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884" w:rsidRDefault="00FF6884" w:rsidP="00FF6884">
      <w:pPr>
        <w:spacing w:after="0" w:line="360" w:lineRule="auto"/>
        <w:rPr>
          <w:rFonts w:ascii="Times New Roman" w:hAnsi="Times New Roman" w:cs="Times New Roman"/>
          <w:sz w:val="24"/>
          <w:szCs w:val="24"/>
          <w:u w:val="single"/>
        </w:rPr>
      </w:pPr>
      <w:r w:rsidRPr="00FF6884">
        <w:rPr>
          <w:rFonts w:ascii="Times New Roman" w:hAnsi="Times New Roman" w:cs="Times New Roman"/>
          <w:sz w:val="24"/>
          <w:szCs w:val="24"/>
          <w:u w:val="single"/>
        </w:rPr>
        <w:t>Original Research Article</w:t>
      </w:r>
    </w:p>
    <w:p w:rsidR="00BA1D45" w:rsidRPr="00FF6884" w:rsidRDefault="00BA1D45" w:rsidP="00FF6884">
      <w:pPr>
        <w:spacing w:after="0" w:line="360" w:lineRule="auto"/>
        <w:rPr>
          <w:rFonts w:ascii="Times New Roman" w:hAnsi="Times New Roman" w:cs="Times New Roman"/>
          <w:sz w:val="24"/>
          <w:szCs w:val="24"/>
          <w:u w:val="single"/>
        </w:rPr>
      </w:pPr>
      <w:bookmarkStart w:id="0" w:name="_GoBack"/>
      <w:bookmarkEnd w:id="0"/>
    </w:p>
    <w:p w:rsidR="003616F8" w:rsidRDefault="003C4B48" w:rsidP="003C4B48">
      <w:pPr>
        <w:spacing w:after="0"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sidRPr="003C4B48">
        <w:rPr>
          <w:rFonts w:ascii="Times New Roman" w:hAnsi="Times New Roman" w:cs="Times New Roman"/>
          <w:b/>
          <w:bCs/>
          <w:sz w:val="24"/>
          <w:szCs w:val="24"/>
          <w:lang w:val="en-IN"/>
        </w:rPr>
        <w:t>Economic Assessment of Wheat Cultivars under various NPK</w:t>
      </w:r>
      <w:r>
        <w:rPr>
          <w:rFonts w:ascii="Times New Roman" w:hAnsi="Times New Roman" w:cs="Times New Roman"/>
          <w:b/>
          <w:bCs/>
          <w:sz w:val="24"/>
          <w:szCs w:val="24"/>
          <w:lang w:val="en-IN"/>
        </w:rPr>
        <w:t xml:space="preserve"> </w:t>
      </w:r>
      <w:r w:rsidRPr="003C4B48">
        <w:rPr>
          <w:rFonts w:ascii="Times New Roman" w:hAnsi="Times New Roman" w:cs="Times New Roman"/>
          <w:b/>
          <w:bCs/>
          <w:sz w:val="24"/>
          <w:szCs w:val="24"/>
          <w:lang w:val="en-IN"/>
        </w:rPr>
        <w:t>Concentrations in Zero Tillage and Conventional Tillage Systems”</w:t>
      </w:r>
      <w:r>
        <w:rPr>
          <w:rFonts w:ascii="Times New Roman" w:hAnsi="Times New Roman" w:cs="Times New Roman"/>
          <w:b/>
          <w:bCs/>
          <w:sz w:val="24"/>
          <w:szCs w:val="24"/>
          <w:lang w:val="en-IN"/>
        </w:rPr>
        <w:t xml:space="preserve">  </w:t>
      </w:r>
    </w:p>
    <w:p w:rsidR="00673604" w:rsidRPr="000A3C5D" w:rsidRDefault="00673604" w:rsidP="009735A6">
      <w:pPr>
        <w:spacing w:after="0" w:line="360" w:lineRule="auto"/>
        <w:rPr>
          <w:rFonts w:ascii="Times New Roman" w:hAnsi="Times New Roman" w:cs="Times New Roman"/>
          <w:b/>
          <w:bCs/>
          <w:sz w:val="28"/>
          <w:szCs w:val="28"/>
          <w:lang w:val="en-IN"/>
        </w:rPr>
      </w:pPr>
      <w:r w:rsidRPr="000A3C5D">
        <w:rPr>
          <w:rFonts w:ascii="Times New Roman" w:hAnsi="Times New Roman" w:cs="Times New Roman"/>
          <w:b/>
          <w:bCs/>
          <w:sz w:val="28"/>
          <w:szCs w:val="28"/>
          <w:lang w:val="en-IN"/>
        </w:rPr>
        <w:t xml:space="preserve">Abstract </w:t>
      </w:r>
    </w:p>
    <w:p w:rsidR="008C493B" w:rsidRPr="009C4F7A" w:rsidRDefault="00863EF2" w:rsidP="00863EF2">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006B2ADE">
        <w:rPr>
          <w:rFonts w:ascii="Times New Roman" w:hAnsi="Times New Roman" w:cs="Times New Roman"/>
          <w:sz w:val="24"/>
          <w:szCs w:val="24"/>
          <w:lang w:val="en-IN"/>
        </w:rPr>
        <w:t>Wheat is a</w:t>
      </w:r>
      <w:r w:rsidR="008E1E6A">
        <w:rPr>
          <w:rFonts w:ascii="Times New Roman" w:hAnsi="Times New Roman" w:cs="Times New Roman"/>
          <w:sz w:val="24"/>
          <w:szCs w:val="24"/>
          <w:lang w:val="en-IN"/>
        </w:rPr>
        <w:t xml:space="preserve"> most consumed staple grain worldwide. In India, it is grown largely in </w:t>
      </w:r>
      <w:r w:rsidR="00C60848">
        <w:rPr>
          <w:rFonts w:ascii="Times New Roman" w:hAnsi="Times New Roman" w:cs="Times New Roman"/>
          <w:sz w:val="24"/>
          <w:szCs w:val="24"/>
          <w:lang w:val="en-IN"/>
        </w:rPr>
        <w:t>irrigated conditions</w:t>
      </w:r>
      <w:r w:rsidR="008E1E6A">
        <w:rPr>
          <w:rFonts w:ascii="Times New Roman" w:hAnsi="Times New Roman" w:cs="Times New Roman"/>
          <w:sz w:val="24"/>
          <w:szCs w:val="24"/>
          <w:lang w:val="en-IN"/>
        </w:rPr>
        <w:t xml:space="preserve"> under </w:t>
      </w:r>
      <w:r w:rsidR="006B2ADE">
        <w:rPr>
          <w:rFonts w:ascii="Times New Roman" w:hAnsi="Times New Roman" w:cs="Times New Roman"/>
          <w:sz w:val="24"/>
          <w:szCs w:val="24"/>
          <w:lang w:val="en-IN"/>
        </w:rPr>
        <w:t xml:space="preserve">rice-wheat </w:t>
      </w:r>
      <w:r w:rsidR="00C60848">
        <w:rPr>
          <w:rFonts w:ascii="Times New Roman" w:hAnsi="Times New Roman" w:cs="Times New Roman"/>
          <w:sz w:val="24"/>
          <w:szCs w:val="24"/>
          <w:lang w:val="en-IN"/>
        </w:rPr>
        <w:t xml:space="preserve">cropping system where temporal arrangements of crops are utmost important. </w:t>
      </w:r>
      <w:r w:rsidR="0088560C">
        <w:rPr>
          <w:rFonts w:ascii="Times New Roman" w:hAnsi="Times New Roman" w:cs="Times New Roman"/>
          <w:sz w:val="24"/>
          <w:szCs w:val="24"/>
          <w:lang w:val="en-IN"/>
        </w:rPr>
        <w:t>T</w:t>
      </w:r>
      <w:r w:rsidR="00C60848">
        <w:rPr>
          <w:rFonts w:ascii="Times New Roman" w:hAnsi="Times New Roman" w:cs="Times New Roman"/>
          <w:sz w:val="24"/>
          <w:szCs w:val="24"/>
          <w:lang w:val="en-IN"/>
        </w:rPr>
        <w:t>he</w:t>
      </w:r>
      <w:r w:rsidR="0088560C">
        <w:rPr>
          <w:rFonts w:ascii="Times New Roman" w:hAnsi="Times New Roman" w:cs="Times New Roman"/>
          <w:sz w:val="24"/>
          <w:szCs w:val="24"/>
          <w:lang w:val="en-IN"/>
        </w:rPr>
        <w:t xml:space="preserve"> demand for recommended doses of fertilizers also needs to be revisit for harnessing production potential of high yielding varieties.</w:t>
      </w:r>
      <w:r w:rsidR="00C60848">
        <w:rPr>
          <w:rFonts w:ascii="Times New Roman" w:hAnsi="Times New Roman" w:cs="Times New Roman"/>
          <w:sz w:val="24"/>
          <w:szCs w:val="24"/>
          <w:lang w:val="en-IN"/>
        </w:rPr>
        <w:t xml:space="preserve"> </w:t>
      </w:r>
      <w:r w:rsidR="006B2ADE">
        <w:rPr>
          <w:rFonts w:ascii="Times New Roman" w:hAnsi="Times New Roman" w:cs="Times New Roman"/>
          <w:sz w:val="24"/>
          <w:szCs w:val="24"/>
          <w:lang w:val="en-IN"/>
        </w:rPr>
        <w:t xml:space="preserve"> </w:t>
      </w:r>
      <w:r w:rsidR="0088560C">
        <w:rPr>
          <w:rFonts w:ascii="Times New Roman" w:hAnsi="Times New Roman" w:cs="Times New Roman"/>
          <w:sz w:val="24"/>
          <w:szCs w:val="24"/>
          <w:lang w:val="en-IN"/>
        </w:rPr>
        <w:t>Keeping these facts in mind, a</w:t>
      </w:r>
      <w:r w:rsidR="00F7674F">
        <w:rPr>
          <w:rFonts w:ascii="Times New Roman" w:hAnsi="Times New Roman" w:cs="Times New Roman"/>
          <w:sz w:val="24"/>
          <w:szCs w:val="24"/>
          <w:lang w:val="en-IN"/>
        </w:rPr>
        <w:t xml:space="preserve"> field experiment was conducted i</w:t>
      </w:r>
      <w:r w:rsidR="00F7674F" w:rsidRPr="00F7674F">
        <w:rPr>
          <w:rFonts w:ascii="Times New Roman" w:hAnsi="Times New Roman" w:cs="Times New Roman"/>
          <w:sz w:val="24"/>
          <w:szCs w:val="24"/>
          <w:lang w:val="en-IN"/>
        </w:rPr>
        <w:t xml:space="preserve">n the </w:t>
      </w:r>
      <w:r w:rsidR="00F7674F" w:rsidRPr="006B2ADE">
        <w:rPr>
          <w:rFonts w:ascii="Times New Roman" w:hAnsi="Times New Roman" w:cs="Times New Roman"/>
          <w:i/>
          <w:sz w:val="24"/>
          <w:szCs w:val="24"/>
          <w:lang w:val="en-IN"/>
        </w:rPr>
        <w:t>rabi</w:t>
      </w:r>
      <w:r w:rsidR="00F7674F" w:rsidRPr="00F7674F">
        <w:rPr>
          <w:rFonts w:ascii="Times New Roman" w:hAnsi="Times New Roman" w:cs="Times New Roman"/>
          <w:sz w:val="24"/>
          <w:szCs w:val="24"/>
          <w:lang w:val="en-IN"/>
        </w:rPr>
        <w:t xml:space="preserve"> se</w:t>
      </w:r>
      <w:r w:rsidR="008C0D8D">
        <w:rPr>
          <w:rFonts w:ascii="Times New Roman" w:hAnsi="Times New Roman" w:cs="Times New Roman"/>
          <w:sz w:val="24"/>
          <w:szCs w:val="24"/>
          <w:lang w:val="en-IN"/>
        </w:rPr>
        <w:t>ason of 2023–2024 and 2024–2025</w:t>
      </w:r>
      <w:r w:rsidR="00F7674F" w:rsidRPr="00F7674F">
        <w:rPr>
          <w:rFonts w:ascii="Times New Roman" w:hAnsi="Times New Roman" w:cs="Times New Roman"/>
          <w:sz w:val="24"/>
          <w:szCs w:val="24"/>
          <w:lang w:val="en-IN"/>
        </w:rPr>
        <w:t xml:space="preserve"> at the agriculture research farm of Banda Unive</w:t>
      </w:r>
      <w:r w:rsidR="00782F5F">
        <w:rPr>
          <w:rFonts w:ascii="Times New Roman" w:hAnsi="Times New Roman" w:cs="Times New Roman"/>
          <w:sz w:val="24"/>
          <w:szCs w:val="24"/>
          <w:lang w:val="en-IN"/>
        </w:rPr>
        <w:t>rs</w:t>
      </w:r>
      <w:r w:rsidR="00F7674F" w:rsidRPr="00F7674F">
        <w:rPr>
          <w:rFonts w:ascii="Times New Roman" w:hAnsi="Times New Roman" w:cs="Times New Roman"/>
          <w:sz w:val="24"/>
          <w:szCs w:val="24"/>
          <w:lang w:val="en-IN"/>
        </w:rPr>
        <w:t>ity of Agriculture &amp; Technology in Banda, Uttar Pradesh, India.</w:t>
      </w:r>
      <w:r w:rsidR="00F7674F">
        <w:rPr>
          <w:rFonts w:ascii="Times New Roman" w:hAnsi="Times New Roman" w:cs="Times New Roman"/>
          <w:sz w:val="24"/>
          <w:szCs w:val="24"/>
          <w:lang w:val="en-IN"/>
        </w:rPr>
        <w:t xml:space="preserve"> The experiment was carried out in split-split plot design </w:t>
      </w:r>
      <w:r w:rsidR="005766A4">
        <w:rPr>
          <w:rFonts w:ascii="Times New Roman" w:hAnsi="Times New Roman" w:cs="Times New Roman"/>
          <w:sz w:val="24"/>
          <w:szCs w:val="24"/>
          <w:lang w:val="en-IN"/>
        </w:rPr>
        <w:t xml:space="preserve">where zero tillage and conventional tillage were split into two main plots which </w:t>
      </w:r>
      <w:r w:rsidR="009C4F7A">
        <w:rPr>
          <w:rFonts w:ascii="Times New Roman" w:hAnsi="Times New Roman" w:cs="Times New Roman"/>
          <w:sz w:val="24"/>
          <w:szCs w:val="24"/>
          <w:lang w:val="en-IN"/>
        </w:rPr>
        <w:t>were</w:t>
      </w:r>
      <w:r w:rsidR="005766A4">
        <w:rPr>
          <w:rFonts w:ascii="Times New Roman" w:hAnsi="Times New Roman" w:cs="Times New Roman"/>
          <w:sz w:val="24"/>
          <w:szCs w:val="24"/>
          <w:lang w:val="en-IN"/>
        </w:rPr>
        <w:t xml:space="preserve"> further split into three sub plots for accommodating three high yielding wheat cultivars i.e. HD 3226, HD 3249 and DBW 187 along with three levels </w:t>
      </w:r>
      <w:r w:rsidR="009C4F7A">
        <w:rPr>
          <w:rFonts w:ascii="Times New Roman" w:hAnsi="Times New Roman" w:cs="Times New Roman"/>
          <w:sz w:val="24"/>
          <w:szCs w:val="24"/>
          <w:lang w:val="en-IN"/>
        </w:rPr>
        <w:t xml:space="preserve">i.e. 100% NPK, 125% NPK and 150% NPK </w:t>
      </w:r>
      <w:r w:rsidR="005766A4">
        <w:rPr>
          <w:rFonts w:ascii="Times New Roman" w:hAnsi="Times New Roman" w:cs="Times New Roman"/>
          <w:sz w:val="24"/>
          <w:szCs w:val="24"/>
          <w:lang w:val="en-IN"/>
        </w:rPr>
        <w:t>of recommended doses in sub-sub plots.</w:t>
      </w:r>
      <w:r w:rsidR="009C4F7A">
        <w:rPr>
          <w:rFonts w:ascii="Times New Roman" w:hAnsi="Times New Roman" w:cs="Times New Roman"/>
          <w:sz w:val="24"/>
          <w:szCs w:val="24"/>
          <w:lang w:val="en-IN"/>
        </w:rPr>
        <w:t xml:space="preserve"> </w:t>
      </w:r>
      <w:r w:rsidR="008C0D8D">
        <w:rPr>
          <w:rFonts w:ascii="Times New Roman" w:hAnsi="Times New Roman" w:cs="Times New Roman"/>
          <w:sz w:val="24"/>
          <w:szCs w:val="24"/>
          <w:lang w:val="en-IN"/>
        </w:rPr>
        <w:t>All 18 treatment combinations</w:t>
      </w:r>
      <w:r>
        <w:rPr>
          <w:rFonts w:ascii="Times New Roman" w:hAnsi="Times New Roman" w:cs="Times New Roman"/>
          <w:sz w:val="24"/>
          <w:szCs w:val="24"/>
          <w:lang w:val="en-IN"/>
        </w:rPr>
        <w:t xml:space="preserve"> were replicated thrice. The results</w:t>
      </w:r>
      <w:r w:rsidR="0006116B">
        <w:rPr>
          <w:rFonts w:ascii="Times New Roman" w:hAnsi="Times New Roman" w:cs="Times New Roman"/>
          <w:sz w:val="24"/>
          <w:szCs w:val="24"/>
          <w:lang w:val="en-IN"/>
        </w:rPr>
        <w:t xml:space="preserve"> revealed the higher </w:t>
      </w:r>
      <w:r w:rsidR="0006116B" w:rsidRPr="009E13D9">
        <w:rPr>
          <w:rFonts w:ascii="Times New Roman" w:hAnsi="Times New Roman" w:cs="Times New Roman"/>
          <w:sz w:val="24"/>
          <w:szCs w:val="24"/>
          <w:lang w:bidi="hi-IN"/>
        </w:rPr>
        <w:t xml:space="preserve">grain yield </w:t>
      </w:r>
      <w:r w:rsidR="0006116B">
        <w:rPr>
          <w:rFonts w:ascii="Times New Roman" w:hAnsi="Times New Roman" w:cs="Times New Roman"/>
          <w:sz w:val="24"/>
          <w:szCs w:val="24"/>
          <w:lang w:val="en-IN"/>
        </w:rPr>
        <w:t xml:space="preserve">of </w:t>
      </w:r>
      <w:r w:rsidR="009C4F7A" w:rsidRPr="009E13D9">
        <w:rPr>
          <w:rFonts w:ascii="Times New Roman" w:hAnsi="Times New Roman" w:cs="Times New Roman"/>
          <w:sz w:val="24"/>
          <w:szCs w:val="24"/>
          <w:lang w:bidi="hi-IN"/>
        </w:rPr>
        <w:t>5.06 t</w:t>
      </w:r>
      <w:r w:rsidR="009C4F7A">
        <w:rPr>
          <w:rFonts w:ascii="Times New Roman" w:hAnsi="Times New Roman" w:cs="Times New Roman"/>
          <w:sz w:val="24"/>
          <w:szCs w:val="24"/>
          <w:lang w:bidi="hi-IN"/>
        </w:rPr>
        <w:t>/ha</w:t>
      </w:r>
      <w:r w:rsidR="009C4F7A" w:rsidRPr="009E13D9">
        <w:rPr>
          <w:rFonts w:ascii="Times New Roman" w:hAnsi="Times New Roman" w:cs="Times New Roman"/>
          <w:sz w:val="24"/>
          <w:szCs w:val="24"/>
          <w:lang w:bidi="hi-IN"/>
        </w:rPr>
        <w:t xml:space="preserve"> </w:t>
      </w:r>
      <w:r w:rsidR="0006116B" w:rsidRPr="009E13D9">
        <w:rPr>
          <w:rFonts w:ascii="Times New Roman" w:hAnsi="Times New Roman" w:cs="Times New Roman"/>
          <w:sz w:val="24"/>
          <w:szCs w:val="24"/>
          <w:lang w:bidi="hi-IN"/>
        </w:rPr>
        <w:t>in 2023-24 and 4.91t</w:t>
      </w:r>
      <w:r w:rsidR="0006116B">
        <w:rPr>
          <w:rFonts w:ascii="Times New Roman" w:hAnsi="Times New Roman" w:cs="Times New Roman"/>
          <w:sz w:val="24"/>
          <w:szCs w:val="24"/>
          <w:lang w:bidi="hi-IN"/>
        </w:rPr>
        <w:t>/ha</w:t>
      </w:r>
      <w:r w:rsidR="0006116B" w:rsidRPr="009E13D9">
        <w:rPr>
          <w:rFonts w:ascii="Times New Roman" w:hAnsi="Times New Roman" w:cs="Times New Roman"/>
          <w:sz w:val="24"/>
          <w:szCs w:val="24"/>
          <w:lang w:bidi="hi-IN"/>
        </w:rPr>
        <w:t xml:space="preserve"> in 2024-25 </w:t>
      </w:r>
      <w:r w:rsidR="009C4F7A">
        <w:rPr>
          <w:rFonts w:ascii="Times New Roman" w:hAnsi="Times New Roman" w:cs="Times New Roman"/>
          <w:sz w:val="24"/>
          <w:szCs w:val="24"/>
          <w:lang w:bidi="hi-IN"/>
        </w:rPr>
        <w:t>was recorded in zero tillage while in case of wheat cultivars, significant</w:t>
      </w:r>
      <w:r w:rsidR="0006116B" w:rsidRPr="009E13D9">
        <w:rPr>
          <w:rFonts w:ascii="Times New Roman" w:hAnsi="Times New Roman" w:cs="Times New Roman"/>
          <w:sz w:val="24"/>
          <w:szCs w:val="24"/>
          <w:lang w:bidi="hi-IN"/>
        </w:rPr>
        <w:t xml:space="preserve"> higher </w:t>
      </w:r>
      <w:r w:rsidR="00E46589">
        <w:rPr>
          <w:rFonts w:ascii="Times New Roman" w:hAnsi="Times New Roman" w:cs="Times New Roman"/>
          <w:sz w:val="24"/>
          <w:szCs w:val="24"/>
          <w:lang w:bidi="hi-IN"/>
        </w:rPr>
        <w:t xml:space="preserve">economic </w:t>
      </w:r>
      <w:r w:rsidR="009C4F7A">
        <w:rPr>
          <w:rFonts w:ascii="Times New Roman" w:hAnsi="Times New Roman" w:cs="Times New Roman"/>
          <w:sz w:val="24"/>
          <w:szCs w:val="24"/>
          <w:lang w:bidi="hi-IN"/>
        </w:rPr>
        <w:t>yield of 5.13 t/ha in 2023-24 and 4.93 t/ha</w:t>
      </w:r>
      <w:r w:rsidR="00E46589">
        <w:rPr>
          <w:rFonts w:ascii="Times New Roman" w:hAnsi="Times New Roman" w:cs="Times New Roman"/>
          <w:sz w:val="24"/>
          <w:szCs w:val="24"/>
          <w:lang w:bidi="hi-IN"/>
        </w:rPr>
        <w:t xml:space="preserve"> in 2024-25</w:t>
      </w:r>
      <w:r w:rsidR="009C4F7A">
        <w:rPr>
          <w:rFonts w:ascii="Times New Roman" w:hAnsi="Times New Roman" w:cs="Times New Roman"/>
          <w:sz w:val="24"/>
          <w:szCs w:val="24"/>
          <w:lang w:bidi="hi-IN"/>
        </w:rPr>
        <w:t xml:space="preserve"> was received </w:t>
      </w:r>
      <w:r w:rsidR="00E46589">
        <w:rPr>
          <w:rFonts w:ascii="Times New Roman" w:hAnsi="Times New Roman" w:cs="Times New Roman"/>
          <w:sz w:val="24"/>
          <w:szCs w:val="24"/>
          <w:lang w:bidi="hi-IN"/>
        </w:rPr>
        <w:t xml:space="preserve">from </w:t>
      </w:r>
      <w:r w:rsidR="0006116B" w:rsidRPr="009E13D9">
        <w:rPr>
          <w:rFonts w:ascii="Times New Roman" w:hAnsi="Times New Roman" w:cs="Times New Roman"/>
          <w:sz w:val="24"/>
          <w:szCs w:val="24"/>
          <w:lang w:bidi="hi-IN"/>
        </w:rPr>
        <w:t>DBW 187</w:t>
      </w:r>
      <w:r w:rsidR="001C6270">
        <w:rPr>
          <w:rFonts w:ascii="Times New Roman" w:hAnsi="Times New Roman" w:cs="Times New Roman"/>
          <w:sz w:val="24"/>
          <w:szCs w:val="24"/>
          <w:lang w:bidi="hi-IN"/>
        </w:rPr>
        <w:t xml:space="preserve"> over others</w:t>
      </w:r>
      <w:r w:rsidR="0006116B" w:rsidRPr="009E13D9">
        <w:rPr>
          <w:rFonts w:ascii="Times New Roman" w:hAnsi="Times New Roman" w:cs="Times New Roman"/>
          <w:sz w:val="24"/>
          <w:szCs w:val="24"/>
          <w:lang w:bidi="hi-IN"/>
        </w:rPr>
        <w:t>.</w:t>
      </w:r>
      <w:r w:rsidR="0006116B">
        <w:rPr>
          <w:rFonts w:ascii="Times New Roman" w:hAnsi="Times New Roman" w:cs="Times New Roman"/>
          <w:sz w:val="24"/>
          <w:szCs w:val="24"/>
          <w:lang w:bidi="hi-IN"/>
        </w:rPr>
        <w:t xml:space="preserve"> </w:t>
      </w:r>
      <w:r w:rsidR="001C6270">
        <w:rPr>
          <w:rFonts w:ascii="Times New Roman" w:hAnsi="Times New Roman" w:cs="Times New Roman"/>
          <w:sz w:val="24"/>
          <w:szCs w:val="24"/>
          <w:lang w:bidi="hi-IN"/>
        </w:rPr>
        <w:t>Amid nutrient management</w:t>
      </w:r>
      <w:r w:rsidR="00E46589">
        <w:rPr>
          <w:rFonts w:ascii="Times New Roman" w:hAnsi="Times New Roman" w:cs="Times New Roman"/>
          <w:sz w:val="24"/>
          <w:szCs w:val="24"/>
          <w:lang w:bidi="hi-IN"/>
        </w:rPr>
        <w:t xml:space="preserve"> practices</w:t>
      </w:r>
      <w:r w:rsidR="001C6270">
        <w:rPr>
          <w:rFonts w:ascii="Times New Roman" w:hAnsi="Times New Roman" w:cs="Times New Roman"/>
          <w:sz w:val="24"/>
          <w:szCs w:val="24"/>
          <w:lang w:bidi="hi-IN"/>
        </w:rPr>
        <w:t xml:space="preserve">, considerably higher grain yield 5.21 t/ha in </w:t>
      </w:r>
      <w:r w:rsidR="00E46589">
        <w:rPr>
          <w:rFonts w:ascii="Times New Roman" w:hAnsi="Times New Roman" w:cs="Times New Roman"/>
          <w:sz w:val="24"/>
          <w:szCs w:val="24"/>
          <w:lang w:bidi="hi-IN"/>
        </w:rPr>
        <w:t>2023-24</w:t>
      </w:r>
      <w:r w:rsidR="001C6270">
        <w:rPr>
          <w:rFonts w:ascii="Times New Roman" w:hAnsi="Times New Roman" w:cs="Times New Roman"/>
          <w:sz w:val="24"/>
          <w:szCs w:val="24"/>
          <w:lang w:bidi="hi-IN"/>
        </w:rPr>
        <w:t xml:space="preserve"> and 5.01 t/ha in </w:t>
      </w:r>
      <w:r w:rsidR="00E46589">
        <w:rPr>
          <w:rFonts w:ascii="Times New Roman" w:hAnsi="Times New Roman" w:cs="Times New Roman"/>
          <w:sz w:val="24"/>
          <w:szCs w:val="24"/>
          <w:lang w:bidi="hi-IN"/>
        </w:rPr>
        <w:t>2024-25</w:t>
      </w:r>
      <w:r w:rsidR="001C6270">
        <w:rPr>
          <w:rFonts w:ascii="Times New Roman" w:hAnsi="Times New Roman" w:cs="Times New Roman"/>
          <w:sz w:val="24"/>
          <w:szCs w:val="24"/>
          <w:lang w:bidi="hi-IN"/>
        </w:rPr>
        <w:t xml:space="preserve"> was recorded from plots supplied 150% </w:t>
      </w:r>
      <w:r w:rsidR="00E46589">
        <w:rPr>
          <w:rFonts w:ascii="Times New Roman" w:hAnsi="Times New Roman" w:cs="Times New Roman"/>
          <w:sz w:val="24"/>
          <w:szCs w:val="24"/>
          <w:lang w:bidi="hi-IN"/>
        </w:rPr>
        <w:t xml:space="preserve">recommended doses of </w:t>
      </w:r>
      <w:r w:rsidR="001C6270">
        <w:rPr>
          <w:rFonts w:ascii="Times New Roman" w:hAnsi="Times New Roman" w:cs="Times New Roman"/>
          <w:sz w:val="24"/>
          <w:szCs w:val="24"/>
          <w:lang w:bidi="hi-IN"/>
        </w:rPr>
        <w:t xml:space="preserve">NPK over others. </w:t>
      </w:r>
      <w:r w:rsidR="00E46589">
        <w:rPr>
          <w:rFonts w:ascii="Times New Roman" w:hAnsi="Times New Roman" w:cs="Times New Roman"/>
          <w:sz w:val="24"/>
          <w:szCs w:val="24"/>
        </w:rPr>
        <w:t>D</w:t>
      </w:r>
      <w:r w:rsidR="001C6270">
        <w:rPr>
          <w:rFonts w:ascii="Times New Roman" w:hAnsi="Times New Roman" w:cs="Times New Roman"/>
          <w:sz w:val="24"/>
          <w:szCs w:val="24"/>
        </w:rPr>
        <w:t xml:space="preserve">uring both cropping </w:t>
      </w:r>
      <w:r w:rsidR="00E46589">
        <w:rPr>
          <w:rFonts w:ascii="Times New Roman" w:hAnsi="Times New Roman" w:cs="Times New Roman"/>
          <w:sz w:val="24"/>
          <w:szCs w:val="24"/>
        </w:rPr>
        <w:t>seasons</w:t>
      </w:r>
      <w:r w:rsidR="001C6270">
        <w:rPr>
          <w:rFonts w:ascii="Times New Roman" w:hAnsi="Times New Roman" w:cs="Times New Roman"/>
          <w:sz w:val="24"/>
          <w:szCs w:val="24"/>
        </w:rPr>
        <w:t xml:space="preserve">, the </w:t>
      </w:r>
      <w:r w:rsidR="009F4A28">
        <w:rPr>
          <w:rFonts w:ascii="Times New Roman" w:hAnsi="Times New Roman" w:cs="Times New Roman"/>
          <w:sz w:val="24"/>
          <w:szCs w:val="24"/>
        </w:rPr>
        <w:t>less cost of cultivation (</w:t>
      </w:r>
      <w:r w:rsidR="00B30D0F">
        <w:rPr>
          <w:rFonts w:ascii="Times New Roman" w:hAnsi="Times New Roman" w:cs="Times New Roman"/>
          <w:sz w:val="24"/>
          <w:szCs w:val="24"/>
        </w:rPr>
        <w:t>5.24</w:t>
      </w:r>
      <w:r w:rsidR="008C0D8D">
        <w:rPr>
          <w:rFonts w:ascii="Times New Roman" w:hAnsi="Times New Roman" w:cs="Times New Roman"/>
          <w:sz w:val="24"/>
          <w:szCs w:val="24"/>
        </w:rPr>
        <w:t>% and 5.13%),</w:t>
      </w:r>
      <w:r w:rsidR="009F4A28">
        <w:rPr>
          <w:rFonts w:ascii="Times New Roman" w:hAnsi="Times New Roman" w:cs="Times New Roman"/>
          <w:sz w:val="24"/>
          <w:szCs w:val="24"/>
        </w:rPr>
        <w:t xml:space="preserve"> higher gross return</w:t>
      </w:r>
      <w:r w:rsidR="00B30D0F">
        <w:rPr>
          <w:rFonts w:ascii="Times New Roman" w:hAnsi="Times New Roman" w:cs="Times New Roman"/>
          <w:sz w:val="24"/>
          <w:szCs w:val="24"/>
        </w:rPr>
        <w:t xml:space="preserve"> (</w:t>
      </w:r>
      <w:r w:rsidR="00EA116B" w:rsidRPr="00EA116B">
        <w:rPr>
          <w:rFonts w:ascii="Times New Roman" w:hAnsi="Times New Roman" w:cs="Times New Roman"/>
          <w:sz w:val="24"/>
          <w:szCs w:val="24"/>
        </w:rPr>
        <w:t>₹</w:t>
      </w:r>
      <w:r w:rsidR="00B30D0F" w:rsidRPr="00B30D0F">
        <w:rPr>
          <w:rFonts w:ascii="Times New Roman" w:hAnsi="Times New Roman" w:cs="Times New Roman"/>
          <w:sz w:val="24"/>
          <w:szCs w:val="24"/>
        </w:rPr>
        <w:t>137127</w:t>
      </w:r>
      <w:r w:rsidR="00B30D0F">
        <w:rPr>
          <w:rFonts w:ascii="Times New Roman" w:hAnsi="Times New Roman" w:cs="Times New Roman"/>
          <w:sz w:val="24"/>
          <w:szCs w:val="24"/>
        </w:rPr>
        <w:t>.00</w:t>
      </w:r>
      <w:r w:rsidR="00E46589">
        <w:rPr>
          <w:rFonts w:ascii="Times New Roman" w:hAnsi="Times New Roman" w:cs="Times New Roman"/>
          <w:sz w:val="24"/>
          <w:szCs w:val="24"/>
        </w:rPr>
        <w:t>/ha</w:t>
      </w:r>
      <w:r w:rsidR="00B30D0F">
        <w:rPr>
          <w:rFonts w:ascii="Times New Roman" w:hAnsi="Times New Roman" w:cs="Times New Roman"/>
          <w:sz w:val="24"/>
          <w:szCs w:val="24"/>
        </w:rPr>
        <w:t xml:space="preserve"> and</w:t>
      </w:r>
      <w:r w:rsidR="00E46589">
        <w:rPr>
          <w:rFonts w:ascii="Times New Roman" w:hAnsi="Times New Roman" w:cs="Times New Roman"/>
          <w:sz w:val="24"/>
          <w:szCs w:val="24"/>
        </w:rPr>
        <w:t xml:space="preserve"> </w:t>
      </w:r>
      <w:r w:rsidR="00EA116B" w:rsidRPr="00EA116B">
        <w:rPr>
          <w:rFonts w:ascii="Times New Roman" w:hAnsi="Times New Roman" w:cs="Times New Roman"/>
          <w:sz w:val="24"/>
          <w:szCs w:val="24"/>
        </w:rPr>
        <w:t>₹</w:t>
      </w:r>
      <w:r w:rsidR="00B30D0F" w:rsidRPr="00B30D0F">
        <w:rPr>
          <w:rFonts w:ascii="Times New Roman" w:hAnsi="Times New Roman" w:cs="Times New Roman"/>
          <w:sz w:val="24"/>
          <w:szCs w:val="24"/>
        </w:rPr>
        <w:t>141294</w:t>
      </w:r>
      <w:r w:rsidR="00B30D0F">
        <w:rPr>
          <w:rFonts w:ascii="Times New Roman" w:hAnsi="Times New Roman" w:cs="Times New Roman"/>
          <w:sz w:val="24"/>
          <w:szCs w:val="24"/>
        </w:rPr>
        <w:t>.00/ha)</w:t>
      </w:r>
      <w:r w:rsidR="008C0D8D">
        <w:rPr>
          <w:rFonts w:ascii="Times New Roman" w:hAnsi="Times New Roman" w:cs="Times New Roman"/>
          <w:sz w:val="24"/>
          <w:szCs w:val="24"/>
        </w:rPr>
        <w:t>, higher</w:t>
      </w:r>
      <w:r w:rsidR="0006116B">
        <w:rPr>
          <w:rFonts w:ascii="Times New Roman" w:hAnsi="Times New Roman" w:cs="Times New Roman"/>
          <w:sz w:val="24"/>
          <w:szCs w:val="24"/>
        </w:rPr>
        <w:t xml:space="preserve"> </w:t>
      </w:r>
      <w:r w:rsidR="009F4A28">
        <w:rPr>
          <w:rFonts w:ascii="Times New Roman" w:hAnsi="Times New Roman" w:cs="Times New Roman"/>
          <w:sz w:val="24"/>
          <w:szCs w:val="24"/>
        </w:rPr>
        <w:t xml:space="preserve">net return </w:t>
      </w:r>
      <w:r w:rsidR="00443F73">
        <w:rPr>
          <w:rFonts w:ascii="Times New Roman" w:hAnsi="Times New Roman" w:cs="Times New Roman"/>
          <w:sz w:val="24"/>
          <w:szCs w:val="24"/>
        </w:rPr>
        <w:t>(</w:t>
      </w:r>
      <w:r w:rsidR="00EA116B" w:rsidRPr="00EA116B">
        <w:rPr>
          <w:rFonts w:ascii="Times New Roman" w:hAnsi="Times New Roman" w:cs="Times New Roman"/>
          <w:sz w:val="24"/>
          <w:szCs w:val="24"/>
        </w:rPr>
        <w:t>₹</w:t>
      </w:r>
      <w:r w:rsidR="00443F73">
        <w:rPr>
          <w:rFonts w:ascii="Times New Roman" w:hAnsi="Times New Roman" w:cs="Times New Roman"/>
          <w:sz w:val="24"/>
          <w:szCs w:val="24"/>
        </w:rPr>
        <w:t>93177.00</w:t>
      </w:r>
      <w:r w:rsidR="00E46589">
        <w:rPr>
          <w:rFonts w:ascii="Times New Roman" w:hAnsi="Times New Roman" w:cs="Times New Roman"/>
          <w:sz w:val="24"/>
          <w:szCs w:val="24"/>
        </w:rPr>
        <w:t>/ha</w:t>
      </w:r>
      <w:r w:rsidR="00443F73">
        <w:rPr>
          <w:rFonts w:ascii="Times New Roman" w:hAnsi="Times New Roman" w:cs="Times New Roman"/>
          <w:sz w:val="24"/>
          <w:szCs w:val="24"/>
        </w:rPr>
        <w:t xml:space="preserve"> and </w:t>
      </w:r>
      <w:r w:rsidR="00EA116B" w:rsidRPr="00EA116B">
        <w:rPr>
          <w:rFonts w:ascii="Times New Roman" w:hAnsi="Times New Roman" w:cs="Times New Roman"/>
          <w:sz w:val="24"/>
          <w:szCs w:val="24"/>
        </w:rPr>
        <w:t>₹</w:t>
      </w:r>
      <w:r w:rsidR="00E46589">
        <w:rPr>
          <w:rFonts w:ascii="Times New Roman" w:hAnsi="Times New Roman" w:cs="Times New Roman"/>
          <w:sz w:val="24"/>
          <w:szCs w:val="24"/>
        </w:rPr>
        <w:t>96402.00</w:t>
      </w:r>
      <w:r w:rsidR="00443F73">
        <w:rPr>
          <w:rFonts w:ascii="Times New Roman" w:hAnsi="Times New Roman" w:cs="Times New Roman"/>
          <w:sz w:val="24"/>
          <w:szCs w:val="24"/>
        </w:rPr>
        <w:t xml:space="preserve">/ha) </w:t>
      </w:r>
      <w:r w:rsidR="009F4A28">
        <w:rPr>
          <w:rFonts w:ascii="Times New Roman" w:hAnsi="Times New Roman" w:cs="Times New Roman"/>
          <w:sz w:val="24"/>
          <w:szCs w:val="24"/>
        </w:rPr>
        <w:t xml:space="preserve">and </w:t>
      </w:r>
      <w:r w:rsidR="008C0D8D">
        <w:rPr>
          <w:rFonts w:ascii="Times New Roman" w:hAnsi="Times New Roman" w:cs="Times New Roman"/>
          <w:sz w:val="24"/>
          <w:szCs w:val="24"/>
        </w:rPr>
        <w:t xml:space="preserve">higher </w:t>
      </w:r>
      <w:r w:rsidR="009F4A28">
        <w:rPr>
          <w:rFonts w:ascii="Times New Roman" w:hAnsi="Times New Roman" w:cs="Times New Roman"/>
          <w:sz w:val="24"/>
          <w:szCs w:val="24"/>
        </w:rPr>
        <w:t xml:space="preserve">B:C </w:t>
      </w:r>
      <w:r w:rsidR="00443F73">
        <w:rPr>
          <w:rFonts w:ascii="Times New Roman" w:hAnsi="Times New Roman" w:cs="Times New Roman"/>
          <w:sz w:val="24"/>
          <w:szCs w:val="24"/>
        </w:rPr>
        <w:t>ratio (2.12 and 2.14) w</w:t>
      </w:r>
      <w:r w:rsidR="00E46589">
        <w:rPr>
          <w:rFonts w:ascii="Times New Roman" w:hAnsi="Times New Roman" w:cs="Times New Roman"/>
          <w:sz w:val="24"/>
          <w:szCs w:val="24"/>
        </w:rPr>
        <w:t>ere</w:t>
      </w:r>
      <w:r w:rsidR="008C0D8D">
        <w:rPr>
          <w:rFonts w:ascii="Times New Roman" w:hAnsi="Times New Roman" w:cs="Times New Roman"/>
          <w:sz w:val="24"/>
          <w:szCs w:val="24"/>
        </w:rPr>
        <w:t xml:space="preserve"> recorded in</w:t>
      </w:r>
      <w:r w:rsidR="0006116B">
        <w:rPr>
          <w:rFonts w:ascii="Times New Roman" w:hAnsi="Times New Roman" w:cs="Times New Roman"/>
          <w:sz w:val="24"/>
          <w:szCs w:val="24"/>
        </w:rPr>
        <w:t xml:space="preserve"> </w:t>
      </w:r>
      <w:r w:rsidR="00443F73">
        <w:rPr>
          <w:rFonts w:ascii="Times New Roman" w:hAnsi="Times New Roman" w:cs="Times New Roman"/>
          <w:sz w:val="24"/>
          <w:szCs w:val="24"/>
        </w:rPr>
        <w:t>zero tillage</w:t>
      </w:r>
      <w:r w:rsidR="009F4A28">
        <w:rPr>
          <w:rFonts w:ascii="Times New Roman" w:hAnsi="Times New Roman" w:cs="Times New Roman"/>
          <w:sz w:val="24"/>
          <w:szCs w:val="24"/>
        </w:rPr>
        <w:t>.</w:t>
      </w:r>
      <w:r w:rsidR="00443F73">
        <w:rPr>
          <w:rFonts w:ascii="Times New Roman" w:hAnsi="Times New Roman" w:cs="Times New Roman"/>
          <w:sz w:val="24"/>
          <w:szCs w:val="24"/>
        </w:rPr>
        <w:t xml:space="preserve"> A</w:t>
      </w:r>
      <w:r w:rsidR="00443F73" w:rsidRPr="00443F73">
        <w:rPr>
          <w:rFonts w:ascii="Times New Roman" w:hAnsi="Times New Roman" w:cs="Times New Roman"/>
          <w:sz w:val="24"/>
          <w:szCs w:val="24"/>
        </w:rPr>
        <w:t xml:space="preserve">mong </w:t>
      </w:r>
      <w:r w:rsidR="00443F73">
        <w:rPr>
          <w:rFonts w:ascii="Times New Roman" w:hAnsi="Times New Roman" w:cs="Times New Roman"/>
          <w:sz w:val="24"/>
          <w:szCs w:val="24"/>
        </w:rPr>
        <w:t>wheat cultiva</w:t>
      </w:r>
      <w:r w:rsidR="00782F5F">
        <w:rPr>
          <w:rFonts w:ascii="Times New Roman" w:hAnsi="Times New Roman" w:cs="Times New Roman"/>
          <w:sz w:val="24"/>
          <w:szCs w:val="24"/>
        </w:rPr>
        <w:t>rs</w:t>
      </w:r>
      <w:r w:rsidR="00443F73">
        <w:rPr>
          <w:rFonts w:ascii="Times New Roman" w:hAnsi="Times New Roman" w:cs="Times New Roman"/>
          <w:sz w:val="24"/>
          <w:szCs w:val="24"/>
        </w:rPr>
        <w:t>,</w:t>
      </w:r>
      <w:r w:rsidR="00B82209">
        <w:rPr>
          <w:rFonts w:ascii="Times New Roman" w:hAnsi="Times New Roman" w:cs="Times New Roman"/>
          <w:sz w:val="24"/>
          <w:szCs w:val="24"/>
        </w:rPr>
        <w:t xml:space="preserve"> </w:t>
      </w:r>
      <w:r w:rsidR="00443F73">
        <w:rPr>
          <w:rFonts w:ascii="Times New Roman" w:hAnsi="Times New Roman" w:cs="Times New Roman"/>
          <w:sz w:val="24"/>
          <w:szCs w:val="24"/>
        </w:rPr>
        <w:t>significantly higher gross return (</w:t>
      </w:r>
      <w:r w:rsidR="00EA116B" w:rsidRPr="00EA116B">
        <w:rPr>
          <w:rFonts w:ascii="Times New Roman" w:hAnsi="Times New Roman" w:cs="Times New Roman"/>
          <w:sz w:val="24"/>
          <w:szCs w:val="24"/>
        </w:rPr>
        <w:t>₹</w:t>
      </w:r>
      <w:r w:rsidR="00443F73">
        <w:rPr>
          <w:rFonts w:ascii="Times New Roman" w:hAnsi="Times New Roman" w:cs="Times New Roman"/>
          <w:sz w:val="24"/>
          <w:szCs w:val="24"/>
        </w:rPr>
        <w:t xml:space="preserve">139306.00 and </w:t>
      </w:r>
      <w:r w:rsidR="00EA116B" w:rsidRPr="00EA116B">
        <w:rPr>
          <w:rFonts w:ascii="Times New Roman" w:hAnsi="Times New Roman" w:cs="Times New Roman"/>
          <w:sz w:val="24"/>
          <w:szCs w:val="24"/>
        </w:rPr>
        <w:t>₹</w:t>
      </w:r>
      <w:r w:rsidR="00443F73">
        <w:rPr>
          <w:rFonts w:ascii="Times New Roman" w:hAnsi="Times New Roman" w:cs="Times New Roman"/>
          <w:sz w:val="24"/>
          <w:szCs w:val="24"/>
        </w:rPr>
        <w:t>14</w:t>
      </w:r>
      <w:r w:rsidR="00443F73" w:rsidRPr="00443F73">
        <w:rPr>
          <w:rFonts w:ascii="Times New Roman" w:hAnsi="Times New Roman" w:cs="Times New Roman"/>
          <w:sz w:val="24"/>
          <w:szCs w:val="24"/>
        </w:rPr>
        <w:t>2</w:t>
      </w:r>
      <w:r w:rsidR="00443F73">
        <w:rPr>
          <w:rFonts w:ascii="Times New Roman" w:hAnsi="Times New Roman" w:cs="Times New Roman"/>
          <w:sz w:val="24"/>
          <w:szCs w:val="24"/>
        </w:rPr>
        <w:t>111.00 / ha)</w:t>
      </w:r>
      <w:r w:rsidR="008C0D8D">
        <w:rPr>
          <w:rFonts w:ascii="Times New Roman" w:hAnsi="Times New Roman" w:cs="Times New Roman"/>
          <w:sz w:val="24"/>
          <w:szCs w:val="24"/>
        </w:rPr>
        <w:t>, higher</w:t>
      </w:r>
      <w:r w:rsidR="00443F73">
        <w:rPr>
          <w:rFonts w:ascii="Times New Roman" w:hAnsi="Times New Roman" w:cs="Times New Roman"/>
          <w:sz w:val="24"/>
          <w:szCs w:val="24"/>
        </w:rPr>
        <w:t xml:space="preserve"> net return (</w:t>
      </w:r>
      <w:r w:rsidR="00EA116B" w:rsidRPr="00EA116B">
        <w:rPr>
          <w:rFonts w:ascii="Times New Roman" w:hAnsi="Times New Roman" w:cs="Times New Roman"/>
          <w:sz w:val="24"/>
          <w:szCs w:val="24"/>
        </w:rPr>
        <w:t>₹</w:t>
      </w:r>
      <w:r w:rsidR="00443F73">
        <w:rPr>
          <w:rFonts w:ascii="Times New Roman" w:hAnsi="Times New Roman" w:cs="Times New Roman"/>
          <w:sz w:val="24"/>
          <w:szCs w:val="24"/>
        </w:rPr>
        <w:t>94</w:t>
      </w:r>
      <w:r w:rsidR="00443F73" w:rsidRPr="00443F73">
        <w:rPr>
          <w:rFonts w:ascii="Times New Roman" w:hAnsi="Times New Roman" w:cs="Times New Roman"/>
          <w:sz w:val="24"/>
          <w:szCs w:val="24"/>
        </w:rPr>
        <w:t>1</w:t>
      </w:r>
      <w:r w:rsidR="00443F73">
        <w:rPr>
          <w:rFonts w:ascii="Times New Roman" w:hAnsi="Times New Roman" w:cs="Times New Roman"/>
          <w:sz w:val="24"/>
          <w:szCs w:val="24"/>
        </w:rPr>
        <w:t xml:space="preserve">40.00 and </w:t>
      </w:r>
      <w:r w:rsidR="00EA116B" w:rsidRPr="00EA116B">
        <w:rPr>
          <w:rFonts w:ascii="Times New Roman" w:hAnsi="Times New Roman" w:cs="Times New Roman"/>
          <w:sz w:val="24"/>
          <w:szCs w:val="24"/>
        </w:rPr>
        <w:t>₹</w:t>
      </w:r>
      <w:r w:rsidR="00443F73">
        <w:rPr>
          <w:rFonts w:ascii="Times New Roman" w:hAnsi="Times New Roman" w:cs="Times New Roman"/>
          <w:sz w:val="24"/>
          <w:szCs w:val="24"/>
        </w:rPr>
        <w:t xml:space="preserve">96003.00 /ha) and </w:t>
      </w:r>
      <w:r w:rsidR="008C0D8D">
        <w:rPr>
          <w:rFonts w:ascii="Times New Roman" w:hAnsi="Times New Roman" w:cs="Times New Roman"/>
          <w:sz w:val="24"/>
          <w:szCs w:val="24"/>
        </w:rPr>
        <w:t xml:space="preserve">higher </w:t>
      </w:r>
      <w:r w:rsidR="00443F73">
        <w:rPr>
          <w:rFonts w:ascii="Times New Roman" w:hAnsi="Times New Roman" w:cs="Times New Roman"/>
          <w:sz w:val="24"/>
          <w:szCs w:val="24"/>
        </w:rPr>
        <w:t>B: C ratio</w:t>
      </w:r>
      <w:r w:rsidR="007B0994">
        <w:rPr>
          <w:rFonts w:ascii="Times New Roman" w:hAnsi="Times New Roman" w:cs="Times New Roman"/>
          <w:sz w:val="24"/>
          <w:szCs w:val="24"/>
        </w:rPr>
        <w:t>s</w:t>
      </w:r>
      <w:r w:rsidR="00443F73">
        <w:rPr>
          <w:rFonts w:ascii="Times New Roman" w:hAnsi="Times New Roman" w:cs="Times New Roman"/>
          <w:sz w:val="24"/>
          <w:szCs w:val="24"/>
        </w:rPr>
        <w:t xml:space="preserve"> (2.08 and 2.08</w:t>
      </w:r>
      <w:r w:rsidR="00443F73" w:rsidRPr="00443F73">
        <w:rPr>
          <w:rFonts w:ascii="Times New Roman" w:hAnsi="Times New Roman" w:cs="Times New Roman"/>
          <w:sz w:val="24"/>
          <w:szCs w:val="24"/>
        </w:rPr>
        <w:t>) w</w:t>
      </w:r>
      <w:r w:rsidR="007B0994">
        <w:rPr>
          <w:rFonts w:ascii="Times New Roman" w:hAnsi="Times New Roman" w:cs="Times New Roman"/>
          <w:sz w:val="24"/>
          <w:szCs w:val="24"/>
        </w:rPr>
        <w:t>ere</w:t>
      </w:r>
      <w:r w:rsidR="00443F73" w:rsidRPr="00443F73">
        <w:rPr>
          <w:rFonts w:ascii="Times New Roman" w:hAnsi="Times New Roman" w:cs="Times New Roman"/>
          <w:sz w:val="24"/>
          <w:szCs w:val="24"/>
        </w:rPr>
        <w:t xml:space="preserve"> re</w:t>
      </w:r>
      <w:r w:rsidR="008C0D8D">
        <w:rPr>
          <w:rFonts w:ascii="Times New Roman" w:hAnsi="Times New Roman" w:cs="Times New Roman"/>
          <w:sz w:val="24"/>
          <w:szCs w:val="24"/>
        </w:rPr>
        <w:t>ported</w:t>
      </w:r>
      <w:r w:rsidR="006B2ADE">
        <w:rPr>
          <w:rFonts w:ascii="Times New Roman" w:hAnsi="Times New Roman" w:cs="Times New Roman"/>
          <w:sz w:val="24"/>
          <w:szCs w:val="24"/>
        </w:rPr>
        <w:t xml:space="preserve"> </w:t>
      </w:r>
      <w:r w:rsidR="00443F73">
        <w:rPr>
          <w:rFonts w:ascii="Times New Roman" w:hAnsi="Times New Roman" w:cs="Times New Roman"/>
          <w:sz w:val="24"/>
          <w:szCs w:val="24"/>
        </w:rPr>
        <w:t>with</w:t>
      </w:r>
      <w:r w:rsidR="006B2ADE">
        <w:rPr>
          <w:rFonts w:ascii="Times New Roman" w:hAnsi="Times New Roman" w:cs="Times New Roman"/>
          <w:sz w:val="24"/>
          <w:szCs w:val="24"/>
        </w:rPr>
        <w:t xml:space="preserve"> </w:t>
      </w:r>
      <w:r w:rsidR="00443F73">
        <w:rPr>
          <w:rFonts w:ascii="Times New Roman" w:hAnsi="Times New Roman" w:cs="Times New Roman"/>
          <w:sz w:val="24"/>
          <w:szCs w:val="24"/>
        </w:rPr>
        <w:t>DBW 187</w:t>
      </w:r>
      <w:r w:rsidR="007B0994">
        <w:rPr>
          <w:rFonts w:ascii="Times New Roman" w:hAnsi="Times New Roman" w:cs="Times New Roman"/>
          <w:sz w:val="24"/>
          <w:szCs w:val="24"/>
        </w:rPr>
        <w:t xml:space="preserve"> during both years of study</w:t>
      </w:r>
      <w:r w:rsidR="00443F73" w:rsidRPr="00443F73">
        <w:rPr>
          <w:rFonts w:ascii="Times New Roman" w:hAnsi="Times New Roman" w:cs="Times New Roman"/>
          <w:sz w:val="24"/>
          <w:szCs w:val="24"/>
        </w:rPr>
        <w:t>.</w:t>
      </w:r>
      <w:r w:rsidR="007B0994">
        <w:rPr>
          <w:rFonts w:ascii="Times New Roman" w:hAnsi="Times New Roman" w:cs="Times New Roman"/>
          <w:sz w:val="24"/>
          <w:szCs w:val="24"/>
        </w:rPr>
        <w:t xml:space="preserve"> </w:t>
      </w:r>
      <w:r w:rsidR="00BB1775">
        <w:rPr>
          <w:rFonts w:ascii="Times New Roman" w:hAnsi="Times New Roman" w:cs="Times New Roman"/>
          <w:sz w:val="24"/>
          <w:szCs w:val="24"/>
        </w:rPr>
        <w:t xml:space="preserve">In nutrient management </w:t>
      </w:r>
      <w:r w:rsidR="007B0994">
        <w:rPr>
          <w:rFonts w:ascii="Times New Roman" w:hAnsi="Times New Roman" w:cs="Times New Roman"/>
          <w:sz w:val="24"/>
          <w:szCs w:val="24"/>
        </w:rPr>
        <w:t>practices</w:t>
      </w:r>
      <w:r w:rsidR="00BB1775">
        <w:rPr>
          <w:rFonts w:ascii="Times New Roman" w:hAnsi="Times New Roman" w:cs="Times New Roman"/>
          <w:sz w:val="24"/>
          <w:szCs w:val="24"/>
        </w:rPr>
        <w:t xml:space="preserve">, </w:t>
      </w:r>
      <w:r w:rsidR="00E138FD" w:rsidRPr="00E138FD">
        <w:rPr>
          <w:rFonts w:ascii="Times New Roman" w:hAnsi="Times New Roman" w:cs="Times New Roman"/>
          <w:sz w:val="24"/>
          <w:szCs w:val="24"/>
        </w:rPr>
        <w:t xml:space="preserve">150% NPK levels </w:t>
      </w:r>
      <w:r w:rsidR="00E138FD">
        <w:rPr>
          <w:rFonts w:ascii="Times New Roman" w:hAnsi="Times New Roman" w:cs="Times New Roman"/>
          <w:sz w:val="24"/>
          <w:szCs w:val="24"/>
        </w:rPr>
        <w:t>attained significantly higher gross return (</w:t>
      </w:r>
      <w:r w:rsidR="00EA116B" w:rsidRPr="00EA116B">
        <w:rPr>
          <w:rFonts w:ascii="Times New Roman" w:hAnsi="Times New Roman" w:cs="Times New Roman"/>
          <w:sz w:val="24"/>
          <w:szCs w:val="24"/>
        </w:rPr>
        <w:t>₹</w:t>
      </w:r>
      <w:r w:rsidR="00E138FD">
        <w:rPr>
          <w:rFonts w:ascii="Times New Roman" w:hAnsi="Times New Roman" w:cs="Times New Roman"/>
          <w:sz w:val="24"/>
          <w:szCs w:val="24"/>
        </w:rPr>
        <w:t>141603.00</w:t>
      </w:r>
      <w:r w:rsidR="007B0994">
        <w:rPr>
          <w:rFonts w:ascii="Times New Roman" w:hAnsi="Times New Roman" w:cs="Times New Roman"/>
          <w:sz w:val="24"/>
          <w:szCs w:val="24"/>
        </w:rPr>
        <w:t>/ha</w:t>
      </w:r>
      <w:r w:rsidR="00E138FD">
        <w:rPr>
          <w:rFonts w:ascii="Times New Roman" w:hAnsi="Times New Roman" w:cs="Times New Roman"/>
          <w:sz w:val="24"/>
          <w:szCs w:val="24"/>
        </w:rPr>
        <w:t xml:space="preserve"> and </w:t>
      </w:r>
      <w:r w:rsidR="00672A25" w:rsidRPr="00672A25">
        <w:rPr>
          <w:rFonts w:ascii="Times New Roman" w:hAnsi="Times New Roman" w:cs="Times New Roman"/>
          <w:sz w:val="24"/>
          <w:szCs w:val="24"/>
        </w:rPr>
        <w:t>₹</w:t>
      </w:r>
      <w:r w:rsidR="007B0994">
        <w:rPr>
          <w:rFonts w:ascii="Times New Roman" w:hAnsi="Times New Roman" w:cs="Times New Roman"/>
          <w:sz w:val="24"/>
          <w:szCs w:val="24"/>
        </w:rPr>
        <w:t>144444.00/</w:t>
      </w:r>
      <w:r w:rsidR="00E138FD">
        <w:rPr>
          <w:rFonts w:ascii="Times New Roman" w:hAnsi="Times New Roman" w:cs="Times New Roman"/>
          <w:sz w:val="24"/>
          <w:szCs w:val="24"/>
        </w:rPr>
        <w:t>ha), net return (</w:t>
      </w:r>
      <w:r w:rsidR="00EA116B" w:rsidRPr="00EA116B">
        <w:rPr>
          <w:rFonts w:ascii="Times New Roman" w:hAnsi="Times New Roman" w:cs="Times New Roman"/>
          <w:sz w:val="24"/>
          <w:szCs w:val="24"/>
        </w:rPr>
        <w:t>₹</w:t>
      </w:r>
      <w:r w:rsidR="00E138FD">
        <w:rPr>
          <w:rFonts w:ascii="Times New Roman" w:hAnsi="Times New Roman" w:cs="Times New Roman"/>
          <w:sz w:val="24"/>
          <w:szCs w:val="24"/>
        </w:rPr>
        <w:t>94592.00</w:t>
      </w:r>
      <w:r w:rsidR="007B0994">
        <w:rPr>
          <w:rFonts w:ascii="Times New Roman" w:hAnsi="Times New Roman" w:cs="Times New Roman"/>
          <w:sz w:val="24"/>
          <w:szCs w:val="24"/>
        </w:rPr>
        <w:t xml:space="preserve">/ha and </w:t>
      </w:r>
      <w:r w:rsidR="007B0994" w:rsidRPr="00EA116B">
        <w:rPr>
          <w:rFonts w:ascii="Times New Roman" w:hAnsi="Times New Roman" w:cs="Times New Roman"/>
          <w:sz w:val="24"/>
          <w:szCs w:val="24"/>
        </w:rPr>
        <w:t>₹</w:t>
      </w:r>
      <w:r w:rsidR="007B0994">
        <w:rPr>
          <w:rFonts w:ascii="Times New Roman" w:hAnsi="Times New Roman" w:cs="Times New Roman"/>
          <w:sz w:val="24"/>
          <w:szCs w:val="24"/>
        </w:rPr>
        <w:t>96303.00</w:t>
      </w:r>
      <w:r w:rsidR="00E138FD">
        <w:rPr>
          <w:rFonts w:ascii="Times New Roman" w:hAnsi="Times New Roman" w:cs="Times New Roman"/>
          <w:sz w:val="24"/>
          <w:szCs w:val="24"/>
        </w:rPr>
        <w:t>/ha) and B: C ratio (2.0</w:t>
      </w:r>
      <w:r w:rsidR="00E138FD" w:rsidRPr="00BB1775">
        <w:rPr>
          <w:rFonts w:ascii="Times New Roman" w:hAnsi="Times New Roman" w:cs="Times New Roman"/>
          <w:sz w:val="24"/>
          <w:szCs w:val="24"/>
        </w:rPr>
        <w:t>2 and 2.</w:t>
      </w:r>
      <w:r w:rsidR="00E138FD">
        <w:rPr>
          <w:rFonts w:ascii="Times New Roman" w:hAnsi="Times New Roman" w:cs="Times New Roman"/>
          <w:sz w:val="24"/>
          <w:szCs w:val="24"/>
        </w:rPr>
        <w:t>0</w:t>
      </w:r>
      <w:r w:rsidR="00E138FD" w:rsidRPr="00BB1775">
        <w:rPr>
          <w:rFonts w:ascii="Times New Roman" w:hAnsi="Times New Roman" w:cs="Times New Roman"/>
          <w:sz w:val="24"/>
          <w:szCs w:val="24"/>
        </w:rPr>
        <w:t>1)</w:t>
      </w:r>
      <w:r w:rsidR="00E138FD">
        <w:rPr>
          <w:rFonts w:ascii="Times New Roman" w:hAnsi="Times New Roman" w:cs="Times New Roman"/>
          <w:sz w:val="24"/>
          <w:szCs w:val="24"/>
        </w:rPr>
        <w:t xml:space="preserve"> </w:t>
      </w:r>
      <w:r w:rsidR="007B0994">
        <w:rPr>
          <w:rFonts w:ascii="Times New Roman" w:hAnsi="Times New Roman" w:cs="Times New Roman"/>
          <w:sz w:val="24"/>
          <w:szCs w:val="24"/>
        </w:rPr>
        <w:t xml:space="preserve">during both seasons.  </w:t>
      </w:r>
    </w:p>
    <w:p w:rsidR="00B30D0F" w:rsidRPr="00D618D5" w:rsidRDefault="008C493B" w:rsidP="00863EF2">
      <w:pPr>
        <w:spacing w:after="0" w:line="360" w:lineRule="auto"/>
        <w:jc w:val="both"/>
        <w:rPr>
          <w:rFonts w:ascii="Times New Roman" w:hAnsi="Times New Roman" w:cs="Times New Roman"/>
          <w:sz w:val="24"/>
          <w:szCs w:val="24"/>
        </w:rPr>
      </w:pPr>
      <w:r w:rsidRPr="005035C8">
        <w:rPr>
          <w:rFonts w:ascii="Times New Roman" w:hAnsi="Times New Roman" w:cs="Times New Roman"/>
          <w:b/>
          <w:bCs/>
          <w:i/>
          <w:iCs/>
          <w:sz w:val="24"/>
          <w:szCs w:val="24"/>
        </w:rPr>
        <w:t>Key words:</w:t>
      </w:r>
      <w:r w:rsidR="00D618D5">
        <w:rPr>
          <w:rFonts w:ascii="Times New Roman" w:hAnsi="Times New Roman" w:cs="Times New Roman"/>
          <w:sz w:val="24"/>
          <w:szCs w:val="24"/>
        </w:rPr>
        <w:t xml:space="preserve"> Zero Tillage, c</w:t>
      </w:r>
      <w:r w:rsidR="0006116B">
        <w:rPr>
          <w:rFonts w:ascii="Times New Roman" w:hAnsi="Times New Roman" w:cs="Times New Roman"/>
          <w:sz w:val="24"/>
          <w:szCs w:val="24"/>
        </w:rPr>
        <w:t>onventional t</w:t>
      </w:r>
      <w:r>
        <w:rPr>
          <w:rFonts w:ascii="Times New Roman" w:hAnsi="Times New Roman" w:cs="Times New Roman"/>
          <w:sz w:val="24"/>
          <w:szCs w:val="24"/>
        </w:rPr>
        <w:t>illage, cost of cultivation, gross return, net return and B:</w:t>
      </w:r>
      <w:r w:rsidR="0006116B">
        <w:rPr>
          <w:rFonts w:ascii="Times New Roman" w:hAnsi="Times New Roman" w:cs="Times New Roman"/>
          <w:sz w:val="24"/>
          <w:szCs w:val="24"/>
        </w:rPr>
        <w:t xml:space="preserve"> </w:t>
      </w:r>
      <w:r>
        <w:rPr>
          <w:rFonts w:ascii="Times New Roman" w:hAnsi="Times New Roman" w:cs="Times New Roman"/>
          <w:sz w:val="24"/>
          <w:szCs w:val="24"/>
        </w:rPr>
        <w:t xml:space="preserve">C ratio. </w:t>
      </w:r>
      <w:r w:rsidR="0006116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3604" w:rsidRDefault="000A3C5D" w:rsidP="009735A6">
      <w:pPr>
        <w:spacing w:after="0" w:line="360" w:lineRule="auto"/>
        <w:rPr>
          <w:rFonts w:ascii="Times New Roman" w:hAnsi="Times New Roman" w:cs="Times New Roman"/>
          <w:b/>
          <w:bCs/>
          <w:sz w:val="28"/>
          <w:szCs w:val="28"/>
          <w:lang w:val="en-IN"/>
        </w:rPr>
      </w:pPr>
      <w:r w:rsidRPr="000A3C5D">
        <w:rPr>
          <w:rFonts w:ascii="Times New Roman" w:hAnsi="Times New Roman" w:cs="Times New Roman"/>
          <w:b/>
          <w:bCs/>
          <w:sz w:val="28"/>
          <w:szCs w:val="28"/>
          <w:lang w:val="en-IN"/>
        </w:rPr>
        <w:lastRenderedPageBreak/>
        <w:t xml:space="preserve">1. </w:t>
      </w:r>
      <w:r w:rsidR="00673604" w:rsidRPr="000A3C5D">
        <w:rPr>
          <w:rFonts w:ascii="Times New Roman" w:hAnsi="Times New Roman" w:cs="Times New Roman"/>
          <w:b/>
          <w:bCs/>
          <w:sz w:val="28"/>
          <w:szCs w:val="28"/>
          <w:lang w:val="en-IN"/>
        </w:rPr>
        <w:t>Introduction</w:t>
      </w:r>
    </w:p>
    <w:p w:rsidR="007E7EC5" w:rsidRDefault="0057595A" w:rsidP="005759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0338A">
        <w:rPr>
          <w:rFonts w:ascii="Times New Roman" w:hAnsi="Times New Roman" w:cs="Times New Roman"/>
          <w:sz w:val="24"/>
          <w:szCs w:val="24"/>
        </w:rPr>
        <w:t>Wheat (</w:t>
      </w:r>
      <w:r w:rsidRPr="000F7FBF">
        <w:rPr>
          <w:rFonts w:ascii="Times New Roman" w:hAnsi="Times New Roman" w:cs="Times New Roman"/>
          <w:i/>
          <w:iCs/>
          <w:sz w:val="24"/>
          <w:szCs w:val="24"/>
        </w:rPr>
        <w:t xml:space="preserve">Triticum </w:t>
      </w:r>
      <w:proofErr w:type="spellStart"/>
      <w:r w:rsidRPr="000F7FBF">
        <w:rPr>
          <w:rFonts w:ascii="Times New Roman" w:hAnsi="Times New Roman" w:cs="Times New Roman"/>
          <w:i/>
          <w:iCs/>
          <w:sz w:val="24"/>
          <w:szCs w:val="24"/>
        </w:rPr>
        <w:t>aestivum</w:t>
      </w:r>
      <w:proofErr w:type="spellEnd"/>
      <w:r w:rsidRPr="00D0338A">
        <w:rPr>
          <w:rFonts w:ascii="Times New Roman" w:hAnsi="Times New Roman" w:cs="Times New Roman"/>
          <w:sz w:val="24"/>
          <w:szCs w:val="24"/>
        </w:rPr>
        <w:t xml:space="preserve"> L.)</w:t>
      </w:r>
      <w:r>
        <w:rPr>
          <w:rFonts w:ascii="Times New Roman" w:hAnsi="Times New Roman" w:cs="Times New Roman"/>
          <w:sz w:val="24"/>
          <w:szCs w:val="24"/>
        </w:rPr>
        <w:t xml:space="preserve"> being a important component of rice-wheat cropping system, </w:t>
      </w:r>
      <w:r w:rsidRPr="00D0338A">
        <w:rPr>
          <w:rFonts w:ascii="Times New Roman" w:hAnsi="Times New Roman" w:cs="Times New Roman"/>
          <w:sz w:val="24"/>
          <w:szCs w:val="24"/>
        </w:rPr>
        <w:t>playing crucial role in global food security by providing food to billions of people and half of the dietary protein and more than half of the calories (</w:t>
      </w:r>
      <w:r w:rsidRPr="00D0338A">
        <w:rPr>
          <w:rFonts w:ascii="Times New Roman" w:hAnsi="Times New Roman" w:cs="Times New Roman"/>
          <w:b/>
          <w:bCs/>
          <w:sz w:val="24"/>
          <w:szCs w:val="24"/>
        </w:rPr>
        <w:t xml:space="preserve">Meena </w:t>
      </w:r>
      <w:r w:rsidRPr="00D0338A">
        <w:rPr>
          <w:rFonts w:ascii="Times New Roman" w:hAnsi="Times New Roman" w:cs="Times New Roman"/>
          <w:b/>
          <w:bCs/>
          <w:i/>
          <w:iCs/>
          <w:sz w:val="24"/>
          <w:szCs w:val="24"/>
        </w:rPr>
        <w:t>et al.</w:t>
      </w:r>
      <w:r>
        <w:rPr>
          <w:rFonts w:ascii="Times New Roman" w:hAnsi="Times New Roman" w:cs="Times New Roman"/>
          <w:b/>
          <w:bCs/>
          <w:sz w:val="24"/>
          <w:szCs w:val="24"/>
        </w:rPr>
        <w:t xml:space="preserve"> 2017a Meena </w:t>
      </w:r>
      <w:r w:rsidRPr="00D0338A">
        <w:rPr>
          <w:rFonts w:ascii="Times New Roman" w:hAnsi="Times New Roman" w:cs="Times New Roman"/>
          <w:b/>
          <w:bCs/>
          <w:i/>
          <w:iCs/>
          <w:sz w:val="24"/>
          <w:szCs w:val="24"/>
        </w:rPr>
        <w:t>et al.</w:t>
      </w:r>
      <w:r w:rsidRPr="00D0338A">
        <w:rPr>
          <w:rFonts w:ascii="Times New Roman" w:hAnsi="Times New Roman" w:cs="Times New Roman"/>
          <w:b/>
          <w:bCs/>
          <w:sz w:val="24"/>
          <w:szCs w:val="24"/>
        </w:rPr>
        <w:t>2017b</w:t>
      </w:r>
      <w:r w:rsidRPr="00D0338A">
        <w:rPr>
          <w:rFonts w:ascii="Times New Roman" w:hAnsi="Times New Roman" w:cs="Times New Roman"/>
          <w:sz w:val="24"/>
          <w:szCs w:val="24"/>
        </w:rPr>
        <w:t>).</w:t>
      </w:r>
      <w:r w:rsidR="006B2ADE">
        <w:rPr>
          <w:rFonts w:ascii="Times New Roman" w:hAnsi="Times New Roman" w:cs="Times New Roman"/>
          <w:sz w:val="24"/>
          <w:szCs w:val="24"/>
        </w:rPr>
        <w:t xml:space="preserve"> </w:t>
      </w:r>
      <w:r w:rsidRPr="00E67DA7">
        <w:rPr>
          <w:rFonts w:ascii="Times New Roman" w:hAnsi="Times New Roman" w:cs="Times New Roman"/>
          <w:sz w:val="24"/>
          <w:szCs w:val="24"/>
        </w:rPr>
        <w:t>As wheat accords 20% of the global protein and calorie diet, it is established as an impressive crop fostering hunger and enhancing food security in today's world (</w:t>
      </w:r>
      <w:r w:rsidRPr="00E67DA7">
        <w:rPr>
          <w:rFonts w:ascii="Times New Roman" w:hAnsi="Times New Roman" w:cs="Times New Roman"/>
          <w:b/>
          <w:bCs/>
          <w:sz w:val="24"/>
          <w:szCs w:val="24"/>
        </w:rPr>
        <w:t xml:space="preserve">Shiferaw </w:t>
      </w:r>
      <w:r w:rsidRPr="00E67DA7">
        <w:rPr>
          <w:rFonts w:ascii="Times New Roman" w:hAnsi="Times New Roman" w:cs="Times New Roman"/>
          <w:b/>
          <w:bCs/>
          <w:i/>
          <w:sz w:val="24"/>
          <w:szCs w:val="24"/>
        </w:rPr>
        <w:t>et al.</w:t>
      </w:r>
      <w:r w:rsidRPr="00E67DA7">
        <w:rPr>
          <w:rFonts w:ascii="Times New Roman" w:hAnsi="Times New Roman" w:cs="Times New Roman"/>
          <w:b/>
          <w:bCs/>
          <w:sz w:val="24"/>
          <w:szCs w:val="24"/>
        </w:rPr>
        <w:t xml:space="preserve"> 2013</w:t>
      </w:r>
      <w:r w:rsidRPr="00E67DA7">
        <w:rPr>
          <w:rFonts w:ascii="Times New Roman" w:hAnsi="Times New Roman" w:cs="Times New Roman"/>
          <w:sz w:val="24"/>
          <w:szCs w:val="24"/>
        </w:rPr>
        <w:t>). Over a billion people worldwide eat it in various forms such as bread, pasta, noodles, pastries, and breakfast cereals (</w:t>
      </w:r>
      <w:r w:rsidRPr="00E67DA7">
        <w:rPr>
          <w:rFonts w:ascii="Times New Roman" w:hAnsi="Times New Roman" w:cs="Times New Roman"/>
          <w:b/>
          <w:bCs/>
          <w:sz w:val="24"/>
          <w:szCs w:val="24"/>
        </w:rPr>
        <w:t>Kumar</w:t>
      </w:r>
      <w:r w:rsidRPr="00E67DA7">
        <w:rPr>
          <w:rFonts w:ascii="Times New Roman" w:hAnsi="Times New Roman" w:cs="Times New Roman"/>
          <w:b/>
          <w:bCs/>
          <w:i/>
          <w:sz w:val="24"/>
          <w:szCs w:val="24"/>
        </w:rPr>
        <w:t xml:space="preserve"> et al.</w:t>
      </w:r>
      <w:r w:rsidRPr="00E67DA7">
        <w:rPr>
          <w:rFonts w:ascii="Times New Roman" w:hAnsi="Times New Roman" w:cs="Times New Roman"/>
          <w:b/>
          <w:bCs/>
          <w:sz w:val="24"/>
          <w:szCs w:val="24"/>
        </w:rPr>
        <w:t xml:space="preserve"> 2017</w:t>
      </w:r>
      <w:r w:rsidRPr="00E67DA7">
        <w:rPr>
          <w:rFonts w:ascii="Times New Roman" w:hAnsi="Times New Roman" w:cs="Times New Roman"/>
          <w:sz w:val="24"/>
          <w:szCs w:val="24"/>
        </w:rPr>
        <w:t xml:space="preserve">). For a sizable portion of the </w:t>
      </w:r>
      <w:r w:rsidR="00E138FD">
        <w:rPr>
          <w:rFonts w:ascii="Times New Roman" w:hAnsi="Times New Roman" w:cs="Times New Roman"/>
          <w:sz w:val="24"/>
          <w:szCs w:val="24"/>
        </w:rPr>
        <w:t>livestock</w:t>
      </w:r>
      <w:r w:rsidRPr="00E67DA7">
        <w:rPr>
          <w:rFonts w:ascii="Times New Roman" w:hAnsi="Times New Roman" w:cs="Times New Roman"/>
          <w:sz w:val="24"/>
          <w:szCs w:val="24"/>
        </w:rPr>
        <w:t xml:space="preserve"> in </w:t>
      </w:r>
      <w:r w:rsidR="00823519">
        <w:rPr>
          <w:rFonts w:ascii="Times New Roman" w:hAnsi="Times New Roman" w:cs="Times New Roman"/>
          <w:sz w:val="24"/>
          <w:szCs w:val="24"/>
        </w:rPr>
        <w:t>the country</w:t>
      </w:r>
      <w:r w:rsidRPr="00E67DA7">
        <w:rPr>
          <w:rFonts w:ascii="Times New Roman" w:hAnsi="Times New Roman" w:cs="Times New Roman"/>
          <w:sz w:val="24"/>
          <w:szCs w:val="24"/>
        </w:rPr>
        <w:t>, wheat straw is an excellent source of feed.</w:t>
      </w:r>
      <w:r>
        <w:rPr>
          <w:rFonts w:ascii="Times New Roman" w:hAnsi="Times New Roman" w:cs="Times New Roman"/>
          <w:sz w:val="24"/>
          <w:szCs w:val="24"/>
        </w:rPr>
        <w:t xml:space="preserve"> Globally wheat is </w:t>
      </w:r>
      <w:r w:rsidRPr="00417B3B">
        <w:rPr>
          <w:rFonts w:ascii="Times New Roman" w:hAnsi="Times New Roman" w:cs="Times New Roman"/>
          <w:sz w:val="24"/>
          <w:szCs w:val="24"/>
        </w:rPr>
        <w:t>occupied highest acreage among all crops</w:t>
      </w:r>
      <w:r>
        <w:rPr>
          <w:rFonts w:ascii="Times New Roman" w:hAnsi="Times New Roman" w:cs="Times New Roman"/>
          <w:sz w:val="24"/>
          <w:szCs w:val="24"/>
        </w:rPr>
        <w:t xml:space="preserve"> and is grown</w:t>
      </w:r>
      <w:r w:rsidRPr="00E67DA7">
        <w:rPr>
          <w:rFonts w:ascii="Times New Roman" w:hAnsi="Times New Roman" w:cs="Times New Roman"/>
          <w:sz w:val="24"/>
          <w:szCs w:val="24"/>
        </w:rPr>
        <w:t xml:space="preserve"> in an area </w:t>
      </w:r>
      <w:r>
        <w:rPr>
          <w:rFonts w:ascii="Times New Roman" w:hAnsi="Times New Roman" w:cs="Times New Roman"/>
          <w:sz w:val="24"/>
          <w:szCs w:val="24"/>
        </w:rPr>
        <w:t>about</w:t>
      </w:r>
      <w:r w:rsidRPr="00AC7BC3">
        <w:rPr>
          <w:rFonts w:ascii="Times New Roman" w:hAnsi="Times New Roman" w:cs="Times New Roman"/>
          <w:sz w:val="24"/>
          <w:szCs w:val="24"/>
        </w:rPr>
        <w:t xml:space="preserve"> 215.91</w:t>
      </w:r>
      <w:r w:rsidRPr="00E67DA7">
        <w:rPr>
          <w:rFonts w:ascii="Times New Roman" w:hAnsi="Times New Roman" w:cs="Times New Roman"/>
          <w:sz w:val="24"/>
          <w:szCs w:val="24"/>
        </w:rPr>
        <w:t xml:space="preserve"> million hectares with an annual production of </w:t>
      </w:r>
      <w:r>
        <w:rPr>
          <w:rFonts w:ascii="Times New Roman" w:hAnsi="Times New Roman" w:cs="Times New Roman"/>
          <w:sz w:val="24"/>
          <w:szCs w:val="24"/>
        </w:rPr>
        <w:t>about</w:t>
      </w:r>
      <w:r w:rsidRPr="00E67DA7">
        <w:rPr>
          <w:rFonts w:ascii="Times New Roman" w:hAnsi="Times New Roman" w:cs="Times New Roman"/>
          <w:sz w:val="24"/>
          <w:szCs w:val="24"/>
        </w:rPr>
        <w:t xml:space="preserve"> 791.02 million metric tons with </w:t>
      </w:r>
      <w:r w:rsidRPr="00AC7BC3">
        <w:rPr>
          <w:rFonts w:ascii="Times New Roman" w:hAnsi="Times New Roman" w:cs="Times New Roman"/>
          <w:sz w:val="24"/>
          <w:szCs w:val="24"/>
        </w:rPr>
        <w:t>3.46</w:t>
      </w:r>
      <w:r w:rsidR="008E1E6A">
        <w:rPr>
          <w:rFonts w:ascii="Times New Roman" w:hAnsi="Times New Roman" w:cs="Times New Roman"/>
          <w:sz w:val="24"/>
          <w:szCs w:val="24"/>
        </w:rPr>
        <w:t xml:space="preserve"> </w:t>
      </w:r>
      <w:proofErr w:type="spellStart"/>
      <w:r w:rsidRPr="00E67DA7">
        <w:rPr>
          <w:rFonts w:ascii="Times New Roman" w:hAnsi="Times New Roman" w:cs="Times New Roman"/>
          <w:sz w:val="24"/>
          <w:szCs w:val="24"/>
        </w:rPr>
        <w:t>tonnes</w:t>
      </w:r>
      <w:proofErr w:type="spellEnd"/>
      <w:r w:rsidRPr="00E67DA7">
        <w:rPr>
          <w:rFonts w:ascii="Times New Roman" w:hAnsi="Times New Roman" w:cs="Times New Roman"/>
          <w:sz w:val="24"/>
          <w:szCs w:val="24"/>
        </w:rPr>
        <w:t xml:space="preserve"> per hectare productivity. Worldwide, India’s ranks </w:t>
      </w:r>
      <w:r>
        <w:rPr>
          <w:rFonts w:ascii="Times New Roman" w:hAnsi="Times New Roman" w:cs="Times New Roman"/>
          <w:sz w:val="24"/>
          <w:szCs w:val="24"/>
        </w:rPr>
        <w:t>second</w:t>
      </w:r>
      <w:r w:rsidRPr="00E67DA7">
        <w:rPr>
          <w:rFonts w:ascii="Times New Roman" w:hAnsi="Times New Roman" w:cs="Times New Roman"/>
          <w:sz w:val="24"/>
          <w:szCs w:val="24"/>
        </w:rPr>
        <w:t xml:space="preserve"> in terms of production (14%) </w:t>
      </w:r>
      <w:r w:rsidR="00823519">
        <w:rPr>
          <w:rFonts w:ascii="Times New Roman" w:hAnsi="Times New Roman" w:cs="Times New Roman"/>
          <w:sz w:val="24"/>
          <w:szCs w:val="24"/>
        </w:rPr>
        <w:t>next to</w:t>
      </w:r>
      <w:r w:rsidRPr="00E67DA7">
        <w:rPr>
          <w:rFonts w:ascii="Times New Roman" w:hAnsi="Times New Roman" w:cs="Times New Roman"/>
          <w:sz w:val="24"/>
          <w:szCs w:val="24"/>
        </w:rPr>
        <w:t xml:space="preserve"> Chin</w:t>
      </w:r>
      <w:r>
        <w:rPr>
          <w:rFonts w:ascii="Times New Roman" w:hAnsi="Times New Roman" w:cs="Times New Roman"/>
          <w:sz w:val="24"/>
          <w:szCs w:val="24"/>
        </w:rPr>
        <w:t>a (17%)</w:t>
      </w:r>
      <w:r w:rsidRPr="00E67DA7">
        <w:rPr>
          <w:rFonts w:ascii="Times New Roman" w:hAnsi="Times New Roman" w:cs="Times New Roman"/>
          <w:sz w:val="24"/>
          <w:szCs w:val="24"/>
        </w:rPr>
        <w:t xml:space="preserve">.  </w:t>
      </w:r>
      <w:r w:rsidR="00823519">
        <w:rPr>
          <w:rFonts w:ascii="Times New Roman" w:hAnsi="Times New Roman" w:cs="Times New Roman"/>
          <w:sz w:val="24"/>
          <w:szCs w:val="24"/>
        </w:rPr>
        <w:t>I</w:t>
      </w:r>
      <w:r w:rsidRPr="00E67DA7">
        <w:rPr>
          <w:rFonts w:ascii="Times New Roman" w:hAnsi="Times New Roman" w:cs="Times New Roman"/>
          <w:sz w:val="24"/>
          <w:szCs w:val="24"/>
        </w:rPr>
        <w:t xml:space="preserve">n </w:t>
      </w:r>
      <w:r>
        <w:rPr>
          <w:rFonts w:ascii="Times New Roman" w:hAnsi="Times New Roman" w:cs="Times New Roman"/>
          <w:sz w:val="24"/>
          <w:szCs w:val="24"/>
        </w:rPr>
        <w:t>India</w:t>
      </w:r>
      <w:r w:rsidRPr="00E67DA7">
        <w:rPr>
          <w:rFonts w:ascii="Times New Roman" w:hAnsi="Times New Roman" w:cs="Times New Roman"/>
          <w:sz w:val="24"/>
          <w:szCs w:val="24"/>
        </w:rPr>
        <w:t>, wheat is occu</w:t>
      </w:r>
      <w:r w:rsidR="00823519">
        <w:rPr>
          <w:rFonts w:ascii="Times New Roman" w:hAnsi="Times New Roman" w:cs="Times New Roman"/>
          <w:sz w:val="24"/>
          <w:szCs w:val="24"/>
        </w:rPr>
        <w:t>pied around</w:t>
      </w:r>
      <w:r w:rsidRPr="00E67DA7">
        <w:rPr>
          <w:rFonts w:ascii="Times New Roman" w:hAnsi="Times New Roman" w:cs="Times New Roman"/>
          <w:sz w:val="24"/>
          <w:szCs w:val="24"/>
        </w:rPr>
        <w:t xml:space="preserve"> 31.83 million hectares </w:t>
      </w:r>
      <w:r>
        <w:rPr>
          <w:rFonts w:ascii="Times New Roman" w:hAnsi="Times New Roman" w:cs="Times New Roman"/>
          <w:sz w:val="24"/>
          <w:szCs w:val="24"/>
        </w:rPr>
        <w:t>area</w:t>
      </w:r>
      <w:r w:rsidRPr="00E67DA7">
        <w:rPr>
          <w:rFonts w:ascii="Times New Roman" w:hAnsi="Times New Roman" w:cs="Times New Roman"/>
          <w:sz w:val="24"/>
          <w:szCs w:val="24"/>
        </w:rPr>
        <w:t xml:space="preserve"> and produces 113.29 million </w:t>
      </w:r>
      <w:proofErr w:type="spellStart"/>
      <w:r w:rsidRPr="00E67DA7">
        <w:rPr>
          <w:rFonts w:ascii="Times New Roman" w:hAnsi="Times New Roman" w:cs="Times New Roman"/>
          <w:sz w:val="24"/>
          <w:szCs w:val="24"/>
        </w:rPr>
        <w:t>tonnes</w:t>
      </w:r>
      <w:proofErr w:type="spellEnd"/>
      <w:r w:rsidRPr="00E67DA7">
        <w:rPr>
          <w:rFonts w:ascii="Times New Roman" w:hAnsi="Times New Roman" w:cs="Times New Roman"/>
          <w:sz w:val="24"/>
          <w:szCs w:val="24"/>
        </w:rPr>
        <w:t xml:space="preserve"> with a national average yield of 3559 kg/ha</w:t>
      </w:r>
      <w:r>
        <w:rPr>
          <w:rFonts w:ascii="Times New Roman" w:hAnsi="Times New Roman" w:cs="Times New Roman"/>
          <w:sz w:val="24"/>
          <w:szCs w:val="24"/>
        </w:rPr>
        <w:t xml:space="preserve"> (</w:t>
      </w:r>
      <w:r w:rsidRPr="0057595A">
        <w:rPr>
          <w:rFonts w:ascii="Times New Roman" w:hAnsi="Times New Roman" w:cs="Times New Roman"/>
          <w:b/>
          <w:bCs/>
          <w:sz w:val="24"/>
          <w:szCs w:val="24"/>
        </w:rPr>
        <w:t xml:space="preserve">Agricultural </w:t>
      </w:r>
      <w:r w:rsidR="00817010">
        <w:rPr>
          <w:rFonts w:ascii="Times New Roman" w:hAnsi="Times New Roman" w:cs="Times New Roman"/>
          <w:b/>
          <w:bCs/>
          <w:sz w:val="24"/>
          <w:szCs w:val="24"/>
        </w:rPr>
        <w:t>s</w:t>
      </w:r>
      <w:r w:rsidR="00817010" w:rsidRPr="00817010">
        <w:rPr>
          <w:rFonts w:ascii="Times New Roman" w:hAnsi="Times New Roman" w:cs="Times New Roman"/>
          <w:b/>
          <w:bCs/>
          <w:sz w:val="24"/>
          <w:szCs w:val="24"/>
        </w:rPr>
        <w:t xml:space="preserve">tatistics </w:t>
      </w:r>
      <w:r w:rsidRPr="0057595A">
        <w:rPr>
          <w:rFonts w:ascii="Times New Roman" w:hAnsi="Times New Roman" w:cs="Times New Roman"/>
          <w:b/>
          <w:bCs/>
          <w:sz w:val="24"/>
          <w:szCs w:val="24"/>
        </w:rPr>
        <w:t>at a glance 2023-24</w:t>
      </w:r>
      <w:r>
        <w:rPr>
          <w:rFonts w:ascii="Times New Roman" w:hAnsi="Times New Roman" w:cs="Times New Roman"/>
          <w:sz w:val="24"/>
          <w:szCs w:val="24"/>
        </w:rPr>
        <w:t>)</w:t>
      </w:r>
      <w:r w:rsidRPr="00E67DA7">
        <w:rPr>
          <w:rFonts w:ascii="Times New Roman" w:hAnsi="Times New Roman" w:cs="Times New Roman"/>
          <w:sz w:val="24"/>
          <w:szCs w:val="24"/>
        </w:rPr>
        <w:t>.</w:t>
      </w:r>
      <w:r w:rsidR="00817010">
        <w:rPr>
          <w:rFonts w:ascii="Times New Roman" w:hAnsi="Times New Roman" w:cs="Times New Roman"/>
          <w:sz w:val="24"/>
          <w:szCs w:val="24"/>
        </w:rPr>
        <w:t xml:space="preserve"> </w:t>
      </w:r>
      <w:r w:rsidR="00E066A8">
        <w:rPr>
          <w:rFonts w:ascii="Times New Roman" w:hAnsi="Times New Roman" w:cs="Times New Roman"/>
          <w:sz w:val="24"/>
          <w:szCs w:val="24"/>
        </w:rPr>
        <w:t xml:space="preserve">In India, </w:t>
      </w:r>
      <w:r w:rsidR="00823519">
        <w:rPr>
          <w:rFonts w:ascii="Times New Roman" w:hAnsi="Times New Roman" w:cs="Times New Roman"/>
          <w:sz w:val="24"/>
          <w:szCs w:val="24"/>
        </w:rPr>
        <w:t>Uttar Pradesh</w:t>
      </w:r>
      <w:r w:rsidR="00E066A8">
        <w:rPr>
          <w:rFonts w:ascii="Times New Roman" w:hAnsi="Times New Roman" w:cs="Times New Roman"/>
          <w:sz w:val="24"/>
          <w:szCs w:val="24"/>
        </w:rPr>
        <w:t xml:space="preserve"> ranks fi</w:t>
      </w:r>
      <w:r w:rsidR="00D35C67">
        <w:rPr>
          <w:rFonts w:ascii="Times New Roman" w:hAnsi="Times New Roman" w:cs="Times New Roman"/>
          <w:sz w:val="24"/>
          <w:szCs w:val="24"/>
        </w:rPr>
        <w:t>rs</w:t>
      </w:r>
      <w:r w:rsidR="00E066A8">
        <w:rPr>
          <w:rFonts w:ascii="Times New Roman" w:hAnsi="Times New Roman" w:cs="Times New Roman"/>
          <w:sz w:val="24"/>
          <w:szCs w:val="24"/>
        </w:rPr>
        <w:t xml:space="preserve">t both in </w:t>
      </w:r>
      <w:r w:rsidR="00823519">
        <w:rPr>
          <w:rFonts w:ascii="Times New Roman" w:hAnsi="Times New Roman" w:cs="Times New Roman"/>
          <w:sz w:val="24"/>
          <w:szCs w:val="24"/>
        </w:rPr>
        <w:t>area</w:t>
      </w:r>
      <w:r w:rsidR="00B7301B">
        <w:rPr>
          <w:rFonts w:ascii="Times New Roman" w:hAnsi="Times New Roman" w:cs="Times New Roman"/>
          <w:sz w:val="24"/>
          <w:szCs w:val="24"/>
        </w:rPr>
        <w:t xml:space="preserve"> and production</w:t>
      </w:r>
      <w:r w:rsidR="00823519">
        <w:rPr>
          <w:rFonts w:ascii="Times New Roman" w:hAnsi="Times New Roman" w:cs="Times New Roman"/>
          <w:sz w:val="24"/>
          <w:szCs w:val="24"/>
        </w:rPr>
        <w:t xml:space="preserve"> of </w:t>
      </w:r>
      <w:r w:rsidR="00E066A8">
        <w:rPr>
          <w:rFonts w:ascii="Times New Roman" w:hAnsi="Times New Roman" w:cs="Times New Roman"/>
          <w:sz w:val="24"/>
          <w:szCs w:val="24"/>
        </w:rPr>
        <w:t xml:space="preserve">9.52 </w:t>
      </w:r>
      <w:proofErr w:type="spellStart"/>
      <w:r w:rsidR="00E066A8">
        <w:rPr>
          <w:rFonts w:ascii="Times New Roman" w:hAnsi="Times New Roman" w:cs="Times New Roman"/>
          <w:sz w:val="24"/>
          <w:szCs w:val="24"/>
        </w:rPr>
        <w:t>Mha</w:t>
      </w:r>
      <w:proofErr w:type="spellEnd"/>
      <w:r w:rsidR="00E066A8">
        <w:rPr>
          <w:rFonts w:ascii="Times New Roman" w:hAnsi="Times New Roman" w:cs="Times New Roman"/>
          <w:sz w:val="24"/>
          <w:szCs w:val="24"/>
        </w:rPr>
        <w:t xml:space="preserve"> (30.31 %) and </w:t>
      </w:r>
      <w:r w:rsidR="00B7301B">
        <w:rPr>
          <w:rFonts w:ascii="Times New Roman" w:hAnsi="Times New Roman" w:cs="Times New Roman"/>
          <w:sz w:val="24"/>
          <w:szCs w:val="24"/>
        </w:rPr>
        <w:t>33.61 mt (30.40%),</w:t>
      </w:r>
      <w:r w:rsidR="00817010">
        <w:rPr>
          <w:rFonts w:ascii="Times New Roman" w:hAnsi="Times New Roman" w:cs="Times New Roman"/>
          <w:sz w:val="24"/>
          <w:szCs w:val="24"/>
        </w:rPr>
        <w:t xml:space="preserve"> </w:t>
      </w:r>
      <w:r w:rsidR="00B7301B">
        <w:rPr>
          <w:rFonts w:ascii="Times New Roman" w:hAnsi="Times New Roman" w:cs="Times New Roman"/>
          <w:sz w:val="24"/>
          <w:szCs w:val="24"/>
        </w:rPr>
        <w:t>respectively</w:t>
      </w:r>
      <w:r w:rsidR="00E066A8">
        <w:rPr>
          <w:rFonts w:ascii="Times New Roman" w:hAnsi="Times New Roman" w:cs="Times New Roman"/>
          <w:sz w:val="24"/>
          <w:szCs w:val="24"/>
        </w:rPr>
        <w:t xml:space="preserve">. </w:t>
      </w:r>
      <w:r w:rsidR="00817010">
        <w:rPr>
          <w:rFonts w:ascii="Times New Roman" w:hAnsi="Times New Roman" w:cs="Times New Roman"/>
          <w:sz w:val="24"/>
          <w:szCs w:val="24"/>
        </w:rPr>
        <w:t xml:space="preserve">  </w:t>
      </w:r>
    </w:p>
    <w:p w:rsidR="00491555" w:rsidRDefault="007E7EC5" w:rsidP="007E7E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production and productivity of wheat largely depends upon the </w:t>
      </w:r>
      <w:r w:rsidR="00530B24">
        <w:rPr>
          <w:rFonts w:ascii="Times New Roman" w:hAnsi="Times New Roman" w:cs="Times New Roman"/>
          <w:sz w:val="24"/>
          <w:szCs w:val="24"/>
        </w:rPr>
        <w:t>better crop management including</w:t>
      </w:r>
      <w:r>
        <w:rPr>
          <w:rFonts w:ascii="Times New Roman" w:hAnsi="Times New Roman" w:cs="Times New Roman"/>
          <w:sz w:val="24"/>
          <w:szCs w:val="24"/>
        </w:rPr>
        <w:t xml:space="preserve"> tillage,</w:t>
      </w:r>
      <w:r w:rsidR="00530B24">
        <w:rPr>
          <w:rFonts w:ascii="Times New Roman" w:hAnsi="Times New Roman" w:cs="Times New Roman"/>
          <w:sz w:val="24"/>
          <w:szCs w:val="24"/>
        </w:rPr>
        <w:t xml:space="preserve"> use of</w:t>
      </w:r>
      <w:r>
        <w:rPr>
          <w:rFonts w:ascii="Times New Roman" w:hAnsi="Times New Roman" w:cs="Times New Roman"/>
          <w:sz w:val="24"/>
          <w:szCs w:val="24"/>
        </w:rPr>
        <w:t xml:space="preserve"> high yielding varieties and </w:t>
      </w:r>
      <w:r w:rsidR="00530B24">
        <w:rPr>
          <w:rFonts w:ascii="Times New Roman" w:hAnsi="Times New Roman" w:cs="Times New Roman"/>
          <w:sz w:val="24"/>
          <w:szCs w:val="24"/>
        </w:rPr>
        <w:t>proper nutrition</w:t>
      </w:r>
      <w:r>
        <w:rPr>
          <w:rFonts w:ascii="Times New Roman" w:hAnsi="Times New Roman" w:cs="Times New Roman"/>
          <w:sz w:val="24"/>
          <w:szCs w:val="24"/>
        </w:rPr>
        <w:t>. Among tillage</w:t>
      </w:r>
      <w:r w:rsidR="00530B24">
        <w:rPr>
          <w:rFonts w:ascii="Times New Roman" w:hAnsi="Times New Roman" w:cs="Times New Roman"/>
          <w:sz w:val="24"/>
          <w:szCs w:val="24"/>
        </w:rPr>
        <w:t xml:space="preserve"> practices, zero tillage,</w:t>
      </w:r>
      <w:r>
        <w:rPr>
          <w:rFonts w:ascii="Times New Roman" w:hAnsi="Times New Roman" w:cs="Times New Roman"/>
          <w:sz w:val="24"/>
          <w:szCs w:val="24"/>
        </w:rPr>
        <w:t xml:space="preserve"> a component </w:t>
      </w:r>
      <w:r w:rsidR="00530B24">
        <w:rPr>
          <w:rFonts w:ascii="Times New Roman" w:hAnsi="Times New Roman" w:cs="Times New Roman"/>
          <w:sz w:val="24"/>
          <w:szCs w:val="24"/>
        </w:rPr>
        <w:t>of conservation</w:t>
      </w:r>
      <w:r>
        <w:rPr>
          <w:rFonts w:ascii="Times New Roman" w:hAnsi="Times New Roman" w:cs="Times New Roman"/>
          <w:sz w:val="24"/>
          <w:szCs w:val="24"/>
        </w:rPr>
        <w:t xml:space="preserve"> agriculture</w:t>
      </w:r>
      <w:r w:rsidR="00530B24">
        <w:rPr>
          <w:rFonts w:ascii="Times New Roman" w:hAnsi="Times New Roman" w:cs="Times New Roman"/>
          <w:sz w:val="24"/>
          <w:szCs w:val="24"/>
        </w:rPr>
        <w:t>,</w:t>
      </w:r>
      <w:r>
        <w:rPr>
          <w:rFonts w:ascii="Times New Roman" w:hAnsi="Times New Roman" w:cs="Times New Roman"/>
          <w:sz w:val="24"/>
          <w:szCs w:val="24"/>
        </w:rPr>
        <w:t xml:space="preserve"> plays a vital role in</w:t>
      </w:r>
      <w:r w:rsidR="00530B24">
        <w:rPr>
          <w:rFonts w:ascii="Times New Roman" w:hAnsi="Times New Roman" w:cs="Times New Roman"/>
          <w:sz w:val="24"/>
          <w:szCs w:val="24"/>
        </w:rPr>
        <w:t xml:space="preserve"> harnessing the production potential of high yielding varieties</w:t>
      </w:r>
      <w:r>
        <w:rPr>
          <w:rFonts w:ascii="Times New Roman" w:hAnsi="Times New Roman" w:cs="Times New Roman"/>
          <w:sz w:val="24"/>
          <w:szCs w:val="24"/>
        </w:rPr>
        <w:t xml:space="preserve"> with </w:t>
      </w:r>
      <w:r w:rsidR="00530B24">
        <w:rPr>
          <w:rFonts w:ascii="Times New Roman" w:hAnsi="Times New Roman" w:cs="Times New Roman"/>
          <w:sz w:val="24"/>
          <w:szCs w:val="24"/>
        </w:rPr>
        <w:t>sustainable manner</w:t>
      </w:r>
      <w:r>
        <w:rPr>
          <w:rFonts w:ascii="Times New Roman" w:hAnsi="Times New Roman" w:cs="Times New Roman"/>
          <w:sz w:val="24"/>
          <w:szCs w:val="24"/>
        </w:rPr>
        <w:t xml:space="preserve">. Zero tillage </w:t>
      </w:r>
      <w:r w:rsidR="00BA26BE">
        <w:rPr>
          <w:rFonts w:ascii="Times New Roman" w:hAnsi="Times New Roman" w:cs="Times New Roman"/>
          <w:sz w:val="24"/>
          <w:szCs w:val="24"/>
        </w:rPr>
        <w:t xml:space="preserve">facilitates to sowing wheat in the standing stubbles of previous crop. It </w:t>
      </w:r>
      <w:r w:rsidRPr="007E7EC5">
        <w:rPr>
          <w:rFonts w:ascii="Times New Roman" w:hAnsi="Times New Roman" w:cs="Times New Roman"/>
          <w:sz w:val="24"/>
          <w:szCs w:val="24"/>
        </w:rPr>
        <w:t xml:space="preserve">deals with the manipulation of soil in narrow strip where seeds are placed. </w:t>
      </w:r>
      <w:r w:rsidR="00BA26BE" w:rsidRPr="002B557E">
        <w:rPr>
          <w:rFonts w:ascii="Times New Roman" w:hAnsi="Times New Roman" w:cs="Times New Roman"/>
          <w:sz w:val="24"/>
          <w:szCs w:val="24"/>
        </w:rPr>
        <w:t xml:space="preserve">Wheat grown after rice is generally delayed up to </w:t>
      </w:r>
      <w:r w:rsidR="000C3F33">
        <w:rPr>
          <w:rFonts w:ascii="Times New Roman" w:hAnsi="Times New Roman" w:cs="Times New Roman"/>
          <w:sz w:val="24"/>
          <w:szCs w:val="24"/>
        </w:rPr>
        <w:t>15-20 days</w:t>
      </w:r>
      <w:r w:rsidR="00BA26BE" w:rsidRPr="002B557E">
        <w:rPr>
          <w:rFonts w:ascii="Times New Roman" w:hAnsi="Times New Roman" w:cs="Times New Roman"/>
          <w:sz w:val="24"/>
          <w:szCs w:val="24"/>
        </w:rPr>
        <w:t xml:space="preserve"> and</w:t>
      </w:r>
      <w:r w:rsidR="00530B24">
        <w:rPr>
          <w:rFonts w:ascii="Times New Roman" w:hAnsi="Times New Roman" w:cs="Times New Roman"/>
          <w:sz w:val="24"/>
          <w:szCs w:val="24"/>
        </w:rPr>
        <w:t xml:space="preserve"> at each day 1% yield </w:t>
      </w:r>
      <w:r w:rsidR="00782F5F">
        <w:rPr>
          <w:rFonts w:ascii="Times New Roman" w:hAnsi="Times New Roman" w:cs="Times New Roman"/>
          <w:sz w:val="24"/>
          <w:szCs w:val="24"/>
        </w:rPr>
        <w:t>penalty have faced by farmers</w:t>
      </w:r>
      <w:r w:rsidR="000C3F33">
        <w:rPr>
          <w:rFonts w:ascii="Times New Roman" w:hAnsi="Times New Roman" w:cs="Times New Roman"/>
          <w:sz w:val="24"/>
          <w:szCs w:val="24"/>
        </w:rPr>
        <w:t xml:space="preserve"> if, sown </w:t>
      </w:r>
      <w:r w:rsidR="00BA26BE" w:rsidRPr="002B557E">
        <w:rPr>
          <w:rFonts w:ascii="Times New Roman" w:hAnsi="Times New Roman" w:cs="Times New Roman"/>
          <w:sz w:val="24"/>
          <w:szCs w:val="24"/>
        </w:rPr>
        <w:t>after 25</w:t>
      </w:r>
      <w:r w:rsidR="00BA26BE" w:rsidRPr="000C3F33">
        <w:rPr>
          <w:rFonts w:ascii="Times New Roman" w:hAnsi="Times New Roman" w:cs="Times New Roman"/>
          <w:sz w:val="24"/>
          <w:szCs w:val="24"/>
          <w:vertAlign w:val="superscript"/>
        </w:rPr>
        <w:t>th</w:t>
      </w:r>
      <w:r w:rsidR="00BA26BE" w:rsidRPr="002B557E">
        <w:rPr>
          <w:rFonts w:ascii="Times New Roman" w:hAnsi="Times New Roman" w:cs="Times New Roman"/>
          <w:sz w:val="24"/>
          <w:szCs w:val="24"/>
        </w:rPr>
        <w:t>November</w:t>
      </w:r>
      <w:r w:rsidR="0070398C">
        <w:rPr>
          <w:rFonts w:ascii="Times New Roman" w:hAnsi="Times New Roman" w:cs="Times New Roman"/>
          <w:sz w:val="24"/>
          <w:szCs w:val="24"/>
        </w:rPr>
        <w:t xml:space="preserve"> (</w:t>
      </w:r>
      <w:r w:rsidR="0070398C" w:rsidRPr="0070398C">
        <w:rPr>
          <w:rFonts w:ascii="Times New Roman" w:hAnsi="Times New Roman" w:cs="Times New Roman"/>
          <w:b/>
          <w:bCs/>
          <w:sz w:val="24"/>
          <w:szCs w:val="24"/>
        </w:rPr>
        <w:t xml:space="preserve">Hobbs </w:t>
      </w:r>
      <w:r w:rsidR="0070398C" w:rsidRPr="00F64673">
        <w:rPr>
          <w:rFonts w:ascii="Times New Roman" w:hAnsi="Times New Roman" w:cs="Times New Roman"/>
          <w:b/>
          <w:bCs/>
          <w:i/>
          <w:iCs/>
          <w:sz w:val="24"/>
          <w:szCs w:val="24"/>
        </w:rPr>
        <w:t>et al.</w:t>
      </w:r>
      <w:r w:rsidR="0070398C" w:rsidRPr="0070398C">
        <w:rPr>
          <w:rFonts w:ascii="Times New Roman" w:hAnsi="Times New Roman" w:cs="Times New Roman"/>
          <w:b/>
          <w:bCs/>
          <w:sz w:val="24"/>
          <w:szCs w:val="24"/>
        </w:rPr>
        <w:t xml:space="preserve"> 1988</w:t>
      </w:r>
      <w:r w:rsidR="0070398C">
        <w:rPr>
          <w:rFonts w:ascii="Times New Roman" w:hAnsi="Times New Roman" w:cs="Times New Roman"/>
          <w:sz w:val="24"/>
          <w:szCs w:val="24"/>
        </w:rPr>
        <w:t>)</w:t>
      </w:r>
      <w:r w:rsidR="001F4637">
        <w:rPr>
          <w:rFonts w:ascii="Times New Roman" w:hAnsi="Times New Roman" w:cs="Times New Roman"/>
          <w:sz w:val="24"/>
          <w:szCs w:val="24"/>
        </w:rPr>
        <w:t xml:space="preserve">. </w:t>
      </w:r>
      <w:r w:rsidR="00BA26BE" w:rsidRPr="002B557E">
        <w:rPr>
          <w:rFonts w:ascii="Times New Roman" w:hAnsi="Times New Roman" w:cs="Times New Roman"/>
          <w:sz w:val="24"/>
          <w:szCs w:val="24"/>
        </w:rPr>
        <w:t>Zero tillag</w:t>
      </w:r>
      <w:r w:rsidR="000C3F33">
        <w:rPr>
          <w:rFonts w:ascii="Times New Roman" w:hAnsi="Times New Roman" w:cs="Times New Roman"/>
          <w:sz w:val="24"/>
          <w:szCs w:val="24"/>
        </w:rPr>
        <w:t>e technology has been evolved to makeup the time loss in pre-sowing irrigation and field preparation as sowing is done at residual moisture in unprepared field directly</w:t>
      </w:r>
      <w:r w:rsidR="00BA26BE" w:rsidRPr="002B557E">
        <w:rPr>
          <w:rFonts w:ascii="Times New Roman" w:hAnsi="Times New Roman" w:cs="Times New Roman"/>
          <w:sz w:val="24"/>
          <w:szCs w:val="24"/>
        </w:rPr>
        <w:t xml:space="preserve">. It facilitates sowing of wheat </w:t>
      </w:r>
      <w:r w:rsidR="000E1A11">
        <w:rPr>
          <w:rFonts w:ascii="Times New Roman" w:hAnsi="Times New Roman" w:cs="Times New Roman"/>
          <w:sz w:val="24"/>
          <w:szCs w:val="24"/>
        </w:rPr>
        <w:t xml:space="preserve">on time result in </w:t>
      </w:r>
      <w:r w:rsidR="00BA26BE" w:rsidRPr="002B557E">
        <w:rPr>
          <w:rFonts w:ascii="Times New Roman" w:hAnsi="Times New Roman" w:cs="Times New Roman"/>
          <w:sz w:val="24"/>
          <w:szCs w:val="24"/>
        </w:rPr>
        <w:t>good crop establishment</w:t>
      </w:r>
      <w:r w:rsidR="00BA26BE" w:rsidRPr="005C3706">
        <w:rPr>
          <w:rFonts w:ascii="Times New Roman" w:hAnsi="Times New Roman" w:cs="Times New Roman"/>
          <w:sz w:val="24"/>
          <w:szCs w:val="24"/>
        </w:rPr>
        <w:t xml:space="preserve">. </w:t>
      </w:r>
      <w:r w:rsidR="006B083E" w:rsidRPr="005C3706">
        <w:rPr>
          <w:rFonts w:ascii="Times New Roman" w:hAnsi="Times New Roman" w:cs="Times New Roman"/>
          <w:sz w:val="24"/>
          <w:szCs w:val="24"/>
        </w:rPr>
        <w:t>As a component of conservation agriculture i</w:t>
      </w:r>
      <w:r w:rsidR="006200D2" w:rsidRPr="005C3706">
        <w:rPr>
          <w:rFonts w:ascii="Times New Roman" w:hAnsi="Times New Roman" w:cs="Times New Roman"/>
          <w:sz w:val="24"/>
          <w:szCs w:val="24"/>
        </w:rPr>
        <w:t>ts function is to protect the soil physically from sun, rain and wind and to feed soil biota. The soil micro- organisms and soil fauna take over the tillage function and soil nutrient balancing</w:t>
      </w:r>
      <w:r w:rsidR="006B083E" w:rsidRPr="005C3706">
        <w:rPr>
          <w:rFonts w:ascii="Times New Roman" w:hAnsi="Times New Roman" w:cs="Times New Roman"/>
          <w:sz w:val="24"/>
          <w:szCs w:val="24"/>
        </w:rPr>
        <w:t xml:space="preserve"> (</w:t>
      </w:r>
      <w:r w:rsidR="006B083E" w:rsidRPr="005C3706">
        <w:rPr>
          <w:rFonts w:ascii="Times New Roman" w:hAnsi="Times New Roman" w:cs="Times New Roman"/>
          <w:b/>
          <w:bCs/>
          <w:sz w:val="24"/>
          <w:szCs w:val="24"/>
        </w:rPr>
        <w:t xml:space="preserve">Rathod </w:t>
      </w:r>
      <w:r w:rsidR="006B083E" w:rsidRPr="005C3706">
        <w:rPr>
          <w:rFonts w:ascii="Times New Roman" w:hAnsi="Times New Roman" w:cs="Times New Roman"/>
          <w:b/>
          <w:bCs/>
          <w:i/>
          <w:iCs/>
          <w:sz w:val="24"/>
          <w:szCs w:val="24"/>
        </w:rPr>
        <w:t>et al.</w:t>
      </w:r>
      <w:r w:rsidR="006B083E" w:rsidRPr="005C3706">
        <w:rPr>
          <w:rFonts w:ascii="Times New Roman" w:hAnsi="Times New Roman" w:cs="Times New Roman"/>
          <w:b/>
          <w:bCs/>
          <w:sz w:val="24"/>
          <w:szCs w:val="24"/>
        </w:rPr>
        <w:t xml:space="preserve"> 2021</w:t>
      </w:r>
      <w:r w:rsidR="006B083E" w:rsidRPr="005C3706">
        <w:rPr>
          <w:rFonts w:ascii="Times New Roman" w:hAnsi="Times New Roman" w:cs="Times New Roman"/>
          <w:sz w:val="24"/>
          <w:szCs w:val="24"/>
        </w:rPr>
        <w:t xml:space="preserve">). </w:t>
      </w:r>
      <w:r w:rsidR="00BA26BE" w:rsidRPr="005C3706">
        <w:rPr>
          <w:rFonts w:ascii="Times New Roman" w:hAnsi="Times New Roman" w:cs="Times New Roman"/>
          <w:sz w:val="24"/>
          <w:szCs w:val="24"/>
        </w:rPr>
        <w:t>It</w:t>
      </w:r>
      <w:r w:rsidR="00BA26BE" w:rsidRPr="002B557E">
        <w:rPr>
          <w:rFonts w:ascii="Times New Roman" w:hAnsi="Times New Roman" w:cs="Times New Roman"/>
          <w:sz w:val="24"/>
          <w:szCs w:val="24"/>
        </w:rPr>
        <w:t xml:space="preserve"> also </w:t>
      </w:r>
      <w:r w:rsidRPr="007E7EC5">
        <w:rPr>
          <w:rFonts w:ascii="Times New Roman" w:hAnsi="Times New Roman" w:cs="Times New Roman"/>
          <w:sz w:val="24"/>
          <w:szCs w:val="24"/>
        </w:rPr>
        <w:t>offe</w:t>
      </w:r>
      <w:r w:rsidR="00782F5F">
        <w:rPr>
          <w:rFonts w:ascii="Times New Roman" w:hAnsi="Times New Roman" w:cs="Times New Roman"/>
          <w:sz w:val="24"/>
          <w:szCs w:val="24"/>
        </w:rPr>
        <w:t>rs</w:t>
      </w:r>
      <w:r w:rsidRPr="007E7EC5">
        <w:rPr>
          <w:rFonts w:ascii="Times New Roman" w:hAnsi="Times New Roman" w:cs="Times New Roman"/>
          <w:sz w:val="24"/>
          <w:szCs w:val="24"/>
        </w:rPr>
        <w:t xml:space="preserve"> the benefits of retaining surface residues and reduces soil-water losses. With zero-tillage technology, </w:t>
      </w:r>
      <w:r w:rsidR="00606D31" w:rsidRPr="007E7EC5">
        <w:rPr>
          <w:rFonts w:ascii="Times New Roman" w:hAnsi="Times New Roman" w:cs="Times New Roman"/>
          <w:sz w:val="24"/>
          <w:szCs w:val="24"/>
        </w:rPr>
        <w:t>up to 10% production cost is reduced</w:t>
      </w:r>
      <w:r w:rsidR="00606D31">
        <w:rPr>
          <w:rFonts w:ascii="Times New Roman" w:hAnsi="Times New Roman" w:cs="Times New Roman"/>
          <w:sz w:val="24"/>
          <w:szCs w:val="24"/>
        </w:rPr>
        <w:t xml:space="preserve"> in one hand and comparatively </w:t>
      </w:r>
      <w:r w:rsidRPr="007E7EC5">
        <w:rPr>
          <w:rFonts w:ascii="Times New Roman" w:hAnsi="Times New Roman" w:cs="Times New Roman"/>
          <w:sz w:val="24"/>
          <w:szCs w:val="24"/>
        </w:rPr>
        <w:t>higher yields</w:t>
      </w:r>
      <w:r w:rsidR="00606D31">
        <w:rPr>
          <w:rFonts w:ascii="Times New Roman" w:hAnsi="Times New Roman" w:cs="Times New Roman"/>
          <w:sz w:val="24"/>
          <w:szCs w:val="24"/>
        </w:rPr>
        <w:t xml:space="preserve"> is </w:t>
      </w:r>
      <w:r w:rsidR="00606D31">
        <w:rPr>
          <w:rFonts w:ascii="Times New Roman" w:hAnsi="Times New Roman" w:cs="Times New Roman"/>
          <w:sz w:val="24"/>
          <w:szCs w:val="24"/>
        </w:rPr>
        <w:lastRenderedPageBreak/>
        <w:t>received in another hand</w:t>
      </w:r>
      <w:r w:rsidRPr="007E7EC5">
        <w:rPr>
          <w:rFonts w:ascii="Times New Roman" w:hAnsi="Times New Roman" w:cs="Times New Roman"/>
          <w:sz w:val="24"/>
          <w:szCs w:val="24"/>
        </w:rPr>
        <w:t xml:space="preserve"> with improves soil </w:t>
      </w:r>
      <w:r w:rsidR="00606D31">
        <w:rPr>
          <w:rFonts w:ascii="Times New Roman" w:hAnsi="Times New Roman" w:cs="Times New Roman"/>
          <w:sz w:val="24"/>
          <w:szCs w:val="24"/>
        </w:rPr>
        <w:t>health</w:t>
      </w:r>
      <w:r w:rsidRPr="007E7EC5">
        <w:rPr>
          <w:rFonts w:ascii="Times New Roman" w:hAnsi="Times New Roman" w:cs="Times New Roman"/>
          <w:sz w:val="24"/>
          <w:szCs w:val="24"/>
        </w:rPr>
        <w:t xml:space="preserve"> and fertility</w:t>
      </w:r>
      <w:r w:rsidR="001D5A95">
        <w:rPr>
          <w:rFonts w:ascii="Times New Roman" w:hAnsi="Times New Roman" w:cs="Times New Roman"/>
          <w:sz w:val="24"/>
          <w:szCs w:val="24"/>
        </w:rPr>
        <w:t xml:space="preserve"> (</w:t>
      </w:r>
      <w:r w:rsidR="001D5A95" w:rsidRPr="001D5A95">
        <w:rPr>
          <w:rFonts w:ascii="Times New Roman" w:hAnsi="Times New Roman" w:cs="Times New Roman"/>
          <w:b/>
          <w:bCs/>
          <w:sz w:val="24"/>
          <w:szCs w:val="24"/>
        </w:rPr>
        <w:t xml:space="preserve">Ghosh </w:t>
      </w:r>
      <w:r w:rsidR="001D5A95" w:rsidRPr="001D5A95">
        <w:rPr>
          <w:rFonts w:ascii="Times New Roman" w:hAnsi="Times New Roman" w:cs="Times New Roman"/>
          <w:b/>
          <w:bCs/>
          <w:i/>
          <w:iCs/>
          <w:sz w:val="24"/>
          <w:szCs w:val="24"/>
        </w:rPr>
        <w:t>et al.</w:t>
      </w:r>
      <w:r w:rsidR="001D5A95" w:rsidRPr="001D5A95">
        <w:rPr>
          <w:rFonts w:ascii="Times New Roman" w:hAnsi="Times New Roman" w:cs="Times New Roman"/>
          <w:b/>
          <w:bCs/>
          <w:sz w:val="24"/>
          <w:szCs w:val="24"/>
        </w:rPr>
        <w:t xml:space="preserve"> 2010</w:t>
      </w:r>
      <w:r w:rsidR="001D5A95">
        <w:t>)</w:t>
      </w:r>
      <w:r w:rsidR="001F4637">
        <w:rPr>
          <w:rFonts w:ascii="Times New Roman" w:hAnsi="Times New Roman" w:cs="Times New Roman"/>
          <w:sz w:val="24"/>
          <w:szCs w:val="24"/>
        </w:rPr>
        <w:t xml:space="preserve">. </w:t>
      </w:r>
      <w:r w:rsidR="0063436B">
        <w:rPr>
          <w:rFonts w:ascii="Times New Roman" w:hAnsi="Times New Roman" w:cs="Times New Roman"/>
          <w:sz w:val="24"/>
          <w:szCs w:val="24"/>
        </w:rPr>
        <w:t>L</w:t>
      </w:r>
      <w:r w:rsidR="00491555">
        <w:rPr>
          <w:rFonts w:ascii="Times New Roman" w:hAnsi="Times New Roman" w:cs="Times New Roman"/>
          <w:sz w:val="24"/>
          <w:szCs w:val="24"/>
        </w:rPr>
        <w:t>evel</w:t>
      </w:r>
      <w:r w:rsidR="0063436B">
        <w:rPr>
          <w:rFonts w:ascii="Times New Roman" w:hAnsi="Times New Roman" w:cs="Times New Roman"/>
          <w:sz w:val="24"/>
          <w:szCs w:val="24"/>
        </w:rPr>
        <w:t xml:space="preserve"> </w:t>
      </w:r>
      <w:proofErr w:type="spellStart"/>
      <w:r w:rsidR="0063436B">
        <w:rPr>
          <w:rFonts w:ascii="Times New Roman" w:hAnsi="Times New Roman" w:cs="Times New Roman"/>
          <w:sz w:val="24"/>
          <w:szCs w:val="24"/>
        </w:rPr>
        <w:t>offertility</w:t>
      </w:r>
      <w:proofErr w:type="spellEnd"/>
      <w:r w:rsidR="0063436B">
        <w:rPr>
          <w:rFonts w:ascii="Times New Roman" w:hAnsi="Times New Roman" w:cs="Times New Roman"/>
          <w:sz w:val="24"/>
          <w:szCs w:val="24"/>
        </w:rPr>
        <w:t xml:space="preserve"> </w:t>
      </w:r>
      <w:r w:rsidR="00491555">
        <w:rPr>
          <w:rFonts w:ascii="Times New Roman" w:hAnsi="Times New Roman" w:cs="Times New Roman"/>
          <w:sz w:val="24"/>
          <w:szCs w:val="24"/>
        </w:rPr>
        <w:t xml:space="preserve">in soil with </w:t>
      </w:r>
      <w:r w:rsidR="0063436B">
        <w:rPr>
          <w:rFonts w:ascii="Times New Roman" w:hAnsi="Times New Roman" w:cs="Times New Roman"/>
          <w:sz w:val="24"/>
          <w:szCs w:val="24"/>
        </w:rPr>
        <w:t xml:space="preserve">proper </w:t>
      </w:r>
      <w:r w:rsidR="00491555">
        <w:rPr>
          <w:rFonts w:ascii="Times New Roman" w:hAnsi="Times New Roman" w:cs="Times New Roman"/>
          <w:sz w:val="24"/>
          <w:szCs w:val="24"/>
        </w:rPr>
        <w:t xml:space="preserve">management plays a vital role in the performance of high yielding wheat varieties. </w:t>
      </w:r>
      <w:r w:rsidR="0063436B">
        <w:rPr>
          <w:rFonts w:ascii="Times New Roman" w:hAnsi="Times New Roman" w:cs="Times New Roman"/>
          <w:sz w:val="24"/>
          <w:szCs w:val="24"/>
        </w:rPr>
        <w:t>These kinds of cultivars</w:t>
      </w:r>
      <w:r w:rsidR="0063436B" w:rsidRPr="0063436B">
        <w:rPr>
          <w:rFonts w:ascii="Times New Roman" w:hAnsi="Times New Roman" w:cs="Times New Roman"/>
          <w:sz w:val="24"/>
          <w:szCs w:val="24"/>
        </w:rPr>
        <w:t xml:space="preserve"> have a high nutrient demand</w:t>
      </w:r>
      <w:r w:rsidR="0063436B">
        <w:rPr>
          <w:rFonts w:ascii="Times New Roman" w:hAnsi="Times New Roman" w:cs="Times New Roman"/>
          <w:sz w:val="24"/>
          <w:szCs w:val="24"/>
        </w:rPr>
        <w:t>, especially primary nutrients i.e. N, P and K.</w:t>
      </w:r>
      <w:r w:rsidR="006200D2">
        <w:rPr>
          <w:rFonts w:ascii="Times New Roman" w:hAnsi="Times New Roman" w:cs="Times New Roman"/>
          <w:sz w:val="24"/>
          <w:szCs w:val="24"/>
        </w:rPr>
        <w:t xml:space="preserve"> </w:t>
      </w:r>
      <w:r w:rsidR="00491555">
        <w:rPr>
          <w:rFonts w:ascii="Times New Roman" w:hAnsi="Times New Roman" w:cs="Times New Roman"/>
          <w:sz w:val="24"/>
          <w:szCs w:val="24"/>
        </w:rPr>
        <w:t xml:space="preserve">Adequate and balanced </w:t>
      </w:r>
      <w:r w:rsidR="0063436B">
        <w:rPr>
          <w:rFonts w:ascii="Times New Roman" w:hAnsi="Times New Roman" w:cs="Times New Roman"/>
          <w:sz w:val="24"/>
          <w:szCs w:val="24"/>
        </w:rPr>
        <w:t xml:space="preserve">supply of nutrients coupled with </w:t>
      </w:r>
      <w:r w:rsidR="00C56A5C">
        <w:rPr>
          <w:rFonts w:ascii="Times New Roman" w:hAnsi="Times New Roman" w:cs="Times New Roman"/>
          <w:sz w:val="24"/>
          <w:szCs w:val="24"/>
        </w:rPr>
        <w:t xml:space="preserve">maximization of </w:t>
      </w:r>
      <w:r w:rsidR="0063436B">
        <w:rPr>
          <w:rFonts w:ascii="Times New Roman" w:hAnsi="Times New Roman" w:cs="Times New Roman"/>
          <w:sz w:val="24"/>
          <w:szCs w:val="24"/>
        </w:rPr>
        <w:t xml:space="preserve">yield potential. </w:t>
      </w:r>
      <w:r w:rsidR="001D5A95">
        <w:rPr>
          <w:rFonts w:ascii="Times New Roman" w:hAnsi="Times New Roman" w:cs="Times New Roman"/>
          <w:sz w:val="24"/>
          <w:szCs w:val="24"/>
        </w:rPr>
        <w:t xml:space="preserve"> </w:t>
      </w:r>
      <w:r w:rsidR="0063436B">
        <w:rPr>
          <w:rFonts w:ascii="Times New Roman" w:hAnsi="Times New Roman" w:cs="Times New Roman"/>
          <w:sz w:val="24"/>
          <w:szCs w:val="24"/>
        </w:rPr>
        <w:t xml:space="preserve"> </w:t>
      </w:r>
      <w:r w:rsidR="006B083E">
        <w:rPr>
          <w:rFonts w:ascii="Times New Roman" w:hAnsi="Times New Roman" w:cs="Times New Roman"/>
          <w:sz w:val="24"/>
          <w:szCs w:val="24"/>
        </w:rPr>
        <w:t xml:space="preserve"> </w:t>
      </w:r>
      <w:r w:rsidR="0063436B">
        <w:rPr>
          <w:rFonts w:ascii="Times New Roman" w:hAnsi="Times New Roman" w:cs="Times New Roman"/>
          <w:sz w:val="24"/>
          <w:szCs w:val="24"/>
        </w:rPr>
        <w:t xml:space="preserve"> </w:t>
      </w:r>
    </w:p>
    <w:p w:rsidR="00F64673" w:rsidRPr="001E5372" w:rsidRDefault="0063436B" w:rsidP="009735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A26BE" w:rsidRPr="000A54B3">
        <w:rPr>
          <w:rFonts w:ascii="Times New Roman" w:hAnsi="Times New Roman" w:cs="Times New Roman"/>
          <w:sz w:val="24"/>
          <w:szCs w:val="24"/>
        </w:rPr>
        <w:t xml:space="preserve">Keeping in </w:t>
      </w:r>
      <w:r w:rsidR="00606D31" w:rsidRPr="000A54B3">
        <w:rPr>
          <w:rFonts w:ascii="Times New Roman" w:hAnsi="Times New Roman" w:cs="Times New Roman"/>
          <w:sz w:val="24"/>
          <w:szCs w:val="24"/>
        </w:rPr>
        <w:t xml:space="preserve">consideration </w:t>
      </w:r>
      <w:r w:rsidR="00606D31">
        <w:rPr>
          <w:rFonts w:ascii="Times New Roman" w:hAnsi="Times New Roman" w:cs="Times New Roman"/>
          <w:sz w:val="24"/>
          <w:szCs w:val="24"/>
        </w:rPr>
        <w:t>of</w:t>
      </w:r>
      <w:r w:rsidR="00BA26BE" w:rsidRPr="000A54B3">
        <w:rPr>
          <w:rFonts w:ascii="Times New Roman" w:hAnsi="Times New Roman" w:cs="Times New Roman"/>
          <w:sz w:val="24"/>
          <w:szCs w:val="24"/>
        </w:rPr>
        <w:t xml:space="preserve"> above</w:t>
      </w:r>
      <w:r w:rsidR="00606D31">
        <w:rPr>
          <w:rFonts w:ascii="Times New Roman" w:hAnsi="Times New Roman" w:cs="Times New Roman"/>
          <w:sz w:val="24"/>
          <w:szCs w:val="24"/>
        </w:rPr>
        <w:t xml:space="preserve"> facts</w:t>
      </w:r>
      <w:r w:rsidR="00BA26BE" w:rsidRPr="000A54B3">
        <w:rPr>
          <w:rFonts w:ascii="Times New Roman" w:hAnsi="Times New Roman" w:cs="Times New Roman"/>
          <w:sz w:val="24"/>
          <w:szCs w:val="24"/>
        </w:rPr>
        <w:t xml:space="preserve"> the objective of this </w:t>
      </w:r>
      <w:r w:rsidR="00BA26BE">
        <w:rPr>
          <w:rFonts w:ascii="Times New Roman" w:hAnsi="Times New Roman" w:cs="Times New Roman"/>
          <w:sz w:val="24"/>
          <w:szCs w:val="24"/>
        </w:rPr>
        <w:t>study</w:t>
      </w:r>
      <w:r w:rsidR="00BA26BE" w:rsidRPr="000A54B3">
        <w:rPr>
          <w:rFonts w:ascii="Times New Roman" w:hAnsi="Times New Roman" w:cs="Times New Roman"/>
          <w:sz w:val="24"/>
          <w:szCs w:val="24"/>
        </w:rPr>
        <w:t xml:space="preserve"> is </w:t>
      </w:r>
      <w:r w:rsidR="0075595D">
        <w:rPr>
          <w:rFonts w:ascii="Times New Roman" w:hAnsi="Times New Roman" w:cs="Times New Roman"/>
          <w:sz w:val="24"/>
          <w:szCs w:val="24"/>
        </w:rPr>
        <w:t xml:space="preserve">to </w:t>
      </w:r>
      <w:r w:rsidR="006B083E">
        <w:rPr>
          <w:rFonts w:ascii="Times New Roman" w:hAnsi="Times New Roman" w:cs="Times New Roman"/>
          <w:sz w:val="24"/>
          <w:szCs w:val="24"/>
        </w:rPr>
        <w:t xml:space="preserve">economic </w:t>
      </w:r>
      <w:r w:rsidR="00A90637">
        <w:rPr>
          <w:rFonts w:ascii="Times New Roman" w:hAnsi="Times New Roman" w:cs="Times New Roman"/>
          <w:sz w:val="24"/>
          <w:szCs w:val="24"/>
        </w:rPr>
        <w:t>assessment of wheat production under contrasting tillage systems and nutrient management s</w:t>
      </w:r>
      <w:r w:rsidR="00A90637" w:rsidRPr="00A90637">
        <w:rPr>
          <w:rFonts w:ascii="Times New Roman" w:hAnsi="Times New Roman" w:cs="Times New Roman"/>
          <w:sz w:val="24"/>
          <w:szCs w:val="24"/>
        </w:rPr>
        <w:t>trategies</w:t>
      </w:r>
      <w:r w:rsidR="00BA26BE">
        <w:rPr>
          <w:rFonts w:ascii="Times New Roman" w:hAnsi="Times New Roman" w:cs="Times New Roman"/>
          <w:sz w:val="24"/>
          <w:szCs w:val="24"/>
        </w:rPr>
        <w:t>.</w:t>
      </w:r>
    </w:p>
    <w:p w:rsidR="007E1B8A" w:rsidRDefault="007E1B8A" w:rsidP="009735A6">
      <w:pPr>
        <w:spacing w:after="0" w:line="360" w:lineRule="auto"/>
        <w:jc w:val="both"/>
        <w:rPr>
          <w:rFonts w:ascii="Times New Roman" w:hAnsi="Times New Roman" w:cs="Times New Roman"/>
          <w:b/>
          <w:bCs/>
          <w:sz w:val="28"/>
          <w:szCs w:val="28"/>
        </w:rPr>
      </w:pPr>
      <w:r w:rsidRPr="00B53DB3">
        <w:rPr>
          <w:rFonts w:ascii="Times New Roman" w:hAnsi="Times New Roman" w:cs="Times New Roman"/>
          <w:b/>
          <w:bCs/>
          <w:sz w:val="28"/>
          <w:szCs w:val="28"/>
        </w:rPr>
        <w:t>2.</w:t>
      </w:r>
      <w:r w:rsidR="00817BC0">
        <w:rPr>
          <w:rFonts w:ascii="Times New Roman" w:hAnsi="Times New Roman" w:cs="Times New Roman"/>
          <w:b/>
          <w:bCs/>
          <w:sz w:val="28"/>
          <w:szCs w:val="28"/>
        </w:rPr>
        <w:t xml:space="preserve"> </w:t>
      </w:r>
      <w:r w:rsidRPr="00B33604">
        <w:rPr>
          <w:rFonts w:ascii="Times New Roman" w:hAnsi="Times New Roman" w:cs="Times New Roman"/>
          <w:b/>
          <w:bCs/>
          <w:sz w:val="28"/>
          <w:szCs w:val="28"/>
        </w:rPr>
        <w:t>Materials and methods</w:t>
      </w:r>
    </w:p>
    <w:p w:rsidR="00CD554D" w:rsidRPr="00CE2E2A" w:rsidRDefault="00F51BFF" w:rsidP="009735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51BFF">
        <w:rPr>
          <w:rFonts w:ascii="Times New Roman" w:hAnsi="Times New Roman" w:cs="Times New Roman"/>
          <w:sz w:val="24"/>
          <w:szCs w:val="24"/>
        </w:rPr>
        <w:t xml:space="preserve">The cost of </w:t>
      </w:r>
      <w:r>
        <w:rPr>
          <w:rFonts w:ascii="Times New Roman" w:hAnsi="Times New Roman" w:cs="Times New Roman"/>
          <w:sz w:val="24"/>
          <w:szCs w:val="24"/>
        </w:rPr>
        <w:t>field</w:t>
      </w:r>
      <w:r w:rsidRPr="00F51BFF">
        <w:rPr>
          <w:rFonts w:ascii="Times New Roman" w:hAnsi="Times New Roman" w:cs="Times New Roman"/>
          <w:sz w:val="24"/>
          <w:szCs w:val="24"/>
        </w:rPr>
        <w:t xml:space="preserve"> preparation, irrigation, fertilizer application, herbicide spraying, weeding, harvesting, threshing, and bagging, as well as the cost of seed, fertilize</w:t>
      </w:r>
      <w:r w:rsidR="002E24A3">
        <w:rPr>
          <w:rFonts w:ascii="Times New Roman" w:hAnsi="Times New Roman" w:cs="Times New Roman"/>
          <w:sz w:val="24"/>
          <w:szCs w:val="24"/>
        </w:rPr>
        <w:t>rs</w:t>
      </w:r>
      <w:r w:rsidRPr="00F51BFF">
        <w:rPr>
          <w:rFonts w:ascii="Times New Roman" w:hAnsi="Times New Roman" w:cs="Times New Roman"/>
          <w:sz w:val="24"/>
          <w:szCs w:val="24"/>
        </w:rPr>
        <w:t xml:space="preserve">, pesticides, </w:t>
      </w:r>
      <w:r w:rsidR="00274AD9">
        <w:rPr>
          <w:rFonts w:ascii="Times New Roman" w:hAnsi="Times New Roman" w:cs="Times New Roman"/>
          <w:sz w:val="24"/>
          <w:szCs w:val="24"/>
        </w:rPr>
        <w:t xml:space="preserve">labor, fuel </w:t>
      </w:r>
      <w:r w:rsidRPr="00F51BFF">
        <w:rPr>
          <w:rFonts w:ascii="Times New Roman" w:hAnsi="Times New Roman" w:cs="Times New Roman"/>
          <w:sz w:val="24"/>
          <w:szCs w:val="24"/>
        </w:rPr>
        <w:t xml:space="preserve">and </w:t>
      </w:r>
      <w:r w:rsidR="00274AD9">
        <w:rPr>
          <w:rFonts w:ascii="Times New Roman" w:hAnsi="Times New Roman" w:cs="Times New Roman"/>
          <w:sz w:val="24"/>
          <w:szCs w:val="24"/>
        </w:rPr>
        <w:t xml:space="preserve">depreciation </w:t>
      </w:r>
      <w:r w:rsidRPr="00F51BFF">
        <w:rPr>
          <w:rFonts w:ascii="Times New Roman" w:hAnsi="Times New Roman" w:cs="Times New Roman"/>
          <w:sz w:val="24"/>
          <w:szCs w:val="24"/>
        </w:rPr>
        <w:t>all</w:t>
      </w:r>
      <w:r w:rsidR="00274AD9">
        <w:rPr>
          <w:rFonts w:ascii="Times New Roman" w:hAnsi="Times New Roman" w:cs="Times New Roman"/>
          <w:sz w:val="24"/>
          <w:szCs w:val="24"/>
        </w:rPr>
        <w:t xml:space="preserve"> were</w:t>
      </w:r>
      <w:r w:rsidRPr="00F51BFF">
        <w:rPr>
          <w:rFonts w:ascii="Times New Roman" w:hAnsi="Times New Roman" w:cs="Times New Roman"/>
          <w:sz w:val="24"/>
          <w:szCs w:val="24"/>
        </w:rPr>
        <w:t xml:space="preserve"> taken into consideration </w:t>
      </w:r>
      <w:r w:rsidR="00274AD9">
        <w:rPr>
          <w:rFonts w:ascii="Times New Roman" w:hAnsi="Times New Roman" w:cs="Times New Roman"/>
          <w:sz w:val="24"/>
          <w:szCs w:val="24"/>
        </w:rPr>
        <w:t>for</w:t>
      </w:r>
      <w:r w:rsidRPr="00F51BFF">
        <w:rPr>
          <w:rFonts w:ascii="Times New Roman" w:hAnsi="Times New Roman" w:cs="Times New Roman"/>
          <w:sz w:val="24"/>
          <w:szCs w:val="24"/>
        </w:rPr>
        <w:t xml:space="preserve"> calculating the cost of </w:t>
      </w:r>
      <w:r w:rsidR="00274AD9">
        <w:rPr>
          <w:rFonts w:ascii="Times New Roman" w:hAnsi="Times New Roman" w:cs="Times New Roman"/>
          <w:sz w:val="24"/>
          <w:szCs w:val="24"/>
        </w:rPr>
        <w:t xml:space="preserve">crop </w:t>
      </w:r>
      <w:r w:rsidRPr="00F51BFF">
        <w:rPr>
          <w:rFonts w:ascii="Times New Roman" w:hAnsi="Times New Roman" w:cs="Times New Roman"/>
          <w:sz w:val="24"/>
          <w:szCs w:val="24"/>
        </w:rPr>
        <w:t xml:space="preserve">cultivation. </w:t>
      </w:r>
      <w:r w:rsidR="00CD554D" w:rsidRPr="00CD554D">
        <w:rPr>
          <w:rFonts w:ascii="Times New Roman" w:hAnsi="Times New Roman" w:cs="Times New Roman"/>
          <w:sz w:val="24"/>
          <w:szCs w:val="24"/>
        </w:rPr>
        <w:t xml:space="preserve">The total revenue generated from the sale of the crop yield, including grain and straw, was considered the gross return. The net return was computed by deducting the total cultivation cost from the gross return. The B:C ratio was computed by dividing the net return by the total cost of cultivation. </w:t>
      </w:r>
      <w:r w:rsidR="00420D4F">
        <w:rPr>
          <w:rFonts w:ascii="Times New Roman" w:hAnsi="Times New Roman" w:cs="Times New Roman"/>
          <w:sz w:val="24"/>
          <w:szCs w:val="24"/>
        </w:rPr>
        <w:t xml:space="preserve">The data was analyzed on Microsoft excel sheet.  </w:t>
      </w:r>
    </w:p>
    <w:p w:rsidR="007E1B8A" w:rsidRPr="00B33604" w:rsidRDefault="007E1B8A" w:rsidP="009735A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EC2BF5">
        <w:rPr>
          <w:rFonts w:ascii="Times New Roman" w:hAnsi="Times New Roman" w:cs="Times New Roman"/>
          <w:b/>
          <w:bCs/>
          <w:sz w:val="24"/>
          <w:szCs w:val="24"/>
        </w:rPr>
        <w:t>S</w:t>
      </w:r>
      <w:r w:rsidR="007E4862" w:rsidRPr="00B33604">
        <w:rPr>
          <w:rFonts w:ascii="Times New Roman" w:hAnsi="Times New Roman" w:cs="Times New Roman"/>
          <w:b/>
          <w:bCs/>
          <w:sz w:val="24"/>
          <w:szCs w:val="24"/>
        </w:rPr>
        <w:t xml:space="preserve">ite </w:t>
      </w:r>
      <w:r w:rsidR="00EC2BF5">
        <w:rPr>
          <w:rFonts w:ascii="Times New Roman" w:hAnsi="Times New Roman" w:cs="Times New Roman"/>
          <w:b/>
          <w:bCs/>
          <w:sz w:val="24"/>
          <w:szCs w:val="24"/>
        </w:rPr>
        <w:t>for the e</w:t>
      </w:r>
      <w:r w:rsidR="00EC2BF5" w:rsidRPr="00B33604">
        <w:rPr>
          <w:rFonts w:ascii="Times New Roman" w:hAnsi="Times New Roman" w:cs="Times New Roman"/>
          <w:b/>
          <w:bCs/>
          <w:sz w:val="24"/>
          <w:szCs w:val="24"/>
        </w:rPr>
        <w:t>xperiment</w:t>
      </w:r>
    </w:p>
    <w:p w:rsidR="00EC2BF5" w:rsidRPr="00EA4E60" w:rsidRDefault="00274AD9" w:rsidP="009735A6">
      <w:pPr>
        <w:spacing w:after="0" w:line="360" w:lineRule="auto"/>
        <w:ind w:firstLine="720"/>
        <w:jc w:val="both"/>
        <w:rPr>
          <w:rFonts w:ascii="Times New Roman" w:hAnsi="Times New Roman" w:cs="Times New Roman"/>
          <w:sz w:val="24"/>
          <w:szCs w:val="24"/>
        </w:rPr>
      </w:pPr>
      <w:r w:rsidRPr="00EA4E60">
        <w:rPr>
          <w:rFonts w:ascii="Times New Roman" w:hAnsi="Times New Roman" w:cs="Times New Roman"/>
          <w:sz w:val="24"/>
          <w:szCs w:val="24"/>
        </w:rPr>
        <w:t>A</w:t>
      </w:r>
      <w:r w:rsidR="00DF4451">
        <w:rPr>
          <w:rFonts w:ascii="Times New Roman" w:hAnsi="Times New Roman" w:cs="Times New Roman"/>
          <w:sz w:val="24"/>
          <w:szCs w:val="24"/>
        </w:rPr>
        <w:t>n on-farm</w:t>
      </w:r>
      <w:r w:rsidR="00EA4E60" w:rsidRPr="00EA4E60">
        <w:rPr>
          <w:rFonts w:ascii="Times New Roman" w:hAnsi="Times New Roman" w:cs="Times New Roman"/>
          <w:sz w:val="24"/>
          <w:szCs w:val="24"/>
        </w:rPr>
        <w:t xml:space="preserve"> field </w:t>
      </w:r>
      <w:r w:rsidR="00DF4451">
        <w:rPr>
          <w:rFonts w:ascii="Times New Roman" w:hAnsi="Times New Roman" w:cs="Times New Roman"/>
          <w:sz w:val="24"/>
          <w:szCs w:val="24"/>
        </w:rPr>
        <w:t>study</w:t>
      </w:r>
      <w:r w:rsidR="00EA4E60" w:rsidRPr="00EA4E60">
        <w:rPr>
          <w:rFonts w:ascii="Times New Roman" w:hAnsi="Times New Roman" w:cs="Times New Roman"/>
          <w:sz w:val="24"/>
          <w:szCs w:val="24"/>
        </w:rPr>
        <w:t xml:space="preserve"> was carried out at the agriculture research farm of Banda Unive</w:t>
      </w:r>
      <w:r w:rsidR="00782F5F">
        <w:rPr>
          <w:rFonts w:ascii="Times New Roman" w:hAnsi="Times New Roman" w:cs="Times New Roman"/>
          <w:sz w:val="24"/>
          <w:szCs w:val="24"/>
        </w:rPr>
        <w:t>rs</w:t>
      </w:r>
      <w:r>
        <w:rPr>
          <w:rFonts w:ascii="Times New Roman" w:hAnsi="Times New Roman" w:cs="Times New Roman"/>
          <w:sz w:val="24"/>
          <w:szCs w:val="24"/>
        </w:rPr>
        <w:t>ity of Agriculture &amp; Technology, Banda</w:t>
      </w:r>
      <w:r w:rsidR="00DF4451">
        <w:rPr>
          <w:rFonts w:ascii="Times New Roman" w:hAnsi="Times New Roman" w:cs="Times New Roman"/>
          <w:sz w:val="24"/>
          <w:szCs w:val="24"/>
        </w:rPr>
        <w:t xml:space="preserve">, </w:t>
      </w:r>
      <w:r w:rsidR="00EA4E60" w:rsidRPr="00EA4E60">
        <w:rPr>
          <w:rFonts w:ascii="Times New Roman" w:hAnsi="Times New Roman" w:cs="Times New Roman"/>
          <w:sz w:val="24"/>
          <w:szCs w:val="24"/>
        </w:rPr>
        <w:t>Uttar Pradesh, India</w:t>
      </w:r>
      <w:r w:rsidR="00DF4451">
        <w:rPr>
          <w:rFonts w:ascii="Times New Roman" w:hAnsi="Times New Roman" w:cs="Times New Roman"/>
          <w:sz w:val="24"/>
          <w:szCs w:val="24"/>
        </w:rPr>
        <w:t xml:space="preserve"> </w:t>
      </w:r>
      <w:r>
        <w:rPr>
          <w:rFonts w:ascii="Times New Roman" w:hAnsi="Times New Roman" w:cs="Times New Roman"/>
          <w:sz w:val="24"/>
          <w:szCs w:val="24"/>
        </w:rPr>
        <w:t>during</w:t>
      </w:r>
      <w:r w:rsidRPr="00EA4E60">
        <w:rPr>
          <w:rFonts w:ascii="Times New Roman" w:hAnsi="Times New Roman" w:cs="Times New Roman"/>
          <w:sz w:val="24"/>
          <w:szCs w:val="24"/>
        </w:rPr>
        <w:t xml:space="preserve"> </w:t>
      </w:r>
      <w:r w:rsidRPr="00DF4451">
        <w:rPr>
          <w:rFonts w:ascii="Times New Roman" w:hAnsi="Times New Roman" w:cs="Times New Roman"/>
          <w:i/>
          <w:iCs/>
          <w:sz w:val="24"/>
          <w:szCs w:val="24"/>
        </w:rPr>
        <w:t>rabi</w:t>
      </w:r>
      <w:r w:rsidRPr="00EA4E60">
        <w:rPr>
          <w:rFonts w:ascii="Times New Roman" w:hAnsi="Times New Roman" w:cs="Times New Roman"/>
          <w:sz w:val="24"/>
          <w:szCs w:val="24"/>
        </w:rPr>
        <w:t xml:space="preserve"> season of </w:t>
      </w:r>
      <w:r>
        <w:rPr>
          <w:rFonts w:ascii="Times New Roman" w:hAnsi="Times New Roman" w:cs="Times New Roman"/>
          <w:sz w:val="24"/>
          <w:szCs w:val="24"/>
        </w:rPr>
        <w:t>crop year 2023–2024 and 2024–2025</w:t>
      </w:r>
      <w:r w:rsidR="00EA4E60" w:rsidRPr="00EA4E60">
        <w:rPr>
          <w:rFonts w:ascii="Times New Roman" w:hAnsi="Times New Roman" w:cs="Times New Roman"/>
          <w:sz w:val="24"/>
          <w:szCs w:val="24"/>
        </w:rPr>
        <w:t>. The farm is located at an altitude of 228.61 mete</w:t>
      </w:r>
      <w:r w:rsidR="002E24A3">
        <w:rPr>
          <w:rFonts w:ascii="Times New Roman" w:hAnsi="Times New Roman" w:cs="Times New Roman"/>
          <w:sz w:val="24"/>
          <w:szCs w:val="24"/>
        </w:rPr>
        <w:t>rs</w:t>
      </w:r>
      <w:r w:rsidR="00EA4E60" w:rsidRPr="00EA4E60">
        <w:rPr>
          <w:rFonts w:ascii="Times New Roman" w:hAnsi="Times New Roman" w:cs="Times New Roman"/>
          <w:sz w:val="24"/>
          <w:szCs w:val="24"/>
        </w:rPr>
        <w:t xml:space="preserve"> above mean sea level and lies between 25.53° N </w:t>
      </w:r>
      <w:r>
        <w:rPr>
          <w:rFonts w:ascii="Times New Roman" w:hAnsi="Times New Roman" w:cs="Times New Roman"/>
          <w:sz w:val="24"/>
          <w:szCs w:val="24"/>
        </w:rPr>
        <w:t xml:space="preserve">latitude </w:t>
      </w:r>
      <w:r w:rsidR="00EA4E60" w:rsidRPr="00EA4E60">
        <w:rPr>
          <w:rFonts w:ascii="Times New Roman" w:hAnsi="Times New Roman" w:cs="Times New Roman"/>
          <w:sz w:val="24"/>
          <w:szCs w:val="24"/>
        </w:rPr>
        <w:t>and 80.33° E</w:t>
      </w:r>
      <w:r>
        <w:rPr>
          <w:rFonts w:ascii="Times New Roman" w:hAnsi="Times New Roman" w:cs="Times New Roman"/>
          <w:sz w:val="24"/>
          <w:szCs w:val="24"/>
        </w:rPr>
        <w:t xml:space="preserve"> longitude</w:t>
      </w:r>
      <w:r w:rsidR="00EA4E60" w:rsidRPr="00EA4E60">
        <w:rPr>
          <w:rFonts w:ascii="Times New Roman" w:hAnsi="Times New Roman" w:cs="Times New Roman"/>
          <w:sz w:val="24"/>
          <w:szCs w:val="24"/>
        </w:rPr>
        <w:t xml:space="preserve">. The climate of this area is hot and semi-arid. Rainfall in this </w:t>
      </w:r>
      <w:r>
        <w:rPr>
          <w:rFonts w:ascii="Times New Roman" w:hAnsi="Times New Roman" w:cs="Times New Roman"/>
          <w:sz w:val="24"/>
          <w:szCs w:val="24"/>
        </w:rPr>
        <w:t>region</w:t>
      </w:r>
      <w:r w:rsidR="00EA4E60" w:rsidRPr="00EA4E60">
        <w:rPr>
          <w:rFonts w:ascii="Times New Roman" w:hAnsi="Times New Roman" w:cs="Times New Roman"/>
          <w:sz w:val="24"/>
          <w:szCs w:val="24"/>
        </w:rPr>
        <w:t xml:space="preserve"> ranges from 750 to 950 mm per </w:t>
      </w:r>
      <w:proofErr w:type="spellStart"/>
      <w:r w:rsidR="00EA4E60" w:rsidRPr="00EA4E60">
        <w:rPr>
          <w:rFonts w:ascii="Times New Roman" w:hAnsi="Times New Roman" w:cs="Times New Roman"/>
          <w:sz w:val="24"/>
          <w:szCs w:val="24"/>
        </w:rPr>
        <w:t>year.</w:t>
      </w:r>
      <w:r w:rsidR="007E1B8A">
        <w:rPr>
          <w:rFonts w:ascii="Times New Roman" w:eastAsia="Times New Roman" w:hAnsi="Times New Roman" w:cs="Times New Roman"/>
          <w:sz w:val="24"/>
          <w:szCs w:val="24"/>
          <w:lang w:bidi="hi-IN"/>
        </w:rPr>
        <w:t>The</w:t>
      </w:r>
      <w:proofErr w:type="spellEnd"/>
      <w:r w:rsidR="007E1B8A">
        <w:rPr>
          <w:rFonts w:ascii="Times New Roman" w:eastAsia="Times New Roman" w:hAnsi="Times New Roman" w:cs="Times New Roman"/>
          <w:sz w:val="24"/>
          <w:szCs w:val="24"/>
          <w:lang w:bidi="hi-IN"/>
        </w:rPr>
        <w:t xml:space="preserve"> soil of experimental site was sandy clay loam in texture (68.592% sand, 11.216% silt and 20.192% clay)</w:t>
      </w:r>
      <w:r w:rsidR="00892F27">
        <w:rPr>
          <w:rFonts w:ascii="Times New Roman" w:eastAsia="Times New Roman" w:hAnsi="Times New Roman" w:cs="Times New Roman"/>
          <w:sz w:val="24"/>
          <w:szCs w:val="24"/>
          <w:lang w:bidi="hi-IN"/>
        </w:rPr>
        <w:t>,r</w:t>
      </w:r>
      <w:r w:rsidR="007E1B8A" w:rsidRPr="00323368">
        <w:rPr>
          <w:rFonts w:ascii="Times New Roman" w:hAnsi="Times New Roman" w:cs="Times New Roman"/>
          <w:sz w:val="24"/>
          <w:szCs w:val="24"/>
          <w:shd w:val="clear" w:color="auto" w:fill="FFFFFF"/>
        </w:rPr>
        <w:t>ated as low in organic carbon</w:t>
      </w:r>
      <w:r w:rsidR="007E1B8A">
        <w:rPr>
          <w:rFonts w:ascii="Times New Roman" w:hAnsi="Times New Roman" w:cs="Times New Roman"/>
          <w:sz w:val="24"/>
          <w:szCs w:val="24"/>
          <w:shd w:val="clear" w:color="auto" w:fill="FFFFFF"/>
        </w:rPr>
        <w:t xml:space="preserve"> (</w:t>
      </w:r>
      <w:r w:rsidR="007E1B8A" w:rsidRPr="00DF2900">
        <w:rPr>
          <w:rFonts w:ascii="Times New Roman" w:hAnsi="Times New Roman" w:cs="Times New Roman"/>
          <w:sz w:val="24"/>
          <w:szCs w:val="24"/>
          <w:shd w:val="clear" w:color="auto" w:fill="FFFFFF"/>
        </w:rPr>
        <w:t>0.39</w:t>
      </w:r>
      <w:r w:rsidR="007E1B8A">
        <w:rPr>
          <w:rFonts w:ascii="Times New Roman" w:hAnsi="Times New Roman" w:cs="Times New Roman"/>
          <w:sz w:val="24"/>
          <w:szCs w:val="24"/>
          <w:shd w:val="clear" w:color="auto" w:fill="FFFFFF"/>
        </w:rPr>
        <w:t>%)</w:t>
      </w:r>
      <w:r w:rsidR="007E1B8A" w:rsidRPr="00323368">
        <w:rPr>
          <w:rFonts w:ascii="Times New Roman" w:hAnsi="Times New Roman" w:cs="Times New Roman"/>
          <w:sz w:val="24"/>
          <w:szCs w:val="24"/>
          <w:shd w:val="clear" w:color="auto" w:fill="FFFFFF"/>
        </w:rPr>
        <w:t>, low in available nitrogen</w:t>
      </w:r>
      <w:r w:rsidR="007E1B8A">
        <w:rPr>
          <w:rFonts w:ascii="Times New Roman" w:hAnsi="Times New Roman" w:cs="Times New Roman"/>
          <w:sz w:val="24"/>
          <w:szCs w:val="24"/>
          <w:shd w:val="clear" w:color="auto" w:fill="FFFFFF"/>
        </w:rPr>
        <w:t xml:space="preserve"> (236 kg/ha)</w:t>
      </w:r>
      <w:r w:rsidR="007E1B8A" w:rsidRPr="00323368">
        <w:rPr>
          <w:rFonts w:ascii="Times New Roman" w:hAnsi="Times New Roman" w:cs="Times New Roman"/>
          <w:sz w:val="24"/>
          <w:szCs w:val="24"/>
          <w:shd w:val="clear" w:color="auto" w:fill="FFFFFF"/>
        </w:rPr>
        <w:t>, medium in available phosphorus</w:t>
      </w:r>
      <w:r w:rsidR="007E1B8A">
        <w:rPr>
          <w:rFonts w:ascii="Times New Roman" w:hAnsi="Times New Roman" w:cs="Times New Roman"/>
          <w:sz w:val="24"/>
          <w:szCs w:val="24"/>
          <w:shd w:val="clear" w:color="auto" w:fill="FFFFFF"/>
        </w:rPr>
        <w:t xml:space="preserve"> (16 kg/ha) </w:t>
      </w:r>
      <w:r w:rsidR="007E1B8A" w:rsidRPr="00323368">
        <w:rPr>
          <w:rFonts w:ascii="Times New Roman" w:hAnsi="Times New Roman" w:cs="Times New Roman"/>
          <w:sz w:val="24"/>
          <w:szCs w:val="24"/>
          <w:shd w:val="clear" w:color="auto" w:fill="FFFFFF"/>
        </w:rPr>
        <w:t>and medium in available potassium</w:t>
      </w:r>
      <w:r w:rsidR="007E1B8A">
        <w:rPr>
          <w:rFonts w:ascii="Times New Roman" w:hAnsi="Times New Roman" w:cs="Times New Roman"/>
          <w:sz w:val="24"/>
          <w:szCs w:val="24"/>
          <w:shd w:val="clear" w:color="auto" w:fill="FFFFFF"/>
        </w:rPr>
        <w:t xml:space="preserve"> (</w:t>
      </w:r>
      <w:r w:rsidR="00F30B59">
        <w:rPr>
          <w:rFonts w:ascii="Times New Roman" w:hAnsi="Times New Roman" w:cs="Times New Roman"/>
          <w:sz w:val="24"/>
          <w:szCs w:val="24"/>
          <w:shd w:val="clear" w:color="auto" w:fill="FFFFFF"/>
        </w:rPr>
        <w:t xml:space="preserve">273 </w:t>
      </w:r>
      <w:r w:rsidR="007E1B8A">
        <w:rPr>
          <w:rFonts w:ascii="Times New Roman" w:hAnsi="Times New Roman" w:cs="Times New Roman"/>
          <w:sz w:val="24"/>
          <w:szCs w:val="24"/>
          <w:shd w:val="clear" w:color="auto" w:fill="FFFFFF"/>
        </w:rPr>
        <w:t>kg/ha)</w:t>
      </w:r>
      <w:r w:rsidR="007E1B8A" w:rsidRPr="00323368">
        <w:rPr>
          <w:rFonts w:ascii="Times New Roman" w:hAnsi="Times New Roman" w:cs="Times New Roman"/>
          <w:sz w:val="24"/>
          <w:szCs w:val="24"/>
          <w:shd w:val="clear" w:color="auto" w:fill="FFFFFF"/>
        </w:rPr>
        <w:t>.</w:t>
      </w:r>
    </w:p>
    <w:p w:rsidR="007E1B8A" w:rsidRPr="00EC2BF5" w:rsidRDefault="00EC2BF5" w:rsidP="009735A6">
      <w:pPr>
        <w:spacing w:after="0" w:line="360" w:lineRule="auto"/>
        <w:jc w:val="both"/>
        <w:rPr>
          <w:rFonts w:ascii="Times New Roman" w:hAnsi="Times New Roman" w:cs="Times New Roman"/>
          <w:b/>
          <w:bCs/>
          <w:sz w:val="24"/>
          <w:szCs w:val="24"/>
          <w:shd w:val="clear" w:color="auto" w:fill="FFFFFF"/>
        </w:rPr>
      </w:pPr>
      <w:r w:rsidRPr="00EC2BF5">
        <w:rPr>
          <w:rFonts w:ascii="Times New Roman" w:hAnsi="Times New Roman" w:cs="Times New Roman"/>
          <w:b/>
          <w:bCs/>
          <w:sz w:val="24"/>
          <w:szCs w:val="24"/>
          <w:shd w:val="clear" w:color="auto" w:fill="FFFFFF"/>
        </w:rPr>
        <w:t xml:space="preserve">2.2 </w:t>
      </w:r>
      <w:r w:rsidR="00FE56EC">
        <w:rPr>
          <w:rFonts w:ascii="Times New Roman" w:hAnsi="Times New Roman" w:cs="Times New Roman"/>
          <w:b/>
          <w:bCs/>
          <w:sz w:val="24"/>
          <w:szCs w:val="24"/>
          <w:shd w:val="clear" w:color="auto" w:fill="FFFFFF"/>
        </w:rPr>
        <w:t xml:space="preserve">Experimental design </w:t>
      </w:r>
      <w:r>
        <w:rPr>
          <w:rFonts w:ascii="Times New Roman" w:hAnsi="Times New Roman" w:cs="Times New Roman"/>
          <w:b/>
          <w:bCs/>
          <w:sz w:val="24"/>
          <w:szCs w:val="24"/>
          <w:shd w:val="clear" w:color="auto" w:fill="FFFFFF"/>
        </w:rPr>
        <w:t xml:space="preserve">and </w:t>
      </w:r>
      <w:r w:rsidR="00FE56EC">
        <w:rPr>
          <w:rFonts w:ascii="Times New Roman" w:hAnsi="Times New Roman" w:cs="Times New Roman"/>
          <w:b/>
          <w:bCs/>
          <w:sz w:val="24"/>
          <w:szCs w:val="24"/>
          <w:shd w:val="clear" w:color="auto" w:fill="FFFFFF"/>
        </w:rPr>
        <w:t>treatments</w:t>
      </w:r>
    </w:p>
    <w:p w:rsidR="004E3EE9" w:rsidRPr="003C78C9" w:rsidRDefault="007E4862" w:rsidP="003C78C9">
      <w:pPr>
        <w:spacing w:after="0" w:line="36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The experiment was plan</w:t>
      </w:r>
      <w:r w:rsidR="00C2677A">
        <w:rPr>
          <w:rFonts w:ascii="Times New Roman" w:eastAsia="Times New Roman" w:hAnsi="Times New Roman" w:cs="Times New Roman"/>
          <w:sz w:val="24"/>
          <w:szCs w:val="24"/>
          <w:lang w:bidi="hi-IN"/>
        </w:rPr>
        <w:t xml:space="preserve"> with 18 treatments</w:t>
      </w:r>
      <w:r>
        <w:rPr>
          <w:rFonts w:ascii="Times New Roman" w:eastAsia="Times New Roman" w:hAnsi="Times New Roman" w:cs="Times New Roman"/>
          <w:sz w:val="24"/>
          <w:szCs w:val="24"/>
          <w:lang w:bidi="hi-IN"/>
        </w:rPr>
        <w:t xml:space="preserve"> in spilt-split plot </w:t>
      </w:r>
      <w:r w:rsidR="00C23041">
        <w:rPr>
          <w:rFonts w:ascii="Times New Roman" w:eastAsia="Times New Roman" w:hAnsi="Times New Roman" w:cs="Times New Roman"/>
          <w:sz w:val="24"/>
          <w:szCs w:val="24"/>
          <w:lang w:bidi="hi-IN"/>
        </w:rPr>
        <w:t>design with three facto</w:t>
      </w:r>
      <w:r w:rsidR="002E24A3">
        <w:rPr>
          <w:rFonts w:ascii="Times New Roman" w:eastAsia="Times New Roman" w:hAnsi="Times New Roman" w:cs="Times New Roman"/>
          <w:sz w:val="24"/>
          <w:szCs w:val="24"/>
          <w:lang w:bidi="hi-IN"/>
        </w:rPr>
        <w:t xml:space="preserve">rs </w:t>
      </w:r>
      <w:r w:rsidR="002D7B2D">
        <w:rPr>
          <w:rFonts w:ascii="Times New Roman" w:eastAsia="Times New Roman" w:hAnsi="Times New Roman" w:cs="Times New Roman"/>
          <w:sz w:val="24"/>
          <w:szCs w:val="24"/>
          <w:lang w:bidi="hi-IN"/>
        </w:rPr>
        <w:t>where three wheat cultiva</w:t>
      </w:r>
      <w:r w:rsidR="00782F5F">
        <w:rPr>
          <w:rFonts w:ascii="Times New Roman" w:eastAsia="Times New Roman" w:hAnsi="Times New Roman" w:cs="Times New Roman"/>
          <w:sz w:val="24"/>
          <w:szCs w:val="24"/>
          <w:lang w:bidi="hi-IN"/>
        </w:rPr>
        <w:t>rs</w:t>
      </w:r>
      <w:r w:rsidR="001F66EC">
        <w:rPr>
          <w:rFonts w:ascii="Times New Roman" w:eastAsia="Times New Roman" w:hAnsi="Times New Roman" w:cs="Times New Roman"/>
          <w:sz w:val="24"/>
          <w:szCs w:val="24"/>
          <w:lang w:bidi="hi-IN"/>
        </w:rPr>
        <w:t xml:space="preserve"> (sub-plots</w:t>
      </w:r>
      <w:r w:rsidR="002D7B2D">
        <w:rPr>
          <w:rFonts w:ascii="Times New Roman" w:eastAsia="Times New Roman" w:hAnsi="Times New Roman" w:cs="Times New Roman"/>
          <w:sz w:val="24"/>
          <w:szCs w:val="24"/>
          <w:lang w:bidi="hi-IN"/>
        </w:rPr>
        <w:t xml:space="preserve">) </w:t>
      </w:r>
      <w:proofErr w:type="spellStart"/>
      <w:r w:rsidR="002D7B2D">
        <w:rPr>
          <w:rFonts w:ascii="Times New Roman" w:eastAsia="Times New Roman" w:hAnsi="Times New Roman" w:cs="Times New Roman"/>
          <w:sz w:val="24"/>
          <w:szCs w:val="24"/>
          <w:lang w:bidi="hi-IN"/>
        </w:rPr>
        <w:t>i.e.HD</w:t>
      </w:r>
      <w:proofErr w:type="spellEnd"/>
      <w:r w:rsidR="002D7B2D">
        <w:rPr>
          <w:rFonts w:ascii="Times New Roman" w:eastAsia="Times New Roman" w:hAnsi="Times New Roman" w:cs="Times New Roman"/>
          <w:sz w:val="24"/>
          <w:szCs w:val="24"/>
          <w:lang w:bidi="hi-IN"/>
        </w:rPr>
        <w:t xml:space="preserve"> 3226, HD 3249 and DBW 187 were grown b</w:t>
      </w:r>
      <w:r w:rsidR="009D2937">
        <w:rPr>
          <w:rFonts w:ascii="Times New Roman" w:eastAsia="Times New Roman" w:hAnsi="Times New Roman" w:cs="Times New Roman"/>
          <w:sz w:val="24"/>
          <w:szCs w:val="24"/>
          <w:lang w:bidi="hi-IN"/>
        </w:rPr>
        <w:t>y two methodologies (main plot</w:t>
      </w:r>
      <w:r w:rsidR="001F66EC">
        <w:rPr>
          <w:rFonts w:ascii="Times New Roman" w:eastAsia="Times New Roman" w:hAnsi="Times New Roman" w:cs="Times New Roman"/>
          <w:sz w:val="24"/>
          <w:szCs w:val="24"/>
          <w:lang w:bidi="hi-IN"/>
        </w:rPr>
        <w:t>s</w:t>
      </w:r>
      <w:r w:rsidR="002D7B2D">
        <w:rPr>
          <w:rFonts w:ascii="Times New Roman" w:eastAsia="Times New Roman" w:hAnsi="Times New Roman" w:cs="Times New Roman"/>
          <w:sz w:val="24"/>
          <w:szCs w:val="24"/>
          <w:lang w:bidi="hi-IN"/>
        </w:rPr>
        <w:t xml:space="preserve">) viz. conventional tillage and zero tillage with </w:t>
      </w:r>
      <w:r w:rsidR="001F66EC">
        <w:rPr>
          <w:rFonts w:ascii="Times New Roman" w:eastAsia="Times New Roman" w:hAnsi="Times New Roman" w:cs="Times New Roman"/>
          <w:sz w:val="24"/>
          <w:szCs w:val="24"/>
          <w:lang w:bidi="hi-IN"/>
        </w:rPr>
        <w:t>three NPK levels (sub-sub plots</w:t>
      </w:r>
      <w:r w:rsidR="002D7B2D">
        <w:rPr>
          <w:rFonts w:ascii="Times New Roman" w:eastAsia="Times New Roman" w:hAnsi="Times New Roman" w:cs="Times New Roman"/>
          <w:sz w:val="24"/>
          <w:szCs w:val="24"/>
          <w:lang w:bidi="hi-IN"/>
        </w:rPr>
        <w:t xml:space="preserve">) e.g. 100% NPK, 125% NPK and 150% NPK. </w:t>
      </w:r>
      <w:r>
        <w:rPr>
          <w:rFonts w:ascii="Times New Roman" w:eastAsia="Times New Roman" w:hAnsi="Times New Roman" w:cs="Times New Roman"/>
          <w:sz w:val="24"/>
          <w:szCs w:val="24"/>
          <w:lang w:bidi="hi-IN"/>
        </w:rPr>
        <w:t xml:space="preserve">The recommended dose of </w:t>
      </w:r>
      <w:r w:rsidR="001560F8">
        <w:rPr>
          <w:rFonts w:ascii="Times New Roman" w:eastAsia="Times New Roman" w:hAnsi="Times New Roman" w:cs="Times New Roman"/>
          <w:sz w:val="24"/>
          <w:szCs w:val="24"/>
          <w:lang w:bidi="hi-IN"/>
        </w:rPr>
        <w:t>nutrients</w:t>
      </w:r>
      <w:r>
        <w:rPr>
          <w:rFonts w:ascii="Times New Roman" w:eastAsia="Times New Roman" w:hAnsi="Times New Roman" w:cs="Times New Roman"/>
          <w:sz w:val="24"/>
          <w:szCs w:val="24"/>
          <w:lang w:bidi="hi-IN"/>
        </w:rPr>
        <w:t xml:space="preserve"> w</w:t>
      </w:r>
      <w:r w:rsidR="003D0BFD">
        <w:rPr>
          <w:rFonts w:ascii="Times New Roman" w:eastAsia="Times New Roman" w:hAnsi="Times New Roman" w:cs="Times New Roman"/>
          <w:sz w:val="24"/>
          <w:szCs w:val="24"/>
          <w:lang w:bidi="hi-IN"/>
        </w:rPr>
        <w:t>ere</w:t>
      </w:r>
      <w:r>
        <w:rPr>
          <w:rFonts w:ascii="Times New Roman" w:eastAsia="Times New Roman" w:hAnsi="Times New Roman" w:cs="Times New Roman"/>
          <w:sz w:val="24"/>
          <w:szCs w:val="24"/>
          <w:lang w:bidi="hi-IN"/>
        </w:rPr>
        <w:t xml:space="preserve"> 120 kg</w:t>
      </w:r>
      <w:r w:rsidR="003D0BFD">
        <w:rPr>
          <w:rFonts w:ascii="Times New Roman" w:eastAsia="Times New Roman" w:hAnsi="Times New Roman" w:cs="Times New Roman"/>
          <w:sz w:val="24"/>
          <w:szCs w:val="24"/>
          <w:lang w:bidi="hi-IN"/>
        </w:rPr>
        <w:t>/ha</w:t>
      </w:r>
      <w:r>
        <w:rPr>
          <w:rFonts w:ascii="Times New Roman" w:eastAsia="Times New Roman" w:hAnsi="Times New Roman" w:cs="Times New Roman"/>
          <w:sz w:val="24"/>
          <w:szCs w:val="24"/>
          <w:lang w:bidi="hi-IN"/>
        </w:rPr>
        <w:t xml:space="preserve"> N, 60 kg</w:t>
      </w:r>
      <w:r w:rsidR="003D0BFD">
        <w:rPr>
          <w:rFonts w:ascii="Times New Roman" w:eastAsia="Times New Roman" w:hAnsi="Times New Roman" w:cs="Times New Roman"/>
          <w:sz w:val="24"/>
          <w:szCs w:val="24"/>
          <w:lang w:bidi="hi-IN"/>
        </w:rPr>
        <w:t>/ha</w:t>
      </w:r>
      <w:r>
        <w:rPr>
          <w:rFonts w:ascii="Times New Roman" w:eastAsia="Times New Roman" w:hAnsi="Times New Roman" w:cs="Times New Roman"/>
          <w:sz w:val="24"/>
          <w:szCs w:val="24"/>
          <w:lang w:bidi="hi-IN"/>
        </w:rPr>
        <w:t xml:space="preserve"> P</w:t>
      </w:r>
      <w:r w:rsidRPr="00CA4DF9">
        <w:rPr>
          <w:rFonts w:ascii="Times New Roman" w:eastAsia="Times New Roman" w:hAnsi="Times New Roman" w:cs="Times New Roman"/>
          <w:sz w:val="24"/>
          <w:szCs w:val="24"/>
          <w:vertAlign w:val="subscript"/>
          <w:lang w:bidi="hi-IN"/>
        </w:rPr>
        <w:t>2</w:t>
      </w:r>
      <w:r>
        <w:rPr>
          <w:rFonts w:ascii="Times New Roman" w:eastAsia="Times New Roman" w:hAnsi="Times New Roman" w:cs="Times New Roman"/>
          <w:sz w:val="24"/>
          <w:szCs w:val="24"/>
          <w:lang w:bidi="hi-IN"/>
        </w:rPr>
        <w:t>O</w:t>
      </w:r>
      <w:r w:rsidRPr="00CA4DF9">
        <w:rPr>
          <w:rFonts w:ascii="Times New Roman" w:eastAsia="Times New Roman" w:hAnsi="Times New Roman" w:cs="Times New Roman"/>
          <w:sz w:val="24"/>
          <w:szCs w:val="24"/>
          <w:vertAlign w:val="subscript"/>
          <w:lang w:bidi="hi-IN"/>
        </w:rPr>
        <w:t>5</w:t>
      </w:r>
      <w:r>
        <w:rPr>
          <w:rFonts w:ascii="Times New Roman" w:eastAsia="Times New Roman" w:hAnsi="Times New Roman" w:cs="Times New Roman"/>
          <w:sz w:val="24"/>
          <w:szCs w:val="24"/>
          <w:lang w:bidi="hi-IN"/>
        </w:rPr>
        <w:t xml:space="preserve"> and 40 kg</w:t>
      </w:r>
      <w:r w:rsidR="003D0BFD">
        <w:rPr>
          <w:rFonts w:ascii="Times New Roman" w:eastAsia="Times New Roman" w:hAnsi="Times New Roman" w:cs="Times New Roman"/>
          <w:sz w:val="24"/>
          <w:szCs w:val="24"/>
          <w:lang w:bidi="hi-IN"/>
        </w:rPr>
        <w:t>/ha</w:t>
      </w:r>
      <w:r>
        <w:rPr>
          <w:rFonts w:ascii="Times New Roman" w:eastAsia="Times New Roman" w:hAnsi="Times New Roman" w:cs="Times New Roman"/>
          <w:sz w:val="24"/>
          <w:szCs w:val="24"/>
          <w:lang w:bidi="hi-IN"/>
        </w:rPr>
        <w:t xml:space="preserve"> K</w:t>
      </w:r>
      <w:r w:rsidRPr="00CA4DF9">
        <w:rPr>
          <w:rFonts w:ascii="Times New Roman" w:eastAsia="Times New Roman" w:hAnsi="Times New Roman" w:cs="Times New Roman"/>
          <w:sz w:val="24"/>
          <w:szCs w:val="24"/>
          <w:vertAlign w:val="subscript"/>
          <w:lang w:bidi="hi-IN"/>
        </w:rPr>
        <w:t>2</w:t>
      </w:r>
      <w:r>
        <w:rPr>
          <w:rFonts w:ascii="Times New Roman" w:eastAsia="Times New Roman" w:hAnsi="Times New Roman" w:cs="Times New Roman"/>
          <w:sz w:val="24"/>
          <w:szCs w:val="24"/>
          <w:lang w:bidi="hi-IN"/>
        </w:rPr>
        <w:t xml:space="preserve">O. </w:t>
      </w:r>
      <w:r w:rsidR="00C2677A">
        <w:rPr>
          <w:rFonts w:ascii="Times New Roman" w:eastAsia="Times New Roman" w:hAnsi="Times New Roman" w:cs="Times New Roman"/>
          <w:sz w:val="24"/>
          <w:szCs w:val="24"/>
          <w:lang w:bidi="hi-IN"/>
        </w:rPr>
        <w:t>The</w:t>
      </w:r>
      <w:r w:rsidR="00C23041">
        <w:rPr>
          <w:rFonts w:ascii="Times New Roman" w:eastAsia="Times New Roman" w:hAnsi="Times New Roman" w:cs="Times New Roman"/>
          <w:sz w:val="24"/>
          <w:szCs w:val="24"/>
          <w:lang w:bidi="hi-IN"/>
        </w:rPr>
        <w:t xml:space="preserve"> treatment </w:t>
      </w:r>
      <w:r w:rsidR="00C2677A">
        <w:rPr>
          <w:rFonts w:ascii="Times New Roman" w:eastAsia="Times New Roman" w:hAnsi="Times New Roman" w:cs="Times New Roman"/>
          <w:sz w:val="24"/>
          <w:szCs w:val="24"/>
          <w:lang w:bidi="hi-IN"/>
        </w:rPr>
        <w:t>are</w:t>
      </w:r>
      <w:r w:rsidR="00C23041">
        <w:rPr>
          <w:rFonts w:ascii="Times New Roman" w:eastAsia="Times New Roman" w:hAnsi="Times New Roman" w:cs="Times New Roman"/>
          <w:sz w:val="24"/>
          <w:szCs w:val="24"/>
          <w:lang w:bidi="hi-IN"/>
        </w:rPr>
        <w:t>: T</w:t>
      </w:r>
      <w:r w:rsidR="00C2677A">
        <w:rPr>
          <w:rFonts w:ascii="Times New Roman" w:eastAsia="Times New Roman" w:hAnsi="Times New Roman" w:cs="Times New Roman"/>
          <w:sz w:val="24"/>
          <w:szCs w:val="24"/>
          <w:lang w:bidi="hi-IN"/>
        </w:rPr>
        <w:t>1-</w:t>
      </w:r>
      <w:r w:rsidR="00AB75B0">
        <w:rPr>
          <w:rFonts w:ascii="Times New Roman" w:eastAsia="Times New Roman" w:hAnsi="Times New Roman" w:cs="Times New Roman"/>
          <w:sz w:val="24"/>
          <w:szCs w:val="24"/>
          <w:lang w:bidi="hi-IN"/>
        </w:rPr>
        <w:t xml:space="preserve">Conventional Tillage </w:t>
      </w:r>
      <w:r w:rsidR="00AB75B0">
        <w:rPr>
          <w:rFonts w:ascii="Times New Roman" w:eastAsia="Times New Roman" w:hAnsi="Times New Roman" w:cs="Times New Roman"/>
          <w:sz w:val="24"/>
          <w:szCs w:val="24"/>
          <w:lang w:bidi="hi-IN"/>
        </w:rPr>
        <w:lastRenderedPageBreak/>
        <w:t xml:space="preserve">+ </w:t>
      </w:r>
      <w:r w:rsidR="00EA4E60">
        <w:rPr>
          <w:rFonts w:ascii="Times New Roman" w:eastAsia="Times New Roman" w:hAnsi="Times New Roman" w:cs="Times New Roman"/>
          <w:sz w:val="24"/>
          <w:szCs w:val="24"/>
          <w:lang w:bidi="hi-IN"/>
        </w:rPr>
        <w:t>HD 3226</w:t>
      </w:r>
      <w:r w:rsidR="0081050C" w:rsidRPr="0081050C">
        <w:rPr>
          <w:rFonts w:ascii="Times New Roman" w:eastAsia="Times New Roman" w:hAnsi="Times New Roman" w:cs="Times New Roman"/>
          <w:sz w:val="24"/>
          <w:szCs w:val="24"/>
          <w:lang w:bidi="hi-IN"/>
        </w:rPr>
        <w:t>+ 100 %  NPK</w:t>
      </w:r>
      <w:r w:rsidR="004C238B">
        <w:rPr>
          <w:rFonts w:ascii="Times New Roman" w:eastAsia="Times New Roman" w:hAnsi="Times New Roman" w:cs="Times New Roman"/>
          <w:sz w:val="24"/>
          <w:szCs w:val="24"/>
          <w:lang w:bidi="hi-IN"/>
        </w:rPr>
        <w:t>; T2-</w:t>
      </w:r>
      <w:r w:rsidR="00AB75B0">
        <w:rPr>
          <w:rFonts w:ascii="Times New Roman" w:eastAsia="Times New Roman" w:hAnsi="Times New Roman" w:cs="Times New Roman"/>
          <w:sz w:val="24"/>
          <w:szCs w:val="24"/>
          <w:lang w:bidi="hi-IN"/>
        </w:rPr>
        <w:t xml:space="preserve">Conventional Tillage + </w:t>
      </w:r>
      <w:r w:rsidR="00EA4E60">
        <w:rPr>
          <w:rFonts w:ascii="Times New Roman" w:eastAsia="Times New Roman" w:hAnsi="Times New Roman" w:cs="Times New Roman"/>
          <w:sz w:val="24"/>
          <w:szCs w:val="24"/>
          <w:lang w:bidi="hi-IN"/>
        </w:rPr>
        <w:t>HD 3226</w:t>
      </w:r>
      <w:r w:rsidR="00AB75B0">
        <w:rPr>
          <w:rFonts w:ascii="Times New Roman" w:eastAsia="Times New Roman" w:hAnsi="Times New Roman" w:cs="Times New Roman"/>
          <w:sz w:val="24"/>
          <w:szCs w:val="24"/>
          <w:lang w:bidi="hi-IN"/>
        </w:rPr>
        <w:t xml:space="preserve">+ </w:t>
      </w:r>
      <w:r w:rsidR="0081050C" w:rsidRPr="0081050C">
        <w:rPr>
          <w:rFonts w:ascii="Times New Roman" w:eastAsia="Times New Roman" w:hAnsi="Times New Roman" w:cs="Times New Roman"/>
          <w:sz w:val="24"/>
          <w:szCs w:val="24"/>
          <w:lang w:bidi="hi-IN"/>
        </w:rPr>
        <w:t>125 %  NPK</w:t>
      </w:r>
      <w:r w:rsidR="004C238B">
        <w:rPr>
          <w:rFonts w:ascii="Times New Roman" w:eastAsia="Times New Roman" w:hAnsi="Times New Roman" w:cs="Times New Roman"/>
          <w:sz w:val="24"/>
          <w:szCs w:val="24"/>
          <w:lang w:bidi="hi-IN"/>
        </w:rPr>
        <w:t>; T3-</w:t>
      </w:r>
      <w:r w:rsidR="0081050C" w:rsidRPr="0081050C">
        <w:rPr>
          <w:rFonts w:ascii="Times New Roman" w:eastAsia="Times New Roman" w:hAnsi="Times New Roman" w:cs="Times New Roman"/>
          <w:sz w:val="24"/>
          <w:szCs w:val="24"/>
          <w:lang w:bidi="hi-IN"/>
        </w:rPr>
        <w:t>Conventional Tillage</w:t>
      </w:r>
      <w:r w:rsidR="005B4223">
        <w:rPr>
          <w:rFonts w:ascii="Times New Roman" w:eastAsia="Times New Roman" w:hAnsi="Times New Roman" w:cs="Times New Roman"/>
          <w:sz w:val="24"/>
          <w:szCs w:val="24"/>
          <w:lang w:bidi="hi-IN"/>
        </w:rPr>
        <w:t xml:space="preserve"> + </w:t>
      </w:r>
      <w:r w:rsidR="00EA4E60">
        <w:rPr>
          <w:rFonts w:ascii="Times New Roman" w:eastAsia="Times New Roman" w:hAnsi="Times New Roman" w:cs="Times New Roman"/>
          <w:sz w:val="24"/>
          <w:szCs w:val="24"/>
          <w:lang w:bidi="hi-IN"/>
        </w:rPr>
        <w:t>HD 3226</w:t>
      </w:r>
      <w:r w:rsidR="00AB75B0">
        <w:rPr>
          <w:rFonts w:ascii="Times New Roman" w:eastAsia="Times New Roman" w:hAnsi="Times New Roman" w:cs="Times New Roman"/>
          <w:sz w:val="24"/>
          <w:szCs w:val="24"/>
          <w:lang w:bidi="hi-IN"/>
        </w:rPr>
        <w:t xml:space="preserve"> +150 % </w:t>
      </w:r>
      <w:r w:rsidR="0081050C" w:rsidRPr="0081050C">
        <w:rPr>
          <w:rFonts w:ascii="Times New Roman" w:eastAsia="Times New Roman" w:hAnsi="Times New Roman" w:cs="Times New Roman"/>
          <w:sz w:val="24"/>
          <w:szCs w:val="24"/>
          <w:lang w:bidi="hi-IN"/>
        </w:rPr>
        <w:t>NPK</w:t>
      </w:r>
      <w:r w:rsidR="004C238B">
        <w:rPr>
          <w:rFonts w:ascii="Times New Roman" w:eastAsia="Times New Roman" w:hAnsi="Times New Roman" w:cs="Times New Roman"/>
          <w:sz w:val="24"/>
          <w:szCs w:val="24"/>
          <w:lang w:bidi="hi-IN"/>
        </w:rPr>
        <w:t>; T4-</w:t>
      </w:r>
      <w:r w:rsidR="0081050C" w:rsidRPr="0081050C">
        <w:rPr>
          <w:rFonts w:ascii="Times New Roman" w:eastAsia="Times New Roman" w:hAnsi="Times New Roman" w:cs="Times New Roman"/>
          <w:sz w:val="24"/>
          <w:szCs w:val="24"/>
          <w:lang w:bidi="hi-IN"/>
        </w:rPr>
        <w:t>Conventional Tillage</w:t>
      </w:r>
      <w:r w:rsidR="00AB75B0">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 HD</w:t>
      </w:r>
      <w:r w:rsidR="00AB75B0">
        <w:rPr>
          <w:rFonts w:ascii="Times New Roman" w:eastAsia="Times New Roman" w:hAnsi="Times New Roman" w:cs="Times New Roman"/>
          <w:sz w:val="24"/>
          <w:szCs w:val="24"/>
          <w:lang w:bidi="hi-IN"/>
        </w:rPr>
        <w:t xml:space="preserve"> 3249+ 100% </w:t>
      </w:r>
      <w:r w:rsidR="0081050C" w:rsidRPr="0081050C">
        <w:rPr>
          <w:rFonts w:ascii="Times New Roman" w:eastAsia="Times New Roman" w:hAnsi="Times New Roman" w:cs="Times New Roman"/>
          <w:sz w:val="24"/>
          <w:szCs w:val="24"/>
          <w:lang w:bidi="hi-IN"/>
        </w:rPr>
        <w:t>NPK</w:t>
      </w:r>
      <w:r w:rsidR="004C238B">
        <w:rPr>
          <w:rFonts w:ascii="Times New Roman" w:eastAsia="Times New Roman" w:hAnsi="Times New Roman" w:cs="Times New Roman"/>
          <w:sz w:val="24"/>
          <w:szCs w:val="24"/>
          <w:lang w:bidi="hi-IN"/>
        </w:rPr>
        <w:t>; T5-</w:t>
      </w:r>
      <w:r w:rsidR="00EA4E60">
        <w:rPr>
          <w:rFonts w:ascii="Times New Roman" w:eastAsia="Times New Roman" w:hAnsi="Times New Roman" w:cs="Times New Roman"/>
          <w:sz w:val="24"/>
          <w:szCs w:val="24"/>
          <w:lang w:bidi="hi-IN"/>
        </w:rPr>
        <w:t>Conventional Tillage</w:t>
      </w:r>
      <w:r w:rsidR="00AB75B0">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 HD</w:t>
      </w:r>
      <w:r w:rsidR="00AB75B0">
        <w:rPr>
          <w:rFonts w:ascii="Times New Roman" w:eastAsia="Times New Roman" w:hAnsi="Times New Roman" w:cs="Times New Roman"/>
          <w:sz w:val="24"/>
          <w:szCs w:val="24"/>
          <w:lang w:bidi="hi-IN"/>
        </w:rPr>
        <w:t xml:space="preserve"> 3249+ 125% </w:t>
      </w:r>
      <w:r w:rsidR="0081050C" w:rsidRPr="0081050C">
        <w:rPr>
          <w:rFonts w:ascii="Times New Roman" w:eastAsia="Times New Roman" w:hAnsi="Times New Roman" w:cs="Times New Roman"/>
          <w:sz w:val="24"/>
          <w:szCs w:val="24"/>
          <w:lang w:bidi="hi-IN"/>
        </w:rPr>
        <w:t>NPK</w:t>
      </w:r>
      <w:r w:rsidR="004C238B">
        <w:rPr>
          <w:rFonts w:ascii="Times New Roman" w:eastAsia="Times New Roman" w:hAnsi="Times New Roman" w:cs="Times New Roman"/>
          <w:sz w:val="24"/>
          <w:szCs w:val="24"/>
          <w:lang w:bidi="hi-IN"/>
        </w:rPr>
        <w:t>; T6-</w:t>
      </w:r>
      <w:r w:rsidR="00EA4E60">
        <w:rPr>
          <w:rFonts w:ascii="Times New Roman" w:eastAsia="Times New Roman" w:hAnsi="Times New Roman" w:cs="Times New Roman"/>
          <w:sz w:val="24"/>
          <w:szCs w:val="24"/>
          <w:lang w:bidi="hi-IN"/>
        </w:rPr>
        <w:t>Conventional Tillage</w:t>
      </w:r>
      <w:r w:rsidR="00AB75B0">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 HD</w:t>
      </w:r>
      <w:r w:rsidR="0081050C" w:rsidRPr="0081050C">
        <w:rPr>
          <w:rFonts w:ascii="Times New Roman" w:eastAsia="Times New Roman" w:hAnsi="Times New Roman" w:cs="Times New Roman"/>
          <w:sz w:val="24"/>
          <w:szCs w:val="24"/>
          <w:lang w:bidi="hi-IN"/>
        </w:rPr>
        <w:t xml:space="preserve"> 3249+ 150%  NPK</w:t>
      </w:r>
      <w:r w:rsidR="004C238B">
        <w:rPr>
          <w:rFonts w:ascii="Times New Roman" w:eastAsia="Times New Roman" w:hAnsi="Times New Roman" w:cs="Times New Roman"/>
          <w:sz w:val="24"/>
          <w:szCs w:val="24"/>
          <w:lang w:bidi="hi-IN"/>
        </w:rPr>
        <w:t>; T7-</w:t>
      </w:r>
      <w:r w:rsidR="0081050C" w:rsidRPr="0081050C">
        <w:rPr>
          <w:rFonts w:ascii="Times New Roman" w:eastAsia="Times New Roman" w:hAnsi="Times New Roman" w:cs="Times New Roman"/>
          <w:sz w:val="24"/>
          <w:szCs w:val="24"/>
          <w:lang w:bidi="hi-IN"/>
        </w:rPr>
        <w:t xml:space="preserve">Conventional Tillage +  </w:t>
      </w:r>
      <w:r w:rsidR="00EA4E60">
        <w:rPr>
          <w:rFonts w:ascii="Times New Roman" w:eastAsia="Times New Roman" w:hAnsi="Times New Roman" w:cs="Times New Roman"/>
          <w:sz w:val="24"/>
          <w:szCs w:val="24"/>
          <w:lang w:bidi="hi-IN"/>
        </w:rPr>
        <w:t>DBW 187</w:t>
      </w:r>
      <w:r w:rsidR="0081050C" w:rsidRPr="0081050C">
        <w:rPr>
          <w:rFonts w:ascii="Times New Roman" w:eastAsia="Times New Roman" w:hAnsi="Times New Roman" w:cs="Times New Roman"/>
          <w:sz w:val="24"/>
          <w:szCs w:val="24"/>
          <w:lang w:bidi="hi-IN"/>
        </w:rPr>
        <w:t>+  100%  NPK</w:t>
      </w:r>
      <w:r w:rsidR="004C238B">
        <w:rPr>
          <w:rFonts w:ascii="Times New Roman" w:eastAsia="Times New Roman" w:hAnsi="Times New Roman" w:cs="Times New Roman"/>
          <w:sz w:val="24"/>
          <w:szCs w:val="24"/>
          <w:lang w:bidi="hi-IN"/>
        </w:rPr>
        <w:t>; T8-</w:t>
      </w:r>
      <w:r w:rsidR="0081050C" w:rsidRPr="0081050C">
        <w:rPr>
          <w:rFonts w:ascii="Times New Roman" w:eastAsia="Times New Roman" w:hAnsi="Times New Roman" w:cs="Times New Roman"/>
          <w:sz w:val="24"/>
          <w:szCs w:val="24"/>
          <w:lang w:bidi="hi-IN"/>
        </w:rPr>
        <w:t xml:space="preserve">Conventional Tillage +  </w:t>
      </w:r>
      <w:r w:rsidR="00EA4E60">
        <w:rPr>
          <w:rFonts w:ascii="Times New Roman" w:eastAsia="Times New Roman" w:hAnsi="Times New Roman" w:cs="Times New Roman"/>
          <w:sz w:val="24"/>
          <w:szCs w:val="24"/>
          <w:lang w:bidi="hi-IN"/>
        </w:rPr>
        <w:t>DBW 187</w:t>
      </w:r>
      <w:r w:rsidR="0081050C" w:rsidRPr="0081050C">
        <w:rPr>
          <w:rFonts w:ascii="Times New Roman" w:eastAsia="Times New Roman" w:hAnsi="Times New Roman" w:cs="Times New Roman"/>
          <w:sz w:val="24"/>
          <w:szCs w:val="24"/>
          <w:lang w:bidi="hi-IN"/>
        </w:rPr>
        <w:t>+125%  NPK</w:t>
      </w:r>
      <w:r w:rsidR="0081050C">
        <w:rPr>
          <w:rFonts w:ascii="Times New Roman" w:eastAsia="Times New Roman" w:hAnsi="Times New Roman" w:cs="Times New Roman"/>
          <w:sz w:val="24"/>
          <w:szCs w:val="24"/>
          <w:lang w:bidi="hi-IN"/>
        </w:rPr>
        <w:t>; T9</w:t>
      </w:r>
      <w:r w:rsidR="004C238B">
        <w:rPr>
          <w:rFonts w:ascii="Times New Roman" w:eastAsia="Times New Roman" w:hAnsi="Times New Roman" w:cs="Times New Roman"/>
          <w:sz w:val="24"/>
          <w:szCs w:val="24"/>
          <w:lang w:bidi="hi-IN"/>
        </w:rPr>
        <w:t>-</w:t>
      </w:r>
      <w:r w:rsidR="006260A8">
        <w:rPr>
          <w:rFonts w:ascii="Times New Roman" w:eastAsia="Times New Roman" w:hAnsi="Times New Roman" w:cs="Times New Roman"/>
          <w:sz w:val="24"/>
          <w:szCs w:val="24"/>
          <w:lang w:bidi="hi-IN"/>
        </w:rPr>
        <w:t xml:space="preserve">Conventional Tillage + </w:t>
      </w:r>
      <w:r w:rsidR="00EA4E60">
        <w:rPr>
          <w:rFonts w:ascii="Times New Roman" w:eastAsia="Times New Roman" w:hAnsi="Times New Roman" w:cs="Times New Roman"/>
          <w:sz w:val="24"/>
          <w:szCs w:val="24"/>
          <w:lang w:bidi="hi-IN"/>
        </w:rPr>
        <w:t>DBW 187</w:t>
      </w:r>
      <w:r w:rsidR="0081050C" w:rsidRPr="0081050C">
        <w:rPr>
          <w:rFonts w:ascii="Times New Roman" w:eastAsia="Times New Roman" w:hAnsi="Times New Roman" w:cs="Times New Roman"/>
          <w:sz w:val="24"/>
          <w:szCs w:val="24"/>
          <w:lang w:bidi="hi-IN"/>
        </w:rPr>
        <w:t>+150% NPK</w:t>
      </w:r>
      <w:r w:rsidR="004C238B">
        <w:rPr>
          <w:rFonts w:ascii="Times New Roman" w:eastAsia="Times New Roman" w:hAnsi="Times New Roman" w:cs="Times New Roman"/>
          <w:sz w:val="24"/>
          <w:szCs w:val="24"/>
          <w:lang w:bidi="hi-IN"/>
        </w:rPr>
        <w:t>; T10-</w:t>
      </w:r>
      <w:r w:rsidR="006260A8">
        <w:rPr>
          <w:rFonts w:ascii="Times New Roman" w:eastAsia="Times New Roman" w:hAnsi="Times New Roman" w:cs="Times New Roman"/>
          <w:sz w:val="24"/>
          <w:szCs w:val="24"/>
          <w:lang w:bidi="hi-IN"/>
        </w:rPr>
        <w:t xml:space="preserve">Zero Tillage + </w:t>
      </w:r>
      <w:r w:rsidR="00EA4E60">
        <w:rPr>
          <w:rFonts w:ascii="Times New Roman" w:eastAsia="Times New Roman" w:hAnsi="Times New Roman" w:cs="Times New Roman"/>
          <w:sz w:val="24"/>
          <w:szCs w:val="24"/>
          <w:lang w:bidi="hi-IN"/>
        </w:rPr>
        <w:t>HD 3226</w:t>
      </w:r>
      <w:r w:rsidR="006260A8">
        <w:rPr>
          <w:rFonts w:ascii="Times New Roman" w:eastAsia="Times New Roman" w:hAnsi="Times New Roman" w:cs="Times New Roman"/>
          <w:sz w:val="24"/>
          <w:szCs w:val="24"/>
          <w:lang w:bidi="hi-IN"/>
        </w:rPr>
        <w:t xml:space="preserve">+ 100% </w:t>
      </w:r>
      <w:r w:rsidR="0081050C" w:rsidRPr="0081050C">
        <w:rPr>
          <w:rFonts w:ascii="Times New Roman" w:eastAsia="Times New Roman" w:hAnsi="Times New Roman" w:cs="Times New Roman"/>
          <w:sz w:val="24"/>
          <w:szCs w:val="24"/>
          <w:lang w:bidi="hi-IN"/>
        </w:rPr>
        <w:t>NPK</w:t>
      </w:r>
      <w:r w:rsidR="0081050C">
        <w:rPr>
          <w:rFonts w:ascii="Times New Roman" w:eastAsia="Times New Roman" w:hAnsi="Times New Roman" w:cs="Times New Roman"/>
          <w:sz w:val="24"/>
          <w:szCs w:val="24"/>
          <w:lang w:bidi="hi-IN"/>
        </w:rPr>
        <w:t>; T11</w:t>
      </w:r>
      <w:r w:rsidR="004C238B">
        <w:rPr>
          <w:rFonts w:ascii="Times New Roman" w:eastAsia="Times New Roman" w:hAnsi="Times New Roman" w:cs="Times New Roman"/>
          <w:sz w:val="24"/>
          <w:szCs w:val="24"/>
          <w:lang w:bidi="hi-IN"/>
        </w:rPr>
        <w:t>-</w:t>
      </w:r>
      <w:r w:rsidR="00AB75B0">
        <w:rPr>
          <w:rFonts w:ascii="Times New Roman" w:eastAsia="Times New Roman" w:hAnsi="Times New Roman" w:cs="Times New Roman"/>
          <w:sz w:val="24"/>
          <w:szCs w:val="24"/>
          <w:lang w:bidi="hi-IN"/>
        </w:rPr>
        <w:t xml:space="preserve">Zero </w:t>
      </w:r>
      <w:r w:rsidR="006260A8">
        <w:rPr>
          <w:rFonts w:ascii="Times New Roman" w:eastAsia="Times New Roman" w:hAnsi="Times New Roman" w:cs="Times New Roman"/>
          <w:sz w:val="24"/>
          <w:szCs w:val="24"/>
          <w:lang w:bidi="hi-IN"/>
        </w:rPr>
        <w:t>Tillage +</w:t>
      </w:r>
      <w:r w:rsidR="00EA4E60">
        <w:rPr>
          <w:rFonts w:ascii="Times New Roman" w:eastAsia="Times New Roman" w:hAnsi="Times New Roman" w:cs="Times New Roman"/>
          <w:sz w:val="24"/>
          <w:szCs w:val="24"/>
          <w:lang w:bidi="hi-IN"/>
        </w:rPr>
        <w:t>HD 3226</w:t>
      </w:r>
      <w:r w:rsidR="006260A8">
        <w:rPr>
          <w:rFonts w:ascii="Times New Roman" w:eastAsia="Times New Roman" w:hAnsi="Times New Roman" w:cs="Times New Roman"/>
          <w:sz w:val="24"/>
          <w:szCs w:val="24"/>
          <w:lang w:bidi="hi-IN"/>
        </w:rPr>
        <w:t>+125%</w:t>
      </w:r>
      <w:r w:rsidR="0081050C" w:rsidRPr="0081050C">
        <w:rPr>
          <w:rFonts w:ascii="Times New Roman" w:eastAsia="Times New Roman" w:hAnsi="Times New Roman" w:cs="Times New Roman"/>
          <w:sz w:val="24"/>
          <w:szCs w:val="24"/>
          <w:lang w:bidi="hi-IN"/>
        </w:rPr>
        <w:t xml:space="preserve"> NPK</w:t>
      </w:r>
      <w:r w:rsidR="0081050C">
        <w:rPr>
          <w:rFonts w:ascii="Times New Roman" w:eastAsia="Times New Roman" w:hAnsi="Times New Roman" w:cs="Times New Roman"/>
          <w:sz w:val="24"/>
          <w:szCs w:val="24"/>
          <w:lang w:bidi="hi-IN"/>
        </w:rPr>
        <w:t>; T12</w:t>
      </w:r>
      <w:r w:rsidR="004C238B">
        <w:rPr>
          <w:rFonts w:ascii="Times New Roman" w:eastAsia="Times New Roman" w:hAnsi="Times New Roman" w:cs="Times New Roman"/>
          <w:sz w:val="24"/>
          <w:szCs w:val="24"/>
          <w:lang w:bidi="hi-IN"/>
        </w:rPr>
        <w:t>-</w:t>
      </w:r>
      <w:r w:rsidR="006260A8">
        <w:rPr>
          <w:rFonts w:ascii="Times New Roman" w:eastAsia="Times New Roman" w:hAnsi="Times New Roman" w:cs="Times New Roman"/>
          <w:sz w:val="24"/>
          <w:szCs w:val="24"/>
          <w:lang w:bidi="hi-IN"/>
        </w:rPr>
        <w:t>Zero Tillage +</w:t>
      </w:r>
      <w:r w:rsidR="00EA4E60">
        <w:rPr>
          <w:rFonts w:ascii="Times New Roman" w:eastAsia="Times New Roman" w:hAnsi="Times New Roman" w:cs="Times New Roman"/>
          <w:sz w:val="24"/>
          <w:szCs w:val="24"/>
          <w:lang w:bidi="hi-IN"/>
        </w:rPr>
        <w:t>HD 3226</w:t>
      </w:r>
      <w:r w:rsidR="006260A8">
        <w:rPr>
          <w:rFonts w:ascii="Times New Roman" w:eastAsia="Times New Roman" w:hAnsi="Times New Roman" w:cs="Times New Roman"/>
          <w:sz w:val="24"/>
          <w:szCs w:val="24"/>
          <w:lang w:bidi="hi-IN"/>
        </w:rPr>
        <w:t xml:space="preserve">+150% </w:t>
      </w:r>
      <w:r w:rsidR="0081050C" w:rsidRPr="0081050C">
        <w:rPr>
          <w:rFonts w:ascii="Times New Roman" w:eastAsia="Times New Roman" w:hAnsi="Times New Roman" w:cs="Times New Roman"/>
          <w:sz w:val="24"/>
          <w:szCs w:val="24"/>
          <w:lang w:bidi="hi-IN"/>
        </w:rPr>
        <w:t>NPK</w:t>
      </w:r>
      <w:r w:rsidR="0081050C">
        <w:rPr>
          <w:rFonts w:ascii="Times New Roman" w:eastAsia="Times New Roman" w:hAnsi="Times New Roman" w:cs="Times New Roman"/>
          <w:sz w:val="24"/>
          <w:szCs w:val="24"/>
          <w:lang w:bidi="hi-IN"/>
        </w:rPr>
        <w:t>; T13</w:t>
      </w:r>
      <w:r w:rsidR="004C238B">
        <w:rPr>
          <w:rFonts w:ascii="Times New Roman" w:eastAsia="Times New Roman" w:hAnsi="Times New Roman" w:cs="Times New Roman"/>
          <w:sz w:val="24"/>
          <w:szCs w:val="24"/>
          <w:lang w:bidi="hi-IN"/>
        </w:rPr>
        <w:t>-</w:t>
      </w:r>
      <w:r w:rsidR="00EA4E60">
        <w:rPr>
          <w:rFonts w:ascii="Times New Roman" w:eastAsia="Times New Roman" w:hAnsi="Times New Roman" w:cs="Times New Roman"/>
          <w:sz w:val="24"/>
          <w:szCs w:val="24"/>
          <w:lang w:bidi="hi-IN"/>
        </w:rPr>
        <w:t xml:space="preserve">Zero Tillage + HD </w:t>
      </w:r>
      <w:r w:rsidR="006260A8">
        <w:rPr>
          <w:rFonts w:ascii="Times New Roman" w:eastAsia="Times New Roman" w:hAnsi="Times New Roman" w:cs="Times New Roman"/>
          <w:sz w:val="24"/>
          <w:szCs w:val="24"/>
          <w:lang w:bidi="hi-IN"/>
        </w:rPr>
        <w:t xml:space="preserve">3249+100% </w:t>
      </w:r>
      <w:r w:rsidR="0081050C" w:rsidRPr="0081050C">
        <w:rPr>
          <w:rFonts w:ascii="Times New Roman" w:eastAsia="Times New Roman" w:hAnsi="Times New Roman" w:cs="Times New Roman"/>
          <w:sz w:val="24"/>
          <w:szCs w:val="24"/>
          <w:lang w:bidi="hi-IN"/>
        </w:rPr>
        <w:t>NPK</w:t>
      </w:r>
      <w:r w:rsidR="0081050C">
        <w:rPr>
          <w:rFonts w:ascii="Times New Roman" w:eastAsia="Times New Roman" w:hAnsi="Times New Roman" w:cs="Times New Roman"/>
          <w:sz w:val="24"/>
          <w:szCs w:val="24"/>
          <w:lang w:bidi="hi-IN"/>
        </w:rPr>
        <w:t>; T14</w:t>
      </w:r>
      <w:r w:rsidR="004C238B">
        <w:rPr>
          <w:rFonts w:ascii="Times New Roman" w:eastAsia="Times New Roman" w:hAnsi="Times New Roman" w:cs="Times New Roman"/>
          <w:sz w:val="24"/>
          <w:szCs w:val="24"/>
          <w:lang w:bidi="hi-IN"/>
        </w:rPr>
        <w:t>-</w:t>
      </w:r>
      <w:r w:rsidR="00EA4E60">
        <w:rPr>
          <w:rFonts w:ascii="Times New Roman" w:eastAsia="Times New Roman" w:hAnsi="Times New Roman" w:cs="Times New Roman"/>
          <w:sz w:val="24"/>
          <w:szCs w:val="24"/>
          <w:lang w:bidi="hi-IN"/>
        </w:rPr>
        <w:t xml:space="preserve">Zero Tillage +HD </w:t>
      </w:r>
      <w:r w:rsidR="006260A8">
        <w:rPr>
          <w:rFonts w:ascii="Times New Roman" w:eastAsia="Times New Roman" w:hAnsi="Times New Roman" w:cs="Times New Roman"/>
          <w:sz w:val="24"/>
          <w:szCs w:val="24"/>
          <w:lang w:bidi="hi-IN"/>
        </w:rPr>
        <w:t xml:space="preserve">3249+125% </w:t>
      </w:r>
      <w:r w:rsidR="0081050C" w:rsidRPr="0081050C">
        <w:rPr>
          <w:rFonts w:ascii="Times New Roman" w:eastAsia="Times New Roman" w:hAnsi="Times New Roman" w:cs="Times New Roman"/>
          <w:sz w:val="24"/>
          <w:szCs w:val="24"/>
          <w:lang w:bidi="hi-IN"/>
        </w:rPr>
        <w:t>NPK</w:t>
      </w:r>
      <w:r w:rsidR="004A6B53">
        <w:rPr>
          <w:rFonts w:ascii="Times New Roman" w:eastAsia="Times New Roman" w:hAnsi="Times New Roman" w:cs="Times New Roman"/>
          <w:sz w:val="24"/>
          <w:szCs w:val="24"/>
          <w:lang w:bidi="hi-IN"/>
        </w:rPr>
        <w:t>; T15</w:t>
      </w:r>
      <w:r w:rsidR="004C238B">
        <w:rPr>
          <w:rFonts w:ascii="Times New Roman" w:eastAsia="Times New Roman" w:hAnsi="Times New Roman" w:cs="Times New Roman"/>
          <w:sz w:val="24"/>
          <w:szCs w:val="24"/>
          <w:lang w:bidi="hi-IN"/>
        </w:rPr>
        <w:t>-</w:t>
      </w:r>
      <w:r w:rsidR="004A6B53" w:rsidRPr="004A6B53">
        <w:rPr>
          <w:rFonts w:ascii="Times New Roman" w:eastAsia="Times New Roman" w:hAnsi="Times New Roman" w:cs="Times New Roman"/>
          <w:sz w:val="24"/>
          <w:szCs w:val="24"/>
          <w:lang w:bidi="hi-IN"/>
        </w:rPr>
        <w:t>Zero Tillage + HD 3249+150%  NPK</w:t>
      </w:r>
      <w:r w:rsidR="004A6B53">
        <w:rPr>
          <w:rFonts w:ascii="Times New Roman" w:eastAsia="Times New Roman" w:hAnsi="Times New Roman" w:cs="Times New Roman"/>
          <w:sz w:val="24"/>
          <w:szCs w:val="24"/>
          <w:lang w:bidi="hi-IN"/>
        </w:rPr>
        <w:t>; T16</w:t>
      </w:r>
      <w:r w:rsidR="004C238B">
        <w:rPr>
          <w:rFonts w:ascii="Times New Roman" w:eastAsia="Times New Roman" w:hAnsi="Times New Roman" w:cs="Times New Roman"/>
          <w:sz w:val="24"/>
          <w:szCs w:val="24"/>
          <w:lang w:bidi="hi-IN"/>
        </w:rPr>
        <w:t>-</w:t>
      </w:r>
      <w:r w:rsidR="004A6B53" w:rsidRPr="004A6B53">
        <w:rPr>
          <w:rFonts w:ascii="Times New Roman" w:eastAsia="Times New Roman" w:hAnsi="Times New Roman" w:cs="Times New Roman"/>
          <w:sz w:val="24"/>
          <w:szCs w:val="24"/>
          <w:lang w:bidi="hi-IN"/>
        </w:rPr>
        <w:t>Z</w:t>
      </w:r>
      <w:r w:rsidR="006260A8">
        <w:rPr>
          <w:rFonts w:ascii="Times New Roman" w:eastAsia="Times New Roman" w:hAnsi="Times New Roman" w:cs="Times New Roman"/>
          <w:sz w:val="24"/>
          <w:szCs w:val="24"/>
          <w:lang w:bidi="hi-IN"/>
        </w:rPr>
        <w:t xml:space="preserve">ero Tillage + </w:t>
      </w:r>
      <w:r w:rsidR="00EA4E60">
        <w:rPr>
          <w:rFonts w:ascii="Times New Roman" w:eastAsia="Times New Roman" w:hAnsi="Times New Roman" w:cs="Times New Roman"/>
          <w:sz w:val="24"/>
          <w:szCs w:val="24"/>
          <w:lang w:bidi="hi-IN"/>
        </w:rPr>
        <w:t>DBW 187</w:t>
      </w:r>
      <w:r w:rsidR="006260A8">
        <w:rPr>
          <w:rFonts w:ascii="Times New Roman" w:eastAsia="Times New Roman" w:hAnsi="Times New Roman" w:cs="Times New Roman"/>
          <w:sz w:val="24"/>
          <w:szCs w:val="24"/>
          <w:lang w:bidi="hi-IN"/>
        </w:rPr>
        <w:t xml:space="preserve">+100% </w:t>
      </w:r>
      <w:r w:rsidR="004A6B53" w:rsidRPr="004A6B53">
        <w:rPr>
          <w:rFonts w:ascii="Times New Roman" w:eastAsia="Times New Roman" w:hAnsi="Times New Roman" w:cs="Times New Roman"/>
          <w:sz w:val="24"/>
          <w:szCs w:val="24"/>
          <w:lang w:bidi="hi-IN"/>
        </w:rPr>
        <w:t>NPK</w:t>
      </w:r>
      <w:r w:rsidR="004A6B53">
        <w:rPr>
          <w:rFonts w:ascii="Times New Roman" w:eastAsia="Times New Roman" w:hAnsi="Times New Roman" w:cs="Times New Roman"/>
          <w:sz w:val="24"/>
          <w:szCs w:val="24"/>
          <w:lang w:bidi="hi-IN"/>
        </w:rPr>
        <w:t>; T17</w:t>
      </w:r>
      <w:r w:rsidR="004C238B">
        <w:rPr>
          <w:rFonts w:ascii="Times New Roman" w:eastAsia="Times New Roman" w:hAnsi="Times New Roman" w:cs="Times New Roman"/>
          <w:sz w:val="24"/>
          <w:szCs w:val="24"/>
          <w:lang w:bidi="hi-IN"/>
        </w:rPr>
        <w:t>-</w:t>
      </w:r>
      <w:r w:rsidR="006260A8">
        <w:rPr>
          <w:rFonts w:ascii="Times New Roman" w:eastAsia="Times New Roman" w:hAnsi="Times New Roman" w:cs="Times New Roman"/>
          <w:sz w:val="24"/>
          <w:szCs w:val="24"/>
          <w:lang w:bidi="hi-IN"/>
        </w:rPr>
        <w:t xml:space="preserve">Zero Tillage + DBW </w:t>
      </w:r>
      <w:r w:rsidR="00EA4E60">
        <w:rPr>
          <w:rFonts w:ascii="Times New Roman" w:eastAsia="Times New Roman" w:hAnsi="Times New Roman" w:cs="Times New Roman"/>
          <w:sz w:val="24"/>
          <w:szCs w:val="24"/>
          <w:lang w:bidi="hi-IN"/>
        </w:rPr>
        <w:t>187</w:t>
      </w:r>
      <w:r w:rsidR="004A6B53" w:rsidRPr="004A6B53">
        <w:rPr>
          <w:rFonts w:ascii="Times New Roman" w:eastAsia="Times New Roman" w:hAnsi="Times New Roman" w:cs="Times New Roman"/>
          <w:sz w:val="24"/>
          <w:szCs w:val="24"/>
          <w:lang w:bidi="hi-IN"/>
        </w:rPr>
        <w:t>+125%  NPK</w:t>
      </w:r>
      <w:r w:rsidR="004A6B53">
        <w:rPr>
          <w:rFonts w:ascii="Times New Roman" w:eastAsia="Times New Roman" w:hAnsi="Times New Roman" w:cs="Times New Roman"/>
          <w:sz w:val="24"/>
          <w:szCs w:val="24"/>
          <w:lang w:bidi="hi-IN"/>
        </w:rPr>
        <w:t>; T18</w:t>
      </w:r>
      <w:r w:rsidR="004C238B">
        <w:rPr>
          <w:rFonts w:ascii="Times New Roman" w:eastAsia="Times New Roman" w:hAnsi="Times New Roman" w:cs="Times New Roman"/>
          <w:sz w:val="24"/>
          <w:szCs w:val="24"/>
          <w:lang w:bidi="hi-IN"/>
        </w:rPr>
        <w:t>-</w:t>
      </w:r>
      <w:r w:rsidR="006260A8">
        <w:rPr>
          <w:rFonts w:ascii="Times New Roman" w:eastAsia="Times New Roman" w:hAnsi="Times New Roman" w:cs="Times New Roman"/>
          <w:sz w:val="24"/>
          <w:szCs w:val="24"/>
          <w:lang w:bidi="hi-IN"/>
        </w:rPr>
        <w:t>Zero Tillage +</w:t>
      </w:r>
      <w:r w:rsidR="00EA4E60">
        <w:rPr>
          <w:rFonts w:ascii="Times New Roman" w:eastAsia="Times New Roman" w:hAnsi="Times New Roman" w:cs="Times New Roman"/>
          <w:sz w:val="24"/>
          <w:szCs w:val="24"/>
          <w:lang w:bidi="hi-IN"/>
        </w:rPr>
        <w:t>DBW 187</w:t>
      </w:r>
      <w:r w:rsidR="006260A8">
        <w:rPr>
          <w:rFonts w:ascii="Times New Roman" w:eastAsia="Times New Roman" w:hAnsi="Times New Roman" w:cs="Times New Roman"/>
          <w:sz w:val="24"/>
          <w:szCs w:val="24"/>
          <w:lang w:bidi="hi-IN"/>
        </w:rPr>
        <w:t xml:space="preserve">+150% </w:t>
      </w:r>
      <w:r w:rsidR="004A6B53" w:rsidRPr="004A6B53">
        <w:rPr>
          <w:rFonts w:ascii="Times New Roman" w:eastAsia="Times New Roman" w:hAnsi="Times New Roman" w:cs="Times New Roman"/>
          <w:sz w:val="24"/>
          <w:szCs w:val="24"/>
          <w:lang w:bidi="hi-IN"/>
        </w:rPr>
        <w:t>NPK</w:t>
      </w:r>
      <w:r w:rsidR="004A6B53">
        <w:rPr>
          <w:rFonts w:ascii="Times New Roman" w:eastAsia="Times New Roman" w:hAnsi="Times New Roman" w:cs="Times New Roman"/>
          <w:sz w:val="24"/>
          <w:szCs w:val="24"/>
          <w:lang w:bidi="hi-IN"/>
        </w:rPr>
        <w:t xml:space="preserve">.  </w:t>
      </w:r>
      <w:r w:rsidR="00AB75B0">
        <w:rPr>
          <w:rFonts w:ascii="Times New Roman" w:eastAsia="Times New Roman" w:hAnsi="Times New Roman" w:cs="Times New Roman"/>
          <w:sz w:val="24"/>
          <w:szCs w:val="24"/>
          <w:lang w:bidi="hi-IN"/>
        </w:rPr>
        <w:t xml:space="preserve"> </w:t>
      </w:r>
    </w:p>
    <w:p w:rsidR="007E1B8A" w:rsidRDefault="00744222" w:rsidP="009735A6">
      <w:pPr>
        <w:spacing w:after="0"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 </w:t>
      </w:r>
      <w:r w:rsidR="007E1B8A">
        <w:rPr>
          <w:rFonts w:ascii="Times New Roman" w:hAnsi="Times New Roman" w:cs="Times New Roman"/>
          <w:b/>
          <w:bCs/>
          <w:sz w:val="24"/>
          <w:szCs w:val="24"/>
          <w:lang w:val="en-IN"/>
        </w:rPr>
        <w:t xml:space="preserve">Result and discussion </w:t>
      </w:r>
    </w:p>
    <w:p w:rsidR="00744222" w:rsidRPr="00744222" w:rsidRDefault="00744222" w:rsidP="009735A6">
      <w:pPr>
        <w:spacing w:after="0" w:line="360" w:lineRule="auto"/>
        <w:jc w:val="both"/>
        <w:rPr>
          <w:rFonts w:ascii="Times New Roman" w:hAnsi="Times New Roman" w:cs="Times New Roman"/>
          <w:b/>
          <w:bCs/>
          <w:sz w:val="24"/>
          <w:szCs w:val="24"/>
        </w:rPr>
      </w:pPr>
      <w:r w:rsidRPr="00744222">
        <w:rPr>
          <w:rFonts w:ascii="Times New Roman" w:hAnsi="Times New Roman" w:cs="Times New Roman"/>
          <w:b/>
          <w:bCs/>
          <w:sz w:val="24"/>
          <w:szCs w:val="24"/>
        </w:rPr>
        <w:t xml:space="preserve">3.1 </w:t>
      </w:r>
      <w:r w:rsidR="00EF59CF">
        <w:rPr>
          <w:rFonts w:ascii="Times New Roman" w:hAnsi="Times New Roman" w:cs="Times New Roman"/>
          <w:b/>
          <w:bCs/>
          <w:sz w:val="24"/>
          <w:szCs w:val="24"/>
        </w:rPr>
        <w:t>Yield</w:t>
      </w:r>
      <w:r w:rsidR="00F714F4">
        <w:rPr>
          <w:rFonts w:ascii="Times New Roman" w:hAnsi="Times New Roman" w:cs="Times New Roman"/>
          <w:b/>
          <w:bCs/>
          <w:sz w:val="24"/>
          <w:szCs w:val="24"/>
        </w:rPr>
        <w:t xml:space="preserve"> </w:t>
      </w:r>
      <w:r w:rsidR="00782F5F">
        <w:rPr>
          <w:rFonts w:ascii="Times New Roman" w:hAnsi="Times New Roman" w:cs="Times New Roman"/>
          <w:b/>
          <w:bCs/>
          <w:sz w:val="24"/>
          <w:szCs w:val="24"/>
        </w:rPr>
        <w:t>(</w:t>
      </w:r>
      <w:proofErr w:type="spellStart"/>
      <w:r w:rsidR="00782F5F">
        <w:rPr>
          <w:rFonts w:ascii="Times New Roman" w:hAnsi="Times New Roman" w:cs="Times New Roman"/>
          <w:b/>
          <w:bCs/>
          <w:sz w:val="24"/>
          <w:szCs w:val="24"/>
        </w:rPr>
        <w:t>tonnes</w:t>
      </w:r>
      <w:proofErr w:type="spellEnd"/>
      <w:r w:rsidR="00782F5F">
        <w:rPr>
          <w:rFonts w:ascii="Times New Roman" w:hAnsi="Times New Roman" w:cs="Times New Roman"/>
          <w:b/>
          <w:bCs/>
          <w:sz w:val="24"/>
          <w:szCs w:val="24"/>
        </w:rPr>
        <w:t>/ha)</w:t>
      </w:r>
    </w:p>
    <w:p w:rsidR="00066E18" w:rsidRDefault="00744222" w:rsidP="009735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A575F" w:rsidRPr="000A575F">
        <w:rPr>
          <w:rFonts w:ascii="Times New Roman" w:hAnsi="Times New Roman" w:cs="Times New Roman"/>
          <w:sz w:val="24"/>
          <w:szCs w:val="24"/>
        </w:rPr>
        <w:t>At the 5% level of significa</w:t>
      </w:r>
      <w:r w:rsidR="000A575F">
        <w:rPr>
          <w:rFonts w:ascii="Times New Roman" w:hAnsi="Times New Roman" w:cs="Times New Roman"/>
          <w:sz w:val="24"/>
          <w:szCs w:val="24"/>
        </w:rPr>
        <w:t xml:space="preserve">nce, the yield values for </w:t>
      </w:r>
      <w:r w:rsidR="001B5655" w:rsidRPr="000A575F">
        <w:rPr>
          <w:rFonts w:ascii="Times New Roman" w:hAnsi="Times New Roman" w:cs="Times New Roman"/>
          <w:sz w:val="24"/>
          <w:szCs w:val="24"/>
        </w:rPr>
        <w:t>grain</w:t>
      </w:r>
      <w:r w:rsidR="00050665">
        <w:rPr>
          <w:rFonts w:ascii="Times New Roman" w:hAnsi="Times New Roman" w:cs="Times New Roman"/>
          <w:sz w:val="24"/>
          <w:szCs w:val="24"/>
        </w:rPr>
        <w:t xml:space="preserve"> </w:t>
      </w:r>
      <w:r w:rsidR="001B5655" w:rsidRPr="000A575F">
        <w:rPr>
          <w:rFonts w:ascii="Times New Roman" w:hAnsi="Times New Roman" w:cs="Times New Roman"/>
          <w:sz w:val="24"/>
          <w:szCs w:val="24"/>
        </w:rPr>
        <w:t>and</w:t>
      </w:r>
      <w:r w:rsidR="00050665">
        <w:rPr>
          <w:rFonts w:ascii="Times New Roman" w:hAnsi="Times New Roman" w:cs="Times New Roman"/>
          <w:sz w:val="24"/>
          <w:szCs w:val="24"/>
        </w:rPr>
        <w:t xml:space="preserve"> </w:t>
      </w:r>
      <w:r w:rsidR="000A575F">
        <w:rPr>
          <w:rFonts w:ascii="Times New Roman" w:hAnsi="Times New Roman" w:cs="Times New Roman"/>
          <w:sz w:val="24"/>
          <w:szCs w:val="24"/>
        </w:rPr>
        <w:t>straw</w:t>
      </w:r>
      <w:r w:rsidR="00050665">
        <w:rPr>
          <w:rFonts w:ascii="Times New Roman" w:hAnsi="Times New Roman" w:cs="Times New Roman"/>
          <w:sz w:val="24"/>
          <w:szCs w:val="24"/>
        </w:rPr>
        <w:t xml:space="preserve"> </w:t>
      </w:r>
      <w:r w:rsidR="001B5655">
        <w:rPr>
          <w:rFonts w:ascii="Times New Roman" w:hAnsi="Times New Roman" w:cs="Times New Roman"/>
          <w:sz w:val="24"/>
          <w:szCs w:val="24"/>
        </w:rPr>
        <w:t xml:space="preserve">of </w:t>
      </w:r>
      <w:r w:rsidR="000A575F" w:rsidRPr="000A575F">
        <w:rPr>
          <w:rFonts w:ascii="Times New Roman" w:hAnsi="Times New Roman" w:cs="Times New Roman"/>
          <w:sz w:val="24"/>
          <w:szCs w:val="24"/>
        </w:rPr>
        <w:t xml:space="preserve">wheat </w:t>
      </w:r>
      <w:r w:rsidR="00050665">
        <w:rPr>
          <w:rFonts w:ascii="Times New Roman" w:hAnsi="Times New Roman" w:cs="Times New Roman"/>
          <w:sz w:val="24"/>
          <w:szCs w:val="24"/>
        </w:rPr>
        <w:t xml:space="preserve">cultivars for both the years </w:t>
      </w:r>
      <w:r w:rsidR="000A575F" w:rsidRPr="000A575F">
        <w:rPr>
          <w:rFonts w:ascii="Times New Roman" w:hAnsi="Times New Roman" w:cs="Times New Roman"/>
          <w:sz w:val="24"/>
          <w:szCs w:val="24"/>
        </w:rPr>
        <w:t>were included in the study based on the analysis of variance.</w:t>
      </w:r>
      <w:r w:rsidR="00AB75B0">
        <w:rPr>
          <w:rFonts w:ascii="Times New Roman" w:hAnsi="Times New Roman" w:cs="Times New Roman"/>
          <w:sz w:val="24"/>
          <w:szCs w:val="24"/>
        </w:rPr>
        <w:t xml:space="preserve"> </w:t>
      </w:r>
      <w:r w:rsidR="00050665">
        <w:rPr>
          <w:rFonts w:ascii="Times New Roman" w:hAnsi="Times New Roman" w:cs="Times New Roman"/>
          <w:sz w:val="24"/>
          <w:szCs w:val="24"/>
        </w:rPr>
        <w:t>In 2023-24</w:t>
      </w:r>
      <w:r>
        <w:rPr>
          <w:rFonts w:ascii="Times New Roman" w:hAnsi="Times New Roman" w:cs="Times New Roman"/>
          <w:sz w:val="24"/>
          <w:szCs w:val="24"/>
        </w:rPr>
        <w:t>, zero</w:t>
      </w:r>
      <w:r w:rsidR="00050665">
        <w:rPr>
          <w:rFonts w:ascii="Times New Roman" w:hAnsi="Times New Roman" w:cs="Times New Roman"/>
          <w:sz w:val="24"/>
          <w:szCs w:val="24"/>
        </w:rPr>
        <w:t xml:space="preserve"> tillage, among the tillage systems, produced higher grain yield and straw yield of </w:t>
      </w:r>
      <w:r>
        <w:rPr>
          <w:rFonts w:ascii="Times New Roman" w:hAnsi="Times New Roman" w:cs="Times New Roman"/>
          <w:sz w:val="24"/>
          <w:szCs w:val="24"/>
        </w:rPr>
        <w:t>5.06 t</w:t>
      </w:r>
      <w:r w:rsidR="00066E18">
        <w:rPr>
          <w:rFonts w:ascii="Times New Roman" w:hAnsi="Times New Roman" w:cs="Times New Roman"/>
          <w:sz w:val="24"/>
          <w:szCs w:val="24"/>
        </w:rPr>
        <w:t>/ha</w:t>
      </w:r>
      <w:r>
        <w:rPr>
          <w:rFonts w:ascii="Times New Roman" w:hAnsi="Times New Roman" w:cs="Times New Roman"/>
          <w:sz w:val="24"/>
          <w:szCs w:val="24"/>
        </w:rPr>
        <w:t xml:space="preserve"> and </w:t>
      </w:r>
      <w:r w:rsidR="00050665">
        <w:rPr>
          <w:rFonts w:ascii="Times New Roman" w:hAnsi="Times New Roman" w:cs="Times New Roman"/>
          <w:sz w:val="24"/>
          <w:szCs w:val="24"/>
        </w:rPr>
        <w:t>5.94</w:t>
      </w:r>
      <w:r w:rsidR="00066E18">
        <w:rPr>
          <w:rFonts w:ascii="Times New Roman" w:hAnsi="Times New Roman" w:cs="Times New Roman"/>
          <w:sz w:val="24"/>
          <w:szCs w:val="24"/>
        </w:rPr>
        <w:t xml:space="preserve"> </w:t>
      </w:r>
      <w:r w:rsidR="00050665">
        <w:rPr>
          <w:rFonts w:ascii="Times New Roman" w:hAnsi="Times New Roman" w:cs="Times New Roman"/>
          <w:sz w:val="24"/>
          <w:szCs w:val="24"/>
        </w:rPr>
        <w:t>t</w:t>
      </w:r>
      <w:r w:rsidR="00066E18">
        <w:rPr>
          <w:rFonts w:ascii="Times New Roman" w:hAnsi="Times New Roman" w:cs="Times New Roman"/>
          <w:sz w:val="24"/>
          <w:szCs w:val="24"/>
        </w:rPr>
        <w:t>/ha,</w:t>
      </w:r>
      <w:r w:rsidR="00050665">
        <w:rPr>
          <w:rFonts w:ascii="Times New Roman" w:hAnsi="Times New Roman" w:cs="Times New Roman"/>
          <w:sz w:val="24"/>
          <w:szCs w:val="24"/>
        </w:rPr>
        <w:t xml:space="preserve"> respectively. </w:t>
      </w:r>
      <w:r w:rsidR="00050665">
        <w:rPr>
          <w:rFonts w:ascii="Times New Roman" w:hAnsi="Times New Roman" w:cs="Times New Roman"/>
          <w:sz w:val="24"/>
          <w:szCs w:val="24"/>
          <w:lang w:bidi="hi-IN"/>
        </w:rPr>
        <w:t>Out of three wheat cultivars</w:t>
      </w:r>
      <w:r w:rsidR="00050665" w:rsidRPr="00986706">
        <w:rPr>
          <w:rFonts w:ascii="Times New Roman" w:hAnsi="Times New Roman" w:cs="Times New Roman"/>
          <w:sz w:val="24"/>
          <w:szCs w:val="24"/>
          <w:lang w:bidi="hi-IN"/>
        </w:rPr>
        <w:t xml:space="preserve">, </w:t>
      </w:r>
      <w:r w:rsidR="00050665">
        <w:rPr>
          <w:rFonts w:ascii="Times New Roman" w:hAnsi="Times New Roman" w:cs="Times New Roman"/>
          <w:sz w:val="24"/>
          <w:szCs w:val="24"/>
          <w:lang w:bidi="hi-IN"/>
        </w:rPr>
        <w:t xml:space="preserve">DBW 187 was </w:t>
      </w:r>
      <w:r w:rsidR="00050665" w:rsidRPr="00986706">
        <w:rPr>
          <w:rFonts w:ascii="Times New Roman" w:hAnsi="Times New Roman" w:cs="Times New Roman"/>
          <w:sz w:val="24"/>
          <w:szCs w:val="24"/>
          <w:lang w:bidi="hi-IN"/>
        </w:rPr>
        <w:t xml:space="preserve">noted to produce significantly </w:t>
      </w:r>
      <w:r w:rsidR="00050665">
        <w:rPr>
          <w:rFonts w:ascii="Times New Roman" w:hAnsi="Times New Roman" w:cs="Times New Roman"/>
          <w:sz w:val="24"/>
          <w:szCs w:val="24"/>
          <w:lang w:bidi="hi-IN"/>
        </w:rPr>
        <w:t xml:space="preserve">higher grain </w:t>
      </w:r>
      <w:r w:rsidR="00050665" w:rsidRPr="00986706">
        <w:rPr>
          <w:rFonts w:ascii="Times New Roman" w:hAnsi="Times New Roman" w:cs="Times New Roman"/>
          <w:sz w:val="24"/>
          <w:szCs w:val="24"/>
          <w:lang w:bidi="hi-IN"/>
        </w:rPr>
        <w:t xml:space="preserve">yield </w:t>
      </w:r>
      <w:r w:rsidR="00050665">
        <w:rPr>
          <w:rFonts w:ascii="Times New Roman" w:hAnsi="Times New Roman" w:cs="Times New Roman"/>
          <w:sz w:val="24"/>
          <w:szCs w:val="24"/>
          <w:lang w:bidi="hi-IN"/>
        </w:rPr>
        <w:t>(5.13 t/ha) and stover yield (6.06 t/ha)</w:t>
      </w:r>
      <w:r w:rsidR="00066E18">
        <w:rPr>
          <w:rFonts w:ascii="Times New Roman" w:hAnsi="Times New Roman" w:cs="Times New Roman"/>
          <w:sz w:val="24"/>
          <w:szCs w:val="24"/>
          <w:lang w:bidi="hi-IN"/>
        </w:rPr>
        <w:t xml:space="preserve"> over HD 3226 and HD 3249.</w:t>
      </w:r>
      <w:r w:rsidR="00050665">
        <w:rPr>
          <w:rFonts w:ascii="Times New Roman" w:hAnsi="Times New Roman" w:cs="Times New Roman"/>
          <w:sz w:val="24"/>
          <w:szCs w:val="24"/>
          <w:lang w:bidi="hi-IN"/>
        </w:rPr>
        <w:t xml:space="preserve"> </w:t>
      </w:r>
      <w:r w:rsidR="00066E18">
        <w:rPr>
          <w:rFonts w:ascii="Times New Roman" w:hAnsi="Times New Roman" w:cs="Times New Roman"/>
          <w:sz w:val="24"/>
          <w:szCs w:val="24"/>
          <w:lang w:bidi="hi-IN"/>
        </w:rPr>
        <w:t>In nutrient management practices, significantly higher grain (5.21 t/ha) and straw yield (</w:t>
      </w:r>
      <w:r w:rsidR="00066E18">
        <w:rPr>
          <w:rFonts w:ascii="Times New Roman" w:hAnsi="Times New Roman" w:cs="Times New Roman"/>
          <w:sz w:val="24"/>
          <w:szCs w:val="24"/>
        </w:rPr>
        <w:t xml:space="preserve">5.93 t/ha) were received with 150% of recommended doses of NPK. </w:t>
      </w:r>
    </w:p>
    <w:p w:rsidR="00482D4E" w:rsidRPr="004D5678" w:rsidRDefault="00066E18" w:rsidP="00066E18">
      <w:pPr>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rPr>
        <w:t xml:space="preserve"> In </w:t>
      </w:r>
      <w:r w:rsidR="005806B0">
        <w:rPr>
          <w:rFonts w:ascii="Times New Roman" w:hAnsi="Times New Roman" w:cs="Times New Roman"/>
          <w:sz w:val="24"/>
          <w:szCs w:val="24"/>
        </w:rPr>
        <w:t xml:space="preserve">crop year </w:t>
      </w:r>
      <w:r>
        <w:rPr>
          <w:rFonts w:ascii="Times New Roman" w:hAnsi="Times New Roman" w:cs="Times New Roman"/>
          <w:sz w:val="24"/>
          <w:szCs w:val="24"/>
        </w:rPr>
        <w:t>2024-25, slightly lower grain</w:t>
      </w:r>
      <w:r w:rsidR="005806B0">
        <w:rPr>
          <w:rFonts w:ascii="Times New Roman" w:hAnsi="Times New Roman" w:cs="Times New Roman"/>
          <w:sz w:val="24"/>
          <w:szCs w:val="24"/>
        </w:rPr>
        <w:t xml:space="preserve"> and straw</w:t>
      </w:r>
      <w:r>
        <w:rPr>
          <w:rFonts w:ascii="Times New Roman" w:hAnsi="Times New Roman" w:cs="Times New Roman"/>
          <w:sz w:val="24"/>
          <w:szCs w:val="24"/>
        </w:rPr>
        <w:t xml:space="preserve"> yield</w:t>
      </w:r>
      <w:r w:rsidR="005806B0">
        <w:rPr>
          <w:rFonts w:ascii="Times New Roman" w:hAnsi="Times New Roman" w:cs="Times New Roman"/>
          <w:sz w:val="24"/>
          <w:szCs w:val="24"/>
        </w:rPr>
        <w:t xml:space="preserve"> were obtained than</w:t>
      </w:r>
      <w:r w:rsidR="002F2C31">
        <w:rPr>
          <w:rFonts w:ascii="Times New Roman" w:hAnsi="Times New Roman" w:cs="Times New Roman"/>
          <w:sz w:val="24"/>
          <w:szCs w:val="24"/>
        </w:rPr>
        <w:t xml:space="preserve"> that of crop year</w:t>
      </w:r>
      <w:r w:rsidR="005806B0">
        <w:rPr>
          <w:rFonts w:ascii="Times New Roman" w:hAnsi="Times New Roman" w:cs="Times New Roman"/>
          <w:sz w:val="24"/>
          <w:szCs w:val="24"/>
        </w:rPr>
        <w:t xml:space="preserve"> 2023-24</w:t>
      </w:r>
      <w:r w:rsidR="002F2C31">
        <w:rPr>
          <w:rFonts w:ascii="Times New Roman" w:hAnsi="Times New Roman" w:cs="Times New Roman"/>
          <w:sz w:val="24"/>
          <w:szCs w:val="24"/>
        </w:rPr>
        <w:t>.</w:t>
      </w:r>
      <w:r>
        <w:rPr>
          <w:rFonts w:ascii="Times New Roman" w:hAnsi="Times New Roman" w:cs="Times New Roman"/>
          <w:sz w:val="24"/>
          <w:szCs w:val="24"/>
        </w:rPr>
        <w:t xml:space="preserve"> </w:t>
      </w:r>
      <w:r w:rsidR="002F2C31">
        <w:rPr>
          <w:rFonts w:ascii="Times New Roman" w:hAnsi="Times New Roman" w:cs="Times New Roman"/>
          <w:sz w:val="24"/>
          <w:szCs w:val="24"/>
        </w:rPr>
        <w:t>In 2024-25</w:t>
      </w:r>
      <w:r w:rsidR="00D13244">
        <w:rPr>
          <w:rFonts w:ascii="Times New Roman" w:hAnsi="Times New Roman" w:cs="Times New Roman"/>
          <w:sz w:val="24"/>
          <w:szCs w:val="24"/>
        </w:rPr>
        <w:t>,</w:t>
      </w:r>
      <w:r>
        <w:rPr>
          <w:rFonts w:ascii="Times New Roman" w:hAnsi="Times New Roman" w:cs="Times New Roman"/>
          <w:sz w:val="24"/>
          <w:szCs w:val="24"/>
        </w:rPr>
        <w:t xml:space="preserve"> </w:t>
      </w:r>
      <w:r w:rsidR="00744222">
        <w:rPr>
          <w:rFonts w:ascii="Times New Roman" w:hAnsi="Times New Roman" w:cs="Times New Roman"/>
          <w:sz w:val="24"/>
          <w:szCs w:val="24"/>
        </w:rPr>
        <w:t>4.9</w:t>
      </w:r>
      <w:r w:rsidR="00D13244">
        <w:rPr>
          <w:rFonts w:ascii="Times New Roman" w:hAnsi="Times New Roman" w:cs="Times New Roman"/>
          <w:sz w:val="24"/>
          <w:szCs w:val="24"/>
        </w:rPr>
        <w:t>1</w:t>
      </w:r>
      <w:r w:rsidR="00744222">
        <w:rPr>
          <w:rFonts w:ascii="Times New Roman" w:hAnsi="Times New Roman" w:cs="Times New Roman"/>
          <w:sz w:val="24"/>
          <w:szCs w:val="24"/>
        </w:rPr>
        <w:t xml:space="preserve"> t</w:t>
      </w:r>
      <w:r w:rsidR="00F64673">
        <w:rPr>
          <w:rFonts w:ascii="Times New Roman" w:hAnsi="Times New Roman" w:cs="Times New Roman"/>
          <w:sz w:val="24"/>
          <w:szCs w:val="24"/>
        </w:rPr>
        <w:t>/ha</w:t>
      </w:r>
      <w:r w:rsidR="00AB75B0">
        <w:rPr>
          <w:rFonts w:ascii="Times New Roman" w:hAnsi="Times New Roman" w:cs="Times New Roman"/>
          <w:sz w:val="24"/>
          <w:szCs w:val="24"/>
        </w:rPr>
        <w:t xml:space="preserve"> </w:t>
      </w:r>
      <w:r w:rsidR="00D13244">
        <w:rPr>
          <w:rFonts w:ascii="Times New Roman" w:hAnsi="Times New Roman" w:cs="Times New Roman"/>
          <w:sz w:val="24"/>
          <w:szCs w:val="24"/>
        </w:rPr>
        <w:t xml:space="preserve">grain </w:t>
      </w:r>
      <w:r w:rsidR="00744222">
        <w:rPr>
          <w:rFonts w:ascii="Times New Roman" w:hAnsi="Times New Roman" w:cs="Times New Roman"/>
          <w:sz w:val="24"/>
          <w:szCs w:val="24"/>
        </w:rPr>
        <w:t>and</w:t>
      </w:r>
      <w:r w:rsidR="00D13244">
        <w:rPr>
          <w:rFonts w:ascii="Times New Roman" w:hAnsi="Times New Roman" w:cs="Times New Roman"/>
          <w:sz w:val="24"/>
          <w:szCs w:val="24"/>
        </w:rPr>
        <w:t xml:space="preserve"> 5.93 t/ha</w:t>
      </w:r>
      <w:r w:rsidR="00744222">
        <w:rPr>
          <w:rFonts w:ascii="Times New Roman" w:hAnsi="Times New Roman" w:cs="Times New Roman"/>
          <w:sz w:val="24"/>
          <w:szCs w:val="24"/>
        </w:rPr>
        <w:t xml:space="preserve"> st</w:t>
      </w:r>
      <w:r w:rsidR="000A575F">
        <w:rPr>
          <w:rFonts w:ascii="Times New Roman" w:hAnsi="Times New Roman" w:cs="Times New Roman"/>
          <w:sz w:val="24"/>
          <w:szCs w:val="24"/>
        </w:rPr>
        <w:t>raw</w:t>
      </w:r>
      <w:r w:rsidR="00D13244">
        <w:rPr>
          <w:rFonts w:ascii="Times New Roman" w:hAnsi="Times New Roman" w:cs="Times New Roman"/>
          <w:sz w:val="24"/>
          <w:szCs w:val="24"/>
        </w:rPr>
        <w:t xml:space="preserve"> yield</w:t>
      </w:r>
      <w:r w:rsidR="00744222">
        <w:rPr>
          <w:rFonts w:ascii="Times New Roman" w:hAnsi="Times New Roman" w:cs="Times New Roman"/>
          <w:sz w:val="24"/>
          <w:szCs w:val="24"/>
        </w:rPr>
        <w:t xml:space="preserve"> </w:t>
      </w:r>
      <w:r w:rsidR="006D7147">
        <w:rPr>
          <w:rFonts w:ascii="Times New Roman" w:hAnsi="Times New Roman" w:cs="Times New Roman"/>
          <w:sz w:val="24"/>
          <w:szCs w:val="24"/>
        </w:rPr>
        <w:t xml:space="preserve">were received in zero tillage system which was higher to conventional tillage system. Among the wheat cultivars, DBW 187 produced </w:t>
      </w:r>
      <w:r w:rsidR="00744222" w:rsidRPr="00986706">
        <w:rPr>
          <w:rFonts w:ascii="Times New Roman" w:hAnsi="Times New Roman" w:cs="Times New Roman"/>
          <w:sz w:val="24"/>
          <w:szCs w:val="24"/>
          <w:lang w:bidi="hi-IN"/>
        </w:rPr>
        <w:t>4.93t</w:t>
      </w:r>
      <w:r w:rsidR="00F64673">
        <w:rPr>
          <w:rFonts w:ascii="Times New Roman" w:hAnsi="Times New Roman" w:cs="Times New Roman"/>
          <w:sz w:val="24"/>
          <w:szCs w:val="24"/>
          <w:lang w:bidi="hi-IN"/>
        </w:rPr>
        <w:t>/ha</w:t>
      </w:r>
      <w:r w:rsidR="00744222">
        <w:rPr>
          <w:rFonts w:ascii="Times New Roman" w:hAnsi="Times New Roman" w:cs="Times New Roman"/>
          <w:sz w:val="24"/>
          <w:szCs w:val="24"/>
          <w:lang w:bidi="hi-IN"/>
        </w:rPr>
        <w:t xml:space="preserve"> grain </w:t>
      </w:r>
      <w:r w:rsidR="006D7147">
        <w:rPr>
          <w:rFonts w:ascii="Times New Roman" w:hAnsi="Times New Roman" w:cs="Times New Roman"/>
          <w:sz w:val="24"/>
          <w:szCs w:val="24"/>
          <w:lang w:bidi="hi-IN"/>
        </w:rPr>
        <w:t xml:space="preserve">and </w:t>
      </w:r>
      <w:r w:rsidR="00744222" w:rsidRPr="00B9020B">
        <w:rPr>
          <w:rFonts w:ascii="Times New Roman" w:hAnsi="Times New Roman" w:cs="Times New Roman"/>
          <w:sz w:val="24"/>
          <w:szCs w:val="24"/>
          <w:lang w:bidi="hi-IN"/>
        </w:rPr>
        <w:t>5.98</w:t>
      </w:r>
      <w:r w:rsidR="006D7147">
        <w:rPr>
          <w:rFonts w:ascii="Times New Roman" w:hAnsi="Times New Roman" w:cs="Times New Roman"/>
          <w:sz w:val="24"/>
          <w:szCs w:val="24"/>
          <w:lang w:bidi="hi-IN"/>
        </w:rPr>
        <w:t xml:space="preserve"> </w:t>
      </w:r>
      <w:r w:rsidR="00744222" w:rsidRPr="00B9020B">
        <w:rPr>
          <w:rFonts w:ascii="Times New Roman" w:hAnsi="Times New Roman" w:cs="Times New Roman"/>
          <w:sz w:val="24"/>
          <w:szCs w:val="24"/>
          <w:lang w:bidi="hi-IN"/>
        </w:rPr>
        <w:t>t</w:t>
      </w:r>
      <w:r w:rsidR="00F64673">
        <w:rPr>
          <w:rFonts w:ascii="Times New Roman" w:hAnsi="Times New Roman" w:cs="Times New Roman"/>
          <w:sz w:val="24"/>
          <w:szCs w:val="24"/>
          <w:lang w:bidi="hi-IN"/>
        </w:rPr>
        <w:t>/ha</w:t>
      </w:r>
      <w:r w:rsidR="00744222">
        <w:rPr>
          <w:rFonts w:ascii="Times New Roman" w:hAnsi="Times New Roman" w:cs="Times New Roman"/>
          <w:sz w:val="24"/>
          <w:szCs w:val="24"/>
          <w:lang w:bidi="hi-IN"/>
        </w:rPr>
        <w:t xml:space="preserve"> stover yield</w:t>
      </w:r>
      <w:r w:rsidR="006D7147">
        <w:rPr>
          <w:rFonts w:ascii="Times New Roman" w:hAnsi="Times New Roman" w:cs="Times New Roman"/>
          <w:sz w:val="24"/>
          <w:szCs w:val="24"/>
          <w:lang w:bidi="hi-IN"/>
        </w:rPr>
        <w:t xml:space="preserve"> which was significantly superior to the other cultivars under study.</w:t>
      </w:r>
      <w:r w:rsidR="00AB75B0">
        <w:rPr>
          <w:rFonts w:ascii="Times New Roman" w:hAnsi="Times New Roman" w:cs="Times New Roman"/>
          <w:sz w:val="24"/>
          <w:szCs w:val="24"/>
          <w:lang w:bidi="hi-IN"/>
        </w:rPr>
        <w:t xml:space="preserve"> </w:t>
      </w:r>
      <w:r w:rsidR="006D7147">
        <w:rPr>
          <w:rFonts w:ascii="Times New Roman" w:hAnsi="Times New Roman" w:cs="Times New Roman"/>
          <w:sz w:val="24"/>
          <w:szCs w:val="24"/>
          <w:lang w:bidi="hi-IN"/>
        </w:rPr>
        <w:t>Amid the various nutrient management practices, 150% recommended dose of NPK produced significantly higher grain (</w:t>
      </w:r>
      <w:r w:rsidR="00744222">
        <w:rPr>
          <w:rFonts w:ascii="Times New Roman" w:hAnsi="Times New Roman" w:cs="Times New Roman"/>
          <w:sz w:val="24"/>
          <w:szCs w:val="24"/>
          <w:lang w:bidi="hi-IN"/>
        </w:rPr>
        <w:t>5.01 t</w:t>
      </w:r>
      <w:r w:rsidR="00F64673">
        <w:rPr>
          <w:rFonts w:ascii="Times New Roman" w:hAnsi="Times New Roman" w:cs="Times New Roman"/>
          <w:sz w:val="24"/>
          <w:szCs w:val="24"/>
          <w:lang w:bidi="hi-IN"/>
        </w:rPr>
        <w:t>/ha</w:t>
      </w:r>
      <w:r w:rsidR="006D7147">
        <w:rPr>
          <w:rFonts w:ascii="Times New Roman" w:hAnsi="Times New Roman" w:cs="Times New Roman"/>
          <w:sz w:val="24"/>
          <w:szCs w:val="24"/>
          <w:lang w:bidi="hi-IN"/>
        </w:rPr>
        <w:t>) and straw (6.07 t/ha)</w:t>
      </w:r>
      <w:r w:rsidR="00AB75B0">
        <w:rPr>
          <w:rFonts w:ascii="Times New Roman" w:hAnsi="Times New Roman" w:cs="Times New Roman"/>
          <w:sz w:val="24"/>
          <w:szCs w:val="24"/>
          <w:lang w:bidi="hi-IN"/>
        </w:rPr>
        <w:t xml:space="preserve"> </w:t>
      </w:r>
      <w:r w:rsidR="006D7147">
        <w:rPr>
          <w:rFonts w:ascii="Times New Roman" w:hAnsi="Times New Roman" w:cs="Times New Roman"/>
          <w:sz w:val="24"/>
          <w:szCs w:val="24"/>
          <w:lang w:bidi="hi-IN"/>
        </w:rPr>
        <w:t xml:space="preserve">yield over 125% and 100% recommended doses of NPK. </w:t>
      </w:r>
      <w:r w:rsidR="006E4DAA">
        <w:rPr>
          <w:rFonts w:ascii="Times New Roman" w:hAnsi="Times New Roman" w:cs="Times New Roman"/>
          <w:sz w:val="24"/>
          <w:szCs w:val="24"/>
          <w:lang w:bidi="hi-IN"/>
        </w:rPr>
        <w:t>The yield was attained proportionally with respect to the increasing dose of nutrients.</w:t>
      </w:r>
      <w:r w:rsidR="006247FA">
        <w:rPr>
          <w:rFonts w:ascii="Times New Roman" w:hAnsi="Times New Roman" w:cs="Times New Roman"/>
          <w:sz w:val="24"/>
          <w:szCs w:val="24"/>
          <w:lang w:bidi="hi-IN"/>
        </w:rPr>
        <w:t xml:space="preserve"> </w:t>
      </w:r>
      <w:r w:rsidR="00CE2E2A">
        <w:rPr>
          <w:rFonts w:ascii="Times New Roman" w:hAnsi="Times New Roman" w:cs="Times New Roman"/>
          <w:sz w:val="24"/>
          <w:szCs w:val="24"/>
          <w:lang w:bidi="hi-IN"/>
        </w:rPr>
        <w:t xml:space="preserve">The similar findings were observed by </w:t>
      </w:r>
      <w:r w:rsidR="00CE2E2A" w:rsidRPr="00E848BE">
        <w:rPr>
          <w:rFonts w:ascii="Times New Roman" w:hAnsi="Times New Roman" w:cs="Times New Roman"/>
          <w:b/>
          <w:bCs/>
          <w:sz w:val="24"/>
          <w:szCs w:val="24"/>
        </w:rPr>
        <w:t xml:space="preserve">Kumar </w:t>
      </w:r>
      <w:r w:rsidR="00CE2E2A" w:rsidRPr="00E848BE">
        <w:rPr>
          <w:rFonts w:ascii="Times New Roman" w:hAnsi="Times New Roman" w:cs="Times New Roman"/>
          <w:b/>
          <w:bCs/>
          <w:i/>
          <w:iCs/>
          <w:sz w:val="24"/>
          <w:szCs w:val="24"/>
        </w:rPr>
        <w:t>et al.</w:t>
      </w:r>
      <w:r w:rsidR="00CE2E2A" w:rsidRPr="00E848BE">
        <w:rPr>
          <w:rFonts w:ascii="Times New Roman" w:hAnsi="Times New Roman" w:cs="Times New Roman"/>
          <w:b/>
          <w:bCs/>
          <w:sz w:val="24"/>
          <w:szCs w:val="24"/>
        </w:rPr>
        <w:t xml:space="preserve"> (2018)</w:t>
      </w:r>
      <w:r w:rsidR="00CE2E2A">
        <w:rPr>
          <w:rFonts w:ascii="Times New Roman" w:hAnsi="Times New Roman" w:cs="Times New Roman"/>
          <w:b/>
          <w:bCs/>
          <w:sz w:val="24"/>
          <w:szCs w:val="24"/>
        </w:rPr>
        <w:t>,</w:t>
      </w:r>
      <w:r w:rsidR="0087577B">
        <w:rPr>
          <w:rFonts w:ascii="Times New Roman" w:hAnsi="Times New Roman" w:cs="Times New Roman"/>
          <w:b/>
          <w:bCs/>
          <w:sz w:val="24"/>
          <w:szCs w:val="24"/>
        </w:rPr>
        <w:t xml:space="preserve"> </w:t>
      </w:r>
      <w:proofErr w:type="spellStart"/>
      <w:r w:rsidR="00CE2E2A" w:rsidRPr="00E848BE">
        <w:rPr>
          <w:rFonts w:ascii="Times New Roman" w:hAnsi="Times New Roman" w:cs="Times New Roman"/>
          <w:b/>
          <w:bCs/>
          <w:sz w:val="24"/>
          <w:szCs w:val="24"/>
        </w:rPr>
        <w:t>Dhaker</w:t>
      </w:r>
      <w:proofErr w:type="spellEnd"/>
      <w:r w:rsidR="00CE2E2A" w:rsidRPr="00E848BE">
        <w:rPr>
          <w:rFonts w:ascii="Times New Roman" w:hAnsi="Times New Roman" w:cs="Times New Roman"/>
          <w:b/>
          <w:bCs/>
          <w:sz w:val="24"/>
          <w:szCs w:val="24"/>
        </w:rPr>
        <w:t xml:space="preserve"> </w:t>
      </w:r>
      <w:r w:rsidR="00CE2E2A" w:rsidRPr="00CE2E2A">
        <w:rPr>
          <w:rFonts w:ascii="Times New Roman" w:hAnsi="Times New Roman" w:cs="Times New Roman"/>
          <w:b/>
          <w:bCs/>
          <w:i/>
          <w:iCs/>
          <w:sz w:val="24"/>
          <w:szCs w:val="24"/>
        </w:rPr>
        <w:t>et al.</w:t>
      </w:r>
      <w:r w:rsidR="00CE2E2A" w:rsidRPr="00E848BE">
        <w:rPr>
          <w:rFonts w:ascii="Times New Roman" w:hAnsi="Times New Roman" w:cs="Times New Roman"/>
          <w:b/>
          <w:bCs/>
          <w:sz w:val="24"/>
          <w:szCs w:val="24"/>
        </w:rPr>
        <w:t xml:space="preserve"> (2022)</w:t>
      </w:r>
      <w:r w:rsidR="00CE2E2A">
        <w:rPr>
          <w:rFonts w:ascii="Times New Roman" w:hAnsi="Times New Roman" w:cs="Times New Roman"/>
          <w:b/>
          <w:bCs/>
          <w:sz w:val="24"/>
          <w:szCs w:val="24"/>
        </w:rPr>
        <w:t xml:space="preserve">. </w:t>
      </w:r>
      <w:r w:rsidR="000A575F">
        <w:rPr>
          <w:rFonts w:ascii="Times New Roman" w:hAnsi="Times New Roman" w:cs="Times New Roman"/>
          <w:sz w:val="24"/>
          <w:szCs w:val="24"/>
        </w:rPr>
        <w:t>The</w:t>
      </w:r>
      <w:r w:rsidR="003D0BFD">
        <w:rPr>
          <w:rFonts w:ascii="Times New Roman" w:hAnsi="Times New Roman" w:cs="Times New Roman"/>
          <w:sz w:val="24"/>
          <w:szCs w:val="24"/>
        </w:rPr>
        <w:t xml:space="preserve"> system of zero tillage improvise the soil organic carbon, water holding capacity, aeration, permeability and nutrient recycling that </w:t>
      </w:r>
      <w:r w:rsidR="00F23DFD">
        <w:rPr>
          <w:rFonts w:ascii="Times New Roman" w:hAnsi="Times New Roman" w:cs="Times New Roman"/>
          <w:sz w:val="24"/>
          <w:szCs w:val="24"/>
        </w:rPr>
        <w:t>gives</w:t>
      </w:r>
      <w:r w:rsidR="003D0BFD">
        <w:rPr>
          <w:rFonts w:ascii="Times New Roman" w:hAnsi="Times New Roman" w:cs="Times New Roman"/>
          <w:sz w:val="24"/>
          <w:szCs w:val="24"/>
        </w:rPr>
        <w:t xml:space="preserve"> yield</w:t>
      </w:r>
      <w:r w:rsidR="00F23DFD">
        <w:rPr>
          <w:rFonts w:ascii="Times New Roman" w:hAnsi="Times New Roman" w:cs="Times New Roman"/>
          <w:sz w:val="24"/>
          <w:szCs w:val="24"/>
        </w:rPr>
        <w:t xml:space="preserve"> advantages </w:t>
      </w:r>
      <w:r w:rsidR="003D0BFD">
        <w:rPr>
          <w:rFonts w:ascii="Times New Roman" w:hAnsi="Times New Roman" w:cs="Times New Roman"/>
          <w:sz w:val="24"/>
          <w:szCs w:val="24"/>
        </w:rPr>
        <w:t>o</w:t>
      </w:r>
      <w:r w:rsidR="00F23DFD">
        <w:rPr>
          <w:rFonts w:ascii="Times New Roman" w:hAnsi="Times New Roman" w:cs="Times New Roman"/>
          <w:sz w:val="24"/>
          <w:szCs w:val="24"/>
        </w:rPr>
        <w:t>ver</w:t>
      </w:r>
      <w:r w:rsidR="003D0BFD">
        <w:rPr>
          <w:rFonts w:ascii="Times New Roman" w:hAnsi="Times New Roman" w:cs="Times New Roman"/>
          <w:sz w:val="24"/>
          <w:szCs w:val="24"/>
        </w:rPr>
        <w:t xml:space="preserve"> the conventional tillage.</w:t>
      </w:r>
      <w:r w:rsidR="00744222">
        <w:rPr>
          <w:rFonts w:ascii="Times New Roman" w:hAnsi="Times New Roman" w:cs="Times New Roman"/>
          <w:sz w:val="24"/>
          <w:szCs w:val="24"/>
          <w:lang w:bidi="hi-IN"/>
        </w:rPr>
        <w:t xml:space="preserve"> Improved soil properties related to increased or maintain</w:t>
      </w:r>
      <w:r w:rsidR="006D7147">
        <w:rPr>
          <w:rFonts w:ascii="Times New Roman" w:hAnsi="Times New Roman" w:cs="Times New Roman"/>
          <w:sz w:val="24"/>
          <w:szCs w:val="24"/>
          <w:lang w:bidi="hi-IN"/>
        </w:rPr>
        <w:t>ed</w:t>
      </w:r>
      <w:r w:rsidR="00744222">
        <w:rPr>
          <w:rFonts w:ascii="Times New Roman" w:hAnsi="Times New Roman" w:cs="Times New Roman"/>
          <w:sz w:val="24"/>
          <w:szCs w:val="24"/>
          <w:lang w:bidi="hi-IN"/>
        </w:rPr>
        <w:t xml:space="preserve"> </w:t>
      </w:r>
      <w:r w:rsidR="00F23DFD">
        <w:rPr>
          <w:rFonts w:ascii="Times New Roman" w:hAnsi="Times New Roman" w:cs="Times New Roman"/>
          <w:sz w:val="24"/>
          <w:szCs w:val="24"/>
          <w:lang w:bidi="hi-IN"/>
        </w:rPr>
        <w:t xml:space="preserve">good </w:t>
      </w:r>
      <w:r w:rsidR="00744222">
        <w:rPr>
          <w:rFonts w:ascii="Times New Roman" w:hAnsi="Times New Roman" w:cs="Times New Roman"/>
          <w:sz w:val="24"/>
          <w:szCs w:val="24"/>
          <w:lang w:bidi="hi-IN"/>
        </w:rPr>
        <w:lastRenderedPageBreak/>
        <w:t>infiltration, root penetration and adequate nutrient supply</w:t>
      </w:r>
      <w:r w:rsidR="00F23DFD">
        <w:rPr>
          <w:rFonts w:ascii="Times New Roman" w:hAnsi="Times New Roman" w:cs="Times New Roman"/>
          <w:sz w:val="24"/>
          <w:szCs w:val="24"/>
          <w:lang w:bidi="hi-IN"/>
        </w:rPr>
        <w:t xml:space="preserve"> was</w:t>
      </w:r>
      <w:r w:rsidR="00744222">
        <w:rPr>
          <w:rFonts w:ascii="Times New Roman" w:hAnsi="Times New Roman" w:cs="Times New Roman"/>
          <w:sz w:val="24"/>
          <w:szCs w:val="24"/>
          <w:lang w:bidi="hi-IN"/>
        </w:rPr>
        <w:t xml:space="preserve"> congenial to better growth attributing and yield attributing characte</w:t>
      </w:r>
      <w:r w:rsidR="00782F5F">
        <w:rPr>
          <w:rFonts w:ascii="Times New Roman" w:hAnsi="Times New Roman" w:cs="Times New Roman"/>
          <w:sz w:val="24"/>
          <w:szCs w:val="24"/>
          <w:lang w:bidi="hi-IN"/>
        </w:rPr>
        <w:t>rs</w:t>
      </w:r>
      <w:r w:rsidR="00744222">
        <w:rPr>
          <w:rFonts w:ascii="Times New Roman" w:hAnsi="Times New Roman" w:cs="Times New Roman"/>
          <w:sz w:val="24"/>
          <w:szCs w:val="24"/>
          <w:lang w:bidi="hi-IN"/>
        </w:rPr>
        <w:t xml:space="preserve"> and </w:t>
      </w:r>
      <w:r w:rsidR="006D7147">
        <w:rPr>
          <w:rFonts w:ascii="Times New Roman" w:hAnsi="Times New Roman" w:cs="Times New Roman"/>
          <w:sz w:val="24"/>
          <w:szCs w:val="24"/>
          <w:lang w:bidi="hi-IN"/>
        </w:rPr>
        <w:t>ultimately</w:t>
      </w:r>
      <w:r w:rsidR="00744222">
        <w:rPr>
          <w:rFonts w:ascii="Times New Roman" w:hAnsi="Times New Roman" w:cs="Times New Roman"/>
          <w:sz w:val="24"/>
          <w:szCs w:val="24"/>
          <w:lang w:bidi="hi-IN"/>
        </w:rPr>
        <w:t xml:space="preserve"> yield.</w:t>
      </w:r>
    </w:p>
    <w:p w:rsidR="00744222" w:rsidRDefault="00744222" w:rsidP="009735A6">
      <w:pPr>
        <w:tabs>
          <w:tab w:val="left" w:pos="709"/>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3.2 Economics</w:t>
      </w:r>
      <w:r w:rsidR="0087577B">
        <w:rPr>
          <w:rFonts w:ascii="Times New Roman" w:hAnsi="Times New Roman" w:cs="Times New Roman"/>
          <w:b/>
          <w:bCs/>
          <w:sz w:val="24"/>
          <w:szCs w:val="24"/>
        </w:rPr>
        <w:t xml:space="preserve"> </w:t>
      </w:r>
    </w:p>
    <w:p w:rsidR="00744222" w:rsidRDefault="009735A6" w:rsidP="009735A6">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594B">
        <w:rPr>
          <w:rFonts w:ascii="Times New Roman" w:hAnsi="Times New Roman" w:cs="Times New Roman"/>
          <w:sz w:val="24"/>
          <w:szCs w:val="24"/>
        </w:rPr>
        <w:t>Results pertaining to economics</w:t>
      </w:r>
      <w:r w:rsidR="006072A8">
        <w:rPr>
          <w:rFonts w:ascii="Times New Roman" w:hAnsi="Times New Roman" w:cs="Times New Roman"/>
          <w:sz w:val="24"/>
          <w:szCs w:val="24"/>
        </w:rPr>
        <w:t xml:space="preserve"> of </w:t>
      </w:r>
      <w:r w:rsidR="00F714F4">
        <w:rPr>
          <w:rFonts w:ascii="Times New Roman" w:hAnsi="Times New Roman" w:cs="Times New Roman"/>
          <w:sz w:val="24"/>
          <w:szCs w:val="24"/>
        </w:rPr>
        <w:t xml:space="preserve">cultivation of various </w:t>
      </w:r>
      <w:r w:rsidR="006072A8">
        <w:rPr>
          <w:rFonts w:ascii="Times New Roman" w:hAnsi="Times New Roman" w:cs="Times New Roman"/>
          <w:sz w:val="24"/>
          <w:szCs w:val="24"/>
        </w:rPr>
        <w:t>wheat</w:t>
      </w:r>
      <w:r w:rsidR="00F714F4">
        <w:rPr>
          <w:rFonts w:ascii="Times New Roman" w:hAnsi="Times New Roman" w:cs="Times New Roman"/>
          <w:sz w:val="24"/>
          <w:szCs w:val="24"/>
        </w:rPr>
        <w:t xml:space="preserve"> cultivars with different NPK levels under zero tillage and conventional tillage systems </w:t>
      </w:r>
      <w:r w:rsidR="006072A8">
        <w:rPr>
          <w:rFonts w:ascii="Times New Roman" w:hAnsi="Times New Roman" w:cs="Times New Roman"/>
          <w:sz w:val="24"/>
          <w:szCs w:val="24"/>
        </w:rPr>
        <w:t>are</w:t>
      </w:r>
      <w:r w:rsidR="00744222" w:rsidRPr="004F2421">
        <w:rPr>
          <w:rFonts w:ascii="Times New Roman" w:hAnsi="Times New Roman" w:cs="Times New Roman"/>
          <w:sz w:val="24"/>
          <w:szCs w:val="24"/>
        </w:rPr>
        <w:t xml:space="preserve"> cited in </w:t>
      </w:r>
      <w:r w:rsidR="002E5085">
        <w:rPr>
          <w:rFonts w:ascii="Times New Roman" w:hAnsi="Times New Roman" w:cs="Times New Roman"/>
          <w:sz w:val="24"/>
          <w:szCs w:val="24"/>
        </w:rPr>
        <w:t>Table (1</w:t>
      </w:r>
      <w:r w:rsidR="00744222" w:rsidRPr="004F2421">
        <w:rPr>
          <w:rFonts w:ascii="Times New Roman" w:hAnsi="Times New Roman" w:cs="Times New Roman"/>
          <w:sz w:val="24"/>
          <w:szCs w:val="24"/>
        </w:rPr>
        <w:t>)</w:t>
      </w:r>
      <w:r w:rsidR="00E10EC8">
        <w:rPr>
          <w:rFonts w:ascii="Times New Roman" w:hAnsi="Times New Roman" w:cs="Times New Roman"/>
          <w:sz w:val="24"/>
          <w:szCs w:val="24"/>
        </w:rPr>
        <w:t xml:space="preserve"> and Fig. (1</w:t>
      </w:r>
      <w:r w:rsidR="00F64673">
        <w:rPr>
          <w:rFonts w:ascii="Times New Roman" w:hAnsi="Times New Roman" w:cs="Times New Roman"/>
          <w:sz w:val="24"/>
          <w:szCs w:val="24"/>
        </w:rPr>
        <w:t>, 2, 3 &amp; 4</w:t>
      </w:r>
      <w:r w:rsidR="00E10EC8">
        <w:rPr>
          <w:rFonts w:ascii="Times New Roman" w:hAnsi="Times New Roman" w:cs="Times New Roman"/>
          <w:sz w:val="24"/>
          <w:szCs w:val="24"/>
        </w:rPr>
        <w:t>)</w:t>
      </w:r>
      <w:r w:rsidR="00744222" w:rsidRPr="004F2421">
        <w:rPr>
          <w:rFonts w:ascii="Times New Roman" w:hAnsi="Times New Roman" w:cs="Times New Roman"/>
          <w:sz w:val="24"/>
          <w:szCs w:val="24"/>
        </w:rPr>
        <w:t>.</w:t>
      </w:r>
      <w:r w:rsidR="006072A8">
        <w:rPr>
          <w:rFonts w:ascii="Times New Roman" w:hAnsi="Times New Roman" w:cs="Times New Roman"/>
          <w:sz w:val="24"/>
          <w:szCs w:val="24"/>
        </w:rPr>
        <w:t xml:space="preserve"> Total cost of cultivation, gross</w:t>
      </w:r>
      <w:r w:rsidR="00F714F4">
        <w:rPr>
          <w:rFonts w:ascii="Times New Roman" w:hAnsi="Times New Roman" w:cs="Times New Roman"/>
          <w:sz w:val="24"/>
          <w:szCs w:val="24"/>
        </w:rPr>
        <w:t xml:space="preserve"> monetary</w:t>
      </w:r>
      <w:r w:rsidR="006072A8">
        <w:rPr>
          <w:rFonts w:ascii="Times New Roman" w:hAnsi="Times New Roman" w:cs="Times New Roman"/>
          <w:sz w:val="24"/>
          <w:szCs w:val="24"/>
        </w:rPr>
        <w:t xml:space="preserve"> returns, net</w:t>
      </w:r>
      <w:r w:rsidR="00F714F4">
        <w:rPr>
          <w:rFonts w:ascii="Times New Roman" w:hAnsi="Times New Roman" w:cs="Times New Roman"/>
          <w:sz w:val="24"/>
          <w:szCs w:val="24"/>
        </w:rPr>
        <w:t xml:space="preserve"> monetary return and benefit</w:t>
      </w:r>
      <w:r w:rsidR="006072A8">
        <w:rPr>
          <w:rFonts w:ascii="Times New Roman" w:hAnsi="Times New Roman" w:cs="Times New Roman"/>
          <w:sz w:val="24"/>
          <w:szCs w:val="24"/>
        </w:rPr>
        <w:t xml:space="preserve"> </w:t>
      </w:r>
      <w:r w:rsidR="00F714F4">
        <w:rPr>
          <w:rFonts w:ascii="Times New Roman" w:hAnsi="Times New Roman" w:cs="Times New Roman"/>
          <w:sz w:val="24"/>
          <w:szCs w:val="24"/>
        </w:rPr>
        <w:t>cost</w:t>
      </w:r>
      <w:r w:rsidR="006072A8">
        <w:rPr>
          <w:rFonts w:ascii="Times New Roman" w:hAnsi="Times New Roman" w:cs="Times New Roman"/>
          <w:sz w:val="24"/>
          <w:szCs w:val="24"/>
        </w:rPr>
        <w:t xml:space="preserve"> ratio w</w:t>
      </w:r>
      <w:r w:rsidR="00F714F4">
        <w:rPr>
          <w:rFonts w:ascii="Times New Roman" w:hAnsi="Times New Roman" w:cs="Times New Roman"/>
          <w:sz w:val="24"/>
          <w:szCs w:val="24"/>
        </w:rPr>
        <w:t xml:space="preserve">ere influenced </w:t>
      </w:r>
      <w:r w:rsidR="00E0594B">
        <w:rPr>
          <w:rFonts w:ascii="Times New Roman" w:hAnsi="Times New Roman" w:cs="Times New Roman"/>
          <w:sz w:val="24"/>
          <w:szCs w:val="24"/>
        </w:rPr>
        <w:t>by different</w:t>
      </w:r>
      <w:r w:rsidR="006072A8">
        <w:rPr>
          <w:rFonts w:ascii="Times New Roman" w:hAnsi="Times New Roman" w:cs="Times New Roman"/>
          <w:sz w:val="24"/>
          <w:szCs w:val="24"/>
        </w:rPr>
        <w:t xml:space="preserve"> treatments</w:t>
      </w:r>
      <w:r w:rsidR="00E0594B">
        <w:rPr>
          <w:rFonts w:ascii="Times New Roman" w:hAnsi="Times New Roman" w:cs="Times New Roman"/>
          <w:sz w:val="24"/>
          <w:szCs w:val="24"/>
        </w:rPr>
        <w:t xml:space="preserve"> under study</w:t>
      </w:r>
      <w:r w:rsidR="006072A8">
        <w:rPr>
          <w:rFonts w:ascii="Times New Roman" w:hAnsi="Times New Roman" w:cs="Times New Roman"/>
          <w:sz w:val="24"/>
          <w:szCs w:val="24"/>
        </w:rPr>
        <w:t>. However</w:t>
      </w:r>
      <w:r w:rsidR="00F714F4">
        <w:rPr>
          <w:rFonts w:ascii="Times New Roman" w:hAnsi="Times New Roman" w:cs="Times New Roman"/>
          <w:sz w:val="24"/>
          <w:szCs w:val="24"/>
        </w:rPr>
        <w:t>,</w:t>
      </w:r>
      <w:r w:rsidR="006072A8">
        <w:rPr>
          <w:rFonts w:ascii="Times New Roman" w:hAnsi="Times New Roman" w:cs="Times New Roman"/>
          <w:sz w:val="24"/>
          <w:szCs w:val="24"/>
        </w:rPr>
        <w:t xml:space="preserve"> the interaction </w:t>
      </w:r>
      <w:r w:rsidR="00F714F4">
        <w:rPr>
          <w:rFonts w:ascii="Times New Roman" w:hAnsi="Times New Roman" w:cs="Times New Roman"/>
          <w:sz w:val="24"/>
          <w:szCs w:val="24"/>
        </w:rPr>
        <w:t>of wheat cultivars with NPK levels under</w:t>
      </w:r>
      <w:r w:rsidR="00F714F4" w:rsidRPr="00F714F4">
        <w:t xml:space="preserve"> </w:t>
      </w:r>
      <w:r w:rsidR="00F714F4" w:rsidRPr="00F714F4">
        <w:rPr>
          <w:rFonts w:ascii="Times New Roman" w:hAnsi="Times New Roman" w:cs="Times New Roman"/>
          <w:sz w:val="24"/>
          <w:szCs w:val="24"/>
        </w:rPr>
        <w:t>zero tillage and conventional tillage</w:t>
      </w:r>
      <w:r w:rsidR="00F714F4">
        <w:rPr>
          <w:rFonts w:ascii="Times New Roman" w:hAnsi="Times New Roman" w:cs="Times New Roman"/>
          <w:sz w:val="24"/>
          <w:szCs w:val="24"/>
        </w:rPr>
        <w:t xml:space="preserve"> remains</w:t>
      </w:r>
      <w:r w:rsidR="006072A8">
        <w:rPr>
          <w:rFonts w:ascii="Times New Roman" w:hAnsi="Times New Roman" w:cs="Times New Roman"/>
          <w:sz w:val="24"/>
          <w:szCs w:val="24"/>
        </w:rPr>
        <w:t xml:space="preserve"> unaffected during both </w:t>
      </w:r>
      <w:r w:rsidR="00F714F4">
        <w:rPr>
          <w:rFonts w:ascii="Times New Roman" w:hAnsi="Times New Roman" w:cs="Times New Roman"/>
          <w:sz w:val="24"/>
          <w:szCs w:val="24"/>
        </w:rPr>
        <w:t xml:space="preserve">the </w:t>
      </w:r>
      <w:r w:rsidR="006072A8">
        <w:rPr>
          <w:rFonts w:ascii="Times New Roman" w:hAnsi="Times New Roman" w:cs="Times New Roman"/>
          <w:sz w:val="24"/>
          <w:szCs w:val="24"/>
        </w:rPr>
        <w:t xml:space="preserve">cropping seasons.  </w:t>
      </w:r>
      <w:r w:rsidR="00F64673">
        <w:rPr>
          <w:rFonts w:ascii="Times New Roman" w:hAnsi="Times New Roman" w:cs="Times New Roman"/>
          <w:sz w:val="24"/>
          <w:szCs w:val="24"/>
        </w:rPr>
        <w:t xml:space="preserve"> </w:t>
      </w:r>
    </w:p>
    <w:p w:rsidR="00744222" w:rsidRPr="007F187C" w:rsidRDefault="00744222" w:rsidP="009735A6">
      <w:pPr>
        <w:tabs>
          <w:tab w:val="left" w:pos="709"/>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Pr="004F2421">
        <w:rPr>
          <w:rFonts w:ascii="Times New Roman" w:hAnsi="Times New Roman" w:cs="Times New Roman"/>
          <w:b/>
          <w:bCs/>
          <w:sz w:val="24"/>
          <w:szCs w:val="24"/>
        </w:rPr>
        <w:t xml:space="preserve">.1 Total cost of cultivation </w:t>
      </w:r>
      <w:r>
        <w:rPr>
          <w:rFonts w:ascii="Times New Roman" w:hAnsi="Times New Roman" w:cs="Times New Roman"/>
          <w:b/>
          <w:bCs/>
          <w:sz w:val="24"/>
          <w:szCs w:val="24"/>
        </w:rPr>
        <w:t>(</w:t>
      </w:r>
      <w:r w:rsidR="00BA68FD" w:rsidRPr="00AF6165">
        <w:rPr>
          <w:rFonts w:ascii="Times New Roman" w:eastAsia="Times New Roman" w:hAnsi="Times New Roman" w:cs="Times New Roman"/>
          <w:sz w:val="24"/>
          <w:szCs w:val="24"/>
          <w:lang w:bidi="hi-IN"/>
        </w:rPr>
        <w:t>₹</w:t>
      </w:r>
      <w:r>
        <w:rPr>
          <w:rFonts w:ascii="Times New Roman" w:hAnsi="Times New Roman" w:cs="Times New Roman"/>
          <w:b/>
          <w:bCs/>
          <w:sz w:val="24"/>
          <w:szCs w:val="24"/>
        </w:rPr>
        <w:t>ha</w:t>
      </w:r>
      <w:r w:rsidRPr="007F187C">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
    <w:p w:rsidR="00076B53" w:rsidRDefault="00744222" w:rsidP="002068F7">
      <w:pPr>
        <w:spacing w:after="0" w:line="360" w:lineRule="auto"/>
        <w:ind w:firstLine="720"/>
        <w:jc w:val="both"/>
        <w:rPr>
          <w:rFonts w:ascii="Times New Roman" w:hAnsi="Times New Roman" w:cs="Times New Roman"/>
          <w:sz w:val="24"/>
          <w:szCs w:val="24"/>
        </w:rPr>
      </w:pPr>
      <w:r w:rsidRPr="002E5085">
        <w:rPr>
          <w:rFonts w:ascii="Times New Roman" w:hAnsi="Times New Roman" w:cs="Times New Roman"/>
          <w:sz w:val="24"/>
          <w:szCs w:val="24"/>
        </w:rPr>
        <w:t xml:space="preserve">During both </w:t>
      </w:r>
      <w:r w:rsidR="00364914">
        <w:rPr>
          <w:rFonts w:ascii="Times New Roman" w:hAnsi="Times New Roman" w:cs="Times New Roman"/>
          <w:sz w:val="24"/>
          <w:szCs w:val="24"/>
        </w:rPr>
        <w:t xml:space="preserve">the </w:t>
      </w:r>
      <w:r w:rsidRPr="002E5085">
        <w:rPr>
          <w:rFonts w:ascii="Times New Roman" w:hAnsi="Times New Roman" w:cs="Times New Roman"/>
          <w:sz w:val="24"/>
          <w:szCs w:val="24"/>
        </w:rPr>
        <w:t>yea</w:t>
      </w:r>
      <w:r w:rsidR="007F05D3">
        <w:rPr>
          <w:rFonts w:ascii="Times New Roman" w:hAnsi="Times New Roman" w:cs="Times New Roman"/>
          <w:sz w:val="24"/>
          <w:szCs w:val="24"/>
        </w:rPr>
        <w:t>r</w:t>
      </w:r>
      <w:r w:rsidR="00E1639B">
        <w:rPr>
          <w:rFonts w:ascii="Times New Roman" w:hAnsi="Times New Roman" w:cs="Times New Roman"/>
          <w:sz w:val="24"/>
          <w:szCs w:val="24"/>
        </w:rPr>
        <w:t>s of study,</w:t>
      </w:r>
      <w:r w:rsidRPr="002E5085">
        <w:rPr>
          <w:rFonts w:ascii="Times New Roman" w:hAnsi="Times New Roman" w:cs="Times New Roman"/>
          <w:sz w:val="24"/>
          <w:szCs w:val="24"/>
        </w:rPr>
        <w:t xml:space="preserve"> cost of cultivation was re</w:t>
      </w:r>
      <w:r w:rsidR="00364914">
        <w:rPr>
          <w:rFonts w:ascii="Times New Roman" w:hAnsi="Times New Roman" w:cs="Times New Roman"/>
          <w:sz w:val="24"/>
          <w:szCs w:val="24"/>
        </w:rPr>
        <w:t>cord</w:t>
      </w:r>
      <w:r w:rsidRPr="002E5085">
        <w:rPr>
          <w:rFonts w:ascii="Times New Roman" w:hAnsi="Times New Roman" w:cs="Times New Roman"/>
          <w:sz w:val="24"/>
          <w:szCs w:val="24"/>
        </w:rPr>
        <w:t xml:space="preserve">ed </w:t>
      </w:r>
      <w:r w:rsidR="00E1639B">
        <w:rPr>
          <w:rFonts w:ascii="Times New Roman" w:hAnsi="Times New Roman" w:cs="Times New Roman"/>
          <w:sz w:val="24"/>
          <w:szCs w:val="24"/>
        </w:rPr>
        <w:t>higher in</w:t>
      </w:r>
      <w:r w:rsidRPr="002E5085">
        <w:rPr>
          <w:rFonts w:ascii="Times New Roman" w:hAnsi="Times New Roman" w:cs="Times New Roman"/>
          <w:sz w:val="24"/>
          <w:szCs w:val="24"/>
        </w:rPr>
        <w:t xml:space="preserve"> conventional tillage</w:t>
      </w:r>
      <w:r w:rsidR="00E1639B">
        <w:rPr>
          <w:rFonts w:ascii="Times New Roman" w:hAnsi="Times New Roman" w:cs="Times New Roman"/>
          <w:sz w:val="24"/>
          <w:szCs w:val="24"/>
        </w:rPr>
        <w:t xml:space="preserve"> system while zero tillage offered cost effective cultivation of wheat. In 2023-24, cost of wheat cultivation through conventional tillage system was </w:t>
      </w:r>
      <w:r w:rsidR="00E1639B" w:rsidRPr="00C93A9F">
        <w:rPr>
          <w:rFonts w:ascii="Times New Roman" w:hAnsi="Times New Roman" w:cs="Times New Roman"/>
          <w:sz w:val="24"/>
          <w:szCs w:val="24"/>
        </w:rPr>
        <w:t>₹</w:t>
      </w:r>
      <w:r w:rsidR="00E1639B" w:rsidRPr="002E5085">
        <w:rPr>
          <w:rFonts w:ascii="Times New Roman" w:hAnsi="Times New Roman" w:cs="Times New Roman"/>
          <w:sz w:val="24"/>
          <w:szCs w:val="24"/>
        </w:rPr>
        <w:t>46</w:t>
      </w:r>
      <w:r w:rsidR="00E1639B">
        <w:rPr>
          <w:rFonts w:ascii="Times New Roman" w:hAnsi="Times New Roman" w:cs="Times New Roman"/>
          <w:sz w:val="24"/>
          <w:szCs w:val="24"/>
        </w:rPr>
        <w:t>3</w:t>
      </w:r>
      <w:r w:rsidR="00E1639B" w:rsidRPr="002E5085">
        <w:rPr>
          <w:rFonts w:ascii="Times New Roman" w:hAnsi="Times New Roman" w:cs="Times New Roman"/>
          <w:sz w:val="24"/>
          <w:szCs w:val="24"/>
        </w:rPr>
        <w:t>8</w:t>
      </w:r>
      <w:r w:rsidR="00E1639B">
        <w:rPr>
          <w:rFonts w:ascii="Times New Roman" w:hAnsi="Times New Roman" w:cs="Times New Roman"/>
          <w:sz w:val="24"/>
          <w:szCs w:val="24"/>
        </w:rPr>
        <w:t>2</w:t>
      </w:r>
      <w:r w:rsidR="00E1639B" w:rsidRPr="002E5085">
        <w:rPr>
          <w:rFonts w:ascii="Times New Roman" w:hAnsi="Times New Roman" w:cs="Times New Roman"/>
          <w:sz w:val="24"/>
          <w:szCs w:val="24"/>
        </w:rPr>
        <w:t>.00</w:t>
      </w:r>
      <w:r w:rsidR="002068F7">
        <w:rPr>
          <w:rFonts w:ascii="Times New Roman" w:hAnsi="Times New Roman" w:cs="Times New Roman"/>
          <w:sz w:val="24"/>
          <w:szCs w:val="24"/>
        </w:rPr>
        <w:t>/ha</w:t>
      </w:r>
      <w:r w:rsidR="00E1639B">
        <w:rPr>
          <w:rFonts w:ascii="Times New Roman" w:hAnsi="Times New Roman" w:cs="Times New Roman"/>
          <w:sz w:val="24"/>
          <w:szCs w:val="24"/>
        </w:rPr>
        <w:t xml:space="preserve"> while, it was </w:t>
      </w:r>
      <w:r w:rsidR="002068F7">
        <w:rPr>
          <w:rFonts w:ascii="Times New Roman" w:hAnsi="Times New Roman" w:cs="Times New Roman"/>
          <w:sz w:val="24"/>
          <w:szCs w:val="24"/>
        </w:rPr>
        <w:t>5.24%</w:t>
      </w:r>
      <w:r w:rsidR="002068F7">
        <w:rPr>
          <w:rFonts w:ascii="Times New Roman" w:eastAsia="Times New Roman" w:hAnsi="Times New Roman" w:cs="Times New Roman"/>
          <w:color w:val="000000"/>
          <w:sz w:val="24"/>
          <w:szCs w:val="24"/>
          <w:lang w:bidi="hi-IN"/>
        </w:rPr>
        <w:t xml:space="preserve"> (</w:t>
      </w:r>
      <w:r w:rsidR="002068F7" w:rsidRPr="00C93A9F">
        <w:rPr>
          <w:rFonts w:ascii="Times New Roman" w:eastAsia="Times New Roman" w:hAnsi="Times New Roman" w:cs="Times New Roman"/>
          <w:color w:val="000000"/>
          <w:sz w:val="24"/>
          <w:szCs w:val="24"/>
          <w:lang w:bidi="hi-IN"/>
        </w:rPr>
        <w:t>₹</w:t>
      </w:r>
      <w:r w:rsidR="002068F7">
        <w:rPr>
          <w:rFonts w:ascii="Times New Roman" w:hAnsi="Times New Roman" w:cs="Times New Roman"/>
          <w:sz w:val="24"/>
          <w:szCs w:val="24"/>
        </w:rPr>
        <w:t>43950</w:t>
      </w:r>
      <w:r w:rsidR="002068F7" w:rsidRPr="002E5085">
        <w:rPr>
          <w:rFonts w:ascii="Times New Roman" w:hAnsi="Times New Roman" w:cs="Times New Roman"/>
          <w:sz w:val="24"/>
          <w:szCs w:val="24"/>
        </w:rPr>
        <w:t>.00</w:t>
      </w:r>
      <w:r w:rsidR="002068F7">
        <w:rPr>
          <w:rFonts w:ascii="Times New Roman" w:hAnsi="Times New Roman" w:cs="Times New Roman"/>
          <w:sz w:val="24"/>
          <w:szCs w:val="24"/>
        </w:rPr>
        <w:t xml:space="preserve">/ha) lesser in zero tillage. In 2024-25 also, zero tillage offered 5.14% </w:t>
      </w:r>
      <w:r w:rsidR="002068F7">
        <w:rPr>
          <w:rFonts w:ascii="Times New Roman" w:eastAsia="Times New Roman" w:hAnsi="Times New Roman" w:cs="Times New Roman"/>
          <w:color w:val="000000"/>
          <w:sz w:val="24"/>
          <w:szCs w:val="24"/>
          <w:lang w:bidi="hi-IN"/>
        </w:rPr>
        <w:t>(</w:t>
      </w:r>
      <w:r w:rsidR="002068F7" w:rsidRPr="00C93A9F">
        <w:rPr>
          <w:rFonts w:ascii="Times New Roman" w:eastAsia="Times New Roman" w:hAnsi="Times New Roman" w:cs="Times New Roman"/>
          <w:color w:val="000000"/>
          <w:sz w:val="24"/>
          <w:szCs w:val="24"/>
          <w:lang w:bidi="hi-IN"/>
        </w:rPr>
        <w:t>₹</w:t>
      </w:r>
      <w:r w:rsidR="002068F7">
        <w:rPr>
          <w:rFonts w:ascii="Times New Roman" w:hAnsi="Times New Roman" w:cs="Times New Roman"/>
          <w:sz w:val="24"/>
          <w:szCs w:val="24"/>
        </w:rPr>
        <w:t xml:space="preserve">44892.00/ha) lesser cost of wheat cultivation while conventional tillage remains costlier with </w:t>
      </w:r>
      <w:r w:rsidR="002068F7" w:rsidRPr="00AF6165">
        <w:rPr>
          <w:rFonts w:ascii="Times New Roman" w:eastAsia="Times New Roman" w:hAnsi="Times New Roman" w:cs="Times New Roman"/>
          <w:sz w:val="24"/>
          <w:szCs w:val="24"/>
          <w:lang w:bidi="hi-IN"/>
        </w:rPr>
        <w:t>₹</w:t>
      </w:r>
      <w:r w:rsidR="002068F7">
        <w:rPr>
          <w:rFonts w:ascii="Times New Roman" w:hAnsi="Times New Roman" w:cs="Times New Roman"/>
          <w:sz w:val="24"/>
          <w:szCs w:val="24"/>
        </w:rPr>
        <w:t xml:space="preserve">47325.00/ha </w:t>
      </w:r>
      <w:r w:rsidR="005C3706">
        <w:rPr>
          <w:rFonts w:ascii="Times New Roman" w:hAnsi="Times New Roman" w:cs="Times New Roman"/>
          <w:sz w:val="24"/>
          <w:szCs w:val="24"/>
        </w:rPr>
        <w:t>(Fig 1)</w:t>
      </w:r>
      <w:r w:rsidRPr="0009325A">
        <w:rPr>
          <w:rFonts w:ascii="Times New Roman" w:hAnsi="Times New Roman" w:cs="Times New Roman"/>
          <w:sz w:val="24"/>
          <w:szCs w:val="24"/>
        </w:rPr>
        <w:t>.</w:t>
      </w:r>
      <w:r w:rsidR="005C3706">
        <w:rPr>
          <w:rFonts w:ascii="Times New Roman" w:hAnsi="Times New Roman" w:cs="Times New Roman"/>
          <w:sz w:val="24"/>
          <w:szCs w:val="24"/>
        </w:rPr>
        <w:t xml:space="preserve"> </w:t>
      </w:r>
      <w:r w:rsidR="00076B53">
        <w:rPr>
          <w:rFonts w:ascii="Times New Roman" w:hAnsi="Times New Roman" w:cs="Times New Roman"/>
          <w:sz w:val="24"/>
          <w:szCs w:val="24"/>
        </w:rPr>
        <w:t xml:space="preserve">This might be due to the higher cost involved in cultivation through conventional tillage as more number of ploughing were carried out that consumed more fuel, </w:t>
      </w:r>
      <w:r w:rsidR="00FC69D6">
        <w:rPr>
          <w:rFonts w:ascii="Times New Roman" w:hAnsi="Times New Roman" w:cs="Times New Roman"/>
          <w:sz w:val="24"/>
          <w:szCs w:val="24"/>
        </w:rPr>
        <w:t xml:space="preserve">more </w:t>
      </w:r>
      <w:r w:rsidR="00076B53">
        <w:rPr>
          <w:rFonts w:ascii="Times New Roman" w:hAnsi="Times New Roman" w:cs="Times New Roman"/>
          <w:sz w:val="24"/>
          <w:szCs w:val="24"/>
        </w:rPr>
        <w:t>labor and depreciation</w:t>
      </w:r>
      <w:r w:rsidR="00FC69D6">
        <w:rPr>
          <w:rFonts w:ascii="Times New Roman" w:hAnsi="Times New Roman" w:cs="Times New Roman"/>
          <w:sz w:val="24"/>
          <w:szCs w:val="24"/>
        </w:rPr>
        <w:t xml:space="preserve"> of machine</w:t>
      </w:r>
      <w:r w:rsidR="001D31E7">
        <w:rPr>
          <w:rFonts w:ascii="Times New Roman" w:hAnsi="Times New Roman" w:cs="Times New Roman"/>
          <w:sz w:val="24"/>
          <w:szCs w:val="24"/>
        </w:rPr>
        <w:t>s</w:t>
      </w:r>
      <w:r w:rsidR="00076B53">
        <w:rPr>
          <w:rFonts w:ascii="Times New Roman" w:hAnsi="Times New Roman" w:cs="Times New Roman"/>
          <w:sz w:val="24"/>
          <w:szCs w:val="24"/>
        </w:rPr>
        <w:t xml:space="preserve">. The results are in the line of </w:t>
      </w:r>
      <w:r w:rsidR="00076B53" w:rsidRPr="001F5608">
        <w:rPr>
          <w:rFonts w:ascii="Times New Roman" w:hAnsi="Times New Roman" w:cs="Times New Roman"/>
          <w:b/>
          <w:bCs/>
          <w:sz w:val="24"/>
          <w:szCs w:val="24"/>
        </w:rPr>
        <w:t xml:space="preserve">Raju </w:t>
      </w:r>
      <w:r w:rsidR="00076B53" w:rsidRPr="001F5608">
        <w:rPr>
          <w:rFonts w:ascii="Times New Roman" w:hAnsi="Times New Roman" w:cs="Times New Roman"/>
          <w:b/>
          <w:bCs/>
          <w:i/>
          <w:iCs/>
          <w:sz w:val="24"/>
          <w:szCs w:val="24"/>
        </w:rPr>
        <w:t>et al.</w:t>
      </w:r>
      <w:r w:rsidR="00076B53" w:rsidRPr="001F5608">
        <w:rPr>
          <w:rFonts w:ascii="Times New Roman" w:hAnsi="Times New Roman" w:cs="Times New Roman"/>
          <w:b/>
          <w:bCs/>
          <w:sz w:val="24"/>
          <w:szCs w:val="24"/>
        </w:rPr>
        <w:t xml:space="preserve"> (2012</w:t>
      </w:r>
      <w:proofErr w:type="gramStart"/>
      <w:r w:rsidR="00076B53" w:rsidRPr="001F5608">
        <w:rPr>
          <w:rFonts w:ascii="Times New Roman" w:hAnsi="Times New Roman" w:cs="Times New Roman"/>
          <w:b/>
          <w:bCs/>
          <w:sz w:val="24"/>
          <w:szCs w:val="24"/>
        </w:rPr>
        <w:t>),</w:t>
      </w:r>
      <w:r w:rsidR="00076B53" w:rsidRPr="009C6A08">
        <w:rPr>
          <w:rFonts w:ascii="Times New Roman" w:hAnsi="Times New Roman" w:cs="Times New Roman"/>
          <w:b/>
          <w:bCs/>
          <w:sz w:val="24"/>
          <w:szCs w:val="24"/>
        </w:rPr>
        <w:t>Gupta</w:t>
      </w:r>
      <w:proofErr w:type="gramEnd"/>
      <w:r w:rsidR="00076B53" w:rsidRPr="009C6A08">
        <w:rPr>
          <w:rFonts w:ascii="Times New Roman" w:hAnsi="Times New Roman" w:cs="Times New Roman"/>
          <w:b/>
          <w:bCs/>
          <w:sz w:val="24"/>
          <w:szCs w:val="24"/>
        </w:rPr>
        <w:t xml:space="preserve"> </w:t>
      </w:r>
      <w:r w:rsidR="00076B53">
        <w:rPr>
          <w:rFonts w:ascii="Times New Roman" w:hAnsi="Times New Roman" w:cs="Times New Roman"/>
          <w:b/>
          <w:bCs/>
          <w:i/>
          <w:iCs/>
          <w:sz w:val="24"/>
          <w:szCs w:val="24"/>
        </w:rPr>
        <w:t xml:space="preserve">et al. </w:t>
      </w:r>
      <w:r w:rsidR="00076B53" w:rsidRPr="000429E9">
        <w:rPr>
          <w:rFonts w:ascii="Times New Roman" w:hAnsi="Times New Roman" w:cs="Times New Roman"/>
          <w:b/>
          <w:bCs/>
          <w:sz w:val="24"/>
          <w:szCs w:val="24"/>
        </w:rPr>
        <w:t>(</w:t>
      </w:r>
      <w:r w:rsidR="00076B53" w:rsidRPr="009C6A08">
        <w:rPr>
          <w:rFonts w:ascii="Times New Roman" w:hAnsi="Times New Roman" w:cs="Times New Roman"/>
          <w:b/>
          <w:bCs/>
          <w:sz w:val="24"/>
          <w:szCs w:val="24"/>
        </w:rPr>
        <w:t>2019)</w:t>
      </w:r>
      <w:r w:rsidR="00076B53">
        <w:rPr>
          <w:rFonts w:ascii="Times New Roman" w:hAnsi="Times New Roman" w:cs="Times New Roman"/>
          <w:b/>
          <w:bCs/>
          <w:sz w:val="24"/>
          <w:szCs w:val="24"/>
        </w:rPr>
        <w:t xml:space="preserve">, </w:t>
      </w:r>
      <w:r w:rsidR="00076B53" w:rsidRPr="001F5608">
        <w:rPr>
          <w:rFonts w:ascii="Times New Roman" w:hAnsi="Times New Roman" w:cs="Times New Roman"/>
          <w:b/>
          <w:bCs/>
          <w:sz w:val="24"/>
          <w:szCs w:val="24"/>
        </w:rPr>
        <w:t xml:space="preserve">Kaur </w:t>
      </w:r>
      <w:r w:rsidR="00076B53" w:rsidRPr="001F5608">
        <w:rPr>
          <w:rFonts w:ascii="Times New Roman" w:hAnsi="Times New Roman" w:cs="Times New Roman"/>
          <w:b/>
          <w:bCs/>
          <w:i/>
          <w:iCs/>
          <w:sz w:val="24"/>
          <w:szCs w:val="24"/>
        </w:rPr>
        <w:t xml:space="preserve">et al. </w:t>
      </w:r>
      <w:r w:rsidR="00076B53" w:rsidRPr="001F5608">
        <w:rPr>
          <w:rFonts w:ascii="Times New Roman" w:hAnsi="Times New Roman" w:cs="Times New Roman"/>
          <w:b/>
          <w:bCs/>
          <w:sz w:val="24"/>
          <w:szCs w:val="24"/>
        </w:rPr>
        <w:t>(2022)</w:t>
      </w:r>
      <w:r w:rsidR="00076B53">
        <w:rPr>
          <w:rFonts w:ascii="Times New Roman" w:hAnsi="Times New Roman" w:cs="Times New Roman"/>
          <w:b/>
          <w:bCs/>
          <w:sz w:val="24"/>
          <w:szCs w:val="24"/>
        </w:rPr>
        <w:t>.</w:t>
      </w:r>
    </w:p>
    <w:p w:rsidR="00482D4E" w:rsidRDefault="001B2353" w:rsidP="00BA5E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no variation was seen in </w:t>
      </w:r>
      <w:r w:rsidR="00744222" w:rsidRPr="00A12BB1">
        <w:rPr>
          <w:rFonts w:ascii="Times New Roman" w:hAnsi="Times New Roman" w:cs="Times New Roman"/>
          <w:sz w:val="24"/>
          <w:szCs w:val="24"/>
        </w:rPr>
        <w:t>total cost</w:t>
      </w:r>
      <w:r>
        <w:rPr>
          <w:rFonts w:ascii="Times New Roman" w:hAnsi="Times New Roman" w:cs="Times New Roman"/>
          <w:sz w:val="24"/>
          <w:szCs w:val="24"/>
        </w:rPr>
        <w:t xml:space="preserve"> of cultivation among wheat cultivars but yearly difference </w:t>
      </w:r>
      <w:r w:rsidR="00744222" w:rsidRPr="00A12BB1">
        <w:rPr>
          <w:rFonts w:ascii="Times New Roman" w:hAnsi="Times New Roman" w:cs="Times New Roman"/>
          <w:sz w:val="24"/>
          <w:szCs w:val="24"/>
        </w:rPr>
        <w:t>was</w:t>
      </w:r>
      <w:r>
        <w:rPr>
          <w:rFonts w:ascii="Times New Roman" w:hAnsi="Times New Roman" w:cs="Times New Roman"/>
          <w:sz w:val="24"/>
          <w:szCs w:val="24"/>
        </w:rPr>
        <w:t xml:space="preserve"> recorded due to hike in prices. In 2023-24, the cost was ₹</w:t>
      </w:r>
      <w:r w:rsidRPr="00A12BB1">
        <w:rPr>
          <w:rFonts w:ascii="Times New Roman" w:hAnsi="Times New Roman" w:cs="Times New Roman"/>
          <w:sz w:val="24"/>
          <w:szCs w:val="24"/>
        </w:rPr>
        <w:t xml:space="preserve"> 45166.00</w:t>
      </w:r>
      <w:r>
        <w:rPr>
          <w:rFonts w:ascii="Times New Roman" w:hAnsi="Times New Roman" w:cs="Times New Roman"/>
          <w:sz w:val="24"/>
          <w:szCs w:val="24"/>
        </w:rPr>
        <w:t>/ha</w:t>
      </w:r>
      <w:r w:rsidR="00744222" w:rsidRPr="00A12BB1">
        <w:rPr>
          <w:rFonts w:ascii="Times New Roman" w:hAnsi="Times New Roman" w:cs="Times New Roman"/>
          <w:sz w:val="24"/>
          <w:szCs w:val="24"/>
        </w:rPr>
        <w:t xml:space="preserve"> </w:t>
      </w:r>
      <w:r>
        <w:rPr>
          <w:rFonts w:ascii="Times New Roman" w:hAnsi="Times New Roman" w:cs="Times New Roman"/>
          <w:sz w:val="24"/>
          <w:szCs w:val="24"/>
        </w:rPr>
        <w:t xml:space="preserve">while it was </w:t>
      </w:r>
      <w:r w:rsidR="00C20781" w:rsidRPr="00C20781">
        <w:rPr>
          <w:rFonts w:ascii="Times New Roman" w:hAnsi="Times New Roman" w:cs="Times New Roman"/>
          <w:sz w:val="24"/>
          <w:szCs w:val="24"/>
        </w:rPr>
        <w:t>₹</w:t>
      </w:r>
      <w:r w:rsidR="00C20781">
        <w:rPr>
          <w:rFonts w:ascii="Times New Roman" w:hAnsi="Times New Roman" w:cs="Times New Roman"/>
          <w:sz w:val="24"/>
          <w:szCs w:val="24"/>
        </w:rPr>
        <w:t>46108.00</w:t>
      </w:r>
      <w:r w:rsidR="00F64673">
        <w:rPr>
          <w:rFonts w:ascii="Times New Roman" w:hAnsi="Times New Roman" w:cs="Times New Roman"/>
          <w:sz w:val="24"/>
          <w:szCs w:val="24"/>
        </w:rPr>
        <w:t>/ha</w:t>
      </w:r>
      <w:r>
        <w:rPr>
          <w:rFonts w:ascii="Times New Roman" w:hAnsi="Times New Roman" w:cs="Times New Roman"/>
          <w:sz w:val="24"/>
          <w:szCs w:val="24"/>
        </w:rPr>
        <w:t xml:space="preserve"> in 2024-25</w:t>
      </w:r>
      <w:r w:rsidR="00A12BB1" w:rsidRPr="00A12BB1">
        <w:rPr>
          <w:rFonts w:ascii="Times New Roman" w:hAnsi="Times New Roman" w:cs="Times New Roman"/>
          <w:sz w:val="24"/>
          <w:szCs w:val="24"/>
        </w:rPr>
        <w:t>.</w:t>
      </w:r>
      <w:r>
        <w:rPr>
          <w:rFonts w:ascii="Times New Roman" w:hAnsi="Times New Roman" w:cs="Times New Roman"/>
          <w:sz w:val="24"/>
          <w:szCs w:val="24"/>
        </w:rPr>
        <w:t xml:space="preserve"> </w:t>
      </w:r>
      <w:r w:rsidR="003123A2">
        <w:rPr>
          <w:rFonts w:ascii="Times New Roman" w:hAnsi="Times New Roman" w:cs="Times New Roman"/>
          <w:sz w:val="24"/>
          <w:szCs w:val="24"/>
        </w:rPr>
        <w:t>In case of</w:t>
      </w:r>
      <w:r w:rsidR="00744222" w:rsidRPr="002E5085">
        <w:rPr>
          <w:rFonts w:ascii="Times New Roman" w:hAnsi="Times New Roman" w:cs="Times New Roman"/>
          <w:sz w:val="24"/>
          <w:szCs w:val="24"/>
        </w:rPr>
        <w:t xml:space="preserve"> nutrient </w:t>
      </w:r>
      <w:r>
        <w:rPr>
          <w:rFonts w:ascii="Times New Roman" w:hAnsi="Times New Roman" w:cs="Times New Roman"/>
          <w:sz w:val="24"/>
          <w:szCs w:val="24"/>
        </w:rPr>
        <w:t>management</w:t>
      </w:r>
      <w:r w:rsidR="003123A2">
        <w:rPr>
          <w:rFonts w:ascii="Times New Roman" w:hAnsi="Times New Roman" w:cs="Times New Roman"/>
          <w:sz w:val="24"/>
          <w:szCs w:val="24"/>
        </w:rPr>
        <w:t xml:space="preserve"> practices, the cost of 150% recommended dose of NPK</w:t>
      </w:r>
      <w:r>
        <w:rPr>
          <w:rFonts w:ascii="Times New Roman" w:hAnsi="Times New Roman" w:cs="Times New Roman"/>
          <w:sz w:val="24"/>
          <w:szCs w:val="24"/>
        </w:rPr>
        <w:t xml:space="preserve"> </w:t>
      </w:r>
      <w:r w:rsidR="00744222" w:rsidRPr="002E5085">
        <w:rPr>
          <w:rFonts w:ascii="Times New Roman" w:hAnsi="Times New Roman" w:cs="Times New Roman"/>
          <w:sz w:val="24"/>
          <w:szCs w:val="24"/>
        </w:rPr>
        <w:t>was recorded higher with</w:t>
      </w:r>
      <w:r w:rsidR="003123A2">
        <w:rPr>
          <w:rFonts w:ascii="Times New Roman" w:hAnsi="Times New Roman" w:cs="Times New Roman"/>
          <w:sz w:val="24"/>
          <w:szCs w:val="24"/>
        </w:rPr>
        <w:t xml:space="preserve"> </w:t>
      </w:r>
      <w:r w:rsidR="003123A2" w:rsidRPr="00C20781">
        <w:rPr>
          <w:rFonts w:ascii="Times New Roman" w:hAnsi="Times New Roman" w:cs="Times New Roman"/>
          <w:sz w:val="24"/>
          <w:szCs w:val="24"/>
        </w:rPr>
        <w:t>₹</w:t>
      </w:r>
      <w:r w:rsidR="003123A2">
        <w:rPr>
          <w:rFonts w:ascii="Times New Roman" w:hAnsi="Times New Roman" w:cs="Times New Roman"/>
          <w:sz w:val="24"/>
          <w:szCs w:val="24"/>
        </w:rPr>
        <w:t>47011.00/ha</w:t>
      </w:r>
      <w:r w:rsidR="003123A2" w:rsidRPr="003123A2">
        <w:t xml:space="preserve"> </w:t>
      </w:r>
      <w:r w:rsidR="003123A2" w:rsidRPr="003123A2">
        <w:rPr>
          <w:rFonts w:ascii="Times New Roman" w:hAnsi="Times New Roman" w:cs="Times New Roman"/>
          <w:sz w:val="24"/>
          <w:szCs w:val="24"/>
        </w:rPr>
        <w:t>followed by NPK 125% (₹45166.00</w:t>
      </w:r>
      <w:r w:rsidR="003123A2">
        <w:rPr>
          <w:rFonts w:ascii="Times New Roman" w:hAnsi="Times New Roman" w:cs="Times New Roman"/>
          <w:sz w:val="24"/>
          <w:szCs w:val="24"/>
        </w:rPr>
        <w:t>)</w:t>
      </w:r>
      <w:r w:rsidR="003123A2" w:rsidRPr="003123A2">
        <w:rPr>
          <w:rFonts w:ascii="Times New Roman" w:hAnsi="Times New Roman" w:cs="Times New Roman"/>
          <w:sz w:val="24"/>
          <w:szCs w:val="24"/>
        </w:rPr>
        <w:t xml:space="preserve"> </w:t>
      </w:r>
      <w:r w:rsidR="003123A2">
        <w:rPr>
          <w:rFonts w:ascii="Times New Roman" w:hAnsi="Times New Roman" w:cs="Times New Roman"/>
          <w:sz w:val="24"/>
          <w:szCs w:val="24"/>
        </w:rPr>
        <w:t xml:space="preserve">and </w:t>
      </w:r>
      <w:r w:rsidR="003123A2" w:rsidRPr="003123A2">
        <w:rPr>
          <w:rFonts w:ascii="Times New Roman" w:hAnsi="Times New Roman" w:cs="Times New Roman"/>
          <w:sz w:val="24"/>
          <w:szCs w:val="24"/>
        </w:rPr>
        <w:t>NPK 100% (₹43322.00</w:t>
      </w:r>
      <w:r w:rsidR="003123A2">
        <w:rPr>
          <w:rFonts w:ascii="Times New Roman" w:hAnsi="Times New Roman" w:cs="Times New Roman"/>
          <w:sz w:val="24"/>
          <w:szCs w:val="24"/>
        </w:rPr>
        <w:t xml:space="preserve">) in 2023-24. In 2024-25 also, </w:t>
      </w:r>
      <w:r w:rsidR="003123A2" w:rsidRPr="003123A2">
        <w:rPr>
          <w:rFonts w:ascii="Times New Roman" w:hAnsi="Times New Roman" w:cs="Times New Roman"/>
          <w:sz w:val="24"/>
          <w:szCs w:val="24"/>
        </w:rPr>
        <w:t xml:space="preserve"> </w:t>
      </w:r>
      <w:r w:rsidR="00744222" w:rsidRPr="002E5085">
        <w:rPr>
          <w:rFonts w:ascii="Times New Roman" w:hAnsi="Times New Roman" w:cs="Times New Roman"/>
          <w:sz w:val="24"/>
          <w:szCs w:val="24"/>
        </w:rPr>
        <w:t xml:space="preserve"> </w:t>
      </w:r>
      <w:r w:rsidR="00B26649" w:rsidRPr="00B26649">
        <w:rPr>
          <w:rFonts w:ascii="Times New Roman" w:hAnsi="Times New Roman" w:cs="Times New Roman"/>
          <w:sz w:val="24"/>
          <w:szCs w:val="24"/>
        </w:rPr>
        <w:t>NPK</w:t>
      </w:r>
      <w:r w:rsidR="00744222" w:rsidRPr="002E5085">
        <w:rPr>
          <w:rFonts w:ascii="Times New Roman" w:hAnsi="Times New Roman" w:cs="Times New Roman"/>
          <w:sz w:val="24"/>
          <w:szCs w:val="24"/>
        </w:rPr>
        <w:t xml:space="preserve"> 150% </w:t>
      </w:r>
      <w:r w:rsidR="003123A2">
        <w:rPr>
          <w:rFonts w:ascii="Times New Roman" w:hAnsi="Times New Roman" w:cs="Times New Roman"/>
          <w:sz w:val="24"/>
          <w:szCs w:val="24"/>
        </w:rPr>
        <w:t>recorded higher cost of cultivation with</w:t>
      </w:r>
      <w:r w:rsidR="00F91B97">
        <w:rPr>
          <w:rFonts w:ascii="Times New Roman" w:hAnsi="Times New Roman" w:cs="Times New Roman"/>
          <w:sz w:val="24"/>
          <w:szCs w:val="24"/>
        </w:rPr>
        <w:t xml:space="preserve"> </w:t>
      </w:r>
      <w:r w:rsidR="00C20781">
        <w:rPr>
          <w:rFonts w:ascii="Times New Roman" w:hAnsi="Times New Roman" w:cs="Times New Roman"/>
          <w:sz w:val="24"/>
          <w:szCs w:val="24"/>
        </w:rPr>
        <w:t>₹</w:t>
      </w:r>
      <w:r w:rsidR="00F91B97">
        <w:rPr>
          <w:rFonts w:ascii="Times New Roman" w:hAnsi="Times New Roman" w:cs="Times New Roman"/>
          <w:sz w:val="24"/>
          <w:szCs w:val="24"/>
        </w:rPr>
        <w:t>48141.00</w:t>
      </w:r>
      <w:r w:rsidR="00F64673">
        <w:rPr>
          <w:rFonts w:ascii="Times New Roman" w:hAnsi="Times New Roman" w:cs="Times New Roman"/>
          <w:sz w:val="24"/>
          <w:szCs w:val="24"/>
        </w:rPr>
        <w:t>/ha</w:t>
      </w:r>
      <w:r w:rsidR="00744222" w:rsidRPr="002E5085">
        <w:rPr>
          <w:rFonts w:ascii="Times New Roman" w:hAnsi="Times New Roman" w:cs="Times New Roman"/>
          <w:sz w:val="24"/>
          <w:szCs w:val="24"/>
        </w:rPr>
        <w:t xml:space="preserve"> followed by </w:t>
      </w:r>
      <w:r w:rsidR="00B26649" w:rsidRPr="00B26649">
        <w:rPr>
          <w:rFonts w:ascii="Times New Roman" w:hAnsi="Times New Roman" w:cs="Times New Roman"/>
          <w:sz w:val="24"/>
          <w:szCs w:val="24"/>
        </w:rPr>
        <w:t>NPK</w:t>
      </w:r>
      <w:r w:rsidR="003123A2">
        <w:rPr>
          <w:rFonts w:ascii="Times New Roman" w:hAnsi="Times New Roman" w:cs="Times New Roman"/>
          <w:sz w:val="24"/>
          <w:szCs w:val="24"/>
        </w:rPr>
        <w:t xml:space="preserve"> 125% (</w:t>
      </w:r>
      <w:r w:rsidR="00C20781">
        <w:rPr>
          <w:rFonts w:ascii="Times New Roman" w:hAnsi="Times New Roman" w:cs="Times New Roman"/>
          <w:sz w:val="24"/>
          <w:szCs w:val="24"/>
        </w:rPr>
        <w:t xml:space="preserve">₹ </w:t>
      </w:r>
      <w:r w:rsidR="00F91B97">
        <w:rPr>
          <w:rFonts w:ascii="Times New Roman" w:hAnsi="Times New Roman" w:cs="Times New Roman"/>
          <w:sz w:val="24"/>
          <w:szCs w:val="24"/>
        </w:rPr>
        <w:t xml:space="preserve">46108. </w:t>
      </w:r>
      <w:r w:rsidR="0020632D">
        <w:rPr>
          <w:rFonts w:ascii="Times New Roman" w:hAnsi="Times New Roman" w:cs="Times New Roman"/>
          <w:sz w:val="24"/>
          <w:szCs w:val="24"/>
        </w:rPr>
        <w:t>00</w:t>
      </w:r>
      <w:r w:rsidR="00F64673">
        <w:rPr>
          <w:rFonts w:ascii="Times New Roman" w:hAnsi="Times New Roman" w:cs="Times New Roman"/>
          <w:sz w:val="24"/>
          <w:szCs w:val="24"/>
        </w:rPr>
        <w:t>/ha</w:t>
      </w:r>
      <w:r w:rsidR="00744222" w:rsidRPr="002E5085">
        <w:rPr>
          <w:rFonts w:ascii="Times New Roman" w:hAnsi="Times New Roman" w:cs="Times New Roman"/>
          <w:sz w:val="24"/>
          <w:szCs w:val="24"/>
        </w:rPr>
        <w:t xml:space="preserve">) and </w:t>
      </w:r>
      <w:r w:rsidR="00B26649" w:rsidRPr="00B26649">
        <w:rPr>
          <w:rFonts w:ascii="Times New Roman" w:hAnsi="Times New Roman" w:cs="Times New Roman"/>
          <w:sz w:val="24"/>
          <w:szCs w:val="24"/>
        </w:rPr>
        <w:t>NPK</w:t>
      </w:r>
      <w:r w:rsidR="00744222" w:rsidRPr="002E5085">
        <w:rPr>
          <w:rFonts w:ascii="Times New Roman" w:hAnsi="Times New Roman" w:cs="Times New Roman"/>
          <w:sz w:val="24"/>
          <w:szCs w:val="24"/>
        </w:rPr>
        <w:t xml:space="preserve"> 100% </w:t>
      </w:r>
      <w:r w:rsidR="003123A2">
        <w:rPr>
          <w:rFonts w:ascii="Times New Roman" w:hAnsi="Times New Roman" w:cs="Times New Roman"/>
          <w:sz w:val="24"/>
          <w:szCs w:val="24"/>
        </w:rPr>
        <w:t>(</w:t>
      </w:r>
      <w:r w:rsidR="00C20781">
        <w:rPr>
          <w:rFonts w:ascii="Times New Roman" w:hAnsi="Times New Roman" w:cs="Times New Roman"/>
          <w:sz w:val="24"/>
          <w:szCs w:val="24"/>
        </w:rPr>
        <w:t>₹</w:t>
      </w:r>
      <w:r w:rsidR="00F91B97">
        <w:rPr>
          <w:rFonts w:ascii="Times New Roman" w:hAnsi="Times New Roman" w:cs="Times New Roman"/>
          <w:sz w:val="24"/>
          <w:szCs w:val="24"/>
        </w:rPr>
        <w:t>44075.</w:t>
      </w:r>
      <w:r w:rsidR="0020632D">
        <w:rPr>
          <w:rFonts w:ascii="Times New Roman" w:hAnsi="Times New Roman" w:cs="Times New Roman"/>
          <w:sz w:val="24"/>
          <w:szCs w:val="24"/>
        </w:rPr>
        <w:t>00</w:t>
      </w:r>
      <w:r w:rsidR="00F64673">
        <w:rPr>
          <w:rFonts w:ascii="Times New Roman" w:hAnsi="Times New Roman" w:cs="Times New Roman"/>
          <w:sz w:val="24"/>
          <w:szCs w:val="24"/>
        </w:rPr>
        <w:t>/ha</w:t>
      </w:r>
      <w:r w:rsidR="00A12BB1">
        <w:rPr>
          <w:rFonts w:ascii="Times New Roman" w:hAnsi="Times New Roman" w:cs="Times New Roman"/>
          <w:sz w:val="24"/>
          <w:szCs w:val="24"/>
        </w:rPr>
        <w:t xml:space="preserve">). Higher cultivation cost in 150% NPK level </w:t>
      </w:r>
      <w:r w:rsidR="003123A2">
        <w:rPr>
          <w:rFonts w:ascii="Times New Roman" w:hAnsi="Times New Roman" w:cs="Times New Roman"/>
          <w:sz w:val="24"/>
          <w:szCs w:val="24"/>
        </w:rPr>
        <w:t>wa</w:t>
      </w:r>
      <w:r w:rsidR="00A12BB1">
        <w:rPr>
          <w:rFonts w:ascii="Times New Roman" w:hAnsi="Times New Roman" w:cs="Times New Roman"/>
          <w:sz w:val="24"/>
          <w:szCs w:val="24"/>
        </w:rPr>
        <w:t xml:space="preserve">s due to the </w:t>
      </w:r>
      <w:r w:rsidR="00592645">
        <w:rPr>
          <w:rFonts w:ascii="Times New Roman" w:hAnsi="Times New Roman" w:cs="Times New Roman"/>
          <w:sz w:val="24"/>
          <w:szCs w:val="24"/>
        </w:rPr>
        <w:t xml:space="preserve">increased </w:t>
      </w:r>
      <w:r w:rsidR="003123A2">
        <w:rPr>
          <w:rFonts w:ascii="Times New Roman" w:hAnsi="Times New Roman" w:cs="Times New Roman"/>
          <w:sz w:val="24"/>
          <w:szCs w:val="24"/>
        </w:rPr>
        <w:t>prices</w:t>
      </w:r>
      <w:r w:rsidR="00592645">
        <w:rPr>
          <w:rFonts w:ascii="Times New Roman" w:hAnsi="Times New Roman" w:cs="Times New Roman"/>
          <w:sz w:val="24"/>
          <w:szCs w:val="24"/>
        </w:rPr>
        <w:t xml:space="preserve"> of fertilize</w:t>
      </w:r>
      <w:r w:rsidR="007375A8">
        <w:rPr>
          <w:rFonts w:ascii="Times New Roman" w:hAnsi="Times New Roman" w:cs="Times New Roman"/>
          <w:sz w:val="24"/>
          <w:szCs w:val="24"/>
        </w:rPr>
        <w:t>rs</w:t>
      </w:r>
      <w:r w:rsidR="00592645">
        <w:rPr>
          <w:rFonts w:ascii="Times New Roman" w:hAnsi="Times New Roman" w:cs="Times New Roman"/>
          <w:sz w:val="24"/>
          <w:szCs w:val="24"/>
        </w:rPr>
        <w:t xml:space="preserve"> used. Since</w:t>
      </w:r>
      <w:r w:rsidR="003123A2">
        <w:rPr>
          <w:rFonts w:ascii="Times New Roman" w:hAnsi="Times New Roman" w:cs="Times New Roman"/>
          <w:sz w:val="24"/>
          <w:szCs w:val="24"/>
        </w:rPr>
        <w:t>,</w:t>
      </w:r>
      <w:r w:rsidR="00592645">
        <w:rPr>
          <w:rFonts w:ascii="Times New Roman" w:hAnsi="Times New Roman" w:cs="Times New Roman"/>
          <w:sz w:val="24"/>
          <w:szCs w:val="24"/>
        </w:rPr>
        <w:t xml:space="preserve"> fertilize</w:t>
      </w:r>
      <w:r w:rsidR="007375A8">
        <w:rPr>
          <w:rFonts w:ascii="Times New Roman" w:hAnsi="Times New Roman" w:cs="Times New Roman"/>
          <w:sz w:val="24"/>
          <w:szCs w:val="24"/>
        </w:rPr>
        <w:t>rs</w:t>
      </w:r>
      <w:r w:rsidR="00592645">
        <w:rPr>
          <w:rFonts w:ascii="Times New Roman" w:hAnsi="Times New Roman" w:cs="Times New Roman"/>
          <w:sz w:val="24"/>
          <w:szCs w:val="24"/>
        </w:rPr>
        <w:t xml:space="preserve"> are major component</w:t>
      </w:r>
      <w:r w:rsidR="003123A2">
        <w:rPr>
          <w:rFonts w:ascii="Times New Roman" w:hAnsi="Times New Roman" w:cs="Times New Roman"/>
          <w:sz w:val="24"/>
          <w:szCs w:val="24"/>
        </w:rPr>
        <w:t>s</w:t>
      </w:r>
      <w:r w:rsidR="00592645">
        <w:rPr>
          <w:rFonts w:ascii="Times New Roman" w:hAnsi="Times New Roman" w:cs="Times New Roman"/>
          <w:sz w:val="24"/>
          <w:szCs w:val="24"/>
        </w:rPr>
        <w:t xml:space="preserve"> of cost in crop production, leads to an increase in input expenditure. </w:t>
      </w:r>
    </w:p>
    <w:p w:rsidR="00482D4E" w:rsidRDefault="00482D4E" w:rsidP="00782F5F">
      <w:pPr>
        <w:spacing w:after="0" w:line="360" w:lineRule="auto"/>
        <w:jc w:val="both"/>
        <w:rPr>
          <w:rFonts w:ascii="Times New Roman" w:hAnsi="Times New Roman" w:cs="Times New Roman"/>
          <w:sz w:val="24"/>
          <w:szCs w:val="24"/>
        </w:rPr>
      </w:pPr>
      <w:r w:rsidRPr="00482D4E">
        <w:rPr>
          <w:rFonts w:ascii="Times New Roman" w:hAnsi="Times New Roman" w:cs="Times New Roman"/>
          <w:noProof/>
          <w:sz w:val="24"/>
          <w:szCs w:val="24"/>
        </w:rPr>
        <w:lastRenderedPageBreak/>
        <w:drawing>
          <wp:inline distT="0" distB="0" distL="0" distR="0">
            <wp:extent cx="5994888" cy="2277745"/>
            <wp:effectExtent l="19050" t="0" r="24912"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82D4E" w:rsidRPr="0020632D" w:rsidRDefault="00A52A2E" w:rsidP="00482D4E">
      <w:pPr>
        <w:rPr>
          <w:rFonts w:ascii="Times New Roman" w:hAnsi="Times New Roman" w:cs="Times New Roman"/>
          <w:sz w:val="24"/>
          <w:szCs w:val="24"/>
        </w:rPr>
      </w:pPr>
      <w:r>
        <w:rPr>
          <w:rFonts w:ascii="Times New Roman" w:hAnsi="Times New Roman" w:cs="Times New Roman"/>
          <w:b/>
          <w:bCs/>
          <w:sz w:val="24"/>
          <w:szCs w:val="24"/>
        </w:rPr>
        <w:tab/>
      </w:r>
      <w:r w:rsidR="00482D4E" w:rsidRPr="00482D4E">
        <w:rPr>
          <w:rFonts w:ascii="Times New Roman" w:hAnsi="Times New Roman" w:cs="Times New Roman"/>
          <w:b/>
          <w:bCs/>
          <w:sz w:val="24"/>
          <w:szCs w:val="24"/>
        </w:rPr>
        <w:t>Fig. 1</w:t>
      </w:r>
      <w:r w:rsidR="00482D4E" w:rsidRPr="00482D4E">
        <w:rPr>
          <w:rFonts w:ascii="Times New Roman" w:hAnsi="Times New Roman" w:cs="Times New Roman"/>
          <w:sz w:val="24"/>
          <w:szCs w:val="24"/>
        </w:rPr>
        <w:t xml:space="preserve"> Effect of tillage and nutrient management practices on</w:t>
      </w:r>
      <w:r w:rsidR="006247FA">
        <w:rPr>
          <w:rFonts w:ascii="Times New Roman" w:hAnsi="Times New Roman" w:cs="Times New Roman"/>
          <w:sz w:val="24"/>
          <w:szCs w:val="24"/>
        </w:rPr>
        <w:t xml:space="preserve"> cultivation cost of wheat cultivars</w:t>
      </w:r>
      <w:r w:rsidR="00482D4E">
        <w:rPr>
          <w:rFonts w:ascii="Times New Roman" w:hAnsi="Times New Roman" w:cs="Times New Roman"/>
          <w:sz w:val="24"/>
          <w:szCs w:val="24"/>
        </w:rPr>
        <w:t xml:space="preserve">. </w:t>
      </w:r>
    </w:p>
    <w:p w:rsidR="00744222" w:rsidRDefault="00744222" w:rsidP="009735A6">
      <w:pPr>
        <w:tabs>
          <w:tab w:val="left" w:pos="709"/>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Pr="007F187C">
        <w:rPr>
          <w:rFonts w:ascii="Times New Roman" w:hAnsi="Times New Roman" w:cs="Times New Roman"/>
          <w:b/>
          <w:bCs/>
          <w:sz w:val="24"/>
          <w:szCs w:val="24"/>
        </w:rPr>
        <w:t>2 Gross return (</w:t>
      </w:r>
      <w:r w:rsidR="00BA68FD">
        <w:rPr>
          <w:rFonts w:ascii="Times New Roman" w:hAnsi="Times New Roman" w:cs="Times New Roman"/>
          <w:b/>
          <w:bCs/>
          <w:sz w:val="24"/>
          <w:szCs w:val="24"/>
        </w:rPr>
        <w:t>₹</w:t>
      </w:r>
      <w:r w:rsidRPr="007F187C">
        <w:rPr>
          <w:rFonts w:ascii="Times New Roman" w:hAnsi="Times New Roman" w:cs="Times New Roman"/>
          <w:b/>
          <w:bCs/>
          <w:sz w:val="24"/>
          <w:szCs w:val="24"/>
        </w:rPr>
        <w:t>ha</w:t>
      </w:r>
      <w:r w:rsidRPr="00D01C8B">
        <w:rPr>
          <w:rFonts w:ascii="Times New Roman" w:hAnsi="Times New Roman" w:cs="Times New Roman"/>
          <w:b/>
          <w:bCs/>
          <w:sz w:val="24"/>
          <w:szCs w:val="24"/>
          <w:vertAlign w:val="superscript"/>
        </w:rPr>
        <w:t>-1</w:t>
      </w:r>
      <w:r w:rsidRPr="007F187C">
        <w:rPr>
          <w:rFonts w:ascii="Times New Roman" w:hAnsi="Times New Roman" w:cs="Times New Roman"/>
          <w:b/>
          <w:bCs/>
          <w:sz w:val="24"/>
          <w:szCs w:val="24"/>
        </w:rPr>
        <w:t xml:space="preserve">) </w:t>
      </w:r>
    </w:p>
    <w:p w:rsidR="00744222" w:rsidRDefault="008420B7" w:rsidP="009735A6">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ED517B" w:rsidRPr="008420B7">
        <w:rPr>
          <w:rFonts w:ascii="Times New Roman" w:hAnsi="Times New Roman" w:cs="Times New Roman"/>
          <w:sz w:val="24"/>
          <w:szCs w:val="24"/>
        </w:rPr>
        <w:t>Table 1</w:t>
      </w:r>
      <w:r w:rsidR="00EA0715">
        <w:rPr>
          <w:rFonts w:ascii="Times New Roman" w:hAnsi="Times New Roman" w:cs="Times New Roman"/>
          <w:sz w:val="24"/>
          <w:szCs w:val="24"/>
        </w:rPr>
        <w:t xml:space="preserve"> and Fig 2</w:t>
      </w:r>
      <w:r w:rsidR="00ED517B" w:rsidRPr="008420B7">
        <w:rPr>
          <w:rFonts w:ascii="Times New Roman" w:hAnsi="Times New Roman" w:cs="Times New Roman"/>
          <w:sz w:val="24"/>
          <w:szCs w:val="24"/>
        </w:rPr>
        <w:t xml:space="preserve"> illustrates that </w:t>
      </w:r>
      <w:r w:rsidR="00CA4BC4" w:rsidRPr="00CA4BC4">
        <w:rPr>
          <w:rFonts w:ascii="Times New Roman" w:hAnsi="Times New Roman" w:cs="Times New Roman"/>
          <w:sz w:val="24"/>
          <w:szCs w:val="24"/>
        </w:rPr>
        <w:t xml:space="preserve">various wheat cultivars with different NPK levels under zero tillage and conventional tillage systems </w:t>
      </w:r>
      <w:r w:rsidR="00ED517B" w:rsidRPr="008420B7">
        <w:rPr>
          <w:rFonts w:ascii="Times New Roman" w:hAnsi="Times New Roman" w:cs="Times New Roman"/>
          <w:sz w:val="24"/>
          <w:szCs w:val="24"/>
        </w:rPr>
        <w:t xml:space="preserve">affect gross </w:t>
      </w:r>
      <w:r w:rsidR="001D31E7">
        <w:rPr>
          <w:rFonts w:ascii="Times New Roman" w:hAnsi="Times New Roman" w:cs="Times New Roman"/>
          <w:sz w:val="24"/>
          <w:szCs w:val="24"/>
        </w:rPr>
        <w:t xml:space="preserve">economic </w:t>
      </w:r>
      <w:r w:rsidR="00ED517B" w:rsidRPr="008420B7">
        <w:rPr>
          <w:rFonts w:ascii="Times New Roman" w:hAnsi="Times New Roman" w:cs="Times New Roman"/>
          <w:sz w:val="24"/>
          <w:szCs w:val="24"/>
        </w:rPr>
        <w:t>returns</w:t>
      </w:r>
      <w:r w:rsidR="001D31E7">
        <w:rPr>
          <w:rFonts w:ascii="Times New Roman" w:hAnsi="Times New Roman" w:cs="Times New Roman"/>
          <w:sz w:val="24"/>
          <w:szCs w:val="24"/>
        </w:rPr>
        <w:t xml:space="preserve"> in both the years of study</w:t>
      </w:r>
      <w:r w:rsidR="00ED517B" w:rsidRPr="008420B7">
        <w:rPr>
          <w:rFonts w:ascii="Times New Roman" w:hAnsi="Times New Roman" w:cs="Times New Roman"/>
          <w:sz w:val="24"/>
          <w:szCs w:val="24"/>
        </w:rPr>
        <w:t>.</w:t>
      </w:r>
      <w:r>
        <w:rPr>
          <w:rFonts w:ascii="Times New Roman" w:hAnsi="Times New Roman" w:cs="Times New Roman"/>
          <w:sz w:val="24"/>
          <w:szCs w:val="24"/>
        </w:rPr>
        <w:t xml:space="preserve"> Both wheat cultiva</w:t>
      </w:r>
      <w:r w:rsidR="00782F5F">
        <w:rPr>
          <w:rFonts w:ascii="Times New Roman" w:hAnsi="Times New Roman" w:cs="Times New Roman"/>
          <w:sz w:val="24"/>
          <w:szCs w:val="24"/>
        </w:rPr>
        <w:t>rs</w:t>
      </w:r>
      <w:r>
        <w:rPr>
          <w:rFonts w:ascii="Times New Roman" w:hAnsi="Times New Roman" w:cs="Times New Roman"/>
          <w:sz w:val="24"/>
          <w:szCs w:val="24"/>
        </w:rPr>
        <w:t xml:space="preserve"> and nutrient management </w:t>
      </w:r>
      <w:r w:rsidR="001D31E7">
        <w:rPr>
          <w:rFonts w:ascii="Times New Roman" w:hAnsi="Times New Roman" w:cs="Times New Roman"/>
          <w:sz w:val="24"/>
          <w:szCs w:val="24"/>
        </w:rPr>
        <w:t>practices had significant e</w:t>
      </w:r>
      <w:r>
        <w:rPr>
          <w:rFonts w:ascii="Times New Roman" w:hAnsi="Times New Roman" w:cs="Times New Roman"/>
          <w:sz w:val="24"/>
          <w:szCs w:val="24"/>
        </w:rPr>
        <w:t xml:space="preserve">ffect on gross return </w:t>
      </w:r>
      <w:r w:rsidR="001D31E7">
        <w:rPr>
          <w:rFonts w:ascii="Times New Roman" w:hAnsi="Times New Roman" w:cs="Times New Roman"/>
          <w:sz w:val="24"/>
          <w:szCs w:val="24"/>
        </w:rPr>
        <w:t>of crop in both seasons</w:t>
      </w:r>
      <w:r>
        <w:rPr>
          <w:rFonts w:ascii="Times New Roman" w:hAnsi="Times New Roman" w:cs="Times New Roman"/>
          <w:sz w:val="24"/>
          <w:szCs w:val="24"/>
        </w:rPr>
        <w:t>.</w:t>
      </w:r>
      <w:r w:rsidR="00AB75B0">
        <w:rPr>
          <w:rFonts w:ascii="Times New Roman" w:hAnsi="Times New Roman" w:cs="Times New Roman"/>
          <w:sz w:val="24"/>
          <w:szCs w:val="24"/>
        </w:rPr>
        <w:t xml:space="preserve"> </w:t>
      </w:r>
      <w:r w:rsidR="00744222" w:rsidRPr="0060450D">
        <w:rPr>
          <w:rFonts w:ascii="Times New Roman" w:hAnsi="Times New Roman" w:cs="Times New Roman"/>
          <w:sz w:val="24"/>
          <w:szCs w:val="24"/>
        </w:rPr>
        <w:t xml:space="preserve">Among the </w:t>
      </w:r>
      <w:r w:rsidR="00744222">
        <w:rPr>
          <w:rFonts w:ascii="Times New Roman" w:hAnsi="Times New Roman" w:cs="Times New Roman"/>
          <w:sz w:val="24"/>
          <w:szCs w:val="24"/>
        </w:rPr>
        <w:t>wheat cultiva</w:t>
      </w:r>
      <w:r w:rsidR="00782F5F">
        <w:rPr>
          <w:rFonts w:ascii="Times New Roman" w:hAnsi="Times New Roman" w:cs="Times New Roman"/>
          <w:sz w:val="24"/>
          <w:szCs w:val="24"/>
        </w:rPr>
        <w:t>rs</w:t>
      </w:r>
      <w:r w:rsidR="00744222" w:rsidRPr="0060450D">
        <w:rPr>
          <w:rFonts w:ascii="Times New Roman" w:hAnsi="Times New Roman" w:cs="Times New Roman"/>
          <w:sz w:val="24"/>
          <w:szCs w:val="24"/>
        </w:rPr>
        <w:t xml:space="preserve">, </w:t>
      </w:r>
      <w:r w:rsidR="00EA4E60">
        <w:rPr>
          <w:rFonts w:ascii="Times New Roman" w:hAnsi="Times New Roman" w:cs="Times New Roman"/>
          <w:sz w:val="24"/>
          <w:szCs w:val="24"/>
        </w:rPr>
        <w:t>DBW 187</w:t>
      </w:r>
      <w:r w:rsidR="00744222" w:rsidRPr="0060450D">
        <w:rPr>
          <w:rFonts w:ascii="Times New Roman" w:hAnsi="Times New Roman" w:cs="Times New Roman"/>
          <w:sz w:val="24"/>
          <w:szCs w:val="24"/>
        </w:rPr>
        <w:t xml:space="preserve"> recorded </w:t>
      </w:r>
      <w:r w:rsidR="00810653">
        <w:rPr>
          <w:rFonts w:ascii="Times New Roman" w:hAnsi="Times New Roman" w:cs="Times New Roman"/>
          <w:sz w:val="24"/>
          <w:szCs w:val="24"/>
        </w:rPr>
        <w:t>significantly higher</w:t>
      </w:r>
      <w:r w:rsidR="00C616A7">
        <w:rPr>
          <w:rFonts w:ascii="Times New Roman" w:hAnsi="Times New Roman" w:cs="Times New Roman"/>
          <w:sz w:val="24"/>
          <w:szCs w:val="24"/>
        </w:rPr>
        <w:t xml:space="preserve"> gross returns of </w:t>
      </w:r>
      <w:r w:rsidR="00A516C0" w:rsidRPr="00A516C0">
        <w:rPr>
          <w:rFonts w:ascii="Times New Roman" w:hAnsi="Times New Roman" w:cs="Times New Roman"/>
          <w:sz w:val="24"/>
          <w:szCs w:val="24"/>
        </w:rPr>
        <w:t>₹</w:t>
      </w:r>
      <w:r w:rsidR="00F91B97" w:rsidRPr="0060450D">
        <w:rPr>
          <w:rFonts w:ascii="Times New Roman" w:hAnsi="Times New Roman" w:cs="Times New Roman"/>
          <w:sz w:val="24"/>
          <w:szCs w:val="24"/>
        </w:rPr>
        <w:t>139306</w:t>
      </w:r>
      <w:r w:rsidR="00555F0E">
        <w:rPr>
          <w:rFonts w:ascii="Times New Roman" w:hAnsi="Times New Roman" w:cs="Times New Roman"/>
          <w:sz w:val="24"/>
          <w:szCs w:val="24"/>
        </w:rPr>
        <w:t>.00</w:t>
      </w:r>
      <w:r w:rsidR="00F64673">
        <w:rPr>
          <w:rFonts w:ascii="Times New Roman" w:hAnsi="Times New Roman" w:cs="Times New Roman"/>
          <w:sz w:val="24"/>
          <w:szCs w:val="24"/>
        </w:rPr>
        <w:t>/ha</w:t>
      </w:r>
      <w:r w:rsidR="00C616A7">
        <w:rPr>
          <w:rFonts w:ascii="Times New Roman" w:hAnsi="Times New Roman" w:cs="Times New Roman"/>
          <w:sz w:val="24"/>
          <w:szCs w:val="24"/>
        </w:rPr>
        <w:t xml:space="preserve"> in 2023-24 </w:t>
      </w:r>
      <w:r w:rsidR="00F91B97" w:rsidRPr="0060450D">
        <w:rPr>
          <w:rFonts w:ascii="Times New Roman" w:hAnsi="Times New Roman" w:cs="Times New Roman"/>
          <w:sz w:val="24"/>
          <w:szCs w:val="24"/>
        </w:rPr>
        <w:t xml:space="preserve">and </w:t>
      </w:r>
      <w:r w:rsidR="00A516C0" w:rsidRPr="00A516C0">
        <w:rPr>
          <w:rFonts w:ascii="Times New Roman" w:hAnsi="Times New Roman" w:cs="Times New Roman"/>
          <w:sz w:val="24"/>
          <w:szCs w:val="24"/>
        </w:rPr>
        <w:t>₹</w:t>
      </w:r>
      <w:r w:rsidR="00F91B97" w:rsidRPr="0060450D">
        <w:rPr>
          <w:rFonts w:ascii="Times New Roman" w:hAnsi="Times New Roman" w:cs="Times New Roman"/>
          <w:sz w:val="24"/>
          <w:szCs w:val="24"/>
        </w:rPr>
        <w:t>142111</w:t>
      </w:r>
      <w:r w:rsidR="00555F0E">
        <w:rPr>
          <w:rFonts w:ascii="Times New Roman" w:hAnsi="Times New Roman" w:cs="Times New Roman"/>
          <w:sz w:val="24"/>
          <w:szCs w:val="24"/>
        </w:rPr>
        <w:t>.00</w:t>
      </w:r>
      <w:r w:rsidR="00F64673">
        <w:rPr>
          <w:rFonts w:ascii="Times New Roman" w:hAnsi="Times New Roman" w:cs="Times New Roman"/>
          <w:sz w:val="24"/>
          <w:szCs w:val="24"/>
        </w:rPr>
        <w:t>/ha</w:t>
      </w:r>
      <w:r w:rsidR="00C616A7">
        <w:rPr>
          <w:rFonts w:ascii="Times New Roman" w:hAnsi="Times New Roman" w:cs="Times New Roman"/>
          <w:sz w:val="24"/>
          <w:szCs w:val="24"/>
        </w:rPr>
        <w:t xml:space="preserve"> in 2024-25.</w:t>
      </w:r>
      <w:r w:rsidR="0020727D">
        <w:rPr>
          <w:rFonts w:ascii="Times New Roman" w:hAnsi="Times New Roman" w:cs="Times New Roman"/>
          <w:sz w:val="24"/>
          <w:szCs w:val="24"/>
        </w:rPr>
        <w:t xml:space="preserve"> </w:t>
      </w:r>
      <w:r w:rsidR="00052F1E">
        <w:rPr>
          <w:rFonts w:ascii="Times New Roman" w:hAnsi="Times New Roman" w:cs="Times New Roman"/>
          <w:sz w:val="24"/>
          <w:szCs w:val="24"/>
        </w:rPr>
        <w:t xml:space="preserve">Among the </w:t>
      </w:r>
      <w:r w:rsidR="00744222">
        <w:rPr>
          <w:rFonts w:ascii="Times New Roman" w:hAnsi="Times New Roman" w:cs="Times New Roman"/>
          <w:sz w:val="24"/>
          <w:szCs w:val="24"/>
        </w:rPr>
        <w:t>nutrient</w:t>
      </w:r>
      <w:r w:rsidR="00052F1E">
        <w:rPr>
          <w:rFonts w:ascii="Times New Roman" w:hAnsi="Times New Roman" w:cs="Times New Roman"/>
          <w:sz w:val="24"/>
          <w:szCs w:val="24"/>
        </w:rPr>
        <w:t xml:space="preserve"> management</w:t>
      </w:r>
      <w:r w:rsidR="00C616A7">
        <w:rPr>
          <w:rFonts w:ascii="Times New Roman" w:hAnsi="Times New Roman" w:cs="Times New Roman"/>
          <w:sz w:val="24"/>
          <w:szCs w:val="24"/>
        </w:rPr>
        <w:t xml:space="preserve"> practices</w:t>
      </w:r>
      <w:r w:rsidR="00744222" w:rsidRPr="0060450D">
        <w:rPr>
          <w:rFonts w:ascii="Times New Roman" w:hAnsi="Times New Roman" w:cs="Times New Roman"/>
          <w:sz w:val="24"/>
          <w:szCs w:val="24"/>
        </w:rPr>
        <w:t xml:space="preserve">, </w:t>
      </w:r>
      <w:r w:rsidR="00052F1E">
        <w:rPr>
          <w:rFonts w:ascii="Times New Roman" w:hAnsi="Times New Roman" w:cs="Times New Roman"/>
          <w:sz w:val="24"/>
          <w:szCs w:val="24"/>
        </w:rPr>
        <w:t xml:space="preserve">application of </w:t>
      </w:r>
      <w:r w:rsidR="00744222">
        <w:rPr>
          <w:rFonts w:ascii="Times New Roman" w:hAnsi="Times New Roman" w:cs="Times New Roman"/>
          <w:sz w:val="24"/>
          <w:szCs w:val="24"/>
        </w:rPr>
        <w:t xml:space="preserve">150% </w:t>
      </w:r>
      <w:r w:rsidR="00052F1E">
        <w:rPr>
          <w:rFonts w:ascii="Times New Roman" w:hAnsi="Times New Roman" w:cs="Times New Roman"/>
          <w:sz w:val="24"/>
          <w:szCs w:val="24"/>
        </w:rPr>
        <w:t xml:space="preserve">recommended dose of </w:t>
      </w:r>
      <w:r w:rsidR="004F41C0">
        <w:rPr>
          <w:rFonts w:ascii="Times New Roman" w:hAnsi="Times New Roman" w:cs="Times New Roman"/>
          <w:sz w:val="24"/>
          <w:szCs w:val="24"/>
        </w:rPr>
        <w:t>NPK</w:t>
      </w:r>
      <w:r w:rsidR="00744222">
        <w:rPr>
          <w:rFonts w:ascii="Times New Roman" w:hAnsi="Times New Roman" w:cs="Times New Roman"/>
          <w:sz w:val="24"/>
          <w:szCs w:val="24"/>
        </w:rPr>
        <w:t xml:space="preserve"> registered</w:t>
      </w:r>
      <w:r w:rsidR="00C616A7">
        <w:rPr>
          <w:rFonts w:ascii="Times New Roman" w:hAnsi="Times New Roman" w:cs="Times New Roman"/>
          <w:sz w:val="24"/>
          <w:szCs w:val="24"/>
        </w:rPr>
        <w:t xml:space="preserve"> </w:t>
      </w:r>
      <w:r w:rsidR="00C616A7" w:rsidRPr="00A516C0">
        <w:rPr>
          <w:rFonts w:ascii="Times New Roman" w:hAnsi="Times New Roman" w:cs="Times New Roman"/>
          <w:sz w:val="24"/>
          <w:szCs w:val="24"/>
        </w:rPr>
        <w:t>₹</w:t>
      </w:r>
      <w:r w:rsidR="00C616A7" w:rsidRPr="0060450D">
        <w:rPr>
          <w:rFonts w:ascii="Times New Roman" w:hAnsi="Times New Roman" w:cs="Times New Roman"/>
          <w:sz w:val="24"/>
          <w:szCs w:val="24"/>
        </w:rPr>
        <w:t>141603.00</w:t>
      </w:r>
      <w:r w:rsidR="00C616A7">
        <w:rPr>
          <w:rFonts w:ascii="Times New Roman" w:hAnsi="Times New Roman" w:cs="Times New Roman"/>
          <w:sz w:val="24"/>
          <w:szCs w:val="24"/>
        </w:rPr>
        <w:t>/ha</w:t>
      </w:r>
      <w:r w:rsidR="00744222" w:rsidRPr="0060450D">
        <w:rPr>
          <w:rFonts w:ascii="Times New Roman" w:hAnsi="Times New Roman" w:cs="Times New Roman"/>
          <w:sz w:val="24"/>
          <w:szCs w:val="24"/>
        </w:rPr>
        <w:t xml:space="preserve"> gross </w:t>
      </w:r>
      <w:r w:rsidR="00052F1E" w:rsidRPr="0060450D">
        <w:rPr>
          <w:rFonts w:ascii="Times New Roman" w:hAnsi="Times New Roman" w:cs="Times New Roman"/>
          <w:sz w:val="24"/>
          <w:szCs w:val="24"/>
        </w:rPr>
        <w:t>return</w:t>
      </w:r>
      <w:r w:rsidR="00052F1E">
        <w:rPr>
          <w:rFonts w:ascii="Times New Roman" w:hAnsi="Times New Roman" w:cs="Times New Roman"/>
          <w:sz w:val="24"/>
          <w:szCs w:val="24"/>
        </w:rPr>
        <w:t>s</w:t>
      </w:r>
      <w:r w:rsidR="00C616A7">
        <w:rPr>
          <w:rFonts w:ascii="Times New Roman" w:hAnsi="Times New Roman" w:cs="Times New Roman"/>
          <w:sz w:val="24"/>
          <w:szCs w:val="24"/>
        </w:rPr>
        <w:t xml:space="preserve"> in </w:t>
      </w:r>
      <w:r w:rsidR="00C616A7" w:rsidRPr="00AB75B0">
        <w:rPr>
          <w:rFonts w:ascii="Times New Roman" w:hAnsi="Times New Roman" w:cs="Times New Roman"/>
          <w:sz w:val="24"/>
          <w:szCs w:val="24"/>
        </w:rPr>
        <w:t xml:space="preserve">2023-24 </w:t>
      </w:r>
      <w:r w:rsidR="00052F1E" w:rsidRPr="0060450D">
        <w:rPr>
          <w:rFonts w:ascii="Times New Roman" w:hAnsi="Times New Roman" w:cs="Times New Roman"/>
          <w:sz w:val="24"/>
          <w:szCs w:val="24"/>
        </w:rPr>
        <w:t xml:space="preserve">and </w:t>
      </w:r>
      <w:r w:rsidR="00A516C0" w:rsidRPr="00A516C0">
        <w:rPr>
          <w:rFonts w:ascii="Times New Roman" w:hAnsi="Times New Roman" w:cs="Times New Roman"/>
          <w:sz w:val="24"/>
          <w:szCs w:val="24"/>
        </w:rPr>
        <w:t>₹</w:t>
      </w:r>
      <w:r w:rsidR="00052F1E" w:rsidRPr="0060450D">
        <w:rPr>
          <w:rFonts w:ascii="Times New Roman" w:hAnsi="Times New Roman" w:cs="Times New Roman"/>
          <w:sz w:val="24"/>
          <w:szCs w:val="24"/>
        </w:rPr>
        <w:t>144444.00</w:t>
      </w:r>
      <w:r w:rsidR="00F64673">
        <w:rPr>
          <w:rFonts w:ascii="Times New Roman" w:hAnsi="Times New Roman" w:cs="Times New Roman"/>
          <w:sz w:val="24"/>
          <w:szCs w:val="24"/>
        </w:rPr>
        <w:t>/ha</w:t>
      </w:r>
      <w:r w:rsidR="00AB75B0">
        <w:rPr>
          <w:rFonts w:ascii="Times New Roman" w:hAnsi="Times New Roman" w:cs="Times New Roman"/>
          <w:sz w:val="24"/>
          <w:szCs w:val="24"/>
        </w:rPr>
        <w:t xml:space="preserve"> </w:t>
      </w:r>
      <w:r w:rsidR="00C616A7" w:rsidRPr="00C616A7">
        <w:rPr>
          <w:rFonts w:ascii="Times New Roman" w:hAnsi="Times New Roman" w:cs="Times New Roman"/>
          <w:sz w:val="24"/>
          <w:szCs w:val="24"/>
        </w:rPr>
        <w:t xml:space="preserve">gross returns </w:t>
      </w:r>
      <w:r w:rsidR="00AB75B0">
        <w:rPr>
          <w:rFonts w:ascii="Times New Roman" w:hAnsi="Times New Roman" w:cs="Times New Roman"/>
          <w:sz w:val="24"/>
          <w:szCs w:val="24"/>
        </w:rPr>
        <w:t xml:space="preserve">in </w:t>
      </w:r>
      <w:r w:rsidR="00C616A7">
        <w:rPr>
          <w:rFonts w:ascii="Times New Roman" w:hAnsi="Times New Roman" w:cs="Times New Roman"/>
          <w:sz w:val="24"/>
          <w:szCs w:val="24"/>
        </w:rPr>
        <w:t>2024-25</w:t>
      </w:r>
      <w:r w:rsidR="00052F1E" w:rsidRPr="0060450D">
        <w:rPr>
          <w:rFonts w:ascii="Times New Roman" w:hAnsi="Times New Roman" w:cs="Times New Roman"/>
          <w:sz w:val="24"/>
          <w:szCs w:val="24"/>
        </w:rPr>
        <w:t xml:space="preserve"> which w</w:t>
      </w:r>
      <w:r w:rsidR="00052F1E">
        <w:rPr>
          <w:rFonts w:ascii="Times New Roman" w:hAnsi="Times New Roman" w:cs="Times New Roman"/>
          <w:sz w:val="24"/>
          <w:szCs w:val="24"/>
        </w:rPr>
        <w:t>ere</w:t>
      </w:r>
      <w:r w:rsidR="00744222" w:rsidRPr="0060450D">
        <w:rPr>
          <w:rFonts w:ascii="Times New Roman" w:hAnsi="Times New Roman" w:cs="Times New Roman"/>
          <w:sz w:val="24"/>
          <w:szCs w:val="24"/>
        </w:rPr>
        <w:t xml:space="preserve"> significantly higher than </w:t>
      </w:r>
      <w:r w:rsidR="00052F1E">
        <w:rPr>
          <w:rFonts w:ascii="Times New Roman" w:hAnsi="Times New Roman" w:cs="Times New Roman"/>
          <w:sz w:val="24"/>
          <w:szCs w:val="24"/>
        </w:rPr>
        <w:t xml:space="preserve">125% </w:t>
      </w:r>
      <w:r w:rsidR="00052F1E" w:rsidRPr="00052F1E">
        <w:rPr>
          <w:rFonts w:ascii="Times New Roman" w:hAnsi="Times New Roman" w:cs="Times New Roman"/>
          <w:sz w:val="24"/>
          <w:szCs w:val="24"/>
        </w:rPr>
        <w:t xml:space="preserve">recommended dose of </w:t>
      </w:r>
      <w:r w:rsidR="00555F0E">
        <w:rPr>
          <w:rFonts w:ascii="Times New Roman" w:hAnsi="Times New Roman" w:cs="Times New Roman"/>
          <w:sz w:val="24"/>
          <w:szCs w:val="24"/>
        </w:rPr>
        <w:t>NPK</w:t>
      </w:r>
      <w:r w:rsidR="00F64673">
        <w:rPr>
          <w:rFonts w:ascii="Times New Roman" w:hAnsi="Times New Roman" w:cs="Times New Roman"/>
          <w:sz w:val="24"/>
          <w:szCs w:val="24"/>
        </w:rPr>
        <w:t xml:space="preserve"> </w:t>
      </w:r>
      <w:r w:rsidR="00052F1E">
        <w:rPr>
          <w:rFonts w:ascii="Times New Roman" w:hAnsi="Times New Roman" w:cs="Times New Roman"/>
          <w:sz w:val="24"/>
          <w:szCs w:val="24"/>
        </w:rPr>
        <w:t xml:space="preserve">and 100% </w:t>
      </w:r>
      <w:r w:rsidR="00052F1E" w:rsidRPr="00052F1E">
        <w:rPr>
          <w:rFonts w:ascii="Times New Roman" w:hAnsi="Times New Roman" w:cs="Times New Roman"/>
          <w:sz w:val="24"/>
          <w:szCs w:val="24"/>
        </w:rPr>
        <w:t>recommended dose of NPK</w:t>
      </w:r>
      <w:r w:rsidR="00052F1E">
        <w:rPr>
          <w:rFonts w:ascii="Times New Roman" w:hAnsi="Times New Roman" w:cs="Times New Roman"/>
          <w:sz w:val="24"/>
          <w:szCs w:val="24"/>
        </w:rPr>
        <w:t>.</w:t>
      </w:r>
      <w:r w:rsidR="00C616A7">
        <w:rPr>
          <w:rFonts w:ascii="Times New Roman" w:hAnsi="Times New Roman" w:cs="Times New Roman"/>
          <w:sz w:val="24"/>
          <w:szCs w:val="24"/>
        </w:rPr>
        <w:t xml:space="preserve"> </w:t>
      </w:r>
      <w:r w:rsidR="001406D5">
        <w:rPr>
          <w:rFonts w:ascii="Times New Roman" w:hAnsi="Times New Roman" w:cs="Times New Roman"/>
          <w:sz w:val="24"/>
          <w:szCs w:val="24"/>
        </w:rPr>
        <w:t xml:space="preserve">These results are in the line of </w:t>
      </w:r>
      <w:r w:rsidR="00E46A43" w:rsidRPr="009C6A08">
        <w:rPr>
          <w:rFonts w:ascii="Times New Roman" w:hAnsi="Times New Roman" w:cs="Times New Roman"/>
          <w:b/>
          <w:bCs/>
          <w:sz w:val="24"/>
          <w:szCs w:val="24"/>
        </w:rPr>
        <w:t xml:space="preserve">Singh </w:t>
      </w:r>
      <w:r w:rsidR="00E46A43">
        <w:rPr>
          <w:rFonts w:ascii="Times New Roman" w:hAnsi="Times New Roman" w:cs="Times New Roman"/>
          <w:b/>
          <w:bCs/>
          <w:i/>
          <w:iCs/>
          <w:sz w:val="24"/>
          <w:szCs w:val="24"/>
        </w:rPr>
        <w:t xml:space="preserve">et al. </w:t>
      </w:r>
      <w:r w:rsidR="00E46A43">
        <w:rPr>
          <w:rFonts w:ascii="Times New Roman" w:hAnsi="Times New Roman" w:cs="Times New Roman"/>
          <w:b/>
          <w:bCs/>
          <w:sz w:val="24"/>
          <w:szCs w:val="24"/>
        </w:rPr>
        <w:t>(</w:t>
      </w:r>
      <w:r w:rsidR="00E46A43" w:rsidRPr="009C6A08">
        <w:rPr>
          <w:rFonts w:ascii="Times New Roman" w:hAnsi="Times New Roman" w:cs="Times New Roman"/>
          <w:b/>
          <w:bCs/>
          <w:sz w:val="24"/>
          <w:szCs w:val="24"/>
        </w:rPr>
        <w:t>2021)</w:t>
      </w:r>
      <w:r w:rsidR="00E46A43">
        <w:rPr>
          <w:rFonts w:ascii="Times New Roman" w:hAnsi="Times New Roman" w:cs="Times New Roman"/>
          <w:b/>
          <w:bCs/>
          <w:sz w:val="24"/>
          <w:szCs w:val="24"/>
        </w:rPr>
        <w:t>,</w:t>
      </w:r>
      <w:r w:rsidR="005C3706">
        <w:rPr>
          <w:rFonts w:ascii="Times New Roman" w:hAnsi="Times New Roman" w:cs="Times New Roman"/>
          <w:b/>
          <w:bCs/>
          <w:sz w:val="24"/>
          <w:szCs w:val="24"/>
        </w:rPr>
        <w:t xml:space="preserve"> </w:t>
      </w:r>
      <w:r w:rsidR="00E46A43" w:rsidRPr="009C6A08">
        <w:rPr>
          <w:rFonts w:ascii="Times New Roman" w:hAnsi="Times New Roman" w:cs="Times New Roman"/>
          <w:b/>
          <w:bCs/>
          <w:sz w:val="24"/>
          <w:szCs w:val="24"/>
        </w:rPr>
        <w:t xml:space="preserve">Prajapati </w:t>
      </w:r>
      <w:r w:rsidR="00E46A43">
        <w:rPr>
          <w:rFonts w:ascii="Times New Roman" w:hAnsi="Times New Roman" w:cs="Times New Roman"/>
          <w:b/>
          <w:bCs/>
          <w:i/>
          <w:iCs/>
          <w:sz w:val="24"/>
          <w:szCs w:val="24"/>
        </w:rPr>
        <w:t xml:space="preserve">et al. </w:t>
      </w:r>
      <w:r w:rsidR="00E46A43">
        <w:rPr>
          <w:rFonts w:ascii="Times New Roman" w:hAnsi="Times New Roman" w:cs="Times New Roman"/>
          <w:b/>
          <w:bCs/>
          <w:sz w:val="24"/>
          <w:szCs w:val="24"/>
        </w:rPr>
        <w:t>(</w:t>
      </w:r>
      <w:r w:rsidR="00E46A43" w:rsidRPr="009C6A08">
        <w:rPr>
          <w:rFonts w:ascii="Times New Roman" w:hAnsi="Times New Roman" w:cs="Times New Roman"/>
          <w:b/>
          <w:bCs/>
          <w:sz w:val="24"/>
          <w:szCs w:val="24"/>
        </w:rPr>
        <w:t>2020)</w:t>
      </w:r>
      <w:r w:rsidR="001406D5">
        <w:rPr>
          <w:rFonts w:ascii="Times New Roman" w:hAnsi="Times New Roman" w:cs="Times New Roman"/>
          <w:b/>
          <w:bCs/>
          <w:sz w:val="24"/>
          <w:szCs w:val="24"/>
        </w:rPr>
        <w:t>.</w:t>
      </w:r>
      <w:r w:rsidR="0020727D" w:rsidRPr="0020727D">
        <w:rPr>
          <w:rFonts w:ascii="Times New Roman" w:hAnsi="Times New Roman" w:cs="Times New Roman"/>
          <w:sz w:val="24"/>
          <w:szCs w:val="24"/>
        </w:rPr>
        <w:t>This might be due to higher yield of wheat</w:t>
      </w:r>
      <w:r w:rsidR="00A74A58">
        <w:rPr>
          <w:rFonts w:ascii="Times New Roman" w:hAnsi="Times New Roman" w:cs="Times New Roman"/>
          <w:sz w:val="24"/>
          <w:szCs w:val="24"/>
        </w:rPr>
        <w:t xml:space="preserve"> in respective treatments</w:t>
      </w:r>
      <w:r w:rsidR="0020727D" w:rsidRPr="0020727D">
        <w:rPr>
          <w:rFonts w:ascii="Times New Roman" w:hAnsi="Times New Roman" w:cs="Times New Roman"/>
          <w:sz w:val="24"/>
          <w:szCs w:val="24"/>
        </w:rPr>
        <w:t xml:space="preserve"> which l</w:t>
      </w:r>
      <w:r w:rsidR="0020727D">
        <w:rPr>
          <w:rFonts w:ascii="Times New Roman" w:hAnsi="Times New Roman" w:cs="Times New Roman"/>
          <w:sz w:val="24"/>
          <w:szCs w:val="24"/>
        </w:rPr>
        <w:t>ed to proportionally higher gross return</w:t>
      </w:r>
      <w:r w:rsidR="0020727D" w:rsidRPr="0020727D">
        <w:rPr>
          <w:rFonts w:ascii="Times New Roman" w:hAnsi="Times New Roman" w:cs="Times New Roman"/>
          <w:sz w:val="24"/>
          <w:szCs w:val="24"/>
        </w:rPr>
        <w:t>.</w:t>
      </w:r>
      <w:r w:rsidR="00EA0715">
        <w:rPr>
          <w:rFonts w:ascii="Times New Roman" w:hAnsi="Times New Roman" w:cs="Times New Roman"/>
          <w:sz w:val="24"/>
          <w:szCs w:val="24"/>
        </w:rPr>
        <w:t xml:space="preserve"> </w:t>
      </w:r>
      <w:r w:rsidR="001D31E7" w:rsidRPr="001D31E7">
        <w:rPr>
          <w:rFonts w:ascii="Times New Roman" w:hAnsi="Times New Roman" w:cs="Times New Roman"/>
          <w:sz w:val="24"/>
          <w:szCs w:val="24"/>
        </w:rPr>
        <w:t xml:space="preserve">Zero tillage wheat attained </w:t>
      </w:r>
      <w:r w:rsidR="00CB5FE7">
        <w:rPr>
          <w:rFonts w:ascii="Times New Roman" w:hAnsi="Times New Roman" w:cs="Times New Roman"/>
          <w:sz w:val="24"/>
          <w:szCs w:val="24"/>
        </w:rPr>
        <w:t>higher</w:t>
      </w:r>
      <w:r w:rsidR="00C616A7">
        <w:rPr>
          <w:rFonts w:ascii="Times New Roman" w:hAnsi="Times New Roman" w:cs="Times New Roman"/>
          <w:sz w:val="24"/>
          <w:szCs w:val="24"/>
        </w:rPr>
        <w:t xml:space="preserve"> gross returns </w:t>
      </w:r>
      <w:r w:rsidR="00C616A7" w:rsidRPr="00C616A7">
        <w:rPr>
          <w:rFonts w:ascii="Times New Roman" w:hAnsi="Times New Roman" w:cs="Times New Roman"/>
          <w:sz w:val="24"/>
          <w:szCs w:val="24"/>
        </w:rPr>
        <w:t>than conventional till sown wheat</w:t>
      </w:r>
      <w:r w:rsidR="00C616A7">
        <w:rPr>
          <w:rFonts w:ascii="Times New Roman" w:hAnsi="Times New Roman" w:cs="Times New Roman"/>
          <w:sz w:val="24"/>
          <w:szCs w:val="24"/>
        </w:rPr>
        <w:t xml:space="preserve"> </w:t>
      </w:r>
      <w:r w:rsidR="00C616A7" w:rsidRPr="00C616A7">
        <w:rPr>
          <w:rFonts w:ascii="Times New Roman" w:hAnsi="Times New Roman" w:cs="Times New Roman"/>
          <w:sz w:val="24"/>
          <w:szCs w:val="24"/>
        </w:rPr>
        <w:t>during both cropping seasons</w:t>
      </w:r>
      <w:r w:rsidR="00C616A7">
        <w:rPr>
          <w:rFonts w:ascii="Times New Roman" w:hAnsi="Times New Roman" w:cs="Times New Roman"/>
          <w:sz w:val="24"/>
          <w:szCs w:val="24"/>
        </w:rPr>
        <w:t xml:space="preserve">. </w:t>
      </w:r>
      <w:r w:rsidR="00357B63">
        <w:rPr>
          <w:rFonts w:ascii="Times New Roman" w:hAnsi="Times New Roman" w:cs="Times New Roman"/>
          <w:sz w:val="24"/>
          <w:szCs w:val="24"/>
        </w:rPr>
        <w:t xml:space="preserve">The gross return of </w:t>
      </w:r>
      <w:r w:rsidR="00A516C0" w:rsidRPr="00A516C0">
        <w:rPr>
          <w:rFonts w:ascii="Times New Roman" w:hAnsi="Times New Roman" w:cs="Times New Roman"/>
          <w:sz w:val="24"/>
          <w:szCs w:val="24"/>
        </w:rPr>
        <w:t>₹</w:t>
      </w:r>
      <w:r w:rsidR="001D31E7" w:rsidRPr="001D31E7">
        <w:rPr>
          <w:rFonts w:ascii="Times New Roman" w:hAnsi="Times New Roman" w:cs="Times New Roman"/>
          <w:sz w:val="24"/>
          <w:szCs w:val="24"/>
        </w:rPr>
        <w:t>137127.00</w:t>
      </w:r>
      <w:r w:rsidR="00F64673">
        <w:rPr>
          <w:rFonts w:ascii="Times New Roman" w:hAnsi="Times New Roman" w:cs="Times New Roman"/>
          <w:sz w:val="24"/>
          <w:szCs w:val="24"/>
        </w:rPr>
        <w:t>/ha</w:t>
      </w:r>
      <w:r w:rsidR="00357B63">
        <w:rPr>
          <w:rFonts w:ascii="Times New Roman" w:hAnsi="Times New Roman" w:cs="Times New Roman"/>
          <w:sz w:val="24"/>
          <w:szCs w:val="24"/>
        </w:rPr>
        <w:t xml:space="preserve"> was received</w:t>
      </w:r>
      <w:r w:rsidR="00C616A7">
        <w:rPr>
          <w:rFonts w:ascii="Times New Roman" w:hAnsi="Times New Roman" w:cs="Times New Roman"/>
          <w:sz w:val="24"/>
          <w:szCs w:val="24"/>
        </w:rPr>
        <w:t xml:space="preserve"> in </w:t>
      </w:r>
      <w:r w:rsidR="00C616A7" w:rsidRPr="00C616A7">
        <w:rPr>
          <w:rFonts w:ascii="Times New Roman" w:hAnsi="Times New Roman" w:cs="Times New Roman"/>
          <w:sz w:val="24"/>
          <w:szCs w:val="24"/>
        </w:rPr>
        <w:t>2023-24</w:t>
      </w:r>
      <w:r w:rsidR="00C616A7">
        <w:rPr>
          <w:rFonts w:ascii="Times New Roman" w:hAnsi="Times New Roman" w:cs="Times New Roman"/>
          <w:sz w:val="24"/>
          <w:szCs w:val="24"/>
        </w:rPr>
        <w:t xml:space="preserve"> </w:t>
      </w:r>
      <w:r w:rsidR="001D31E7" w:rsidRPr="001D31E7">
        <w:rPr>
          <w:rFonts w:ascii="Times New Roman" w:hAnsi="Times New Roman" w:cs="Times New Roman"/>
          <w:sz w:val="24"/>
          <w:szCs w:val="24"/>
        </w:rPr>
        <w:t xml:space="preserve">and </w:t>
      </w:r>
      <w:r w:rsidR="00A516C0" w:rsidRPr="00A516C0">
        <w:rPr>
          <w:rFonts w:ascii="Times New Roman" w:hAnsi="Times New Roman" w:cs="Times New Roman"/>
          <w:sz w:val="24"/>
          <w:szCs w:val="24"/>
        </w:rPr>
        <w:t>₹</w:t>
      </w:r>
      <w:r w:rsidR="001D31E7" w:rsidRPr="001D31E7">
        <w:rPr>
          <w:rFonts w:ascii="Times New Roman" w:hAnsi="Times New Roman" w:cs="Times New Roman"/>
          <w:sz w:val="24"/>
          <w:szCs w:val="24"/>
        </w:rPr>
        <w:t>141294.00</w:t>
      </w:r>
      <w:r w:rsidR="00F64673">
        <w:rPr>
          <w:rFonts w:ascii="Times New Roman" w:hAnsi="Times New Roman" w:cs="Times New Roman"/>
          <w:sz w:val="24"/>
          <w:szCs w:val="24"/>
        </w:rPr>
        <w:t>/ha</w:t>
      </w:r>
      <w:r w:rsidR="00357B63">
        <w:rPr>
          <w:rFonts w:ascii="Times New Roman" w:hAnsi="Times New Roman" w:cs="Times New Roman"/>
          <w:sz w:val="24"/>
          <w:szCs w:val="24"/>
        </w:rPr>
        <w:t xml:space="preserve"> in 2024-25 in zero tillage system</w:t>
      </w:r>
      <w:r w:rsidR="00AB75B0">
        <w:rPr>
          <w:rFonts w:ascii="Times New Roman" w:hAnsi="Times New Roman" w:cs="Times New Roman"/>
          <w:sz w:val="24"/>
          <w:szCs w:val="24"/>
        </w:rPr>
        <w:t xml:space="preserve"> </w:t>
      </w:r>
      <w:r w:rsidR="00357B63">
        <w:rPr>
          <w:rFonts w:ascii="Times New Roman" w:hAnsi="Times New Roman" w:cs="Times New Roman"/>
          <w:sz w:val="24"/>
          <w:szCs w:val="24"/>
        </w:rPr>
        <w:t xml:space="preserve">while this figure was </w:t>
      </w:r>
      <w:r w:rsidR="00357B63" w:rsidRPr="00A516C0">
        <w:rPr>
          <w:rFonts w:ascii="Times New Roman" w:hAnsi="Times New Roman" w:cs="Times New Roman"/>
          <w:sz w:val="24"/>
          <w:szCs w:val="24"/>
        </w:rPr>
        <w:t>₹</w:t>
      </w:r>
      <w:r w:rsidR="00357B63" w:rsidRPr="001D31E7">
        <w:rPr>
          <w:rFonts w:ascii="Times New Roman" w:hAnsi="Times New Roman" w:cs="Times New Roman"/>
          <w:sz w:val="24"/>
          <w:szCs w:val="24"/>
        </w:rPr>
        <w:t>125619.00</w:t>
      </w:r>
      <w:r w:rsidR="00357B63">
        <w:rPr>
          <w:rFonts w:ascii="Times New Roman" w:hAnsi="Times New Roman" w:cs="Times New Roman"/>
          <w:sz w:val="24"/>
          <w:szCs w:val="24"/>
        </w:rPr>
        <w:t>/ha</w:t>
      </w:r>
      <w:r w:rsidR="001D31E7" w:rsidRPr="001D31E7">
        <w:rPr>
          <w:rFonts w:ascii="Times New Roman" w:hAnsi="Times New Roman" w:cs="Times New Roman"/>
          <w:sz w:val="24"/>
          <w:szCs w:val="24"/>
        </w:rPr>
        <w:t xml:space="preserve"> </w:t>
      </w:r>
      <w:r w:rsidR="00357B63">
        <w:rPr>
          <w:rFonts w:ascii="Times New Roman" w:hAnsi="Times New Roman" w:cs="Times New Roman"/>
          <w:sz w:val="24"/>
          <w:szCs w:val="24"/>
        </w:rPr>
        <w:t xml:space="preserve">in </w:t>
      </w:r>
      <w:r w:rsidR="00357B63" w:rsidRPr="00AB75B0">
        <w:rPr>
          <w:rFonts w:ascii="Times New Roman" w:hAnsi="Times New Roman" w:cs="Times New Roman"/>
          <w:sz w:val="24"/>
          <w:szCs w:val="24"/>
        </w:rPr>
        <w:t xml:space="preserve">2023-24 </w:t>
      </w:r>
      <w:r w:rsidR="00357B63">
        <w:rPr>
          <w:rFonts w:ascii="Times New Roman" w:hAnsi="Times New Roman" w:cs="Times New Roman"/>
          <w:sz w:val="24"/>
          <w:szCs w:val="24"/>
        </w:rPr>
        <w:t xml:space="preserve">and </w:t>
      </w:r>
      <w:r w:rsidR="00357B63" w:rsidRPr="00A516C0">
        <w:rPr>
          <w:rFonts w:ascii="Times New Roman" w:hAnsi="Times New Roman" w:cs="Times New Roman"/>
          <w:sz w:val="24"/>
          <w:szCs w:val="24"/>
        </w:rPr>
        <w:t>₹</w:t>
      </w:r>
      <w:r w:rsidR="00357B63" w:rsidRPr="001D31E7">
        <w:rPr>
          <w:rFonts w:ascii="Times New Roman" w:hAnsi="Times New Roman" w:cs="Times New Roman"/>
          <w:sz w:val="24"/>
          <w:szCs w:val="24"/>
        </w:rPr>
        <w:t>126654.00</w:t>
      </w:r>
      <w:r w:rsidR="00357B63">
        <w:rPr>
          <w:rFonts w:ascii="Times New Roman" w:hAnsi="Times New Roman" w:cs="Times New Roman"/>
          <w:sz w:val="24"/>
          <w:szCs w:val="24"/>
        </w:rPr>
        <w:t xml:space="preserve">/ha in </w:t>
      </w:r>
      <w:r w:rsidR="00357B63" w:rsidRPr="00AB75B0">
        <w:rPr>
          <w:rFonts w:ascii="Times New Roman" w:hAnsi="Times New Roman" w:cs="Times New Roman"/>
          <w:sz w:val="24"/>
          <w:szCs w:val="24"/>
        </w:rPr>
        <w:t>2024-25</w:t>
      </w:r>
      <w:r w:rsidR="00357B63">
        <w:rPr>
          <w:rFonts w:ascii="Times New Roman" w:hAnsi="Times New Roman" w:cs="Times New Roman"/>
          <w:sz w:val="24"/>
          <w:szCs w:val="24"/>
        </w:rPr>
        <w:t xml:space="preserve"> in </w:t>
      </w:r>
      <w:r w:rsidR="001D31E7" w:rsidRPr="001D31E7">
        <w:rPr>
          <w:rFonts w:ascii="Times New Roman" w:hAnsi="Times New Roman" w:cs="Times New Roman"/>
          <w:sz w:val="24"/>
          <w:szCs w:val="24"/>
        </w:rPr>
        <w:t>conventional til</w:t>
      </w:r>
      <w:r w:rsidR="005C3706">
        <w:rPr>
          <w:rFonts w:ascii="Times New Roman" w:hAnsi="Times New Roman" w:cs="Times New Roman"/>
          <w:sz w:val="24"/>
          <w:szCs w:val="24"/>
        </w:rPr>
        <w:t>l</w:t>
      </w:r>
      <w:r w:rsidR="00357B63">
        <w:rPr>
          <w:rFonts w:ascii="Times New Roman" w:hAnsi="Times New Roman" w:cs="Times New Roman"/>
          <w:sz w:val="24"/>
          <w:szCs w:val="24"/>
        </w:rPr>
        <w:t>age system</w:t>
      </w:r>
      <w:r w:rsidR="001D31E7" w:rsidRPr="001D31E7">
        <w:rPr>
          <w:rFonts w:ascii="Times New Roman" w:hAnsi="Times New Roman" w:cs="Times New Roman"/>
          <w:sz w:val="24"/>
          <w:szCs w:val="24"/>
        </w:rPr>
        <w:t xml:space="preserve">. Gross return was higher 9.16 % in 2023-24 and 11.56% in 2024- 25 in zero tillage as compared to conventional tillage. This might be due higher yield and lower input cost in zero tillage. The similar findings were reported by </w:t>
      </w:r>
      <w:r w:rsidR="001D31E7" w:rsidRPr="009C2FF6">
        <w:rPr>
          <w:rFonts w:ascii="Times New Roman" w:hAnsi="Times New Roman" w:cs="Times New Roman"/>
          <w:b/>
          <w:bCs/>
          <w:sz w:val="24"/>
          <w:szCs w:val="24"/>
        </w:rPr>
        <w:t xml:space="preserve">Kaur </w:t>
      </w:r>
      <w:r w:rsidR="001D31E7" w:rsidRPr="009C2FF6">
        <w:rPr>
          <w:rFonts w:ascii="Times New Roman" w:hAnsi="Times New Roman" w:cs="Times New Roman"/>
          <w:b/>
          <w:bCs/>
          <w:i/>
          <w:iCs/>
          <w:sz w:val="24"/>
          <w:szCs w:val="24"/>
        </w:rPr>
        <w:t>et al.</w:t>
      </w:r>
      <w:r w:rsidR="001D31E7" w:rsidRPr="009C2FF6">
        <w:rPr>
          <w:rFonts w:ascii="Times New Roman" w:hAnsi="Times New Roman" w:cs="Times New Roman"/>
          <w:b/>
          <w:bCs/>
          <w:sz w:val="24"/>
          <w:szCs w:val="24"/>
        </w:rPr>
        <w:t xml:space="preserve"> (2022), </w:t>
      </w:r>
      <w:proofErr w:type="spellStart"/>
      <w:r w:rsidR="001D31E7" w:rsidRPr="009C2FF6">
        <w:rPr>
          <w:rFonts w:ascii="Times New Roman" w:hAnsi="Times New Roman" w:cs="Times New Roman"/>
          <w:b/>
          <w:bCs/>
          <w:sz w:val="24"/>
          <w:szCs w:val="24"/>
        </w:rPr>
        <w:t>Abhineet</w:t>
      </w:r>
      <w:proofErr w:type="spellEnd"/>
      <w:r w:rsidR="001D31E7" w:rsidRPr="009C2FF6">
        <w:rPr>
          <w:rFonts w:ascii="Times New Roman" w:hAnsi="Times New Roman" w:cs="Times New Roman"/>
          <w:b/>
          <w:bCs/>
          <w:sz w:val="24"/>
          <w:szCs w:val="24"/>
        </w:rPr>
        <w:t xml:space="preserve"> </w:t>
      </w:r>
      <w:r w:rsidR="001D31E7" w:rsidRPr="009C2FF6">
        <w:rPr>
          <w:rFonts w:ascii="Times New Roman" w:hAnsi="Times New Roman" w:cs="Times New Roman"/>
          <w:b/>
          <w:bCs/>
          <w:i/>
          <w:iCs/>
          <w:sz w:val="24"/>
          <w:szCs w:val="24"/>
        </w:rPr>
        <w:t>et al.</w:t>
      </w:r>
      <w:r w:rsidR="001D31E7" w:rsidRPr="009C2FF6">
        <w:rPr>
          <w:rFonts w:ascii="Times New Roman" w:hAnsi="Times New Roman" w:cs="Times New Roman"/>
          <w:b/>
          <w:bCs/>
          <w:sz w:val="24"/>
          <w:szCs w:val="24"/>
        </w:rPr>
        <w:t xml:space="preserve"> (2021), </w:t>
      </w:r>
      <w:proofErr w:type="spellStart"/>
      <w:r w:rsidR="001D31E7" w:rsidRPr="009C2FF6">
        <w:rPr>
          <w:rFonts w:ascii="Times New Roman" w:hAnsi="Times New Roman" w:cs="Times New Roman"/>
          <w:b/>
          <w:bCs/>
          <w:sz w:val="24"/>
          <w:szCs w:val="24"/>
        </w:rPr>
        <w:t>Sahu</w:t>
      </w:r>
      <w:proofErr w:type="spellEnd"/>
      <w:r w:rsidR="001D31E7" w:rsidRPr="009C2FF6">
        <w:rPr>
          <w:rFonts w:ascii="Times New Roman" w:hAnsi="Times New Roman" w:cs="Times New Roman"/>
          <w:b/>
          <w:bCs/>
          <w:sz w:val="24"/>
          <w:szCs w:val="24"/>
        </w:rPr>
        <w:t xml:space="preserve"> (2024).</w:t>
      </w:r>
    </w:p>
    <w:p w:rsidR="00744222" w:rsidRDefault="00744222" w:rsidP="009735A6">
      <w:pPr>
        <w:tabs>
          <w:tab w:val="left" w:pos="709"/>
        </w:tabs>
        <w:spacing w:after="0" w:line="360" w:lineRule="auto"/>
        <w:jc w:val="both"/>
        <w:rPr>
          <w:rFonts w:ascii="Times New Roman" w:hAnsi="Times New Roman" w:cs="Times New Roman"/>
          <w:b/>
          <w:bCs/>
          <w:sz w:val="24"/>
          <w:szCs w:val="24"/>
        </w:rPr>
      </w:pPr>
      <w:r w:rsidRPr="00744222">
        <w:rPr>
          <w:rFonts w:ascii="Times New Roman" w:hAnsi="Times New Roman" w:cs="Times New Roman"/>
          <w:b/>
          <w:bCs/>
          <w:sz w:val="24"/>
          <w:szCs w:val="24"/>
        </w:rPr>
        <w:t>3.2.</w:t>
      </w:r>
      <w:r w:rsidRPr="00AF6165">
        <w:rPr>
          <w:rFonts w:ascii="Times New Roman" w:hAnsi="Times New Roman" w:cs="Times New Roman"/>
          <w:b/>
          <w:bCs/>
          <w:sz w:val="24"/>
          <w:szCs w:val="24"/>
        </w:rPr>
        <w:t>3 Net returns (</w:t>
      </w:r>
      <w:r w:rsidR="00BA68FD">
        <w:rPr>
          <w:rFonts w:ascii="Times New Roman" w:hAnsi="Times New Roman" w:cs="Times New Roman"/>
          <w:b/>
          <w:bCs/>
          <w:sz w:val="24"/>
          <w:szCs w:val="24"/>
        </w:rPr>
        <w:t>₹</w:t>
      </w:r>
      <w:r w:rsidRPr="00AF6165">
        <w:rPr>
          <w:rFonts w:ascii="Times New Roman" w:hAnsi="Times New Roman" w:cs="Times New Roman"/>
          <w:b/>
          <w:bCs/>
          <w:sz w:val="24"/>
          <w:szCs w:val="24"/>
        </w:rPr>
        <w:t>ha</w:t>
      </w:r>
      <w:r w:rsidRPr="00AF6165">
        <w:rPr>
          <w:rFonts w:ascii="Times New Roman" w:hAnsi="Times New Roman" w:cs="Times New Roman"/>
          <w:b/>
          <w:bCs/>
          <w:sz w:val="24"/>
          <w:szCs w:val="24"/>
          <w:vertAlign w:val="superscript"/>
        </w:rPr>
        <w:t>-1</w:t>
      </w:r>
      <w:r w:rsidRPr="00AF6165">
        <w:rPr>
          <w:rFonts w:ascii="Times New Roman" w:hAnsi="Times New Roman" w:cs="Times New Roman"/>
          <w:b/>
          <w:bCs/>
          <w:sz w:val="24"/>
          <w:szCs w:val="24"/>
        </w:rPr>
        <w:t>)</w:t>
      </w:r>
    </w:p>
    <w:p w:rsidR="00744222" w:rsidRDefault="004147CB" w:rsidP="009735A6">
      <w:pPr>
        <w:tabs>
          <w:tab w:val="left" w:pos="709"/>
        </w:tabs>
        <w:spacing w:after="0" w:line="360" w:lineRule="auto"/>
        <w:jc w:val="both"/>
        <w:rPr>
          <w:rFonts w:ascii="Times New Roman" w:eastAsia="Times New Roman" w:hAnsi="Times New Roman" w:cs="Times New Roman"/>
          <w:sz w:val="24"/>
          <w:szCs w:val="24"/>
          <w:lang w:bidi="hi-IN"/>
        </w:rPr>
      </w:pPr>
      <w:r>
        <w:rPr>
          <w:rFonts w:ascii="Times New Roman" w:hAnsi="Times New Roman" w:cs="Times New Roman"/>
          <w:sz w:val="24"/>
          <w:szCs w:val="24"/>
        </w:rPr>
        <w:lastRenderedPageBreak/>
        <w:tab/>
      </w:r>
      <w:r w:rsidR="00496C9D">
        <w:rPr>
          <w:rFonts w:ascii="Times New Roman" w:hAnsi="Times New Roman" w:cs="Times New Roman"/>
          <w:sz w:val="24"/>
          <w:szCs w:val="24"/>
        </w:rPr>
        <w:t xml:space="preserve">In </w:t>
      </w:r>
      <w:r w:rsidR="005262AA">
        <w:rPr>
          <w:rFonts w:ascii="Times New Roman" w:hAnsi="Times New Roman" w:cs="Times New Roman"/>
          <w:sz w:val="24"/>
          <w:szCs w:val="24"/>
        </w:rPr>
        <w:t xml:space="preserve">the </w:t>
      </w:r>
      <w:r w:rsidR="00496C9D">
        <w:rPr>
          <w:rFonts w:ascii="Times New Roman" w:hAnsi="Times New Roman" w:cs="Times New Roman"/>
          <w:sz w:val="24"/>
          <w:szCs w:val="24"/>
        </w:rPr>
        <w:t>course of</w:t>
      </w:r>
      <w:r w:rsidR="006A302D">
        <w:rPr>
          <w:rFonts w:ascii="Times New Roman" w:hAnsi="Times New Roman" w:cs="Times New Roman"/>
          <w:sz w:val="24"/>
          <w:szCs w:val="24"/>
        </w:rPr>
        <w:t xml:space="preserve"> investigation</w:t>
      </w:r>
      <w:r w:rsidRPr="004147CB">
        <w:rPr>
          <w:rFonts w:ascii="Times New Roman" w:hAnsi="Times New Roman" w:cs="Times New Roman"/>
          <w:sz w:val="24"/>
          <w:szCs w:val="24"/>
        </w:rPr>
        <w:t>, the net returns w</w:t>
      </w:r>
      <w:r w:rsidR="00496C9D">
        <w:rPr>
          <w:rFonts w:ascii="Times New Roman" w:hAnsi="Times New Roman" w:cs="Times New Roman"/>
          <w:sz w:val="24"/>
          <w:szCs w:val="24"/>
        </w:rPr>
        <w:t>as found</w:t>
      </w:r>
      <w:r w:rsidR="00EA0715">
        <w:rPr>
          <w:rFonts w:ascii="Times New Roman" w:hAnsi="Times New Roman" w:cs="Times New Roman"/>
          <w:sz w:val="24"/>
          <w:szCs w:val="24"/>
        </w:rPr>
        <w:t xml:space="preserve"> </w:t>
      </w:r>
      <w:r w:rsidR="00496C9D">
        <w:rPr>
          <w:rFonts w:ascii="Times New Roman" w:eastAsia="Times New Roman" w:hAnsi="Times New Roman" w:cs="Times New Roman"/>
          <w:sz w:val="24"/>
          <w:szCs w:val="24"/>
          <w:lang w:bidi="hi-IN"/>
        </w:rPr>
        <w:t xml:space="preserve">marginally higher with </w:t>
      </w:r>
      <w:r w:rsidR="000B7457" w:rsidRPr="000B7457">
        <w:rPr>
          <w:rFonts w:ascii="Times New Roman" w:eastAsia="Times New Roman" w:hAnsi="Times New Roman" w:cs="Times New Roman"/>
          <w:sz w:val="24"/>
          <w:szCs w:val="24"/>
          <w:lang w:bidi="hi-IN"/>
        </w:rPr>
        <w:t>₹</w:t>
      </w:r>
      <w:r w:rsidR="00EA0715">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93177.00 </w:t>
      </w:r>
      <w:r w:rsidR="00496C9D" w:rsidRPr="00496C9D">
        <w:rPr>
          <w:rFonts w:ascii="Times New Roman" w:eastAsia="Times New Roman" w:hAnsi="Times New Roman" w:cs="Times New Roman"/>
          <w:sz w:val="24"/>
          <w:szCs w:val="24"/>
          <w:lang w:bidi="hi-IN"/>
        </w:rPr>
        <w:t xml:space="preserve">in 2023-24 </w:t>
      </w:r>
      <w:r>
        <w:rPr>
          <w:rFonts w:ascii="Times New Roman" w:eastAsia="Times New Roman" w:hAnsi="Times New Roman" w:cs="Times New Roman"/>
          <w:sz w:val="24"/>
          <w:szCs w:val="24"/>
          <w:lang w:bidi="hi-IN"/>
        </w:rPr>
        <w:t xml:space="preserve">and </w:t>
      </w:r>
      <w:r w:rsidR="000B7457" w:rsidRPr="000B7457">
        <w:rPr>
          <w:rFonts w:ascii="Times New Roman" w:eastAsia="Times New Roman" w:hAnsi="Times New Roman" w:cs="Times New Roman"/>
          <w:sz w:val="24"/>
          <w:szCs w:val="24"/>
          <w:lang w:bidi="hi-IN"/>
        </w:rPr>
        <w:t>₹</w:t>
      </w:r>
      <w:r w:rsidR="00EA0715">
        <w:rPr>
          <w:rFonts w:ascii="Times New Roman" w:eastAsia="Times New Roman" w:hAnsi="Times New Roman" w:cs="Times New Roman"/>
          <w:sz w:val="24"/>
          <w:szCs w:val="24"/>
          <w:lang w:bidi="hi-IN"/>
        </w:rPr>
        <w:t xml:space="preserve"> </w:t>
      </w:r>
      <w:r w:rsidRPr="004147CB">
        <w:rPr>
          <w:rFonts w:ascii="Times New Roman" w:eastAsia="Times New Roman" w:hAnsi="Times New Roman" w:cs="Times New Roman"/>
          <w:sz w:val="24"/>
          <w:szCs w:val="24"/>
          <w:lang w:bidi="hi-IN"/>
        </w:rPr>
        <w:t>96402.00</w:t>
      </w:r>
      <w:r w:rsidR="00EA0715">
        <w:rPr>
          <w:rFonts w:ascii="Times New Roman" w:eastAsia="Times New Roman" w:hAnsi="Times New Roman" w:cs="Times New Roman"/>
          <w:sz w:val="24"/>
          <w:szCs w:val="24"/>
          <w:lang w:bidi="hi-IN"/>
        </w:rPr>
        <w:t>/ha</w:t>
      </w:r>
      <w:r w:rsidR="006A302D">
        <w:rPr>
          <w:rFonts w:ascii="Times New Roman" w:eastAsia="Times New Roman" w:hAnsi="Times New Roman" w:cs="Times New Roman"/>
          <w:sz w:val="24"/>
          <w:szCs w:val="24"/>
          <w:lang w:bidi="hi-IN"/>
        </w:rPr>
        <w:t xml:space="preserve"> </w:t>
      </w:r>
      <w:r w:rsidR="00496C9D">
        <w:rPr>
          <w:rFonts w:ascii="Times New Roman" w:eastAsia="Times New Roman" w:hAnsi="Times New Roman" w:cs="Times New Roman"/>
          <w:sz w:val="24"/>
          <w:szCs w:val="24"/>
          <w:lang w:bidi="hi-IN"/>
        </w:rPr>
        <w:t>in 2024-25</w:t>
      </w:r>
      <w:r w:rsidR="006A302D">
        <w:rPr>
          <w:rFonts w:ascii="Times New Roman" w:eastAsia="Times New Roman" w:hAnsi="Times New Roman" w:cs="Times New Roman"/>
          <w:sz w:val="24"/>
          <w:szCs w:val="24"/>
          <w:lang w:bidi="hi-IN"/>
        </w:rPr>
        <w:t xml:space="preserve"> under zero tillage</w:t>
      </w:r>
      <w:r w:rsidR="00744222" w:rsidRPr="00AF6165">
        <w:rPr>
          <w:rFonts w:ascii="Times New Roman" w:eastAsia="Times New Roman" w:hAnsi="Times New Roman" w:cs="Times New Roman"/>
          <w:sz w:val="24"/>
          <w:szCs w:val="24"/>
          <w:lang w:bidi="hi-IN"/>
        </w:rPr>
        <w:t xml:space="preserve"> compared to conv</w:t>
      </w:r>
      <w:r w:rsidR="006A302D">
        <w:rPr>
          <w:rFonts w:ascii="Times New Roman" w:eastAsia="Times New Roman" w:hAnsi="Times New Roman" w:cs="Times New Roman"/>
          <w:sz w:val="24"/>
          <w:szCs w:val="24"/>
          <w:lang w:bidi="hi-IN"/>
        </w:rPr>
        <w:t xml:space="preserve">entional tillage </w:t>
      </w:r>
      <w:r w:rsidR="005262AA">
        <w:rPr>
          <w:rFonts w:ascii="Times New Roman" w:eastAsia="Times New Roman" w:hAnsi="Times New Roman" w:cs="Times New Roman"/>
          <w:sz w:val="24"/>
          <w:szCs w:val="24"/>
          <w:lang w:bidi="hi-IN"/>
        </w:rPr>
        <w:t>where net returns was</w:t>
      </w:r>
      <w:r w:rsidR="00EA0715">
        <w:rPr>
          <w:rFonts w:ascii="Times New Roman" w:eastAsia="Times New Roman" w:hAnsi="Times New Roman" w:cs="Times New Roman"/>
          <w:sz w:val="24"/>
          <w:szCs w:val="24"/>
          <w:lang w:bidi="hi-IN"/>
        </w:rPr>
        <w:t xml:space="preserve"> </w:t>
      </w:r>
      <w:r w:rsidR="00A516C0" w:rsidRPr="00A516C0">
        <w:rPr>
          <w:rFonts w:ascii="Times New Roman" w:eastAsia="Times New Roman" w:hAnsi="Times New Roman" w:cs="Times New Roman"/>
          <w:sz w:val="24"/>
          <w:szCs w:val="24"/>
          <w:lang w:bidi="hi-IN"/>
        </w:rPr>
        <w:t>₹</w:t>
      </w:r>
      <w:r w:rsidR="00EA0715">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79237.00</w:t>
      </w:r>
      <w:r>
        <w:rPr>
          <w:rFonts w:ascii="Times New Roman" w:eastAsia="Times New Roman" w:hAnsi="Times New Roman" w:cs="Times New Roman"/>
          <w:sz w:val="24"/>
          <w:szCs w:val="24"/>
          <w:lang w:bidi="hi-IN"/>
        </w:rPr>
        <w:t xml:space="preserve"> </w:t>
      </w:r>
      <w:r w:rsidR="00496C9D">
        <w:rPr>
          <w:rFonts w:ascii="Times New Roman" w:eastAsia="Times New Roman" w:hAnsi="Times New Roman" w:cs="Times New Roman"/>
          <w:sz w:val="24"/>
          <w:szCs w:val="24"/>
          <w:lang w:bidi="hi-IN"/>
        </w:rPr>
        <w:t xml:space="preserve">in 2023-24 </w:t>
      </w:r>
      <w:r>
        <w:rPr>
          <w:rFonts w:ascii="Times New Roman" w:eastAsia="Times New Roman" w:hAnsi="Times New Roman" w:cs="Times New Roman"/>
          <w:sz w:val="24"/>
          <w:szCs w:val="24"/>
          <w:lang w:bidi="hi-IN"/>
        </w:rPr>
        <w:t xml:space="preserve">and </w:t>
      </w:r>
      <w:r w:rsidR="00A516C0">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79330.00</w:t>
      </w:r>
      <w:r w:rsidR="00EA0715">
        <w:rPr>
          <w:rFonts w:ascii="Times New Roman" w:eastAsia="Times New Roman" w:hAnsi="Times New Roman" w:cs="Times New Roman"/>
          <w:sz w:val="24"/>
          <w:szCs w:val="24"/>
          <w:lang w:bidi="hi-IN"/>
        </w:rPr>
        <w:t>/ha</w:t>
      </w:r>
      <w:r w:rsidR="005262AA">
        <w:rPr>
          <w:rFonts w:ascii="Times New Roman" w:eastAsia="Times New Roman" w:hAnsi="Times New Roman" w:cs="Times New Roman"/>
          <w:sz w:val="24"/>
          <w:szCs w:val="24"/>
          <w:lang w:bidi="hi-IN"/>
        </w:rPr>
        <w:t xml:space="preserve"> in 2024-</w:t>
      </w:r>
      <w:r w:rsidR="00496C9D">
        <w:rPr>
          <w:rFonts w:ascii="Times New Roman" w:eastAsia="Times New Roman" w:hAnsi="Times New Roman" w:cs="Times New Roman"/>
          <w:sz w:val="24"/>
          <w:szCs w:val="24"/>
          <w:lang w:bidi="hi-IN"/>
        </w:rPr>
        <w:t>25</w:t>
      </w:r>
      <w:r>
        <w:rPr>
          <w:rFonts w:ascii="Times New Roman" w:eastAsia="Times New Roman" w:hAnsi="Times New Roman" w:cs="Times New Roman"/>
          <w:sz w:val="24"/>
          <w:szCs w:val="24"/>
          <w:lang w:bidi="hi-IN"/>
        </w:rPr>
        <w:t xml:space="preserve">. </w:t>
      </w:r>
      <w:r w:rsidR="005262AA">
        <w:rPr>
          <w:rFonts w:ascii="Times New Roman" w:eastAsia="Times New Roman" w:hAnsi="Times New Roman" w:cs="Times New Roman"/>
          <w:sz w:val="24"/>
          <w:szCs w:val="24"/>
          <w:lang w:bidi="hi-IN"/>
        </w:rPr>
        <w:t>This represents</w:t>
      </w:r>
      <w:r w:rsidR="00744222" w:rsidRPr="00AF6165">
        <w:rPr>
          <w:rFonts w:ascii="Times New Roman" w:eastAsia="Times New Roman" w:hAnsi="Times New Roman" w:cs="Times New Roman"/>
          <w:sz w:val="24"/>
          <w:szCs w:val="24"/>
          <w:lang w:bidi="hi-IN"/>
        </w:rPr>
        <w:t xml:space="preserve"> an increase of </w:t>
      </w:r>
      <w:r w:rsidR="00744222" w:rsidRPr="00A841DB">
        <w:rPr>
          <w:rFonts w:ascii="Times New Roman" w:eastAsia="Times New Roman" w:hAnsi="Times New Roman" w:cs="Times New Roman"/>
          <w:sz w:val="24"/>
          <w:szCs w:val="24"/>
          <w:lang w:bidi="hi-IN"/>
        </w:rPr>
        <w:t>17.59 % and 21.52% in</w:t>
      </w:r>
      <w:r w:rsidR="00744222">
        <w:rPr>
          <w:rFonts w:ascii="Times New Roman" w:eastAsia="Times New Roman" w:hAnsi="Times New Roman" w:cs="Times New Roman"/>
          <w:sz w:val="24"/>
          <w:szCs w:val="24"/>
          <w:lang w:bidi="hi-IN"/>
        </w:rPr>
        <w:t xml:space="preserve"> net</w:t>
      </w:r>
      <w:r w:rsidR="00744222" w:rsidRPr="00AF6165">
        <w:rPr>
          <w:rFonts w:ascii="Times New Roman" w:eastAsia="Times New Roman" w:hAnsi="Times New Roman" w:cs="Times New Roman"/>
          <w:sz w:val="24"/>
          <w:szCs w:val="24"/>
          <w:lang w:bidi="hi-IN"/>
        </w:rPr>
        <w:t xml:space="preserve"> returns under zero tillage </w:t>
      </w:r>
      <w:r w:rsidR="005262AA">
        <w:rPr>
          <w:rFonts w:ascii="Times New Roman" w:eastAsia="Times New Roman" w:hAnsi="Times New Roman" w:cs="Times New Roman"/>
          <w:sz w:val="24"/>
          <w:szCs w:val="24"/>
          <w:lang w:bidi="hi-IN"/>
        </w:rPr>
        <w:t>than</w:t>
      </w:r>
      <w:r w:rsidR="00744222" w:rsidRPr="00AF6165">
        <w:rPr>
          <w:rFonts w:ascii="Times New Roman" w:eastAsia="Times New Roman" w:hAnsi="Times New Roman" w:cs="Times New Roman"/>
          <w:sz w:val="24"/>
          <w:szCs w:val="24"/>
          <w:lang w:bidi="hi-IN"/>
        </w:rPr>
        <w:t xml:space="preserve"> conventional tillage in 2023–24 and 2024–25, respectively (</w:t>
      </w:r>
      <w:r>
        <w:rPr>
          <w:rFonts w:ascii="Times New Roman" w:eastAsia="Times New Roman" w:hAnsi="Times New Roman" w:cs="Times New Roman"/>
          <w:sz w:val="24"/>
          <w:szCs w:val="24"/>
          <w:lang w:bidi="hi-IN"/>
        </w:rPr>
        <w:t>Table 1</w:t>
      </w:r>
      <w:r w:rsidR="00EA0715">
        <w:rPr>
          <w:rFonts w:ascii="Times New Roman" w:eastAsia="Times New Roman" w:hAnsi="Times New Roman" w:cs="Times New Roman"/>
          <w:sz w:val="24"/>
          <w:szCs w:val="24"/>
          <w:lang w:bidi="hi-IN"/>
        </w:rPr>
        <w:t xml:space="preserve"> &amp; Fig 3</w:t>
      </w:r>
      <w:r w:rsidR="00744222" w:rsidRPr="00AF6165">
        <w:rPr>
          <w:rFonts w:ascii="Times New Roman" w:eastAsia="Times New Roman" w:hAnsi="Times New Roman" w:cs="Times New Roman"/>
          <w:sz w:val="24"/>
          <w:szCs w:val="24"/>
          <w:lang w:bidi="hi-IN"/>
        </w:rPr>
        <w:t>).</w:t>
      </w:r>
      <w:r w:rsidR="00A516C0">
        <w:rPr>
          <w:rFonts w:ascii="Times New Roman" w:eastAsia="Times New Roman" w:hAnsi="Times New Roman" w:cs="Times New Roman"/>
          <w:sz w:val="24"/>
          <w:szCs w:val="24"/>
          <w:lang w:bidi="hi-IN"/>
        </w:rPr>
        <w:t xml:space="preserve"> Similar findings were</w:t>
      </w:r>
      <w:r>
        <w:rPr>
          <w:rFonts w:ascii="Times New Roman" w:eastAsia="Times New Roman" w:hAnsi="Times New Roman" w:cs="Times New Roman"/>
          <w:sz w:val="24"/>
          <w:szCs w:val="24"/>
          <w:lang w:bidi="hi-IN"/>
        </w:rPr>
        <w:t xml:space="preserve"> recorded by the </w:t>
      </w:r>
      <w:r w:rsidR="00504E0D" w:rsidRPr="009C6A08">
        <w:rPr>
          <w:rFonts w:ascii="Times New Roman" w:hAnsi="Times New Roman" w:cs="Times New Roman"/>
          <w:b/>
          <w:bCs/>
          <w:sz w:val="24"/>
          <w:szCs w:val="24"/>
        </w:rPr>
        <w:t xml:space="preserve">Gupta </w:t>
      </w:r>
      <w:r w:rsidR="00504E0D">
        <w:rPr>
          <w:rFonts w:ascii="Times New Roman" w:hAnsi="Times New Roman" w:cs="Times New Roman"/>
          <w:b/>
          <w:bCs/>
          <w:i/>
          <w:iCs/>
          <w:sz w:val="24"/>
          <w:szCs w:val="24"/>
        </w:rPr>
        <w:t xml:space="preserve">et al. </w:t>
      </w:r>
      <w:r w:rsidR="00504E0D" w:rsidRPr="000429E9">
        <w:rPr>
          <w:rFonts w:ascii="Times New Roman" w:hAnsi="Times New Roman" w:cs="Times New Roman"/>
          <w:b/>
          <w:bCs/>
          <w:sz w:val="24"/>
          <w:szCs w:val="24"/>
        </w:rPr>
        <w:t>(</w:t>
      </w:r>
      <w:r w:rsidR="00504E0D" w:rsidRPr="009C6A08">
        <w:rPr>
          <w:rFonts w:ascii="Times New Roman" w:hAnsi="Times New Roman" w:cs="Times New Roman"/>
          <w:b/>
          <w:bCs/>
          <w:sz w:val="24"/>
          <w:szCs w:val="24"/>
        </w:rPr>
        <w:t>2019)</w:t>
      </w:r>
      <w:r w:rsidR="00504E0D">
        <w:rPr>
          <w:rFonts w:ascii="Times New Roman" w:hAnsi="Times New Roman" w:cs="Times New Roman"/>
          <w:b/>
          <w:bCs/>
          <w:sz w:val="24"/>
          <w:szCs w:val="24"/>
        </w:rPr>
        <w:t xml:space="preserve">, </w:t>
      </w:r>
      <w:r w:rsidR="00504E0D" w:rsidRPr="009C6A08">
        <w:rPr>
          <w:rFonts w:ascii="Times New Roman" w:hAnsi="Times New Roman" w:cs="Times New Roman"/>
          <w:b/>
          <w:bCs/>
          <w:sz w:val="24"/>
          <w:szCs w:val="24"/>
        </w:rPr>
        <w:t xml:space="preserve">Kaur </w:t>
      </w:r>
      <w:r w:rsidR="00504E0D">
        <w:rPr>
          <w:rFonts w:ascii="Times New Roman" w:hAnsi="Times New Roman" w:cs="Times New Roman"/>
          <w:b/>
          <w:bCs/>
          <w:i/>
          <w:iCs/>
          <w:sz w:val="24"/>
          <w:szCs w:val="24"/>
        </w:rPr>
        <w:t xml:space="preserve">et al. </w:t>
      </w:r>
      <w:r w:rsidR="00504E0D" w:rsidRPr="000429E9">
        <w:rPr>
          <w:rFonts w:ascii="Times New Roman" w:hAnsi="Times New Roman" w:cs="Times New Roman"/>
          <w:b/>
          <w:bCs/>
          <w:sz w:val="24"/>
          <w:szCs w:val="24"/>
        </w:rPr>
        <w:t>(</w:t>
      </w:r>
      <w:r w:rsidR="00504E0D" w:rsidRPr="009C6A08">
        <w:rPr>
          <w:rFonts w:ascii="Times New Roman" w:hAnsi="Times New Roman" w:cs="Times New Roman"/>
          <w:b/>
          <w:bCs/>
          <w:sz w:val="24"/>
          <w:szCs w:val="24"/>
        </w:rPr>
        <w:t>2022)</w:t>
      </w:r>
      <w:r w:rsidR="00504E0D">
        <w:rPr>
          <w:rFonts w:ascii="Times New Roman" w:hAnsi="Times New Roman" w:cs="Times New Roman"/>
          <w:b/>
          <w:bCs/>
          <w:sz w:val="24"/>
          <w:szCs w:val="24"/>
        </w:rPr>
        <w:t xml:space="preserve">, </w:t>
      </w:r>
      <w:r w:rsidR="00504E0D" w:rsidRPr="009C6A08">
        <w:rPr>
          <w:rFonts w:ascii="Times New Roman" w:hAnsi="Times New Roman" w:cs="Times New Roman"/>
          <w:b/>
          <w:bCs/>
          <w:sz w:val="24"/>
          <w:szCs w:val="24"/>
        </w:rPr>
        <w:t xml:space="preserve">Khan </w:t>
      </w:r>
      <w:r w:rsidR="00504E0D">
        <w:rPr>
          <w:rFonts w:ascii="Times New Roman" w:hAnsi="Times New Roman" w:cs="Times New Roman"/>
          <w:b/>
          <w:bCs/>
          <w:i/>
          <w:iCs/>
          <w:sz w:val="24"/>
          <w:szCs w:val="24"/>
        </w:rPr>
        <w:t xml:space="preserve">et al. </w:t>
      </w:r>
      <w:r w:rsidR="00504E0D" w:rsidRPr="000429E9">
        <w:rPr>
          <w:rFonts w:ascii="Times New Roman" w:hAnsi="Times New Roman" w:cs="Times New Roman"/>
          <w:b/>
          <w:bCs/>
          <w:sz w:val="24"/>
          <w:szCs w:val="24"/>
        </w:rPr>
        <w:t>(</w:t>
      </w:r>
      <w:r w:rsidR="00504E0D" w:rsidRPr="009C6A08">
        <w:rPr>
          <w:rFonts w:ascii="Times New Roman" w:hAnsi="Times New Roman" w:cs="Times New Roman"/>
          <w:b/>
          <w:bCs/>
          <w:sz w:val="24"/>
          <w:szCs w:val="24"/>
        </w:rPr>
        <w:t>2017)</w:t>
      </w:r>
      <w:r w:rsidR="00504E0D">
        <w:rPr>
          <w:rFonts w:ascii="Times New Roman" w:hAnsi="Times New Roman" w:cs="Times New Roman"/>
          <w:b/>
          <w:bCs/>
          <w:sz w:val="24"/>
          <w:szCs w:val="24"/>
        </w:rPr>
        <w:t xml:space="preserve"> and </w:t>
      </w:r>
      <w:proofErr w:type="spellStart"/>
      <w:r w:rsidR="00504E0D" w:rsidRPr="009C6A08">
        <w:rPr>
          <w:rFonts w:ascii="Times New Roman" w:hAnsi="Times New Roman" w:cs="Times New Roman"/>
          <w:b/>
          <w:bCs/>
          <w:sz w:val="24"/>
          <w:szCs w:val="24"/>
          <w:lang w:bidi="hi-IN"/>
        </w:rPr>
        <w:t>Kushwah</w:t>
      </w:r>
      <w:proofErr w:type="spellEnd"/>
      <w:r w:rsidR="005C3706">
        <w:rPr>
          <w:rFonts w:ascii="Times New Roman" w:hAnsi="Times New Roman" w:cs="Times New Roman"/>
          <w:b/>
          <w:bCs/>
          <w:sz w:val="24"/>
          <w:szCs w:val="24"/>
          <w:lang w:bidi="hi-IN"/>
        </w:rPr>
        <w:t xml:space="preserve"> </w:t>
      </w:r>
      <w:r w:rsidR="00504E0D">
        <w:rPr>
          <w:rFonts w:ascii="Times New Roman" w:hAnsi="Times New Roman" w:cs="Times New Roman"/>
          <w:b/>
          <w:bCs/>
          <w:i/>
          <w:iCs/>
          <w:sz w:val="24"/>
          <w:szCs w:val="24"/>
          <w:lang w:bidi="hi-IN"/>
        </w:rPr>
        <w:t>et al. (</w:t>
      </w:r>
      <w:r w:rsidR="00504E0D" w:rsidRPr="009C6A08">
        <w:rPr>
          <w:rFonts w:ascii="Times New Roman" w:hAnsi="Times New Roman" w:cs="Times New Roman"/>
          <w:b/>
          <w:bCs/>
          <w:sz w:val="24"/>
          <w:szCs w:val="24"/>
          <w:lang w:bidi="hi-IN"/>
        </w:rPr>
        <w:t>2019)</w:t>
      </w:r>
      <w:r w:rsidR="00504E0D">
        <w:rPr>
          <w:rFonts w:ascii="Times New Roman" w:hAnsi="Times New Roman" w:cs="Times New Roman"/>
          <w:b/>
          <w:bCs/>
          <w:sz w:val="24"/>
          <w:szCs w:val="24"/>
          <w:lang w:bidi="hi-IN"/>
        </w:rPr>
        <w:t xml:space="preserve">. </w:t>
      </w:r>
      <w:r w:rsidR="00744222" w:rsidRPr="00AF6165">
        <w:rPr>
          <w:rFonts w:ascii="Times New Roman" w:eastAsia="Times New Roman" w:hAnsi="Times New Roman" w:cs="Times New Roman"/>
          <w:sz w:val="24"/>
          <w:szCs w:val="24"/>
          <w:lang w:bidi="hi-IN"/>
        </w:rPr>
        <w:t>Among the different wheat cultiva</w:t>
      </w:r>
      <w:r w:rsidR="00782F5F">
        <w:rPr>
          <w:rFonts w:ascii="Times New Roman" w:eastAsia="Times New Roman" w:hAnsi="Times New Roman" w:cs="Times New Roman"/>
          <w:sz w:val="24"/>
          <w:szCs w:val="24"/>
          <w:lang w:bidi="hi-IN"/>
        </w:rPr>
        <w:t>rs</w:t>
      </w:r>
      <w:r w:rsidR="00744222" w:rsidRPr="00AF6165">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DBW 187</w:t>
      </w:r>
      <w:r w:rsidR="00744222" w:rsidRPr="00AF6165">
        <w:rPr>
          <w:rFonts w:ascii="Times New Roman" w:eastAsia="Times New Roman" w:hAnsi="Times New Roman" w:cs="Times New Roman"/>
          <w:sz w:val="24"/>
          <w:szCs w:val="24"/>
          <w:lang w:bidi="hi-IN"/>
        </w:rPr>
        <w:t xml:space="preserve"> achieved the significantly highest </w:t>
      </w:r>
      <w:r w:rsidR="00744222" w:rsidRPr="003863DA">
        <w:rPr>
          <w:rFonts w:ascii="Times New Roman" w:eastAsia="Times New Roman" w:hAnsi="Times New Roman" w:cs="Times New Roman"/>
          <w:sz w:val="24"/>
          <w:szCs w:val="24"/>
          <w:lang w:bidi="hi-IN"/>
        </w:rPr>
        <w:t>net returns</w:t>
      </w:r>
      <w:r w:rsidR="005262AA">
        <w:rPr>
          <w:rFonts w:ascii="Times New Roman" w:eastAsia="Times New Roman" w:hAnsi="Times New Roman" w:cs="Times New Roman"/>
          <w:sz w:val="24"/>
          <w:szCs w:val="24"/>
          <w:lang w:bidi="hi-IN"/>
        </w:rPr>
        <w:t xml:space="preserve"> of</w:t>
      </w:r>
      <w:r w:rsidR="00E643B1">
        <w:rPr>
          <w:rFonts w:ascii="Times New Roman" w:eastAsia="Times New Roman" w:hAnsi="Times New Roman" w:cs="Times New Roman"/>
          <w:sz w:val="24"/>
          <w:szCs w:val="24"/>
          <w:lang w:bidi="hi-IN"/>
        </w:rPr>
        <w:t xml:space="preserve"> </w:t>
      </w:r>
      <w:r w:rsidR="009C2FF6" w:rsidRPr="009C2FF6">
        <w:rPr>
          <w:rFonts w:ascii="Times New Roman" w:eastAsia="Times New Roman" w:hAnsi="Times New Roman" w:cs="Times New Roman"/>
          <w:sz w:val="24"/>
          <w:szCs w:val="24"/>
          <w:lang w:bidi="hi-IN"/>
        </w:rPr>
        <w:t>₹</w:t>
      </w:r>
      <w:r w:rsidR="00744222" w:rsidRPr="003863DA">
        <w:rPr>
          <w:rFonts w:ascii="Times New Roman" w:eastAsia="Times New Roman" w:hAnsi="Times New Roman" w:cs="Times New Roman"/>
          <w:sz w:val="24"/>
          <w:szCs w:val="24"/>
          <w:lang w:bidi="hi-IN"/>
        </w:rPr>
        <w:t>9</w:t>
      </w:r>
      <w:r w:rsidR="00744222">
        <w:rPr>
          <w:rFonts w:ascii="Times New Roman" w:eastAsia="Times New Roman" w:hAnsi="Times New Roman" w:cs="Times New Roman"/>
          <w:sz w:val="24"/>
          <w:szCs w:val="24"/>
          <w:lang w:bidi="hi-IN"/>
        </w:rPr>
        <w:t>4140.00</w:t>
      </w:r>
      <w:r w:rsidR="00E643B1">
        <w:rPr>
          <w:rFonts w:ascii="Times New Roman" w:eastAsia="Times New Roman" w:hAnsi="Times New Roman" w:cs="Times New Roman"/>
          <w:sz w:val="24"/>
          <w:szCs w:val="24"/>
          <w:lang w:bidi="hi-IN"/>
        </w:rPr>
        <w:t xml:space="preserve"> </w:t>
      </w:r>
      <w:r w:rsidR="005262AA">
        <w:rPr>
          <w:rFonts w:ascii="Times New Roman" w:eastAsia="Times New Roman" w:hAnsi="Times New Roman" w:cs="Times New Roman"/>
          <w:sz w:val="24"/>
          <w:szCs w:val="24"/>
          <w:lang w:bidi="hi-IN"/>
        </w:rPr>
        <w:t xml:space="preserve">in 2023-24 </w:t>
      </w:r>
      <w:r w:rsidR="00E643B1">
        <w:rPr>
          <w:rFonts w:ascii="Times New Roman" w:eastAsia="Times New Roman" w:hAnsi="Times New Roman" w:cs="Times New Roman"/>
          <w:sz w:val="24"/>
          <w:szCs w:val="24"/>
          <w:lang w:bidi="hi-IN"/>
        </w:rPr>
        <w:t xml:space="preserve">and </w:t>
      </w:r>
      <w:r w:rsidR="009C2FF6" w:rsidRPr="009C2FF6">
        <w:rPr>
          <w:rFonts w:ascii="Times New Roman" w:eastAsia="Times New Roman" w:hAnsi="Times New Roman" w:cs="Times New Roman"/>
          <w:sz w:val="24"/>
          <w:szCs w:val="24"/>
          <w:lang w:bidi="hi-IN"/>
        </w:rPr>
        <w:t>₹</w:t>
      </w:r>
      <w:r w:rsidR="00744222" w:rsidRPr="003863DA">
        <w:rPr>
          <w:rFonts w:ascii="Times New Roman" w:eastAsia="Times New Roman" w:hAnsi="Times New Roman" w:cs="Times New Roman"/>
          <w:sz w:val="24"/>
          <w:szCs w:val="24"/>
          <w:lang w:bidi="hi-IN"/>
        </w:rPr>
        <w:t>9</w:t>
      </w:r>
      <w:r w:rsidR="00744222">
        <w:rPr>
          <w:rFonts w:ascii="Times New Roman" w:eastAsia="Times New Roman" w:hAnsi="Times New Roman" w:cs="Times New Roman"/>
          <w:sz w:val="24"/>
          <w:szCs w:val="24"/>
          <w:lang w:bidi="hi-IN"/>
        </w:rPr>
        <w:t>600</w:t>
      </w:r>
      <w:r w:rsidR="00744222" w:rsidRPr="003863DA">
        <w:rPr>
          <w:rFonts w:ascii="Times New Roman" w:eastAsia="Times New Roman" w:hAnsi="Times New Roman" w:cs="Times New Roman"/>
          <w:sz w:val="24"/>
          <w:szCs w:val="24"/>
          <w:lang w:bidi="hi-IN"/>
        </w:rPr>
        <w:t>3</w:t>
      </w:r>
      <w:r w:rsidR="00744222">
        <w:rPr>
          <w:rFonts w:ascii="Times New Roman" w:eastAsia="Times New Roman" w:hAnsi="Times New Roman" w:cs="Times New Roman"/>
          <w:sz w:val="24"/>
          <w:szCs w:val="24"/>
          <w:lang w:bidi="hi-IN"/>
        </w:rPr>
        <w:t>.00</w:t>
      </w:r>
      <w:r w:rsidR="00EA0715">
        <w:rPr>
          <w:rFonts w:ascii="Times New Roman" w:eastAsia="Times New Roman" w:hAnsi="Times New Roman" w:cs="Times New Roman"/>
          <w:sz w:val="24"/>
          <w:szCs w:val="24"/>
          <w:lang w:bidi="hi-IN"/>
        </w:rPr>
        <w:t xml:space="preserve">/ha </w:t>
      </w:r>
      <w:r w:rsidR="00744222" w:rsidRPr="00AF6165">
        <w:rPr>
          <w:rFonts w:ascii="Times New Roman" w:eastAsia="Times New Roman" w:hAnsi="Times New Roman" w:cs="Times New Roman"/>
          <w:sz w:val="24"/>
          <w:szCs w:val="24"/>
          <w:lang w:bidi="hi-IN"/>
        </w:rPr>
        <w:t xml:space="preserve">in </w:t>
      </w:r>
      <w:r w:rsidR="005262AA">
        <w:rPr>
          <w:rFonts w:ascii="Times New Roman" w:eastAsia="Times New Roman" w:hAnsi="Times New Roman" w:cs="Times New Roman"/>
          <w:sz w:val="24"/>
          <w:szCs w:val="24"/>
          <w:lang w:bidi="hi-IN"/>
        </w:rPr>
        <w:t xml:space="preserve">2024–25 </w:t>
      </w:r>
      <w:r w:rsidR="00744222">
        <w:rPr>
          <w:rFonts w:ascii="Times New Roman" w:eastAsia="Times New Roman" w:hAnsi="Times New Roman" w:cs="Times New Roman"/>
          <w:sz w:val="24"/>
          <w:szCs w:val="24"/>
          <w:lang w:bidi="hi-IN"/>
        </w:rPr>
        <w:t xml:space="preserve">than </w:t>
      </w:r>
      <w:r w:rsidR="00EA4E60">
        <w:rPr>
          <w:rFonts w:ascii="Times New Roman" w:eastAsia="Times New Roman" w:hAnsi="Times New Roman" w:cs="Times New Roman"/>
          <w:sz w:val="24"/>
          <w:szCs w:val="24"/>
          <w:lang w:bidi="hi-IN"/>
        </w:rPr>
        <w:t>HD 3226</w:t>
      </w:r>
      <w:r w:rsidR="00E643B1">
        <w:rPr>
          <w:rFonts w:ascii="Times New Roman" w:eastAsia="Times New Roman" w:hAnsi="Times New Roman" w:cs="Times New Roman"/>
          <w:sz w:val="24"/>
          <w:szCs w:val="24"/>
          <w:lang w:bidi="hi-IN"/>
        </w:rPr>
        <w:t xml:space="preserve"> and HD 3249</w:t>
      </w:r>
      <w:r w:rsidR="00744222" w:rsidRPr="00AF6165">
        <w:rPr>
          <w:rFonts w:ascii="Times New Roman" w:eastAsia="Times New Roman" w:hAnsi="Times New Roman" w:cs="Times New Roman"/>
          <w:sz w:val="24"/>
          <w:szCs w:val="24"/>
          <w:lang w:bidi="hi-IN"/>
        </w:rPr>
        <w:t>.</w:t>
      </w:r>
      <w:r w:rsidR="005262AA">
        <w:rPr>
          <w:rFonts w:ascii="Times New Roman" w:eastAsia="Times New Roman" w:hAnsi="Times New Roman" w:cs="Times New Roman"/>
          <w:sz w:val="24"/>
          <w:szCs w:val="24"/>
          <w:lang w:bidi="hi-IN"/>
        </w:rPr>
        <w:t xml:space="preserve"> </w:t>
      </w:r>
      <w:r w:rsidR="00744222" w:rsidRPr="00AF6165">
        <w:rPr>
          <w:rFonts w:ascii="Times New Roman" w:eastAsia="Times New Roman" w:hAnsi="Times New Roman" w:cs="Times New Roman"/>
          <w:sz w:val="24"/>
          <w:szCs w:val="24"/>
          <w:lang w:bidi="hi-IN"/>
        </w:rPr>
        <w:t>Regarding nutrient management</w:t>
      </w:r>
      <w:r w:rsidR="005262AA">
        <w:rPr>
          <w:rFonts w:ascii="Times New Roman" w:eastAsia="Times New Roman" w:hAnsi="Times New Roman" w:cs="Times New Roman"/>
          <w:sz w:val="24"/>
          <w:szCs w:val="24"/>
          <w:lang w:bidi="hi-IN"/>
        </w:rPr>
        <w:t xml:space="preserve"> practices</w:t>
      </w:r>
      <w:r w:rsidR="00744222" w:rsidRPr="00AF6165">
        <w:rPr>
          <w:rFonts w:ascii="Times New Roman" w:eastAsia="Times New Roman" w:hAnsi="Times New Roman" w:cs="Times New Roman"/>
          <w:sz w:val="24"/>
          <w:szCs w:val="24"/>
          <w:lang w:bidi="hi-IN"/>
        </w:rPr>
        <w:t xml:space="preserve">, application of 150% of the </w:t>
      </w:r>
      <w:r w:rsidR="00E643B1">
        <w:rPr>
          <w:rFonts w:ascii="Times New Roman" w:eastAsia="Times New Roman" w:hAnsi="Times New Roman" w:cs="Times New Roman"/>
          <w:sz w:val="24"/>
          <w:szCs w:val="24"/>
          <w:lang w:bidi="hi-IN"/>
        </w:rPr>
        <w:t>NPK</w:t>
      </w:r>
      <w:r w:rsidR="005262AA">
        <w:rPr>
          <w:rFonts w:ascii="Times New Roman" w:eastAsia="Times New Roman" w:hAnsi="Times New Roman" w:cs="Times New Roman"/>
          <w:sz w:val="24"/>
          <w:szCs w:val="24"/>
          <w:lang w:bidi="hi-IN"/>
        </w:rPr>
        <w:t xml:space="preserve"> resulted in</w:t>
      </w:r>
      <w:r w:rsidR="00744222" w:rsidRPr="00AF6165">
        <w:rPr>
          <w:rFonts w:ascii="Times New Roman" w:eastAsia="Times New Roman" w:hAnsi="Times New Roman" w:cs="Times New Roman"/>
          <w:sz w:val="24"/>
          <w:szCs w:val="24"/>
          <w:lang w:bidi="hi-IN"/>
        </w:rPr>
        <w:t xml:space="preserve"> </w:t>
      </w:r>
      <w:r w:rsidR="005262AA">
        <w:rPr>
          <w:rFonts w:ascii="Times New Roman" w:eastAsia="Times New Roman" w:hAnsi="Times New Roman" w:cs="Times New Roman"/>
          <w:sz w:val="24"/>
          <w:szCs w:val="24"/>
          <w:lang w:bidi="hi-IN"/>
        </w:rPr>
        <w:t>significant</w:t>
      </w:r>
      <w:r w:rsidR="00E643B1">
        <w:rPr>
          <w:rFonts w:ascii="Times New Roman" w:eastAsia="Times New Roman" w:hAnsi="Times New Roman" w:cs="Times New Roman"/>
          <w:sz w:val="24"/>
          <w:szCs w:val="24"/>
          <w:lang w:bidi="hi-IN"/>
        </w:rPr>
        <w:t xml:space="preserve"> higher n</w:t>
      </w:r>
      <w:r w:rsidR="00744222">
        <w:rPr>
          <w:rFonts w:ascii="Times New Roman" w:eastAsia="Times New Roman" w:hAnsi="Times New Roman" w:cs="Times New Roman"/>
          <w:sz w:val="24"/>
          <w:szCs w:val="24"/>
          <w:lang w:bidi="hi-IN"/>
        </w:rPr>
        <w:t>et returns</w:t>
      </w:r>
      <w:r w:rsidR="005262AA">
        <w:rPr>
          <w:rFonts w:ascii="Times New Roman" w:eastAsia="Times New Roman" w:hAnsi="Times New Roman" w:cs="Times New Roman"/>
          <w:sz w:val="24"/>
          <w:szCs w:val="24"/>
          <w:lang w:bidi="hi-IN"/>
        </w:rPr>
        <w:t xml:space="preserve"> of </w:t>
      </w:r>
      <w:r w:rsidR="009C2FF6" w:rsidRPr="009C2FF6">
        <w:rPr>
          <w:rFonts w:ascii="Times New Roman" w:eastAsia="Times New Roman" w:hAnsi="Times New Roman" w:cs="Times New Roman"/>
          <w:sz w:val="24"/>
          <w:szCs w:val="24"/>
          <w:lang w:bidi="hi-IN"/>
        </w:rPr>
        <w:t>₹</w:t>
      </w:r>
      <w:r w:rsidR="00744222">
        <w:rPr>
          <w:rFonts w:ascii="Times New Roman" w:hAnsi="Times New Roman" w:cs="Times New Roman"/>
          <w:sz w:val="24"/>
          <w:szCs w:val="24"/>
        </w:rPr>
        <w:t>945</w:t>
      </w:r>
      <w:r w:rsidR="00744222" w:rsidRPr="00D87147">
        <w:rPr>
          <w:rFonts w:ascii="Times New Roman" w:hAnsi="Times New Roman" w:cs="Times New Roman"/>
          <w:sz w:val="24"/>
          <w:szCs w:val="24"/>
        </w:rPr>
        <w:t>9</w:t>
      </w:r>
      <w:r w:rsidR="00744222">
        <w:rPr>
          <w:rFonts w:ascii="Times New Roman" w:hAnsi="Times New Roman" w:cs="Times New Roman"/>
          <w:sz w:val="24"/>
          <w:szCs w:val="24"/>
        </w:rPr>
        <w:t>2.00</w:t>
      </w:r>
      <w:r w:rsidR="005262AA">
        <w:rPr>
          <w:rFonts w:ascii="Times New Roman" w:hAnsi="Times New Roman" w:cs="Times New Roman"/>
          <w:sz w:val="24"/>
          <w:szCs w:val="24"/>
        </w:rPr>
        <w:t xml:space="preserve"> during 2023-24</w:t>
      </w:r>
      <w:r w:rsidR="00E643B1">
        <w:rPr>
          <w:rFonts w:ascii="Times New Roman" w:eastAsia="Times New Roman" w:hAnsi="Times New Roman" w:cs="Times New Roman"/>
          <w:sz w:val="24"/>
          <w:szCs w:val="24"/>
          <w:lang w:bidi="hi-IN"/>
        </w:rPr>
        <w:t xml:space="preserve"> and </w:t>
      </w:r>
      <w:r w:rsidR="009C2FF6" w:rsidRPr="009C2FF6">
        <w:rPr>
          <w:rFonts w:ascii="Times New Roman" w:eastAsia="Times New Roman" w:hAnsi="Times New Roman" w:cs="Times New Roman"/>
          <w:sz w:val="24"/>
          <w:szCs w:val="24"/>
          <w:lang w:bidi="hi-IN"/>
        </w:rPr>
        <w:t>₹</w:t>
      </w:r>
      <w:r w:rsidR="00744222">
        <w:rPr>
          <w:rFonts w:ascii="Times New Roman" w:hAnsi="Times New Roman" w:cs="Times New Roman"/>
          <w:sz w:val="24"/>
          <w:szCs w:val="24"/>
        </w:rPr>
        <w:t>9</w:t>
      </w:r>
      <w:r w:rsidR="00744222" w:rsidRPr="00D87147">
        <w:rPr>
          <w:rFonts w:ascii="Times New Roman" w:hAnsi="Times New Roman" w:cs="Times New Roman"/>
          <w:sz w:val="24"/>
          <w:szCs w:val="24"/>
        </w:rPr>
        <w:t>6</w:t>
      </w:r>
      <w:r w:rsidR="00744222">
        <w:rPr>
          <w:rFonts w:ascii="Times New Roman" w:hAnsi="Times New Roman" w:cs="Times New Roman"/>
          <w:sz w:val="24"/>
          <w:szCs w:val="24"/>
        </w:rPr>
        <w:t>303.00</w:t>
      </w:r>
      <w:r w:rsidR="00EA0715">
        <w:rPr>
          <w:rFonts w:ascii="Times New Roman" w:hAnsi="Times New Roman" w:cs="Times New Roman"/>
          <w:sz w:val="24"/>
          <w:szCs w:val="24"/>
        </w:rPr>
        <w:t xml:space="preserve">/ha </w:t>
      </w:r>
      <w:r w:rsidR="005262AA">
        <w:rPr>
          <w:rFonts w:ascii="Times New Roman" w:eastAsia="Times New Roman" w:hAnsi="Times New Roman" w:cs="Times New Roman"/>
          <w:sz w:val="24"/>
          <w:szCs w:val="24"/>
          <w:lang w:bidi="hi-IN"/>
        </w:rPr>
        <w:t>during 2024–25</w:t>
      </w:r>
      <w:r w:rsidR="00744222" w:rsidRPr="00AF6165">
        <w:rPr>
          <w:rFonts w:ascii="Times New Roman" w:eastAsia="Times New Roman" w:hAnsi="Times New Roman" w:cs="Times New Roman"/>
          <w:sz w:val="24"/>
          <w:szCs w:val="24"/>
          <w:lang w:bidi="hi-IN"/>
        </w:rPr>
        <w:t xml:space="preserve">. These values were significantly higher than those recorded </w:t>
      </w:r>
      <w:r w:rsidR="00744222">
        <w:rPr>
          <w:rFonts w:ascii="Times New Roman" w:eastAsia="Times New Roman" w:hAnsi="Times New Roman" w:cs="Times New Roman"/>
          <w:sz w:val="24"/>
          <w:szCs w:val="24"/>
          <w:lang w:bidi="hi-IN"/>
        </w:rPr>
        <w:t>with</w:t>
      </w:r>
      <w:r w:rsidR="001624F6">
        <w:rPr>
          <w:rFonts w:ascii="Times New Roman" w:eastAsia="Times New Roman" w:hAnsi="Times New Roman" w:cs="Times New Roman"/>
          <w:sz w:val="24"/>
          <w:szCs w:val="24"/>
          <w:lang w:bidi="hi-IN"/>
        </w:rPr>
        <w:t xml:space="preserve"> application of</w:t>
      </w:r>
      <w:r w:rsidR="00E643B1">
        <w:rPr>
          <w:rFonts w:ascii="Times New Roman" w:eastAsia="Times New Roman" w:hAnsi="Times New Roman" w:cs="Times New Roman"/>
          <w:sz w:val="24"/>
          <w:szCs w:val="24"/>
          <w:lang w:bidi="hi-IN"/>
        </w:rPr>
        <w:t xml:space="preserve"> 125% NPK (</w:t>
      </w:r>
      <w:r w:rsidR="009C2FF6" w:rsidRPr="009C2FF6">
        <w:rPr>
          <w:rFonts w:ascii="Times New Roman" w:eastAsia="Times New Roman" w:hAnsi="Times New Roman" w:cs="Times New Roman"/>
          <w:sz w:val="24"/>
          <w:szCs w:val="24"/>
          <w:lang w:bidi="hi-IN"/>
        </w:rPr>
        <w:t>₹</w:t>
      </w:r>
      <w:r w:rsidR="00744222">
        <w:rPr>
          <w:rFonts w:ascii="Times New Roman" w:hAnsi="Times New Roman" w:cs="Times New Roman"/>
          <w:sz w:val="24"/>
          <w:szCs w:val="24"/>
        </w:rPr>
        <w:t>86096.00</w:t>
      </w:r>
      <w:r w:rsidR="00E643B1">
        <w:rPr>
          <w:rFonts w:ascii="Times New Roman" w:eastAsia="Times New Roman" w:hAnsi="Times New Roman" w:cs="Times New Roman"/>
          <w:sz w:val="24"/>
          <w:szCs w:val="24"/>
          <w:lang w:bidi="hi-IN"/>
        </w:rPr>
        <w:t xml:space="preserve"> </w:t>
      </w:r>
      <w:r w:rsidR="001624F6">
        <w:rPr>
          <w:rFonts w:ascii="Times New Roman" w:eastAsia="Times New Roman" w:hAnsi="Times New Roman" w:cs="Times New Roman"/>
          <w:sz w:val="24"/>
          <w:szCs w:val="24"/>
          <w:lang w:bidi="hi-IN"/>
        </w:rPr>
        <w:t xml:space="preserve">in </w:t>
      </w:r>
      <w:r w:rsidR="001624F6" w:rsidRPr="001624F6">
        <w:rPr>
          <w:rFonts w:ascii="Times New Roman" w:eastAsia="Times New Roman" w:hAnsi="Times New Roman" w:cs="Times New Roman"/>
          <w:sz w:val="24"/>
          <w:szCs w:val="24"/>
          <w:lang w:bidi="hi-IN"/>
        </w:rPr>
        <w:t xml:space="preserve">2023-24 </w:t>
      </w:r>
      <w:r w:rsidR="00E643B1">
        <w:rPr>
          <w:rFonts w:ascii="Times New Roman" w:eastAsia="Times New Roman" w:hAnsi="Times New Roman" w:cs="Times New Roman"/>
          <w:sz w:val="24"/>
          <w:szCs w:val="24"/>
          <w:lang w:bidi="hi-IN"/>
        </w:rPr>
        <w:t xml:space="preserve">and </w:t>
      </w:r>
      <w:r w:rsidR="009C2FF6" w:rsidRPr="009C2FF6">
        <w:rPr>
          <w:rFonts w:ascii="Times New Roman" w:eastAsia="Times New Roman" w:hAnsi="Times New Roman" w:cs="Times New Roman"/>
          <w:sz w:val="24"/>
          <w:szCs w:val="24"/>
          <w:lang w:bidi="hi-IN"/>
        </w:rPr>
        <w:t>₹</w:t>
      </w:r>
      <w:r w:rsidR="00744222" w:rsidRPr="00D87147">
        <w:rPr>
          <w:rFonts w:ascii="Times New Roman" w:hAnsi="Times New Roman" w:cs="Times New Roman"/>
          <w:sz w:val="24"/>
          <w:szCs w:val="24"/>
        </w:rPr>
        <w:t>87</w:t>
      </w:r>
      <w:r w:rsidR="00E643B1">
        <w:rPr>
          <w:rFonts w:ascii="Times New Roman" w:hAnsi="Times New Roman" w:cs="Times New Roman"/>
          <w:sz w:val="24"/>
          <w:szCs w:val="24"/>
        </w:rPr>
        <w:t>889.00</w:t>
      </w:r>
      <w:r w:rsidR="00EA0715">
        <w:rPr>
          <w:rFonts w:ascii="Times New Roman" w:hAnsi="Times New Roman" w:cs="Times New Roman"/>
          <w:sz w:val="24"/>
          <w:szCs w:val="24"/>
        </w:rPr>
        <w:t>/ha</w:t>
      </w:r>
      <w:r w:rsidR="001624F6">
        <w:rPr>
          <w:rFonts w:ascii="Times New Roman" w:hAnsi="Times New Roman" w:cs="Times New Roman"/>
          <w:sz w:val="24"/>
          <w:szCs w:val="24"/>
        </w:rPr>
        <w:t xml:space="preserve"> in 2024-25</w:t>
      </w:r>
      <w:r w:rsidR="00744222" w:rsidRPr="00AF6165">
        <w:rPr>
          <w:rFonts w:ascii="Times New Roman" w:eastAsia="Times New Roman" w:hAnsi="Times New Roman" w:cs="Times New Roman"/>
          <w:sz w:val="24"/>
          <w:szCs w:val="24"/>
          <w:lang w:bidi="hi-IN"/>
        </w:rPr>
        <w:t xml:space="preserve">) and 100% </w:t>
      </w:r>
      <w:r w:rsidR="00E643B1">
        <w:rPr>
          <w:rFonts w:ascii="Times New Roman" w:eastAsia="Times New Roman" w:hAnsi="Times New Roman" w:cs="Times New Roman"/>
          <w:sz w:val="24"/>
          <w:szCs w:val="24"/>
          <w:lang w:bidi="hi-IN"/>
        </w:rPr>
        <w:t>NPK</w:t>
      </w:r>
      <w:r w:rsidR="00744222" w:rsidRPr="00AF6165">
        <w:rPr>
          <w:rFonts w:ascii="Times New Roman" w:eastAsia="Times New Roman" w:hAnsi="Times New Roman" w:cs="Times New Roman"/>
          <w:sz w:val="24"/>
          <w:szCs w:val="24"/>
          <w:lang w:bidi="hi-IN"/>
        </w:rPr>
        <w:t>, whi</w:t>
      </w:r>
      <w:r w:rsidR="00E643B1">
        <w:rPr>
          <w:rFonts w:ascii="Times New Roman" w:eastAsia="Times New Roman" w:hAnsi="Times New Roman" w:cs="Times New Roman"/>
          <w:sz w:val="24"/>
          <w:szCs w:val="24"/>
          <w:lang w:bidi="hi-IN"/>
        </w:rPr>
        <w:t xml:space="preserve">ch yielded the lowest </w:t>
      </w:r>
      <w:r w:rsidR="00360A61">
        <w:rPr>
          <w:rFonts w:ascii="Times New Roman" w:eastAsia="Times New Roman" w:hAnsi="Times New Roman" w:cs="Times New Roman"/>
          <w:sz w:val="24"/>
          <w:szCs w:val="24"/>
          <w:lang w:bidi="hi-IN"/>
        </w:rPr>
        <w:t xml:space="preserve">net returns of </w:t>
      </w:r>
      <w:r w:rsidR="009C2FF6" w:rsidRPr="009C2FF6">
        <w:rPr>
          <w:rFonts w:ascii="Times New Roman" w:eastAsia="Times New Roman" w:hAnsi="Times New Roman" w:cs="Times New Roman"/>
          <w:sz w:val="24"/>
          <w:szCs w:val="24"/>
          <w:lang w:bidi="hi-IN"/>
        </w:rPr>
        <w:t>₹</w:t>
      </w:r>
      <w:r w:rsidR="00744222">
        <w:rPr>
          <w:rFonts w:ascii="Times New Roman" w:hAnsi="Times New Roman" w:cs="Times New Roman"/>
          <w:sz w:val="24"/>
          <w:szCs w:val="24"/>
        </w:rPr>
        <w:t>77933.00</w:t>
      </w:r>
      <w:r w:rsidR="00360A61">
        <w:rPr>
          <w:rFonts w:ascii="Times New Roman" w:eastAsia="Times New Roman" w:hAnsi="Times New Roman" w:cs="Times New Roman"/>
          <w:sz w:val="24"/>
          <w:szCs w:val="24"/>
          <w:lang w:bidi="hi-IN"/>
        </w:rPr>
        <w:t xml:space="preserve"> in 2023-24 </w:t>
      </w:r>
      <w:r w:rsidR="00E643B1">
        <w:rPr>
          <w:rFonts w:ascii="Times New Roman" w:eastAsia="Times New Roman" w:hAnsi="Times New Roman" w:cs="Times New Roman"/>
          <w:sz w:val="24"/>
          <w:szCs w:val="24"/>
          <w:lang w:bidi="hi-IN"/>
        </w:rPr>
        <w:t xml:space="preserve">and </w:t>
      </w:r>
      <w:r w:rsidR="009C2FF6" w:rsidRPr="009C2FF6">
        <w:rPr>
          <w:rFonts w:ascii="Times New Roman" w:eastAsia="Times New Roman" w:hAnsi="Times New Roman" w:cs="Times New Roman"/>
          <w:sz w:val="24"/>
          <w:szCs w:val="24"/>
          <w:lang w:bidi="hi-IN"/>
        </w:rPr>
        <w:t>₹</w:t>
      </w:r>
      <w:r w:rsidR="00744222">
        <w:rPr>
          <w:rFonts w:ascii="Times New Roman" w:hAnsi="Times New Roman" w:cs="Times New Roman"/>
          <w:sz w:val="24"/>
          <w:szCs w:val="24"/>
        </w:rPr>
        <w:t>79406.00</w:t>
      </w:r>
      <w:r w:rsidR="00EA0715">
        <w:rPr>
          <w:rFonts w:ascii="Times New Roman" w:hAnsi="Times New Roman" w:cs="Times New Roman"/>
          <w:sz w:val="24"/>
          <w:szCs w:val="24"/>
        </w:rPr>
        <w:t>/ha</w:t>
      </w:r>
      <w:r w:rsidR="00360A61">
        <w:rPr>
          <w:rFonts w:ascii="Times New Roman" w:hAnsi="Times New Roman" w:cs="Times New Roman"/>
          <w:sz w:val="24"/>
          <w:szCs w:val="24"/>
        </w:rPr>
        <w:t xml:space="preserve"> in 2024-25</w:t>
      </w:r>
      <w:r w:rsidR="00744222" w:rsidRPr="00AF6165">
        <w:rPr>
          <w:rFonts w:ascii="Times New Roman" w:eastAsia="Times New Roman" w:hAnsi="Times New Roman" w:cs="Times New Roman"/>
          <w:sz w:val="24"/>
          <w:szCs w:val="24"/>
          <w:lang w:bidi="hi-IN"/>
        </w:rPr>
        <w:t>.</w:t>
      </w:r>
      <w:r w:rsidR="00EA0715">
        <w:rPr>
          <w:rFonts w:ascii="Times New Roman" w:eastAsia="Times New Roman" w:hAnsi="Times New Roman" w:cs="Times New Roman"/>
          <w:sz w:val="24"/>
          <w:szCs w:val="24"/>
          <w:lang w:bidi="hi-IN"/>
        </w:rPr>
        <w:t xml:space="preserve"> </w:t>
      </w:r>
      <w:r w:rsidR="000A03EC">
        <w:rPr>
          <w:rFonts w:ascii="Times New Roman" w:eastAsia="Times New Roman" w:hAnsi="Times New Roman" w:cs="Times New Roman"/>
          <w:sz w:val="24"/>
          <w:szCs w:val="24"/>
          <w:lang w:bidi="hi-IN"/>
        </w:rPr>
        <w:t xml:space="preserve">These results are in the pattern of findings of </w:t>
      </w:r>
      <w:proofErr w:type="spellStart"/>
      <w:r w:rsidR="000A03EC" w:rsidRPr="009C6A08">
        <w:rPr>
          <w:rFonts w:ascii="Times New Roman" w:hAnsi="Times New Roman" w:cs="Times New Roman"/>
          <w:b/>
          <w:bCs/>
          <w:sz w:val="24"/>
          <w:szCs w:val="24"/>
        </w:rPr>
        <w:t>Dhaker</w:t>
      </w:r>
      <w:proofErr w:type="spellEnd"/>
      <w:r w:rsidR="000A03EC" w:rsidRPr="009C6A08">
        <w:rPr>
          <w:rFonts w:ascii="Times New Roman" w:hAnsi="Times New Roman" w:cs="Times New Roman"/>
          <w:b/>
          <w:bCs/>
          <w:sz w:val="24"/>
          <w:szCs w:val="24"/>
        </w:rPr>
        <w:t xml:space="preserve"> </w:t>
      </w:r>
      <w:r w:rsidR="000A03EC">
        <w:rPr>
          <w:rFonts w:ascii="Times New Roman" w:hAnsi="Times New Roman" w:cs="Times New Roman"/>
          <w:b/>
          <w:bCs/>
          <w:i/>
          <w:iCs/>
          <w:sz w:val="24"/>
          <w:szCs w:val="24"/>
        </w:rPr>
        <w:t xml:space="preserve">et al. </w:t>
      </w:r>
      <w:r w:rsidR="000A03EC" w:rsidRPr="00FC0778">
        <w:rPr>
          <w:rFonts w:ascii="Times New Roman" w:hAnsi="Times New Roman" w:cs="Times New Roman"/>
          <w:b/>
          <w:bCs/>
          <w:sz w:val="24"/>
          <w:szCs w:val="24"/>
        </w:rPr>
        <w:t>(</w:t>
      </w:r>
      <w:r w:rsidR="000A03EC" w:rsidRPr="009C6A08">
        <w:rPr>
          <w:rFonts w:ascii="Times New Roman" w:hAnsi="Times New Roman" w:cs="Times New Roman"/>
          <w:b/>
          <w:bCs/>
          <w:sz w:val="24"/>
          <w:szCs w:val="24"/>
        </w:rPr>
        <w:t>2022)</w:t>
      </w:r>
      <w:r w:rsidR="000A03EC">
        <w:rPr>
          <w:rFonts w:ascii="Times New Roman" w:hAnsi="Times New Roman" w:cs="Times New Roman"/>
          <w:b/>
          <w:bCs/>
          <w:sz w:val="24"/>
          <w:szCs w:val="24"/>
        </w:rPr>
        <w:t xml:space="preserve">, </w:t>
      </w:r>
      <w:r w:rsidR="000A03EC" w:rsidRPr="009C6A08">
        <w:rPr>
          <w:rFonts w:ascii="Times New Roman" w:hAnsi="Times New Roman" w:cs="Times New Roman"/>
          <w:b/>
          <w:bCs/>
          <w:sz w:val="24"/>
          <w:szCs w:val="24"/>
        </w:rPr>
        <w:t xml:space="preserve">Gupta </w:t>
      </w:r>
      <w:r w:rsidR="000A03EC">
        <w:rPr>
          <w:rFonts w:ascii="Times New Roman" w:hAnsi="Times New Roman" w:cs="Times New Roman"/>
          <w:b/>
          <w:bCs/>
          <w:i/>
          <w:iCs/>
          <w:sz w:val="24"/>
          <w:szCs w:val="24"/>
        </w:rPr>
        <w:t>et al</w:t>
      </w:r>
      <w:r w:rsidR="000A03EC" w:rsidRPr="00D21B51">
        <w:rPr>
          <w:rFonts w:ascii="Times New Roman" w:hAnsi="Times New Roman" w:cs="Times New Roman"/>
          <w:b/>
          <w:bCs/>
          <w:sz w:val="24"/>
          <w:szCs w:val="24"/>
        </w:rPr>
        <w:t>. (2011</w:t>
      </w:r>
      <w:r w:rsidR="000A03EC" w:rsidRPr="009C6A08">
        <w:rPr>
          <w:rFonts w:ascii="Times New Roman" w:hAnsi="Times New Roman" w:cs="Times New Roman"/>
          <w:b/>
          <w:bCs/>
          <w:sz w:val="24"/>
          <w:szCs w:val="24"/>
        </w:rPr>
        <w:t>)</w:t>
      </w:r>
      <w:r w:rsidR="000A03EC">
        <w:rPr>
          <w:rFonts w:ascii="Times New Roman" w:hAnsi="Times New Roman" w:cs="Times New Roman"/>
          <w:b/>
          <w:bCs/>
          <w:sz w:val="24"/>
          <w:szCs w:val="24"/>
        </w:rPr>
        <w:t xml:space="preserve">, </w:t>
      </w:r>
      <w:r w:rsidR="000A03EC" w:rsidRPr="009C6A08">
        <w:rPr>
          <w:rFonts w:ascii="Times New Roman" w:hAnsi="Times New Roman" w:cs="Times New Roman"/>
          <w:b/>
          <w:bCs/>
          <w:sz w:val="24"/>
          <w:szCs w:val="24"/>
        </w:rPr>
        <w:t xml:space="preserve">Singh </w:t>
      </w:r>
      <w:r w:rsidR="000A03EC">
        <w:rPr>
          <w:rFonts w:ascii="Times New Roman" w:hAnsi="Times New Roman" w:cs="Times New Roman"/>
          <w:b/>
          <w:bCs/>
          <w:i/>
          <w:iCs/>
          <w:sz w:val="24"/>
          <w:szCs w:val="24"/>
        </w:rPr>
        <w:t xml:space="preserve">et al. </w:t>
      </w:r>
      <w:r w:rsidR="000A03EC">
        <w:rPr>
          <w:rFonts w:ascii="Times New Roman" w:hAnsi="Times New Roman" w:cs="Times New Roman"/>
          <w:b/>
          <w:bCs/>
          <w:sz w:val="24"/>
          <w:szCs w:val="24"/>
        </w:rPr>
        <w:t>(</w:t>
      </w:r>
      <w:r w:rsidR="000A03EC" w:rsidRPr="009C6A08">
        <w:rPr>
          <w:rFonts w:ascii="Times New Roman" w:hAnsi="Times New Roman" w:cs="Times New Roman"/>
          <w:b/>
          <w:bCs/>
          <w:sz w:val="24"/>
          <w:szCs w:val="24"/>
        </w:rPr>
        <w:t>2017)</w:t>
      </w:r>
      <w:r w:rsidR="000A03EC">
        <w:rPr>
          <w:rFonts w:ascii="Times New Roman" w:hAnsi="Times New Roman" w:cs="Times New Roman"/>
          <w:b/>
          <w:bCs/>
          <w:sz w:val="24"/>
          <w:szCs w:val="24"/>
        </w:rPr>
        <w:t xml:space="preserve">, </w:t>
      </w:r>
      <w:r w:rsidR="000A03EC" w:rsidRPr="009C6A08">
        <w:rPr>
          <w:rFonts w:ascii="Times New Roman" w:hAnsi="Times New Roman" w:cs="Times New Roman"/>
          <w:b/>
          <w:bCs/>
          <w:sz w:val="24"/>
          <w:szCs w:val="24"/>
        </w:rPr>
        <w:t xml:space="preserve">and Singh </w:t>
      </w:r>
      <w:r w:rsidR="000A03EC">
        <w:rPr>
          <w:rFonts w:ascii="Times New Roman" w:hAnsi="Times New Roman" w:cs="Times New Roman"/>
          <w:b/>
          <w:bCs/>
          <w:i/>
          <w:iCs/>
          <w:sz w:val="24"/>
          <w:szCs w:val="24"/>
        </w:rPr>
        <w:t xml:space="preserve">et al. </w:t>
      </w:r>
      <w:r w:rsidR="000A03EC">
        <w:rPr>
          <w:rFonts w:ascii="Times New Roman" w:hAnsi="Times New Roman" w:cs="Times New Roman"/>
          <w:b/>
          <w:bCs/>
          <w:sz w:val="24"/>
          <w:szCs w:val="24"/>
        </w:rPr>
        <w:t>(</w:t>
      </w:r>
      <w:r w:rsidR="000A03EC" w:rsidRPr="009C6A08">
        <w:rPr>
          <w:rFonts w:ascii="Times New Roman" w:hAnsi="Times New Roman" w:cs="Times New Roman"/>
          <w:b/>
          <w:bCs/>
          <w:sz w:val="24"/>
          <w:szCs w:val="24"/>
        </w:rPr>
        <w:t>2021)</w:t>
      </w:r>
      <w:r w:rsidR="000A03EC">
        <w:rPr>
          <w:rFonts w:ascii="Times New Roman" w:hAnsi="Times New Roman" w:cs="Times New Roman"/>
          <w:b/>
          <w:bCs/>
          <w:sz w:val="24"/>
          <w:szCs w:val="24"/>
        </w:rPr>
        <w:t xml:space="preserve">. </w:t>
      </w:r>
      <w:r w:rsidR="002C73D5">
        <w:rPr>
          <w:rFonts w:ascii="Times New Roman" w:hAnsi="Times New Roman" w:cs="Times New Roman"/>
          <w:sz w:val="24"/>
          <w:szCs w:val="24"/>
        </w:rPr>
        <w:t>The maximum</w:t>
      </w:r>
      <w:r w:rsidR="00360A61">
        <w:rPr>
          <w:rFonts w:ascii="Times New Roman" w:hAnsi="Times New Roman" w:cs="Times New Roman"/>
          <w:sz w:val="24"/>
          <w:szCs w:val="24"/>
        </w:rPr>
        <w:t xml:space="preserve"> net</w:t>
      </w:r>
      <w:r w:rsidR="002C73D5">
        <w:rPr>
          <w:rFonts w:ascii="Times New Roman" w:hAnsi="Times New Roman" w:cs="Times New Roman"/>
          <w:sz w:val="24"/>
          <w:szCs w:val="24"/>
        </w:rPr>
        <w:t xml:space="preserve"> return</w:t>
      </w:r>
      <w:r w:rsidR="00360A61">
        <w:rPr>
          <w:rFonts w:ascii="Times New Roman" w:hAnsi="Times New Roman" w:cs="Times New Roman"/>
          <w:sz w:val="24"/>
          <w:szCs w:val="24"/>
        </w:rPr>
        <w:t>s</w:t>
      </w:r>
      <w:r w:rsidR="002C73D5">
        <w:rPr>
          <w:rFonts w:ascii="Times New Roman" w:hAnsi="Times New Roman" w:cs="Times New Roman"/>
          <w:sz w:val="24"/>
          <w:szCs w:val="24"/>
        </w:rPr>
        <w:t xml:space="preserve"> </w:t>
      </w:r>
      <w:r w:rsidR="00360A61">
        <w:rPr>
          <w:rFonts w:ascii="Times New Roman" w:hAnsi="Times New Roman" w:cs="Times New Roman"/>
          <w:sz w:val="24"/>
          <w:szCs w:val="24"/>
        </w:rPr>
        <w:t xml:space="preserve">by DBW 187 with 150% recommended dose of NPK </w:t>
      </w:r>
      <w:r w:rsidR="002C73D5">
        <w:rPr>
          <w:rFonts w:ascii="Times New Roman" w:hAnsi="Times New Roman" w:cs="Times New Roman"/>
          <w:sz w:val="24"/>
          <w:szCs w:val="24"/>
        </w:rPr>
        <w:t>under zero tillage</w:t>
      </w:r>
      <w:r w:rsidR="00360A61">
        <w:rPr>
          <w:rFonts w:ascii="Times New Roman" w:hAnsi="Times New Roman" w:cs="Times New Roman"/>
          <w:sz w:val="24"/>
          <w:szCs w:val="24"/>
        </w:rPr>
        <w:t xml:space="preserve"> system</w:t>
      </w:r>
      <w:r w:rsidR="002C73D5">
        <w:rPr>
          <w:rFonts w:ascii="Times New Roman" w:hAnsi="Times New Roman" w:cs="Times New Roman"/>
          <w:sz w:val="24"/>
          <w:szCs w:val="24"/>
        </w:rPr>
        <w:t xml:space="preserve"> </w:t>
      </w:r>
      <w:r w:rsidR="002C73D5" w:rsidRPr="002C73D5">
        <w:rPr>
          <w:rFonts w:ascii="Times New Roman" w:hAnsi="Times New Roman" w:cs="Times New Roman"/>
          <w:sz w:val="24"/>
          <w:szCs w:val="24"/>
        </w:rPr>
        <w:t>might be</w:t>
      </w:r>
      <w:r w:rsidR="00360A61">
        <w:rPr>
          <w:rFonts w:ascii="Times New Roman" w:hAnsi="Times New Roman" w:cs="Times New Roman"/>
          <w:sz w:val="24"/>
          <w:szCs w:val="24"/>
        </w:rPr>
        <w:t xml:space="preserve"> due to lower cost of</w:t>
      </w:r>
      <w:r w:rsidR="002C73D5">
        <w:rPr>
          <w:rFonts w:ascii="Times New Roman" w:hAnsi="Times New Roman" w:cs="Times New Roman"/>
          <w:sz w:val="24"/>
          <w:szCs w:val="24"/>
        </w:rPr>
        <w:t xml:space="preserve"> tillage</w:t>
      </w:r>
      <w:r w:rsidR="00360A61">
        <w:rPr>
          <w:rFonts w:ascii="Times New Roman" w:hAnsi="Times New Roman" w:cs="Times New Roman"/>
          <w:sz w:val="24"/>
          <w:szCs w:val="24"/>
        </w:rPr>
        <w:t xml:space="preserve"> practices</w:t>
      </w:r>
      <w:r w:rsidR="002C73D5">
        <w:rPr>
          <w:rFonts w:ascii="Times New Roman" w:hAnsi="Times New Roman" w:cs="Times New Roman"/>
          <w:sz w:val="24"/>
          <w:szCs w:val="24"/>
        </w:rPr>
        <w:t xml:space="preserve"> and higher yields of wheat</w:t>
      </w:r>
      <w:r w:rsidR="00360A61">
        <w:rPr>
          <w:rFonts w:ascii="Times New Roman" w:hAnsi="Times New Roman" w:cs="Times New Roman"/>
          <w:sz w:val="24"/>
          <w:szCs w:val="24"/>
        </w:rPr>
        <w:t xml:space="preserve"> cultivar</w:t>
      </w:r>
      <w:r w:rsidR="002C73D5">
        <w:rPr>
          <w:rFonts w:ascii="Times New Roman" w:hAnsi="Times New Roman" w:cs="Times New Roman"/>
          <w:sz w:val="24"/>
          <w:szCs w:val="24"/>
        </w:rPr>
        <w:t xml:space="preserve"> led to proportionally higher </w:t>
      </w:r>
      <w:r w:rsidR="00360A61">
        <w:rPr>
          <w:rFonts w:ascii="Times New Roman" w:hAnsi="Times New Roman" w:cs="Times New Roman"/>
          <w:sz w:val="24"/>
          <w:szCs w:val="24"/>
        </w:rPr>
        <w:t>net returns</w:t>
      </w:r>
      <w:r w:rsidR="002C73D5">
        <w:rPr>
          <w:rFonts w:ascii="Times New Roman" w:hAnsi="Times New Roman" w:cs="Times New Roman"/>
          <w:sz w:val="24"/>
          <w:szCs w:val="24"/>
        </w:rPr>
        <w:t xml:space="preserve">. </w:t>
      </w:r>
      <w:r w:rsidR="00EA0715">
        <w:rPr>
          <w:rFonts w:ascii="Times New Roman" w:hAnsi="Times New Roman" w:cs="Times New Roman"/>
          <w:sz w:val="24"/>
          <w:szCs w:val="24"/>
        </w:rPr>
        <w:t xml:space="preserve"> </w:t>
      </w:r>
      <w:r w:rsidR="00142697">
        <w:rPr>
          <w:rFonts w:ascii="Times New Roman" w:hAnsi="Times New Roman" w:cs="Times New Roman"/>
          <w:sz w:val="24"/>
          <w:szCs w:val="24"/>
        </w:rPr>
        <w:t xml:space="preserve"> </w:t>
      </w:r>
    </w:p>
    <w:p w:rsidR="00482D4E" w:rsidRDefault="00482D4E" w:rsidP="009735A6">
      <w:pPr>
        <w:tabs>
          <w:tab w:val="left" w:pos="709"/>
        </w:tabs>
        <w:spacing w:after="0" w:line="360" w:lineRule="auto"/>
        <w:jc w:val="both"/>
        <w:rPr>
          <w:rFonts w:ascii="Times New Roman" w:eastAsia="Times New Roman" w:hAnsi="Times New Roman" w:cs="Times New Roman"/>
          <w:sz w:val="24"/>
          <w:szCs w:val="24"/>
          <w:lang w:bidi="hi-IN"/>
        </w:rPr>
      </w:pPr>
      <w:r w:rsidRPr="00482D4E">
        <w:rPr>
          <w:rFonts w:ascii="Times New Roman" w:eastAsia="Times New Roman" w:hAnsi="Times New Roman" w:cs="Times New Roman"/>
          <w:noProof/>
          <w:sz w:val="24"/>
          <w:szCs w:val="24"/>
        </w:rPr>
        <w:drawing>
          <wp:inline distT="0" distB="0" distL="0" distR="0">
            <wp:extent cx="5884037" cy="2640787"/>
            <wp:effectExtent l="19050" t="0" r="21463" b="7163"/>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47FA" w:rsidRPr="0020632D" w:rsidRDefault="00482D4E" w:rsidP="006247FA">
      <w:pPr>
        <w:rPr>
          <w:rFonts w:ascii="Times New Roman" w:hAnsi="Times New Roman" w:cs="Times New Roman"/>
          <w:sz w:val="24"/>
          <w:szCs w:val="24"/>
        </w:rPr>
      </w:pPr>
      <w:r w:rsidRPr="00482D4E">
        <w:rPr>
          <w:rFonts w:ascii="Times New Roman" w:hAnsi="Times New Roman" w:cs="Times New Roman"/>
          <w:b/>
          <w:bCs/>
          <w:sz w:val="24"/>
          <w:szCs w:val="24"/>
        </w:rPr>
        <w:t xml:space="preserve">Fig. </w:t>
      </w:r>
      <w:r>
        <w:rPr>
          <w:rFonts w:ascii="Times New Roman" w:hAnsi="Times New Roman" w:cs="Times New Roman"/>
          <w:b/>
          <w:bCs/>
          <w:sz w:val="24"/>
          <w:szCs w:val="24"/>
        </w:rPr>
        <w:t>2</w:t>
      </w:r>
      <w:r w:rsidRPr="00482D4E">
        <w:rPr>
          <w:rFonts w:ascii="Times New Roman" w:hAnsi="Times New Roman" w:cs="Times New Roman"/>
          <w:sz w:val="24"/>
          <w:szCs w:val="24"/>
        </w:rPr>
        <w:t xml:space="preserve"> Effect of tillage and nutrient management practices on </w:t>
      </w:r>
      <w:r>
        <w:rPr>
          <w:rFonts w:ascii="Times New Roman" w:hAnsi="Times New Roman" w:cs="Times New Roman"/>
          <w:sz w:val="24"/>
          <w:szCs w:val="24"/>
        </w:rPr>
        <w:t xml:space="preserve">gross return </w:t>
      </w:r>
      <w:r w:rsidR="006247FA">
        <w:rPr>
          <w:rFonts w:ascii="Times New Roman" w:hAnsi="Times New Roman" w:cs="Times New Roman"/>
          <w:sz w:val="24"/>
          <w:szCs w:val="24"/>
        </w:rPr>
        <w:t xml:space="preserve">of wheat cultivars. </w:t>
      </w:r>
    </w:p>
    <w:p w:rsidR="00482D4E" w:rsidRPr="0020632D" w:rsidRDefault="00482D4E" w:rsidP="00482D4E">
      <w:pPr>
        <w:rPr>
          <w:rFonts w:ascii="Times New Roman" w:hAnsi="Times New Roman" w:cs="Times New Roman"/>
          <w:sz w:val="24"/>
          <w:szCs w:val="24"/>
        </w:rPr>
      </w:pPr>
    </w:p>
    <w:p w:rsidR="00482D4E" w:rsidRDefault="00482D4E" w:rsidP="009735A6">
      <w:pPr>
        <w:tabs>
          <w:tab w:val="left" w:pos="709"/>
        </w:tabs>
        <w:spacing w:after="0" w:line="360" w:lineRule="auto"/>
        <w:jc w:val="both"/>
        <w:rPr>
          <w:rFonts w:ascii="Times New Roman" w:eastAsia="Times New Roman" w:hAnsi="Times New Roman" w:cs="Times New Roman"/>
          <w:sz w:val="24"/>
          <w:szCs w:val="24"/>
          <w:lang w:bidi="hi-IN"/>
        </w:rPr>
      </w:pPr>
      <w:r w:rsidRPr="00482D4E">
        <w:rPr>
          <w:rFonts w:ascii="Times New Roman" w:eastAsia="Times New Roman" w:hAnsi="Times New Roman" w:cs="Times New Roman"/>
          <w:noProof/>
          <w:sz w:val="24"/>
          <w:szCs w:val="24"/>
        </w:rPr>
        <w:lastRenderedPageBreak/>
        <w:drawing>
          <wp:inline distT="0" distB="0" distL="0" distR="0">
            <wp:extent cx="5946369" cy="3167482"/>
            <wp:effectExtent l="19050" t="0" r="16281"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47FA" w:rsidRPr="0020632D" w:rsidRDefault="00482D4E" w:rsidP="006247FA">
      <w:pPr>
        <w:rPr>
          <w:rFonts w:ascii="Times New Roman" w:hAnsi="Times New Roman" w:cs="Times New Roman"/>
          <w:sz w:val="24"/>
          <w:szCs w:val="24"/>
        </w:rPr>
      </w:pPr>
      <w:r w:rsidRPr="00482D4E">
        <w:rPr>
          <w:rFonts w:ascii="Times New Roman" w:eastAsia="Times New Roman" w:hAnsi="Times New Roman" w:cs="Times New Roman"/>
          <w:b/>
          <w:bCs/>
          <w:sz w:val="24"/>
          <w:szCs w:val="24"/>
          <w:lang w:bidi="hi-IN"/>
        </w:rPr>
        <w:t xml:space="preserve">Fig. </w:t>
      </w:r>
      <w:r>
        <w:rPr>
          <w:rFonts w:ascii="Times New Roman" w:eastAsia="Times New Roman" w:hAnsi="Times New Roman" w:cs="Times New Roman"/>
          <w:b/>
          <w:bCs/>
          <w:sz w:val="24"/>
          <w:szCs w:val="24"/>
          <w:lang w:bidi="hi-IN"/>
        </w:rPr>
        <w:t>3</w:t>
      </w:r>
      <w:r w:rsidRPr="00482D4E">
        <w:rPr>
          <w:rFonts w:ascii="Times New Roman" w:eastAsia="Times New Roman" w:hAnsi="Times New Roman" w:cs="Times New Roman"/>
          <w:sz w:val="24"/>
          <w:szCs w:val="24"/>
          <w:lang w:bidi="hi-IN"/>
        </w:rPr>
        <w:t xml:space="preserve"> Effect of tillage and nutrient management practices on </w:t>
      </w:r>
      <w:r>
        <w:rPr>
          <w:rFonts w:ascii="Times New Roman" w:eastAsia="Times New Roman" w:hAnsi="Times New Roman" w:cs="Times New Roman"/>
          <w:sz w:val="24"/>
          <w:szCs w:val="24"/>
          <w:lang w:bidi="hi-IN"/>
        </w:rPr>
        <w:t>net</w:t>
      </w:r>
      <w:r w:rsidRPr="00482D4E">
        <w:rPr>
          <w:rFonts w:ascii="Times New Roman" w:eastAsia="Times New Roman" w:hAnsi="Times New Roman" w:cs="Times New Roman"/>
          <w:sz w:val="24"/>
          <w:szCs w:val="24"/>
          <w:lang w:bidi="hi-IN"/>
        </w:rPr>
        <w:t xml:space="preserve"> return </w:t>
      </w:r>
      <w:r w:rsidR="006247FA">
        <w:rPr>
          <w:rFonts w:ascii="Times New Roman" w:hAnsi="Times New Roman" w:cs="Times New Roman"/>
          <w:sz w:val="24"/>
          <w:szCs w:val="24"/>
        </w:rPr>
        <w:t xml:space="preserve">of wheat cultivars. </w:t>
      </w:r>
    </w:p>
    <w:p w:rsidR="00A516C0" w:rsidRPr="008F7214" w:rsidRDefault="00482D4E" w:rsidP="009735A6">
      <w:pPr>
        <w:tabs>
          <w:tab w:val="left" w:pos="709"/>
        </w:tabs>
        <w:spacing w:after="0" w:line="360" w:lineRule="auto"/>
        <w:jc w:val="both"/>
        <w:rPr>
          <w:rFonts w:ascii="Times New Roman" w:eastAsia="Times New Roman" w:hAnsi="Times New Roman" w:cs="Times New Roman"/>
          <w:sz w:val="24"/>
          <w:szCs w:val="24"/>
          <w:lang w:bidi="hi-IN"/>
        </w:rPr>
      </w:pPr>
      <w:r w:rsidRPr="00482D4E">
        <w:rPr>
          <w:rFonts w:ascii="Times New Roman" w:eastAsia="Times New Roman" w:hAnsi="Times New Roman" w:cs="Times New Roman"/>
          <w:sz w:val="24"/>
          <w:szCs w:val="24"/>
          <w:lang w:bidi="hi-IN"/>
        </w:rPr>
        <w:t xml:space="preserve"> </w:t>
      </w:r>
    </w:p>
    <w:p w:rsidR="00744222" w:rsidRDefault="00744222" w:rsidP="009735A6">
      <w:pPr>
        <w:tabs>
          <w:tab w:val="left" w:pos="709"/>
        </w:tabs>
        <w:spacing w:after="0" w:line="360" w:lineRule="auto"/>
        <w:jc w:val="both"/>
        <w:rPr>
          <w:rFonts w:ascii="Times New Roman" w:hAnsi="Times New Roman" w:cs="Times New Roman"/>
          <w:b/>
          <w:bCs/>
          <w:sz w:val="24"/>
          <w:szCs w:val="24"/>
        </w:rPr>
      </w:pPr>
      <w:r w:rsidRPr="00744222">
        <w:rPr>
          <w:rFonts w:ascii="Times New Roman" w:hAnsi="Times New Roman" w:cs="Times New Roman"/>
          <w:b/>
          <w:bCs/>
          <w:sz w:val="24"/>
          <w:szCs w:val="24"/>
        </w:rPr>
        <w:t>3.2.</w:t>
      </w:r>
      <w:r w:rsidRPr="00A405E2">
        <w:rPr>
          <w:rFonts w:ascii="Times New Roman" w:hAnsi="Times New Roman" w:cs="Times New Roman"/>
          <w:b/>
          <w:bCs/>
          <w:sz w:val="24"/>
          <w:szCs w:val="24"/>
        </w:rPr>
        <w:t xml:space="preserve">4 </w:t>
      </w:r>
      <w:r>
        <w:rPr>
          <w:rFonts w:ascii="Times New Roman" w:hAnsi="Times New Roman" w:cs="Times New Roman"/>
          <w:b/>
          <w:bCs/>
          <w:sz w:val="24"/>
          <w:szCs w:val="24"/>
        </w:rPr>
        <w:t xml:space="preserve">Benefit cost (B: C) ratio </w:t>
      </w:r>
    </w:p>
    <w:p w:rsidR="00744222" w:rsidRPr="009D4D1E" w:rsidRDefault="000E453A" w:rsidP="000E453A">
      <w:pPr>
        <w:tabs>
          <w:tab w:val="left" w:pos="709"/>
        </w:tabs>
        <w:spacing w:after="0" w:line="360" w:lineRule="auto"/>
        <w:jc w:val="both"/>
        <w:rPr>
          <w:rFonts w:ascii="Times New Roman" w:eastAsia="Times New Roman" w:hAnsi="Times New Roman" w:cs="Times New Roman"/>
          <w:sz w:val="24"/>
          <w:szCs w:val="24"/>
          <w:lang w:bidi="hi-IN"/>
        </w:rPr>
      </w:pPr>
      <w:r>
        <w:rPr>
          <w:rFonts w:ascii="Times New Roman" w:hAnsi="Times New Roman" w:cs="Times New Roman"/>
          <w:sz w:val="24"/>
          <w:szCs w:val="24"/>
        </w:rPr>
        <w:tab/>
        <w:t>B</w:t>
      </w:r>
      <w:r w:rsidR="0055210A">
        <w:rPr>
          <w:rFonts w:ascii="Times New Roman" w:hAnsi="Times New Roman" w:cs="Times New Roman"/>
          <w:sz w:val="24"/>
          <w:szCs w:val="24"/>
        </w:rPr>
        <w:t xml:space="preserve">enefit cost (B:C) ratio </w:t>
      </w:r>
      <w:r w:rsidR="008668A2">
        <w:rPr>
          <w:rFonts w:ascii="Times New Roman" w:hAnsi="Times New Roman" w:cs="Times New Roman"/>
          <w:sz w:val="24"/>
          <w:szCs w:val="24"/>
        </w:rPr>
        <w:t>was also influenced by</w:t>
      </w:r>
      <w:r>
        <w:rPr>
          <w:rFonts w:ascii="Times New Roman" w:hAnsi="Times New Roman" w:cs="Times New Roman"/>
          <w:sz w:val="24"/>
          <w:szCs w:val="24"/>
        </w:rPr>
        <w:t xml:space="preserve"> different treatments under </w:t>
      </w:r>
      <w:r w:rsidR="008668A2">
        <w:rPr>
          <w:rFonts w:ascii="Times New Roman" w:hAnsi="Times New Roman" w:cs="Times New Roman"/>
          <w:sz w:val="24"/>
          <w:szCs w:val="24"/>
        </w:rPr>
        <w:t>investigation</w:t>
      </w:r>
      <w:r>
        <w:rPr>
          <w:rFonts w:ascii="Times New Roman" w:hAnsi="Times New Roman" w:cs="Times New Roman"/>
          <w:sz w:val="24"/>
          <w:szCs w:val="24"/>
        </w:rPr>
        <w:t xml:space="preserve"> (Table 1</w:t>
      </w:r>
      <w:r w:rsidR="00C14139">
        <w:rPr>
          <w:rFonts w:ascii="Times New Roman" w:hAnsi="Times New Roman" w:cs="Times New Roman"/>
          <w:sz w:val="24"/>
          <w:szCs w:val="24"/>
        </w:rPr>
        <w:t>&amp; Fig 4</w:t>
      </w:r>
      <w:r>
        <w:rPr>
          <w:rFonts w:ascii="Times New Roman" w:hAnsi="Times New Roman" w:cs="Times New Roman"/>
          <w:sz w:val="24"/>
          <w:szCs w:val="24"/>
        </w:rPr>
        <w:t>). Among tillage practices</w:t>
      </w:r>
      <w:r w:rsidR="008668A2">
        <w:rPr>
          <w:rFonts w:ascii="Times New Roman" w:hAnsi="Times New Roman" w:cs="Times New Roman"/>
          <w:sz w:val="24"/>
          <w:szCs w:val="24"/>
        </w:rPr>
        <w:t>,</w:t>
      </w:r>
      <w:r>
        <w:rPr>
          <w:rFonts w:ascii="Times New Roman" w:hAnsi="Times New Roman" w:cs="Times New Roman"/>
          <w:sz w:val="24"/>
          <w:szCs w:val="24"/>
        </w:rPr>
        <w:t xml:space="preserve"> z</w:t>
      </w:r>
      <w:r w:rsidR="00744222" w:rsidRPr="001A4647">
        <w:rPr>
          <w:rFonts w:ascii="Times New Roman" w:eastAsia="Times New Roman" w:hAnsi="Times New Roman" w:cs="Times New Roman"/>
          <w:sz w:val="24"/>
          <w:szCs w:val="24"/>
          <w:lang w:bidi="hi-IN"/>
        </w:rPr>
        <w:t xml:space="preserve">ero tillage sown </w:t>
      </w:r>
      <w:r w:rsidR="00744222">
        <w:rPr>
          <w:rFonts w:ascii="Times New Roman" w:eastAsia="Times New Roman" w:hAnsi="Times New Roman" w:cs="Times New Roman"/>
          <w:sz w:val="24"/>
          <w:szCs w:val="24"/>
          <w:lang w:bidi="hi-IN"/>
        </w:rPr>
        <w:t>w</w:t>
      </w:r>
      <w:r w:rsidR="00744222" w:rsidRPr="001A4647">
        <w:rPr>
          <w:rFonts w:ascii="Times New Roman" w:eastAsia="Times New Roman" w:hAnsi="Times New Roman" w:cs="Times New Roman"/>
          <w:sz w:val="24"/>
          <w:szCs w:val="24"/>
          <w:lang w:bidi="hi-IN"/>
        </w:rPr>
        <w:t xml:space="preserve">heat showed </w:t>
      </w:r>
      <w:r w:rsidR="00744222">
        <w:rPr>
          <w:rFonts w:ascii="Times New Roman" w:eastAsia="Times New Roman" w:hAnsi="Times New Roman" w:cs="Times New Roman"/>
          <w:sz w:val="24"/>
          <w:szCs w:val="24"/>
          <w:lang w:bidi="hi-IN"/>
        </w:rPr>
        <w:t>numerica</w:t>
      </w:r>
      <w:r w:rsidR="00744222" w:rsidRPr="001A4647">
        <w:rPr>
          <w:rFonts w:ascii="Times New Roman" w:eastAsia="Times New Roman" w:hAnsi="Times New Roman" w:cs="Times New Roman"/>
          <w:sz w:val="24"/>
          <w:szCs w:val="24"/>
          <w:lang w:bidi="hi-IN"/>
        </w:rPr>
        <w:t xml:space="preserve">lly higher </w:t>
      </w:r>
      <w:r w:rsidR="00744222">
        <w:rPr>
          <w:rFonts w:ascii="Times New Roman" w:eastAsia="Times New Roman" w:hAnsi="Times New Roman" w:cs="Times New Roman"/>
          <w:sz w:val="24"/>
          <w:szCs w:val="24"/>
          <w:lang w:bidi="hi-IN"/>
        </w:rPr>
        <w:t>B: C ratio</w:t>
      </w:r>
      <w:r w:rsidR="008668A2">
        <w:rPr>
          <w:rFonts w:ascii="Times New Roman" w:eastAsia="Times New Roman" w:hAnsi="Times New Roman" w:cs="Times New Roman"/>
          <w:sz w:val="24"/>
          <w:szCs w:val="24"/>
          <w:lang w:bidi="hi-IN"/>
        </w:rPr>
        <w:t xml:space="preserve"> of</w:t>
      </w:r>
      <w:r>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2.12</w:t>
      </w:r>
      <w:r w:rsidR="00744222" w:rsidRPr="001A4647">
        <w:rPr>
          <w:rFonts w:ascii="Times New Roman" w:eastAsia="Times New Roman" w:hAnsi="Times New Roman" w:cs="Times New Roman"/>
          <w:sz w:val="24"/>
          <w:szCs w:val="24"/>
          <w:lang w:bidi="hi-IN"/>
        </w:rPr>
        <w:t xml:space="preserve"> </w:t>
      </w:r>
      <w:r w:rsidR="008668A2">
        <w:rPr>
          <w:rFonts w:ascii="Times New Roman" w:eastAsia="Times New Roman" w:hAnsi="Times New Roman" w:cs="Times New Roman"/>
          <w:sz w:val="24"/>
          <w:szCs w:val="24"/>
          <w:lang w:bidi="hi-IN"/>
        </w:rPr>
        <w:t xml:space="preserve">in 2023-24 </w:t>
      </w:r>
      <w:r w:rsidR="00744222" w:rsidRPr="001A4647">
        <w:rPr>
          <w:rFonts w:ascii="Times New Roman" w:eastAsia="Times New Roman" w:hAnsi="Times New Roman" w:cs="Times New Roman"/>
          <w:sz w:val="24"/>
          <w:szCs w:val="24"/>
          <w:lang w:bidi="hi-IN"/>
        </w:rPr>
        <w:t xml:space="preserve">and </w:t>
      </w:r>
      <w:r w:rsidR="00744222">
        <w:rPr>
          <w:rFonts w:ascii="Times New Roman" w:eastAsia="Times New Roman" w:hAnsi="Times New Roman" w:cs="Times New Roman"/>
          <w:sz w:val="24"/>
          <w:szCs w:val="24"/>
          <w:lang w:bidi="hi-IN"/>
        </w:rPr>
        <w:t>2.14</w:t>
      </w:r>
      <w:r w:rsidR="00744222" w:rsidRPr="001A4647">
        <w:rPr>
          <w:rFonts w:ascii="Times New Roman" w:eastAsia="Times New Roman" w:hAnsi="Times New Roman" w:cs="Times New Roman"/>
          <w:sz w:val="24"/>
          <w:szCs w:val="24"/>
          <w:lang w:bidi="hi-IN"/>
        </w:rPr>
        <w:t xml:space="preserve"> in </w:t>
      </w:r>
      <w:r w:rsidR="008668A2">
        <w:rPr>
          <w:rFonts w:ascii="Times New Roman" w:eastAsia="Times New Roman" w:hAnsi="Times New Roman" w:cs="Times New Roman"/>
          <w:sz w:val="24"/>
          <w:szCs w:val="24"/>
          <w:lang w:bidi="hi-IN"/>
        </w:rPr>
        <w:t xml:space="preserve">2024–25 </w:t>
      </w:r>
      <w:r w:rsidR="00744222" w:rsidRPr="001A4647">
        <w:rPr>
          <w:rFonts w:ascii="Times New Roman" w:eastAsia="Times New Roman" w:hAnsi="Times New Roman" w:cs="Times New Roman"/>
          <w:sz w:val="24"/>
          <w:szCs w:val="24"/>
          <w:lang w:bidi="hi-IN"/>
        </w:rPr>
        <w:t xml:space="preserve">compared to conventional tillage which </w:t>
      </w:r>
      <w:r w:rsidR="008668A2">
        <w:rPr>
          <w:rFonts w:ascii="Times New Roman" w:eastAsia="Times New Roman" w:hAnsi="Times New Roman" w:cs="Times New Roman"/>
          <w:sz w:val="24"/>
          <w:szCs w:val="24"/>
          <w:lang w:bidi="hi-IN"/>
        </w:rPr>
        <w:t xml:space="preserve">scored </w:t>
      </w:r>
      <w:r w:rsidR="00744222">
        <w:rPr>
          <w:rFonts w:ascii="Times New Roman" w:eastAsia="Times New Roman" w:hAnsi="Times New Roman" w:cs="Times New Roman"/>
          <w:sz w:val="24"/>
          <w:szCs w:val="24"/>
          <w:lang w:bidi="hi-IN"/>
        </w:rPr>
        <w:t>1.71</w:t>
      </w:r>
      <w:r w:rsidR="00744222" w:rsidRPr="001A4647">
        <w:rPr>
          <w:rFonts w:ascii="Times New Roman" w:eastAsia="Times New Roman" w:hAnsi="Times New Roman" w:cs="Times New Roman"/>
          <w:sz w:val="24"/>
          <w:szCs w:val="24"/>
          <w:lang w:bidi="hi-IN"/>
        </w:rPr>
        <w:t xml:space="preserve"> and </w:t>
      </w:r>
      <w:r w:rsidR="00744222">
        <w:rPr>
          <w:rFonts w:ascii="Times New Roman" w:eastAsia="Times New Roman" w:hAnsi="Times New Roman" w:cs="Times New Roman"/>
          <w:sz w:val="24"/>
          <w:szCs w:val="24"/>
          <w:lang w:bidi="hi-IN"/>
        </w:rPr>
        <w:t>1.67</w:t>
      </w:r>
      <w:r w:rsidR="005C3706">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in the corresponding yea</w:t>
      </w:r>
      <w:r w:rsidR="002E24A3">
        <w:rPr>
          <w:rFonts w:ascii="Times New Roman" w:eastAsia="Times New Roman" w:hAnsi="Times New Roman" w:cs="Times New Roman"/>
          <w:sz w:val="24"/>
          <w:szCs w:val="24"/>
          <w:lang w:bidi="hi-IN"/>
        </w:rPr>
        <w:t>rs</w:t>
      </w:r>
      <w:r w:rsidR="00744222" w:rsidRPr="001A4647">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Similar findings was observed by</w:t>
      </w:r>
      <w:r w:rsidR="00B77F64" w:rsidRPr="00B77F64">
        <w:rPr>
          <w:rFonts w:ascii="Times New Roman" w:hAnsi="Times New Roman" w:cs="Times New Roman"/>
          <w:sz w:val="24"/>
          <w:szCs w:val="24"/>
          <w:lang w:val="en-GB"/>
        </w:rPr>
        <w:t xml:space="preserve"> </w:t>
      </w:r>
      <w:r w:rsidR="00B77F64" w:rsidRPr="00B77F64">
        <w:rPr>
          <w:rFonts w:ascii="Times New Roman" w:hAnsi="Times New Roman" w:cs="Times New Roman"/>
          <w:b/>
          <w:bCs/>
          <w:sz w:val="24"/>
          <w:szCs w:val="24"/>
          <w:lang w:val="en-GB"/>
        </w:rPr>
        <w:t xml:space="preserve">Singh </w:t>
      </w:r>
      <w:r w:rsidR="00B77F64" w:rsidRPr="00B77F64">
        <w:rPr>
          <w:rFonts w:ascii="Times New Roman" w:hAnsi="Times New Roman" w:cs="Times New Roman"/>
          <w:b/>
          <w:bCs/>
          <w:i/>
          <w:iCs/>
          <w:sz w:val="24"/>
          <w:szCs w:val="24"/>
          <w:lang w:val="en-GB"/>
        </w:rPr>
        <w:t>et al.</w:t>
      </w:r>
      <w:r w:rsidR="00B77F64" w:rsidRPr="00B77F64">
        <w:rPr>
          <w:rFonts w:ascii="Times New Roman" w:hAnsi="Times New Roman" w:cs="Times New Roman"/>
          <w:b/>
          <w:bCs/>
          <w:sz w:val="24"/>
          <w:szCs w:val="24"/>
          <w:lang w:val="en-GB"/>
        </w:rPr>
        <w:t xml:space="preserve"> (2025)</w:t>
      </w:r>
      <w:r>
        <w:rPr>
          <w:rFonts w:ascii="Times New Roman" w:eastAsia="Times New Roman" w:hAnsi="Times New Roman" w:cs="Times New Roman"/>
          <w:sz w:val="24"/>
          <w:szCs w:val="24"/>
          <w:lang w:bidi="hi-IN"/>
        </w:rPr>
        <w:t xml:space="preserve"> </w:t>
      </w:r>
      <w:proofErr w:type="spellStart"/>
      <w:r w:rsidRPr="000E453A">
        <w:rPr>
          <w:rFonts w:ascii="Times New Roman" w:eastAsia="Times New Roman" w:hAnsi="Times New Roman" w:cs="Times New Roman"/>
          <w:b/>
          <w:bCs/>
          <w:sz w:val="24"/>
          <w:szCs w:val="24"/>
          <w:lang w:bidi="hi-IN"/>
        </w:rPr>
        <w:t>Sahu</w:t>
      </w:r>
      <w:proofErr w:type="spellEnd"/>
      <w:r w:rsidRPr="000E453A">
        <w:rPr>
          <w:rFonts w:ascii="Times New Roman" w:eastAsia="Times New Roman" w:hAnsi="Times New Roman" w:cs="Times New Roman"/>
          <w:b/>
          <w:bCs/>
          <w:sz w:val="24"/>
          <w:szCs w:val="24"/>
          <w:lang w:bidi="hi-IN"/>
        </w:rPr>
        <w:t xml:space="preserve"> (2024), Yadav (2021),</w:t>
      </w:r>
      <w:r w:rsidRPr="009C6A08">
        <w:rPr>
          <w:rFonts w:ascii="Times New Roman" w:hAnsi="Times New Roman" w:cs="Times New Roman"/>
          <w:b/>
          <w:bCs/>
          <w:sz w:val="24"/>
          <w:szCs w:val="24"/>
        </w:rPr>
        <w:t xml:space="preserve">Gupta </w:t>
      </w:r>
      <w:r>
        <w:rPr>
          <w:rFonts w:ascii="Times New Roman" w:hAnsi="Times New Roman" w:cs="Times New Roman"/>
          <w:b/>
          <w:bCs/>
          <w:i/>
          <w:iCs/>
          <w:sz w:val="24"/>
          <w:szCs w:val="24"/>
        </w:rPr>
        <w:t xml:space="preserve">et al. </w:t>
      </w:r>
      <w:r w:rsidRPr="000429E9">
        <w:rPr>
          <w:rFonts w:ascii="Times New Roman" w:hAnsi="Times New Roman" w:cs="Times New Roman"/>
          <w:b/>
          <w:bCs/>
          <w:sz w:val="24"/>
          <w:szCs w:val="24"/>
        </w:rPr>
        <w:t>(</w:t>
      </w:r>
      <w:r w:rsidRPr="009C6A08">
        <w:rPr>
          <w:rFonts w:ascii="Times New Roman" w:hAnsi="Times New Roman" w:cs="Times New Roman"/>
          <w:b/>
          <w:bCs/>
          <w:sz w:val="24"/>
          <w:szCs w:val="24"/>
        </w:rPr>
        <w:t>2019)</w:t>
      </w:r>
      <w:r>
        <w:rPr>
          <w:rFonts w:ascii="Times New Roman" w:hAnsi="Times New Roman" w:cs="Times New Roman"/>
          <w:b/>
          <w:bCs/>
          <w:sz w:val="24"/>
          <w:szCs w:val="24"/>
        </w:rPr>
        <w:t xml:space="preserve">, </w:t>
      </w:r>
      <w:r w:rsidRPr="009C6A08">
        <w:rPr>
          <w:rFonts w:ascii="Times New Roman" w:hAnsi="Times New Roman" w:cs="Times New Roman"/>
          <w:b/>
          <w:bCs/>
          <w:sz w:val="24"/>
          <w:szCs w:val="24"/>
        </w:rPr>
        <w:t xml:space="preserve">Kaur </w:t>
      </w:r>
      <w:r>
        <w:rPr>
          <w:rFonts w:ascii="Times New Roman" w:hAnsi="Times New Roman" w:cs="Times New Roman"/>
          <w:b/>
          <w:bCs/>
          <w:i/>
          <w:iCs/>
          <w:sz w:val="24"/>
          <w:szCs w:val="24"/>
        </w:rPr>
        <w:t xml:space="preserve">et al. </w:t>
      </w:r>
      <w:r w:rsidRPr="000429E9">
        <w:rPr>
          <w:rFonts w:ascii="Times New Roman" w:hAnsi="Times New Roman" w:cs="Times New Roman"/>
          <w:b/>
          <w:bCs/>
          <w:sz w:val="24"/>
          <w:szCs w:val="24"/>
        </w:rPr>
        <w:t>(</w:t>
      </w:r>
      <w:r w:rsidRPr="009C6A08">
        <w:rPr>
          <w:rFonts w:ascii="Times New Roman" w:hAnsi="Times New Roman" w:cs="Times New Roman"/>
          <w:b/>
          <w:bCs/>
          <w:sz w:val="24"/>
          <w:szCs w:val="24"/>
        </w:rPr>
        <w:t>2022)</w:t>
      </w:r>
      <w:r>
        <w:rPr>
          <w:rFonts w:ascii="Times New Roman" w:hAnsi="Times New Roman" w:cs="Times New Roman"/>
          <w:b/>
          <w:bCs/>
          <w:sz w:val="24"/>
          <w:szCs w:val="24"/>
        </w:rPr>
        <w:t xml:space="preserve">, </w:t>
      </w:r>
      <w:r w:rsidRPr="009C6A08">
        <w:rPr>
          <w:rFonts w:ascii="Times New Roman" w:hAnsi="Times New Roman" w:cs="Times New Roman"/>
          <w:b/>
          <w:bCs/>
          <w:sz w:val="24"/>
          <w:szCs w:val="24"/>
        </w:rPr>
        <w:t xml:space="preserve">Kumar </w:t>
      </w:r>
      <w:r>
        <w:rPr>
          <w:rFonts w:ascii="Times New Roman" w:hAnsi="Times New Roman" w:cs="Times New Roman"/>
          <w:b/>
          <w:bCs/>
          <w:i/>
          <w:iCs/>
          <w:sz w:val="24"/>
          <w:szCs w:val="24"/>
        </w:rPr>
        <w:t xml:space="preserve">et al. </w:t>
      </w:r>
      <w:r w:rsidRPr="00163EB9">
        <w:rPr>
          <w:rFonts w:ascii="Times New Roman" w:hAnsi="Times New Roman" w:cs="Times New Roman"/>
          <w:b/>
          <w:bCs/>
          <w:sz w:val="24"/>
          <w:szCs w:val="24"/>
        </w:rPr>
        <w:t>(</w:t>
      </w:r>
      <w:r w:rsidRPr="009C6A08">
        <w:rPr>
          <w:rFonts w:ascii="Times New Roman" w:hAnsi="Times New Roman" w:cs="Times New Roman"/>
          <w:b/>
          <w:bCs/>
          <w:sz w:val="24"/>
          <w:szCs w:val="24"/>
        </w:rPr>
        <w:t>2020)</w:t>
      </w:r>
      <w:r>
        <w:rPr>
          <w:rFonts w:ascii="Times New Roman" w:hAnsi="Times New Roman" w:cs="Times New Roman"/>
          <w:b/>
          <w:bCs/>
          <w:sz w:val="24"/>
          <w:szCs w:val="24"/>
        </w:rPr>
        <w:t xml:space="preserve">, </w:t>
      </w:r>
      <w:r w:rsidRPr="000E453A">
        <w:rPr>
          <w:rFonts w:ascii="Times New Roman" w:hAnsi="Times New Roman" w:cs="Times New Roman"/>
          <w:sz w:val="24"/>
          <w:szCs w:val="24"/>
        </w:rPr>
        <w:t>and</w:t>
      </w:r>
      <w:r w:rsidR="0070398C">
        <w:rPr>
          <w:rFonts w:ascii="Times New Roman" w:hAnsi="Times New Roman" w:cs="Times New Roman"/>
          <w:sz w:val="24"/>
          <w:szCs w:val="24"/>
        </w:rPr>
        <w:t xml:space="preserve"> </w:t>
      </w:r>
      <w:r w:rsidRPr="009C6A08">
        <w:rPr>
          <w:rFonts w:ascii="Times New Roman" w:hAnsi="Times New Roman" w:cs="Times New Roman"/>
          <w:b/>
          <w:bCs/>
          <w:sz w:val="24"/>
          <w:szCs w:val="24"/>
        </w:rPr>
        <w:t xml:space="preserve">Latif </w:t>
      </w:r>
      <w:r>
        <w:rPr>
          <w:rFonts w:ascii="Times New Roman" w:hAnsi="Times New Roman" w:cs="Times New Roman"/>
          <w:b/>
          <w:bCs/>
          <w:i/>
          <w:iCs/>
          <w:sz w:val="24"/>
          <w:szCs w:val="24"/>
        </w:rPr>
        <w:t xml:space="preserve">et al. </w:t>
      </w:r>
      <w:r w:rsidRPr="00163EB9">
        <w:rPr>
          <w:rFonts w:ascii="Times New Roman" w:hAnsi="Times New Roman" w:cs="Times New Roman"/>
          <w:b/>
          <w:bCs/>
          <w:sz w:val="24"/>
          <w:szCs w:val="24"/>
        </w:rPr>
        <w:t>(2</w:t>
      </w:r>
      <w:r w:rsidRPr="009C6A08">
        <w:rPr>
          <w:rFonts w:ascii="Times New Roman" w:hAnsi="Times New Roman" w:cs="Times New Roman"/>
          <w:b/>
          <w:bCs/>
          <w:sz w:val="24"/>
          <w:szCs w:val="24"/>
        </w:rPr>
        <w:t>020)</w:t>
      </w:r>
      <w:r>
        <w:rPr>
          <w:rFonts w:ascii="Times New Roman" w:hAnsi="Times New Roman" w:cs="Times New Roman"/>
          <w:b/>
          <w:bCs/>
          <w:sz w:val="24"/>
          <w:szCs w:val="24"/>
        </w:rPr>
        <w:t xml:space="preserve">. </w:t>
      </w:r>
      <w:r w:rsidR="009D4D1E">
        <w:rPr>
          <w:rFonts w:ascii="Times New Roman" w:eastAsia="Times New Roman" w:hAnsi="Times New Roman" w:cs="Times New Roman"/>
          <w:sz w:val="24"/>
          <w:szCs w:val="24"/>
          <w:lang w:bidi="hi-IN"/>
        </w:rPr>
        <w:t>Wheat cultiva</w:t>
      </w:r>
      <w:r w:rsidR="00782F5F">
        <w:rPr>
          <w:rFonts w:ascii="Times New Roman" w:eastAsia="Times New Roman" w:hAnsi="Times New Roman" w:cs="Times New Roman"/>
          <w:sz w:val="24"/>
          <w:szCs w:val="24"/>
          <w:lang w:bidi="hi-IN"/>
        </w:rPr>
        <w:t>rs</w:t>
      </w:r>
      <w:r w:rsidR="009D4D1E">
        <w:rPr>
          <w:rFonts w:ascii="Times New Roman" w:eastAsia="Times New Roman" w:hAnsi="Times New Roman" w:cs="Times New Roman"/>
          <w:sz w:val="24"/>
          <w:szCs w:val="24"/>
          <w:lang w:bidi="hi-IN"/>
        </w:rPr>
        <w:t xml:space="preserve"> had significant effect on B:C ratio during both yea</w:t>
      </w:r>
      <w:r w:rsidR="002504F4">
        <w:rPr>
          <w:rFonts w:ascii="Times New Roman" w:eastAsia="Times New Roman" w:hAnsi="Times New Roman" w:cs="Times New Roman"/>
          <w:sz w:val="24"/>
          <w:szCs w:val="24"/>
          <w:lang w:bidi="hi-IN"/>
        </w:rPr>
        <w:t>rs</w:t>
      </w:r>
      <w:r w:rsidR="008668A2">
        <w:rPr>
          <w:rFonts w:ascii="Times New Roman" w:eastAsia="Times New Roman" w:hAnsi="Times New Roman" w:cs="Times New Roman"/>
          <w:sz w:val="24"/>
          <w:szCs w:val="24"/>
          <w:lang w:bidi="hi-IN"/>
        </w:rPr>
        <w:t>.</w:t>
      </w:r>
      <w:r w:rsidR="009D4D1E">
        <w:rPr>
          <w:rFonts w:ascii="Times New Roman" w:eastAsia="Times New Roman" w:hAnsi="Times New Roman" w:cs="Times New Roman"/>
          <w:sz w:val="24"/>
          <w:szCs w:val="24"/>
          <w:lang w:bidi="hi-IN"/>
        </w:rPr>
        <w:t xml:space="preserve"> </w:t>
      </w:r>
      <w:r w:rsidR="008668A2">
        <w:rPr>
          <w:rFonts w:ascii="Times New Roman" w:eastAsia="Times New Roman" w:hAnsi="Times New Roman" w:cs="Times New Roman"/>
          <w:sz w:val="24"/>
          <w:szCs w:val="24"/>
          <w:lang w:bidi="hi-IN"/>
        </w:rPr>
        <w:t>Significantly</w:t>
      </w:r>
      <w:r w:rsidR="00744222">
        <w:rPr>
          <w:rFonts w:ascii="Times New Roman" w:eastAsia="Times New Roman" w:hAnsi="Times New Roman" w:cs="Times New Roman"/>
          <w:sz w:val="24"/>
          <w:szCs w:val="24"/>
          <w:lang w:bidi="hi-IN"/>
        </w:rPr>
        <w:t xml:space="preserve"> high</w:t>
      </w:r>
      <w:r w:rsidR="009D4D1E">
        <w:rPr>
          <w:rFonts w:ascii="Times New Roman" w:eastAsia="Times New Roman" w:hAnsi="Times New Roman" w:cs="Times New Roman"/>
          <w:sz w:val="24"/>
          <w:szCs w:val="24"/>
          <w:lang w:bidi="hi-IN"/>
        </w:rPr>
        <w:t xml:space="preserve">er B: C ratio was yielded by </w:t>
      </w:r>
      <w:r w:rsidR="00EA4E60">
        <w:rPr>
          <w:rFonts w:ascii="Times New Roman" w:eastAsia="Times New Roman" w:hAnsi="Times New Roman" w:cs="Times New Roman"/>
          <w:sz w:val="24"/>
          <w:szCs w:val="24"/>
          <w:lang w:bidi="hi-IN"/>
        </w:rPr>
        <w:t>DBW 187</w:t>
      </w:r>
      <w:r w:rsidR="00744222" w:rsidRPr="001A4647">
        <w:rPr>
          <w:rFonts w:ascii="Times New Roman" w:eastAsia="Times New Roman" w:hAnsi="Times New Roman" w:cs="Times New Roman"/>
          <w:sz w:val="24"/>
          <w:szCs w:val="24"/>
          <w:lang w:bidi="hi-IN"/>
        </w:rPr>
        <w:t xml:space="preserve">, with </w:t>
      </w:r>
      <w:r w:rsidR="00744222">
        <w:rPr>
          <w:rFonts w:ascii="Times New Roman" w:eastAsia="Times New Roman" w:hAnsi="Times New Roman" w:cs="Times New Roman"/>
          <w:sz w:val="24"/>
          <w:szCs w:val="24"/>
          <w:lang w:bidi="hi-IN"/>
        </w:rPr>
        <w:t>2.08</w:t>
      </w:r>
      <w:r w:rsidR="00744222" w:rsidRPr="001A4647">
        <w:rPr>
          <w:rFonts w:ascii="Times New Roman" w:eastAsia="Times New Roman" w:hAnsi="Times New Roman" w:cs="Times New Roman"/>
          <w:sz w:val="24"/>
          <w:szCs w:val="24"/>
          <w:lang w:bidi="hi-IN"/>
        </w:rPr>
        <w:t xml:space="preserve"> </w:t>
      </w:r>
      <w:r w:rsidR="008668A2" w:rsidRPr="001A4647">
        <w:rPr>
          <w:rFonts w:ascii="Times New Roman" w:eastAsia="Times New Roman" w:hAnsi="Times New Roman" w:cs="Times New Roman"/>
          <w:sz w:val="24"/>
          <w:szCs w:val="24"/>
          <w:lang w:bidi="hi-IN"/>
        </w:rPr>
        <w:t xml:space="preserve">in </w:t>
      </w:r>
      <w:r w:rsidR="00ED0F3F">
        <w:rPr>
          <w:rFonts w:ascii="Times New Roman" w:eastAsia="Times New Roman" w:hAnsi="Times New Roman" w:cs="Times New Roman"/>
          <w:sz w:val="24"/>
          <w:szCs w:val="24"/>
          <w:lang w:bidi="hi-IN"/>
        </w:rPr>
        <w:t xml:space="preserve">both </w:t>
      </w:r>
      <w:r w:rsidR="008668A2" w:rsidRPr="001A4647">
        <w:rPr>
          <w:rFonts w:ascii="Times New Roman" w:eastAsia="Times New Roman" w:hAnsi="Times New Roman" w:cs="Times New Roman"/>
          <w:sz w:val="24"/>
          <w:szCs w:val="24"/>
          <w:lang w:bidi="hi-IN"/>
        </w:rPr>
        <w:t>202</w:t>
      </w:r>
      <w:r w:rsidR="008668A2">
        <w:rPr>
          <w:rFonts w:ascii="Times New Roman" w:eastAsia="Times New Roman" w:hAnsi="Times New Roman" w:cs="Times New Roman"/>
          <w:sz w:val="24"/>
          <w:szCs w:val="24"/>
          <w:lang w:bidi="hi-IN"/>
        </w:rPr>
        <w:t xml:space="preserve">3–24 </w:t>
      </w:r>
      <w:r w:rsidR="00744222" w:rsidRPr="001A4647">
        <w:rPr>
          <w:rFonts w:ascii="Times New Roman" w:eastAsia="Times New Roman" w:hAnsi="Times New Roman" w:cs="Times New Roman"/>
          <w:sz w:val="24"/>
          <w:szCs w:val="24"/>
          <w:lang w:bidi="hi-IN"/>
        </w:rPr>
        <w:t xml:space="preserve">and </w:t>
      </w:r>
      <w:r w:rsidR="00ED0F3F">
        <w:rPr>
          <w:rFonts w:ascii="Times New Roman" w:eastAsia="Times New Roman" w:hAnsi="Times New Roman" w:cs="Times New Roman"/>
          <w:sz w:val="24"/>
          <w:szCs w:val="24"/>
          <w:lang w:bidi="hi-IN"/>
        </w:rPr>
        <w:t>2024–25</w:t>
      </w:r>
      <w:r w:rsidR="00744222">
        <w:rPr>
          <w:rFonts w:ascii="Times New Roman" w:eastAsia="Times New Roman" w:hAnsi="Times New Roman" w:cs="Times New Roman"/>
          <w:sz w:val="24"/>
          <w:szCs w:val="24"/>
          <w:lang w:bidi="hi-IN"/>
        </w:rPr>
        <w:t xml:space="preserve"> </w:t>
      </w:r>
      <w:r w:rsidR="00ED0F3F">
        <w:rPr>
          <w:rFonts w:ascii="Times New Roman" w:eastAsia="Times New Roman" w:hAnsi="Times New Roman" w:cs="Times New Roman"/>
          <w:sz w:val="24"/>
          <w:szCs w:val="24"/>
          <w:lang w:bidi="hi-IN"/>
        </w:rPr>
        <w:t xml:space="preserve">crop years </w:t>
      </w:r>
      <w:r w:rsidR="00744222">
        <w:rPr>
          <w:rFonts w:ascii="Times New Roman" w:eastAsia="Times New Roman" w:hAnsi="Times New Roman" w:cs="Times New Roman"/>
          <w:sz w:val="24"/>
          <w:szCs w:val="24"/>
          <w:lang w:bidi="hi-IN"/>
        </w:rPr>
        <w:t xml:space="preserve">followed by HD </w:t>
      </w:r>
      <w:r w:rsidR="00744222" w:rsidRPr="001A4647">
        <w:rPr>
          <w:rFonts w:ascii="Times New Roman" w:eastAsia="Times New Roman" w:hAnsi="Times New Roman" w:cs="Times New Roman"/>
          <w:sz w:val="24"/>
          <w:szCs w:val="24"/>
          <w:lang w:bidi="hi-IN"/>
        </w:rPr>
        <w:t xml:space="preserve">3226, which recorded </w:t>
      </w:r>
      <w:r w:rsidR="00744222">
        <w:rPr>
          <w:rFonts w:ascii="Times New Roman" w:eastAsia="Times New Roman" w:hAnsi="Times New Roman" w:cs="Times New Roman"/>
          <w:sz w:val="24"/>
          <w:szCs w:val="24"/>
          <w:lang w:bidi="hi-IN"/>
        </w:rPr>
        <w:t>1.87</w:t>
      </w:r>
      <w:r w:rsidR="00744222" w:rsidRPr="001A4647">
        <w:rPr>
          <w:rFonts w:ascii="Times New Roman" w:eastAsia="Times New Roman" w:hAnsi="Times New Roman" w:cs="Times New Roman"/>
          <w:sz w:val="24"/>
          <w:szCs w:val="24"/>
          <w:lang w:bidi="hi-IN"/>
        </w:rPr>
        <w:t xml:space="preserve"> </w:t>
      </w:r>
      <w:r w:rsidR="00ED0F3F">
        <w:rPr>
          <w:rFonts w:ascii="Times New Roman" w:eastAsia="Times New Roman" w:hAnsi="Times New Roman" w:cs="Times New Roman"/>
          <w:sz w:val="24"/>
          <w:szCs w:val="24"/>
          <w:lang w:bidi="hi-IN"/>
        </w:rPr>
        <w:t xml:space="preserve">B:C ratio </w:t>
      </w:r>
      <w:r w:rsidR="00744222" w:rsidRPr="001A4647">
        <w:rPr>
          <w:rFonts w:ascii="Times New Roman" w:eastAsia="Times New Roman" w:hAnsi="Times New Roman" w:cs="Times New Roman"/>
          <w:sz w:val="24"/>
          <w:szCs w:val="24"/>
          <w:lang w:bidi="hi-IN"/>
        </w:rPr>
        <w:t xml:space="preserve">in </w:t>
      </w:r>
      <w:r w:rsidR="00ED0F3F">
        <w:rPr>
          <w:rFonts w:ascii="Times New Roman" w:eastAsia="Times New Roman" w:hAnsi="Times New Roman" w:cs="Times New Roman"/>
          <w:sz w:val="24"/>
          <w:szCs w:val="24"/>
          <w:lang w:bidi="hi-IN"/>
        </w:rPr>
        <w:t>both years</w:t>
      </w:r>
      <w:r w:rsidR="00744222" w:rsidRPr="001A4647">
        <w:rPr>
          <w:rFonts w:ascii="Times New Roman" w:eastAsia="Times New Roman" w:hAnsi="Times New Roman" w:cs="Times New Roman"/>
          <w:sz w:val="24"/>
          <w:szCs w:val="24"/>
          <w:lang w:bidi="hi-IN"/>
        </w:rPr>
        <w:t xml:space="preserve">. The lowest </w:t>
      </w:r>
      <w:r w:rsidR="00744222">
        <w:rPr>
          <w:rFonts w:ascii="Times New Roman" w:eastAsia="Times New Roman" w:hAnsi="Times New Roman" w:cs="Times New Roman"/>
          <w:sz w:val="24"/>
          <w:szCs w:val="24"/>
          <w:lang w:bidi="hi-IN"/>
        </w:rPr>
        <w:t xml:space="preserve">B: C ratio </w:t>
      </w:r>
      <w:r w:rsidR="00744222" w:rsidRPr="001A4647">
        <w:rPr>
          <w:rFonts w:ascii="Times New Roman" w:eastAsia="Times New Roman" w:hAnsi="Times New Roman" w:cs="Times New Roman"/>
          <w:sz w:val="24"/>
          <w:szCs w:val="24"/>
          <w:lang w:bidi="hi-IN"/>
        </w:rPr>
        <w:t xml:space="preserve">was </w:t>
      </w:r>
      <w:r w:rsidR="00744222">
        <w:rPr>
          <w:rFonts w:ascii="Times New Roman" w:eastAsia="Times New Roman" w:hAnsi="Times New Roman" w:cs="Times New Roman"/>
          <w:sz w:val="24"/>
          <w:szCs w:val="24"/>
          <w:lang w:bidi="hi-IN"/>
        </w:rPr>
        <w:t xml:space="preserve">registered </w:t>
      </w:r>
      <w:r w:rsidR="00ED0F3F">
        <w:rPr>
          <w:rFonts w:ascii="Times New Roman" w:eastAsia="Times New Roman" w:hAnsi="Times New Roman" w:cs="Times New Roman"/>
          <w:sz w:val="24"/>
          <w:szCs w:val="24"/>
          <w:lang w:bidi="hi-IN"/>
        </w:rPr>
        <w:t>in wheat cultivar</w:t>
      </w:r>
      <w:r w:rsidR="00744222">
        <w:rPr>
          <w:rFonts w:ascii="Times New Roman" w:eastAsia="Times New Roman" w:hAnsi="Times New Roman" w:cs="Times New Roman"/>
          <w:sz w:val="24"/>
          <w:szCs w:val="24"/>
          <w:lang w:bidi="hi-IN"/>
        </w:rPr>
        <w:t xml:space="preserve"> HD </w:t>
      </w:r>
      <w:r w:rsidR="00744222" w:rsidRPr="001A4647">
        <w:rPr>
          <w:rFonts w:ascii="Times New Roman" w:eastAsia="Times New Roman" w:hAnsi="Times New Roman" w:cs="Times New Roman"/>
          <w:sz w:val="24"/>
          <w:szCs w:val="24"/>
          <w:lang w:bidi="hi-IN"/>
        </w:rPr>
        <w:t xml:space="preserve">3249, which </w:t>
      </w:r>
      <w:r w:rsidR="00744222">
        <w:rPr>
          <w:rFonts w:ascii="Times New Roman" w:eastAsia="Times New Roman" w:hAnsi="Times New Roman" w:cs="Times New Roman"/>
          <w:sz w:val="24"/>
          <w:szCs w:val="24"/>
          <w:lang w:bidi="hi-IN"/>
        </w:rPr>
        <w:t xml:space="preserve">was 1.78 </w:t>
      </w:r>
      <w:r w:rsidR="00ED0F3F">
        <w:rPr>
          <w:rFonts w:ascii="Times New Roman" w:eastAsia="Times New Roman" w:hAnsi="Times New Roman" w:cs="Times New Roman"/>
          <w:sz w:val="24"/>
          <w:szCs w:val="24"/>
          <w:lang w:bidi="hi-IN"/>
        </w:rPr>
        <w:t xml:space="preserve">in 2023-24 </w:t>
      </w:r>
      <w:r w:rsidR="00744222">
        <w:rPr>
          <w:rFonts w:ascii="Times New Roman" w:eastAsia="Times New Roman" w:hAnsi="Times New Roman" w:cs="Times New Roman"/>
          <w:sz w:val="24"/>
          <w:szCs w:val="24"/>
          <w:lang w:bidi="hi-IN"/>
        </w:rPr>
        <w:t>and 1.77</w:t>
      </w:r>
      <w:r w:rsidR="00ED0F3F">
        <w:rPr>
          <w:rFonts w:ascii="Times New Roman" w:eastAsia="Times New Roman" w:hAnsi="Times New Roman" w:cs="Times New Roman"/>
          <w:sz w:val="24"/>
          <w:szCs w:val="24"/>
          <w:lang w:bidi="hi-IN"/>
        </w:rPr>
        <w:t xml:space="preserve"> in 2024-25</w:t>
      </w:r>
      <w:r w:rsidR="00744222" w:rsidRPr="001A4647">
        <w:rPr>
          <w:rFonts w:ascii="Times New Roman" w:eastAsia="Times New Roman" w:hAnsi="Times New Roman" w:cs="Times New Roman"/>
          <w:sz w:val="24"/>
          <w:szCs w:val="24"/>
          <w:lang w:bidi="hi-IN"/>
        </w:rPr>
        <w:t>.</w:t>
      </w:r>
      <w:r w:rsidR="00ED0F3F">
        <w:rPr>
          <w:rFonts w:ascii="Times New Roman" w:eastAsia="Times New Roman" w:hAnsi="Times New Roman" w:cs="Times New Roman"/>
          <w:sz w:val="24"/>
          <w:szCs w:val="24"/>
          <w:lang w:bidi="hi-IN"/>
        </w:rPr>
        <w:t xml:space="preserve"> </w:t>
      </w:r>
      <w:r w:rsidR="00744222" w:rsidRPr="001A4647">
        <w:rPr>
          <w:rFonts w:ascii="Times New Roman" w:eastAsia="Times New Roman" w:hAnsi="Times New Roman" w:cs="Times New Roman"/>
          <w:sz w:val="24"/>
          <w:szCs w:val="24"/>
          <w:lang w:bidi="hi-IN"/>
        </w:rPr>
        <w:t>Regarding nutrient management</w:t>
      </w:r>
      <w:r w:rsidR="00ED0F3F">
        <w:rPr>
          <w:rFonts w:ascii="Times New Roman" w:eastAsia="Times New Roman" w:hAnsi="Times New Roman" w:cs="Times New Roman"/>
          <w:sz w:val="24"/>
          <w:szCs w:val="24"/>
          <w:lang w:bidi="hi-IN"/>
        </w:rPr>
        <w:t xml:space="preserve"> practices</w:t>
      </w:r>
      <w:r w:rsidR="00744222" w:rsidRPr="001A4647">
        <w:rPr>
          <w:rFonts w:ascii="Times New Roman" w:eastAsia="Times New Roman" w:hAnsi="Times New Roman" w:cs="Times New Roman"/>
          <w:sz w:val="24"/>
          <w:szCs w:val="24"/>
          <w:lang w:bidi="hi-IN"/>
        </w:rPr>
        <w:t xml:space="preserve">, 150% </w:t>
      </w:r>
      <w:r w:rsidR="00ED0F3F">
        <w:rPr>
          <w:rFonts w:ascii="Times New Roman" w:eastAsia="Times New Roman" w:hAnsi="Times New Roman" w:cs="Times New Roman"/>
          <w:sz w:val="24"/>
          <w:szCs w:val="24"/>
          <w:lang w:bidi="hi-IN"/>
        </w:rPr>
        <w:t>NPK level resulted</w:t>
      </w:r>
      <w:r w:rsidR="00FD281F">
        <w:rPr>
          <w:rFonts w:ascii="Times New Roman" w:eastAsia="Times New Roman" w:hAnsi="Times New Roman" w:cs="Times New Roman"/>
          <w:sz w:val="24"/>
          <w:szCs w:val="24"/>
          <w:lang w:bidi="hi-IN"/>
        </w:rPr>
        <w:t xml:space="preserve"> in</w:t>
      </w:r>
      <w:r w:rsidR="00ED0F3F">
        <w:rPr>
          <w:rFonts w:ascii="Times New Roman" w:eastAsia="Times New Roman" w:hAnsi="Times New Roman" w:cs="Times New Roman"/>
          <w:sz w:val="24"/>
          <w:szCs w:val="24"/>
          <w:lang w:bidi="hi-IN"/>
        </w:rPr>
        <w:t xml:space="preserve"> </w:t>
      </w:r>
      <w:r w:rsidR="009D4D1E">
        <w:rPr>
          <w:rFonts w:ascii="Times New Roman" w:eastAsia="Times New Roman" w:hAnsi="Times New Roman" w:cs="Times New Roman"/>
          <w:sz w:val="24"/>
          <w:szCs w:val="24"/>
          <w:lang w:bidi="hi-IN"/>
        </w:rPr>
        <w:t>maximum</w:t>
      </w:r>
      <w:r w:rsidR="00744222">
        <w:rPr>
          <w:rFonts w:ascii="Times New Roman" w:eastAsia="Times New Roman" w:hAnsi="Times New Roman" w:cs="Times New Roman"/>
          <w:sz w:val="24"/>
          <w:szCs w:val="24"/>
          <w:lang w:bidi="hi-IN"/>
        </w:rPr>
        <w:t xml:space="preserve"> B: C ratio </w:t>
      </w:r>
      <w:r w:rsidR="00FD281F">
        <w:rPr>
          <w:rFonts w:ascii="Times New Roman" w:eastAsia="Times New Roman" w:hAnsi="Times New Roman" w:cs="Times New Roman"/>
          <w:sz w:val="24"/>
          <w:szCs w:val="24"/>
          <w:lang w:bidi="hi-IN"/>
        </w:rPr>
        <w:t xml:space="preserve">of </w:t>
      </w:r>
      <w:r w:rsidR="00744222">
        <w:rPr>
          <w:rFonts w:ascii="Times New Roman" w:eastAsia="Times New Roman" w:hAnsi="Times New Roman" w:cs="Times New Roman"/>
          <w:sz w:val="24"/>
          <w:szCs w:val="24"/>
          <w:lang w:bidi="hi-IN"/>
        </w:rPr>
        <w:t xml:space="preserve">2.02 </w:t>
      </w:r>
      <w:r w:rsidR="00FD281F">
        <w:rPr>
          <w:rFonts w:ascii="Times New Roman" w:eastAsia="Times New Roman" w:hAnsi="Times New Roman" w:cs="Times New Roman"/>
          <w:sz w:val="24"/>
          <w:szCs w:val="24"/>
          <w:lang w:bidi="hi-IN"/>
        </w:rPr>
        <w:t xml:space="preserve">followed by RDF 125% and 100% </w:t>
      </w:r>
      <w:r w:rsidR="00744222" w:rsidRPr="001A4647">
        <w:rPr>
          <w:rFonts w:ascii="Times New Roman" w:eastAsia="Times New Roman" w:hAnsi="Times New Roman" w:cs="Times New Roman"/>
          <w:sz w:val="24"/>
          <w:szCs w:val="24"/>
          <w:lang w:bidi="hi-IN"/>
        </w:rPr>
        <w:t>during 2023–24</w:t>
      </w:r>
      <w:r w:rsidR="00744222">
        <w:rPr>
          <w:rFonts w:ascii="Times New Roman" w:eastAsia="Times New Roman" w:hAnsi="Times New Roman" w:cs="Times New Roman"/>
          <w:sz w:val="24"/>
          <w:szCs w:val="24"/>
          <w:lang w:bidi="hi-IN"/>
        </w:rPr>
        <w:t xml:space="preserve">. During </w:t>
      </w:r>
      <w:r w:rsidR="00FD281F">
        <w:rPr>
          <w:rFonts w:ascii="Times New Roman" w:eastAsia="Times New Roman" w:hAnsi="Times New Roman" w:cs="Times New Roman"/>
          <w:sz w:val="24"/>
          <w:szCs w:val="24"/>
          <w:lang w:bidi="hi-IN"/>
        </w:rPr>
        <w:t>2024-25</w:t>
      </w:r>
      <w:r w:rsidR="009D4D1E">
        <w:rPr>
          <w:rFonts w:ascii="Times New Roman" w:eastAsia="Times New Roman" w:hAnsi="Times New Roman" w:cs="Times New Roman"/>
          <w:sz w:val="24"/>
          <w:szCs w:val="24"/>
          <w:lang w:bidi="hi-IN"/>
        </w:rPr>
        <w:t>,</w:t>
      </w:r>
      <w:r w:rsidR="00FD281F">
        <w:rPr>
          <w:rFonts w:ascii="Times New Roman" w:eastAsia="Times New Roman" w:hAnsi="Times New Roman" w:cs="Times New Roman"/>
          <w:sz w:val="24"/>
          <w:szCs w:val="24"/>
          <w:lang w:bidi="hi-IN"/>
        </w:rPr>
        <w:t xml:space="preserve"> application of 150% NPK level</w:t>
      </w:r>
      <w:r w:rsidR="009D4D1E">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produced s</w:t>
      </w:r>
      <w:r w:rsidR="00FD281F">
        <w:rPr>
          <w:rFonts w:ascii="Times New Roman" w:eastAsia="Times New Roman" w:hAnsi="Times New Roman" w:cs="Times New Roman"/>
          <w:sz w:val="24"/>
          <w:szCs w:val="24"/>
          <w:lang w:bidi="hi-IN"/>
        </w:rPr>
        <w:t>ignificantly higher B: C ratio of 2.01 to 1.81 of 100% NPK level but it</w:t>
      </w:r>
      <w:r w:rsidR="00744222">
        <w:rPr>
          <w:rFonts w:ascii="Times New Roman" w:eastAsia="Times New Roman" w:hAnsi="Times New Roman" w:cs="Times New Roman"/>
          <w:sz w:val="24"/>
          <w:szCs w:val="24"/>
          <w:lang w:bidi="hi-IN"/>
        </w:rPr>
        <w:t xml:space="preserve"> w</w:t>
      </w:r>
      <w:r w:rsidR="009D4D1E">
        <w:rPr>
          <w:rFonts w:ascii="Times New Roman" w:eastAsia="Times New Roman" w:hAnsi="Times New Roman" w:cs="Times New Roman"/>
          <w:sz w:val="24"/>
          <w:szCs w:val="24"/>
          <w:lang w:bidi="hi-IN"/>
        </w:rPr>
        <w:t xml:space="preserve">as statistically at par with </w:t>
      </w:r>
      <w:r w:rsidR="00FD281F">
        <w:rPr>
          <w:rFonts w:ascii="Times New Roman" w:eastAsia="Times New Roman" w:hAnsi="Times New Roman" w:cs="Times New Roman"/>
          <w:sz w:val="24"/>
          <w:szCs w:val="24"/>
          <w:lang w:bidi="hi-IN"/>
        </w:rPr>
        <w:t xml:space="preserve">1.91 B:C ratio of </w:t>
      </w:r>
      <w:r w:rsidR="009D4D1E">
        <w:rPr>
          <w:rFonts w:ascii="Times New Roman" w:eastAsia="Times New Roman" w:hAnsi="Times New Roman" w:cs="Times New Roman"/>
          <w:sz w:val="24"/>
          <w:szCs w:val="24"/>
          <w:lang w:bidi="hi-IN"/>
        </w:rPr>
        <w:t>125%</w:t>
      </w:r>
      <w:r w:rsidR="00FD281F">
        <w:rPr>
          <w:rFonts w:ascii="Times New Roman" w:eastAsia="Times New Roman" w:hAnsi="Times New Roman" w:cs="Times New Roman"/>
          <w:sz w:val="24"/>
          <w:szCs w:val="24"/>
          <w:lang w:bidi="hi-IN"/>
        </w:rPr>
        <w:t xml:space="preserve"> </w:t>
      </w:r>
      <w:r w:rsidR="009D4D1E">
        <w:rPr>
          <w:rFonts w:ascii="Times New Roman" w:eastAsia="Times New Roman" w:hAnsi="Times New Roman" w:cs="Times New Roman"/>
          <w:sz w:val="24"/>
          <w:szCs w:val="24"/>
          <w:lang w:bidi="hi-IN"/>
        </w:rPr>
        <w:t>NPK level</w:t>
      </w:r>
      <w:r w:rsidR="00FD281F">
        <w:rPr>
          <w:rFonts w:ascii="Times New Roman" w:eastAsia="Times New Roman" w:hAnsi="Times New Roman" w:cs="Times New Roman"/>
          <w:sz w:val="24"/>
          <w:szCs w:val="24"/>
          <w:lang w:bidi="hi-IN"/>
        </w:rPr>
        <w:t xml:space="preserve">. </w:t>
      </w:r>
      <w:r w:rsidR="00854FD4">
        <w:rPr>
          <w:rFonts w:ascii="Times New Roman" w:eastAsia="Times New Roman" w:hAnsi="Times New Roman" w:cs="Times New Roman"/>
          <w:sz w:val="24"/>
          <w:szCs w:val="24"/>
          <w:lang w:bidi="hi-IN"/>
        </w:rPr>
        <w:t>These findings were observed by</w:t>
      </w:r>
      <w:r w:rsidR="00C14139">
        <w:rPr>
          <w:rFonts w:ascii="Times New Roman" w:eastAsia="Times New Roman" w:hAnsi="Times New Roman" w:cs="Times New Roman"/>
          <w:sz w:val="24"/>
          <w:szCs w:val="24"/>
          <w:lang w:bidi="hi-IN"/>
        </w:rPr>
        <w:t xml:space="preserve"> </w:t>
      </w:r>
      <w:r w:rsidR="00223933" w:rsidRPr="009C6A08">
        <w:rPr>
          <w:rFonts w:ascii="Times New Roman" w:hAnsi="Times New Roman" w:cs="Times New Roman"/>
          <w:b/>
          <w:bCs/>
          <w:sz w:val="24"/>
          <w:szCs w:val="24"/>
        </w:rPr>
        <w:t xml:space="preserve">Singh </w:t>
      </w:r>
      <w:r w:rsidR="00223933">
        <w:rPr>
          <w:rFonts w:ascii="Times New Roman" w:hAnsi="Times New Roman" w:cs="Times New Roman"/>
          <w:b/>
          <w:bCs/>
          <w:i/>
          <w:iCs/>
          <w:sz w:val="24"/>
          <w:szCs w:val="24"/>
        </w:rPr>
        <w:t xml:space="preserve">et al. </w:t>
      </w:r>
      <w:r w:rsidR="00223933">
        <w:rPr>
          <w:rFonts w:ascii="Times New Roman" w:hAnsi="Times New Roman" w:cs="Times New Roman"/>
          <w:b/>
          <w:bCs/>
          <w:sz w:val="24"/>
          <w:szCs w:val="24"/>
        </w:rPr>
        <w:t>(</w:t>
      </w:r>
      <w:r w:rsidR="00223933" w:rsidRPr="009C6A08">
        <w:rPr>
          <w:rFonts w:ascii="Times New Roman" w:hAnsi="Times New Roman" w:cs="Times New Roman"/>
          <w:b/>
          <w:bCs/>
          <w:sz w:val="24"/>
          <w:szCs w:val="24"/>
        </w:rPr>
        <w:t>2017)</w:t>
      </w:r>
      <w:r w:rsidR="00223933">
        <w:rPr>
          <w:rFonts w:ascii="Times New Roman" w:hAnsi="Times New Roman" w:cs="Times New Roman"/>
          <w:b/>
          <w:bCs/>
          <w:sz w:val="24"/>
          <w:szCs w:val="24"/>
        </w:rPr>
        <w:t xml:space="preserve">, </w:t>
      </w:r>
      <w:r w:rsidR="00223933" w:rsidRPr="009C6A08">
        <w:rPr>
          <w:rFonts w:ascii="Times New Roman" w:hAnsi="Times New Roman" w:cs="Times New Roman"/>
          <w:b/>
          <w:bCs/>
          <w:sz w:val="24"/>
          <w:szCs w:val="24"/>
        </w:rPr>
        <w:t xml:space="preserve">Singh </w:t>
      </w:r>
      <w:r w:rsidR="00223933">
        <w:rPr>
          <w:rFonts w:ascii="Times New Roman" w:hAnsi="Times New Roman" w:cs="Times New Roman"/>
          <w:b/>
          <w:bCs/>
          <w:i/>
          <w:iCs/>
          <w:sz w:val="24"/>
          <w:szCs w:val="24"/>
        </w:rPr>
        <w:t xml:space="preserve">et al. </w:t>
      </w:r>
      <w:r w:rsidR="00223933">
        <w:rPr>
          <w:rFonts w:ascii="Times New Roman" w:hAnsi="Times New Roman" w:cs="Times New Roman"/>
          <w:b/>
          <w:bCs/>
          <w:sz w:val="24"/>
          <w:szCs w:val="24"/>
        </w:rPr>
        <w:t>(</w:t>
      </w:r>
      <w:r w:rsidR="00223933" w:rsidRPr="009C6A08">
        <w:rPr>
          <w:rFonts w:ascii="Times New Roman" w:hAnsi="Times New Roman" w:cs="Times New Roman"/>
          <w:b/>
          <w:bCs/>
          <w:sz w:val="24"/>
          <w:szCs w:val="24"/>
        </w:rPr>
        <w:t>2021)</w:t>
      </w:r>
      <w:r w:rsidR="00223933">
        <w:rPr>
          <w:rFonts w:ascii="Times New Roman" w:hAnsi="Times New Roman" w:cs="Times New Roman"/>
          <w:b/>
          <w:bCs/>
          <w:sz w:val="24"/>
          <w:szCs w:val="24"/>
        </w:rPr>
        <w:t xml:space="preserve">, and </w:t>
      </w:r>
      <w:r w:rsidR="00223933" w:rsidRPr="009C6A08">
        <w:rPr>
          <w:rFonts w:ascii="Times New Roman" w:hAnsi="Times New Roman" w:cs="Times New Roman"/>
          <w:b/>
          <w:bCs/>
          <w:sz w:val="24"/>
          <w:szCs w:val="24"/>
        </w:rPr>
        <w:t xml:space="preserve">Usman </w:t>
      </w:r>
      <w:r w:rsidR="00223933">
        <w:rPr>
          <w:rFonts w:ascii="Times New Roman" w:hAnsi="Times New Roman" w:cs="Times New Roman"/>
          <w:b/>
          <w:bCs/>
          <w:i/>
          <w:iCs/>
          <w:sz w:val="24"/>
          <w:szCs w:val="24"/>
        </w:rPr>
        <w:t xml:space="preserve">et al. </w:t>
      </w:r>
      <w:r w:rsidR="00223933">
        <w:rPr>
          <w:rFonts w:ascii="Times New Roman" w:hAnsi="Times New Roman" w:cs="Times New Roman"/>
          <w:b/>
          <w:bCs/>
          <w:sz w:val="24"/>
          <w:szCs w:val="24"/>
        </w:rPr>
        <w:t>(</w:t>
      </w:r>
      <w:r w:rsidR="00223933" w:rsidRPr="009C6A08">
        <w:rPr>
          <w:rFonts w:ascii="Times New Roman" w:hAnsi="Times New Roman" w:cs="Times New Roman"/>
          <w:b/>
          <w:bCs/>
          <w:sz w:val="24"/>
          <w:szCs w:val="24"/>
        </w:rPr>
        <w:t>2013)</w:t>
      </w:r>
      <w:r w:rsidR="00223933">
        <w:rPr>
          <w:rFonts w:ascii="Times New Roman" w:hAnsi="Times New Roman" w:cs="Times New Roman"/>
          <w:b/>
          <w:bCs/>
          <w:sz w:val="24"/>
          <w:szCs w:val="24"/>
        </w:rPr>
        <w:t xml:space="preserve">. </w:t>
      </w:r>
      <w:r w:rsidR="00854FD4">
        <w:rPr>
          <w:rFonts w:ascii="Times New Roman" w:hAnsi="Times New Roman" w:cs="Times New Roman"/>
          <w:sz w:val="24"/>
          <w:szCs w:val="24"/>
        </w:rPr>
        <w:t xml:space="preserve">The possible </w:t>
      </w:r>
      <w:r w:rsidR="00FD281F">
        <w:rPr>
          <w:rFonts w:ascii="Times New Roman" w:hAnsi="Times New Roman" w:cs="Times New Roman"/>
          <w:sz w:val="24"/>
          <w:szCs w:val="24"/>
        </w:rPr>
        <w:t xml:space="preserve">reason </w:t>
      </w:r>
      <w:r w:rsidR="00854FD4">
        <w:rPr>
          <w:rFonts w:ascii="Times New Roman" w:hAnsi="Times New Roman" w:cs="Times New Roman"/>
          <w:sz w:val="24"/>
          <w:szCs w:val="24"/>
        </w:rPr>
        <w:t xml:space="preserve">behind higher B:C ratio under zero tillage, DBW 187 and 150% NPK level is </w:t>
      </w:r>
      <w:r w:rsidR="00FD281F">
        <w:rPr>
          <w:rFonts w:ascii="Times New Roman" w:hAnsi="Times New Roman" w:cs="Times New Roman"/>
          <w:sz w:val="24"/>
          <w:szCs w:val="24"/>
        </w:rPr>
        <w:t xml:space="preserve">the higher economic </w:t>
      </w:r>
      <w:r w:rsidR="00854FD4">
        <w:rPr>
          <w:rFonts w:ascii="Times New Roman" w:hAnsi="Times New Roman" w:cs="Times New Roman"/>
          <w:sz w:val="24"/>
          <w:szCs w:val="24"/>
        </w:rPr>
        <w:t>yield, gross</w:t>
      </w:r>
      <w:r w:rsidR="00FD281F">
        <w:rPr>
          <w:rFonts w:ascii="Times New Roman" w:hAnsi="Times New Roman" w:cs="Times New Roman"/>
          <w:sz w:val="24"/>
          <w:szCs w:val="24"/>
        </w:rPr>
        <w:t xml:space="preserve"> monetary</w:t>
      </w:r>
      <w:r w:rsidR="00854FD4">
        <w:rPr>
          <w:rFonts w:ascii="Times New Roman" w:hAnsi="Times New Roman" w:cs="Times New Roman"/>
          <w:sz w:val="24"/>
          <w:szCs w:val="24"/>
        </w:rPr>
        <w:t xml:space="preserve"> return and net </w:t>
      </w:r>
      <w:r w:rsidR="00FD281F">
        <w:rPr>
          <w:rFonts w:ascii="Times New Roman" w:hAnsi="Times New Roman" w:cs="Times New Roman"/>
          <w:sz w:val="24"/>
          <w:szCs w:val="24"/>
        </w:rPr>
        <w:t xml:space="preserve">monetary </w:t>
      </w:r>
      <w:r w:rsidR="00854FD4">
        <w:rPr>
          <w:rFonts w:ascii="Times New Roman" w:hAnsi="Times New Roman" w:cs="Times New Roman"/>
          <w:sz w:val="24"/>
          <w:szCs w:val="24"/>
        </w:rPr>
        <w:t xml:space="preserve">returns </w:t>
      </w:r>
      <w:r w:rsidR="00484682">
        <w:rPr>
          <w:rFonts w:ascii="Times New Roman" w:hAnsi="Times New Roman" w:cs="Times New Roman"/>
          <w:sz w:val="24"/>
          <w:szCs w:val="24"/>
        </w:rPr>
        <w:t>outputt</w:t>
      </w:r>
      <w:r w:rsidR="00FD281F">
        <w:rPr>
          <w:rFonts w:ascii="Times New Roman" w:hAnsi="Times New Roman" w:cs="Times New Roman"/>
          <w:sz w:val="24"/>
          <w:szCs w:val="24"/>
        </w:rPr>
        <w:t>ed by these treatments</w:t>
      </w:r>
      <w:r w:rsidR="00854FD4">
        <w:rPr>
          <w:rFonts w:ascii="Times New Roman" w:hAnsi="Times New Roman" w:cs="Times New Roman"/>
          <w:sz w:val="24"/>
          <w:szCs w:val="24"/>
        </w:rPr>
        <w:t xml:space="preserve">.  </w:t>
      </w:r>
    </w:p>
    <w:p w:rsidR="00A475B6" w:rsidRDefault="00482D4E" w:rsidP="009735A6">
      <w:pPr>
        <w:spacing w:after="0" w:line="360" w:lineRule="auto"/>
        <w:rPr>
          <w:rFonts w:ascii="Times New Roman" w:hAnsi="Times New Roman" w:cs="Times New Roman"/>
          <w:b/>
          <w:bCs/>
          <w:sz w:val="24"/>
          <w:szCs w:val="24"/>
          <w:lang w:val="en-IN"/>
        </w:rPr>
      </w:pPr>
      <w:r w:rsidRPr="00482D4E">
        <w:rPr>
          <w:rFonts w:ascii="Times New Roman" w:hAnsi="Times New Roman" w:cs="Times New Roman"/>
          <w:b/>
          <w:bCs/>
          <w:noProof/>
          <w:sz w:val="24"/>
          <w:szCs w:val="24"/>
        </w:rPr>
        <w:lastRenderedPageBreak/>
        <w:drawing>
          <wp:inline distT="0" distB="0" distL="0" distR="0">
            <wp:extent cx="6318140" cy="3904090"/>
            <wp:effectExtent l="19050" t="0" r="25510" b="116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75B6" w:rsidRPr="006A302D" w:rsidRDefault="00E10EC8" w:rsidP="006A302D">
      <w:pPr>
        <w:autoSpaceDE w:val="0"/>
        <w:autoSpaceDN w:val="0"/>
        <w:adjustRightInd w:val="0"/>
        <w:spacing w:after="0" w:line="360" w:lineRule="auto"/>
        <w:rPr>
          <w:rFonts w:ascii="Times New Roman" w:hAnsi="Times New Roman" w:cs="Times New Roman"/>
          <w:sz w:val="24"/>
          <w:szCs w:val="24"/>
          <w:lang w:bidi="hi-IN"/>
        </w:rPr>
        <w:sectPr w:rsidR="00A475B6" w:rsidRPr="006A302D" w:rsidSect="00C903F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pPr>
      <w:r>
        <w:rPr>
          <w:rFonts w:ascii="Times New Roman" w:hAnsi="Times New Roman" w:cs="Times New Roman"/>
          <w:b/>
          <w:bCs/>
          <w:sz w:val="24"/>
          <w:szCs w:val="24"/>
          <w:lang w:bidi="hi-IN"/>
        </w:rPr>
        <w:t xml:space="preserve">Fig. </w:t>
      </w:r>
      <w:r w:rsidR="00017094">
        <w:rPr>
          <w:rFonts w:ascii="Times New Roman" w:hAnsi="Times New Roman" w:cs="Times New Roman"/>
          <w:b/>
          <w:bCs/>
          <w:sz w:val="24"/>
          <w:szCs w:val="24"/>
          <w:lang w:bidi="hi-IN"/>
        </w:rPr>
        <w:t>4</w:t>
      </w:r>
      <w:r w:rsidRPr="00962296">
        <w:rPr>
          <w:rFonts w:ascii="Times New Roman" w:hAnsi="Times New Roman" w:cs="Times New Roman"/>
          <w:sz w:val="24"/>
          <w:szCs w:val="24"/>
          <w:lang w:bidi="hi-IN"/>
        </w:rPr>
        <w:t xml:space="preserve"> Effect of tillage and nutrient management practices on </w:t>
      </w:r>
      <w:r w:rsidR="006247FA">
        <w:rPr>
          <w:rFonts w:ascii="Times New Roman" w:hAnsi="Times New Roman" w:cs="Times New Roman"/>
          <w:sz w:val="24"/>
          <w:szCs w:val="24"/>
          <w:lang w:bidi="hi-IN"/>
        </w:rPr>
        <w:t xml:space="preserve">B:C ratio </w:t>
      </w:r>
      <w:r>
        <w:rPr>
          <w:rFonts w:ascii="Times New Roman" w:hAnsi="Times New Roman" w:cs="Times New Roman"/>
          <w:sz w:val="24"/>
          <w:szCs w:val="24"/>
          <w:lang w:bidi="hi-IN"/>
        </w:rPr>
        <w:t xml:space="preserve">of wheat </w:t>
      </w:r>
      <w:r w:rsidR="009A0333">
        <w:rPr>
          <w:rFonts w:ascii="Times New Roman" w:hAnsi="Times New Roman" w:cs="Times New Roman"/>
          <w:sz w:val="24"/>
          <w:szCs w:val="24"/>
          <w:lang w:bidi="hi-IN"/>
        </w:rPr>
        <w:t>cultivars</w:t>
      </w:r>
      <w:r>
        <w:rPr>
          <w:rFonts w:ascii="Times New Roman" w:hAnsi="Times New Roman" w:cs="Times New Roman"/>
          <w:sz w:val="24"/>
          <w:szCs w:val="24"/>
          <w:lang w:bidi="hi-IN"/>
        </w:rPr>
        <w:t>.</w:t>
      </w:r>
    </w:p>
    <w:p w:rsidR="00A475B6" w:rsidRPr="00A62293" w:rsidRDefault="00A62293" w:rsidP="006A302D">
      <w:pPr>
        <w:autoSpaceDE w:val="0"/>
        <w:autoSpaceDN w:val="0"/>
        <w:adjustRightInd w:val="0"/>
        <w:spacing w:after="0" w:line="360" w:lineRule="auto"/>
        <w:jc w:val="center"/>
        <w:rPr>
          <w:rFonts w:ascii="Times New Roman" w:hAnsi="Times New Roman" w:cs="Times New Roman"/>
          <w:sz w:val="24"/>
          <w:szCs w:val="24"/>
          <w:lang w:bidi="hi-IN"/>
        </w:rPr>
      </w:pPr>
      <w:r>
        <w:rPr>
          <w:rFonts w:ascii="Times New Roman" w:hAnsi="Times New Roman" w:cs="Times New Roman"/>
          <w:b/>
          <w:bCs/>
          <w:sz w:val="24"/>
          <w:szCs w:val="24"/>
          <w:lang w:bidi="hi-IN"/>
        </w:rPr>
        <w:lastRenderedPageBreak/>
        <w:t>Table</w:t>
      </w:r>
      <w:r w:rsidR="002E5085">
        <w:rPr>
          <w:rFonts w:ascii="Times New Roman" w:hAnsi="Times New Roman" w:cs="Times New Roman"/>
          <w:b/>
          <w:bCs/>
          <w:sz w:val="24"/>
          <w:szCs w:val="24"/>
          <w:lang w:bidi="hi-IN"/>
        </w:rPr>
        <w:t xml:space="preserve"> 1</w:t>
      </w:r>
      <w:r w:rsidRPr="00962296">
        <w:rPr>
          <w:rFonts w:ascii="Times New Roman" w:hAnsi="Times New Roman" w:cs="Times New Roman"/>
          <w:sz w:val="24"/>
          <w:szCs w:val="24"/>
          <w:lang w:bidi="hi-IN"/>
        </w:rPr>
        <w:t xml:space="preserve"> Effect of tillage and nutrient management practices on </w:t>
      </w:r>
      <w:r>
        <w:rPr>
          <w:rFonts w:ascii="Times New Roman" w:hAnsi="Times New Roman" w:cs="Times New Roman"/>
          <w:sz w:val="24"/>
          <w:szCs w:val="24"/>
          <w:lang w:bidi="hi-IN"/>
        </w:rPr>
        <w:t>economics of wheat cultiva</w:t>
      </w:r>
      <w:r w:rsidR="009A0333">
        <w:rPr>
          <w:rFonts w:ascii="Times New Roman" w:hAnsi="Times New Roman" w:cs="Times New Roman"/>
          <w:sz w:val="24"/>
          <w:szCs w:val="24"/>
          <w:lang w:bidi="hi-IN"/>
        </w:rPr>
        <w:t>rs</w:t>
      </w:r>
      <w:r>
        <w:rPr>
          <w:rFonts w:ascii="Times New Roman" w:hAnsi="Times New Roman" w:cs="Times New Roman"/>
          <w:sz w:val="24"/>
          <w:szCs w:val="24"/>
          <w:lang w:bidi="hi-IN"/>
        </w:rPr>
        <w:t>.</w:t>
      </w:r>
    </w:p>
    <w:tbl>
      <w:tblPr>
        <w:tblW w:w="4742" w:type="pct"/>
        <w:tblLayout w:type="fixed"/>
        <w:tblLook w:val="04A0" w:firstRow="1" w:lastRow="0" w:firstColumn="1" w:lastColumn="0" w:noHBand="0" w:noVBand="1"/>
      </w:tblPr>
      <w:tblGrid>
        <w:gridCol w:w="2653"/>
        <w:gridCol w:w="1275"/>
        <w:gridCol w:w="1362"/>
        <w:gridCol w:w="1567"/>
        <w:gridCol w:w="1567"/>
        <w:gridCol w:w="1095"/>
        <w:gridCol w:w="1100"/>
        <w:gridCol w:w="937"/>
        <w:gridCol w:w="940"/>
      </w:tblGrid>
      <w:tr w:rsidR="00A62293" w:rsidRPr="00A475B6" w:rsidTr="004C3AA9">
        <w:trPr>
          <w:trHeight w:val="360"/>
        </w:trPr>
        <w:tc>
          <w:tcPr>
            <w:tcW w:w="1062" w:type="pct"/>
            <w:tcBorders>
              <w:top w:val="single" w:sz="8" w:space="0" w:color="000000"/>
              <w:left w:val="single" w:sz="8" w:space="0" w:color="000000"/>
              <w:bottom w:val="single" w:sz="8" w:space="0" w:color="000000"/>
              <w:right w:val="single" w:sz="8" w:space="0" w:color="000000"/>
            </w:tcBorders>
            <w:shd w:val="clear" w:color="auto" w:fill="auto"/>
            <w:hideMark/>
          </w:tcPr>
          <w:p w:rsidR="00A475B6" w:rsidRPr="00A475B6"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Treatments</w:t>
            </w:r>
          </w:p>
        </w:tc>
        <w:tc>
          <w:tcPr>
            <w:tcW w:w="1055" w:type="pct"/>
            <w:gridSpan w:val="2"/>
            <w:tcBorders>
              <w:top w:val="single" w:sz="8" w:space="0" w:color="000000"/>
              <w:left w:val="nil"/>
              <w:bottom w:val="single" w:sz="8" w:space="0" w:color="000000"/>
              <w:right w:val="single" w:sz="8" w:space="0" w:color="000000"/>
            </w:tcBorders>
            <w:shd w:val="clear" w:color="auto" w:fill="auto"/>
            <w:hideMark/>
          </w:tcPr>
          <w:p w:rsidR="00A62293"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 xml:space="preserve">Total cost of cultivation </w:t>
            </w:r>
          </w:p>
          <w:p w:rsidR="00A475B6" w:rsidRPr="00A475B6"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w:t>
            </w:r>
            <w:r w:rsidR="00BA68FD">
              <w:rPr>
                <w:rFonts w:ascii="Times New Roman" w:eastAsia="Times New Roman" w:hAnsi="Times New Roman" w:cs="Times New Roman"/>
                <w:b/>
                <w:bCs/>
                <w:color w:val="000000"/>
                <w:sz w:val="20"/>
                <w:szCs w:val="20"/>
                <w:lang w:bidi="hi-IN"/>
              </w:rPr>
              <w:t>₹</w:t>
            </w:r>
            <w:r w:rsidRPr="00A475B6">
              <w:rPr>
                <w:rFonts w:ascii="Times New Roman" w:eastAsia="Times New Roman" w:hAnsi="Times New Roman" w:cs="Times New Roman"/>
                <w:b/>
                <w:bCs/>
                <w:color w:val="000000"/>
                <w:sz w:val="20"/>
                <w:szCs w:val="20"/>
                <w:lang w:bidi="hi-IN"/>
              </w:rPr>
              <w:t>ha</w:t>
            </w:r>
            <w:r w:rsidRPr="00A475B6">
              <w:rPr>
                <w:rFonts w:ascii="Times New Roman" w:eastAsia="Times New Roman" w:hAnsi="Times New Roman" w:cs="Times New Roman"/>
                <w:b/>
                <w:bCs/>
                <w:color w:val="000000"/>
                <w:sz w:val="20"/>
                <w:szCs w:val="20"/>
                <w:vertAlign w:val="superscript"/>
                <w:lang w:bidi="hi-IN"/>
              </w:rPr>
              <w:t>-1</w:t>
            </w:r>
            <w:r w:rsidRPr="00A475B6">
              <w:rPr>
                <w:rFonts w:ascii="Times New Roman" w:eastAsia="Times New Roman" w:hAnsi="Times New Roman" w:cs="Times New Roman"/>
                <w:b/>
                <w:bCs/>
                <w:color w:val="000000"/>
                <w:sz w:val="20"/>
                <w:szCs w:val="20"/>
                <w:lang w:bidi="hi-IN"/>
              </w:rPr>
              <w:t>)</w:t>
            </w:r>
          </w:p>
        </w:tc>
        <w:tc>
          <w:tcPr>
            <w:tcW w:w="1254" w:type="pct"/>
            <w:gridSpan w:val="2"/>
            <w:tcBorders>
              <w:top w:val="single" w:sz="8" w:space="0" w:color="000000"/>
              <w:left w:val="nil"/>
              <w:bottom w:val="single" w:sz="8" w:space="0" w:color="000000"/>
              <w:right w:val="single" w:sz="8" w:space="0" w:color="000000"/>
            </w:tcBorders>
            <w:shd w:val="clear" w:color="auto" w:fill="auto"/>
            <w:hideMark/>
          </w:tcPr>
          <w:p w:rsidR="00A475B6" w:rsidRPr="00A475B6"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Gross return (</w:t>
            </w:r>
            <w:r w:rsidR="00BA68FD">
              <w:rPr>
                <w:rFonts w:ascii="Times New Roman" w:eastAsia="Times New Roman" w:hAnsi="Times New Roman" w:cs="Times New Roman"/>
                <w:b/>
                <w:bCs/>
                <w:color w:val="000000"/>
                <w:sz w:val="20"/>
                <w:szCs w:val="20"/>
                <w:lang w:bidi="hi-IN"/>
              </w:rPr>
              <w:t>₹</w:t>
            </w:r>
            <w:r w:rsidRPr="00A475B6">
              <w:rPr>
                <w:rFonts w:ascii="Times New Roman" w:eastAsia="Times New Roman" w:hAnsi="Times New Roman" w:cs="Times New Roman"/>
                <w:b/>
                <w:bCs/>
                <w:color w:val="000000"/>
                <w:sz w:val="20"/>
                <w:szCs w:val="20"/>
                <w:lang w:bidi="hi-IN"/>
              </w:rPr>
              <w:t xml:space="preserve"> ha</w:t>
            </w:r>
            <w:r w:rsidRPr="00A475B6">
              <w:rPr>
                <w:rFonts w:ascii="Times New Roman" w:eastAsia="Times New Roman" w:hAnsi="Times New Roman" w:cs="Times New Roman"/>
                <w:b/>
                <w:bCs/>
                <w:color w:val="000000"/>
                <w:sz w:val="20"/>
                <w:szCs w:val="20"/>
                <w:vertAlign w:val="superscript"/>
                <w:lang w:bidi="hi-IN"/>
              </w:rPr>
              <w:t>-1</w:t>
            </w:r>
            <w:r w:rsidRPr="00A475B6">
              <w:rPr>
                <w:rFonts w:ascii="Times New Roman" w:eastAsia="Times New Roman" w:hAnsi="Times New Roman" w:cs="Times New Roman"/>
                <w:b/>
                <w:bCs/>
                <w:color w:val="000000"/>
                <w:sz w:val="20"/>
                <w:szCs w:val="20"/>
                <w:lang w:bidi="hi-IN"/>
              </w:rPr>
              <w:t>)</w:t>
            </w:r>
          </w:p>
        </w:tc>
        <w:tc>
          <w:tcPr>
            <w:tcW w:w="878" w:type="pct"/>
            <w:gridSpan w:val="2"/>
            <w:tcBorders>
              <w:top w:val="single" w:sz="8" w:space="0" w:color="000000"/>
              <w:left w:val="nil"/>
              <w:bottom w:val="single" w:sz="8" w:space="0" w:color="000000"/>
              <w:right w:val="single" w:sz="8" w:space="0" w:color="000000"/>
            </w:tcBorders>
            <w:shd w:val="clear" w:color="auto" w:fill="auto"/>
            <w:hideMark/>
          </w:tcPr>
          <w:p w:rsidR="00A475B6" w:rsidRPr="00A475B6"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Net Return (</w:t>
            </w:r>
            <w:r w:rsidR="00BA68FD">
              <w:rPr>
                <w:rFonts w:ascii="Times New Roman" w:eastAsia="Times New Roman" w:hAnsi="Times New Roman" w:cs="Times New Roman"/>
                <w:b/>
                <w:bCs/>
                <w:color w:val="000000"/>
                <w:sz w:val="20"/>
                <w:szCs w:val="20"/>
                <w:lang w:bidi="hi-IN"/>
              </w:rPr>
              <w:t>₹</w:t>
            </w:r>
            <w:r w:rsidRPr="00A475B6">
              <w:rPr>
                <w:rFonts w:ascii="Times New Roman" w:eastAsia="Times New Roman" w:hAnsi="Times New Roman" w:cs="Times New Roman"/>
                <w:b/>
                <w:bCs/>
                <w:color w:val="000000"/>
                <w:sz w:val="20"/>
                <w:szCs w:val="20"/>
                <w:lang w:bidi="hi-IN"/>
              </w:rPr>
              <w:t>ha</w:t>
            </w:r>
            <w:r w:rsidRPr="00A475B6">
              <w:rPr>
                <w:rFonts w:ascii="Times New Roman" w:eastAsia="Times New Roman" w:hAnsi="Times New Roman" w:cs="Times New Roman"/>
                <w:b/>
                <w:bCs/>
                <w:color w:val="000000"/>
                <w:sz w:val="20"/>
                <w:szCs w:val="20"/>
                <w:vertAlign w:val="superscript"/>
                <w:lang w:bidi="hi-IN"/>
              </w:rPr>
              <w:t>-1</w:t>
            </w:r>
            <w:r w:rsidRPr="00A475B6">
              <w:rPr>
                <w:rFonts w:ascii="Times New Roman" w:eastAsia="Times New Roman" w:hAnsi="Times New Roman" w:cs="Times New Roman"/>
                <w:b/>
                <w:bCs/>
                <w:color w:val="000000"/>
                <w:sz w:val="20"/>
                <w:szCs w:val="20"/>
                <w:lang w:bidi="hi-IN"/>
              </w:rPr>
              <w:t>)</w:t>
            </w:r>
          </w:p>
        </w:tc>
        <w:tc>
          <w:tcPr>
            <w:tcW w:w="751" w:type="pct"/>
            <w:gridSpan w:val="2"/>
            <w:tcBorders>
              <w:top w:val="single" w:sz="8" w:space="0" w:color="000000"/>
              <w:left w:val="nil"/>
              <w:bottom w:val="single" w:sz="8" w:space="0" w:color="000000"/>
              <w:right w:val="single" w:sz="8" w:space="0" w:color="000000"/>
            </w:tcBorders>
            <w:shd w:val="clear" w:color="auto" w:fill="auto"/>
            <w:hideMark/>
          </w:tcPr>
          <w:p w:rsidR="00A475B6" w:rsidRPr="00A475B6"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B:C ratio</w:t>
            </w:r>
          </w:p>
        </w:tc>
      </w:tr>
      <w:tr w:rsidR="00704B17" w:rsidRPr="00A475B6" w:rsidTr="004C3AA9">
        <w:trPr>
          <w:trHeight w:val="619"/>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Tillage methods</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2023-24</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2024-25</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2023-24</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2024-25</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2023-24</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2024-25</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2023-24</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2024-25</w:t>
            </w:r>
          </w:p>
        </w:tc>
      </w:tr>
      <w:tr w:rsidR="00704B17" w:rsidRPr="00A475B6" w:rsidTr="004C3AA9">
        <w:trPr>
          <w:trHeight w:val="379"/>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T1: CT</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46382</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47324</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125619</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126654</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79237</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79330</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1.71</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1.67</w:t>
            </w:r>
          </w:p>
        </w:tc>
      </w:tr>
      <w:tr w:rsidR="00704B17" w:rsidRPr="00A475B6" w:rsidTr="004C3AA9">
        <w:trPr>
          <w:trHeight w:val="379"/>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T2: ZT</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43950</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44892</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137127</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141294</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93177</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96402</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2.12</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2.14</w:t>
            </w:r>
          </w:p>
        </w:tc>
      </w:tr>
      <w:tr w:rsidR="00704B17" w:rsidRPr="00A475B6" w:rsidTr="004C3AA9">
        <w:trPr>
          <w:trHeight w:val="209"/>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SEM± for Tillage</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3022</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3481</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3022</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3481</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0.0701</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0.08</w:t>
            </w:r>
          </w:p>
        </w:tc>
      </w:tr>
      <w:tr w:rsidR="00704B17" w:rsidRPr="00A475B6" w:rsidTr="004C3AA9">
        <w:trPr>
          <w:trHeight w:val="214"/>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C.D.(0.05)</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r>
      <w:tr w:rsidR="00A475B6" w:rsidRPr="00A475B6" w:rsidTr="004C3AA9">
        <w:trPr>
          <w:trHeight w:val="361"/>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hideMark/>
          </w:tcPr>
          <w:p w:rsidR="00A475B6" w:rsidRPr="00A475B6" w:rsidRDefault="00A475B6" w:rsidP="004C3AA9">
            <w:pPr>
              <w:spacing w:after="0" w:line="360" w:lineRule="auto"/>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Varieties (V)</w:t>
            </w:r>
          </w:p>
        </w:tc>
      </w:tr>
      <w:tr w:rsidR="00704B17" w:rsidRPr="00A475B6" w:rsidTr="004C3AA9">
        <w:trPr>
          <w:trHeight w:val="194"/>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V1: HD3226</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45166</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46108</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129426</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132225</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84260</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86117</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1.87</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1.87</w:t>
            </w:r>
          </w:p>
        </w:tc>
      </w:tr>
      <w:tr w:rsidR="00704B17" w:rsidRPr="00A475B6" w:rsidTr="004C3AA9">
        <w:trPr>
          <w:trHeight w:val="280"/>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V2: HD3249</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45166</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46108</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125387</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127585</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80220</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81477</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1.78</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1.77</w:t>
            </w:r>
          </w:p>
        </w:tc>
      </w:tr>
      <w:tr w:rsidR="00704B17" w:rsidRPr="00A475B6" w:rsidTr="004C3AA9">
        <w:trPr>
          <w:trHeight w:val="221"/>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V3: DBW187</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45166</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46108</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139306</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142111</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94140</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96003</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2.08</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2.08</w:t>
            </w:r>
          </w:p>
        </w:tc>
      </w:tr>
      <w:tr w:rsidR="00704B17" w:rsidRPr="00A475B6" w:rsidTr="004C3AA9">
        <w:trPr>
          <w:trHeight w:val="325"/>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SEM± for V</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2387</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2588</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2387</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2588</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0.05</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0.06</w:t>
            </w:r>
          </w:p>
        </w:tc>
      </w:tr>
      <w:tr w:rsidR="00704B17" w:rsidRPr="00A475B6" w:rsidTr="004C3AA9">
        <w:trPr>
          <w:trHeight w:val="379"/>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C.D.(0.05)</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7783</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8440</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7783</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8440</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0.1636</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0.18</w:t>
            </w:r>
          </w:p>
        </w:tc>
      </w:tr>
      <w:tr w:rsidR="00A475B6" w:rsidRPr="00A475B6" w:rsidTr="004C3AA9">
        <w:trPr>
          <w:trHeight w:val="361"/>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hideMark/>
          </w:tcPr>
          <w:p w:rsidR="00A475B6" w:rsidRPr="00A475B6" w:rsidRDefault="00A475B6" w:rsidP="004C3AA9">
            <w:pPr>
              <w:spacing w:after="0" w:line="360" w:lineRule="auto"/>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Nutrient Management (N)</w:t>
            </w:r>
          </w:p>
        </w:tc>
      </w:tr>
      <w:tr w:rsidR="00704B17" w:rsidRPr="00A475B6" w:rsidTr="004C3AA9">
        <w:trPr>
          <w:trHeight w:val="320"/>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N1: 100% RDF</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43322</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44075</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121255</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123481</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77933</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79406</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1.8</w:t>
            </w:r>
            <w:r w:rsidR="00ED0F3F">
              <w:rPr>
                <w:rFonts w:ascii="Times New Roman" w:eastAsia="Times New Roman" w:hAnsi="Times New Roman" w:cs="Times New Roman"/>
                <w:color w:val="000000"/>
                <w:sz w:val="20"/>
                <w:szCs w:val="20"/>
                <w:lang w:bidi="hi-IN"/>
              </w:rPr>
              <w:t>0</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1.81</w:t>
            </w:r>
          </w:p>
        </w:tc>
      </w:tr>
      <w:tr w:rsidR="00704B17" w:rsidRPr="00A475B6" w:rsidTr="004C3AA9">
        <w:trPr>
          <w:trHeight w:val="308"/>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N2: 125% RDF</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45166</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46108</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131262</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133997</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86096</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87889</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1.91</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1.91</w:t>
            </w:r>
          </w:p>
        </w:tc>
      </w:tr>
      <w:tr w:rsidR="00704B17" w:rsidRPr="00A475B6" w:rsidTr="004C3AA9">
        <w:trPr>
          <w:trHeight w:val="298"/>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N3: 150% RDF</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47011</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48141</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141603</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144444</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94592</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96303</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2.02</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2.01</w:t>
            </w:r>
          </w:p>
        </w:tc>
      </w:tr>
      <w:tr w:rsidR="00704B17" w:rsidRPr="00A475B6" w:rsidTr="004C3AA9">
        <w:trPr>
          <w:trHeight w:val="300"/>
        </w:trPr>
        <w:tc>
          <w:tcPr>
            <w:tcW w:w="1062" w:type="pct"/>
            <w:tcBorders>
              <w:top w:val="nil"/>
              <w:left w:val="single" w:sz="8" w:space="0" w:color="000000"/>
              <w:bottom w:val="single" w:sz="8" w:space="0" w:color="000000"/>
              <w:right w:val="single" w:sz="8" w:space="0" w:color="000000"/>
            </w:tcBorders>
            <w:shd w:val="clear" w:color="auto" w:fill="auto"/>
            <w:hideMark/>
          </w:tcPr>
          <w:p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SEM± for NM</w:t>
            </w:r>
          </w:p>
        </w:tc>
        <w:tc>
          <w:tcPr>
            <w:tcW w:w="51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3226</w:t>
            </w:r>
          </w:p>
        </w:tc>
        <w:tc>
          <w:tcPr>
            <w:tcW w:w="627"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1739</w:t>
            </w:r>
          </w:p>
        </w:tc>
        <w:tc>
          <w:tcPr>
            <w:tcW w:w="438"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3226</w:t>
            </w:r>
          </w:p>
        </w:tc>
        <w:tc>
          <w:tcPr>
            <w:tcW w:w="440"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1739</w:t>
            </w:r>
          </w:p>
        </w:tc>
        <w:tc>
          <w:tcPr>
            <w:tcW w:w="375"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0.072</w:t>
            </w:r>
          </w:p>
        </w:tc>
        <w:tc>
          <w:tcPr>
            <w:tcW w:w="376" w:type="pct"/>
            <w:tcBorders>
              <w:top w:val="nil"/>
              <w:left w:val="nil"/>
              <w:bottom w:val="single" w:sz="8" w:space="0" w:color="000000"/>
              <w:right w:val="single" w:sz="8" w:space="0" w:color="000000"/>
            </w:tcBorders>
            <w:shd w:val="clear" w:color="auto" w:fill="auto"/>
            <w:hideMark/>
          </w:tcPr>
          <w:p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0.04</w:t>
            </w:r>
          </w:p>
        </w:tc>
      </w:tr>
      <w:tr w:rsidR="004C3AA9" w:rsidRPr="00A475B6" w:rsidTr="004C3AA9">
        <w:trPr>
          <w:trHeight w:val="300"/>
        </w:trPr>
        <w:tc>
          <w:tcPr>
            <w:tcW w:w="1062" w:type="pct"/>
            <w:tcBorders>
              <w:top w:val="nil"/>
              <w:left w:val="single" w:sz="8" w:space="0" w:color="000000"/>
              <w:bottom w:val="single" w:sz="8" w:space="0" w:color="000000"/>
              <w:right w:val="single" w:sz="8" w:space="0" w:color="000000"/>
            </w:tcBorders>
            <w:shd w:val="clear" w:color="auto" w:fill="auto"/>
            <w:hideMark/>
          </w:tcPr>
          <w:p w:rsidR="004C3AA9" w:rsidRPr="00A475B6" w:rsidRDefault="004C3AA9"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C.D.(0.05)</w:t>
            </w:r>
          </w:p>
        </w:tc>
        <w:tc>
          <w:tcPr>
            <w:tcW w:w="510"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9417</w:t>
            </w:r>
          </w:p>
        </w:tc>
        <w:tc>
          <w:tcPr>
            <w:tcW w:w="627"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5076</w:t>
            </w:r>
          </w:p>
        </w:tc>
        <w:tc>
          <w:tcPr>
            <w:tcW w:w="438"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9417</w:t>
            </w:r>
          </w:p>
        </w:tc>
        <w:tc>
          <w:tcPr>
            <w:tcW w:w="440"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5076</w:t>
            </w:r>
          </w:p>
        </w:tc>
        <w:tc>
          <w:tcPr>
            <w:tcW w:w="375"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376"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0.11</w:t>
            </w:r>
          </w:p>
        </w:tc>
      </w:tr>
      <w:tr w:rsidR="004C3AA9" w:rsidRPr="00A475B6" w:rsidTr="004C3AA9">
        <w:trPr>
          <w:trHeight w:val="379"/>
        </w:trPr>
        <w:tc>
          <w:tcPr>
            <w:tcW w:w="1062" w:type="pct"/>
            <w:tcBorders>
              <w:top w:val="nil"/>
              <w:left w:val="single" w:sz="8" w:space="0" w:color="000000"/>
              <w:bottom w:val="single" w:sz="8" w:space="0" w:color="000000"/>
              <w:right w:val="single" w:sz="8" w:space="0" w:color="000000"/>
            </w:tcBorders>
            <w:shd w:val="clear" w:color="auto" w:fill="auto"/>
            <w:hideMark/>
          </w:tcPr>
          <w:p w:rsidR="004C3AA9" w:rsidRPr="004C3AA9" w:rsidRDefault="004C3AA9" w:rsidP="004C3AA9">
            <w:pPr>
              <w:spacing w:after="0" w:line="360" w:lineRule="auto"/>
              <w:jc w:val="both"/>
              <w:rPr>
                <w:rFonts w:ascii="Times New Roman" w:eastAsia="Times New Roman" w:hAnsi="Times New Roman" w:cs="Times New Roman"/>
                <w:b/>
                <w:bCs/>
                <w:color w:val="000000"/>
                <w:sz w:val="20"/>
                <w:szCs w:val="20"/>
                <w:lang w:bidi="hi-IN"/>
              </w:rPr>
            </w:pPr>
            <w:r w:rsidRPr="004C3AA9">
              <w:rPr>
                <w:rFonts w:ascii="Times New Roman" w:eastAsia="Times New Roman" w:hAnsi="Times New Roman" w:cs="Times New Roman"/>
                <w:b/>
                <w:bCs/>
                <w:color w:val="000000"/>
                <w:sz w:val="20"/>
                <w:szCs w:val="20"/>
                <w:lang w:bidi="hi-IN"/>
              </w:rPr>
              <w:t xml:space="preserve">Interaction effect </w:t>
            </w:r>
          </w:p>
        </w:tc>
        <w:tc>
          <w:tcPr>
            <w:tcW w:w="510"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Pr>
                <w:rFonts w:ascii="Times New Roman" w:eastAsia="Times New Roman" w:hAnsi="Times New Roman" w:cs="Times New Roman"/>
                <w:color w:val="000000"/>
                <w:sz w:val="20"/>
                <w:szCs w:val="20"/>
                <w:lang w:bidi="hi-IN"/>
              </w:rPr>
              <w:t>NS</w:t>
            </w:r>
          </w:p>
        </w:tc>
        <w:tc>
          <w:tcPr>
            <w:tcW w:w="545"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627"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627"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438"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440"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375"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376" w:type="pct"/>
            <w:tcBorders>
              <w:top w:val="nil"/>
              <w:left w:val="nil"/>
              <w:bottom w:val="single" w:sz="8" w:space="0" w:color="000000"/>
              <w:right w:val="single" w:sz="8" w:space="0" w:color="000000"/>
            </w:tcBorders>
            <w:shd w:val="clear" w:color="auto" w:fill="auto"/>
            <w:hideMark/>
          </w:tcPr>
          <w:p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r>
    </w:tbl>
    <w:p w:rsidR="00744222" w:rsidRDefault="00744222" w:rsidP="009735A6">
      <w:pPr>
        <w:spacing w:after="0" w:line="360" w:lineRule="auto"/>
        <w:rPr>
          <w:rFonts w:ascii="Times New Roman" w:hAnsi="Times New Roman" w:cs="Times New Roman"/>
          <w:b/>
          <w:bCs/>
          <w:sz w:val="24"/>
          <w:szCs w:val="24"/>
          <w:lang w:val="en-IN"/>
        </w:rPr>
      </w:pPr>
    </w:p>
    <w:p w:rsidR="00E10EC8" w:rsidRDefault="00E10EC8" w:rsidP="009735A6">
      <w:pPr>
        <w:spacing w:after="0" w:line="360" w:lineRule="auto"/>
        <w:rPr>
          <w:rFonts w:ascii="Times New Roman" w:hAnsi="Times New Roman" w:cs="Times New Roman"/>
          <w:b/>
          <w:bCs/>
          <w:sz w:val="24"/>
          <w:szCs w:val="24"/>
          <w:lang w:val="en-IN"/>
        </w:rPr>
        <w:sectPr w:rsidR="00E10EC8" w:rsidSect="00A475B6">
          <w:pgSz w:w="15840" w:h="12240" w:orient="landscape"/>
          <w:pgMar w:top="1440" w:right="1440" w:bottom="1440" w:left="1440" w:header="708" w:footer="708" w:gutter="0"/>
          <w:cols w:space="708"/>
          <w:docGrid w:linePitch="360"/>
        </w:sectPr>
      </w:pPr>
    </w:p>
    <w:p w:rsidR="00A475B6" w:rsidRDefault="00744222" w:rsidP="009735A6">
      <w:pPr>
        <w:spacing w:after="0" w:line="360" w:lineRule="auto"/>
        <w:rPr>
          <w:rFonts w:ascii="Times New Roman" w:hAnsi="Times New Roman" w:cs="Times New Roman"/>
          <w:b/>
          <w:bCs/>
          <w:sz w:val="24"/>
          <w:szCs w:val="24"/>
          <w:lang w:val="en-IN"/>
        </w:rPr>
      </w:pPr>
      <w:r w:rsidRPr="00744222">
        <w:rPr>
          <w:rFonts w:ascii="Times New Roman" w:hAnsi="Times New Roman" w:cs="Times New Roman"/>
          <w:b/>
          <w:bCs/>
          <w:sz w:val="24"/>
          <w:szCs w:val="24"/>
          <w:lang w:val="en-IN"/>
        </w:rPr>
        <w:lastRenderedPageBreak/>
        <w:t xml:space="preserve">4. </w:t>
      </w:r>
      <w:r w:rsidR="00671402">
        <w:rPr>
          <w:rFonts w:ascii="Times New Roman" w:hAnsi="Times New Roman" w:cs="Times New Roman"/>
          <w:b/>
          <w:bCs/>
          <w:sz w:val="24"/>
          <w:szCs w:val="24"/>
          <w:lang w:val="en-IN"/>
        </w:rPr>
        <w:t>Summery &amp; c</w:t>
      </w:r>
      <w:r w:rsidRPr="00744222">
        <w:rPr>
          <w:rFonts w:ascii="Times New Roman" w:hAnsi="Times New Roman" w:cs="Times New Roman"/>
          <w:b/>
          <w:bCs/>
          <w:sz w:val="24"/>
          <w:szCs w:val="24"/>
          <w:lang w:val="en-IN"/>
        </w:rPr>
        <w:t xml:space="preserve">onclusion </w:t>
      </w:r>
    </w:p>
    <w:p w:rsidR="00854FD4" w:rsidRDefault="00065935" w:rsidP="009D51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165E1">
        <w:rPr>
          <w:rFonts w:ascii="Times New Roman" w:hAnsi="Times New Roman" w:cs="Times New Roman"/>
          <w:sz w:val="24"/>
          <w:szCs w:val="24"/>
        </w:rPr>
        <w:t xml:space="preserve">NPK levels and </w:t>
      </w:r>
      <w:r w:rsidR="00BD304F">
        <w:rPr>
          <w:rFonts w:ascii="Times New Roman" w:hAnsi="Times New Roman" w:cs="Times New Roman"/>
          <w:sz w:val="24"/>
          <w:szCs w:val="24"/>
        </w:rPr>
        <w:t>tillage</w:t>
      </w:r>
      <w:r w:rsidR="007165E1">
        <w:rPr>
          <w:rFonts w:ascii="Times New Roman" w:hAnsi="Times New Roman" w:cs="Times New Roman"/>
          <w:sz w:val="24"/>
          <w:szCs w:val="24"/>
        </w:rPr>
        <w:t xml:space="preserve"> systems i.e. zero tillage and conventional tillage practices </w:t>
      </w:r>
      <w:r w:rsidR="00BD304F">
        <w:rPr>
          <w:rFonts w:ascii="Times New Roman" w:hAnsi="Times New Roman" w:cs="Times New Roman"/>
          <w:sz w:val="24"/>
          <w:szCs w:val="24"/>
        </w:rPr>
        <w:t>influence</w:t>
      </w:r>
      <w:r w:rsidR="007165E1">
        <w:rPr>
          <w:rFonts w:ascii="Times New Roman" w:hAnsi="Times New Roman" w:cs="Times New Roman"/>
          <w:sz w:val="24"/>
          <w:szCs w:val="24"/>
        </w:rPr>
        <w:t xml:space="preserve">d </w:t>
      </w:r>
      <w:r w:rsidR="00BD304F">
        <w:rPr>
          <w:rFonts w:ascii="Times New Roman" w:hAnsi="Times New Roman" w:cs="Times New Roman"/>
          <w:sz w:val="24"/>
          <w:szCs w:val="24"/>
        </w:rPr>
        <w:t>the</w:t>
      </w:r>
      <w:r w:rsidR="0080046B">
        <w:rPr>
          <w:rFonts w:ascii="Times New Roman" w:hAnsi="Times New Roman" w:cs="Times New Roman"/>
          <w:sz w:val="24"/>
          <w:szCs w:val="24"/>
        </w:rPr>
        <w:t xml:space="preserve"> economics of</w:t>
      </w:r>
      <w:r w:rsidR="007165E1">
        <w:rPr>
          <w:rFonts w:ascii="Times New Roman" w:hAnsi="Times New Roman" w:cs="Times New Roman"/>
          <w:sz w:val="24"/>
          <w:szCs w:val="24"/>
        </w:rPr>
        <w:t xml:space="preserve"> cultivation of different</w:t>
      </w:r>
      <w:r w:rsidR="00BD304F">
        <w:rPr>
          <w:rFonts w:ascii="Times New Roman" w:hAnsi="Times New Roman" w:cs="Times New Roman"/>
          <w:sz w:val="24"/>
          <w:szCs w:val="24"/>
        </w:rPr>
        <w:t xml:space="preserve"> wheat </w:t>
      </w:r>
      <w:r w:rsidR="007165E1">
        <w:rPr>
          <w:rFonts w:ascii="Times New Roman" w:hAnsi="Times New Roman" w:cs="Times New Roman"/>
          <w:sz w:val="24"/>
          <w:szCs w:val="24"/>
        </w:rPr>
        <w:t>cultivars</w:t>
      </w:r>
      <w:r w:rsidR="00BD304F">
        <w:rPr>
          <w:rFonts w:ascii="Times New Roman" w:hAnsi="Times New Roman" w:cs="Times New Roman"/>
          <w:sz w:val="24"/>
          <w:szCs w:val="24"/>
        </w:rPr>
        <w:t xml:space="preserve">. The results revealed that among </w:t>
      </w:r>
      <w:r w:rsidR="007165E1">
        <w:rPr>
          <w:rFonts w:ascii="Times New Roman" w:hAnsi="Times New Roman" w:cs="Times New Roman"/>
          <w:sz w:val="24"/>
          <w:szCs w:val="24"/>
        </w:rPr>
        <w:t xml:space="preserve">the </w:t>
      </w:r>
      <w:r w:rsidR="00BD304F">
        <w:rPr>
          <w:rFonts w:ascii="Times New Roman" w:hAnsi="Times New Roman" w:cs="Times New Roman"/>
          <w:sz w:val="24"/>
          <w:szCs w:val="24"/>
        </w:rPr>
        <w:t>tillage practices</w:t>
      </w:r>
      <w:r w:rsidR="007165E1">
        <w:rPr>
          <w:rFonts w:ascii="Times New Roman" w:hAnsi="Times New Roman" w:cs="Times New Roman"/>
          <w:sz w:val="24"/>
          <w:szCs w:val="24"/>
        </w:rPr>
        <w:t>,</w:t>
      </w:r>
      <w:r w:rsidR="00BD304F">
        <w:rPr>
          <w:rFonts w:ascii="Times New Roman" w:hAnsi="Times New Roman" w:cs="Times New Roman"/>
          <w:sz w:val="24"/>
          <w:szCs w:val="24"/>
        </w:rPr>
        <w:t xml:space="preserve"> zero tillage </w:t>
      </w:r>
      <w:r w:rsidR="00FB668E">
        <w:rPr>
          <w:rFonts w:ascii="Times New Roman" w:hAnsi="Times New Roman" w:cs="Times New Roman"/>
          <w:sz w:val="24"/>
          <w:szCs w:val="24"/>
        </w:rPr>
        <w:t>offered</w:t>
      </w:r>
      <w:r w:rsidR="00BD304F">
        <w:rPr>
          <w:rFonts w:ascii="Times New Roman" w:hAnsi="Times New Roman" w:cs="Times New Roman"/>
          <w:sz w:val="24"/>
          <w:szCs w:val="24"/>
        </w:rPr>
        <w:t xml:space="preserve"> less</w:t>
      </w:r>
      <w:r w:rsidR="00FB668E">
        <w:rPr>
          <w:rFonts w:ascii="Times New Roman" w:hAnsi="Times New Roman" w:cs="Times New Roman"/>
          <w:sz w:val="24"/>
          <w:szCs w:val="24"/>
        </w:rPr>
        <w:t xml:space="preserve"> cost of production</w:t>
      </w:r>
      <w:r w:rsidR="00BD304F">
        <w:rPr>
          <w:rFonts w:ascii="Times New Roman" w:hAnsi="Times New Roman" w:cs="Times New Roman"/>
          <w:sz w:val="24"/>
          <w:szCs w:val="24"/>
        </w:rPr>
        <w:t xml:space="preserve"> and </w:t>
      </w:r>
      <w:r w:rsidR="00FB668E">
        <w:rPr>
          <w:rFonts w:ascii="Times New Roman" w:hAnsi="Times New Roman" w:cs="Times New Roman"/>
          <w:sz w:val="24"/>
          <w:szCs w:val="24"/>
        </w:rPr>
        <w:t>resulted</w:t>
      </w:r>
      <w:r w:rsidR="00BD304F">
        <w:rPr>
          <w:rFonts w:ascii="Times New Roman" w:hAnsi="Times New Roman" w:cs="Times New Roman"/>
          <w:sz w:val="24"/>
          <w:szCs w:val="24"/>
        </w:rPr>
        <w:t xml:space="preserve"> better in terms of gross</w:t>
      </w:r>
      <w:r w:rsidR="007165E1">
        <w:rPr>
          <w:rFonts w:ascii="Times New Roman" w:hAnsi="Times New Roman" w:cs="Times New Roman"/>
          <w:sz w:val="24"/>
          <w:szCs w:val="24"/>
        </w:rPr>
        <w:t xml:space="preserve"> </w:t>
      </w:r>
      <w:r w:rsidR="00BD304F">
        <w:rPr>
          <w:rFonts w:ascii="Times New Roman" w:hAnsi="Times New Roman" w:cs="Times New Roman"/>
          <w:sz w:val="24"/>
          <w:szCs w:val="24"/>
        </w:rPr>
        <w:t>return, net return and B:C ratio. Among wheat cultiva</w:t>
      </w:r>
      <w:r w:rsidR="00782F5F">
        <w:rPr>
          <w:rFonts w:ascii="Times New Roman" w:hAnsi="Times New Roman" w:cs="Times New Roman"/>
          <w:sz w:val="24"/>
          <w:szCs w:val="24"/>
        </w:rPr>
        <w:t>rs</w:t>
      </w:r>
      <w:r w:rsidR="00BD304F">
        <w:rPr>
          <w:rFonts w:ascii="Times New Roman" w:hAnsi="Times New Roman" w:cs="Times New Roman"/>
          <w:sz w:val="24"/>
          <w:szCs w:val="24"/>
        </w:rPr>
        <w:t xml:space="preserve"> DBW 187 recorded significantly higher </w:t>
      </w:r>
      <w:r w:rsidR="00BD304F" w:rsidRPr="00BD304F">
        <w:rPr>
          <w:rFonts w:ascii="Times New Roman" w:hAnsi="Times New Roman" w:cs="Times New Roman"/>
          <w:sz w:val="24"/>
          <w:szCs w:val="24"/>
        </w:rPr>
        <w:t>gross ret</w:t>
      </w:r>
      <w:r w:rsidR="00BD304F">
        <w:rPr>
          <w:rFonts w:ascii="Times New Roman" w:hAnsi="Times New Roman" w:cs="Times New Roman"/>
          <w:sz w:val="24"/>
          <w:szCs w:val="24"/>
        </w:rPr>
        <w:t xml:space="preserve">urn, net return and B:C ratio followed by HD 3226 and HD 3249. </w:t>
      </w:r>
      <w:r w:rsidR="007165E1">
        <w:rPr>
          <w:rFonts w:ascii="Times New Roman" w:hAnsi="Times New Roman" w:cs="Times New Roman"/>
          <w:sz w:val="24"/>
          <w:szCs w:val="24"/>
        </w:rPr>
        <w:t>Amid various</w:t>
      </w:r>
      <w:r w:rsidR="00FB668E">
        <w:rPr>
          <w:rFonts w:ascii="Times New Roman" w:hAnsi="Times New Roman" w:cs="Times New Roman"/>
          <w:sz w:val="24"/>
          <w:szCs w:val="24"/>
        </w:rPr>
        <w:t xml:space="preserve"> </w:t>
      </w:r>
      <w:r w:rsidR="007165E1">
        <w:rPr>
          <w:rFonts w:ascii="Times New Roman" w:hAnsi="Times New Roman" w:cs="Times New Roman"/>
          <w:sz w:val="24"/>
          <w:szCs w:val="24"/>
        </w:rPr>
        <w:t xml:space="preserve">doses </w:t>
      </w:r>
      <w:r w:rsidR="00FB668E">
        <w:rPr>
          <w:rFonts w:ascii="Times New Roman" w:hAnsi="Times New Roman" w:cs="Times New Roman"/>
          <w:sz w:val="24"/>
          <w:szCs w:val="24"/>
        </w:rPr>
        <w:t xml:space="preserve">of </w:t>
      </w:r>
      <w:r w:rsidR="00BD304F">
        <w:rPr>
          <w:rFonts w:ascii="Times New Roman" w:hAnsi="Times New Roman" w:cs="Times New Roman"/>
          <w:sz w:val="24"/>
          <w:szCs w:val="24"/>
        </w:rPr>
        <w:t>NPK</w:t>
      </w:r>
      <w:r w:rsidR="00FB668E">
        <w:rPr>
          <w:rFonts w:ascii="Times New Roman" w:hAnsi="Times New Roman" w:cs="Times New Roman"/>
          <w:sz w:val="24"/>
          <w:szCs w:val="24"/>
        </w:rPr>
        <w:t>,</w:t>
      </w:r>
      <w:r w:rsidR="007165E1">
        <w:rPr>
          <w:rFonts w:ascii="Times New Roman" w:hAnsi="Times New Roman" w:cs="Times New Roman"/>
          <w:sz w:val="24"/>
          <w:szCs w:val="24"/>
        </w:rPr>
        <w:t xml:space="preserve"> 150</w:t>
      </w:r>
      <w:r w:rsidR="00BD304F">
        <w:rPr>
          <w:rFonts w:ascii="Times New Roman" w:hAnsi="Times New Roman" w:cs="Times New Roman"/>
          <w:sz w:val="24"/>
          <w:szCs w:val="24"/>
        </w:rPr>
        <w:t xml:space="preserve">% registered significantly higher </w:t>
      </w:r>
      <w:r w:rsidR="00BD304F" w:rsidRPr="00BD304F">
        <w:rPr>
          <w:rFonts w:ascii="Times New Roman" w:hAnsi="Times New Roman" w:cs="Times New Roman"/>
          <w:sz w:val="24"/>
          <w:szCs w:val="24"/>
        </w:rPr>
        <w:t>gross return, net return and B:C ratio over</w:t>
      </w:r>
      <w:r w:rsidR="007165E1">
        <w:rPr>
          <w:rFonts w:ascii="Times New Roman" w:hAnsi="Times New Roman" w:cs="Times New Roman"/>
          <w:sz w:val="24"/>
          <w:szCs w:val="24"/>
        </w:rPr>
        <w:t xml:space="preserve"> 100% and 125% recommended doses of NPK</w:t>
      </w:r>
      <w:r w:rsidR="00BD304F">
        <w:rPr>
          <w:rFonts w:ascii="Times New Roman" w:hAnsi="Times New Roman" w:cs="Times New Roman"/>
          <w:sz w:val="24"/>
          <w:szCs w:val="24"/>
        </w:rPr>
        <w:t>.</w:t>
      </w:r>
      <w:r w:rsidR="007165E1">
        <w:rPr>
          <w:rFonts w:ascii="Times New Roman" w:hAnsi="Times New Roman" w:cs="Times New Roman"/>
          <w:sz w:val="24"/>
          <w:szCs w:val="24"/>
        </w:rPr>
        <w:t xml:space="preserve"> </w:t>
      </w:r>
      <w:r w:rsidR="007E159A">
        <w:rPr>
          <w:rFonts w:ascii="Times New Roman" w:hAnsi="Times New Roman" w:cs="Times New Roman"/>
          <w:sz w:val="24"/>
          <w:szCs w:val="24"/>
        </w:rPr>
        <w:t xml:space="preserve"> In conclusion, wheat cultivar DBW 187</w:t>
      </w:r>
      <w:r w:rsidR="009D51DD">
        <w:rPr>
          <w:rFonts w:ascii="Times New Roman" w:hAnsi="Times New Roman" w:cs="Times New Roman"/>
          <w:sz w:val="24"/>
          <w:szCs w:val="24"/>
        </w:rPr>
        <w:t xml:space="preserve"> </w:t>
      </w:r>
      <w:r w:rsidR="00615FB5">
        <w:rPr>
          <w:rFonts w:ascii="Times New Roman" w:hAnsi="Times New Roman" w:cs="Times New Roman"/>
          <w:sz w:val="24"/>
          <w:szCs w:val="24"/>
        </w:rPr>
        <w:t xml:space="preserve">with 150% </w:t>
      </w:r>
      <w:r w:rsidR="007E159A">
        <w:rPr>
          <w:rFonts w:ascii="Times New Roman" w:hAnsi="Times New Roman" w:cs="Times New Roman"/>
          <w:sz w:val="24"/>
          <w:szCs w:val="24"/>
        </w:rPr>
        <w:t>recommended dose</w:t>
      </w:r>
      <w:r w:rsidR="007E159A" w:rsidRPr="007E159A">
        <w:rPr>
          <w:rFonts w:ascii="Times New Roman" w:hAnsi="Times New Roman" w:cs="Times New Roman"/>
          <w:sz w:val="24"/>
          <w:szCs w:val="24"/>
        </w:rPr>
        <w:t xml:space="preserve"> of </w:t>
      </w:r>
      <w:r w:rsidR="00615FB5">
        <w:rPr>
          <w:rFonts w:ascii="Times New Roman" w:hAnsi="Times New Roman" w:cs="Times New Roman"/>
          <w:sz w:val="24"/>
          <w:szCs w:val="24"/>
        </w:rPr>
        <w:t xml:space="preserve">NPK </w:t>
      </w:r>
      <w:r w:rsidR="007E159A">
        <w:rPr>
          <w:rFonts w:ascii="Times New Roman" w:hAnsi="Times New Roman" w:cs="Times New Roman"/>
          <w:sz w:val="24"/>
          <w:szCs w:val="24"/>
        </w:rPr>
        <w:t>under zero tillage system was performed</w:t>
      </w:r>
      <w:r w:rsidR="00615FB5">
        <w:rPr>
          <w:rFonts w:ascii="Times New Roman" w:hAnsi="Times New Roman" w:cs="Times New Roman"/>
          <w:sz w:val="24"/>
          <w:szCs w:val="24"/>
        </w:rPr>
        <w:t xml:space="preserve"> better in terms of </w:t>
      </w:r>
      <w:r w:rsidR="00FB668E" w:rsidRPr="00FB668E">
        <w:rPr>
          <w:rFonts w:ascii="Times New Roman" w:hAnsi="Times New Roman" w:cs="Times New Roman"/>
          <w:sz w:val="24"/>
          <w:szCs w:val="24"/>
        </w:rPr>
        <w:t>gross monetary return, net monetary return and B:</w:t>
      </w:r>
      <w:r w:rsidR="00DE7457">
        <w:rPr>
          <w:rFonts w:ascii="Times New Roman" w:hAnsi="Times New Roman" w:cs="Times New Roman"/>
          <w:sz w:val="24"/>
          <w:szCs w:val="24"/>
        </w:rPr>
        <w:t xml:space="preserve"> </w:t>
      </w:r>
      <w:r w:rsidR="00FB668E" w:rsidRPr="00FB668E">
        <w:rPr>
          <w:rFonts w:ascii="Times New Roman" w:hAnsi="Times New Roman" w:cs="Times New Roman"/>
          <w:sz w:val="24"/>
          <w:szCs w:val="24"/>
        </w:rPr>
        <w:t>C ratio</w:t>
      </w:r>
      <w:r w:rsidR="007E159A">
        <w:rPr>
          <w:rFonts w:ascii="Times New Roman" w:hAnsi="Times New Roman" w:cs="Times New Roman"/>
          <w:sz w:val="24"/>
          <w:szCs w:val="24"/>
        </w:rPr>
        <w:t xml:space="preserve"> and can be recommended for irrigated conditions under rice-wheat cropping system</w:t>
      </w:r>
      <w:r w:rsidR="00FB668E" w:rsidRPr="00FB668E">
        <w:rPr>
          <w:rFonts w:ascii="Times New Roman" w:hAnsi="Times New Roman" w:cs="Times New Roman"/>
          <w:sz w:val="24"/>
          <w:szCs w:val="24"/>
        </w:rPr>
        <w:t>.</w:t>
      </w:r>
    </w:p>
    <w:p w:rsidR="00EF1FB0" w:rsidRDefault="00EF1FB0" w:rsidP="009D51DD">
      <w:pPr>
        <w:spacing w:after="0" w:line="360" w:lineRule="auto"/>
        <w:jc w:val="both"/>
        <w:rPr>
          <w:rFonts w:ascii="Times New Roman" w:hAnsi="Times New Roman" w:cs="Times New Roman"/>
          <w:sz w:val="24"/>
          <w:szCs w:val="24"/>
        </w:rPr>
      </w:pPr>
    </w:p>
    <w:p w:rsidR="00EF1FB0" w:rsidRPr="00EF1FB0" w:rsidRDefault="00EF1FB0" w:rsidP="00EF1FB0">
      <w:pPr>
        <w:spacing w:after="0" w:line="360" w:lineRule="auto"/>
        <w:jc w:val="both"/>
        <w:rPr>
          <w:rFonts w:ascii="Times New Roman" w:hAnsi="Times New Roman" w:cs="Times New Roman"/>
          <w:sz w:val="24"/>
          <w:szCs w:val="24"/>
        </w:rPr>
      </w:pPr>
      <w:r w:rsidRPr="00EF1FB0">
        <w:rPr>
          <w:rFonts w:ascii="Times New Roman" w:hAnsi="Times New Roman" w:cs="Times New Roman"/>
          <w:sz w:val="24"/>
          <w:szCs w:val="24"/>
        </w:rPr>
        <w:t>COMPETING INTERESTS DISCLAIMER:</w:t>
      </w:r>
    </w:p>
    <w:p w:rsidR="00EF1FB0" w:rsidRDefault="00EF1FB0" w:rsidP="00EF1FB0">
      <w:pPr>
        <w:spacing w:after="0" w:line="360" w:lineRule="auto"/>
        <w:jc w:val="both"/>
        <w:rPr>
          <w:rFonts w:ascii="Times New Roman" w:hAnsi="Times New Roman" w:cs="Times New Roman"/>
          <w:sz w:val="24"/>
          <w:szCs w:val="24"/>
        </w:rPr>
      </w:pPr>
      <w:r w:rsidRPr="00EF1FB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953381" w:rsidRDefault="00953381" w:rsidP="00EF1FB0">
      <w:pPr>
        <w:spacing w:after="0" w:line="360" w:lineRule="auto"/>
        <w:jc w:val="both"/>
        <w:rPr>
          <w:rFonts w:ascii="Times New Roman" w:hAnsi="Times New Roman" w:cs="Times New Roman"/>
          <w:sz w:val="24"/>
          <w:szCs w:val="24"/>
        </w:rPr>
      </w:pPr>
    </w:p>
    <w:p w:rsidR="00953381" w:rsidRPr="00895B81" w:rsidRDefault="00953381" w:rsidP="00895B81">
      <w:pPr>
        <w:jc w:val="both"/>
        <w:rPr>
          <w:rFonts w:ascii="Calibri" w:eastAsia="Calibri" w:hAnsi="Calibri" w:cs="Times New Roman"/>
          <w:kern w:val="2"/>
        </w:rPr>
      </w:pPr>
      <w:r w:rsidRPr="00895B81">
        <w:rPr>
          <w:rFonts w:ascii="Calibri" w:eastAsia="Calibri" w:hAnsi="Calibri" w:cs="Times New Roman"/>
          <w:kern w:val="2"/>
        </w:rPr>
        <w:t>Disclaimer (Artificial intelligence)</w:t>
      </w:r>
    </w:p>
    <w:p w:rsidR="00953381" w:rsidRPr="00895B81" w:rsidRDefault="00953381" w:rsidP="00895B81">
      <w:pPr>
        <w:jc w:val="both"/>
        <w:rPr>
          <w:rFonts w:ascii="Calibri" w:eastAsia="Calibri" w:hAnsi="Calibri" w:cs="Times New Roman"/>
          <w:kern w:val="2"/>
        </w:rPr>
      </w:pPr>
      <w:r w:rsidRPr="00895B81">
        <w:rPr>
          <w:rFonts w:ascii="Calibri" w:eastAsia="Calibri" w:hAnsi="Calibri" w:cs="Times New Roman"/>
          <w:kern w:val="2"/>
        </w:rPr>
        <w:t>Author(s) hereby declare that NO generative AI technologies such as Large Language Models (</w:t>
      </w:r>
      <w:proofErr w:type="spellStart"/>
      <w:r w:rsidRPr="00895B81">
        <w:rPr>
          <w:rFonts w:ascii="Calibri" w:eastAsia="Calibri" w:hAnsi="Calibri" w:cs="Times New Roman"/>
          <w:kern w:val="2"/>
        </w:rPr>
        <w:t>ChatGPT</w:t>
      </w:r>
      <w:proofErr w:type="spellEnd"/>
      <w:r w:rsidRPr="00895B81">
        <w:rPr>
          <w:rFonts w:ascii="Calibri" w:eastAsia="Calibri" w:hAnsi="Calibri" w:cs="Times New Roman"/>
          <w:kern w:val="2"/>
        </w:rPr>
        <w:t xml:space="preserve">, COPILOT, etc.) and text-to-image generators have been used during the writing or editing of this manuscript. </w:t>
      </w:r>
    </w:p>
    <w:p w:rsidR="000B7F42" w:rsidRDefault="000B7F42" w:rsidP="009D51DD">
      <w:pPr>
        <w:spacing w:after="0" w:line="360" w:lineRule="auto"/>
        <w:jc w:val="both"/>
        <w:rPr>
          <w:rFonts w:ascii="Times New Roman" w:hAnsi="Times New Roman" w:cs="Times New Roman"/>
          <w:sz w:val="24"/>
          <w:szCs w:val="24"/>
        </w:rPr>
      </w:pPr>
    </w:p>
    <w:p w:rsidR="001E0D23" w:rsidRPr="00854D0C" w:rsidRDefault="00700C6D" w:rsidP="001E0D23">
      <w:pPr>
        <w:spacing w:after="0" w:line="360" w:lineRule="auto"/>
        <w:rPr>
          <w:rFonts w:ascii="Times New Roman" w:hAnsi="Times New Roman" w:cs="Times New Roman"/>
          <w:b/>
          <w:bCs/>
          <w:sz w:val="24"/>
          <w:szCs w:val="24"/>
        </w:rPr>
      </w:pPr>
      <w:r w:rsidRPr="00854D0C">
        <w:rPr>
          <w:rFonts w:ascii="Times New Roman" w:hAnsi="Times New Roman" w:cs="Times New Roman"/>
          <w:b/>
          <w:bCs/>
          <w:sz w:val="24"/>
          <w:szCs w:val="24"/>
        </w:rPr>
        <w:t xml:space="preserve">References </w:t>
      </w:r>
    </w:p>
    <w:p w:rsidR="00C74778" w:rsidRPr="00FC5F56" w:rsidRDefault="00C74778" w:rsidP="009B32E4">
      <w:pPr>
        <w:spacing w:after="0" w:line="360" w:lineRule="auto"/>
        <w:jc w:val="both"/>
        <w:rPr>
          <w:rFonts w:ascii="Times New Roman" w:hAnsi="Times New Roman" w:cs="Times New Roman"/>
          <w:b/>
          <w:bCs/>
          <w:sz w:val="24"/>
          <w:szCs w:val="24"/>
        </w:rPr>
      </w:pPr>
      <w:proofErr w:type="spellStart"/>
      <w:r w:rsidRPr="00FC5F56">
        <w:rPr>
          <w:rFonts w:ascii="Times New Roman" w:hAnsi="Times New Roman" w:cs="Times New Roman"/>
          <w:sz w:val="24"/>
          <w:szCs w:val="24"/>
        </w:rPr>
        <w:t>Abhineet</w:t>
      </w:r>
      <w:proofErr w:type="spellEnd"/>
      <w:r w:rsidRPr="00FC5F56">
        <w:rPr>
          <w:rFonts w:ascii="Times New Roman" w:hAnsi="Times New Roman" w:cs="Times New Roman"/>
          <w:sz w:val="24"/>
          <w:szCs w:val="24"/>
        </w:rPr>
        <w:t>, Singh, B.N.</w:t>
      </w:r>
      <w:r>
        <w:rPr>
          <w:rFonts w:ascii="Times New Roman" w:hAnsi="Times New Roman" w:cs="Times New Roman"/>
          <w:sz w:val="24"/>
          <w:szCs w:val="24"/>
        </w:rPr>
        <w:t xml:space="preserve">, </w:t>
      </w:r>
      <w:r w:rsidRPr="00FC5F56">
        <w:rPr>
          <w:rFonts w:ascii="Times New Roman" w:hAnsi="Times New Roman" w:cs="Times New Roman"/>
          <w:sz w:val="24"/>
          <w:szCs w:val="24"/>
        </w:rPr>
        <w:t xml:space="preserve">Tiwari, R.C. and Singh, S. </w:t>
      </w:r>
      <w:r>
        <w:rPr>
          <w:rFonts w:ascii="Times New Roman" w:hAnsi="Times New Roman" w:cs="Times New Roman"/>
          <w:sz w:val="24"/>
          <w:szCs w:val="24"/>
        </w:rPr>
        <w:t>(</w:t>
      </w:r>
      <w:r w:rsidRPr="00FC5F56">
        <w:rPr>
          <w:rFonts w:ascii="Times New Roman" w:hAnsi="Times New Roman" w:cs="Times New Roman"/>
          <w:sz w:val="24"/>
          <w:szCs w:val="24"/>
        </w:rPr>
        <w:t xml:space="preserve">2021). Effect of different crop establishment </w:t>
      </w:r>
      <w:r w:rsidRPr="00FC5F56">
        <w:rPr>
          <w:rFonts w:ascii="Times New Roman" w:hAnsi="Times New Roman" w:cs="Times New Roman"/>
          <w:sz w:val="24"/>
          <w:szCs w:val="24"/>
        </w:rPr>
        <w:tab/>
        <w:t xml:space="preserve">methods with or without residue and fertility levels on late sown wheat after rice crop. </w:t>
      </w:r>
      <w:r w:rsidRPr="00FC5F56">
        <w:rPr>
          <w:rFonts w:ascii="Times New Roman" w:hAnsi="Times New Roman" w:cs="Times New Roman"/>
          <w:sz w:val="24"/>
          <w:szCs w:val="24"/>
        </w:rPr>
        <w:tab/>
      </w:r>
      <w:r w:rsidRPr="00FC5F56">
        <w:rPr>
          <w:rFonts w:ascii="Times New Roman" w:hAnsi="Times New Roman" w:cs="Times New Roman"/>
          <w:i/>
          <w:iCs/>
          <w:sz w:val="24"/>
          <w:szCs w:val="24"/>
        </w:rPr>
        <w:t>The Pharma Innovation Journal</w:t>
      </w:r>
      <w:r w:rsidRPr="00FC5F56">
        <w:rPr>
          <w:rFonts w:ascii="Times New Roman" w:hAnsi="Times New Roman" w:cs="Times New Roman"/>
          <w:sz w:val="24"/>
          <w:szCs w:val="24"/>
        </w:rPr>
        <w:t>. 10</w:t>
      </w:r>
      <w:r>
        <w:rPr>
          <w:rFonts w:ascii="Times New Roman" w:hAnsi="Times New Roman" w:cs="Times New Roman"/>
          <w:sz w:val="24"/>
          <w:szCs w:val="24"/>
        </w:rPr>
        <w:t>(</w:t>
      </w:r>
      <w:r w:rsidRPr="00FC5F56">
        <w:rPr>
          <w:rFonts w:ascii="Times New Roman" w:hAnsi="Times New Roman" w:cs="Times New Roman"/>
          <w:sz w:val="24"/>
          <w:szCs w:val="24"/>
        </w:rPr>
        <w:t xml:space="preserve">7): 1309-1312.  </w:t>
      </w:r>
    </w:p>
    <w:p w:rsidR="00C74778" w:rsidRDefault="00C74778" w:rsidP="009B32E4">
      <w:pPr>
        <w:spacing w:after="0" w:line="360" w:lineRule="auto"/>
        <w:ind w:left="720" w:hanging="720"/>
        <w:jc w:val="both"/>
        <w:rPr>
          <w:rFonts w:ascii="Times New Roman" w:hAnsi="Times New Roman" w:cs="Times New Roman"/>
          <w:sz w:val="24"/>
          <w:szCs w:val="24"/>
        </w:rPr>
      </w:pPr>
      <w:r w:rsidRPr="00A35221">
        <w:rPr>
          <w:rFonts w:ascii="Times New Roman" w:hAnsi="Times New Roman" w:cs="Times New Roman"/>
          <w:sz w:val="24"/>
          <w:szCs w:val="24"/>
        </w:rPr>
        <w:t xml:space="preserve">Agricultural </w:t>
      </w:r>
      <w:r w:rsidRPr="00F64673">
        <w:rPr>
          <w:rFonts w:ascii="Times New Roman" w:hAnsi="Times New Roman" w:cs="Times New Roman"/>
          <w:sz w:val="24"/>
          <w:szCs w:val="24"/>
        </w:rPr>
        <w:t xml:space="preserve">statistics </w:t>
      </w:r>
      <w:r w:rsidRPr="00A35221">
        <w:rPr>
          <w:rFonts w:ascii="Times New Roman" w:hAnsi="Times New Roman" w:cs="Times New Roman"/>
          <w:sz w:val="24"/>
          <w:szCs w:val="24"/>
        </w:rPr>
        <w:t>at a glance 2023-24</w:t>
      </w:r>
      <w:r>
        <w:rPr>
          <w:rFonts w:ascii="Times New Roman" w:hAnsi="Times New Roman" w:cs="Times New Roman"/>
          <w:sz w:val="24"/>
          <w:szCs w:val="24"/>
        </w:rPr>
        <w:t xml:space="preserve">.  </w:t>
      </w:r>
    </w:p>
    <w:p w:rsidR="00C74778" w:rsidRPr="00FC5F56" w:rsidRDefault="00C74778" w:rsidP="009B32E4">
      <w:pPr>
        <w:autoSpaceDE w:val="0"/>
        <w:autoSpaceDN w:val="0"/>
        <w:adjustRightInd w:val="0"/>
        <w:spacing w:after="0" w:line="360" w:lineRule="auto"/>
        <w:jc w:val="both"/>
        <w:rPr>
          <w:rFonts w:ascii="Times New Roman" w:hAnsi="Times New Roman" w:cs="Times New Roman"/>
          <w:sz w:val="24"/>
          <w:szCs w:val="24"/>
          <w:lang w:bidi="hi-IN"/>
        </w:rPr>
      </w:pPr>
      <w:proofErr w:type="spellStart"/>
      <w:r>
        <w:rPr>
          <w:rFonts w:ascii="Times New Roman" w:hAnsi="Times New Roman" w:cs="Times New Roman"/>
          <w:sz w:val="24"/>
          <w:szCs w:val="24"/>
        </w:rPr>
        <w:t>Dhaker</w:t>
      </w:r>
      <w:proofErr w:type="spellEnd"/>
      <w:r>
        <w:rPr>
          <w:rFonts w:ascii="Times New Roman" w:hAnsi="Times New Roman" w:cs="Times New Roman"/>
          <w:sz w:val="24"/>
          <w:szCs w:val="24"/>
        </w:rPr>
        <w:t xml:space="preserve">, D.K., Sharma, K.M., Meena, B.S., </w:t>
      </w:r>
      <w:r w:rsidRPr="00FC5F56">
        <w:rPr>
          <w:rFonts w:ascii="Times New Roman" w:hAnsi="Times New Roman" w:cs="Times New Roman"/>
          <w:sz w:val="24"/>
          <w:szCs w:val="24"/>
        </w:rPr>
        <w:t xml:space="preserve">Sharma, M.K. and </w:t>
      </w:r>
      <w:proofErr w:type="spellStart"/>
      <w:proofErr w:type="gramStart"/>
      <w:r w:rsidRPr="00FC5F56">
        <w:rPr>
          <w:rFonts w:ascii="Times New Roman" w:hAnsi="Times New Roman" w:cs="Times New Roman"/>
          <w:sz w:val="24"/>
          <w:szCs w:val="24"/>
        </w:rPr>
        <w:t>Meena,L.K</w:t>
      </w:r>
      <w:proofErr w:type="spellEnd"/>
      <w:r w:rsidRPr="00FC5F56">
        <w:rPr>
          <w:rFonts w:ascii="Times New Roman" w:hAnsi="Times New Roman" w:cs="Times New Roman"/>
          <w:sz w:val="24"/>
          <w:szCs w:val="24"/>
        </w:rPr>
        <w:t>.</w:t>
      </w:r>
      <w:proofErr w:type="gramEnd"/>
      <w:r>
        <w:rPr>
          <w:rFonts w:ascii="Times New Roman" w:hAnsi="Times New Roman" w:cs="Times New Roman"/>
          <w:sz w:val="24"/>
          <w:szCs w:val="24"/>
        </w:rPr>
        <w:t>(</w:t>
      </w:r>
      <w:r w:rsidRPr="00FC5F56">
        <w:rPr>
          <w:rFonts w:ascii="Times New Roman" w:hAnsi="Times New Roman" w:cs="Times New Roman"/>
          <w:sz w:val="24"/>
          <w:szCs w:val="24"/>
        </w:rPr>
        <w:t xml:space="preserve">2022). Effect of </w:t>
      </w:r>
      <w:r w:rsidRPr="00FC5F56">
        <w:rPr>
          <w:rFonts w:ascii="Times New Roman" w:hAnsi="Times New Roman" w:cs="Times New Roman"/>
          <w:sz w:val="24"/>
          <w:szCs w:val="24"/>
        </w:rPr>
        <w:tab/>
        <w:t xml:space="preserve">nutrient management on growth and productivity of wheat </w:t>
      </w:r>
      <w:r>
        <w:rPr>
          <w:rFonts w:ascii="Times New Roman" w:hAnsi="Times New Roman" w:cs="Times New Roman"/>
          <w:sz w:val="24"/>
          <w:szCs w:val="24"/>
        </w:rPr>
        <w:t>(</w:t>
      </w:r>
      <w:r w:rsidRPr="00FC5F56">
        <w:rPr>
          <w:rFonts w:ascii="Times New Roman" w:hAnsi="Times New Roman" w:cs="Times New Roman"/>
          <w:sz w:val="24"/>
          <w:szCs w:val="24"/>
        </w:rPr>
        <w:t xml:space="preserve">Triticum </w:t>
      </w:r>
      <w:proofErr w:type="spellStart"/>
      <w:r w:rsidRPr="00FC5F56">
        <w:rPr>
          <w:rFonts w:ascii="Times New Roman" w:hAnsi="Times New Roman" w:cs="Times New Roman"/>
          <w:sz w:val="24"/>
          <w:szCs w:val="24"/>
        </w:rPr>
        <w:t>aestivum</w:t>
      </w:r>
      <w:proofErr w:type="spellEnd"/>
      <w:r w:rsidRPr="00FC5F56">
        <w:rPr>
          <w:rFonts w:ascii="Times New Roman" w:hAnsi="Times New Roman" w:cs="Times New Roman"/>
          <w:sz w:val="24"/>
          <w:szCs w:val="24"/>
        </w:rPr>
        <w:t xml:space="preserve"> L.) grown </w:t>
      </w:r>
      <w:r w:rsidRPr="00FC5F56">
        <w:rPr>
          <w:rFonts w:ascii="Times New Roman" w:hAnsi="Times New Roman" w:cs="Times New Roman"/>
          <w:sz w:val="24"/>
          <w:szCs w:val="24"/>
        </w:rPr>
        <w:tab/>
        <w:t xml:space="preserve">under rice-wheat based cropping system in Southeastern Rajasthan. </w:t>
      </w:r>
      <w:r w:rsidRPr="00FC5F56">
        <w:rPr>
          <w:rFonts w:ascii="Times New Roman" w:hAnsi="Times New Roman" w:cs="Times New Roman"/>
          <w:i/>
          <w:iCs/>
          <w:sz w:val="24"/>
          <w:szCs w:val="24"/>
        </w:rPr>
        <w:t xml:space="preserve">The Pharma </w:t>
      </w:r>
      <w:r w:rsidRPr="00FC5F56">
        <w:rPr>
          <w:rFonts w:ascii="Times New Roman" w:hAnsi="Times New Roman" w:cs="Times New Roman"/>
          <w:i/>
          <w:iCs/>
          <w:sz w:val="24"/>
          <w:szCs w:val="24"/>
        </w:rPr>
        <w:tab/>
        <w:t>Innovation Journal</w:t>
      </w:r>
      <w:r w:rsidRPr="00FC5F56">
        <w:rPr>
          <w:rFonts w:ascii="Times New Roman" w:hAnsi="Times New Roman" w:cs="Times New Roman"/>
          <w:sz w:val="24"/>
          <w:szCs w:val="24"/>
        </w:rPr>
        <w:t>; 11</w:t>
      </w:r>
      <w:r>
        <w:rPr>
          <w:rFonts w:ascii="Times New Roman" w:hAnsi="Times New Roman" w:cs="Times New Roman"/>
          <w:sz w:val="24"/>
          <w:szCs w:val="24"/>
        </w:rPr>
        <w:t>(</w:t>
      </w:r>
      <w:r w:rsidRPr="00FC5F56">
        <w:rPr>
          <w:rFonts w:ascii="Times New Roman" w:hAnsi="Times New Roman" w:cs="Times New Roman"/>
          <w:sz w:val="24"/>
          <w:szCs w:val="24"/>
        </w:rPr>
        <w:t xml:space="preserve">12): 2990-2994. </w:t>
      </w:r>
    </w:p>
    <w:p w:rsidR="00C74778" w:rsidRPr="00906A61" w:rsidRDefault="00C74778" w:rsidP="009B32E4">
      <w:pPr>
        <w:spacing w:after="0" w:line="360" w:lineRule="auto"/>
        <w:contextualSpacing/>
        <w:jc w:val="both"/>
        <w:rPr>
          <w:rFonts w:ascii="Times New Roman" w:hAnsi="Times New Roman" w:cs="Times New Roman"/>
          <w:sz w:val="24"/>
          <w:szCs w:val="24"/>
        </w:rPr>
      </w:pPr>
      <w:r w:rsidRPr="00906A61">
        <w:rPr>
          <w:rFonts w:ascii="Times New Roman" w:hAnsi="Times New Roman" w:cs="Times New Roman"/>
          <w:sz w:val="24"/>
          <w:szCs w:val="24"/>
        </w:rPr>
        <w:lastRenderedPageBreak/>
        <w:t>Ghosh</w:t>
      </w:r>
      <w:r>
        <w:rPr>
          <w:rFonts w:ascii="Times New Roman" w:hAnsi="Times New Roman" w:cs="Times New Roman"/>
          <w:sz w:val="24"/>
          <w:szCs w:val="24"/>
        </w:rPr>
        <w:t>,</w:t>
      </w:r>
      <w:r w:rsidRPr="00906A61">
        <w:rPr>
          <w:rFonts w:ascii="Times New Roman" w:hAnsi="Times New Roman" w:cs="Times New Roman"/>
          <w:sz w:val="24"/>
          <w:szCs w:val="24"/>
        </w:rPr>
        <w:t xml:space="preserve"> P</w:t>
      </w:r>
      <w:r>
        <w:rPr>
          <w:rFonts w:ascii="Times New Roman" w:hAnsi="Times New Roman" w:cs="Times New Roman"/>
          <w:sz w:val="24"/>
          <w:szCs w:val="24"/>
        </w:rPr>
        <w:t>.</w:t>
      </w:r>
      <w:r w:rsidRPr="00906A61">
        <w:rPr>
          <w:rFonts w:ascii="Times New Roman" w:hAnsi="Times New Roman" w:cs="Times New Roman"/>
          <w:sz w:val="24"/>
          <w:szCs w:val="24"/>
        </w:rPr>
        <w:t>K</w:t>
      </w:r>
      <w:r>
        <w:rPr>
          <w:rFonts w:ascii="Times New Roman" w:hAnsi="Times New Roman" w:cs="Times New Roman"/>
          <w:sz w:val="24"/>
          <w:szCs w:val="24"/>
        </w:rPr>
        <w:t>.</w:t>
      </w:r>
      <w:r w:rsidRPr="00906A61">
        <w:rPr>
          <w:rFonts w:ascii="Times New Roman" w:hAnsi="Times New Roman" w:cs="Times New Roman"/>
          <w:sz w:val="24"/>
          <w:szCs w:val="24"/>
        </w:rPr>
        <w:t>, Das</w:t>
      </w:r>
      <w:r>
        <w:rPr>
          <w:rFonts w:ascii="Times New Roman" w:hAnsi="Times New Roman" w:cs="Times New Roman"/>
          <w:sz w:val="24"/>
          <w:szCs w:val="24"/>
        </w:rPr>
        <w:t>,</w:t>
      </w:r>
      <w:r w:rsidRPr="00906A61">
        <w:rPr>
          <w:rFonts w:ascii="Times New Roman" w:hAnsi="Times New Roman" w:cs="Times New Roman"/>
          <w:sz w:val="24"/>
          <w:szCs w:val="24"/>
        </w:rPr>
        <w:t xml:space="preserve"> A</w:t>
      </w:r>
      <w:r>
        <w:rPr>
          <w:rFonts w:ascii="Times New Roman" w:hAnsi="Times New Roman" w:cs="Times New Roman"/>
          <w:sz w:val="24"/>
          <w:szCs w:val="24"/>
        </w:rPr>
        <w:t>.</w:t>
      </w:r>
      <w:r w:rsidRPr="00906A61">
        <w:rPr>
          <w:rFonts w:ascii="Times New Roman" w:hAnsi="Times New Roman" w:cs="Times New Roman"/>
          <w:sz w:val="24"/>
          <w:szCs w:val="24"/>
        </w:rPr>
        <w:t xml:space="preserve">, </w:t>
      </w:r>
      <w:proofErr w:type="spellStart"/>
      <w:r w:rsidRPr="00906A61">
        <w:rPr>
          <w:rFonts w:ascii="Times New Roman" w:hAnsi="Times New Roman" w:cs="Times New Roman"/>
          <w:sz w:val="24"/>
          <w:szCs w:val="24"/>
        </w:rPr>
        <w:t>Saha</w:t>
      </w:r>
      <w:proofErr w:type="spellEnd"/>
      <w:r>
        <w:rPr>
          <w:rFonts w:ascii="Times New Roman" w:hAnsi="Times New Roman" w:cs="Times New Roman"/>
          <w:sz w:val="24"/>
          <w:szCs w:val="24"/>
        </w:rPr>
        <w:t>,</w:t>
      </w:r>
      <w:r w:rsidRPr="00906A61">
        <w:rPr>
          <w:rFonts w:ascii="Times New Roman" w:hAnsi="Times New Roman" w:cs="Times New Roman"/>
          <w:sz w:val="24"/>
          <w:szCs w:val="24"/>
        </w:rPr>
        <w:t xml:space="preserve"> R</w:t>
      </w:r>
      <w:r>
        <w:rPr>
          <w:rFonts w:ascii="Times New Roman" w:hAnsi="Times New Roman" w:cs="Times New Roman"/>
          <w:sz w:val="24"/>
          <w:szCs w:val="24"/>
        </w:rPr>
        <w:t>.</w:t>
      </w:r>
      <w:r w:rsidRPr="00906A61">
        <w:rPr>
          <w:rFonts w:ascii="Times New Roman" w:hAnsi="Times New Roman" w:cs="Times New Roman"/>
          <w:sz w:val="24"/>
          <w:szCs w:val="24"/>
        </w:rPr>
        <w:t xml:space="preserve">, </w:t>
      </w:r>
      <w:proofErr w:type="spellStart"/>
      <w:r w:rsidRPr="00906A61">
        <w:rPr>
          <w:rFonts w:ascii="Times New Roman" w:hAnsi="Times New Roman" w:cs="Times New Roman"/>
          <w:sz w:val="24"/>
          <w:szCs w:val="24"/>
        </w:rPr>
        <w:t>Kharkrang</w:t>
      </w:r>
      <w:proofErr w:type="spellEnd"/>
      <w:r>
        <w:rPr>
          <w:rFonts w:ascii="Times New Roman" w:hAnsi="Times New Roman" w:cs="Times New Roman"/>
          <w:sz w:val="24"/>
          <w:szCs w:val="24"/>
        </w:rPr>
        <w:t>,</w:t>
      </w:r>
      <w:r w:rsidRPr="00906A61">
        <w:rPr>
          <w:rFonts w:ascii="Times New Roman" w:hAnsi="Times New Roman" w:cs="Times New Roman"/>
          <w:sz w:val="24"/>
          <w:szCs w:val="24"/>
        </w:rPr>
        <w:t xml:space="preserve"> E</w:t>
      </w:r>
      <w:r>
        <w:rPr>
          <w:rFonts w:ascii="Times New Roman" w:hAnsi="Times New Roman" w:cs="Times New Roman"/>
          <w:sz w:val="24"/>
          <w:szCs w:val="24"/>
        </w:rPr>
        <w:t>.</w:t>
      </w:r>
      <w:r w:rsidRPr="00906A61">
        <w:rPr>
          <w:rFonts w:ascii="Times New Roman" w:hAnsi="Times New Roman" w:cs="Times New Roman"/>
          <w:sz w:val="24"/>
          <w:szCs w:val="24"/>
        </w:rPr>
        <w:t>, Tripathi</w:t>
      </w:r>
      <w:r>
        <w:rPr>
          <w:rFonts w:ascii="Times New Roman" w:hAnsi="Times New Roman" w:cs="Times New Roman"/>
          <w:sz w:val="24"/>
          <w:szCs w:val="24"/>
        </w:rPr>
        <w:t>,</w:t>
      </w:r>
      <w:r w:rsidRPr="00906A61">
        <w:rPr>
          <w:rFonts w:ascii="Times New Roman" w:hAnsi="Times New Roman" w:cs="Times New Roman"/>
          <w:sz w:val="24"/>
          <w:szCs w:val="24"/>
        </w:rPr>
        <w:t xml:space="preserve"> A</w:t>
      </w:r>
      <w:r>
        <w:rPr>
          <w:rFonts w:ascii="Times New Roman" w:hAnsi="Times New Roman" w:cs="Times New Roman"/>
          <w:sz w:val="24"/>
          <w:szCs w:val="24"/>
        </w:rPr>
        <w:t>.</w:t>
      </w:r>
      <w:r w:rsidRPr="00906A61">
        <w:rPr>
          <w:rFonts w:ascii="Times New Roman" w:hAnsi="Times New Roman" w:cs="Times New Roman"/>
          <w:sz w:val="24"/>
          <w:szCs w:val="24"/>
        </w:rPr>
        <w:t>K</w:t>
      </w:r>
      <w:r>
        <w:rPr>
          <w:rFonts w:ascii="Times New Roman" w:hAnsi="Times New Roman" w:cs="Times New Roman"/>
          <w:sz w:val="24"/>
          <w:szCs w:val="24"/>
        </w:rPr>
        <w:t>.</w:t>
      </w:r>
      <w:r w:rsidRPr="00906A61">
        <w:rPr>
          <w:rFonts w:ascii="Times New Roman" w:hAnsi="Times New Roman" w:cs="Times New Roman"/>
          <w:sz w:val="24"/>
          <w:szCs w:val="24"/>
        </w:rPr>
        <w:t>, Munda</w:t>
      </w:r>
      <w:r>
        <w:rPr>
          <w:rFonts w:ascii="Times New Roman" w:hAnsi="Times New Roman" w:cs="Times New Roman"/>
          <w:sz w:val="24"/>
          <w:szCs w:val="24"/>
        </w:rPr>
        <w:t>,</w:t>
      </w:r>
      <w:r w:rsidRPr="00906A61">
        <w:rPr>
          <w:rFonts w:ascii="Times New Roman" w:hAnsi="Times New Roman" w:cs="Times New Roman"/>
          <w:sz w:val="24"/>
          <w:szCs w:val="24"/>
        </w:rPr>
        <w:t xml:space="preserve"> G</w:t>
      </w:r>
      <w:r>
        <w:rPr>
          <w:rFonts w:ascii="Times New Roman" w:hAnsi="Times New Roman" w:cs="Times New Roman"/>
          <w:sz w:val="24"/>
          <w:szCs w:val="24"/>
        </w:rPr>
        <w:t>.</w:t>
      </w:r>
      <w:r w:rsidRPr="00906A61">
        <w:rPr>
          <w:rFonts w:ascii="Times New Roman" w:hAnsi="Times New Roman" w:cs="Times New Roman"/>
          <w:sz w:val="24"/>
          <w:szCs w:val="24"/>
        </w:rPr>
        <w:t>C</w:t>
      </w:r>
      <w:r>
        <w:rPr>
          <w:rFonts w:ascii="Times New Roman" w:hAnsi="Times New Roman" w:cs="Times New Roman"/>
          <w:sz w:val="24"/>
          <w:szCs w:val="24"/>
        </w:rPr>
        <w:t>.,</w:t>
      </w:r>
      <w:r w:rsidRPr="0029359C">
        <w:rPr>
          <w:rFonts w:ascii="Times New Roman" w:hAnsi="Times New Roman" w:cs="Times New Roman"/>
          <w:sz w:val="24"/>
          <w:szCs w:val="24"/>
        </w:rPr>
        <w:t xml:space="preserve"> and </w:t>
      </w:r>
      <w:proofErr w:type="spellStart"/>
      <w:r w:rsidRPr="0029359C">
        <w:rPr>
          <w:rFonts w:ascii="Times New Roman" w:hAnsi="Times New Roman" w:cs="Times New Roman"/>
          <w:sz w:val="24"/>
          <w:szCs w:val="24"/>
        </w:rPr>
        <w:t>Ngachan</w:t>
      </w:r>
      <w:proofErr w:type="spellEnd"/>
      <w:r>
        <w:rPr>
          <w:rFonts w:ascii="Times New Roman" w:hAnsi="Times New Roman" w:cs="Times New Roman"/>
          <w:sz w:val="24"/>
          <w:szCs w:val="24"/>
        </w:rPr>
        <w:t>,</w:t>
      </w:r>
      <w:r w:rsidRPr="0029359C">
        <w:rPr>
          <w:rFonts w:ascii="Times New Roman" w:hAnsi="Times New Roman" w:cs="Times New Roman"/>
          <w:sz w:val="24"/>
          <w:szCs w:val="24"/>
        </w:rPr>
        <w:t xml:space="preserve"> S. V.</w:t>
      </w:r>
      <w:r>
        <w:rPr>
          <w:rFonts w:ascii="Times New Roman" w:hAnsi="Times New Roman" w:cs="Times New Roman"/>
          <w:sz w:val="24"/>
          <w:szCs w:val="24"/>
        </w:rPr>
        <w:t xml:space="preserve"> </w:t>
      </w:r>
      <w:r>
        <w:rPr>
          <w:rFonts w:ascii="Times New Roman" w:hAnsi="Times New Roman" w:cs="Times New Roman"/>
          <w:sz w:val="24"/>
          <w:szCs w:val="24"/>
        </w:rPr>
        <w:tab/>
        <w:t xml:space="preserve">(2010). </w:t>
      </w:r>
      <w:r w:rsidRPr="00906A61">
        <w:rPr>
          <w:rFonts w:ascii="Times New Roman" w:hAnsi="Times New Roman" w:cs="Times New Roman"/>
          <w:sz w:val="24"/>
          <w:szCs w:val="24"/>
        </w:rPr>
        <w:t xml:space="preserve">Conservation </w:t>
      </w:r>
      <w:r>
        <w:rPr>
          <w:rFonts w:ascii="Times New Roman" w:hAnsi="Times New Roman" w:cs="Times New Roman"/>
          <w:sz w:val="24"/>
          <w:szCs w:val="24"/>
        </w:rPr>
        <w:tab/>
      </w:r>
      <w:r w:rsidRPr="00906A61">
        <w:rPr>
          <w:rFonts w:ascii="Times New Roman" w:hAnsi="Times New Roman" w:cs="Times New Roman"/>
          <w:sz w:val="24"/>
          <w:szCs w:val="24"/>
        </w:rPr>
        <w:t xml:space="preserve">agriculture towards achieving food security in North East India. </w:t>
      </w:r>
      <w:r>
        <w:rPr>
          <w:rFonts w:ascii="Times New Roman" w:hAnsi="Times New Roman" w:cs="Times New Roman"/>
          <w:sz w:val="24"/>
          <w:szCs w:val="24"/>
        </w:rPr>
        <w:tab/>
      </w:r>
      <w:r w:rsidRPr="002440FE">
        <w:rPr>
          <w:rFonts w:ascii="Times New Roman" w:hAnsi="Times New Roman" w:cs="Times New Roman"/>
          <w:i/>
          <w:iCs/>
          <w:sz w:val="24"/>
          <w:szCs w:val="24"/>
        </w:rPr>
        <w:t>Current Science,</w:t>
      </w:r>
      <w:r>
        <w:rPr>
          <w:rFonts w:ascii="Times New Roman" w:hAnsi="Times New Roman" w:cs="Times New Roman"/>
          <w:i/>
          <w:iCs/>
          <w:sz w:val="24"/>
          <w:szCs w:val="24"/>
        </w:rPr>
        <w:t xml:space="preserve"> </w:t>
      </w:r>
      <w:r>
        <w:rPr>
          <w:rFonts w:ascii="Times New Roman" w:hAnsi="Times New Roman" w:cs="Times New Roman"/>
          <w:sz w:val="24"/>
          <w:szCs w:val="24"/>
        </w:rPr>
        <w:t>99 (7):</w:t>
      </w:r>
      <w:r w:rsidRPr="00906A61">
        <w:rPr>
          <w:rFonts w:ascii="Times New Roman" w:hAnsi="Times New Roman" w:cs="Times New Roman"/>
          <w:sz w:val="24"/>
          <w:szCs w:val="24"/>
        </w:rPr>
        <w:t xml:space="preserve"> 915-921. </w:t>
      </w:r>
      <w:r>
        <w:rPr>
          <w:rFonts w:ascii="Times New Roman" w:hAnsi="Times New Roman" w:cs="Times New Roman"/>
          <w:sz w:val="24"/>
          <w:szCs w:val="24"/>
        </w:rPr>
        <w:t xml:space="preserve">  </w:t>
      </w:r>
    </w:p>
    <w:p w:rsidR="00C74778" w:rsidRPr="00FC5F56" w:rsidRDefault="00C74778"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 xml:space="preserve">Gupta, M., Bali, A. S., </w:t>
      </w:r>
      <w:proofErr w:type="spellStart"/>
      <w:r w:rsidRPr="00FC5F56">
        <w:rPr>
          <w:rFonts w:ascii="Times New Roman" w:hAnsi="Times New Roman" w:cs="Times New Roman"/>
          <w:sz w:val="24"/>
          <w:szCs w:val="24"/>
        </w:rPr>
        <w:t>Kour</w:t>
      </w:r>
      <w:proofErr w:type="spellEnd"/>
      <w:r w:rsidRPr="00FC5F56">
        <w:rPr>
          <w:rFonts w:ascii="Times New Roman" w:hAnsi="Times New Roman" w:cs="Times New Roman"/>
          <w:sz w:val="24"/>
          <w:szCs w:val="24"/>
        </w:rPr>
        <w:t xml:space="preserve">, S., Bharat, R. and </w:t>
      </w:r>
      <w:proofErr w:type="spellStart"/>
      <w:r w:rsidRPr="00FC5F56">
        <w:rPr>
          <w:rFonts w:ascii="Times New Roman" w:hAnsi="Times New Roman" w:cs="Times New Roman"/>
          <w:sz w:val="24"/>
          <w:szCs w:val="24"/>
        </w:rPr>
        <w:t>Bazaya</w:t>
      </w:r>
      <w:proofErr w:type="spellEnd"/>
      <w:r w:rsidRPr="00FC5F56">
        <w:rPr>
          <w:rFonts w:ascii="Times New Roman" w:hAnsi="Times New Roman" w:cs="Times New Roman"/>
          <w:sz w:val="24"/>
          <w:szCs w:val="24"/>
        </w:rPr>
        <w:t xml:space="preserve">, B.R. </w:t>
      </w:r>
      <w:r>
        <w:rPr>
          <w:rFonts w:ascii="Times New Roman" w:hAnsi="Times New Roman" w:cs="Times New Roman"/>
          <w:sz w:val="24"/>
          <w:szCs w:val="24"/>
        </w:rPr>
        <w:t>(</w:t>
      </w:r>
      <w:r w:rsidRPr="00FC5F56">
        <w:rPr>
          <w:rFonts w:ascii="Times New Roman" w:hAnsi="Times New Roman" w:cs="Times New Roman"/>
          <w:sz w:val="24"/>
          <w:szCs w:val="24"/>
        </w:rPr>
        <w:t xml:space="preserve">2011). Effect of tillage and </w:t>
      </w:r>
      <w:r w:rsidRPr="00FC5F56">
        <w:rPr>
          <w:rFonts w:ascii="Times New Roman" w:hAnsi="Times New Roman" w:cs="Times New Roman"/>
          <w:sz w:val="24"/>
          <w:szCs w:val="24"/>
        </w:rPr>
        <w:tab/>
        <w:t xml:space="preserve">nutrient management on resource conservation and productivity of wheat </w:t>
      </w:r>
      <w:r>
        <w:rPr>
          <w:rFonts w:ascii="Times New Roman" w:hAnsi="Times New Roman" w:cs="Times New Roman"/>
          <w:sz w:val="24"/>
          <w:szCs w:val="24"/>
        </w:rPr>
        <w:t>(</w:t>
      </w:r>
      <w:r w:rsidRPr="00FC5F56">
        <w:rPr>
          <w:rFonts w:ascii="Times New Roman" w:hAnsi="Times New Roman" w:cs="Times New Roman"/>
          <w:i/>
          <w:iCs/>
          <w:sz w:val="24"/>
          <w:szCs w:val="24"/>
        </w:rPr>
        <w:t xml:space="preserve">Triticum </w:t>
      </w:r>
      <w:r w:rsidRPr="00FC5F56">
        <w:rPr>
          <w:rFonts w:ascii="Times New Roman" w:hAnsi="Times New Roman" w:cs="Times New Roman"/>
          <w:i/>
          <w:iCs/>
          <w:sz w:val="24"/>
          <w:szCs w:val="24"/>
        </w:rPr>
        <w:tab/>
      </w:r>
      <w:proofErr w:type="spellStart"/>
      <w:r w:rsidRPr="00FC5F56">
        <w:rPr>
          <w:rFonts w:ascii="Times New Roman" w:hAnsi="Times New Roman" w:cs="Times New Roman"/>
          <w:i/>
          <w:iCs/>
          <w:sz w:val="24"/>
          <w:szCs w:val="24"/>
        </w:rPr>
        <w:t>aestivum</w:t>
      </w:r>
      <w:proofErr w:type="spellEnd"/>
      <w:r w:rsidRPr="00FC5F56">
        <w:rPr>
          <w:rFonts w:ascii="Times New Roman" w:hAnsi="Times New Roman" w:cs="Times New Roman"/>
          <w:sz w:val="24"/>
          <w:szCs w:val="24"/>
        </w:rPr>
        <w:t xml:space="preserve">). </w:t>
      </w:r>
      <w:r w:rsidRPr="00FC5F56">
        <w:rPr>
          <w:rFonts w:ascii="Times New Roman" w:hAnsi="Times New Roman" w:cs="Times New Roman"/>
          <w:i/>
          <w:iCs/>
          <w:sz w:val="24"/>
          <w:szCs w:val="24"/>
        </w:rPr>
        <w:t xml:space="preserve">Indian Journal of Agronomy. </w:t>
      </w:r>
      <w:r w:rsidRPr="00FC5F56">
        <w:rPr>
          <w:rFonts w:ascii="Times New Roman" w:hAnsi="Times New Roman" w:cs="Times New Roman"/>
          <w:sz w:val="24"/>
          <w:szCs w:val="24"/>
        </w:rPr>
        <w:t xml:space="preserve">56 </w:t>
      </w:r>
      <w:r>
        <w:rPr>
          <w:rFonts w:ascii="Times New Roman" w:hAnsi="Times New Roman" w:cs="Times New Roman"/>
          <w:sz w:val="24"/>
          <w:szCs w:val="24"/>
        </w:rPr>
        <w:t>(</w:t>
      </w:r>
      <w:r w:rsidRPr="00FC5F56">
        <w:rPr>
          <w:rFonts w:ascii="Times New Roman" w:hAnsi="Times New Roman" w:cs="Times New Roman"/>
          <w:sz w:val="24"/>
          <w:szCs w:val="24"/>
        </w:rPr>
        <w:t>2): 116-120.</w:t>
      </w:r>
    </w:p>
    <w:p w:rsidR="00C74778" w:rsidRPr="00FC5F56" w:rsidRDefault="00C74778"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 xml:space="preserve">Gupta, S. K., Kumar, S., </w:t>
      </w:r>
      <w:proofErr w:type="spellStart"/>
      <w:r w:rsidRPr="00FC5F56">
        <w:rPr>
          <w:rFonts w:ascii="Times New Roman" w:hAnsi="Times New Roman" w:cs="Times New Roman"/>
          <w:sz w:val="24"/>
          <w:szCs w:val="24"/>
        </w:rPr>
        <w:t>Sohane</w:t>
      </w:r>
      <w:proofErr w:type="spellEnd"/>
      <w:r w:rsidRPr="00FC5F56">
        <w:rPr>
          <w:rFonts w:ascii="Times New Roman" w:hAnsi="Times New Roman" w:cs="Times New Roman"/>
          <w:sz w:val="24"/>
          <w:szCs w:val="24"/>
        </w:rPr>
        <w:t xml:space="preserve">, R. K., Pathak, S. K., </w:t>
      </w:r>
      <w:proofErr w:type="spellStart"/>
      <w:r w:rsidRPr="00FC5F56">
        <w:rPr>
          <w:rFonts w:ascii="Times New Roman" w:hAnsi="Times New Roman" w:cs="Times New Roman"/>
          <w:sz w:val="24"/>
          <w:szCs w:val="24"/>
        </w:rPr>
        <w:t>Raghawan</w:t>
      </w:r>
      <w:proofErr w:type="spellEnd"/>
      <w:r w:rsidRPr="00FC5F56">
        <w:rPr>
          <w:rFonts w:ascii="Times New Roman" w:hAnsi="Times New Roman" w:cs="Times New Roman"/>
          <w:sz w:val="24"/>
          <w:szCs w:val="24"/>
        </w:rPr>
        <w:t xml:space="preserve"> S., Patil, S. and Bhai Patel, </w:t>
      </w:r>
      <w:r w:rsidRPr="00FC5F56">
        <w:rPr>
          <w:rFonts w:ascii="Times New Roman" w:hAnsi="Times New Roman" w:cs="Times New Roman"/>
          <w:sz w:val="24"/>
          <w:szCs w:val="24"/>
        </w:rPr>
        <w:tab/>
        <w:t xml:space="preserve">A.B. </w:t>
      </w:r>
      <w:r>
        <w:rPr>
          <w:rFonts w:ascii="Times New Roman" w:hAnsi="Times New Roman" w:cs="Times New Roman"/>
          <w:sz w:val="24"/>
          <w:szCs w:val="24"/>
        </w:rPr>
        <w:t>(</w:t>
      </w:r>
      <w:r w:rsidRPr="00FC5F56">
        <w:rPr>
          <w:rFonts w:ascii="Times New Roman" w:hAnsi="Times New Roman" w:cs="Times New Roman"/>
          <w:sz w:val="24"/>
          <w:szCs w:val="24"/>
        </w:rPr>
        <w:t xml:space="preserve">2019). Adaptation and Impact of Zero Tillage Technology for Wheat Cultivation in </w:t>
      </w:r>
      <w:r w:rsidRPr="00FC5F56">
        <w:rPr>
          <w:rFonts w:ascii="Times New Roman" w:hAnsi="Times New Roman" w:cs="Times New Roman"/>
          <w:sz w:val="24"/>
          <w:szCs w:val="24"/>
        </w:rPr>
        <w:tab/>
        <w:t xml:space="preserve">Eastern Region of Bihar. </w:t>
      </w:r>
      <w:r w:rsidRPr="00FC5F56">
        <w:rPr>
          <w:rFonts w:ascii="Times New Roman" w:hAnsi="Times New Roman" w:cs="Times New Roman"/>
          <w:i/>
          <w:iCs/>
          <w:sz w:val="24"/>
          <w:szCs w:val="24"/>
        </w:rPr>
        <w:t xml:space="preserve">Current Journal of Applied Science and Technology, </w:t>
      </w:r>
      <w:r w:rsidRPr="00FC5F56">
        <w:rPr>
          <w:rFonts w:ascii="Times New Roman" w:hAnsi="Times New Roman" w:cs="Times New Roman"/>
          <w:sz w:val="24"/>
          <w:szCs w:val="24"/>
        </w:rPr>
        <w:t>38</w:t>
      </w:r>
      <w:r>
        <w:rPr>
          <w:rFonts w:ascii="Times New Roman" w:hAnsi="Times New Roman" w:cs="Times New Roman"/>
          <w:sz w:val="24"/>
          <w:szCs w:val="24"/>
        </w:rPr>
        <w:t>(</w:t>
      </w:r>
      <w:r w:rsidRPr="00FC5F56">
        <w:rPr>
          <w:rFonts w:ascii="Times New Roman" w:hAnsi="Times New Roman" w:cs="Times New Roman"/>
          <w:sz w:val="24"/>
          <w:szCs w:val="24"/>
        </w:rPr>
        <w:t>6): 1-7.</w:t>
      </w:r>
    </w:p>
    <w:p w:rsidR="00C74778" w:rsidRPr="000A54B3" w:rsidRDefault="00C74778" w:rsidP="00A35221">
      <w:pPr>
        <w:pStyle w:val="Default"/>
        <w:spacing w:line="360" w:lineRule="auto"/>
        <w:jc w:val="both"/>
      </w:pPr>
      <w:r w:rsidRPr="000A54B3">
        <w:t xml:space="preserve">Hobbs, P.R., Mann, C., Butler, </w:t>
      </w:r>
      <w:proofErr w:type="gramStart"/>
      <w:r w:rsidRPr="000A54B3">
        <w:t>L.(</w:t>
      </w:r>
      <w:proofErr w:type="gramEnd"/>
      <w:r w:rsidRPr="000A54B3">
        <w:t>1988). A Pe</w:t>
      </w:r>
      <w:r>
        <w:t>rs</w:t>
      </w:r>
      <w:r w:rsidRPr="000A54B3">
        <w:t xml:space="preserve">pective on Research Needs for the Rice-Wheat </w:t>
      </w:r>
      <w:r w:rsidRPr="000A54B3">
        <w:tab/>
        <w:t xml:space="preserve">Rotation, In Klatt, A.R. (ed) Wheat Production Constraints in Tropical Environments, </w:t>
      </w:r>
      <w:r w:rsidRPr="000A54B3">
        <w:tab/>
        <w:t xml:space="preserve">Mexico, CIMMYT. </w:t>
      </w:r>
    </w:p>
    <w:p w:rsidR="00C74778" w:rsidRPr="00FC5F56" w:rsidRDefault="00C74778" w:rsidP="009735A6">
      <w:pPr>
        <w:pStyle w:val="Default"/>
        <w:spacing w:line="360" w:lineRule="auto"/>
        <w:jc w:val="both"/>
      </w:pPr>
      <w:r w:rsidRPr="00FC5F56">
        <w:t xml:space="preserve">Kaur, H., Kumar, S., Singh, I. and Kaur, K. </w:t>
      </w:r>
      <w:r>
        <w:t>(</w:t>
      </w:r>
      <w:r w:rsidRPr="00FC5F56">
        <w:t xml:space="preserve">2022).  Response of tillage practices and nitrogen </w:t>
      </w:r>
      <w:r w:rsidRPr="00FC5F56">
        <w:tab/>
        <w:t xml:space="preserve">levels on nutrient uptake and economics of wheat </w:t>
      </w:r>
      <w:r>
        <w:t>(</w:t>
      </w:r>
      <w:r w:rsidRPr="00FC5F56">
        <w:rPr>
          <w:i/>
          <w:iCs/>
        </w:rPr>
        <w:t xml:space="preserve">Triticum </w:t>
      </w:r>
      <w:proofErr w:type="spellStart"/>
      <w:r w:rsidRPr="00FC5F56">
        <w:rPr>
          <w:i/>
          <w:iCs/>
        </w:rPr>
        <w:t>aestivum</w:t>
      </w:r>
      <w:proofErr w:type="spellEnd"/>
      <w:r w:rsidRPr="00FC5F56">
        <w:rPr>
          <w:i/>
          <w:iCs/>
        </w:rPr>
        <w:t xml:space="preserve"> </w:t>
      </w:r>
      <w:r w:rsidRPr="00FC5F56">
        <w:t xml:space="preserve">L.).  </w:t>
      </w:r>
      <w:r w:rsidRPr="00FC5F56">
        <w:rPr>
          <w:i/>
          <w:iCs/>
        </w:rPr>
        <w:t xml:space="preserve">The Pharma </w:t>
      </w:r>
      <w:r w:rsidRPr="00FC5F56">
        <w:rPr>
          <w:i/>
          <w:iCs/>
        </w:rPr>
        <w:tab/>
        <w:t xml:space="preserve">Innovation Journal; </w:t>
      </w:r>
      <w:r w:rsidRPr="00FC5F56">
        <w:t>11</w:t>
      </w:r>
      <w:r>
        <w:t>(</w:t>
      </w:r>
      <w:r w:rsidRPr="00FC5F56">
        <w:t xml:space="preserve">3): 717-720. </w:t>
      </w:r>
    </w:p>
    <w:p w:rsidR="00C74778" w:rsidRPr="00FC5F56" w:rsidRDefault="00C74778" w:rsidP="009B32E4">
      <w:pPr>
        <w:spacing w:after="0" w:line="360" w:lineRule="auto"/>
        <w:ind w:left="720" w:hanging="720"/>
        <w:jc w:val="both"/>
        <w:rPr>
          <w:rFonts w:ascii="Times New Roman" w:hAnsi="Times New Roman" w:cs="Times New Roman"/>
          <w:sz w:val="24"/>
          <w:szCs w:val="24"/>
        </w:rPr>
      </w:pPr>
      <w:proofErr w:type="spellStart"/>
      <w:r w:rsidRPr="00FC5F56">
        <w:rPr>
          <w:rFonts w:ascii="Times New Roman" w:hAnsi="Times New Roman" w:cs="Times New Roman"/>
          <w:sz w:val="24"/>
          <w:szCs w:val="24"/>
        </w:rPr>
        <w:t>Khan,H,J</w:t>
      </w:r>
      <w:proofErr w:type="spellEnd"/>
      <w:r w:rsidRPr="00FC5F56">
        <w:rPr>
          <w:rFonts w:ascii="Times New Roman" w:hAnsi="Times New Roman" w:cs="Times New Roman"/>
          <w:sz w:val="24"/>
          <w:szCs w:val="24"/>
        </w:rPr>
        <w:t xml:space="preserve">., </w:t>
      </w:r>
      <w:proofErr w:type="spellStart"/>
      <w:r w:rsidRPr="00FC5F56">
        <w:rPr>
          <w:rFonts w:ascii="Times New Roman" w:hAnsi="Times New Roman" w:cs="Times New Roman"/>
          <w:sz w:val="24"/>
          <w:szCs w:val="24"/>
        </w:rPr>
        <w:t>Shabir,M,A</w:t>
      </w:r>
      <w:proofErr w:type="spellEnd"/>
      <w:r w:rsidRPr="00FC5F56">
        <w:rPr>
          <w:rFonts w:ascii="Times New Roman" w:hAnsi="Times New Roman" w:cs="Times New Roman"/>
          <w:sz w:val="24"/>
          <w:szCs w:val="24"/>
        </w:rPr>
        <w:t xml:space="preserve"> ., Akbar., </w:t>
      </w:r>
      <w:proofErr w:type="spellStart"/>
      <w:r w:rsidRPr="00FC5F56">
        <w:rPr>
          <w:rFonts w:ascii="Times New Roman" w:hAnsi="Times New Roman" w:cs="Times New Roman"/>
          <w:sz w:val="24"/>
          <w:szCs w:val="24"/>
        </w:rPr>
        <w:t>Iqbal,Shahid,M</w:t>
      </w:r>
      <w:proofErr w:type="spellEnd"/>
      <w:r w:rsidRPr="00FC5F56">
        <w:rPr>
          <w:rFonts w:ascii="Times New Roman" w:hAnsi="Times New Roman" w:cs="Times New Roman"/>
          <w:sz w:val="24"/>
          <w:szCs w:val="24"/>
        </w:rPr>
        <w:t xml:space="preserve">., </w:t>
      </w:r>
      <w:proofErr w:type="spellStart"/>
      <w:r w:rsidRPr="00FC5F56">
        <w:rPr>
          <w:rFonts w:ascii="Times New Roman" w:hAnsi="Times New Roman" w:cs="Times New Roman"/>
          <w:sz w:val="24"/>
          <w:szCs w:val="24"/>
        </w:rPr>
        <w:t>Shakoor,A</w:t>
      </w:r>
      <w:proofErr w:type="spellEnd"/>
      <w:r w:rsidRPr="00FC5F56">
        <w:rPr>
          <w:rFonts w:ascii="Times New Roman" w:hAnsi="Times New Roman" w:cs="Times New Roman"/>
          <w:sz w:val="24"/>
          <w:szCs w:val="24"/>
        </w:rPr>
        <w:t xml:space="preserve"> and </w:t>
      </w:r>
      <w:proofErr w:type="spellStart"/>
      <w:r w:rsidRPr="00FC5F56">
        <w:rPr>
          <w:rFonts w:ascii="Times New Roman" w:hAnsi="Times New Roman" w:cs="Times New Roman"/>
          <w:sz w:val="24"/>
          <w:szCs w:val="24"/>
        </w:rPr>
        <w:t>Sohail</w:t>
      </w:r>
      <w:proofErr w:type="spellEnd"/>
      <w:r>
        <w:rPr>
          <w:rFonts w:ascii="Times New Roman" w:hAnsi="Times New Roman" w:cs="Times New Roman"/>
          <w:sz w:val="24"/>
          <w:szCs w:val="24"/>
        </w:rPr>
        <w:t xml:space="preserve"> (</w:t>
      </w:r>
      <w:r w:rsidRPr="00FC5F56">
        <w:rPr>
          <w:rFonts w:ascii="Times New Roman" w:hAnsi="Times New Roman" w:cs="Times New Roman"/>
          <w:sz w:val="24"/>
          <w:szCs w:val="24"/>
        </w:rPr>
        <w:t xml:space="preserve">2017) Effect of Different Tillage Techniques on Pro </w:t>
      </w:r>
      <w:proofErr w:type="spellStart"/>
      <w:r w:rsidRPr="00FC5F56">
        <w:rPr>
          <w:rFonts w:ascii="Times New Roman" w:hAnsi="Times New Roman" w:cs="Times New Roman"/>
          <w:sz w:val="24"/>
          <w:szCs w:val="24"/>
        </w:rPr>
        <w:t>ductivity</w:t>
      </w:r>
      <w:proofErr w:type="spellEnd"/>
      <w:r w:rsidRPr="00FC5F56">
        <w:rPr>
          <w:rFonts w:ascii="Times New Roman" w:hAnsi="Times New Roman" w:cs="Times New Roman"/>
          <w:sz w:val="24"/>
          <w:szCs w:val="24"/>
        </w:rPr>
        <w:t xml:space="preserve"> of Wheat </w:t>
      </w:r>
      <w:r>
        <w:rPr>
          <w:rFonts w:ascii="Times New Roman" w:hAnsi="Times New Roman" w:cs="Times New Roman"/>
          <w:sz w:val="24"/>
          <w:szCs w:val="24"/>
        </w:rPr>
        <w:t>(</w:t>
      </w:r>
      <w:r w:rsidRPr="00FC5F56">
        <w:rPr>
          <w:rFonts w:ascii="Times New Roman" w:hAnsi="Times New Roman" w:cs="Times New Roman"/>
          <w:sz w:val="24"/>
          <w:szCs w:val="24"/>
        </w:rPr>
        <w:t xml:space="preserve">Triticum </w:t>
      </w:r>
      <w:proofErr w:type="spellStart"/>
      <w:r w:rsidRPr="00FC5F56">
        <w:rPr>
          <w:rFonts w:ascii="Times New Roman" w:hAnsi="Times New Roman" w:cs="Times New Roman"/>
          <w:sz w:val="24"/>
          <w:szCs w:val="24"/>
        </w:rPr>
        <w:t>aestivum</w:t>
      </w:r>
      <w:proofErr w:type="spellEnd"/>
      <w:r w:rsidRPr="00FC5F56">
        <w:rPr>
          <w:rFonts w:ascii="Times New Roman" w:hAnsi="Times New Roman" w:cs="Times New Roman"/>
          <w:sz w:val="24"/>
          <w:szCs w:val="24"/>
        </w:rPr>
        <w:t xml:space="preserve"> L.), J. </w:t>
      </w:r>
      <w:proofErr w:type="spellStart"/>
      <w:r w:rsidRPr="00FC5F56">
        <w:rPr>
          <w:rFonts w:ascii="Times New Roman" w:hAnsi="Times New Roman" w:cs="Times New Roman"/>
          <w:sz w:val="24"/>
          <w:szCs w:val="24"/>
        </w:rPr>
        <w:t>Agric.Basic</w:t>
      </w:r>
      <w:proofErr w:type="spellEnd"/>
      <w:r w:rsidRPr="00FC5F56">
        <w:rPr>
          <w:rFonts w:ascii="Times New Roman" w:hAnsi="Times New Roman" w:cs="Times New Roman"/>
          <w:sz w:val="24"/>
          <w:szCs w:val="24"/>
        </w:rPr>
        <w:t xml:space="preserve"> Sci. Vol. 02, No. 01, 2017.</w:t>
      </w:r>
    </w:p>
    <w:p w:rsidR="00C74778" w:rsidRDefault="00C74778" w:rsidP="009B32E4">
      <w:pPr>
        <w:spacing w:after="0" w:line="360" w:lineRule="auto"/>
        <w:contextualSpacing/>
        <w:jc w:val="both"/>
        <w:rPr>
          <w:rFonts w:ascii="Times New Roman" w:hAnsi="Times New Roman" w:cs="Times New Roman"/>
          <w:sz w:val="24"/>
          <w:szCs w:val="24"/>
        </w:rPr>
      </w:pPr>
      <w:r w:rsidRPr="008825D7">
        <w:rPr>
          <w:rFonts w:ascii="Times New Roman" w:hAnsi="Times New Roman" w:cs="Times New Roman"/>
          <w:sz w:val="24"/>
          <w:szCs w:val="24"/>
        </w:rPr>
        <w:t>Kumar, D., Prakash, V., Singh, P., Kumar, S., Kumar, A., and Kumar, C. (2017).</w:t>
      </w:r>
      <w:r>
        <w:rPr>
          <w:rFonts w:ascii="Times New Roman" w:hAnsi="Times New Roman" w:cs="Times New Roman"/>
          <w:sz w:val="24"/>
          <w:szCs w:val="24"/>
        </w:rPr>
        <w:t xml:space="preserve"> Effect of </w:t>
      </w:r>
      <w:r>
        <w:rPr>
          <w:rFonts w:ascii="Times New Roman" w:hAnsi="Times New Roman" w:cs="Times New Roman"/>
          <w:sz w:val="24"/>
          <w:szCs w:val="24"/>
        </w:rPr>
        <w:tab/>
        <w:t xml:space="preserve">Nutrient </w:t>
      </w:r>
      <w:r w:rsidRPr="008825D7">
        <w:rPr>
          <w:rFonts w:ascii="Times New Roman" w:hAnsi="Times New Roman" w:cs="Times New Roman"/>
          <w:sz w:val="24"/>
          <w:szCs w:val="24"/>
        </w:rPr>
        <w:t xml:space="preserve">Management Modules on Growth, Yield Attributes and Yield of Wheat. </w:t>
      </w:r>
      <w:r w:rsidRPr="008825D7">
        <w:rPr>
          <w:rFonts w:ascii="Times New Roman" w:hAnsi="Times New Roman" w:cs="Times New Roman"/>
          <w:sz w:val="24"/>
          <w:szCs w:val="24"/>
        </w:rPr>
        <w:tab/>
      </w:r>
      <w:r w:rsidRPr="008825D7">
        <w:rPr>
          <w:rFonts w:ascii="Times New Roman" w:hAnsi="Times New Roman" w:cs="Times New Roman"/>
          <w:i/>
          <w:iCs/>
          <w:sz w:val="24"/>
          <w:szCs w:val="24"/>
        </w:rPr>
        <w:t xml:space="preserve">International </w:t>
      </w:r>
      <w:r w:rsidRPr="008825D7">
        <w:rPr>
          <w:rFonts w:ascii="Times New Roman" w:hAnsi="Times New Roman" w:cs="Times New Roman"/>
          <w:i/>
          <w:iCs/>
          <w:sz w:val="24"/>
          <w:szCs w:val="24"/>
        </w:rPr>
        <w:tab/>
        <w:t>Journal of Current Microbiology and Applied Sciences,</w:t>
      </w:r>
      <w:r>
        <w:rPr>
          <w:rFonts w:ascii="Times New Roman" w:hAnsi="Times New Roman" w:cs="Times New Roman"/>
          <w:i/>
          <w:iCs/>
          <w:sz w:val="24"/>
          <w:szCs w:val="24"/>
        </w:rPr>
        <w:t xml:space="preserve"> </w:t>
      </w:r>
      <w:r w:rsidRPr="008825D7">
        <w:rPr>
          <w:rFonts w:ascii="Times New Roman" w:hAnsi="Times New Roman" w:cs="Times New Roman"/>
          <w:b/>
          <w:bCs/>
          <w:sz w:val="24"/>
          <w:szCs w:val="24"/>
        </w:rPr>
        <w:t>6</w:t>
      </w:r>
      <w:r>
        <w:rPr>
          <w:rFonts w:ascii="Times New Roman" w:hAnsi="Times New Roman" w:cs="Times New Roman"/>
          <w:sz w:val="24"/>
          <w:szCs w:val="24"/>
        </w:rPr>
        <w:t xml:space="preserve">(12): 366-369. </w:t>
      </w:r>
    </w:p>
    <w:p w:rsidR="00C74778" w:rsidRPr="00FC5F56" w:rsidRDefault="00C74778" w:rsidP="009B32E4">
      <w:pPr>
        <w:spacing w:after="0" w:line="360" w:lineRule="auto"/>
        <w:ind w:left="720" w:hanging="720"/>
        <w:jc w:val="both"/>
        <w:rPr>
          <w:rFonts w:ascii="Times New Roman" w:hAnsi="Times New Roman" w:cs="Times New Roman"/>
          <w:sz w:val="24"/>
          <w:szCs w:val="24"/>
        </w:rPr>
      </w:pPr>
      <w:r w:rsidRPr="00FC5F56">
        <w:rPr>
          <w:rFonts w:ascii="Times New Roman" w:hAnsi="Times New Roman" w:cs="Times New Roman"/>
          <w:sz w:val="24"/>
          <w:szCs w:val="24"/>
        </w:rPr>
        <w:t xml:space="preserve">Kumar, R., Naresh, R. K., Vivek, Singh, A., Kumar, S., and Kumar, V. </w:t>
      </w:r>
      <w:r>
        <w:rPr>
          <w:rFonts w:ascii="Times New Roman" w:hAnsi="Times New Roman" w:cs="Times New Roman"/>
          <w:sz w:val="24"/>
          <w:szCs w:val="24"/>
        </w:rPr>
        <w:t>(</w:t>
      </w:r>
      <w:r w:rsidRPr="00FC5F56">
        <w:rPr>
          <w:rFonts w:ascii="Times New Roman" w:hAnsi="Times New Roman" w:cs="Times New Roman"/>
          <w:sz w:val="24"/>
          <w:szCs w:val="24"/>
        </w:rPr>
        <w:t>2020). Effect of tillage and irrigation methods on the productivity, profitability and nutrient uptake of wheat. International research journal of pure and applied chemistry, 21</w:t>
      </w:r>
      <w:r>
        <w:rPr>
          <w:rFonts w:ascii="Times New Roman" w:hAnsi="Times New Roman" w:cs="Times New Roman"/>
          <w:sz w:val="24"/>
          <w:szCs w:val="24"/>
        </w:rPr>
        <w:t>(</w:t>
      </w:r>
      <w:r w:rsidRPr="00FC5F56">
        <w:rPr>
          <w:rFonts w:ascii="Times New Roman" w:hAnsi="Times New Roman" w:cs="Times New Roman"/>
          <w:sz w:val="24"/>
          <w:szCs w:val="24"/>
        </w:rPr>
        <w:t xml:space="preserve">24): 372- 380. </w:t>
      </w:r>
    </w:p>
    <w:p w:rsidR="00C74778" w:rsidRDefault="00C74778" w:rsidP="009B32E4">
      <w:pPr>
        <w:spacing w:after="0" w:line="360" w:lineRule="auto"/>
        <w:jc w:val="both"/>
        <w:rPr>
          <w:rFonts w:ascii="Times New Roman" w:hAnsi="Times New Roman" w:cs="Times New Roman"/>
          <w:sz w:val="24"/>
          <w:szCs w:val="24"/>
          <w:lang w:bidi="hi-IN"/>
        </w:rPr>
      </w:pPr>
      <w:proofErr w:type="spellStart"/>
      <w:r w:rsidRPr="00FC5F56">
        <w:rPr>
          <w:rFonts w:ascii="Times New Roman" w:hAnsi="Times New Roman" w:cs="Times New Roman"/>
          <w:sz w:val="24"/>
          <w:szCs w:val="24"/>
          <w:lang w:bidi="hi-IN"/>
        </w:rPr>
        <w:t>Kushwah</w:t>
      </w:r>
      <w:proofErr w:type="spellEnd"/>
      <w:r w:rsidRPr="00FC5F56">
        <w:rPr>
          <w:rFonts w:ascii="Times New Roman" w:hAnsi="Times New Roman" w:cs="Times New Roman"/>
          <w:sz w:val="24"/>
          <w:szCs w:val="24"/>
          <w:lang w:bidi="hi-IN"/>
        </w:rPr>
        <w:t xml:space="preserve">, S.S., </w:t>
      </w:r>
      <w:proofErr w:type="spellStart"/>
      <w:r w:rsidRPr="00FC5F56">
        <w:rPr>
          <w:rFonts w:ascii="Times New Roman" w:hAnsi="Times New Roman" w:cs="Times New Roman"/>
          <w:sz w:val="24"/>
          <w:szCs w:val="24"/>
          <w:lang w:bidi="hi-IN"/>
        </w:rPr>
        <w:t>Kasana</w:t>
      </w:r>
      <w:proofErr w:type="spellEnd"/>
      <w:r w:rsidRPr="00FC5F56">
        <w:rPr>
          <w:rFonts w:ascii="Times New Roman" w:hAnsi="Times New Roman" w:cs="Times New Roman"/>
          <w:sz w:val="24"/>
          <w:szCs w:val="24"/>
          <w:lang w:bidi="hi-IN"/>
        </w:rPr>
        <w:t xml:space="preserve">, B. S. and </w:t>
      </w:r>
      <w:proofErr w:type="spellStart"/>
      <w:proofErr w:type="gramStart"/>
      <w:r w:rsidRPr="00FC5F56">
        <w:rPr>
          <w:rFonts w:ascii="Times New Roman" w:hAnsi="Times New Roman" w:cs="Times New Roman"/>
          <w:sz w:val="24"/>
          <w:szCs w:val="24"/>
          <w:lang w:bidi="hi-IN"/>
        </w:rPr>
        <w:t>Bhadauria,S</w:t>
      </w:r>
      <w:proofErr w:type="spellEnd"/>
      <w:r w:rsidRPr="00FC5F56">
        <w:rPr>
          <w:rFonts w:ascii="Times New Roman" w:hAnsi="Times New Roman" w:cs="Times New Roman"/>
          <w:sz w:val="24"/>
          <w:szCs w:val="24"/>
          <w:lang w:bidi="hi-IN"/>
        </w:rPr>
        <w:t>.</w:t>
      </w:r>
      <w:proofErr w:type="gramEnd"/>
      <w:r w:rsidRPr="00FC5F56">
        <w:rPr>
          <w:rFonts w:ascii="Times New Roman" w:hAnsi="Times New Roman" w:cs="Times New Roman"/>
          <w:sz w:val="24"/>
          <w:szCs w:val="24"/>
          <w:lang w:bidi="hi-IN"/>
        </w:rPr>
        <w:t xml:space="preserve"> S.</w:t>
      </w:r>
      <w:r>
        <w:rPr>
          <w:rFonts w:ascii="Times New Roman" w:hAnsi="Times New Roman" w:cs="Times New Roman"/>
          <w:sz w:val="24"/>
          <w:szCs w:val="24"/>
        </w:rPr>
        <w:t>(</w:t>
      </w:r>
      <w:r w:rsidRPr="00FC5F56">
        <w:rPr>
          <w:rFonts w:ascii="Times New Roman" w:hAnsi="Times New Roman" w:cs="Times New Roman"/>
          <w:sz w:val="24"/>
          <w:szCs w:val="24"/>
        </w:rPr>
        <w:t xml:space="preserve">2019). </w:t>
      </w:r>
      <w:r w:rsidRPr="00FC5F56">
        <w:rPr>
          <w:rFonts w:ascii="Times New Roman" w:hAnsi="Times New Roman" w:cs="Times New Roman"/>
          <w:sz w:val="24"/>
          <w:szCs w:val="24"/>
          <w:lang w:bidi="hi-IN"/>
        </w:rPr>
        <w:t>Zero-Till Wheat Planting in Rice-</w:t>
      </w:r>
      <w:r w:rsidRPr="00FC5F56">
        <w:rPr>
          <w:rFonts w:ascii="Times New Roman" w:hAnsi="Times New Roman" w:cs="Times New Roman"/>
          <w:sz w:val="24"/>
          <w:szCs w:val="24"/>
          <w:lang w:bidi="hi-IN"/>
        </w:rPr>
        <w:tab/>
        <w:t xml:space="preserve">Wheat Cropping System. </w:t>
      </w:r>
      <w:r w:rsidRPr="00FC5F56">
        <w:rPr>
          <w:rFonts w:ascii="Times New Roman" w:hAnsi="Times New Roman" w:cs="Times New Roman"/>
          <w:i/>
          <w:iCs/>
          <w:sz w:val="24"/>
          <w:szCs w:val="24"/>
          <w:lang w:bidi="hi-IN"/>
        </w:rPr>
        <w:t>J Krishi Vigyan</w:t>
      </w:r>
      <w:r w:rsidRPr="00FC5F56">
        <w:rPr>
          <w:rFonts w:ascii="Times New Roman" w:hAnsi="Times New Roman" w:cs="Times New Roman"/>
          <w:sz w:val="24"/>
          <w:szCs w:val="24"/>
          <w:lang w:bidi="hi-IN"/>
        </w:rPr>
        <w:t>,8</w:t>
      </w:r>
      <w:r>
        <w:rPr>
          <w:rFonts w:ascii="Times New Roman" w:hAnsi="Times New Roman" w:cs="Times New Roman"/>
          <w:sz w:val="24"/>
          <w:szCs w:val="24"/>
          <w:lang w:bidi="hi-IN"/>
        </w:rPr>
        <w:t>(</w:t>
      </w:r>
      <w:r w:rsidRPr="00FC5F56">
        <w:rPr>
          <w:rFonts w:ascii="Times New Roman" w:hAnsi="Times New Roman" w:cs="Times New Roman"/>
          <w:sz w:val="24"/>
          <w:szCs w:val="24"/>
          <w:lang w:bidi="hi-IN"/>
        </w:rPr>
        <w:t xml:space="preserve">1): 301-305. </w:t>
      </w:r>
    </w:p>
    <w:p w:rsidR="00C74778" w:rsidRPr="00FC5F56" w:rsidRDefault="00C74778"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Latif, M.T.</w:t>
      </w:r>
      <w:proofErr w:type="gramStart"/>
      <w:r w:rsidRPr="00FC5F56">
        <w:rPr>
          <w:rFonts w:ascii="Times New Roman" w:hAnsi="Times New Roman" w:cs="Times New Roman"/>
          <w:sz w:val="24"/>
          <w:szCs w:val="24"/>
        </w:rPr>
        <w:t>,  Hussain</w:t>
      </w:r>
      <w:proofErr w:type="gramEnd"/>
      <w:r w:rsidRPr="00FC5F56">
        <w:rPr>
          <w:rFonts w:ascii="Times New Roman" w:hAnsi="Times New Roman" w:cs="Times New Roman"/>
          <w:sz w:val="24"/>
          <w:szCs w:val="24"/>
        </w:rPr>
        <w:t xml:space="preserve">, M., </w:t>
      </w:r>
      <w:proofErr w:type="spellStart"/>
      <w:r w:rsidRPr="00FC5F56">
        <w:rPr>
          <w:rFonts w:ascii="Times New Roman" w:hAnsi="Times New Roman" w:cs="Times New Roman"/>
          <w:sz w:val="24"/>
          <w:szCs w:val="24"/>
        </w:rPr>
        <w:t>Faisal,N</w:t>
      </w:r>
      <w:proofErr w:type="spellEnd"/>
      <w:r w:rsidRPr="00FC5F56">
        <w:rPr>
          <w:rFonts w:ascii="Times New Roman" w:hAnsi="Times New Roman" w:cs="Times New Roman"/>
          <w:sz w:val="24"/>
          <w:szCs w:val="24"/>
        </w:rPr>
        <w:t xml:space="preserve">.,  </w:t>
      </w:r>
      <w:proofErr w:type="spellStart"/>
      <w:r w:rsidRPr="00FC5F56">
        <w:rPr>
          <w:rFonts w:ascii="Times New Roman" w:hAnsi="Times New Roman" w:cs="Times New Roman"/>
          <w:sz w:val="24"/>
          <w:szCs w:val="24"/>
        </w:rPr>
        <w:t>Ullah,S</w:t>
      </w:r>
      <w:proofErr w:type="spellEnd"/>
      <w:r w:rsidRPr="00FC5F56">
        <w:rPr>
          <w:rFonts w:ascii="Times New Roman" w:hAnsi="Times New Roman" w:cs="Times New Roman"/>
          <w:sz w:val="24"/>
          <w:szCs w:val="24"/>
        </w:rPr>
        <w:t xml:space="preserve">., Zafar, U., Rafiq, M.H., Rehman, A.U., Asghar, </w:t>
      </w:r>
      <w:r w:rsidRPr="00FC5F56">
        <w:rPr>
          <w:rFonts w:ascii="Times New Roman" w:hAnsi="Times New Roman" w:cs="Times New Roman"/>
          <w:sz w:val="24"/>
          <w:szCs w:val="24"/>
        </w:rPr>
        <w:tab/>
        <w:t xml:space="preserve">M., Ahmad, I., Hamid, M. and Hussain, I. </w:t>
      </w:r>
      <w:r>
        <w:rPr>
          <w:rFonts w:ascii="Times New Roman" w:hAnsi="Times New Roman" w:cs="Times New Roman"/>
          <w:sz w:val="24"/>
          <w:szCs w:val="24"/>
        </w:rPr>
        <w:t>(</w:t>
      </w:r>
      <w:r w:rsidRPr="00FC5F56">
        <w:rPr>
          <w:rFonts w:ascii="Times New Roman" w:hAnsi="Times New Roman" w:cs="Times New Roman"/>
          <w:sz w:val="24"/>
          <w:szCs w:val="24"/>
        </w:rPr>
        <w:t xml:space="preserve">2020). Economics of Wheat Production with </w:t>
      </w:r>
      <w:r w:rsidRPr="00FC5F56">
        <w:rPr>
          <w:rFonts w:ascii="Times New Roman" w:hAnsi="Times New Roman" w:cs="Times New Roman"/>
          <w:sz w:val="24"/>
          <w:szCs w:val="24"/>
        </w:rPr>
        <w:tab/>
        <w:t xml:space="preserve">Happy Seeder in Rice-Wheat Cropping System of Punjab, Pakistan. </w:t>
      </w:r>
      <w:r w:rsidRPr="00FC5F56">
        <w:rPr>
          <w:rFonts w:ascii="Times New Roman" w:hAnsi="Times New Roman" w:cs="Times New Roman"/>
          <w:i/>
          <w:iCs/>
          <w:sz w:val="24"/>
          <w:szCs w:val="24"/>
        </w:rPr>
        <w:t>GSJ</w:t>
      </w:r>
      <w:r w:rsidRPr="00FC5F56">
        <w:rPr>
          <w:rFonts w:ascii="Times New Roman" w:hAnsi="Times New Roman" w:cs="Times New Roman"/>
          <w:sz w:val="24"/>
          <w:szCs w:val="24"/>
        </w:rPr>
        <w:t>:  8</w:t>
      </w:r>
      <w:r>
        <w:rPr>
          <w:rFonts w:ascii="Times New Roman" w:hAnsi="Times New Roman" w:cs="Times New Roman"/>
          <w:sz w:val="24"/>
          <w:szCs w:val="24"/>
        </w:rPr>
        <w:t>(</w:t>
      </w:r>
      <w:r w:rsidRPr="00FC5F56">
        <w:rPr>
          <w:rFonts w:ascii="Times New Roman" w:hAnsi="Times New Roman" w:cs="Times New Roman"/>
          <w:sz w:val="24"/>
          <w:szCs w:val="24"/>
        </w:rPr>
        <w:t>7): 2135-</w:t>
      </w:r>
      <w:r w:rsidRPr="00FC5F56">
        <w:rPr>
          <w:rFonts w:ascii="Times New Roman" w:hAnsi="Times New Roman" w:cs="Times New Roman"/>
          <w:sz w:val="24"/>
          <w:szCs w:val="24"/>
        </w:rPr>
        <w:tab/>
        <w:t xml:space="preserve">2141. </w:t>
      </w:r>
      <w:r w:rsidRPr="00FC5F56">
        <w:rPr>
          <w:rFonts w:ascii="Times New Roman" w:hAnsi="Times New Roman" w:cs="Times New Roman"/>
          <w:sz w:val="24"/>
          <w:szCs w:val="24"/>
        </w:rPr>
        <w:tab/>
      </w:r>
    </w:p>
    <w:p w:rsidR="00C74778" w:rsidRPr="000F7FBF" w:rsidRDefault="00C74778" w:rsidP="009B32E4">
      <w:pPr>
        <w:spacing w:after="0" w:line="360" w:lineRule="auto"/>
        <w:ind w:left="720" w:hanging="720"/>
        <w:jc w:val="both"/>
        <w:rPr>
          <w:rFonts w:ascii="Times New Roman" w:hAnsi="Times New Roman" w:cs="Times New Roman"/>
          <w:sz w:val="24"/>
          <w:szCs w:val="24"/>
        </w:rPr>
      </w:pPr>
      <w:r w:rsidRPr="000F7FBF">
        <w:rPr>
          <w:rFonts w:ascii="Times New Roman" w:hAnsi="Times New Roman" w:cs="Times New Roman"/>
          <w:sz w:val="24"/>
          <w:szCs w:val="24"/>
        </w:rPr>
        <w:lastRenderedPageBreak/>
        <w:t xml:space="preserve">Meena, V. D., Kaushik, M. K., Meena, S.K., </w:t>
      </w:r>
      <w:proofErr w:type="spellStart"/>
      <w:r w:rsidRPr="000F7FBF">
        <w:rPr>
          <w:rFonts w:ascii="Times New Roman" w:hAnsi="Times New Roman" w:cs="Times New Roman"/>
          <w:sz w:val="24"/>
          <w:szCs w:val="24"/>
        </w:rPr>
        <w:t>Bhimwal</w:t>
      </w:r>
      <w:proofErr w:type="spellEnd"/>
      <w:r w:rsidRPr="000F7FBF">
        <w:rPr>
          <w:rFonts w:ascii="Times New Roman" w:hAnsi="Times New Roman" w:cs="Times New Roman"/>
          <w:sz w:val="24"/>
          <w:szCs w:val="24"/>
        </w:rPr>
        <w:t>, J. P. (2017b). Influence of pre- and post-emergence herbicide application on weed growth and nutrient removal in wheat (</w:t>
      </w:r>
      <w:r w:rsidRPr="009E5C98">
        <w:rPr>
          <w:rFonts w:ascii="Times New Roman" w:hAnsi="Times New Roman" w:cs="Times New Roman"/>
          <w:i/>
          <w:iCs/>
          <w:sz w:val="24"/>
          <w:szCs w:val="24"/>
        </w:rPr>
        <w:t xml:space="preserve">Triticum </w:t>
      </w:r>
      <w:proofErr w:type="spellStart"/>
      <w:r w:rsidRPr="009E5C98">
        <w:rPr>
          <w:rFonts w:ascii="Times New Roman" w:hAnsi="Times New Roman" w:cs="Times New Roman"/>
          <w:i/>
          <w:iCs/>
          <w:sz w:val="24"/>
          <w:szCs w:val="24"/>
        </w:rPr>
        <w:t>aestivum</w:t>
      </w:r>
      <w:proofErr w:type="spellEnd"/>
      <w:r w:rsidRPr="000F7FBF">
        <w:rPr>
          <w:rFonts w:ascii="Times New Roman" w:hAnsi="Times New Roman" w:cs="Times New Roman"/>
          <w:sz w:val="24"/>
          <w:szCs w:val="24"/>
        </w:rPr>
        <w:t xml:space="preserve"> L.). </w:t>
      </w:r>
      <w:r w:rsidRPr="000F7FBF">
        <w:rPr>
          <w:rFonts w:ascii="Times New Roman" w:hAnsi="Times New Roman" w:cs="Times New Roman"/>
          <w:i/>
          <w:iCs/>
          <w:sz w:val="24"/>
          <w:szCs w:val="24"/>
        </w:rPr>
        <w:t>Journal of Pharmacognosy and Phytochemistry,</w:t>
      </w:r>
      <w:r w:rsidRPr="000F7FBF">
        <w:rPr>
          <w:rFonts w:ascii="Times New Roman" w:hAnsi="Times New Roman" w:cs="Times New Roman"/>
          <w:sz w:val="24"/>
          <w:szCs w:val="24"/>
        </w:rPr>
        <w:t xml:space="preserve"> 6: 2413–2418. </w:t>
      </w:r>
    </w:p>
    <w:p w:rsidR="00C74778" w:rsidRDefault="00C74778" w:rsidP="009B32E4">
      <w:pPr>
        <w:spacing w:after="0" w:line="360" w:lineRule="auto"/>
        <w:ind w:left="720" w:hanging="720"/>
        <w:jc w:val="both"/>
        <w:rPr>
          <w:rFonts w:ascii="Times New Roman" w:hAnsi="Times New Roman" w:cs="Times New Roman"/>
          <w:sz w:val="24"/>
          <w:szCs w:val="24"/>
        </w:rPr>
      </w:pPr>
      <w:r w:rsidRPr="000F7FBF">
        <w:rPr>
          <w:rFonts w:ascii="Times New Roman" w:hAnsi="Times New Roman" w:cs="Times New Roman"/>
          <w:sz w:val="24"/>
          <w:szCs w:val="24"/>
        </w:rPr>
        <w:t xml:space="preserve">Meena, V. D., Kaushik, M. K., Verma, A., </w:t>
      </w:r>
      <w:proofErr w:type="spellStart"/>
      <w:r w:rsidRPr="000F7FBF">
        <w:rPr>
          <w:rFonts w:ascii="Times New Roman" w:hAnsi="Times New Roman" w:cs="Times New Roman"/>
          <w:sz w:val="24"/>
          <w:szCs w:val="24"/>
        </w:rPr>
        <w:t>Upadhayay</w:t>
      </w:r>
      <w:proofErr w:type="spellEnd"/>
      <w:r w:rsidRPr="000F7FBF">
        <w:rPr>
          <w:rFonts w:ascii="Times New Roman" w:hAnsi="Times New Roman" w:cs="Times New Roman"/>
          <w:sz w:val="24"/>
          <w:szCs w:val="24"/>
        </w:rPr>
        <w:t xml:space="preserve">, B., Meena, S.K., </w:t>
      </w:r>
      <w:proofErr w:type="spellStart"/>
      <w:r w:rsidRPr="000F7FBF">
        <w:rPr>
          <w:rFonts w:ascii="Times New Roman" w:hAnsi="Times New Roman" w:cs="Times New Roman"/>
          <w:sz w:val="24"/>
          <w:szCs w:val="24"/>
        </w:rPr>
        <w:t>Bhimwal</w:t>
      </w:r>
      <w:proofErr w:type="spellEnd"/>
      <w:r w:rsidRPr="000F7FBF">
        <w:rPr>
          <w:rFonts w:ascii="Times New Roman" w:hAnsi="Times New Roman" w:cs="Times New Roman"/>
          <w:sz w:val="24"/>
          <w:szCs w:val="24"/>
        </w:rPr>
        <w:t xml:space="preserve">, J.P. (2017a). Effect of herbicide and their combinations on growth and productivity of wheat (Triticum </w:t>
      </w:r>
      <w:proofErr w:type="spellStart"/>
      <w:r w:rsidRPr="000F7FBF">
        <w:rPr>
          <w:rFonts w:ascii="Times New Roman" w:hAnsi="Times New Roman" w:cs="Times New Roman"/>
          <w:sz w:val="24"/>
          <w:szCs w:val="24"/>
        </w:rPr>
        <w:t>aestivum</w:t>
      </w:r>
      <w:proofErr w:type="spellEnd"/>
      <w:r w:rsidRPr="000F7FBF">
        <w:rPr>
          <w:rFonts w:ascii="Times New Roman" w:hAnsi="Times New Roman" w:cs="Times New Roman"/>
          <w:sz w:val="24"/>
          <w:szCs w:val="24"/>
        </w:rPr>
        <w:t xml:space="preserve"> L.) under late sown condition. </w:t>
      </w:r>
      <w:r w:rsidRPr="000F7FBF">
        <w:rPr>
          <w:rFonts w:ascii="Times New Roman" w:hAnsi="Times New Roman" w:cs="Times New Roman"/>
          <w:i/>
          <w:iCs/>
          <w:sz w:val="24"/>
          <w:szCs w:val="24"/>
        </w:rPr>
        <w:t>International Journal of Chemical Studies,</w:t>
      </w:r>
      <w:r w:rsidRPr="000F7FBF">
        <w:rPr>
          <w:rFonts w:ascii="Times New Roman" w:hAnsi="Times New Roman" w:cs="Times New Roman"/>
          <w:sz w:val="24"/>
          <w:szCs w:val="24"/>
        </w:rPr>
        <w:t xml:space="preserve"> 5: 1512–1516.</w:t>
      </w:r>
    </w:p>
    <w:p w:rsidR="00C74778" w:rsidRDefault="00C74778"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Prajapati,</w:t>
      </w:r>
      <w:r>
        <w:rPr>
          <w:rFonts w:ascii="Times New Roman" w:hAnsi="Times New Roman" w:cs="Times New Roman"/>
          <w:sz w:val="24"/>
          <w:szCs w:val="24"/>
        </w:rPr>
        <w:t xml:space="preserve"> </w:t>
      </w:r>
      <w:r w:rsidRPr="00FC5F56">
        <w:rPr>
          <w:rFonts w:ascii="Times New Roman" w:hAnsi="Times New Roman" w:cs="Times New Roman"/>
          <w:sz w:val="24"/>
          <w:szCs w:val="24"/>
        </w:rPr>
        <w:t xml:space="preserve">N., Rawat, G.S. And </w:t>
      </w:r>
      <w:proofErr w:type="spellStart"/>
      <w:r w:rsidRPr="00FC5F56">
        <w:rPr>
          <w:rFonts w:ascii="Times New Roman" w:hAnsi="Times New Roman" w:cs="Times New Roman"/>
          <w:sz w:val="24"/>
          <w:szCs w:val="24"/>
        </w:rPr>
        <w:t>Namdeo</w:t>
      </w:r>
      <w:proofErr w:type="spellEnd"/>
      <w:r w:rsidRPr="00FC5F56">
        <w:rPr>
          <w:rFonts w:ascii="Times New Roman" w:hAnsi="Times New Roman" w:cs="Times New Roman"/>
          <w:sz w:val="24"/>
          <w:szCs w:val="24"/>
        </w:rPr>
        <w:t xml:space="preserve">, K.N. </w:t>
      </w:r>
      <w:r>
        <w:rPr>
          <w:rFonts w:ascii="Times New Roman" w:hAnsi="Times New Roman" w:cs="Times New Roman"/>
          <w:sz w:val="24"/>
          <w:szCs w:val="24"/>
        </w:rPr>
        <w:t>(</w:t>
      </w:r>
      <w:r w:rsidRPr="00FC5F56">
        <w:rPr>
          <w:rFonts w:ascii="Times New Roman" w:hAnsi="Times New Roman" w:cs="Times New Roman"/>
          <w:sz w:val="24"/>
          <w:szCs w:val="24"/>
        </w:rPr>
        <w:t xml:space="preserve">2020). Effect of tillage practices and fertility </w:t>
      </w:r>
      <w:r w:rsidRPr="00FC5F56">
        <w:rPr>
          <w:rFonts w:ascii="Times New Roman" w:hAnsi="Times New Roman" w:cs="Times New Roman"/>
          <w:sz w:val="24"/>
          <w:szCs w:val="24"/>
        </w:rPr>
        <w:tab/>
        <w:t xml:space="preserve">levels on growth, yield and quality of </w:t>
      </w:r>
      <w:proofErr w:type="spellStart"/>
      <w:r w:rsidRPr="00FC5F56">
        <w:rPr>
          <w:rFonts w:ascii="Times New Roman" w:hAnsi="Times New Roman" w:cs="Times New Roman"/>
          <w:sz w:val="24"/>
          <w:szCs w:val="24"/>
        </w:rPr>
        <w:t>clusterbean</w:t>
      </w:r>
      <w:proofErr w:type="spellEnd"/>
      <w:r>
        <w:rPr>
          <w:rFonts w:ascii="Times New Roman" w:hAnsi="Times New Roman" w:cs="Times New Roman"/>
          <w:sz w:val="24"/>
          <w:szCs w:val="24"/>
        </w:rPr>
        <w:t xml:space="preserve"> (</w:t>
      </w:r>
      <w:proofErr w:type="spellStart"/>
      <w:r w:rsidRPr="00B06EDC">
        <w:rPr>
          <w:rFonts w:ascii="Times New Roman" w:hAnsi="Times New Roman" w:cs="Times New Roman"/>
          <w:i/>
          <w:iCs/>
          <w:sz w:val="24"/>
          <w:szCs w:val="24"/>
        </w:rPr>
        <w:t>Cyamopsis</w:t>
      </w:r>
      <w:proofErr w:type="spellEnd"/>
      <w:r w:rsidRPr="00B06EDC">
        <w:rPr>
          <w:rFonts w:ascii="Times New Roman" w:hAnsi="Times New Roman" w:cs="Times New Roman"/>
          <w:i/>
          <w:iCs/>
          <w:sz w:val="24"/>
          <w:szCs w:val="24"/>
        </w:rPr>
        <w:t xml:space="preserve"> </w:t>
      </w:r>
      <w:proofErr w:type="spellStart"/>
      <w:r w:rsidRPr="00B06EDC">
        <w:rPr>
          <w:rFonts w:ascii="Times New Roman" w:hAnsi="Times New Roman" w:cs="Times New Roman"/>
          <w:i/>
          <w:iCs/>
          <w:sz w:val="24"/>
          <w:szCs w:val="24"/>
        </w:rPr>
        <w:t>tetragonoloba</w:t>
      </w:r>
      <w:proofErr w:type="spellEnd"/>
      <w:r w:rsidRPr="00FC5F56">
        <w:rPr>
          <w:rFonts w:ascii="Times New Roman" w:hAnsi="Times New Roman" w:cs="Times New Roman"/>
          <w:sz w:val="24"/>
          <w:szCs w:val="24"/>
        </w:rPr>
        <w:t xml:space="preserve">). </w:t>
      </w:r>
      <w:r w:rsidRPr="00FC5F56">
        <w:rPr>
          <w:rFonts w:ascii="Times New Roman" w:hAnsi="Times New Roman" w:cs="Times New Roman"/>
          <w:i/>
          <w:iCs/>
          <w:sz w:val="24"/>
          <w:szCs w:val="24"/>
        </w:rPr>
        <w:t xml:space="preserve">Annals of </w:t>
      </w:r>
      <w:r w:rsidRPr="00FC5F56">
        <w:rPr>
          <w:rFonts w:ascii="Times New Roman" w:hAnsi="Times New Roman" w:cs="Times New Roman"/>
          <w:i/>
          <w:iCs/>
          <w:sz w:val="24"/>
          <w:szCs w:val="24"/>
        </w:rPr>
        <w:tab/>
        <w:t>Plant and Soil Research;</w:t>
      </w:r>
      <w:r w:rsidRPr="00FC5F56">
        <w:rPr>
          <w:rFonts w:ascii="Times New Roman" w:hAnsi="Times New Roman" w:cs="Times New Roman"/>
          <w:sz w:val="24"/>
          <w:szCs w:val="24"/>
        </w:rPr>
        <w:t xml:space="preserve"> 22</w:t>
      </w:r>
      <w:r>
        <w:rPr>
          <w:rFonts w:ascii="Times New Roman" w:hAnsi="Times New Roman" w:cs="Times New Roman"/>
          <w:sz w:val="24"/>
          <w:szCs w:val="24"/>
        </w:rPr>
        <w:t>(</w:t>
      </w:r>
      <w:r w:rsidRPr="00FC5F56">
        <w:rPr>
          <w:rFonts w:ascii="Times New Roman" w:hAnsi="Times New Roman" w:cs="Times New Roman"/>
          <w:sz w:val="24"/>
          <w:szCs w:val="24"/>
        </w:rPr>
        <w:t>1): 46-49.</w:t>
      </w:r>
      <w:r>
        <w:rPr>
          <w:rFonts w:ascii="Times New Roman" w:hAnsi="Times New Roman" w:cs="Times New Roman"/>
          <w:sz w:val="24"/>
          <w:szCs w:val="24"/>
        </w:rPr>
        <w:t xml:space="preserve">  </w:t>
      </w:r>
    </w:p>
    <w:p w:rsidR="00C74778" w:rsidRPr="00FC5F56" w:rsidRDefault="00C74778"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 xml:space="preserve">Raju, R., </w:t>
      </w:r>
      <w:proofErr w:type="spellStart"/>
      <w:r w:rsidRPr="00FC5F56">
        <w:rPr>
          <w:rFonts w:ascii="Times New Roman" w:hAnsi="Times New Roman" w:cs="Times New Roman"/>
          <w:sz w:val="24"/>
          <w:szCs w:val="24"/>
        </w:rPr>
        <w:t>Thimmappa</w:t>
      </w:r>
      <w:proofErr w:type="spellEnd"/>
      <w:r w:rsidRPr="00FC5F56">
        <w:rPr>
          <w:rFonts w:ascii="Times New Roman" w:hAnsi="Times New Roman" w:cs="Times New Roman"/>
          <w:sz w:val="24"/>
          <w:szCs w:val="24"/>
        </w:rPr>
        <w:t xml:space="preserve">, K. and Tripathi, R.S. </w:t>
      </w:r>
      <w:r>
        <w:rPr>
          <w:rFonts w:ascii="Times New Roman" w:hAnsi="Times New Roman" w:cs="Times New Roman"/>
          <w:sz w:val="24"/>
          <w:szCs w:val="24"/>
        </w:rPr>
        <w:t>(</w:t>
      </w:r>
      <w:r w:rsidRPr="00FC5F56">
        <w:rPr>
          <w:rFonts w:ascii="Times New Roman" w:hAnsi="Times New Roman" w:cs="Times New Roman"/>
          <w:sz w:val="24"/>
          <w:szCs w:val="24"/>
        </w:rPr>
        <w:t xml:space="preserve">2012). Economics of zero tillage and conventional </w:t>
      </w:r>
      <w:r w:rsidRPr="00FC5F56">
        <w:rPr>
          <w:rFonts w:ascii="Times New Roman" w:hAnsi="Times New Roman" w:cs="Times New Roman"/>
          <w:sz w:val="24"/>
          <w:szCs w:val="24"/>
        </w:rPr>
        <w:tab/>
        <w:t xml:space="preserve">methods of rice and wheat production in Haryana. </w:t>
      </w:r>
      <w:r w:rsidRPr="00FC5F56">
        <w:rPr>
          <w:rFonts w:ascii="Times New Roman" w:hAnsi="Times New Roman" w:cs="Times New Roman"/>
          <w:i/>
          <w:iCs/>
          <w:sz w:val="24"/>
          <w:szCs w:val="24"/>
        </w:rPr>
        <w:t xml:space="preserve">Journal of Soil Salinity and Water </w:t>
      </w:r>
      <w:r w:rsidRPr="00FC5F56">
        <w:rPr>
          <w:rFonts w:ascii="Times New Roman" w:hAnsi="Times New Roman" w:cs="Times New Roman"/>
          <w:i/>
          <w:iCs/>
          <w:sz w:val="24"/>
          <w:szCs w:val="24"/>
        </w:rPr>
        <w:tab/>
        <w:t xml:space="preserve">Quality </w:t>
      </w:r>
      <w:r w:rsidRPr="00FC5F56">
        <w:rPr>
          <w:rFonts w:ascii="Times New Roman" w:hAnsi="Times New Roman" w:cs="Times New Roman"/>
          <w:sz w:val="24"/>
          <w:szCs w:val="24"/>
        </w:rPr>
        <w:t>4</w:t>
      </w:r>
      <w:r>
        <w:rPr>
          <w:rFonts w:ascii="Times New Roman" w:hAnsi="Times New Roman" w:cs="Times New Roman"/>
          <w:sz w:val="24"/>
          <w:szCs w:val="24"/>
        </w:rPr>
        <w:t>(</w:t>
      </w:r>
      <w:r w:rsidRPr="00FC5F56">
        <w:rPr>
          <w:rFonts w:ascii="Times New Roman" w:hAnsi="Times New Roman" w:cs="Times New Roman"/>
          <w:sz w:val="24"/>
          <w:szCs w:val="24"/>
        </w:rPr>
        <w:t>1): 34-38.</w:t>
      </w:r>
    </w:p>
    <w:p w:rsidR="00C74778" w:rsidRDefault="00C74778" w:rsidP="009B32E4">
      <w:pPr>
        <w:spacing w:after="0" w:line="360" w:lineRule="auto"/>
        <w:jc w:val="both"/>
        <w:rPr>
          <w:rFonts w:ascii="Times New Roman" w:hAnsi="Times New Roman" w:cs="Times New Roman"/>
          <w:sz w:val="24"/>
          <w:szCs w:val="24"/>
        </w:rPr>
      </w:pPr>
      <w:r w:rsidRPr="00BB26C6">
        <w:rPr>
          <w:rFonts w:ascii="Times New Roman" w:hAnsi="Times New Roman" w:cs="Times New Roman"/>
          <w:sz w:val="24"/>
          <w:szCs w:val="24"/>
        </w:rPr>
        <w:t xml:space="preserve">Rathod, A.J., Jagtap, M.P., </w:t>
      </w:r>
      <w:proofErr w:type="spellStart"/>
      <w:r w:rsidRPr="00BB26C6">
        <w:rPr>
          <w:rFonts w:ascii="Times New Roman" w:hAnsi="Times New Roman" w:cs="Times New Roman"/>
          <w:sz w:val="24"/>
          <w:szCs w:val="24"/>
        </w:rPr>
        <w:t>Kinge</w:t>
      </w:r>
      <w:proofErr w:type="spellEnd"/>
      <w:r w:rsidRPr="00BB26C6">
        <w:rPr>
          <w:rFonts w:ascii="Times New Roman" w:hAnsi="Times New Roman" w:cs="Times New Roman"/>
          <w:sz w:val="24"/>
          <w:szCs w:val="24"/>
        </w:rPr>
        <w:t>, S.S. and More, P.N.</w:t>
      </w:r>
      <w:r>
        <w:rPr>
          <w:rFonts w:ascii="Times New Roman" w:hAnsi="Times New Roman" w:cs="Times New Roman"/>
          <w:sz w:val="24"/>
          <w:szCs w:val="24"/>
        </w:rPr>
        <w:t xml:space="preserve"> (</w:t>
      </w:r>
      <w:r w:rsidRPr="00BB26C6">
        <w:rPr>
          <w:rFonts w:ascii="Times New Roman" w:hAnsi="Times New Roman" w:cs="Times New Roman"/>
          <w:sz w:val="24"/>
          <w:szCs w:val="24"/>
        </w:rPr>
        <w:t>2021</w:t>
      </w:r>
      <w:r>
        <w:rPr>
          <w:rFonts w:ascii="Times New Roman" w:hAnsi="Times New Roman" w:cs="Times New Roman"/>
          <w:sz w:val="24"/>
          <w:szCs w:val="24"/>
        </w:rPr>
        <w:t xml:space="preserve">). </w:t>
      </w:r>
      <w:r w:rsidRPr="00BB26C6">
        <w:rPr>
          <w:rFonts w:ascii="Times New Roman" w:hAnsi="Times New Roman" w:cs="Times New Roman"/>
          <w:sz w:val="24"/>
          <w:szCs w:val="24"/>
        </w:rPr>
        <w:t xml:space="preserve">Effect of tillage and crop residue </w:t>
      </w:r>
      <w:r>
        <w:rPr>
          <w:rFonts w:ascii="Times New Roman" w:hAnsi="Times New Roman" w:cs="Times New Roman"/>
          <w:sz w:val="24"/>
          <w:szCs w:val="24"/>
        </w:rPr>
        <w:tab/>
      </w:r>
      <w:r w:rsidRPr="00BB26C6">
        <w:rPr>
          <w:rFonts w:ascii="Times New Roman" w:hAnsi="Times New Roman" w:cs="Times New Roman"/>
          <w:sz w:val="24"/>
          <w:szCs w:val="24"/>
        </w:rPr>
        <w:t>management practices on yield and economics of wheat (</w:t>
      </w:r>
      <w:r w:rsidRPr="00BB26C6">
        <w:rPr>
          <w:rFonts w:ascii="Times New Roman" w:hAnsi="Times New Roman" w:cs="Times New Roman"/>
          <w:i/>
          <w:iCs/>
          <w:sz w:val="24"/>
          <w:szCs w:val="24"/>
        </w:rPr>
        <w:t xml:space="preserve">Triticum </w:t>
      </w:r>
      <w:proofErr w:type="spellStart"/>
      <w:r w:rsidRPr="00BB26C6">
        <w:rPr>
          <w:rFonts w:ascii="Times New Roman" w:hAnsi="Times New Roman" w:cs="Times New Roman"/>
          <w:i/>
          <w:iCs/>
          <w:sz w:val="24"/>
          <w:szCs w:val="24"/>
        </w:rPr>
        <w:t>aestivum</w:t>
      </w:r>
      <w:proofErr w:type="spellEnd"/>
      <w:r w:rsidRPr="00BB26C6">
        <w:rPr>
          <w:rFonts w:ascii="Times New Roman" w:hAnsi="Times New Roman" w:cs="Times New Roman"/>
          <w:i/>
          <w:iCs/>
          <w:sz w:val="24"/>
          <w:szCs w:val="24"/>
        </w:rPr>
        <w:t xml:space="preserve"> </w:t>
      </w:r>
      <w:r w:rsidRPr="00BB26C6">
        <w:rPr>
          <w:rFonts w:ascii="Times New Roman" w:hAnsi="Times New Roman" w:cs="Times New Roman"/>
          <w:sz w:val="24"/>
          <w:szCs w:val="24"/>
        </w:rPr>
        <w:t xml:space="preserve">L.) under </w:t>
      </w:r>
      <w:r>
        <w:rPr>
          <w:rFonts w:ascii="Times New Roman" w:hAnsi="Times New Roman" w:cs="Times New Roman"/>
          <w:sz w:val="24"/>
          <w:szCs w:val="24"/>
        </w:rPr>
        <w:tab/>
      </w:r>
      <w:r w:rsidRPr="00BB26C6">
        <w:rPr>
          <w:rFonts w:ascii="Times New Roman" w:hAnsi="Times New Roman" w:cs="Times New Roman"/>
          <w:sz w:val="24"/>
          <w:szCs w:val="24"/>
        </w:rPr>
        <w:t>conservation agriculture</w:t>
      </w:r>
      <w:r>
        <w:rPr>
          <w:rFonts w:ascii="Times New Roman" w:hAnsi="Times New Roman" w:cs="Times New Roman"/>
          <w:sz w:val="24"/>
          <w:szCs w:val="24"/>
        </w:rPr>
        <w:t xml:space="preserve">. </w:t>
      </w:r>
      <w:r w:rsidRPr="00BB26C6">
        <w:rPr>
          <w:rFonts w:ascii="Times New Roman" w:hAnsi="Times New Roman" w:cs="Times New Roman"/>
          <w:i/>
          <w:iCs/>
          <w:sz w:val="24"/>
          <w:szCs w:val="24"/>
        </w:rPr>
        <w:t>International Journal of Chemical Studies</w:t>
      </w:r>
      <w:r>
        <w:rPr>
          <w:rFonts w:ascii="Times New Roman" w:hAnsi="Times New Roman" w:cs="Times New Roman"/>
          <w:i/>
          <w:iCs/>
          <w:sz w:val="24"/>
          <w:szCs w:val="24"/>
        </w:rPr>
        <w:t>,</w:t>
      </w:r>
      <w:r w:rsidRPr="00BB26C6">
        <w:rPr>
          <w:rFonts w:ascii="Times New Roman" w:hAnsi="Times New Roman" w:cs="Times New Roman"/>
          <w:sz w:val="24"/>
          <w:szCs w:val="24"/>
        </w:rPr>
        <w:t xml:space="preserve"> 9(1):841-843</w:t>
      </w:r>
      <w:r>
        <w:rPr>
          <w:rFonts w:ascii="Times New Roman" w:hAnsi="Times New Roman" w:cs="Times New Roman"/>
          <w:sz w:val="24"/>
          <w:szCs w:val="24"/>
        </w:rPr>
        <w:t xml:space="preserve">.  </w:t>
      </w:r>
    </w:p>
    <w:p w:rsidR="00C74778" w:rsidRPr="00011EA5" w:rsidRDefault="00C74778" w:rsidP="009B32E4">
      <w:pPr>
        <w:autoSpaceDE w:val="0"/>
        <w:autoSpaceDN w:val="0"/>
        <w:adjustRightInd w:val="0"/>
        <w:spacing w:after="0" w:line="360" w:lineRule="auto"/>
        <w:jc w:val="both"/>
        <w:rPr>
          <w:rFonts w:ascii="Times New Roman" w:hAnsi="Times New Roman" w:cs="Times New Roman"/>
          <w:sz w:val="24"/>
          <w:szCs w:val="24"/>
          <w:lang w:bidi="hi-IN"/>
        </w:rPr>
      </w:pPr>
      <w:proofErr w:type="spellStart"/>
      <w:r w:rsidRPr="00011EA5">
        <w:rPr>
          <w:rFonts w:ascii="Times New Roman" w:hAnsi="Times New Roman" w:cs="Times New Roman"/>
          <w:sz w:val="24"/>
          <w:szCs w:val="24"/>
          <w:lang w:bidi="hi-IN"/>
        </w:rPr>
        <w:t>Sahu</w:t>
      </w:r>
      <w:proofErr w:type="spellEnd"/>
      <w:r w:rsidRPr="00011EA5">
        <w:rPr>
          <w:rFonts w:ascii="Times New Roman" w:hAnsi="Times New Roman" w:cs="Times New Roman"/>
          <w:sz w:val="24"/>
          <w:szCs w:val="24"/>
          <w:lang w:bidi="hi-IN"/>
        </w:rPr>
        <w:t xml:space="preserve">, </w:t>
      </w:r>
      <w:proofErr w:type="gramStart"/>
      <w:r w:rsidRPr="00011EA5">
        <w:rPr>
          <w:rFonts w:ascii="Times New Roman" w:hAnsi="Times New Roman" w:cs="Times New Roman"/>
          <w:sz w:val="24"/>
          <w:szCs w:val="24"/>
          <w:lang w:bidi="hi-IN"/>
        </w:rPr>
        <w:t>S.(</w:t>
      </w:r>
      <w:proofErr w:type="gramEnd"/>
      <w:r w:rsidRPr="00011EA5">
        <w:rPr>
          <w:rFonts w:ascii="Times New Roman" w:hAnsi="Times New Roman" w:cs="Times New Roman"/>
          <w:sz w:val="24"/>
          <w:szCs w:val="24"/>
          <w:lang w:bidi="hi-IN"/>
        </w:rPr>
        <w:t>2024). Precision nitrogen management in wheat (</w:t>
      </w:r>
      <w:r w:rsidRPr="00011EA5">
        <w:rPr>
          <w:rFonts w:ascii="Times New Roman" w:hAnsi="Times New Roman" w:cs="Times New Roman"/>
          <w:i/>
          <w:iCs/>
          <w:sz w:val="24"/>
          <w:szCs w:val="24"/>
          <w:lang w:bidi="hi-IN"/>
        </w:rPr>
        <w:t xml:space="preserve">Triticum </w:t>
      </w:r>
      <w:proofErr w:type="spellStart"/>
      <w:r w:rsidRPr="00011EA5">
        <w:rPr>
          <w:rFonts w:ascii="Times New Roman" w:hAnsi="Times New Roman" w:cs="Times New Roman"/>
          <w:i/>
          <w:iCs/>
          <w:sz w:val="24"/>
          <w:szCs w:val="24"/>
          <w:lang w:bidi="hi-IN"/>
        </w:rPr>
        <w:t>aestivum</w:t>
      </w:r>
      <w:proofErr w:type="spellEnd"/>
      <w:r w:rsidRPr="00011EA5">
        <w:rPr>
          <w:rFonts w:ascii="Times New Roman" w:hAnsi="Times New Roman" w:cs="Times New Roman"/>
          <w:i/>
          <w:iCs/>
          <w:sz w:val="24"/>
          <w:szCs w:val="24"/>
          <w:lang w:bidi="hi-IN"/>
        </w:rPr>
        <w:t xml:space="preserve"> </w:t>
      </w:r>
      <w:r w:rsidRPr="00011EA5">
        <w:rPr>
          <w:rFonts w:ascii="Times New Roman" w:hAnsi="Times New Roman" w:cs="Times New Roman"/>
          <w:sz w:val="24"/>
          <w:szCs w:val="24"/>
          <w:lang w:bidi="hi-IN"/>
        </w:rPr>
        <w:t xml:space="preserve">L.) under </w:t>
      </w:r>
      <w:r>
        <w:rPr>
          <w:rFonts w:ascii="Times New Roman" w:hAnsi="Times New Roman" w:cs="Times New Roman"/>
          <w:sz w:val="24"/>
          <w:szCs w:val="24"/>
          <w:lang w:bidi="hi-IN"/>
        </w:rPr>
        <w:tab/>
      </w:r>
      <w:r w:rsidRPr="00011EA5">
        <w:rPr>
          <w:rFonts w:ascii="Times New Roman" w:hAnsi="Times New Roman" w:cs="Times New Roman"/>
          <w:sz w:val="24"/>
          <w:szCs w:val="24"/>
          <w:lang w:bidi="hi-IN"/>
        </w:rPr>
        <w:t xml:space="preserve">conventional and zero </w:t>
      </w:r>
      <w:proofErr w:type="spellStart"/>
      <w:r w:rsidRPr="00011EA5">
        <w:rPr>
          <w:rFonts w:ascii="Times New Roman" w:hAnsi="Times New Roman" w:cs="Times New Roman"/>
          <w:sz w:val="24"/>
          <w:szCs w:val="24"/>
          <w:lang w:bidi="hi-IN"/>
        </w:rPr>
        <w:t>tillage.Ph.D</w:t>
      </w:r>
      <w:proofErr w:type="spellEnd"/>
      <w:r w:rsidRPr="00011EA5">
        <w:rPr>
          <w:rFonts w:ascii="Times New Roman" w:hAnsi="Times New Roman" w:cs="Times New Roman"/>
          <w:sz w:val="24"/>
          <w:szCs w:val="24"/>
          <w:lang w:bidi="hi-IN"/>
        </w:rPr>
        <w:t>. thesis, Banda Unive</w:t>
      </w:r>
      <w:r>
        <w:rPr>
          <w:rFonts w:ascii="Times New Roman" w:hAnsi="Times New Roman" w:cs="Times New Roman"/>
          <w:sz w:val="24"/>
          <w:szCs w:val="24"/>
          <w:lang w:bidi="hi-IN"/>
        </w:rPr>
        <w:t>rs</w:t>
      </w:r>
      <w:r w:rsidRPr="00011EA5">
        <w:rPr>
          <w:rFonts w:ascii="Times New Roman" w:hAnsi="Times New Roman" w:cs="Times New Roman"/>
          <w:sz w:val="24"/>
          <w:szCs w:val="24"/>
          <w:lang w:bidi="hi-IN"/>
        </w:rPr>
        <w:t>ity of Agriculture &amp;</w:t>
      </w:r>
      <w:r>
        <w:rPr>
          <w:rFonts w:ascii="Times New Roman" w:hAnsi="Times New Roman" w:cs="Times New Roman"/>
          <w:sz w:val="24"/>
          <w:szCs w:val="24"/>
          <w:lang w:bidi="hi-IN"/>
        </w:rPr>
        <w:tab/>
      </w:r>
      <w:r w:rsidRPr="00011EA5">
        <w:rPr>
          <w:rFonts w:ascii="Times New Roman" w:hAnsi="Times New Roman" w:cs="Times New Roman"/>
          <w:sz w:val="24"/>
          <w:szCs w:val="24"/>
          <w:lang w:bidi="hi-IN"/>
        </w:rPr>
        <w:t xml:space="preserve">Technology, Banda.    </w:t>
      </w:r>
    </w:p>
    <w:p w:rsidR="00C74778" w:rsidRPr="008825D7" w:rsidRDefault="00C74778" w:rsidP="009B32E4">
      <w:pPr>
        <w:spacing w:after="0" w:line="360" w:lineRule="auto"/>
        <w:contextualSpacing/>
        <w:jc w:val="both"/>
        <w:rPr>
          <w:rFonts w:ascii="Times New Roman" w:hAnsi="Times New Roman" w:cs="Times New Roman"/>
          <w:bCs/>
          <w:sz w:val="24"/>
          <w:szCs w:val="24"/>
        </w:rPr>
      </w:pPr>
      <w:r w:rsidRPr="008825D7">
        <w:rPr>
          <w:rFonts w:ascii="Times New Roman" w:hAnsi="Times New Roman" w:cs="Times New Roman"/>
          <w:bCs/>
          <w:sz w:val="24"/>
          <w:szCs w:val="24"/>
        </w:rPr>
        <w:t>Shiferaw</w:t>
      </w:r>
      <w:r>
        <w:rPr>
          <w:rFonts w:ascii="Times New Roman" w:hAnsi="Times New Roman" w:cs="Times New Roman"/>
          <w:bCs/>
          <w:sz w:val="24"/>
          <w:szCs w:val="24"/>
        </w:rPr>
        <w:t>,</w:t>
      </w:r>
      <w:r w:rsidRPr="008825D7">
        <w:rPr>
          <w:rFonts w:ascii="Times New Roman" w:hAnsi="Times New Roman" w:cs="Times New Roman"/>
          <w:bCs/>
          <w:sz w:val="24"/>
          <w:szCs w:val="24"/>
        </w:rPr>
        <w:t xml:space="preserve"> B., </w:t>
      </w:r>
      <w:proofErr w:type="spellStart"/>
      <w:r w:rsidRPr="008825D7">
        <w:rPr>
          <w:rFonts w:ascii="Times New Roman" w:hAnsi="Times New Roman" w:cs="Times New Roman"/>
          <w:bCs/>
          <w:sz w:val="24"/>
          <w:szCs w:val="24"/>
        </w:rPr>
        <w:t>Smale</w:t>
      </w:r>
      <w:proofErr w:type="spellEnd"/>
      <w:r>
        <w:rPr>
          <w:rFonts w:ascii="Times New Roman" w:hAnsi="Times New Roman" w:cs="Times New Roman"/>
          <w:bCs/>
          <w:sz w:val="24"/>
          <w:szCs w:val="24"/>
        </w:rPr>
        <w:t>,</w:t>
      </w:r>
      <w:r w:rsidRPr="008825D7">
        <w:rPr>
          <w:rFonts w:ascii="Times New Roman" w:hAnsi="Times New Roman" w:cs="Times New Roman"/>
          <w:bCs/>
          <w:sz w:val="24"/>
          <w:szCs w:val="24"/>
        </w:rPr>
        <w:t xml:space="preserve"> M., Braun</w:t>
      </w:r>
      <w:r>
        <w:rPr>
          <w:rFonts w:ascii="Times New Roman" w:hAnsi="Times New Roman" w:cs="Times New Roman"/>
          <w:bCs/>
          <w:sz w:val="24"/>
          <w:szCs w:val="24"/>
        </w:rPr>
        <w:t xml:space="preserve">, H. </w:t>
      </w:r>
      <w:r w:rsidRPr="008825D7">
        <w:rPr>
          <w:rFonts w:ascii="Times New Roman" w:hAnsi="Times New Roman" w:cs="Times New Roman"/>
          <w:bCs/>
          <w:sz w:val="24"/>
          <w:szCs w:val="24"/>
        </w:rPr>
        <w:t xml:space="preserve">J., </w:t>
      </w:r>
      <w:proofErr w:type="spellStart"/>
      <w:r w:rsidRPr="008825D7">
        <w:rPr>
          <w:rFonts w:ascii="Times New Roman" w:hAnsi="Times New Roman" w:cs="Times New Roman"/>
          <w:bCs/>
          <w:sz w:val="24"/>
          <w:szCs w:val="24"/>
        </w:rPr>
        <w:t>Duveiller</w:t>
      </w:r>
      <w:proofErr w:type="spellEnd"/>
      <w:r>
        <w:rPr>
          <w:rFonts w:ascii="Times New Roman" w:hAnsi="Times New Roman" w:cs="Times New Roman"/>
          <w:bCs/>
          <w:sz w:val="24"/>
          <w:szCs w:val="24"/>
        </w:rPr>
        <w:t>,</w:t>
      </w:r>
      <w:r w:rsidRPr="008825D7">
        <w:rPr>
          <w:rFonts w:ascii="Times New Roman" w:hAnsi="Times New Roman" w:cs="Times New Roman"/>
          <w:bCs/>
          <w:sz w:val="24"/>
          <w:szCs w:val="24"/>
        </w:rPr>
        <w:t xml:space="preserve"> E., Reynolds M., </w:t>
      </w:r>
      <w:proofErr w:type="spellStart"/>
      <w:r w:rsidRPr="008825D7">
        <w:rPr>
          <w:rFonts w:ascii="Times New Roman" w:hAnsi="Times New Roman" w:cs="Times New Roman"/>
          <w:bCs/>
          <w:sz w:val="24"/>
          <w:szCs w:val="24"/>
        </w:rPr>
        <w:t>Muricho</w:t>
      </w:r>
      <w:proofErr w:type="spellEnd"/>
      <w:r>
        <w:rPr>
          <w:rFonts w:ascii="Times New Roman" w:hAnsi="Times New Roman" w:cs="Times New Roman"/>
          <w:bCs/>
          <w:sz w:val="24"/>
          <w:szCs w:val="24"/>
        </w:rPr>
        <w:t>,</w:t>
      </w:r>
      <w:r w:rsidRPr="008825D7">
        <w:rPr>
          <w:rFonts w:ascii="Times New Roman" w:hAnsi="Times New Roman" w:cs="Times New Roman"/>
          <w:bCs/>
          <w:sz w:val="24"/>
          <w:szCs w:val="24"/>
        </w:rPr>
        <w:t xml:space="preserve"> G. (2013). Crops </w:t>
      </w:r>
      <w:r>
        <w:rPr>
          <w:rFonts w:ascii="Times New Roman" w:hAnsi="Times New Roman" w:cs="Times New Roman"/>
          <w:bCs/>
          <w:sz w:val="24"/>
          <w:szCs w:val="24"/>
        </w:rPr>
        <w:tab/>
        <w:t xml:space="preserve">that </w:t>
      </w:r>
      <w:r w:rsidRPr="008825D7">
        <w:rPr>
          <w:rFonts w:ascii="Times New Roman" w:hAnsi="Times New Roman" w:cs="Times New Roman"/>
          <w:bCs/>
          <w:sz w:val="24"/>
          <w:szCs w:val="24"/>
        </w:rPr>
        <w:t xml:space="preserve">feed the world 10. Past successes and future challenges to the role played </w:t>
      </w:r>
      <w:r>
        <w:rPr>
          <w:rFonts w:ascii="Times New Roman" w:hAnsi="Times New Roman" w:cs="Times New Roman"/>
          <w:bCs/>
          <w:sz w:val="24"/>
          <w:szCs w:val="24"/>
        </w:rPr>
        <w:tab/>
      </w:r>
      <w:r w:rsidRPr="008825D7">
        <w:rPr>
          <w:rFonts w:ascii="Times New Roman" w:hAnsi="Times New Roman" w:cs="Times New Roman"/>
          <w:bCs/>
          <w:sz w:val="24"/>
          <w:szCs w:val="24"/>
        </w:rPr>
        <w:t xml:space="preserve">by </w:t>
      </w:r>
      <w:r>
        <w:rPr>
          <w:rFonts w:ascii="Times New Roman" w:hAnsi="Times New Roman" w:cs="Times New Roman"/>
          <w:bCs/>
          <w:sz w:val="24"/>
          <w:szCs w:val="24"/>
        </w:rPr>
        <w:tab/>
        <w:t xml:space="preserve">wheat in </w:t>
      </w:r>
      <w:r w:rsidRPr="008825D7">
        <w:rPr>
          <w:rFonts w:ascii="Times New Roman" w:hAnsi="Times New Roman" w:cs="Times New Roman"/>
          <w:bCs/>
          <w:sz w:val="24"/>
          <w:szCs w:val="24"/>
        </w:rPr>
        <w:t>global food security. </w:t>
      </w:r>
      <w:r w:rsidRPr="008825D7">
        <w:rPr>
          <w:rFonts w:ascii="Times New Roman" w:hAnsi="Times New Roman" w:cs="Times New Roman"/>
          <w:bCs/>
          <w:i/>
          <w:iCs/>
          <w:sz w:val="24"/>
          <w:szCs w:val="24"/>
        </w:rPr>
        <w:t xml:space="preserve">Food </w:t>
      </w:r>
      <w:proofErr w:type="spellStart"/>
      <w:r w:rsidRPr="008825D7">
        <w:rPr>
          <w:rFonts w:ascii="Times New Roman" w:hAnsi="Times New Roman" w:cs="Times New Roman"/>
          <w:bCs/>
          <w:i/>
          <w:iCs/>
          <w:sz w:val="24"/>
          <w:szCs w:val="24"/>
        </w:rPr>
        <w:t>Secur</w:t>
      </w:r>
      <w:proofErr w:type="spellEnd"/>
      <w:r w:rsidRPr="008825D7">
        <w:rPr>
          <w:rFonts w:ascii="Times New Roman" w:hAnsi="Times New Roman" w:cs="Times New Roman"/>
          <w:bCs/>
          <w:sz w:val="24"/>
          <w:szCs w:val="24"/>
        </w:rPr>
        <w:t>, 5(3):291–31.</w:t>
      </w:r>
    </w:p>
    <w:p w:rsidR="00C74778" w:rsidRDefault="00C74778"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 xml:space="preserve">Singh, H., Sharma, S. K. And Bhat, M. A. </w:t>
      </w:r>
      <w:r>
        <w:rPr>
          <w:rFonts w:ascii="Times New Roman" w:hAnsi="Times New Roman" w:cs="Times New Roman"/>
          <w:sz w:val="24"/>
          <w:szCs w:val="24"/>
        </w:rPr>
        <w:t>(</w:t>
      </w:r>
      <w:r w:rsidRPr="00FC5F56">
        <w:rPr>
          <w:rFonts w:ascii="Times New Roman" w:hAnsi="Times New Roman" w:cs="Times New Roman"/>
          <w:sz w:val="24"/>
          <w:szCs w:val="24"/>
        </w:rPr>
        <w:t xml:space="preserve">2021) .Performance of wheat under different tillage </w:t>
      </w:r>
      <w:r w:rsidRPr="00FC5F56">
        <w:rPr>
          <w:rFonts w:ascii="Times New Roman" w:hAnsi="Times New Roman" w:cs="Times New Roman"/>
          <w:sz w:val="24"/>
          <w:szCs w:val="24"/>
        </w:rPr>
        <w:tab/>
        <w:t>methods and potassium levels under irrigated and rainfed conditions of Northern-India.</w:t>
      </w:r>
      <w:r w:rsidRPr="00FC5F56">
        <w:rPr>
          <w:rFonts w:ascii="Times New Roman" w:hAnsi="Times New Roman" w:cs="Times New Roman"/>
          <w:i/>
          <w:iCs/>
          <w:sz w:val="24"/>
          <w:szCs w:val="24"/>
          <w:lang w:bidi="hi-IN"/>
        </w:rPr>
        <w:tab/>
      </w:r>
      <w:r w:rsidRPr="00FC5F56">
        <w:rPr>
          <w:rFonts w:ascii="Times New Roman" w:hAnsi="Times New Roman" w:cs="Times New Roman"/>
          <w:i/>
          <w:iCs/>
          <w:sz w:val="24"/>
          <w:szCs w:val="24"/>
        </w:rPr>
        <w:t xml:space="preserve">Journal of Crop and Weed, </w:t>
      </w:r>
      <w:r w:rsidRPr="00E7105E">
        <w:rPr>
          <w:rFonts w:ascii="Times New Roman" w:hAnsi="Times New Roman" w:cs="Times New Roman"/>
          <w:sz w:val="24"/>
          <w:szCs w:val="24"/>
        </w:rPr>
        <w:t>17(1):99-109</w:t>
      </w:r>
      <w:r w:rsidRPr="00FC5F56">
        <w:rPr>
          <w:rFonts w:ascii="Times New Roman" w:hAnsi="Times New Roman" w:cs="Times New Roman"/>
          <w:i/>
          <w:iCs/>
          <w:sz w:val="24"/>
          <w:szCs w:val="24"/>
        </w:rPr>
        <w:t>.</w:t>
      </w:r>
    </w:p>
    <w:p w:rsidR="00C74778" w:rsidRPr="00817BC0" w:rsidRDefault="00C74778" w:rsidP="00817BC0">
      <w:pPr>
        <w:spacing w:after="0" w:line="360" w:lineRule="auto"/>
        <w:jc w:val="both"/>
        <w:rPr>
          <w:rFonts w:ascii="Times New Roman" w:hAnsi="Times New Roman" w:cs="Times New Roman"/>
          <w:sz w:val="24"/>
          <w:szCs w:val="24"/>
          <w:lang w:val="en-GB"/>
        </w:rPr>
      </w:pPr>
      <w:r w:rsidRPr="00817BC0">
        <w:rPr>
          <w:rFonts w:ascii="Times New Roman" w:hAnsi="Times New Roman" w:cs="Times New Roman"/>
          <w:sz w:val="24"/>
          <w:szCs w:val="24"/>
          <w:lang w:val="en-GB"/>
        </w:rPr>
        <w:t xml:space="preserve">Singh, N., Joshi, E., </w:t>
      </w:r>
      <w:proofErr w:type="spellStart"/>
      <w:r w:rsidRPr="00817BC0">
        <w:rPr>
          <w:rFonts w:ascii="Times New Roman" w:hAnsi="Times New Roman" w:cs="Times New Roman"/>
          <w:sz w:val="24"/>
          <w:szCs w:val="24"/>
          <w:lang w:val="en-GB"/>
        </w:rPr>
        <w:t>Sasode</w:t>
      </w:r>
      <w:proofErr w:type="spellEnd"/>
      <w:r w:rsidRPr="00817BC0">
        <w:rPr>
          <w:rFonts w:ascii="Times New Roman" w:hAnsi="Times New Roman" w:cs="Times New Roman"/>
          <w:sz w:val="24"/>
          <w:szCs w:val="24"/>
          <w:lang w:val="en-GB"/>
        </w:rPr>
        <w:t xml:space="preserve">, D. S., </w:t>
      </w:r>
      <w:proofErr w:type="spellStart"/>
      <w:r w:rsidRPr="00817BC0">
        <w:rPr>
          <w:rFonts w:ascii="Times New Roman" w:hAnsi="Times New Roman" w:cs="Times New Roman"/>
          <w:sz w:val="24"/>
          <w:szCs w:val="24"/>
          <w:lang w:val="en-GB"/>
        </w:rPr>
        <w:t>Khambalkar</w:t>
      </w:r>
      <w:proofErr w:type="spellEnd"/>
      <w:r w:rsidRPr="00817BC0">
        <w:rPr>
          <w:rFonts w:ascii="Times New Roman" w:hAnsi="Times New Roman" w:cs="Times New Roman"/>
          <w:sz w:val="24"/>
          <w:szCs w:val="24"/>
          <w:lang w:val="en-GB"/>
        </w:rPr>
        <w:t xml:space="preserve">, P., Yadav, S., </w:t>
      </w:r>
      <w:proofErr w:type="spellStart"/>
      <w:r w:rsidRPr="00817BC0">
        <w:rPr>
          <w:rFonts w:ascii="Times New Roman" w:hAnsi="Times New Roman" w:cs="Times New Roman"/>
          <w:sz w:val="24"/>
          <w:szCs w:val="24"/>
          <w:lang w:val="en-GB"/>
        </w:rPr>
        <w:t>Dangi</w:t>
      </w:r>
      <w:proofErr w:type="spellEnd"/>
      <w:r w:rsidRPr="00817BC0">
        <w:rPr>
          <w:rFonts w:ascii="Times New Roman" w:hAnsi="Times New Roman" w:cs="Times New Roman"/>
          <w:sz w:val="24"/>
          <w:szCs w:val="24"/>
          <w:lang w:val="en-GB"/>
        </w:rPr>
        <w:t xml:space="preserve">, R. S., Singh, R., &amp; Yadav, </w:t>
      </w:r>
      <w:r>
        <w:rPr>
          <w:rFonts w:ascii="Times New Roman" w:hAnsi="Times New Roman" w:cs="Times New Roman"/>
          <w:sz w:val="24"/>
          <w:szCs w:val="24"/>
          <w:lang w:val="en-GB"/>
        </w:rPr>
        <w:tab/>
      </w:r>
      <w:r w:rsidRPr="00817BC0">
        <w:rPr>
          <w:rFonts w:ascii="Times New Roman" w:hAnsi="Times New Roman" w:cs="Times New Roman"/>
          <w:sz w:val="24"/>
          <w:szCs w:val="24"/>
          <w:lang w:val="en-GB"/>
        </w:rPr>
        <w:t xml:space="preserve">S. (2025). Optimizing Wheat Production and Resource Use Efficiency under Varying </w:t>
      </w:r>
      <w:r>
        <w:rPr>
          <w:rFonts w:ascii="Times New Roman" w:hAnsi="Times New Roman" w:cs="Times New Roman"/>
          <w:sz w:val="24"/>
          <w:szCs w:val="24"/>
          <w:lang w:val="en-GB"/>
        </w:rPr>
        <w:tab/>
      </w:r>
      <w:r w:rsidRPr="00817BC0">
        <w:rPr>
          <w:rFonts w:ascii="Times New Roman" w:hAnsi="Times New Roman" w:cs="Times New Roman"/>
          <w:sz w:val="24"/>
          <w:szCs w:val="24"/>
          <w:lang w:val="en-GB"/>
        </w:rPr>
        <w:t xml:space="preserve">Tillage and Residue Management Systems. </w:t>
      </w:r>
      <w:r w:rsidRPr="00817BC0">
        <w:rPr>
          <w:rFonts w:ascii="Times New Roman" w:hAnsi="Times New Roman" w:cs="Times New Roman"/>
          <w:i/>
          <w:iCs/>
          <w:sz w:val="24"/>
          <w:szCs w:val="24"/>
          <w:lang w:val="en-GB"/>
        </w:rPr>
        <w:t xml:space="preserve">Journal of Advances in Biology &amp; </w:t>
      </w:r>
      <w:r w:rsidRPr="00817BC0">
        <w:rPr>
          <w:rFonts w:ascii="Times New Roman" w:hAnsi="Times New Roman" w:cs="Times New Roman"/>
          <w:i/>
          <w:iCs/>
          <w:sz w:val="24"/>
          <w:szCs w:val="24"/>
          <w:lang w:val="en-GB"/>
        </w:rPr>
        <w:tab/>
        <w:t>Biotechnology</w:t>
      </w:r>
      <w:r w:rsidRPr="00817BC0">
        <w:rPr>
          <w:rFonts w:ascii="Times New Roman" w:hAnsi="Times New Roman" w:cs="Times New Roman"/>
          <w:sz w:val="24"/>
          <w:szCs w:val="24"/>
          <w:lang w:val="en-GB"/>
        </w:rPr>
        <w:t xml:space="preserve">, 28(7), 113–127. </w:t>
      </w:r>
      <w:hyperlink r:id="rId17" w:history="1">
        <w:r w:rsidRPr="004C2B1B">
          <w:rPr>
            <w:rStyle w:val="Hyperlink"/>
            <w:rFonts w:ascii="Times New Roman" w:hAnsi="Times New Roman" w:cs="Times New Roman"/>
            <w:sz w:val="24"/>
            <w:szCs w:val="24"/>
            <w:lang w:val="en-GB"/>
          </w:rPr>
          <w:t>https://doi.org/10.9734/jabb/2025/v28i72531</w:t>
        </w:r>
      </w:hyperlink>
      <w:r>
        <w:rPr>
          <w:rFonts w:ascii="Times New Roman" w:hAnsi="Times New Roman" w:cs="Times New Roman"/>
          <w:sz w:val="24"/>
          <w:szCs w:val="24"/>
          <w:lang w:val="en-GB"/>
        </w:rPr>
        <w:t xml:space="preserve">. </w:t>
      </w:r>
    </w:p>
    <w:p w:rsidR="00C74778" w:rsidRPr="00FC5F56" w:rsidRDefault="00C74778" w:rsidP="009B32E4">
      <w:pPr>
        <w:spacing w:after="0" w:line="360" w:lineRule="auto"/>
        <w:ind w:left="720" w:hanging="720"/>
        <w:jc w:val="both"/>
        <w:rPr>
          <w:rFonts w:ascii="Times New Roman" w:hAnsi="Times New Roman" w:cs="Times New Roman"/>
          <w:sz w:val="24"/>
          <w:szCs w:val="24"/>
        </w:rPr>
      </w:pPr>
      <w:r w:rsidRPr="00FC5F56">
        <w:rPr>
          <w:rFonts w:ascii="Times New Roman" w:hAnsi="Times New Roman" w:cs="Times New Roman"/>
          <w:sz w:val="24"/>
          <w:szCs w:val="24"/>
        </w:rPr>
        <w:t xml:space="preserve">Singh, V. </w:t>
      </w:r>
      <w:r>
        <w:rPr>
          <w:rFonts w:ascii="Times New Roman" w:hAnsi="Times New Roman" w:cs="Times New Roman"/>
          <w:sz w:val="24"/>
          <w:szCs w:val="24"/>
        </w:rPr>
        <w:t>(</w:t>
      </w:r>
      <w:r w:rsidRPr="00FC5F56">
        <w:rPr>
          <w:rFonts w:ascii="Times New Roman" w:hAnsi="Times New Roman" w:cs="Times New Roman"/>
          <w:sz w:val="24"/>
          <w:szCs w:val="24"/>
        </w:rPr>
        <w:t xml:space="preserve">2017). Effect of balanced use of nutrients on productivity and economics of wheat </w:t>
      </w:r>
      <w:r>
        <w:rPr>
          <w:rFonts w:ascii="Times New Roman" w:hAnsi="Times New Roman" w:cs="Times New Roman"/>
          <w:sz w:val="24"/>
          <w:szCs w:val="24"/>
        </w:rPr>
        <w:t>(</w:t>
      </w:r>
      <w:r w:rsidRPr="002C73D5">
        <w:rPr>
          <w:rFonts w:ascii="Times New Roman" w:hAnsi="Times New Roman" w:cs="Times New Roman"/>
          <w:i/>
          <w:iCs/>
          <w:sz w:val="24"/>
          <w:szCs w:val="24"/>
        </w:rPr>
        <w:t xml:space="preserve">Triticum </w:t>
      </w:r>
      <w:proofErr w:type="spellStart"/>
      <w:r w:rsidRPr="002C73D5">
        <w:rPr>
          <w:rFonts w:ascii="Times New Roman" w:hAnsi="Times New Roman" w:cs="Times New Roman"/>
          <w:i/>
          <w:iCs/>
          <w:sz w:val="24"/>
          <w:szCs w:val="24"/>
        </w:rPr>
        <w:t>aestivum</w:t>
      </w:r>
      <w:proofErr w:type="spellEnd"/>
      <w:r w:rsidRPr="00FC5F56">
        <w:rPr>
          <w:rFonts w:ascii="Times New Roman" w:hAnsi="Times New Roman" w:cs="Times New Roman"/>
          <w:sz w:val="24"/>
          <w:szCs w:val="24"/>
        </w:rPr>
        <w:t xml:space="preserve">).  </w:t>
      </w:r>
      <w:r w:rsidRPr="00FC5F56">
        <w:rPr>
          <w:rFonts w:ascii="Times New Roman" w:hAnsi="Times New Roman" w:cs="Times New Roman"/>
          <w:i/>
          <w:iCs/>
          <w:sz w:val="24"/>
          <w:szCs w:val="24"/>
        </w:rPr>
        <w:t>Annals of Plant and Soil Research</w:t>
      </w:r>
      <w:r w:rsidRPr="00FC5F56">
        <w:rPr>
          <w:rFonts w:ascii="Times New Roman" w:hAnsi="Times New Roman" w:cs="Times New Roman"/>
          <w:sz w:val="24"/>
          <w:szCs w:val="24"/>
        </w:rPr>
        <w:t>, 19</w:t>
      </w:r>
      <w:r>
        <w:rPr>
          <w:rFonts w:ascii="Times New Roman" w:hAnsi="Times New Roman" w:cs="Times New Roman"/>
          <w:sz w:val="24"/>
          <w:szCs w:val="24"/>
        </w:rPr>
        <w:t>(</w:t>
      </w:r>
      <w:r w:rsidRPr="00FC5F56">
        <w:rPr>
          <w:rFonts w:ascii="Times New Roman" w:hAnsi="Times New Roman" w:cs="Times New Roman"/>
          <w:sz w:val="24"/>
          <w:szCs w:val="24"/>
        </w:rPr>
        <w:t>1): 105 – 109.</w:t>
      </w:r>
    </w:p>
    <w:p w:rsidR="00C74778" w:rsidRPr="00FC5F56" w:rsidRDefault="00C74778" w:rsidP="009B32E4">
      <w:pPr>
        <w:spacing w:after="0" w:line="360" w:lineRule="auto"/>
        <w:ind w:left="720" w:hanging="720"/>
        <w:jc w:val="both"/>
        <w:rPr>
          <w:rFonts w:ascii="Times New Roman" w:hAnsi="Times New Roman" w:cs="Times New Roman"/>
          <w:sz w:val="24"/>
          <w:szCs w:val="24"/>
        </w:rPr>
      </w:pPr>
      <w:r w:rsidRPr="00FC5F56">
        <w:rPr>
          <w:rFonts w:ascii="Times New Roman" w:hAnsi="Times New Roman" w:cs="Times New Roman"/>
          <w:sz w:val="24"/>
          <w:szCs w:val="24"/>
        </w:rPr>
        <w:lastRenderedPageBreak/>
        <w:t xml:space="preserve">Usman, K., Khan, E. A., Khan, N., Khan, M. A., Ghulam, S., Khan, S., Baloch, J. </w:t>
      </w:r>
      <w:r>
        <w:rPr>
          <w:rFonts w:ascii="Times New Roman" w:hAnsi="Times New Roman" w:cs="Times New Roman"/>
          <w:sz w:val="24"/>
          <w:szCs w:val="24"/>
        </w:rPr>
        <w:t>(</w:t>
      </w:r>
      <w:r w:rsidRPr="00FC5F56">
        <w:rPr>
          <w:rFonts w:ascii="Times New Roman" w:hAnsi="Times New Roman" w:cs="Times New Roman"/>
          <w:sz w:val="24"/>
          <w:szCs w:val="24"/>
        </w:rPr>
        <w:t xml:space="preserve">2013). Effect of Tillage and Nitrogen on Wheat Production, Economics, and Soil Fertility in Rice-Wheat Cropping System. </w:t>
      </w:r>
      <w:r w:rsidRPr="00FC5F56">
        <w:rPr>
          <w:rFonts w:ascii="Times New Roman" w:hAnsi="Times New Roman" w:cs="Times New Roman"/>
          <w:i/>
          <w:iCs/>
          <w:sz w:val="24"/>
          <w:szCs w:val="24"/>
        </w:rPr>
        <w:t xml:space="preserve">American Journal of Plant Sciences, </w:t>
      </w:r>
      <w:r w:rsidRPr="00FC5F56">
        <w:rPr>
          <w:rFonts w:ascii="Times New Roman" w:hAnsi="Times New Roman" w:cs="Times New Roman"/>
          <w:sz w:val="24"/>
          <w:szCs w:val="24"/>
        </w:rPr>
        <w:t>4, 17-25.</w:t>
      </w:r>
    </w:p>
    <w:p w:rsidR="00C74778" w:rsidRDefault="00C74778" w:rsidP="009B32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Yadav, R. (2021</w:t>
      </w:r>
      <w:r w:rsidRPr="000E090B">
        <w:rPr>
          <w:rFonts w:ascii="Times New Roman" w:hAnsi="Times New Roman" w:cs="Times New Roman"/>
          <w:sz w:val="24"/>
          <w:szCs w:val="24"/>
        </w:rPr>
        <w:t>). Performance of late sown wheat [</w:t>
      </w:r>
      <w:r w:rsidRPr="000E090B">
        <w:rPr>
          <w:rFonts w:ascii="Times New Roman" w:hAnsi="Times New Roman" w:cs="Times New Roman"/>
          <w:i/>
          <w:iCs/>
          <w:sz w:val="24"/>
          <w:szCs w:val="24"/>
        </w:rPr>
        <w:t xml:space="preserve">Triticum </w:t>
      </w:r>
      <w:proofErr w:type="spellStart"/>
      <w:r w:rsidRPr="000E090B">
        <w:rPr>
          <w:rFonts w:ascii="Times New Roman" w:hAnsi="Times New Roman" w:cs="Times New Roman"/>
          <w:i/>
          <w:iCs/>
          <w:sz w:val="24"/>
          <w:szCs w:val="24"/>
        </w:rPr>
        <w:t>aestivum</w:t>
      </w:r>
      <w:proofErr w:type="spellEnd"/>
      <w:r w:rsidRPr="000E090B">
        <w:rPr>
          <w:rFonts w:ascii="Times New Roman" w:hAnsi="Times New Roman" w:cs="Times New Roman"/>
          <w:i/>
          <w:iCs/>
          <w:sz w:val="24"/>
          <w:szCs w:val="24"/>
        </w:rPr>
        <w:t xml:space="preserve"> (L</w:t>
      </w:r>
      <w:r w:rsidRPr="000E090B">
        <w:rPr>
          <w:rFonts w:ascii="Times New Roman" w:hAnsi="Times New Roman" w:cs="Times New Roman"/>
          <w:sz w:val="24"/>
          <w:szCs w:val="24"/>
        </w:rPr>
        <w:t xml:space="preserve">.)] varieties under </w:t>
      </w:r>
      <w:r>
        <w:rPr>
          <w:rFonts w:ascii="Times New Roman" w:hAnsi="Times New Roman" w:cs="Times New Roman"/>
          <w:sz w:val="24"/>
          <w:szCs w:val="24"/>
        </w:rPr>
        <w:tab/>
      </w:r>
      <w:r w:rsidRPr="000E090B">
        <w:rPr>
          <w:rFonts w:ascii="Times New Roman" w:hAnsi="Times New Roman" w:cs="Times New Roman"/>
          <w:sz w:val="24"/>
          <w:szCs w:val="24"/>
        </w:rPr>
        <w:t xml:space="preserve">conventional and zero tillage. </w:t>
      </w:r>
      <w:r>
        <w:rPr>
          <w:rFonts w:ascii="Times New Roman" w:hAnsi="Times New Roman" w:cs="Times New Roman"/>
          <w:sz w:val="24"/>
          <w:szCs w:val="24"/>
        </w:rPr>
        <w:t xml:space="preserve">M.Sc. </w:t>
      </w:r>
      <w:r w:rsidRPr="000E090B">
        <w:rPr>
          <w:rFonts w:ascii="Times New Roman" w:hAnsi="Times New Roman" w:cs="Times New Roman"/>
          <w:sz w:val="24"/>
          <w:szCs w:val="24"/>
        </w:rPr>
        <w:t>thesis, Ban</w:t>
      </w:r>
      <w:r>
        <w:rPr>
          <w:rFonts w:ascii="Times New Roman" w:hAnsi="Times New Roman" w:cs="Times New Roman"/>
          <w:sz w:val="24"/>
          <w:szCs w:val="24"/>
        </w:rPr>
        <w:t>da University of Agriculture &amp;</w:t>
      </w:r>
      <w:r>
        <w:rPr>
          <w:rFonts w:ascii="Times New Roman" w:hAnsi="Times New Roman" w:cs="Times New Roman"/>
          <w:sz w:val="24"/>
          <w:szCs w:val="24"/>
        </w:rPr>
        <w:tab/>
      </w:r>
      <w:r w:rsidRPr="000E090B">
        <w:rPr>
          <w:rFonts w:ascii="Times New Roman" w:hAnsi="Times New Roman" w:cs="Times New Roman"/>
          <w:sz w:val="24"/>
          <w:szCs w:val="24"/>
        </w:rPr>
        <w:t xml:space="preserve">Technology, Banda.    </w:t>
      </w:r>
    </w:p>
    <w:p w:rsidR="00817BC0" w:rsidRPr="00BB26C6" w:rsidRDefault="00817BC0" w:rsidP="009B32E4">
      <w:pPr>
        <w:spacing w:after="0" w:line="360" w:lineRule="auto"/>
        <w:jc w:val="both"/>
        <w:rPr>
          <w:rFonts w:ascii="Times New Roman" w:hAnsi="Times New Roman" w:cs="Times New Roman"/>
          <w:sz w:val="24"/>
          <w:szCs w:val="24"/>
        </w:rPr>
      </w:pPr>
    </w:p>
    <w:p w:rsidR="000A03EC" w:rsidRDefault="000A03EC" w:rsidP="009B32E4">
      <w:pPr>
        <w:spacing w:after="0" w:line="360" w:lineRule="auto"/>
        <w:jc w:val="both"/>
        <w:rPr>
          <w:rFonts w:ascii="Times New Roman" w:hAnsi="Times New Roman" w:cs="Times New Roman"/>
          <w:sz w:val="24"/>
          <w:szCs w:val="24"/>
        </w:rPr>
      </w:pPr>
    </w:p>
    <w:p w:rsidR="001D5A95" w:rsidRPr="0029359C" w:rsidRDefault="001D5A95" w:rsidP="009B32E4">
      <w:pPr>
        <w:spacing w:after="0" w:line="360" w:lineRule="auto"/>
        <w:jc w:val="both"/>
        <w:rPr>
          <w:rFonts w:ascii="Times New Roman" w:hAnsi="Times New Roman" w:cs="Times New Roman"/>
          <w:sz w:val="28"/>
          <w:szCs w:val="28"/>
        </w:rPr>
      </w:pPr>
    </w:p>
    <w:sectPr w:rsidR="001D5A95" w:rsidRPr="0029359C" w:rsidSect="007442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BD2" w:rsidRDefault="00063BD2" w:rsidP="00BD4627">
      <w:pPr>
        <w:spacing w:after="0" w:line="240" w:lineRule="auto"/>
      </w:pPr>
      <w:r>
        <w:separator/>
      </w:r>
    </w:p>
  </w:endnote>
  <w:endnote w:type="continuationSeparator" w:id="0">
    <w:p w:rsidR="00063BD2" w:rsidRDefault="00063BD2" w:rsidP="00BD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C9" w:rsidRDefault="003C7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C9" w:rsidRDefault="003C7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C9" w:rsidRDefault="003C7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BD2" w:rsidRDefault="00063BD2" w:rsidP="00BD4627">
      <w:pPr>
        <w:spacing w:after="0" w:line="240" w:lineRule="auto"/>
      </w:pPr>
      <w:r>
        <w:separator/>
      </w:r>
    </w:p>
  </w:footnote>
  <w:footnote w:type="continuationSeparator" w:id="0">
    <w:p w:rsidR="00063BD2" w:rsidRDefault="00063BD2" w:rsidP="00BD4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C9" w:rsidRDefault="00063B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859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C9" w:rsidRDefault="00063B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859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C9" w:rsidRDefault="00063B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859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3604"/>
    <w:rsid w:val="000018B9"/>
    <w:rsid w:val="00017094"/>
    <w:rsid w:val="0003288D"/>
    <w:rsid w:val="00050665"/>
    <w:rsid w:val="00052F1E"/>
    <w:rsid w:val="0006116B"/>
    <w:rsid w:val="00061647"/>
    <w:rsid w:val="00063BD2"/>
    <w:rsid w:val="00065935"/>
    <w:rsid w:val="00066E18"/>
    <w:rsid w:val="000721E3"/>
    <w:rsid w:val="00076B53"/>
    <w:rsid w:val="0009325A"/>
    <w:rsid w:val="000A03EC"/>
    <w:rsid w:val="000A3C5D"/>
    <w:rsid w:val="000A575F"/>
    <w:rsid w:val="000B7457"/>
    <w:rsid w:val="000B7F42"/>
    <w:rsid w:val="000C3F33"/>
    <w:rsid w:val="000E090B"/>
    <w:rsid w:val="000E1A11"/>
    <w:rsid w:val="000E453A"/>
    <w:rsid w:val="000E7CDE"/>
    <w:rsid w:val="00106DB3"/>
    <w:rsid w:val="0012727B"/>
    <w:rsid w:val="001406D5"/>
    <w:rsid w:val="00142697"/>
    <w:rsid w:val="00145A61"/>
    <w:rsid w:val="00152B2D"/>
    <w:rsid w:val="001560F8"/>
    <w:rsid w:val="001624F6"/>
    <w:rsid w:val="00185202"/>
    <w:rsid w:val="001853AF"/>
    <w:rsid w:val="001B2353"/>
    <w:rsid w:val="001B2F6F"/>
    <w:rsid w:val="001B5655"/>
    <w:rsid w:val="001C6270"/>
    <w:rsid w:val="001D31E7"/>
    <w:rsid w:val="001D5A95"/>
    <w:rsid w:val="001D7992"/>
    <w:rsid w:val="001E0D23"/>
    <w:rsid w:val="001E364E"/>
    <w:rsid w:val="001E5372"/>
    <w:rsid w:val="001F4637"/>
    <w:rsid w:val="001F5608"/>
    <w:rsid w:val="001F66EC"/>
    <w:rsid w:val="0020632D"/>
    <w:rsid w:val="002068F7"/>
    <w:rsid w:val="0020727D"/>
    <w:rsid w:val="00223933"/>
    <w:rsid w:val="00231230"/>
    <w:rsid w:val="0023194C"/>
    <w:rsid w:val="00243C5D"/>
    <w:rsid w:val="002440FE"/>
    <w:rsid w:val="00246D26"/>
    <w:rsid w:val="002504F4"/>
    <w:rsid w:val="00263364"/>
    <w:rsid w:val="00271F59"/>
    <w:rsid w:val="00274AD9"/>
    <w:rsid w:val="0029359C"/>
    <w:rsid w:val="0029603E"/>
    <w:rsid w:val="002A50B1"/>
    <w:rsid w:val="002B09EE"/>
    <w:rsid w:val="002C73D5"/>
    <w:rsid w:val="002D111D"/>
    <w:rsid w:val="002D2612"/>
    <w:rsid w:val="002D7B2D"/>
    <w:rsid w:val="002E1A31"/>
    <w:rsid w:val="002E24A3"/>
    <w:rsid w:val="002E5085"/>
    <w:rsid w:val="002F2C31"/>
    <w:rsid w:val="00301C99"/>
    <w:rsid w:val="003123A2"/>
    <w:rsid w:val="003438DF"/>
    <w:rsid w:val="00357B63"/>
    <w:rsid w:val="00360A61"/>
    <w:rsid w:val="003616F8"/>
    <w:rsid w:val="00363634"/>
    <w:rsid w:val="00364914"/>
    <w:rsid w:val="00372BA6"/>
    <w:rsid w:val="003C4B48"/>
    <w:rsid w:val="003C78C9"/>
    <w:rsid w:val="003D0BFD"/>
    <w:rsid w:val="003F51D4"/>
    <w:rsid w:val="00403FA9"/>
    <w:rsid w:val="004147CB"/>
    <w:rsid w:val="00415D50"/>
    <w:rsid w:val="00420D4F"/>
    <w:rsid w:val="00443F73"/>
    <w:rsid w:val="00482D4E"/>
    <w:rsid w:val="00484682"/>
    <w:rsid w:val="00485E3E"/>
    <w:rsid w:val="00491555"/>
    <w:rsid w:val="00496C9D"/>
    <w:rsid w:val="004A5137"/>
    <w:rsid w:val="004A6B53"/>
    <w:rsid w:val="004B70F6"/>
    <w:rsid w:val="004C134C"/>
    <w:rsid w:val="004C238B"/>
    <w:rsid w:val="004C3AA9"/>
    <w:rsid w:val="004D23E9"/>
    <w:rsid w:val="004E3EE9"/>
    <w:rsid w:val="004F41C0"/>
    <w:rsid w:val="004F76BC"/>
    <w:rsid w:val="00504E0D"/>
    <w:rsid w:val="00505586"/>
    <w:rsid w:val="005262AA"/>
    <w:rsid w:val="00530B24"/>
    <w:rsid w:val="0055210A"/>
    <w:rsid w:val="00555F0E"/>
    <w:rsid w:val="0057595A"/>
    <w:rsid w:val="005766A4"/>
    <w:rsid w:val="005806B0"/>
    <w:rsid w:val="00592645"/>
    <w:rsid w:val="005A2DE7"/>
    <w:rsid w:val="005B2BCE"/>
    <w:rsid w:val="005B4223"/>
    <w:rsid w:val="005C3706"/>
    <w:rsid w:val="005F41D2"/>
    <w:rsid w:val="00606D31"/>
    <w:rsid w:val="006072A8"/>
    <w:rsid w:val="00615FB5"/>
    <w:rsid w:val="006200D2"/>
    <w:rsid w:val="006222E1"/>
    <w:rsid w:val="006247FA"/>
    <w:rsid w:val="00625FB8"/>
    <w:rsid w:val="006260A8"/>
    <w:rsid w:val="00630AA5"/>
    <w:rsid w:val="0063436B"/>
    <w:rsid w:val="00650E00"/>
    <w:rsid w:val="00671402"/>
    <w:rsid w:val="00672A25"/>
    <w:rsid w:val="00673604"/>
    <w:rsid w:val="00676B3E"/>
    <w:rsid w:val="0068444F"/>
    <w:rsid w:val="006A302D"/>
    <w:rsid w:val="006B083E"/>
    <w:rsid w:val="006B2ADE"/>
    <w:rsid w:val="006C074B"/>
    <w:rsid w:val="006D17EE"/>
    <w:rsid w:val="006D7147"/>
    <w:rsid w:val="006E4DAA"/>
    <w:rsid w:val="006E6D8D"/>
    <w:rsid w:val="006F6D16"/>
    <w:rsid w:val="00700C6D"/>
    <w:rsid w:val="0070398C"/>
    <w:rsid w:val="00704B17"/>
    <w:rsid w:val="007165E1"/>
    <w:rsid w:val="00727B59"/>
    <w:rsid w:val="007375A8"/>
    <w:rsid w:val="00744222"/>
    <w:rsid w:val="0075595D"/>
    <w:rsid w:val="00782F5F"/>
    <w:rsid w:val="00785EC8"/>
    <w:rsid w:val="007935B8"/>
    <w:rsid w:val="007A153F"/>
    <w:rsid w:val="007A66FD"/>
    <w:rsid w:val="007B0994"/>
    <w:rsid w:val="007C111F"/>
    <w:rsid w:val="007E1086"/>
    <w:rsid w:val="007E159A"/>
    <w:rsid w:val="007E1B8A"/>
    <w:rsid w:val="007E4862"/>
    <w:rsid w:val="007E7EC5"/>
    <w:rsid w:val="007F05D3"/>
    <w:rsid w:val="007F0D4C"/>
    <w:rsid w:val="0080046B"/>
    <w:rsid w:val="0081050C"/>
    <w:rsid w:val="00810653"/>
    <w:rsid w:val="008145E1"/>
    <w:rsid w:val="00817010"/>
    <w:rsid w:val="00817BC0"/>
    <w:rsid w:val="00823519"/>
    <w:rsid w:val="008315A5"/>
    <w:rsid w:val="008420B7"/>
    <w:rsid w:val="00854D0C"/>
    <w:rsid w:val="00854FD4"/>
    <w:rsid w:val="00861AC0"/>
    <w:rsid w:val="00863EF2"/>
    <w:rsid w:val="008668A2"/>
    <w:rsid w:val="0087577B"/>
    <w:rsid w:val="0088560C"/>
    <w:rsid w:val="00885836"/>
    <w:rsid w:val="00892F27"/>
    <w:rsid w:val="00895B81"/>
    <w:rsid w:val="008C0D8D"/>
    <w:rsid w:val="008C493B"/>
    <w:rsid w:val="008E1E6A"/>
    <w:rsid w:val="008F7214"/>
    <w:rsid w:val="00906A61"/>
    <w:rsid w:val="00913E96"/>
    <w:rsid w:val="00924B4E"/>
    <w:rsid w:val="00953381"/>
    <w:rsid w:val="009735A6"/>
    <w:rsid w:val="009804CC"/>
    <w:rsid w:val="00982824"/>
    <w:rsid w:val="00990567"/>
    <w:rsid w:val="00995321"/>
    <w:rsid w:val="009A0333"/>
    <w:rsid w:val="009B32E4"/>
    <w:rsid w:val="009B4EF0"/>
    <w:rsid w:val="009C04F1"/>
    <w:rsid w:val="009C2FF6"/>
    <w:rsid w:val="009C4F7A"/>
    <w:rsid w:val="009D2937"/>
    <w:rsid w:val="009D4D1E"/>
    <w:rsid w:val="009D51DD"/>
    <w:rsid w:val="009E0162"/>
    <w:rsid w:val="009E4305"/>
    <w:rsid w:val="009F4A28"/>
    <w:rsid w:val="00A04D71"/>
    <w:rsid w:val="00A12BB1"/>
    <w:rsid w:val="00A35221"/>
    <w:rsid w:val="00A475B6"/>
    <w:rsid w:val="00A516C0"/>
    <w:rsid w:val="00A52A2E"/>
    <w:rsid w:val="00A62293"/>
    <w:rsid w:val="00A74A58"/>
    <w:rsid w:val="00A90637"/>
    <w:rsid w:val="00AB1430"/>
    <w:rsid w:val="00AB75B0"/>
    <w:rsid w:val="00AC0E0D"/>
    <w:rsid w:val="00AE50DE"/>
    <w:rsid w:val="00B06EDC"/>
    <w:rsid w:val="00B229D6"/>
    <w:rsid w:val="00B26649"/>
    <w:rsid w:val="00B30D0F"/>
    <w:rsid w:val="00B703C3"/>
    <w:rsid w:val="00B726FC"/>
    <w:rsid w:val="00B7301B"/>
    <w:rsid w:val="00B75646"/>
    <w:rsid w:val="00B77F64"/>
    <w:rsid w:val="00B80858"/>
    <w:rsid w:val="00B82209"/>
    <w:rsid w:val="00BA1D45"/>
    <w:rsid w:val="00BA26BE"/>
    <w:rsid w:val="00BA5E97"/>
    <w:rsid w:val="00BA6146"/>
    <w:rsid w:val="00BA68FD"/>
    <w:rsid w:val="00BB0513"/>
    <w:rsid w:val="00BB1775"/>
    <w:rsid w:val="00BB26C6"/>
    <w:rsid w:val="00BB7181"/>
    <w:rsid w:val="00BC1CD3"/>
    <w:rsid w:val="00BC6B7D"/>
    <w:rsid w:val="00BD304F"/>
    <w:rsid w:val="00BD4627"/>
    <w:rsid w:val="00C14139"/>
    <w:rsid w:val="00C20781"/>
    <w:rsid w:val="00C23041"/>
    <w:rsid w:val="00C2677A"/>
    <w:rsid w:val="00C56A5C"/>
    <w:rsid w:val="00C60848"/>
    <w:rsid w:val="00C616A7"/>
    <w:rsid w:val="00C74778"/>
    <w:rsid w:val="00C903F5"/>
    <w:rsid w:val="00C93A9F"/>
    <w:rsid w:val="00CA4BC4"/>
    <w:rsid w:val="00CB1DCD"/>
    <w:rsid w:val="00CB5FE7"/>
    <w:rsid w:val="00CD554D"/>
    <w:rsid w:val="00CE2E2A"/>
    <w:rsid w:val="00D04D0E"/>
    <w:rsid w:val="00D13244"/>
    <w:rsid w:val="00D16623"/>
    <w:rsid w:val="00D35C67"/>
    <w:rsid w:val="00D4785B"/>
    <w:rsid w:val="00D618D5"/>
    <w:rsid w:val="00D6599E"/>
    <w:rsid w:val="00DD1B64"/>
    <w:rsid w:val="00DE7457"/>
    <w:rsid w:val="00DF4451"/>
    <w:rsid w:val="00E02C4E"/>
    <w:rsid w:val="00E0594B"/>
    <w:rsid w:val="00E066A8"/>
    <w:rsid w:val="00E10EC8"/>
    <w:rsid w:val="00E12DA6"/>
    <w:rsid w:val="00E138FD"/>
    <w:rsid w:val="00E1639B"/>
    <w:rsid w:val="00E27180"/>
    <w:rsid w:val="00E46589"/>
    <w:rsid w:val="00E46A43"/>
    <w:rsid w:val="00E47BC3"/>
    <w:rsid w:val="00E47F2B"/>
    <w:rsid w:val="00E643B1"/>
    <w:rsid w:val="00E7105E"/>
    <w:rsid w:val="00E727F0"/>
    <w:rsid w:val="00E75424"/>
    <w:rsid w:val="00E755A9"/>
    <w:rsid w:val="00E77D4D"/>
    <w:rsid w:val="00E81FBA"/>
    <w:rsid w:val="00E827BC"/>
    <w:rsid w:val="00E8338F"/>
    <w:rsid w:val="00EA0715"/>
    <w:rsid w:val="00EA116B"/>
    <w:rsid w:val="00EA3AC8"/>
    <w:rsid w:val="00EA4E60"/>
    <w:rsid w:val="00EC2BF5"/>
    <w:rsid w:val="00ED0F3F"/>
    <w:rsid w:val="00ED113C"/>
    <w:rsid w:val="00ED517B"/>
    <w:rsid w:val="00EF1FB0"/>
    <w:rsid w:val="00EF55E8"/>
    <w:rsid w:val="00EF59CF"/>
    <w:rsid w:val="00F120F8"/>
    <w:rsid w:val="00F23DFD"/>
    <w:rsid w:val="00F30B59"/>
    <w:rsid w:val="00F3542F"/>
    <w:rsid w:val="00F42789"/>
    <w:rsid w:val="00F44F13"/>
    <w:rsid w:val="00F51BFF"/>
    <w:rsid w:val="00F64673"/>
    <w:rsid w:val="00F64E95"/>
    <w:rsid w:val="00F714F4"/>
    <w:rsid w:val="00F7674F"/>
    <w:rsid w:val="00F845AD"/>
    <w:rsid w:val="00F852FA"/>
    <w:rsid w:val="00F879D7"/>
    <w:rsid w:val="00F91B97"/>
    <w:rsid w:val="00FA0C10"/>
    <w:rsid w:val="00FB668E"/>
    <w:rsid w:val="00FC317C"/>
    <w:rsid w:val="00FC69D6"/>
    <w:rsid w:val="00FD281F"/>
    <w:rsid w:val="00FD7343"/>
    <w:rsid w:val="00FE36DD"/>
    <w:rsid w:val="00FE56EC"/>
    <w:rsid w:val="00FF4969"/>
    <w:rsid w:val="00FF68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8B2B41"/>
  <w15:docId w15:val="{E3E9866A-BB55-4EF8-8C9A-69647108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D4E"/>
  </w:style>
  <w:style w:type="paragraph" w:styleId="Heading1">
    <w:name w:val="heading 1"/>
    <w:basedOn w:val="Normal"/>
    <w:next w:val="Normal"/>
    <w:link w:val="Heading1Char"/>
    <w:uiPriority w:val="9"/>
    <w:qFormat/>
    <w:rsid w:val="000721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0721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0721E3"/>
    <w:pPr>
      <w:widowControl w:val="0"/>
      <w:autoSpaceDE w:val="0"/>
      <w:autoSpaceDN w:val="0"/>
      <w:spacing w:before="111" w:after="0" w:line="240" w:lineRule="auto"/>
      <w:ind w:left="700" w:hanging="540"/>
      <w:outlineLvl w:val="2"/>
    </w:pPr>
    <w:rPr>
      <w:rFonts w:ascii="Times New Roman" w:eastAsiaTheme="majorEastAsia" w:hAnsi="Times New Roman" w:cstheme="majorBidi"/>
      <w:b/>
      <w:bCs/>
      <w:sz w:val="21"/>
      <w:szCs w:val="21"/>
    </w:rPr>
  </w:style>
  <w:style w:type="paragraph" w:styleId="Heading4">
    <w:name w:val="heading 4"/>
    <w:basedOn w:val="Normal"/>
    <w:next w:val="Normal"/>
    <w:link w:val="Heading4Char"/>
    <w:uiPriority w:val="9"/>
    <w:semiHidden/>
    <w:unhideWhenUsed/>
    <w:qFormat/>
    <w:rsid w:val="000721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1E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0721E3"/>
    <w:rPr>
      <w:rFonts w:ascii="Times New Roman" w:eastAsiaTheme="majorEastAsia" w:hAnsi="Times New Roman" w:cstheme="majorBidi"/>
      <w:b/>
      <w:bCs/>
      <w:sz w:val="21"/>
      <w:szCs w:val="21"/>
    </w:rPr>
  </w:style>
  <w:style w:type="paragraph" w:styleId="BodyText">
    <w:name w:val="Body Text"/>
    <w:basedOn w:val="Normal"/>
    <w:link w:val="BodyTextChar"/>
    <w:uiPriority w:val="1"/>
    <w:unhideWhenUsed/>
    <w:qFormat/>
    <w:rsid w:val="000721E3"/>
    <w:pPr>
      <w:widowControl w:val="0"/>
      <w:autoSpaceDE w:val="0"/>
      <w:autoSpaceDN w:val="0"/>
      <w:spacing w:before="39" w:after="0" w:line="240" w:lineRule="auto"/>
      <w:ind w:left="1059"/>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0721E3"/>
    <w:rPr>
      <w:rFonts w:ascii="Times New Roman" w:eastAsia="Times New Roman" w:hAnsi="Times New Roman" w:cs="Times New Roman"/>
      <w:sz w:val="21"/>
      <w:szCs w:val="21"/>
    </w:rPr>
  </w:style>
  <w:style w:type="character" w:styleId="Strong">
    <w:name w:val="Strong"/>
    <w:basedOn w:val="DefaultParagraphFont"/>
    <w:uiPriority w:val="22"/>
    <w:qFormat/>
    <w:rsid w:val="000721E3"/>
    <w:rPr>
      <w:b/>
      <w:bCs/>
    </w:rPr>
  </w:style>
  <w:style w:type="character" w:styleId="Emphasis">
    <w:name w:val="Emphasis"/>
    <w:basedOn w:val="DefaultParagraphFont"/>
    <w:uiPriority w:val="20"/>
    <w:qFormat/>
    <w:rsid w:val="000721E3"/>
    <w:rPr>
      <w:i/>
      <w:iCs/>
    </w:rPr>
  </w:style>
  <w:style w:type="paragraph" w:styleId="ListParagraph">
    <w:name w:val="List Paragraph"/>
    <w:basedOn w:val="Normal"/>
    <w:uiPriority w:val="1"/>
    <w:qFormat/>
    <w:rsid w:val="000721E3"/>
    <w:pPr>
      <w:ind w:left="720"/>
      <w:contextualSpacing/>
    </w:pPr>
  </w:style>
  <w:style w:type="character" w:customStyle="1" w:styleId="Heading2Char">
    <w:name w:val="Heading 2 Char"/>
    <w:basedOn w:val="DefaultParagraphFont"/>
    <w:link w:val="Heading2"/>
    <w:uiPriority w:val="9"/>
    <w:rsid w:val="000721E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721E3"/>
    <w:rPr>
      <w:rFonts w:asciiTheme="majorHAnsi" w:eastAsiaTheme="majorEastAsia" w:hAnsiTheme="majorHAnsi" w:cstheme="majorBidi"/>
      <w:b/>
      <w:bCs/>
      <w:i/>
      <w:iCs/>
      <w:color w:val="4F81BD" w:themeColor="accent1"/>
    </w:rPr>
  </w:style>
  <w:style w:type="paragraph" w:styleId="Title">
    <w:name w:val="Title"/>
    <w:basedOn w:val="Normal"/>
    <w:link w:val="TitleChar"/>
    <w:uiPriority w:val="10"/>
    <w:qFormat/>
    <w:rsid w:val="000721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1E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721E3"/>
    <w:pPr>
      <w:spacing w:after="0" w:line="240" w:lineRule="auto"/>
    </w:pPr>
  </w:style>
  <w:style w:type="paragraph" w:customStyle="1" w:styleId="TableParagraph">
    <w:name w:val="Table Paragraph"/>
    <w:basedOn w:val="Normal"/>
    <w:uiPriority w:val="1"/>
    <w:qFormat/>
    <w:rsid w:val="000721E3"/>
    <w:pPr>
      <w:ind w:left="9"/>
      <w:jc w:val="center"/>
    </w:pPr>
    <w:rPr>
      <w:rFonts w:eastAsia="Times New Roman" w:cs="Times New Roman"/>
    </w:rPr>
  </w:style>
  <w:style w:type="table" w:styleId="TableGrid">
    <w:name w:val="Table Grid"/>
    <w:basedOn w:val="TableNormal"/>
    <w:uiPriority w:val="59"/>
    <w:rsid w:val="008105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81050C"/>
    <w:pPr>
      <w:widowControl w:val="0"/>
      <w:spacing w:after="0" w:line="240" w:lineRule="auto"/>
    </w:pPr>
    <w:rPr>
      <w:rFonts w:ascii="Times New Roman" w:eastAsia="Times New Roman" w:hAnsi="Times New Roman" w:cs="Times New Roman"/>
    </w:rPr>
  </w:style>
  <w:style w:type="paragraph" w:customStyle="1" w:styleId="Default">
    <w:name w:val="Default"/>
    <w:rsid w:val="005B2BCE"/>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NormalWeb">
    <w:name w:val="Normal (Web)"/>
    <w:basedOn w:val="Normal"/>
    <w:uiPriority w:val="99"/>
    <w:unhideWhenUsed/>
    <w:rsid w:val="002C73D5"/>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E10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EC8"/>
    <w:rPr>
      <w:rFonts w:ascii="Tahoma" w:hAnsi="Tahoma" w:cs="Tahoma"/>
      <w:sz w:val="16"/>
      <w:szCs w:val="16"/>
    </w:rPr>
  </w:style>
  <w:style w:type="character" w:styleId="Hyperlink">
    <w:name w:val="Hyperlink"/>
    <w:basedOn w:val="DefaultParagraphFont"/>
    <w:uiPriority w:val="99"/>
    <w:unhideWhenUsed/>
    <w:rsid w:val="00061647"/>
    <w:rPr>
      <w:color w:val="0000FF" w:themeColor="hyperlink"/>
      <w:u w:val="single"/>
    </w:rPr>
  </w:style>
  <w:style w:type="character" w:customStyle="1" w:styleId="oxzekf">
    <w:name w:val="oxzekf"/>
    <w:basedOn w:val="DefaultParagraphFont"/>
    <w:rsid w:val="00491555"/>
  </w:style>
  <w:style w:type="character" w:customStyle="1" w:styleId="uv3um">
    <w:name w:val="uv3um"/>
    <w:basedOn w:val="DefaultParagraphFont"/>
    <w:rsid w:val="00491555"/>
  </w:style>
  <w:style w:type="character" w:customStyle="1" w:styleId="UnresolvedMention1">
    <w:name w:val="Unresolved Mention1"/>
    <w:basedOn w:val="DefaultParagraphFont"/>
    <w:uiPriority w:val="99"/>
    <w:semiHidden/>
    <w:unhideWhenUsed/>
    <w:rsid w:val="00FF6884"/>
    <w:rPr>
      <w:color w:val="605E5C"/>
      <w:shd w:val="clear" w:color="auto" w:fill="E1DFDD"/>
    </w:rPr>
  </w:style>
  <w:style w:type="paragraph" w:styleId="Header">
    <w:name w:val="header"/>
    <w:basedOn w:val="Normal"/>
    <w:link w:val="HeaderChar"/>
    <w:uiPriority w:val="99"/>
    <w:unhideWhenUsed/>
    <w:rsid w:val="00BD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627"/>
  </w:style>
  <w:style w:type="paragraph" w:styleId="Footer">
    <w:name w:val="footer"/>
    <w:basedOn w:val="Normal"/>
    <w:link w:val="FooterChar"/>
    <w:uiPriority w:val="99"/>
    <w:unhideWhenUsed/>
    <w:rsid w:val="00BD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5300">
      <w:bodyDiv w:val="1"/>
      <w:marLeft w:val="0"/>
      <w:marRight w:val="0"/>
      <w:marTop w:val="0"/>
      <w:marBottom w:val="0"/>
      <w:divBdr>
        <w:top w:val="none" w:sz="0" w:space="0" w:color="auto"/>
        <w:left w:val="none" w:sz="0" w:space="0" w:color="auto"/>
        <w:bottom w:val="none" w:sz="0" w:space="0" w:color="auto"/>
        <w:right w:val="none" w:sz="0" w:space="0" w:color="auto"/>
      </w:divBdr>
    </w:div>
    <w:div w:id="291910948">
      <w:bodyDiv w:val="1"/>
      <w:marLeft w:val="0"/>
      <w:marRight w:val="0"/>
      <w:marTop w:val="0"/>
      <w:marBottom w:val="0"/>
      <w:divBdr>
        <w:top w:val="none" w:sz="0" w:space="0" w:color="auto"/>
        <w:left w:val="none" w:sz="0" w:space="0" w:color="auto"/>
        <w:bottom w:val="none" w:sz="0" w:space="0" w:color="auto"/>
        <w:right w:val="none" w:sz="0" w:space="0" w:color="auto"/>
      </w:divBdr>
    </w:div>
    <w:div w:id="524371589">
      <w:bodyDiv w:val="1"/>
      <w:marLeft w:val="0"/>
      <w:marRight w:val="0"/>
      <w:marTop w:val="0"/>
      <w:marBottom w:val="0"/>
      <w:divBdr>
        <w:top w:val="none" w:sz="0" w:space="0" w:color="auto"/>
        <w:left w:val="none" w:sz="0" w:space="0" w:color="auto"/>
        <w:bottom w:val="none" w:sz="0" w:space="0" w:color="auto"/>
        <w:right w:val="none" w:sz="0" w:space="0" w:color="auto"/>
      </w:divBdr>
    </w:div>
    <w:div w:id="700403809">
      <w:bodyDiv w:val="1"/>
      <w:marLeft w:val="0"/>
      <w:marRight w:val="0"/>
      <w:marTop w:val="0"/>
      <w:marBottom w:val="0"/>
      <w:divBdr>
        <w:top w:val="none" w:sz="0" w:space="0" w:color="auto"/>
        <w:left w:val="none" w:sz="0" w:space="0" w:color="auto"/>
        <w:bottom w:val="none" w:sz="0" w:space="0" w:color="auto"/>
        <w:right w:val="none" w:sz="0" w:space="0" w:color="auto"/>
      </w:divBdr>
    </w:div>
    <w:div w:id="811098748">
      <w:bodyDiv w:val="1"/>
      <w:marLeft w:val="0"/>
      <w:marRight w:val="0"/>
      <w:marTop w:val="0"/>
      <w:marBottom w:val="0"/>
      <w:divBdr>
        <w:top w:val="none" w:sz="0" w:space="0" w:color="auto"/>
        <w:left w:val="none" w:sz="0" w:space="0" w:color="auto"/>
        <w:bottom w:val="none" w:sz="0" w:space="0" w:color="auto"/>
        <w:right w:val="none" w:sz="0" w:space="0" w:color="auto"/>
      </w:divBdr>
    </w:div>
    <w:div w:id="922646086">
      <w:bodyDiv w:val="1"/>
      <w:marLeft w:val="0"/>
      <w:marRight w:val="0"/>
      <w:marTop w:val="0"/>
      <w:marBottom w:val="0"/>
      <w:divBdr>
        <w:top w:val="none" w:sz="0" w:space="0" w:color="auto"/>
        <w:left w:val="none" w:sz="0" w:space="0" w:color="auto"/>
        <w:bottom w:val="none" w:sz="0" w:space="0" w:color="auto"/>
        <w:right w:val="none" w:sz="0" w:space="0" w:color="auto"/>
      </w:divBdr>
    </w:div>
    <w:div w:id="1208835262">
      <w:bodyDiv w:val="1"/>
      <w:marLeft w:val="0"/>
      <w:marRight w:val="0"/>
      <w:marTop w:val="0"/>
      <w:marBottom w:val="0"/>
      <w:divBdr>
        <w:top w:val="none" w:sz="0" w:space="0" w:color="auto"/>
        <w:left w:val="none" w:sz="0" w:space="0" w:color="auto"/>
        <w:bottom w:val="none" w:sz="0" w:space="0" w:color="auto"/>
        <w:right w:val="none" w:sz="0" w:space="0" w:color="auto"/>
      </w:divBdr>
    </w:div>
    <w:div w:id="1211843523">
      <w:bodyDiv w:val="1"/>
      <w:marLeft w:val="0"/>
      <w:marRight w:val="0"/>
      <w:marTop w:val="0"/>
      <w:marBottom w:val="0"/>
      <w:divBdr>
        <w:top w:val="none" w:sz="0" w:space="0" w:color="auto"/>
        <w:left w:val="none" w:sz="0" w:space="0" w:color="auto"/>
        <w:bottom w:val="none" w:sz="0" w:space="0" w:color="auto"/>
        <w:right w:val="none" w:sz="0" w:space="0" w:color="auto"/>
      </w:divBdr>
    </w:div>
    <w:div w:id="1256399302">
      <w:bodyDiv w:val="1"/>
      <w:marLeft w:val="0"/>
      <w:marRight w:val="0"/>
      <w:marTop w:val="0"/>
      <w:marBottom w:val="0"/>
      <w:divBdr>
        <w:top w:val="none" w:sz="0" w:space="0" w:color="auto"/>
        <w:left w:val="none" w:sz="0" w:space="0" w:color="auto"/>
        <w:bottom w:val="none" w:sz="0" w:space="0" w:color="auto"/>
        <w:right w:val="none" w:sz="0" w:space="0" w:color="auto"/>
      </w:divBdr>
    </w:div>
    <w:div w:id="1288312406">
      <w:bodyDiv w:val="1"/>
      <w:marLeft w:val="0"/>
      <w:marRight w:val="0"/>
      <w:marTop w:val="0"/>
      <w:marBottom w:val="0"/>
      <w:divBdr>
        <w:top w:val="none" w:sz="0" w:space="0" w:color="auto"/>
        <w:left w:val="none" w:sz="0" w:space="0" w:color="auto"/>
        <w:bottom w:val="none" w:sz="0" w:space="0" w:color="auto"/>
        <w:right w:val="none" w:sz="0" w:space="0" w:color="auto"/>
      </w:divBdr>
    </w:div>
    <w:div w:id="1400011027">
      <w:bodyDiv w:val="1"/>
      <w:marLeft w:val="0"/>
      <w:marRight w:val="0"/>
      <w:marTop w:val="0"/>
      <w:marBottom w:val="0"/>
      <w:divBdr>
        <w:top w:val="none" w:sz="0" w:space="0" w:color="auto"/>
        <w:left w:val="none" w:sz="0" w:space="0" w:color="auto"/>
        <w:bottom w:val="none" w:sz="0" w:space="0" w:color="auto"/>
        <w:right w:val="none" w:sz="0" w:space="0" w:color="auto"/>
      </w:divBdr>
    </w:div>
    <w:div w:id="1411001853">
      <w:bodyDiv w:val="1"/>
      <w:marLeft w:val="0"/>
      <w:marRight w:val="0"/>
      <w:marTop w:val="0"/>
      <w:marBottom w:val="0"/>
      <w:divBdr>
        <w:top w:val="none" w:sz="0" w:space="0" w:color="auto"/>
        <w:left w:val="none" w:sz="0" w:space="0" w:color="auto"/>
        <w:bottom w:val="none" w:sz="0" w:space="0" w:color="auto"/>
        <w:right w:val="none" w:sz="0" w:space="0" w:color="auto"/>
      </w:divBdr>
    </w:div>
    <w:div w:id="1541239129">
      <w:bodyDiv w:val="1"/>
      <w:marLeft w:val="0"/>
      <w:marRight w:val="0"/>
      <w:marTop w:val="0"/>
      <w:marBottom w:val="0"/>
      <w:divBdr>
        <w:top w:val="none" w:sz="0" w:space="0" w:color="auto"/>
        <w:left w:val="none" w:sz="0" w:space="0" w:color="auto"/>
        <w:bottom w:val="none" w:sz="0" w:space="0" w:color="auto"/>
        <w:right w:val="none" w:sz="0" w:space="0" w:color="auto"/>
      </w:divBdr>
    </w:div>
    <w:div w:id="1604679328">
      <w:bodyDiv w:val="1"/>
      <w:marLeft w:val="0"/>
      <w:marRight w:val="0"/>
      <w:marTop w:val="0"/>
      <w:marBottom w:val="0"/>
      <w:divBdr>
        <w:top w:val="none" w:sz="0" w:space="0" w:color="auto"/>
        <w:left w:val="none" w:sz="0" w:space="0" w:color="auto"/>
        <w:bottom w:val="none" w:sz="0" w:space="0" w:color="auto"/>
        <w:right w:val="none" w:sz="0" w:space="0" w:color="auto"/>
      </w:divBdr>
    </w:div>
    <w:div w:id="1863854515">
      <w:bodyDiv w:val="1"/>
      <w:marLeft w:val="0"/>
      <w:marRight w:val="0"/>
      <w:marTop w:val="0"/>
      <w:marBottom w:val="0"/>
      <w:divBdr>
        <w:top w:val="none" w:sz="0" w:space="0" w:color="auto"/>
        <w:left w:val="none" w:sz="0" w:space="0" w:color="auto"/>
        <w:bottom w:val="none" w:sz="0" w:space="0" w:color="auto"/>
        <w:right w:val="none" w:sz="0" w:space="0" w:color="auto"/>
      </w:divBdr>
    </w:div>
    <w:div w:id="19142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hyperlink" Target="https://doi.org/10.9734/jabb/2025/v28i72531"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Sheet1!$B$1:$B$3</c:f>
              <c:strCache>
                <c:ptCount val="1"/>
                <c:pt idx="0">
                  <c:v>Total cost of cultivation  (Rsha-1) 2023-24</c:v>
                </c:pt>
              </c:strCache>
            </c:strRef>
          </c:tx>
          <c:invertIfNegative val="0"/>
          <c:cat>
            <c:strRef>
              <c:f>Sheet1!$A$4:$A$13</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Sheet1!$B$4:$B$13</c:f>
              <c:numCache>
                <c:formatCode>General</c:formatCode>
                <c:ptCount val="10"/>
                <c:pt idx="0">
                  <c:v>46382</c:v>
                </c:pt>
                <c:pt idx="1">
                  <c:v>43950</c:v>
                </c:pt>
                <c:pt idx="3">
                  <c:v>45166</c:v>
                </c:pt>
                <c:pt idx="4">
                  <c:v>45166</c:v>
                </c:pt>
                <c:pt idx="5">
                  <c:v>45166</c:v>
                </c:pt>
                <c:pt idx="7">
                  <c:v>43322</c:v>
                </c:pt>
                <c:pt idx="8">
                  <c:v>45166</c:v>
                </c:pt>
                <c:pt idx="9">
                  <c:v>47011</c:v>
                </c:pt>
              </c:numCache>
            </c:numRef>
          </c:val>
          <c:extLst>
            <c:ext xmlns:c16="http://schemas.microsoft.com/office/drawing/2014/chart" uri="{C3380CC4-5D6E-409C-BE32-E72D297353CC}">
              <c16:uniqueId val="{00000000-34E4-463B-A40C-51E41F5760A8}"/>
            </c:ext>
          </c:extLst>
        </c:ser>
        <c:ser>
          <c:idx val="1"/>
          <c:order val="1"/>
          <c:tx>
            <c:strRef>
              <c:f>Sheet1!$C$1:$C$3</c:f>
              <c:strCache>
                <c:ptCount val="1"/>
                <c:pt idx="0">
                  <c:v>Total cost of cultivation  (Rsha-1) 2024-25</c:v>
                </c:pt>
              </c:strCache>
            </c:strRef>
          </c:tx>
          <c:invertIfNegative val="0"/>
          <c:cat>
            <c:strRef>
              <c:f>Sheet1!$A$4:$A$13</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Sheet1!$C$4:$C$13</c:f>
              <c:numCache>
                <c:formatCode>General</c:formatCode>
                <c:ptCount val="10"/>
                <c:pt idx="0">
                  <c:v>47324</c:v>
                </c:pt>
                <c:pt idx="1">
                  <c:v>44892</c:v>
                </c:pt>
                <c:pt idx="3">
                  <c:v>46108</c:v>
                </c:pt>
                <c:pt idx="4">
                  <c:v>46108</c:v>
                </c:pt>
                <c:pt idx="5">
                  <c:v>46108</c:v>
                </c:pt>
                <c:pt idx="7">
                  <c:v>44075</c:v>
                </c:pt>
                <c:pt idx="8">
                  <c:v>46108</c:v>
                </c:pt>
                <c:pt idx="9">
                  <c:v>48141</c:v>
                </c:pt>
              </c:numCache>
            </c:numRef>
          </c:val>
          <c:extLst>
            <c:ext xmlns:c16="http://schemas.microsoft.com/office/drawing/2014/chart" uri="{C3380CC4-5D6E-409C-BE32-E72D297353CC}">
              <c16:uniqueId val="{00000001-34E4-463B-A40C-51E41F5760A8}"/>
            </c:ext>
          </c:extLst>
        </c:ser>
        <c:dLbls>
          <c:showLegendKey val="0"/>
          <c:showVal val="0"/>
          <c:showCatName val="0"/>
          <c:showSerName val="0"/>
          <c:showPercent val="0"/>
          <c:showBubbleSize val="0"/>
        </c:dLbls>
        <c:gapWidth val="150"/>
        <c:axId val="88977792"/>
        <c:axId val="88979712"/>
      </c:barChart>
      <c:catAx>
        <c:axId val="889777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88979712"/>
        <c:crosses val="autoZero"/>
        <c:auto val="1"/>
        <c:lblAlgn val="ctr"/>
        <c:lblOffset val="100"/>
        <c:noMultiLvlLbl val="0"/>
      </c:catAx>
      <c:valAx>
        <c:axId val="8897971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88977792"/>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Sheet1!$B$16:$B$18</c:f>
              <c:strCache>
                <c:ptCount val="1"/>
                <c:pt idx="0">
                  <c:v>Gross return (Rs ha-1) 2023-24</c:v>
                </c:pt>
              </c:strCache>
            </c:strRef>
          </c:tx>
          <c:invertIfNegative val="0"/>
          <c:cat>
            <c:strRef>
              <c:f>Sheet1!$A$19:$A$28</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Sheet1!$B$19:$B$28</c:f>
              <c:numCache>
                <c:formatCode>General</c:formatCode>
                <c:ptCount val="10"/>
                <c:pt idx="0">
                  <c:v>125619</c:v>
                </c:pt>
                <c:pt idx="1">
                  <c:v>137127</c:v>
                </c:pt>
                <c:pt idx="3">
                  <c:v>129426</c:v>
                </c:pt>
                <c:pt idx="4">
                  <c:v>125387</c:v>
                </c:pt>
                <c:pt idx="5">
                  <c:v>139306</c:v>
                </c:pt>
                <c:pt idx="7">
                  <c:v>121255</c:v>
                </c:pt>
                <c:pt idx="8">
                  <c:v>131262</c:v>
                </c:pt>
                <c:pt idx="9">
                  <c:v>141603</c:v>
                </c:pt>
              </c:numCache>
            </c:numRef>
          </c:val>
          <c:extLst>
            <c:ext xmlns:c16="http://schemas.microsoft.com/office/drawing/2014/chart" uri="{C3380CC4-5D6E-409C-BE32-E72D297353CC}">
              <c16:uniqueId val="{00000000-9D2D-4FA0-9935-628BAC5EC17E}"/>
            </c:ext>
          </c:extLst>
        </c:ser>
        <c:ser>
          <c:idx val="1"/>
          <c:order val="1"/>
          <c:tx>
            <c:strRef>
              <c:f>Sheet1!$C$16:$C$18</c:f>
              <c:strCache>
                <c:ptCount val="1"/>
                <c:pt idx="0">
                  <c:v>Gross return (Rs ha-1) 2024-25</c:v>
                </c:pt>
              </c:strCache>
            </c:strRef>
          </c:tx>
          <c:invertIfNegative val="0"/>
          <c:cat>
            <c:strRef>
              <c:f>Sheet1!$A$19:$A$28</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Sheet1!$C$19:$C$28</c:f>
              <c:numCache>
                <c:formatCode>General</c:formatCode>
                <c:ptCount val="10"/>
                <c:pt idx="0">
                  <c:v>126654</c:v>
                </c:pt>
                <c:pt idx="1">
                  <c:v>141294</c:v>
                </c:pt>
                <c:pt idx="3">
                  <c:v>132225</c:v>
                </c:pt>
                <c:pt idx="4">
                  <c:v>127585</c:v>
                </c:pt>
                <c:pt idx="5">
                  <c:v>142111</c:v>
                </c:pt>
                <c:pt idx="7">
                  <c:v>123481</c:v>
                </c:pt>
                <c:pt idx="8">
                  <c:v>133997</c:v>
                </c:pt>
                <c:pt idx="9">
                  <c:v>144444</c:v>
                </c:pt>
              </c:numCache>
            </c:numRef>
          </c:val>
          <c:extLst>
            <c:ext xmlns:c16="http://schemas.microsoft.com/office/drawing/2014/chart" uri="{C3380CC4-5D6E-409C-BE32-E72D297353CC}">
              <c16:uniqueId val="{00000001-9D2D-4FA0-9935-628BAC5EC17E}"/>
            </c:ext>
          </c:extLst>
        </c:ser>
        <c:dLbls>
          <c:showLegendKey val="0"/>
          <c:showVal val="0"/>
          <c:showCatName val="0"/>
          <c:showSerName val="0"/>
          <c:showPercent val="0"/>
          <c:showBubbleSize val="0"/>
        </c:dLbls>
        <c:gapWidth val="150"/>
        <c:axId val="90035712"/>
        <c:axId val="96360704"/>
      </c:barChart>
      <c:catAx>
        <c:axId val="9003571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96360704"/>
        <c:crosses val="autoZero"/>
        <c:auto val="1"/>
        <c:lblAlgn val="ctr"/>
        <c:lblOffset val="100"/>
        <c:noMultiLvlLbl val="0"/>
      </c:catAx>
      <c:valAx>
        <c:axId val="9636070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90035712"/>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solidFill>
      <a:schemeClr val="bg2"/>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Sheet1!$B$34:$B$36</c:f>
              <c:strCache>
                <c:ptCount val="1"/>
                <c:pt idx="0">
                  <c:v>Net Return (Rsha-1) 2023-24</c:v>
                </c:pt>
              </c:strCache>
            </c:strRef>
          </c:tx>
          <c:invertIfNegative val="0"/>
          <c:cat>
            <c:strRef>
              <c:f>Sheet1!$A$37:$A$46</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Sheet1!$B$37:$B$46</c:f>
              <c:numCache>
                <c:formatCode>General</c:formatCode>
                <c:ptCount val="10"/>
                <c:pt idx="0">
                  <c:v>79237</c:v>
                </c:pt>
                <c:pt idx="1">
                  <c:v>93177</c:v>
                </c:pt>
                <c:pt idx="3">
                  <c:v>84260</c:v>
                </c:pt>
                <c:pt idx="4">
                  <c:v>80220</c:v>
                </c:pt>
                <c:pt idx="5">
                  <c:v>94140</c:v>
                </c:pt>
                <c:pt idx="7">
                  <c:v>77933</c:v>
                </c:pt>
                <c:pt idx="8">
                  <c:v>86096</c:v>
                </c:pt>
                <c:pt idx="9">
                  <c:v>94592</c:v>
                </c:pt>
              </c:numCache>
            </c:numRef>
          </c:val>
          <c:extLst>
            <c:ext xmlns:c16="http://schemas.microsoft.com/office/drawing/2014/chart" uri="{C3380CC4-5D6E-409C-BE32-E72D297353CC}">
              <c16:uniqueId val="{00000000-0AC8-4554-B51B-B206A369FA07}"/>
            </c:ext>
          </c:extLst>
        </c:ser>
        <c:ser>
          <c:idx val="1"/>
          <c:order val="1"/>
          <c:tx>
            <c:strRef>
              <c:f>Sheet1!$C$34:$C$36</c:f>
              <c:strCache>
                <c:ptCount val="1"/>
                <c:pt idx="0">
                  <c:v>Net Return (Rsha-1) 2024-25</c:v>
                </c:pt>
              </c:strCache>
            </c:strRef>
          </c:tx>
          <c:invertIfNegative val="0"/>
          <c:cat>
            <c:strRef>
              <c:f>Sheet1!$A$37:$A$46</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Sheet1!$C$37:$C$46</c:f>
              <c:numCache>
                <c:formatCode>General</c:formatCode>
                <c:ptCount val="10"/>
                <c:pt idx="0">
                  <c:v>79330</c:v>
                </c:pt>
                <c:pt idx="1">
                  <c:v>96402</c:v>
                </c:pt>
                <c:pt idx="3">
                  <c:v>86117</c:v>
                </c:pt>
                <c:pt idx="4">
                  <c:v>81477</c:v>
                </c:pt>
                <c:pt idx="5">
                  <c:v>96003</c:v>
                </c:pt>
                <c:pt idx="7">
                  <c:v>79406</c:v>
                </c:pt>
                <c:pt idx="8">
                  <c:v>87889</c:v>
                </c:pt>
                <c:pt idx="9">
                  <c:v>96303</c:v>
                </c:pt>
              </c:numCache>
            </c:numRef>
          </c:val>
          <c:extLst>
            <c:ext xmlns:c16="http://schemas.microsoft.com/office/drawing/2014/chart" uri="{C3380CC4-5D6E-409C-BE32-E72D297353CC}">
              <c16:uniqueId val="{00000001-0AC8-4554-B51B-B206A369FA07}"/>
            </c:ext>
          </c:extLst>
        </c:ser>
        <c:dLbls>
          <c:showLegendKey val="0"/>
          <c:showVal val="0"/>
          <c:showCatName val="0"/>
          <c:showSerName val="0"/>
          <c:showPercent val="0"/>
          <c:showBubbleSize val="0"/>
        </c:dLbls>
        <c:gapWidth val="150"/>
        <c:axId val="105826944"/>
        <c:axId val="106234624"/>
      </c:barChart>
      <c:catAx>
        <c:axId val="105826944"/>
        <c:scaling>
          <c:orientation val="minMax"/>
        </c:scaling>
        <c:delete val="0"/>
        <c:axPos val="b"/>
        <c:numFmt formatCode="General" sourceLinked="0"/>
        <c:majorTickMark val="out"/>
        <c:minorTickMark val="none"/>
        <c:tickLblPos val="nextTo"/>
        <c:crossAx val="106234624"/>
        <c:crosses val="autoZero"/>
        <c:auto val="1"/>
        <c:lblAlgn val="ctr"/>
        <c:lblOffset val="100"/>
        <c:noMultiLvlLbl val="0"/>
      </c:catAx>
      <c:valAx>
        <c:axId val="106234624"/>
        <c:scaling>
          <c:orientation val="minMax"/>
        </c:scaling>
        <c:delete val="0"/>
        <c:axPos val="l"/>
        <c:majorGridlines/>
        <c:numFmt formatCode="General" sourceLinked="1"/>
        <c:majorTickMark val="out"/>
        <c:minorTickMark val="none"/>
        <c:tickLblPos val="nextTo"/>
        <c:crossAx val="105826944"/>
        <c:crosses val="autoZero"/>
        <c:crossBetween val="between"/>
      </c:valAx>
    </c:plotArea>
    <c:legend>
      <c:legendPos val="r"/>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Sheet1!$B$50:$B$52</c:f>
              <c:strCache>
                <c:ptCount val="1"/>
                <c:pt idx="0">
                  <c:v>B:C ratio 2023-24</c:v>
                </c:pt>
              </c:strCache>
            </c:strRef>
          </c:tx>
          <c:invertIfNegative val="0"/>
          <c:cat>
            <c:strRef>
              <c:f>Sheet1!$A$53:$A$62</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Sheet1!$B$53:$B$62</c:f>
              <c:numCache>
                <c:formatCode>General</c:formatCode>
                <c:ptCount val="10"/>
                <c:pt idx="0">
                  <c:v>1.71</c:v>
                </c:pt>
                <c:pt idx="1">
                  <c:v>2.12</c:v>
                </c:pt>
                <c:pt idx="3">
                  <c:v>1.87</c:v>
                </c:pt>
                <c:pt idx="4">
                  <c:v>1.78</c:v>
                </c:pt>
                <c:pt idx="5">
                  <c:v>2.08</c:v>
                </c:pt>
                <c:pt idx="7">
                  <c:v>1.8</c:v>
                </c:pt>
                <c:pt idx="8">
                  <c:v>1.9100000000000001</c:v>
                </c:pt>
                <c:pt idx="9">
                  <c:v>2.02</c:v>
                </c:pt>
              </c:numCache>
            </c:numRef>
          </c:val>
          <c:extLst>
            <c:ext xmlns:c16="http://schemas.microsoft.com/office/drawing/2014/chart" uri="{C3380CC4-5D6E-409C-BE32-E72D297353CC}">
              <c16:uniqueId val="{00000000-8433-4CEC-992A-F6F1F4F25CFF}"/>
            </c:ext>
          </c:extLst>
        </c:ser>
        <c:ser>
          <c:idx val="1"/>
          <c:order val="1"/>
          <c:tx>
            <c:strRef>
              <c:f>Sheet1!$C$50:$C$52</c:f>
              <c:strCache>
                <c:ptCount val="1"/>
                <c:pt idx="0">
                  <c:v>B:C ratio 2024-25</c:v>
                </c:pt>
              </c:strCache>
            </c:strRef>
          </c:tx>
          <c:invertIfNegative val="0"/>
          <c:cat>
            <c:strRef>
              <c:f>Sheet1!$A$53:$A$62</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Sheet1!$C$53:$C$62</c:f>
              <c:numCache>
                <c:formatCode>General</c:formatCode>
                <c:ptCount val="10"/>
                <c:pt idx="0">
                  <c:v>1.6700000000000021</c:v>
                </c:pt>
                <c:pt idx="1">
                  <c:v>2.14</c:v>
                </c:pt>
                <c:pt idx="3">
                  <c:v>1.87</c:v>
                </c:pt>
                <c:pt idx="4">
                  <c:v>1.77</c:v>
                </c:pt>
                <c:pt idx="5">
                  <c:v>2.08</c:v>
                </c:pt>
                <c:pt idx="7">
                  <c:v>1.81</c:v>
                </c:pt>
                <c:pt idx="8">
                  <c:v>1.9100000000000001</c:v>
                </c:pt>
                <c:pt idx="9">
                  <c:v>2.0099999999999998</c:v>
                </c:pt>
              </c:numCache>
            </c:numRef>
          </c:val>
          <c:extLst>
            <c:ext xmlns:c16="http://schemas.microsoft.com/office/drawing/2014/chart" uri="{C3380CC4-5D6E-409C-BE32-E72D297353CC}">
              <c16:uniqueId val="{00000001-8433-4CEC-992A-F6F1F4F25CFF}"/>
            </c:ext>
          </c:extLst>
        </c:ser>
        <c:dLbls>
          <c:showLegendKey val="0"/>
          <c:showVal val="0"/>
          <c:showCatName val="0"/>
          <c:showSerName val="0"/>
          <c:showPercent val="0"/>
          <c:showBubbleSize val="0"/>
        </c:dLbls>
        <c:gapWidth val="150"/>
        <c:axId val="114873856"/>
        <c:axId val="123536128"/>
      </c:barChart>
      <c:catAx>
        <c:axId val="114873856"/>
        <c:scaling>
          <c:orientation val="minMax"/>
        </c:scaling>
        <c:delete val="0"/>
        <c:axPos val="b"/>
        <c:numFmt formatCode="General" sourceLinked="0"/>
        <c:majorTickMark val="out"/>
        <c:minorTickMark val="none"/>
        <c:tickLblPos val="nextTo"/>
        <c:crossAx val="123536128"/>
        <c:crosses val="autoZero"/>
        <c:auto val="1"/>
        <c:lblAlgn val="ctr"/>
        <c:lblOffset val="100"/>
        <c:noMultiLvlLbl val="0"/>
      </c:catAx>
      <c:valAx>
        <c:axId val="123536128"/>
        <c:scaling>
          <c:orientation val="minMax"/>
        </c:scaling>
        <c:delete val="0"/>
        <c:axPos val="l"/>
        <c:majorGridlines/>
        <c:numFmt formatCode="General" sourceLinked="1"/>
        <c:majorTickMark val="out"/>
        <c:minorTickMark val="none"/>
        <c:tickLblPos val="nextTo"/>
        <c:crossAx val="114873856"/>
        <c:crosses val="autoZero"/>
        <c:crossBetween val="between"/>
      </c:valAx>
    </c:plotArea>
    <c:legend>
      <c:legendPos val="r"/>
      <c:overlay val="0"/>
    </c:legend>
    <c:plotVisOnly val="1"/>
    <c:dispBlanksAs val="gap"/>
    <c:showDLblsOverMax val="0"/>
  </c:chart>
  <c:spPr>
    <a:solidFill>
      <a:schemeClr val="accent4">
        <a:lumMod val="40000"/>
        <a:lumOff val="60000"/>
      </a:schemeClr>
    </a:solidFill>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7B6BA-1687-431B-ADA7-982E1C96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14</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Editor-11</cp:lastModifiedBy>
  <cp:revision>188</cp:revision>
  <dcterms:created xsi:type="dcterms:W3CDTF">2025-06-30T11:59:00Z</dcterms:created>
  <dcterms:modified xsi:type="dcterms:W3CDTF">2025-07-23T11:53:00Z</dcterms:modified>
</cp:coreProperties>
</file>