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76E09" w14:textId="77777777" w:rsidR="001F12DF" w:rsidRPr="001F12DF" w:rsidRDefault="001F12DF" w:rsidP="001F12DF">
      <w:pPr>
        <w:spacing w:before="240" w:after="120" w:line="360" w:lineRule="auto"/>
        <w:jc w:val="center"/>
        <w:rPr>
          <w:rFonts w:ascii="Times New Roman" w:hAnsi="Times New Roman" w:cs="Times New Roman"/>
          <w:b/>
          <w:bCs/>
          <w:i/>
          <w:iCs/>
          <w:sz w:val="28"/>
          <w:szCs w:val="28"/>
          <w:u w:val="single"/>
          <w:lang w:val="en-US"/>
        </w:rPr>
      </w:pPr>
      <w:r w:rsidRPr="001F12DF">
        <w:rPr>
          <w:rFonts w:ascii="Times New Roman" w:hAnsi="Times New Roman" w:cs="Times New Roman"/>
          <w:b/>
          <w:bCs/>
          <w:i/>
          <w:iCs/>
          <w:sz w:val="28"/>
          <w:szCs w:val="28"/>
          <w:u w:val="single"/>
          <w:lang w:val="en-US"/>
        </w:rPr>
        <w:t>Original Research Article</w:t>
      </w:r>
    </w:p>
    <w:p w14:paraId="743D2C9E" w14:textId="77777777" w:rsidR="001F12DF" w:rsidRDefault="001F12DF" w:rsidP="00494B53">
      <w:pPr>
        <w:spacing w:before="240" w:after="120" w:line="360" w:lineRule="auto"/>
        <w:jc w:val="center"/>
        <w:rPr>
          <w:rFonts w:ascii="Times New Roman" w:hAnsi="Times New Roman" w:cs="Times New Roman"/>
          <w:b/>
          <w:sz w:val="28"/>
          <w:szCs w:val="28"/>
        </w:rPr>
      </w:pPr>
    </w:p>
    <w:p w14:paraId="14E4965D" w14:textId="18E06987" w:rsidR="00181891" w:rsidRPr="00D142F6" w:rsidRDefault="009C081B" w:rsidP="00494B53">
      <w:pPr>
        <w:spacing w:before="240" w:after="120" w:line="360" w:lineRule="auto"/>
        <w:jc w:val="center"/>
        <w:rPr>
          <w:rFonts w:ascii="Times New Roman" w:hAnsi="Times New Roman" w:cs="Times New Roman"/>
          <w:b/>
          <w:sz w:val="28"/>
          <w:szCs w:val="28"/>
        </w:rPr>
      </w:pPr>
      <w:r w:rsidRPr="00D142F6">
        <w:rPr>
          <w:rFonts w:ascii="Times New Roman" w:hAnsi="Times New Roman" w:cs="Times New Roman"/>
          <w:b/>
          <w:sz w:val="28"/>
          <w:szCs w:val="28"/>
        </w:rPr>
        <w:t xml:space="preserve">Dissecting Yield Determinants Through Genetic </w:t>
      </w:r>
      <w:r w:rsidR="00D142F6" w:rsidRPr="00D142F6">
        <w:rPr>
          <w:rFonts w:ascii="Times New Roman" w:hAnsi="Times New Roman" w:cs="Times New Roman"/>
          <w:b/>
          <w:sz w:val="28"/>
          <w:szCs w:val="28"/>
        </w:rPr>
        <w:t xml:space="preserve">Parameters </w:t>
      </w:r>
      <w:r w:rsidRPr="00D142F6">
        <w:rPr>
          <w:rFonts w:ascii="Times New Roman" w:hAnsi="Times New Roman" w:cs="Times New Roman"/>
          <w:b/>
          <w:sz w:val="28"/>
          <w:szCs w:val="28"/>
        </w:rPr>
        <w:t xml:space="preserve">Analysis in Diverse </w:t>
      </w:r>
      <w:r w:rsidR="00D142F6" w:rsidRPr="00D142F6">
        <w:rPr>
          <w:rFonts w:ascii="Times New Roman" w:hAnsi="Times New Roman" w:cs="Times New Roman"/>
          <w:b/>
          <w:sz w:val="28"/>
          <w:szCs w:val="28"/>
        </w:rPr>
        <w:t>Restorer Lines</w:t>
      </w:r>
      <w:r w:rsidRPr="00D142F6">
        <w:rPr>
          <w:rFonts w:ascii="Times New Roman" w:hAnsi="Times New Roman" w:cs="Times New Roman"/>
          <w:b/>
          <w:sz w:val="28"/>
          <w:szCs w:val="28"/>
        </w:rPr>
        <w:t xml:space="preserve"> of Pearl Millet</w:t>
      </w:r>
    </w:p>
    <w:p w14:paraId="43A7AD71" w14:textId="77777777" w:rsidR="00181891" w:rsidRPr="0000178A" w:rsidRDefault="00181891" w:rsidP="0000178A">
      <w:pPr>
        <w:spacing w:before="240" w:after="120" w:line="360" w:lineRule="auto"/>
        <w:jc w:val="both"/>
        <w:rPr>
          <w:rFonts w:ascii="Times New Roman" w:hAnsi="Times New Roman" w:cs="Times New Roman"/>
          <w:b/>
          <w:sz w:val="28"/>
          <w:szCs w:val="28"/>
        </w:rPr>
      </w:pPr>
      <w:r w:rsidRPr="0000178A">
        <w:rPr>
          <w:rFonts w:ascii="Times New Roman" w:hAnsi="Times New Roman" w:cs="Times New Roman"/>
          <w:b/>
          <w:sz w:val="28"/>
          <w:szCs w:val="28"/>
        </w:rPr>
        <w:t xml:space="preserve">Abstract </w:t>
      </w:r>
    </w:p>
    <w:p w14:paraId="12B5B06E" w14:textId="77777777" w:rsidR="00A14653" w:rsidRPr="00A14653" w:rsidRDefault="00A14653" w:rsidP="0000178A">
      <w:pPr>
        <w:spacing w:before="120" w:after="120" w:line="360" w:lineRule="auto"/>
        <w:jc w:val="both"/>
        <w:rPr>
          <w:rFonts w:ascii="Times New Roman" w:hAnsi="Times New Roman" w:cs="Times New Roman"/>
          <w:sz w:val="24"/>
        </w:rPr>
      </w:pPr>
      <w:r w:rsidRPr="00A14653">
        <w:rPr>
          <w:rFonts w:ascii="Times New Roman" w:hAnsi="Times New Roman" w:cs="Times New Roman"/>
          <w:i/>
          <w:sz w:val="24"/>
        </w:rPr>
        <w:t>Pennisetum glaucum</w:t>
      </w:r>
      <w:r w:rsidRPr="00A14653">
        <w:rPr>
          <w:rFonts w:ascii="Times New Roman" w:hAnsi="Times New Roman" w:cs="Times New Roman"/>
          <w:sz w:val="24"/>
        </w:rPr>
        <w:t xml:space="preserve"> </w:t>
      </w:r>
      <w:r w:rsidR="00D04F9A" w:rsidRPr="00DA668B">
        <w:rPr>
          <w:rFonts w:ascii="Times New Roman" w:hAnsi="Times New Roman" w:cs="Times New Roman"/>
          <w:sz w:val="24"/>
        </w:rPr>
        <w:t>(L.) R. Br.</w:t>
      </w:r>
      <w:r w:rsidRPr="00A14653">
        <w:rPr>
          <w:rFonts w:ascii="Times New Roman" w:hAnsi="Times New Roman" w:cs="Times New Roman"/>
          <w:sz w:val="24"/>
        </w:rPr>
        <w:t xml:space="preserve"> is a nutritionally rich, drought-tolerant cereal crop widely cultivated in arid and semi-arid regions, particularly in India and sub-Saharan Africa. Despite its adaptability to harsh environments, the crop’s productivity remains suboptimal due to complex genetic control of yield and its component traits. Limited characterization of genetic variability and inter-trait relationships hampers the efficiency of selection in breeding program</w:t>
      </w:r>
      <w:r w:rsidR="00347D5F">
        <w:rPr>
          <w:rFonts w:ascii="Times New Roman" w:hAnsi="Times New Roman" w:cs="Times New Roman"/>
          <w:sz w:val="24"/>
        </w:rPr>
        <w:t>me</w:t>
      </w:r>
      <w:r w:rsidRPr="00A14653">
        <w:rPr>
          <w:rFonts w:ascii="Times New Roman" w:hAnsi="Times New Roman" w:cs="Times New Roman"/>
          <w:sz w:val="24"/>
        </w:rPr>
        <w:t xml:space="preserve">s. The present </w:t>
      </w:r>
      <w:r w:rsidR="005D0A59">
        <w:rPr>
          <w:rFonts w:ascii="Times New Roman" w:hAnsi="Times New Roman" w:cs="Times New Roman"/>
          <w:sz w:val="24"/>
        </w:rPr>
        <w:t xml:space="preserve">investigation </w:t>
      </w:r>
      <w:r w:rsidRPr="00A14653">
        <w:rPr>
          <w:rFonts w:ascii="Times New Roman" w:hAnsi="Times New Roman" w:cs="Times New Roman"/>
          <w:sz w:val="24"/>
        </w:rPr>
        <w:t xml:space="preserve">aimed to evaluate 77 diverse restorer lines of pearl millet, </w:t>
      </w:r>
      <w:r w:rsidR="005D0A59">
        <w:rPr>
          <w:rFonts w:ascii="Times New Roman" w:hAnsi="Times New Roman" w:cs="Times New Roman"/>
          <w:sz w:val="24"/>
        </w:rPr>
        <w:t>acquired</w:t>
      </w:r>
      <w:r w:rsidRPr="00A14653">
        <w:rPr>
          <w:rFonts w:ascii="Times New Roman" w:hAnsi="Times New Roman" w:cs="Times New Roman"/>
          <w:sz w:val="24"/>
        </w:rPr>
        <w:t xml:space="preserve"> from ICRISAT, Hyderabad, to assess g</w:t>
      </w:r>
      <w:r>
        <w:rPr>
          <w:rFonts w:ascii="Times New Roman" w:hAnsi="Times New Roman" w:cs="Times New Roman"/>
          <w:sz w:val="24"/>
        </w:rPr>
        <w:t>enetic variability, correlation</w:t>
      </w:r>
      <w:r w:rsidRPr="00A14653">
        <w:rPr>
          <w:rFonts w:ascii="Times New Roman" w:hAnsi="Times New Roman" w:cs="Times New Roman"/>
          <w:sz w:val="24"/>
        </w:rPr>
        <w:t xml:space="preserve"> and path coefficient analyse</w:t>
      </w:r>
      <w:r>
        <w:rPr>
          <w:rFonts w:ascii="Times New Roman" w:hAnsi="Times New Roman" w:cs="Times New Roman"/>
          <w:sz w:val="24"/>
        </w:rPr>
        <w:t xml:space="preserve">s for yield and related traits. </w:t>
      </w:r>
      <w:r w:rsidRPr="00A14653">
        <w:rPr>
          <w:rFonts w:ascii="Times New Roman" w:hAnsi="Times New Roman" w:cs="Times New Roman"/>
          <w:sz w:val="24"/>
        </w:rPr>
        <w:t xml:space="preserve">The field experiment was conducted during the </w:t>
      </w:r>
      <w:r w:rsidRPr="00A14653">
        <w:rPr>
          <w:rFonts w:ascii="Times New Roman" w:hAnsi="Times New Roman" w:cs="Times New Roman"/>
          <w:i/>
          <w:sz w:val="24"/>
        </w:rPr>
        <w:t>Kharif</w:t>
      </w:r>
      <w:r w:rsidR="005D0A59">
        <w:rPr>
          <w:rFonts w:ascii="Times New Roman" w:hAnsi="Times New Roman" w:cs="Times New Roman"/>
          <w:sz w:val="24"/>
        </w:rPr>
        <w:t xml:space="preserve">, </w:t>
      </w:r>
      <w:r w:rsidRPr="00A14653">
        <w:rPr>
          <w:rFonts w:ascii="Times New Roman" w:hAnsi="Times New Roman" w:cs="Times New Roman"/>
          <w:sz w:val="24"/>
        </w:rPr>
        <w:t xml:space="preserve">2023 at the Experimental Farm, RVSKVV, Gwalior, </w:t>
      </w:r>
      <w:r w:rsidR="005D0A59">
        <w:rPr>
          <w:rFonts w:ascii="Times New Roman" w:hAnsi="Times New Roman" w:cs="Times New Roman"/>
          <w:sz w:val="24"/>
        </w:rPr>
        <w:t>employing</w:t>
      </w:r>
      <w:r w:rsidRPr="00A14653">
        <w:rPr>
          <w:rFonts w:ascii="Times New Roman" w:hAnsi="Times New Roman" w:cs="Times New Roman"/>
          <w:sz w:val="24"/>
        </w:rPr>
        <w:t xml:space="preserve"> a Randomized Complete Block Design (RCBD) with two replications</w:t>
      </w:r>
      <w:r>
        <w:rPr>
          <w:rFonts w:ascii="Times New Roman" w:hAnsi="Times New Roman" w:cs="Times New Roman"/>
          <w:sz w:val="24"/>
        </w:rPr>
        <w:t xml:space="preserve">. </w:t>
      </w:r>
      <w:r w:rsidRPr="00A14653">
        <w:rPr>
          <w:rFonts w:ascii="Times New Roman" w:hAnsi="Times New Roman" w:cs="Times New Roman"/>
          <w:sz w:val="24"/>
        </w:rPr>
        <w:t xml:space="preserve">Substantial genetic variability was observed across all </w:t>
      </w:r>
      <w:r>
        <w:rPr>
          <w:rFonts w:ascii="Times New Roman" w:hAnsi="Times New Roman" w:cs="Times New Roman"/>
          <w:sz w:val="24"/>
        </w:rPr>
        <w:t>the ten</w:t>
      </w:r>
      <w:r w:rsidR="005D0A59">
        <w:rPr>
          <w:rFonts w:ascii="Times New Roman" w:hAnsi="Times New Roman" w:cs="Times New Roman"/>
          <w:sz w:val="24"/>
        </w:rPr>
        <w:t xml:space="preserve"> quantitative</w:t>
      </w:r>
      <w:r>
        <w:rPr>
          <w:rFonts w:ascii="Times New Roman" w:hAnsi="Times New Roman" w:cs="Times New Roman"/>
          <w:sz w:val="24"/>
        </w:rPr>
        <w:t xml:space="preserve"> </w:t>
      </w:r>
      <w:r w:rsidRPr="00A14653">
        <w:rPr>
          <w:rFonts w:ascii="Times New Roman" w:hAnsi="Times New Roman" w:cs="Times New Roman"/>
          <w:sz w:val="24"/>
        </w:rPr>
        <w:t>traits</w:t>
      </w:r>
      <w:r w:rsidR="005D0A59">
        <w:rPr>
          <w:rFonts w:ascii="Times New Roman" w:hAnsi="Times New Roman" w:cs="Times New Roman"/>
          <w:sz w:val="24"/>
        </w:rPr>
        <w:t>. H</w:t>
      </w:r>
      <w:r w:rsidRPr="00A14653">
        <w:rPr>
          <w:rFonts w:ascii="Times New Roman" w:hAnsi="Times New Roman" w:cs="Times New Roman"/>
          <w:sz w:val="24"/>
        </w:rPr>
        <w:t xml:space="preserve">igh heritability (&gt;95%) and genetic advance </w:t>
      </w:r>
      <w:r w:rsidR="005D0A59">
        <w:rPr>
          <w:rFonts w:ascii="Times New Roman" w:hAnsi="Times New Roman" w:cs="Times New Roman"/>
          <w:sz w:val="24"/>
        </w:rPr>
        <w:t xml:space="preserve">were </w:t>
      </w:r>
      <w:r w:rsidRPr="00A14653">
        <w:rPr>
          <w:rFonts w:ascii="Times New Roman" w:hAnsi="Times New Roman" w:cs="Times New Roman"/>
          <w:sz w:val="24"/>
        </w:rPr>
        <w:t>recorded for seed yield per plant, harvest index and 1000-seed weight, indicating additive gene action.</w:t>
      </w:r>
      <w:r w:rsidR="005D0A59">
        <w:rPr>
          <w:rFonts w:ascii="Times New Roman" w:hAnsi="Times New Roman" w:cs="Times New Roman"/>
          <w:sz w:val="24"/>
        </w:rPr>
        <w:t xml:space="preserve"> Furthermore,</w:t>
      </w:r>
      <w:r w:rsidRPr="00A14653">
        <w:rPr>
          <w:rFonts w:ascii="Times New Roman" w:hAnsi="Times New Roman" w:cs="Times New Roman"/>
          <w:sz w:val="24"/>
        </w:rPr>
        <w:t xml:space="preserve"> </w:t>
      </w:r>
      <w:r w:rsidR="005D0A59">
        <w:rPr>
          <w:rFonts w:ascii="Times New Roman" w:hAnsi="Times New Roman" w:cs="Times New Roman"/>
          <w:sz w:val="24"/>
        </w:rPr>
        <w:t>c</w:t>
      </w:r>
      <w:r w:rsidRPr="00A14653">
        <w:rPr>
          <w:rFonts w:ascii="Times New Roman" w:hAnsi="Times New Roman" w:cs="Times New Roman"/>
          <w:sz w:val="24"/>
        </w:rPr>
        <w:t>orrelation and path coefficient analys</w:t>
      </w:r>
      <w:r w:rsidR="005D0A59">
        <w:rPr>
          <w:rFonts w:ascii="Times New Roman" w:hAnsi="Times New Roman" w:cs="Times New Roman"/>
          <w:sz w:val="24"/>
        </w:rPr>
        <w:t>i</w:t>
      </w:r>
      <w:r w:rsidRPr="00A14653">
        <w:rPr>
          <w:rFonts w:ascii="Times New Roman" w:hAnsi="Times New Roman" w:cs="Times New Roman"/>
          <w:sz w:val="24"/>
        </w:rPr>
        <w:t>s revealed that harvest index, biological yield, and seed weight exhibited strong positive direct effects on seed yield, making them reliable indicators for selection. In contrast, number</w:t>
      </w:r>
      <w:r w:rsidR="005D0A59">
        <w:rPr>
          <w:rFonts w:ascii="Times New Roman" w:hAnsi="Times New Roman" w:cs="Times New Roman"/>
          <w:sz w:val="24"/>
        </w:rPr>
        <w:t>s</w:t>
      </w:r>
      <w:r w:rsidRPr="00A14653">
        <w:rPr>
          <w:rFonts w:ascii="Times New Roman" w:hAnsi="Times New Roman" w:cs="Times New Roman"/>
          <w:sz w:val="24"/>
        </w:rPr>
        <w:t xml:space="preserve"> of productive tillers had a high indirect contribution </w:t>
      </w:r>
      <w:r w:rsidRPr="005D0A59">
        <w:rPr>
          <w:rFonts w:ascii="Times New Roman" w:hAnsi="Times New Roman" w:cs="Times New Roman"/>
          <w:i/>
          <w:iCs/>
          <w:sz w:val="24"/>
        </w:rPr>
        <w:t>via</w:t>
      </w:r>
      <w:r w:rsidRPr="00A14653">
        <w:rPr>
          <w:rFonts w:ascii="Times New Roman" w:hAnsi="Times New Roman" w:cs="Times New Roman"/>
          <w:sz w:val="24"/>
        </w:rPr>
        <w:t xml:space="preserve"> se</w:t>
      </w:r>
      <w:r>
        <w:rPr>
          <w:rFonts w:ascii="Times New Roman" w:hAnsi="Times New Roman" w:cs="Times New Roman"/>
          <w:sz w:val="24"/>
        </w:rPr>
        <w:t xml:space="preserve">ed weight and biological yield. </w:t>
      </w:r>
      <w:r w:rsidRPr="00A14653">
        <w:rPr>
          <w:rFonts w:ascii="Times New Roman" w:hAnsi="Times New Roman" w:cs="Times New Roman"/>
          <w:sz w:val="24"/>
        </w:rPr>
        <w:t xml:space="preserve">The findings underscore the significance of selecting genotypes with superior harvest index, seed weight and biomass </w:t>
      </w:r>
      <w:r w:rsidR="005D0A59">
        <w:rPr>
          <w:rFonts w:ascii="Times New Roman" w:hAnsi="Times New Roman" w:cs="Times New Roman"/>
          <w:sz w:val="24"/>
        </w:rPr>
        <w:t>to</w:t>
      </w:r>
      <w:r w:rsidRPr="00A14653">
        <w:rPr>
          <w:rFonts w:ascii="Times New Roman" w:hAnsi="Times New Roman" w:cs="Times New Roman"/>
          <w:sz w:val="24"/>
        </w:rPr>
        <w:t xml:space="preserve"> improv</w:t>
      </w:r>
      <w:r w:rsidR="005D0A59">
        <w:rPr>
          <w:rFonts w:ascii="Times New Roman" w:hAnsi="Times New Roman" w:cs="Times New Roman"/>
          <w:sz w:val="24"/>
        </w:rPr>
        <w:t>e</w:t>
      </w:r>
      <w:r w:rsidRPr="00A14653">
        <w:rPr>
          <w:rFonts w:ascii="Times New Roman" w:hAnsi="Times New Roman" w:cs="Times New Roman"/>
          <w:sz w:val="24"/>
        </w:rPr>
        <w:t xml:space="preserve"> grain yield in pearl millet. These traits can serve as key selection criteria for genetic enhancement in future breeding program</w:t>
      </w:r>
      <w:r w:rsidR="00D142F6">
        <w:rPr>
          <w:rFonts w:ascii="Times New Roman" w:hAnsi="Times New Roman" w:cs="Times New Roman"/>
          <w:sz w:val="24"/>
        </w:rPr>
        <w:t>me</w:t>
      </w:r>
      <w:r w:rsidRPr="00A14653">
        <w:rPr>
          <w:rFonts w:ascii="Times New Roman" w:hAnsi="Times New Roman" w:cs="Times New Roman"/>
          <w:sz w:val="24"/>
        </w:rPr>
        <w:t>s.</w:t>
      </w:r>
    </w:p>
    <w:p w14:paraId="5F3E2069" w14:textId="77777777" w:rsidR="00181891" w:rsidRPr="009C081B" w:rsidRDefault="00181891" w:rsidP="0000178A">
      <w:pPr>
        <w:spacing w:before="120" w:after="120" w:line="360" w:lineRule="auto"/>
        <w:jc w:val="both"/>
        <w:rPr>
          <w:rFonts w:ascii="Times New Roman" w:hAnsi="Times New Roman" w:cs="Times New Roman"/>
          <w:sz w:val="24"/>
        </w:rPr>
      </w:pPr>
      <w:r>
        <w:rPr>
          <w:rFonts w:ascii="Times New Roman" w:hAnsi="Times New Roman" w:cs="Times New Roman"/>
          <w:b/>
          <w:sz w:val="24"/>
        </w:rPr>
        <w:t>Keywords</w:t>
      </w:r>
      <w:r w:rsidR="009C081B">
        <w:rPr>
          <w:rFonts w:ascii="Times New Roman" w:hAnsi="Times New Roman" w:cs="Times New Roman"/>
          <w:b/>
          <w:sz w:val="24"/>
        </w:rPr>
        <w:t xml:space="preserve">: </w:t>
      </w:r>
      <w:r w:rsidR="009C081B" w:rsidRPr="009C081B">
        <w:rPr>
          <w:rFonts w:ascii="Times New Roman" w:hAnsi="Times New Roman" w:cs="Times New Roman"/>
          <w:sz w:val="24"/>
        </w:rPr>
        <w:t>Correlation, Genetic variability, Heritability, Path coefficient analysis, Pearl millet (</w:t>
      </w:r>
      <w:r w:rsidR="009C081B" w:rsidRPr="009C081B">
        <w:rPr>
          <w:rFonts w:ascii="Times New Roman" w:hAnsi="Times New Roman" w:cs="Times New Roman"/>
          <w:i/>
          <w:sz w:val="24"/>
        </w:rPr>
        <w:t>Pennisetum glaucum</w:t>
      </w:r>
      <w:r w:rsidR="009C081B" w:rsidRPr="009C081B">
        <w:rPr>
          <w:rFonts w:ascii="Times New Roman" w:hAnsi="Times New Roman" w:cs="Times New Roman"/>
          <w:sz w:val="24"/>
        </w:rPr>
        <w:t>), Yield-contributing traits</w:t>
      </w:r>
      <w:r w:rsidR="009C081B">
        <w:rPr>
          <w:rFonts w:ascii="Times New Roman" w:hAnsi="Times New Roman" w:cs="Times New Roman"/>
          <w:sz w:val="24"/>
        </w:rPr>
        <w:t xml:space="preserve">. </w:t>
      </w:r>
    </w:p>
    <w:p w14:paraId="6D6E3BAD" w14:textId="77777777" w:rsidR="00181891" w:rsidRPr="0000178A" w:rsidRDefault="00181891" w:rsidP="0000178A">
      <w:pPr>
        <w:spacing w:before="240" w:after="120" w:line="360" w:lineRule="auto"/>
        <w:jc w:val="both"/>
        <w:rPr>
          <w:rFonts w:ascii="Times New Roman" w:hAnsi="Times New Roman" w:cs="Times New Roman"/>
          <w:b/>
          <w:sz w:val="28"/>
          <w:szCs w:val="28"/>
        </w:rPr>
      </w:pPr>
      <w:r w:rsidRPr="0000178A">
        <w:rPr>
          <w:rFonts w:ascii="Times New Roman" w:hAnsi="Times New Roman" w:cs="Times New Roman"/>
          <w:b/>
          <w:sz w:val="28"/>
          <w:szCs w:val="28"/>
        </w:rPr>
        <w:t xml:space="preserve">Introduction </w:t>
      </w:r>
    </w:p>
    <w:p w14:paraId="38F44C64" w14:textId="2D0D9843" w:rsidR="0080162B" w:rsidRPr="005D0A59" w:rsidRDefault="0047346A" w:rsidP="0000178A">
      <w:pPr>
        <w:spacing w:before="120" w:after="120" w:line="360" w:lineRule="auto"/>
        <w:jc w:val="both"/>
        <w:rPr>
          <w:rFonts w:ascii="Times New Roman" w:hAnsi="Times New Roman" w:cs="Times New Roman"/>
          <w:sz w:val="24"/>
        </w:rPr>
      </w:pPr>
      <w:r w:rsidRPr="005D0A59">
        <w:rPr>
          <w:rFonts w:ascii="Times New Roman" w:hAnsi="Times New Roman" w:cs="Times New Roman"/>
          <w:sz w:val="24"/>
        </w:rPr>
        <w:t>Pearl millet (</w:t>
      </w:r>
      <w:r w:rsidRPr="005D0A59">
        <w:rPr>
          <w:rFonts w:ascii="Times New Roman" w:hAnsi="Times New Roman" w:cs="Times New Roman"/>
          <w:i/>
          <w:sz w:val="24"/>
        </w:rPr>
        <w:t>Pennisetum glaucum</w:t>
      </w:r>
      <w:r w:rsidRPr="005D0A59">
        <w:rPr>
          <w:rFonts w:ascii="Times New Roman" w:hAnsi="Times New Roman" w:cs="Times New Roman"/>
          <w:sz w:val="24"/>
        </w:rPr>
        <w:t xml:space="preserve"> </w:t>
      </w:r>
      <w:r w:rsidR="00D04F9A" w:rsidRPr="005D0A59">
        <w:rPr>
          <w:rFonts w:ascii="Times New Roman" w:hAnsi="Times New Roman" w:cs="Times New Roman"/>
          <w:sz w:val="24"/>
        </w:rPr>
        <w:t>(L.) R. Br.</w:t>
      </w:r>
      <w:r w:rsidRPr="005D0A59">
        <w:rPr>
          <w:rFonts w:ascii="Times New Roman" w:hAnsi="Times New Roman" w:cs="Times New Roman"/>
          <w:sz w:val="24"/>
        </w:rPr>
        <w:t xml:space="preserve">), a diploid species (2n = 2x = 14) belonging to the </w:t>
      </w:r>
      <w:proofErr w:type="spellStart"/>
      <w:r w:rsidRPr="005D0A59">
        <w:rPr>
          <w:rFonts w:ascii="Times New Roman" w:hAnsi="Times New Roman" w:cs="Times New Roman"/>
          <w:sz w:val="24"/>
        </w:rPr>
        <w:t>Poaceae</w:t>
      </w:r>
      <w:proofErr w:type="spellEnd"/>
      <w:r w:rsidRPr="005D0A59">
        <w:rPr>
          <w:rFonts w:ascii="Times New Roman" w:hAnsi="Times New Roman" w:cs="Times New Roman"/>
          <w:sz w:val="24"/>
        </w:rPr>
        <w:t xml:space="preserve"> family, is one of the most important staple cereal crops cultivated extensively in the arid and semi-arid regions of the </w:t>
      </w:r>
      <w:r w:rsidRPr="005D0A59">
        <w:rPr>
          <w:rFonts w:ascii="Times New Roman" w:hAnsi="Times New Roman" w:cs="Times New Roman"/>
          <w:sz w:val="24"/>
        </w:rPr>
        <w:lastRenderedPageBreak/>
        <w:t>world</w:t>
      </w:r>
      <w:r w:rsidR="009155DD" w:rsidRPr="005D0A59">
        <w:rPr>
          <w:rFonts w:ascii="Times New Roman" w:hAnsi="Times New Roman" w:cs="Times New Roman"/>
          <w:sz w:val="24"/>
        </w:rPr>
        <w:t xml:space="preserve"> (Acharya et al., 2017;</w:t>
      </w:r>
      <w:r w:rsidR="00347D5F" w:rsidRPr="005D0A59">
        <w:rPr>
          <w:rFonts w:ascii="Times New Roman" w:hAnsi="Times New Roman" w:cs="Times New Roman"/>
          <w:sz w:val="24"/>
          <w:szCs w:val="24"/>
        </w:rPr>
        <w:t xml:space="preserve"> Choudhary</w:t>
      </w:r>
      <w:r w:rsidR="00347D5F" w:rsidRPr="005D0A59">
        <w:rPr>
          <w:rFonts w:ascii="Times New Roman" w:hAnsi="Times New Roman" w:cs="Times New Roman"/>
          <w:sz w:val="24"/>
        </w:rPr>
        <w:t xml:space="preserve"> et al., 2021a; Reddy et al., 2021</w:t>
      </w:r>
      <w:r w:rsidR="009155DD" w:rsidRPr="005D0A59">
        <w:rPr>
          <w:rFonts w:ascii="Times New Roman" w:hAnsi="Times New Roman" w:cs="Times New Roman"/>
          <w:sz w:val="24"/>
        </w:rPr>
        <w:t xml:space="preserve"> Riahi et al., 2024)</w:t>
      </w:r>
      <w:r w:rsidRPr="005D0A59">
        <w:rPr>
          <w:rFonts w:ascii="Times New Roman" w:hAnsi="Times New Roman" w:cs="Times New Roman"/>
          <w:sz w:val="24"/>
        </w:rPr>
        <w:t>. It is recognized for its exceptional adaptability to a wide range of abiotic stresses, including extreme temperatures, erratic and low rainfall, prolonged drought, and nutrient-deficient soils</w:t>
      </w:r>
      <w:r w:rsidR="009155DD" w:rsidRPr="005D0A59">
        <w:rPr>
          <w:rFonts w:ascii="Times New Roman" w:hAnsi="Times New Roman" w:cs="Times New Roman"/>
          <w:sz w:val="24"/>
        </w:rPr>
        <w:t xml:space="preserve"> (Yadav &amp; Rai, 2013; </w:t>
      </w:r>
      <w:r w:rsidR="00347D5F" w:rsidRPr="005D0A59">
        <w:rPr>
          <w:rFonts w:ascii="Times New Roman" w:hAnsi="Times New Roman" w:cs="Times New Roman"/>
          <w:sz w:val="24"/>
          <w:szCs w:val="24"/>
        </w:rPr>
        <w:t>Choudhary</w:t>
      </w:r>
      <w:r w:rsidR="00347D5F" w:rsidRPr="005D0A59">
        <w:rPr>
          <w:rFonts w:ascii="Times New Roman" w:hAnsi="Times New Roman" w:cs="Times New Roman"/>
          <w:sz w:val="24"/>
        </w:rPr>
        <w:t xml:space="preserve"> et al., 2021b; Satyavathi et al., 2021; Khandelwal et al., 2024; </w:t>
      </w:r>
      <w:proofErr w:type="spellStart"/>
      <w:r w:rsidR="00AF621D" w:rsidRPr="005D0A59">
        <w:rPr>
          <w:rFonts w:ascii="Times New Roman" w:hAnsi="Times New Roman" w:cs="Times New Roman"/>
          <w:sz w:val="24"/>
        </w:rPr>
        <w:t>Ausiku</w:t>
      </w:r>
      <w:proofErr w:type="spellEnd"/>
      <w:r w:rsidR="00AF621D" w:rsidRPr="005D0A59">
        <w:rPr>
          <w:rFonts w:ascii="Times New Roman" w:hAnsi="Times New Roman" w:cs="Times New Roman"/>
          <w:sz w:val="24"/>
        </w:rPr>
        <w:t xml:space="preserve"> et al., 2025</w:t>
      </w:r>
      <w:r w:rsidR="009155DD" w:rsidRPr="005D0A59">
        <w:rPr>
          <w:rFonts w:ascii="Times New Roman" w:hAnsi="Times New Roman" w:cs="Times New Roman"/>
          <w:sz w:val="24"/>
        </w:rPr>
        <w:t>)</w:t>
      </w:r>
      <w:r w:rsidRPr="005D0A59">
        <w:rPr>
          <w:rFonts w:ascii="Times New Roman" w:hAnsi="Times New Roman" w:cs="Times New Roman"/>
          <w:sz w:val="24"/>
        </w:rPr>
        <w:t>. These characteristics have earned pearl millet the reputation of being one of the most climate-resilient millets, making it a vital crop for ensuring food and livelihood security in regions prone to climate variability and resource constraints</w:t>
      </w:r>
      <w:r w:rsidR="00AF621D" w:rsidRPr="005D0A59">
        <w:rPr>
          <w:rFonts w:ascii="Times New Roman" w:hAnsi="Times New Roman" w:cs="Times New Roman"/>
          <w:sz w:val="24"/>
        </w:rPr>
        <w:t xml:space="preserve"> (</w:t>
      </w:r>
      <w:proofErr w:type="spellStart"/>
      <w:r w:rsidR="00940F4F" w:rsidRPr="00940F4F">
        <w:rPr>
          <w:rFonts w:ascii="Times New Roman" w:hAnsi="Times New Roman" w:cs="Times New Roman"/>
          <w:sz w:val="24"/>
          <w:szCs w:val="24"/>
          <w:highlight w:val="yellow"/>
          <w:lang w:val="en-GB"/>
        </w:rPr>
        <w:t>Ishag</w:t>
      </w:r>
      <w:proofErr w:type="spellEnd"/>
      <w:r w:rsidR="00940F4F" w:rsidRPr="00940F4F">
        <w:rPr>
          <w:rFonts w:ascii="Times New Roman" w:hAnsi="Times New Roman" w:cs="Times New Roman"/>
          <w:sz w:val="24"/>
          <w:szCs w:val="24"/>
          <w:highlight w:val="yellow"/>
          <w:lang w:val="en-GB"/>
        </w:rPr>
        <w:t xml:space="preserve"> Mohamed Subi</w:t>
      </w:r>
      <w:r w:rsidR="002E7729">
        <w:rPr>
          <w:rFonts w:ascii="Times New Roman" w:hAnsi="Times New Roman" w:cs="Times New Roman"/>
          <w:sz w:val="24"/>
          <w:szCs w:val="24"/>
          <w:highlight w:val="yellow"/>
          <w:lang w:val="en-GB"/>
        </w:rPr>
        <w:t xml:space="preserve"> </w:t>
      </w:r>
      <w:r w:rsidR="00940F4F" w:rsidRPr="00940F4F">
        <w:rPr>
          <w:rFonts w:ascii="Times New Roman" w:hAnsi="Times New Roman" w:cs="Times New Roman"/>
          <w:sz w:val="24"/>
          <w:szCs w:val="24"/>
          <w:highlight w:val="yellow"/>
          <w:lang w:val="en-GB"/>
        </w:rPr>
        <w:t xml:space="preserve">&amp; </w:t>
      </w:r>
      <w:proofErr w:type="spellStart"/>
      <w:r w:rsidR="00940F4F" w:rsidRPr="00940F4F">
        <w:rPr>
          <w:rFonts w:ascii="Times New Roman" w:hAnsi="Times New Roman" w:cs="Times New Roman"/>
          <w:sz w:val="24"/>
          <w:szCs w:val="24"/>
          <w:highlight w:val="yellow"/>
          <w:lang w:val="en-GB"/>
        </w:rPr>
        <w:t>Elsadig</w:t>
      </w:r>
      <w:proofErr w:type="spellEnd"/>
      <w:r w:rsidR="00940F4F" w:rsidRPr="00940F4F">
        <w:rPr>
          <w:rFonts w:ascii="Times New Roman" w:hAnsi="Times New Roman" w:cs="Times New Roman"/>
          <w:sz w:val="24"/>
          <w:szCs w:val="24"/>
          <w:highlight w:val="yellow"/>
          <w:lang w:val="en-GB"/>
        </w:rPr>
        <w:t xml:space="preserve"> Idris</w:t>
      </w:r>
      <w:r w:rsidR="00940F4F">
        <w:rPr>
          <w:rFonts w:ascii="Times New Roman" w:hAnsi="Times New Roman" w:cs="Times New Roman"/>
          <w:sz w:val="24"/>
          <w:szCs w:val="24"/>
          <w:highlight w:val="yellow"/>
          <w:lang w:val="en-GB"/>
        </w:rPr>
        <w:t xml:space="preserve">, 2013; </w:t>
      </w:r>
      <w:r w:rsidR="00940F4F" w:rsidRPr="002E7729">
        <w:rPr>
          <w:rFonts w:ascii="Times New Roman" w:hAnsi="Times New Roman" w:cs="Times New Roman"/>
          <w:sz w:val="24"/>
          <w:szCs w:val="24"/>
          <w:lang w:val="en-GB"/>
        </w:rPr>
        <w:t>Serba</w:t>
      </w:r>
      <w:r w:rsidR="001D26D6" w:rsidRPr="002E7729">
        <w:rPr>
          <w:rFonts w:ascii="Times New Roman" w:hAnsi="Times New Roman" w:cs="Times New Roman"/>
          <w:sz w:val="24"/>
        </w:rPr>
        <w:t xml:space="preserve"> et al.,</w:t>
      </w:r>
      <w:r w:rsidR="001D26D6" w:rsidRPr="005D0A59">
        <w:rPr>
          <w:rFonts w:ascii="Times New Roman" w:hAnsi="Times New Roman" w:cs="Times New Roman"/>
          <w:sz w:val="24"/>
        </w:rPr>
        <w:t xml:space="preserve"> 2020;</w:t>
      </w:r>
      <w:r w:rsidR="00347D5F" w:rsidRPr="005D0A59">
        <w:rPr>
          <w:rFonts w:ascii="Times New Roman" w:hAnsi="Times New Roman" w:cs="Times New Roman"/>
          <w:sz w:val="24"/>
        </w:rPr>
        <w:t xml:space="preserve"> Makwana et al., 2022;</w:t>
      </w:r>
      <w:r w:rsidR="001D26D6" w:rsidRPr="005D0A59">
        <w:rPr>
          <w:rFonts w:ascii="Times New Roman" w:hAnsi="Times New Roman" w:cs="Times New Roman"/>
          <w:sz w:val="24"/>
        </w:rPr>
        <w:t xml:space="preserve"> </w:t>
      </w:r>
      <w:r w:rsidR="00AF621D" w:rsidRPr="005D0A59">
        <w:rPr>
          <w:rFonts w:ascii="Times New Roman" w:hAnsi="Times New Roman" w:cs="Times New Roman"/>
          <w:sz w:val="24"/>
        </w:rPr>
        <w:t xml:space="preserve">Agarwal, 2024; </w:t>
      </w:r>
      <w:proofErr w:type="spellStart"/>
      <w:r w:rsidR="00AF621D" w:rsidRPr="005D0A59">
        <w:rPr>
          <w:rFonts w:ascii="Times New Roman" w:eastAsia="Times New Roman" w:hAnsi="Times New Roman" w:cs="Times New Roman"/>
          <w:sz w:val="24"/>
          <w:szCs w:val="24"/>
          <w:lang w:eastAsia="en-IN"/>
        </w:rPr>
        <w:t>Daduwal</w:t>
      </w:r>
      <w:proofErr w:type="spellEnd"/>
      <w:r w:rsidR="00AF621D" w:rsidRPr="005D0A59">
        <w:rPr>
          <w:rFonts w:ascii="Times New Roman" w:eastAsia="Times New Roman" w:hAnsi="Times New Roman" w:cs="Times New Roman"/>
          <w:sz w:val="24"/>
          <w:szCs w:val="24"/>
          <w:lang w:eastAsia="en-IN"/>
        </w:rPr>
        <w:t xml:space="preserve"> et al., 2024</w:t>
      </w:r>
      <w:r w:rsidR="00AF621D" w:rsidRPr="005D0A59">
        <w:rPr>
          <w:rFonts w:ascii="Times New Roman" w:hAnsi="Times New Roman" w:cs="Times New Roman"/>
          <w:sz w:val="24"/>
        </w:rPr>
        <w:t>)</w:t>
      </w:r>
      <w:r w:rsidRPr="005D0A59">
        <w:rPr>
          <w:rFonts w:ascii="Times New Roman" w:hAnsi="Times New Roman" w:cs="Times New Roman"/>
          <w:sz w:val="24"/>
        </w:rPr>
        <w:t>.</w:t>
      </w:r>
      <w:r w:rsidR="0080162B" w:rsidRPr="005D0A59">
        <w:rPr>
          <w:rFonts w:ascii="Times New Roman" w:hAnsi="Times New Roman" w:cs="Times New Roman"/>
          <w:sz w:val="24"/>
        </w:rPr>
        <w:t xml:space="preserve"> </w:t>
      </w:r>
      <w:r w:rsidRPr="005D0A59">
        <w:rPr>
          <w:rFonts w:ascii="Times New Roman" w:hAnsi="Times New Roman" w:cs="Times New Roman"/>
          <w:sz w:val="24"/>
        </w:rPr>
        <w:t xml:space="preserve">Globally, </w:t>
      </w:r>
      <w:r w:rsidR="009148C1">
        <w:rPr>
          <w:rFonts w:ascii="Times New Roman" w:hAnsi="Times New Roman" w:cs="Times New Roman"/>
          <w:sz w:val="24"/>
        </w:rPr>
        <w:t>it</w:t>
      </w:r>
      <w:r w:rsidRPr="005D0A59">
        <w:rPr>
          <w:rFonts w:ascii="Times New Roman" w:hAnsi="Times New Roman" w:cs="Times New Roman"/>
          <w:sz w:val="24"/>
        </w:rPr>
        <w:t xml:space="preserve"> is a critical component of subsistence agriculture, particularly in sub-Saharan Africa and South Asia, where marginal land and minimal agricultural inputs dominate production systems</w:t>
      </w:r>
      <w:r w:rsidR="001D26D6" w:rsidRPr="005D0A59">
        <w:rPr>
          <w:rFonts w:ascii="Times New Roman" w:hAnsi="Times New Roman" w:cs="Times New Roman"/>
          <w:sz w:val="24"/>
        </w:rPr>
        <w:t xml:space="preserve"> (</w:t>
      </w:r>
      <w:r w:rsidR="00997D63">
        <w:rPr>
          <w:rFonts w:ascii="Times New Roman" w:hAnsi="Times New Roman" w:cs="Times New Roman"/>
          <w:sz w:val="24"/>
        </w:rPr>
        <w:t xml:space="preserve">Parmar et al., 2022; Parihar et al., 2022; </w:t>
      </w:r>
      <w:proofErr w:type="spellStart"/>
      <w:r w:rsidR="001D26D6" w:rsidRPr="005D0A59">
        <w:rPr>
          <w:rFonts w:ascii="Times New Roman" w:hAnsi="Times New Roman" w:cs="Times New Roman"/>
          <w:sz w:val="24"/>
        </w:rPr>
        <w:t>Kheya</w:t>
      </w:r>
      <w:proofErr w:type="spellEnd"/>
      <w:r w:rsidR="001D26D6" w:rsidRPr="005D0A59">
        <w:rPr>
          <w:rFonts w:ascii="Times New Roman" w:hAnsi="Times New Roman" w:cs="Times New Roman"/>
          <w:sz w:val="24"/>
        </w:rPr>
        <w:t xml:space="preserve"> et al., 2023; </w:t>
      </w:r>
      <w:proofErr w:type="spellStart"/>
      <w:r w:rsidR="001D26D6" w:rsidRPr="005D0A59">
        <w:rPr>
          <w:rFonts w:ascii="Times New Roman" w:hAnsi="Times New Roman" w:cs="Times New Roman"/>
          <w:sz w:val="24"/>
        </w:rPr>
        <w:t>Deevi</w:t>
      </w:r>
      <w:proofErr w:type="spellEnd"/>
      <w:r w:rsidR="001D26D6" w:rsidRPr="005D0A59">
        <w:rPr>
          <w:rFonts w:ascii="Times New Roman" w:hAnsi="Times New Roman" w:cs="Times New Roman"/>
          <w:sz w:val="24"/>
        </w:rPr>
        <w:t xml:space="preserve"> et al., 2024)</w:t>
      </w:r>
      <w:r w:rsidRPr="005D0A59">
        <w:rPr>
          <w:rFonts w:ascii="Times New Roman" w:hAnsi="Times New Roman" w:cs="Times New Roman"/>
          <w:sz w:val="24"/>
        </w:rPr>
        <w:t xml:space="preserve">. In India, the crop is primarily grown during the </w:t>
      </w:r>
      <w:r w:rsidR="0080162B" w:rsidRPr="005D0A59">
        <w:rPr>
          <w:rFonts w:ascii="Times New Roman" w:hAnsi="Times New Roman" w:cs="Times New Roman"/>
          <w:i/>
          <w:sz w:val="24"/>
        </w:rPr>
        <w:t>k</w:t>
      </w:r>
      <w:r w:rsidRPr="005D0A59">
        <w:rPr>
          <w:rFonts w:ascii="Times New Roman" w:hAnsi="Times New Roman" w:cs="Times New Roman"/>
          <w:i/>
          <w:sz w:val="24"/>
        </w:rPr>
        <w:t>harif</w:t>
      </w:r>
      <w:r w:rsidRPr="005D0A59">
        <w:rPr>
          <w:rFonts w:ascii="Times New Roman" w:hAnsi="Times New Roman" w:cs="Times New Roman"/>
          <w:sz w:val="24"/>
        </w:rPr>
        <w:t xml:space="preserve"> (monsoon) season under rainfed conditions. Major pearl millet-growing states include Rajasthan, Maha</w:t>
      </w:r>
      <w:r w:rsidR="0080162B" w:rsidRPr="005D0A59">
        <w:rPr>
          <w:rFonts w:ascii="Times New Roman" w:hAnsi="Times New Roman" w:cs="Times New Roman"/>
          <w:sz w:val="24"/>
        </w:rPr>
        <w:t>rashtra, Gujarat, Uttar Pradesh</w:t>
      </w:r>
      <w:r w:rsidRPr="005D0A59">
        <w:rPr>
          <w:rFonts w:ascii="Times New Roman" w:hAnsi="Times New Roman" w:cs="Times New Roman"/>
          <w:sz w:val="24"/>
        </w:rPr>
        <w:t xml:space="preserve"> and Haryana, where it occupies a significant share of the cropped area</w:t>
      </w:r>
      <w:r w:rsidR="001D26D6" w:rsidRPr="005D0A59">
        <w:rPr>
          <w:rFonts w:ascii="Times New Roman" w:hAnsi="Times New Roman" w:cs="Times New Roman"/>
          <w:sz w:val="24"/>
        </w:rPr>
        <w:t xml:space="preserve"> (Yadav et al., 2015;</w:t>
      </w:r>
      <w:r w:rsidR="00997D63">
        <w:rPr>
          <w:rFonts w:ascii="Times New Roman" w:hAnsi="Times New Roman" w:cs="Times New Roman"/>
          <w:sz w:val="24"/>
        </w:rPr>
        <w:t xml:space="preserve"> Parihar et al., 2023;</w:t>
      </w:r>
      <w:r w:rsidR="001D26D6" w:rsidRPr="005D0A59">
        <w:rPr>
          <w:rFonts w:ascii="Times New Roman" w:hAnsi="Times New Roman" w:cs="Times New Roman"/>
          <w:sz w:val="24"/>
        </w:rPr>
        <w:t xml:space="preserve"> </w:t>
      </w:r>
      <w:proofErr w:type="spellStart"/>
      <w:r w:rsidR="001D26D6" w:rsidRPr="005D0A59">
        <w:rPr>
          <w:rFonts w:ascii="Times New Roman" w:hAnsi="Times New Roman" w:cs="Times New Roman"/>
          <w:sz w:val="24"/>
        </w:rPr>
        <w:t>Panjala</w:t>
      </w:r>
      <w:proofErr w:type="spellEnd"/>
      <w:r w:rsidR="001D26D6" w:rsidRPr="005D0A59">
        <w:rPr>
          <w:rFonts w:ascii="Times New Roman" w:hAnsi="Times New Roman" w:cs="Times New Roman"/>
          <w:sz w:val="24"/>
        </w:rPr>
        <w:t xml:space="preserve"> et al., 2023</w:t>
      </w:r>
      <w:r w:rsidR="00940F4F">
        <w:rPr>
          <w:rFonts w:ascii="Times New Roman" w:hAnsi="Times New Roman" w:cs="Times New Roman"/>
          <w:sz w:val="24"/>
        </w:rPr>
        <w:t>;</w:t>
      </w:r>
      <w:r w:rsidR="00940F4F" w:rsidRPr="00940F4F">
        <w:rPr>
          <w:rFonts w:ascii="Times New Roman" w:hAnsi="Times New Roman" w:cs="Times New Roman"/>
          <w:sz w:val="24"/>
          <w:szCs w:val="24"/>
          <w:highlight w:val="yellow"/>
          <w:lang w:val="en-GB"/>
        </w:rPr>
        <w:t xml:space="preserve"> </w:t>
      </w:r>
      <w:proofErr w:type="spellStart"/>
      <w:r w:rsidR="00940F4F" w:rsidRPr="00940F4F">
        <w:rPr>
          <w:rFonts w:ascii="Times New Roman" w:hAnsi="Times New Roman" w:cs="Times New Roman"/>
          <w:sz w:val="24"/>
          <w:szCs w:val="24"/>
          <w:highlight w:val="yellow"/>
          <w:lang w:val="en-GB"/>
        </w:rPr>
        <w:t>Govardhani</w:t>
      </w:r>
      <w:proofErr w:type="spellEnd"/>
      <w:r w:rsidR="00940F4F" w:rsidRPr="00940F4F">
        <w:rPr>
          <w:rFonts w:ascii="Times New Roman" w:hAnsi="Times New Roman" w:cs="Times New Roman"/>
          <w:sz w:val="24"/>
          <w:szCs w:val="24"/>
          <w:highlight w:val="yellow"/>
          <w:lang w:val="en-GB"/>
        </w:rPr>
        <w:t xml:space="preserve"> et al., 2024</w:t>
      </w:r>
      <w:r w:rsidR="001D26D6" w:rsidRPr="005D0A59">
        <w:rPr>
          <w:rFonts w:ascii="Times New Roman" w:hAnsi="Times New Roman" w:cs="Times New Roman"/>
          <w:sz w:val="24"/>
        </w:rPr>
        <w:t>)</w:t>
      </w:r>
      <w:r w:rsidRPr="005D0A59">
        <w:rPr>
          <w:rFonts w:ascii="Times New Roman" w:hAnsi="Times New Roman" w:cs="Times New Roman"/>
          <w:sz w:val="24"/>
        </w:rPr>
        <w:t>. The crop not only contributes to household food security but also provides essential nutrition, as its grains are rich in energy, high-quality proteins, and important micronutrients such as iron and zinc</w:t>
      </w:r>
      <w:r w:rsidR="00F67B64" w:rsidRPr="005D0A59">
        <w:rPr>
          <w:rFonts w:ascii="Times New Roman" w:hAnsi="Times New Roman" w:cs="Times New Roman"/>
          <w:sz w:val="24"/>
        </w:rPr>
        <w:t xml:space="preserve"> (Hassan et al., 2021; </w:t>
      </w:r>
      <w:r w:rsidR="00997D63">
        <w:rPr>
          <w:rFonts w:ascii="Times New Roman" w:hAnsi="Times New Roman" w:cs="Times New Roman"/>
          <w:sz w:val="24"/>
        </w:rPr>
        <w:t xml:space="preserve">Patel et al., 2023a; Rajpoot et al., 2023a; </w:t>
      </w:r>
      <w:r w:rsidR="00F67B64" w:rsidRPr="005D0A59">
        <w:rPr>
          <w:rFonts w:ascii="Times New Roman" w:hAnsi="Times New Roman" w:cs="Times New Roman"/>
          <w:sz w:val="24"/>
        </w:rPr>
        <w:t>Meena et al., 2024)</w:t>
      </w:r>
      <w:r w:rsidRPr="005D0A59">
        <w:rPr>
          <w:rFonts w:ascii="Times New Roman" w:hAnsi="Times New Roman" w:cs="Times New Roman"/>
          <w:sz w:val="24"/>
        </w:rPr>
        <w:t>. These nutritional attributes make pearl millet an excellent option for addressing hidden hunger and micronutrient malnutrition in vulnerable populations</w:t>
      </w:r>
      <w:r w:rsidR="006D54EB" w:rsidRPr="005D0A59">
        <w:rPr>
          <w:rFonts w:ascii="Times New Roman" w:hAnsi="Times New Roman" w:cs="Times New Roman"/>
          <w:sz w:val="24"/>
        </w:rPr>
        <w:t xml:space="preserve"> </w:t>
      </w:r>
      <w:r w:rsidR="00997D63" w:rsidRPr="005D0A59">
        <w:rPr>
          <w:rFonts w:ascii="Times New Roman" w:hAnsi="Times New Roman" w:cs="Times New Roman"/>
          <w:sz w:val="24"/>
        </w:rPr>
        <w:t>(</w:t>
      </w:r>
      <w:r w:rsidR="00997D63">
        <w:rPr>
          <w:rFonts w:ascii="Times New Roman" w:hAnsi="Times New Roman" w:cs="Times New Roman"/>
          <w:sz w:val="24"/>
        </w:rPr>
        <w:t>Patel et al., 2023b; Rajpoot et al., 2023b;</w:t>
      </w:r>
      <w:r w:rsidR="00997D63" w:rsidRPr="005D0A59">
        <w:rPr>
          <w:rFonts w:ascii="Times New Roman" w:hAnsi="Times New Roman" w:cs="Times New Roman"/>
          <w:sz w:val="24"/>
        </w:rPr>
        <w:t xml:space="preserve"> Vidhya</w:t>
      </w:r>
      <w:r w:rsidR="006D54EB" w:rsidRPr="005D0A59">
        <w:rPr>
          <w:rFonts w:ascii="Times New Roman" w:hAnsi="Times New Roman" w:cs="Times New Roman"/>
          <w:sz w:val="24"/>
        </w:rPr>
        <w:t xml:space="preserve"> et al., 2023; </w:t>
      </w:r>
      <w:proofErr w:type="spellStart"/>
      <w:r w:rsidR="006D54EB" w:rsidRPr="005D0A59">
        <w:rPr>
          <w:rFonts w:ascii="Times New Roman" w:hAnsi="Times New Roman" w:cs="Times New Roman"/>
          <w:sz w:val="24"/>
        </w:rPr>
        <w:t>Aavula</w:t>
      </w:r>
      <w:proofErr w:type="spellEnd"/>
      <w:r w:rsidR="006D54EB" w:rsidRPr="005D0A59">
        <w:rPr>
          <w:rFonts w:ascii="Times New Roman" w:hAnsi="Times New Roman" w:cs="Times New Roman"/>
          <w:sz w:val="24"/>
        </w:rPr>
        <w:t xml:space="preserve"> et al., 2024)</w:t>
      </w:r>
      <w:r w:rsidRPr="005D0A59">
        <w:rPr>
          <w:rFonts w:ascii="Times New Roman" w:hAnsi="Times New Roman" w:cs="Times New Roman"/>
          <w:sz w:val="24"/>
        </w:rPr>
        <w:t>.</w:t>
      </w:r>
      <w:r w:rsidR="0080162B" w:rsidRPr="005D0A59">
        <w:rPr>
          <w:rFonts w:ascii="Times New Roman" w:hAnsi="Times New Roman" w:cs="Times New Roman"/>
          <w:sz w:val="24"/>
        </w:rPr>
        <w:t xml:space="preserve"> </w:t>
      </w:r>
      <w:r w:rsidRPr="005D0A59">
        <w:rPr>
          <w:rFonts w:ascii="Times New Roman" w:hAnsi="Times New Roman" w:cs="Times New Roman"/>
          <w:sz w:val="24"/>
        </w:rPr>
        <w:t>In addition to its nutritional value, pearl millet has considerable economic importance</w:t>
      </w:r>
      <w:r w:rsidR="00997D63">
        <w:rPr>
          <w:rFonts w:ascii="Times New Roman" w:hAnsi="Times New Roman" w:cs="Times New Roman"/>
          <w:sz w:val="24"/>
        </w:rPr>
        <w:t xml:space="preserve"> (Verma et al., 2021)</w:t>
      </w:r>
      <w:r w:rsidRPr="005D0A59">
        <w:rPr>
          <w:rFonts w:ascii="Times New Roman" w:hAnsi="Times New Roman" w:cs="Times New Roman"/>
          <w:sz w:val="24"/>
        </w:rPr>
        <w:t>. It is used as a multipurpose crop, providing grain for human consumption, stover for animal fodder, and biomass for industrial applications</w:t>
      </w:r>
      <w:r w:rsidR="00D938A0" w:rsidRPr="005D0A59">
        <w:rPr>
          <w:rFonts w:ascii="Times New Roman" w:hAnsi="Times New Roman" w:cs="Times New Roman"/>
          <w:sz w:val="24"/>
        </w:rPr>
        <w:t xml:space="preserve"> (</w:t>
      </w:r>
      <w:proofErr w:type="spellStart"/>
      <w:r w:rsidR="00D938A0" w:rsidRPr="005D0A59">
        <w:rPr>
          <w:rFonts w:ascii="Times New Roman" w:hAnsi="Times New Roman" w:cs="Times New Roman"/>
          <w:sz w:val="24"/>
        </w:rPr>
        <w:t>Jukanti</w:t>
      </w:r>
      <w:proofErr w:type="spellEnd"/>
      <w:r w:rsidR="00D938A0" w:rsidRPr="005D0A59">
        <w:rPr>
          <w:rFonts w:ascii="Times New Roman" w:hAnsi="Times New Roman" w:cs="Times New Roman"/>
          <w:sz w:val="24"/>
        </w:rPr>
        <w:t xml:space="preserve"> et al., </w:t>
      </w:r>
      <w:r w:rsidR="00997D63" w:rsidRPr="005D0A59">
        <w:rPr>
          <w:rFonts w:ascii="Times New Roman" w:hAnsi="Times New Roman" w:cs="Times New Roman"/>
          <w:sz w:val="24"/>
        </w:rPr>
        <w:t xml:space="preserve">2016; </w:t>
      </w:r>
      <w:r w:rsidR="00997D63">
        <w:rPr>
          <w:rFonts w:ascii="Times New Roman" w:hAnsi="Times New Roman" w:cs="Times New Roman"/>
          <w:sz w:val="24"/>
        </w:rPr>
        <w:t xml:space="preserve">Patel et al., 2024a; Rajpoot et al., 2024; </w:t>
      </w:r>
      <w:r w:rsidR="00D938A0" w:rsidRPr="005D0A59">
        <w:rPr>
          <w:rFonts w:ascii="Times New Roman" w:hAnsi="Times New Roman" w:cs="Times New Roman"/>
          <w:sz w:val="24"/>
        </w:rPr>
        <w:t>Riahi et al., 2024)</w:t>
      </w:r>
      <w:r w:rsidRPr="005D0A59">
        <w:rPr>
          <w:rFonts w:ascii="Times New Roman" w:hAnsi="Times New Roman" w:cs="Times New Roman"/>
          <w:sz w:val="24"/>
        </w:rPr>
        <w:t>. Its hardy nature, short duration, and low input requirements make it ideally suited for sustainable agriculture in dryland farming systems</w:t>
      </w:r>
      <w:r w:rsidR="00997D63">
        <w:rPr>
          <w:rFonts w:ascii="Times New Roman" w:hAnsi="Times New Roman" w:cs="Times New Roman"/>
          <w:sz w:val="24"/>
        </w:rPr>
        <w:t xml:space="preserve"> (Patel et al., 2024b)</w:t>
      </w:r>
      <w:r w:rsidRPr="005D0A59">
        <w:rPr>
          <w:rFonts w:ascii="Times New Roman" w:hAnsi="Times New Roman" w:cs="Times New Roman"/>
          <w:sz w:val="24"/>
        </w:rPr>
        <w:t xml:space="preserve">. Consequently, </w:t>
      </w:r>
      <w:r w:rsidR="0048771D">
        <w:rPr>
          <w:rFonts w:ascii="Times New Roman" w:hAnsi="Times New Roman" w:cs="Times New Roman"/>
          <w:sz w:val="24"/>
        </w:rPr>
        <w:t>it</w:t>
      </w:r>
      <w:r w:rsidRPr="005D0A59">
        <w:rPr>
          <w:rFonts w:ascii="Times New Roman" w:hAnsi="Times New Roman" w:cs="Times New Roman"/>
          <w:sz w:val="24"/>
        </w:rPr>
        <w:t xml:space="preserve"> plays a pivotal role in enhancing the resilience of smallholder farming communities, especially in </w:t>
      </w:r>
      <w:proofErr w:type="spellStart"/>
      <w:r w:rsidRPr="005D0A59">
        <w:rPr>
          <w:rFonts w:ascii="Times New Roman" w:hAnsi="Times New Roman" w:cs="Times New Roman"/>
          <w:sz w:val="24"/>
        </w:rPr>
        <w:t>agro</w:t>
      </w:r>
      <w:proofErr w:type="spellEnd"/>
      <w:r w:rsidRPr="005D0A59">
        <w:rPr>
          <w:rFonts w:ascii="Times New Roman" w:hAnsi="Times New Roman" w:cs="Times New Roman"/>
          <w:sz w:val="24"/>
        </w:rPr>
        <w:t>-ecological zones threatened by climate change and declining soil fertility</w:t>
      </w:r>
      <w:r w:rsidR="00D938A0" w:rsidRPr="005D0A59">
        <w:rPr>
          <w:rFonts w:ascii="Times New Roman" w:hAnsi="Times New Roman" w:cs="Times New Roman"/>
          <w:sz w:val="24"/>
        </w:rPr>
        <w:t xml:space="preserve"> </w:t>
      </w:r>
      <w:r w:rsidR="00997D63" w:rsidRPr="005D0A59">
        <w:rPr>
          <w:rFonts w:ascii="Times New Roman" w:hAnsi="Times New Roman" w:cs="Times New Roman"/>
          <w:sz w:val="24"/>
        </w:rPr>
        <w:t>(</w:t>
      </w:r>
      <w:r w:rsidR="00997D63">
        <w:rPr>
          <w:rFonts w:ascii="Times New Roman" w:hAnsi="Times New Roman" w:cs="Times New Roman"/>
          <w:sz w:val="24"/>
        </w:rPr>
        <w:t xml:space="preserve">Makwana et al., 2023; </w:t>
      </w:r>
      <w:proofErr w:type="spellStart"/>
      <w:r w:rsidR="00D938A0" w:rsidRPr="005D0A59">
        <w:rPr>
          <w:rFonts w:ascii="Times New Roman" w:hAnsi="Times New Roman" w:cs="Times New Roman"/>
          <w:sz w:val="24"/>
        </w:rPr>
        <w:t>Akinseye</w:t>
      </w:r>
      <w:proofErr w:type="spellEnd"/>
      <w:r w:rsidR="00D938A0" w:rsidRPr="005D0A59">
        <w:rPr>
          <w:rFonts w:ascii="Times New Roman" w:hAnsi="Times New Roman" w:cs="Times New Roman"/>
          <w:sz w:val="24"/>
        </w:rPr>
        <w:t xml:space="preserve"> et al., 2024; Mehta et al., 2024; Joshi, 2025)</w:t>
      </w:r>
      <w:r w:rsidRPr="005D0A59">
        <w:rPr>
          <w:rFonts w:ascii="Times New Roman" w:hAnsi="Times New Roman" w:cs="Times New Roman"/>
          <w:sz w:val="24"/>
        </w:rPr>
        <w:t>.</w:t>
      </w:r>
    </w:p>
    <w:p w14:paraId="0F236B94" w14:textId="77777777" w:rsidR="00A14653" w:rsidRPr="00A14653" w:rsidRDefault="00A14653" w:rsidP="0000178A">
      <w:pPr>
        <w:spacing w:before="120" w:after="120" w:line="360" w:lineRule="auto"/>
        <w:ind w:firstLine="720"/>
        <w:jc w:val="both"/>
        <w:rPr>
          <w:rFonts w:ascii="Times New Roman" w:hAnsi="Times New Roman" w:cs="Times New Roman"/>
          <w:sz w:val="24"/>
        </w:rPr>
      </w:pPr>
      <w:r w:rsidRPr="00A14653">
        <w:rPr>
          <w:rFonts w:ascii="Times New Roman" w:hAnsi="Times New Roman" w:cs="Times New Roman"/>
          <w:sz w:val="24"/>
        </w:rPr>
        <w:t>Despite its agronomic potential and stress tolerance, the average grain yield of pearl millet remains suboptimal, largely due to</w:t>
      </w:r>
      <w:r w:rsidR="0048771D">
        <w:rPr>
          <w:rFonts w:ascii="Times New Roman" w:hAnsi="Times New Roman" w:cs="Times New Roman"/>
          <w:sz w:val="24"/>
        </w:rPr>
        <w:t xml:space="preserve"> an array </w:t>
      </w:r>
      <w:r w:rsidR="00D4330E">
        <w:rPr>
          <w:rFonts w:ascii="Times New Roman" w:hAnsi="Times New Roman" w:cs="Times New Roman"/>
          <w:sz w:val="24"/>
        </w:rPr>
        <w:t xml:space="preserve">of </w:t>
      </w:r>
      <w:r w:rsidR="00D4330E" w:rsidRPr="00A14653">
        <w:rPr>
          <w:rFonts w:ascii="Times New Roman" w:hAnsi="Times New Roman" w:cs="Times New Roman"/>
          <w:sz w:val="24"/>
        </w:rPr>
        <w:t>biotic</w:t>
      </w:r>
      <w:r w:rsidRPr="00A14653">
        <w:rPr>
          <w:rFonts w:ascii="Times New Roman" w:hAnsi="Times New Roman" w:cs="Times New Roman"/>
          <w:sz w:val="24"/>
        </w:rPr>
        <w:t xml:space="preserve"> and abiotic stress factors, poor input management, and limited adoption of improved cultivars</w:t>
      </w:r>
      <w:r w:rsidR="0065081A">
        <w:rPr>
          <w:rFonts w:ascii="Times New Roman" w:hAnsi="Times New Roman" w:cs="Times New Roman"/>
          <w:sz w:val="24"/>
        </w:rPr>
        <w:t xml:space="preserve"> (Kumar &amp; Kumar 2021; Okumu et al., 2023; Harish et al., 2024)</w:t>
      </w:r>
      <w:r w:rsidRPr="00A14653">
        <w:rPr>
          <w:rFonts w:ascii="Times New Roman" w:hAnsi="Times New Roman" w:cs="Times New Roman"/>
          <w:sz w:val="24"/>
        </w:rPr>
        <w:t>. Moreover, the complex polygenic inheritance of yield and its component traits poses a major challenge to breeders aiming to develop high-yielding varieties</w:t>
      </w:r>
      <w:r w:rsidR="0065081A">
        <w:rPr>
          <w:rFonts w:ascii="Times New Roman" w:hAnsi="Times New Roman" w:cs="Times New Roman"/>
          <w:sz w:val="24"/>
        </w:rPr>
        <w:t xml:space="preserve"> (Michel et al., 2019; Raina &amp; Khan 2023)</w:t>
      </w:r>
      <w:r w:rsidRPr="00A14653">
        <w:rPr>
          <w:rFonts w:ascii="Times New Roman" w:hAnsi="Times New Roman" w:cs="Times New Roman"/>
          <w:sz w:val="24"/>
        </w:rPr>
        <w:t xml:space="preserve">. Therefore, a comprehensive </w:t>
      </w:r>
      <w:r w:rsidRPr="00A14653">
        <w:rPr>
          <w:rFonts w:ascii="Times New Roman" w:hAnsi="Times New Roman" w:cs="Times New Roman"/>
          <w:sz w:val="24"/>
        </w:rPr>
        <w:lastRenderedPageBreak/>
        <w:t>understanding of genetic variability, trait associations, and their direct and indirect contributions to grain yield is essential for devising efficient breeding strategies</w:t>
      </w:r>
      <w:r w:rsidR="0065081A">
        <w:rPr>
          <w:rFonts w:ascii="Times New Roman" w:hAnsi="Times New Roman" w:cs="Times New Roman"/>
          <w:sz w:val="24"/>
        </w:rPr>
        <w:t xml:space="preserve"> (</w:t>
      </w:r>
      <w:r w:rsidR="00997D63">
        <w:rPr>
          <w:rFonts w:ascii="Times New Roman" w:hAnsi="Times New Roman" w:cs="Times New Roman"/>
          <w:sz w:val="24"/>
        </w:rPr>
        <w:t>Jain et al., 2024a; Jain et al., 2024</w:t>
      </w:r>
      <w:r w:rsidR="009148C1">
        <w:rPr>
          <w:rFonts w:ascii="Times New Roman" w:hAnsi="Times New Roman" w:cs="Times New Roman"/>
          <w:sz w:val="24"/>
        </w:rPr>
        <w:t>b; Mishra et al., 2024</w:t>
      </w:r>
      <w:r w:rsidR="00273F86">
        <w:rPr>
          <w:rFonts w:ascii="Times New Roman" w:hAnsi="Times New Roman" w:cs="Times New Roman"/>
          <w:sz w:val="24"/>
        </w:rPr>
        <w:t>a</w:t>
      </w:r>
      <w:r w:rsidR="009148C1">
        <w:rPr>
          <w:rFonts w:ascii="Times New Roman" w:hAnsi="Times New Roman" w:cs="Times New Roman"/>
          <w:sz w:val="24"/>
        </w:rPr>
        <w:t xml:space="preserve">; Mishra et al., 2025a; Mishra et al., 2025b; </w:t>
      </w:r>
      <w:r w:rsidR="00997D63">
        <w:rPr>
          <w:rFonts w:ascii="Times New Roman" w:hAnsi="Times New Roman" w:cs="Times New Roman"/>
          <w:sz w:val="24"/>
        </w:rPr>
        <w:t xml:space="preserve">Jharia et al., 2025; </w:t>
      </w:r>
      <w:r w:rsidR="000A6C96">
        <w:rPr>
          <w:rFonts w:ascii="Times New Roman" w:hAnsi="Times New Roman" w:cs="Times New Roman"/>
          <w:sz w:val="24"/>
        </w:rPr>
        <w:t xml:space="preserve">Rao et al., 2024; </w:t>
      </w:r>
      <w:r w:rsidR="0065081A">
        <w:rPr>
          <w:rFonts w:ascii="Times New Roman" w:hAnsi="Times New Roman" w:cs="Times New Roman"/>
          <w:sz w:val="24"/>
        </w:rPr>
        <w:t>Mitiku et al., 2025)</w:t>
      </w:r>
      <w:r w:rsidRPr="00A14653">
        <w:rPr>
          <w:rFonts w:ascii="Times New Roman" w:hAnsi="Times New Roman" w:cs="Times New Roman"/>
          <w:sz w:val="24"/>
        </w:rPr>
        <w:t>.</w:t>
      </w:r>
    </w:p>
    <w:p w14:paraId="5CE2B8AC" w14:textId="77777777" w:rsidR="00A14653" w:rsidRPr="00A14653" w:rsidRDefault="0048771D" w:rsidP="0000178A">
      <w:pPr>
        <w:spacing w:before="120" w:after="120" w:line="360" w:lineRule="auto"/>
        <w:ind w:firstLine="720"/>
        <w:jc w:val="both"/>
        <w:rPr>
          <w:rFonts w:ascii="Times New Roman" w:hAnsi="Times New Roman" w:cs="Times New Roman"/>
          <w:sz w:val="24"/>
        </w:rPr>
      </w:pPr>
      <w:r>
        <w:rPr>
          <w:rFonts w:ascii="Times New Roman" w:hAnsi="Times New Roman" w:cs="Times New Roman"/>
          <w:sz w:val="24"/>
        </w:rPr>
        <w:t>An a</w:t>
      </w:r>
      <w:r w:rsidRPr="00A14653">
        <w:rPr>
          <w:rFonts w:ascii="Times New Roman" w:hAnsi="Times New Roman" w:cs="Times New Roman"/>
          <w:sz w:val="24"/>
        </w:rPr>
        <w:t>dvanced statistical tool</w:t>
      </w:r>
      <w:r w:rsidR="00A14653" w:rsidRPr="00A14653">
        <w:rPr>
          <w:rFonts w:ascii="Times New Roman" w:hAnsi="Times New Roman" w:cs="Times New Roman"/>
          <w:sz w:val="24"/>
        </w:rPr>
        <w:t xml:space="preserve"> </w:t>
      </w:r>
      <w:r w:rsidRPr="00A14653">
        <w:rPr>
          <w:rFonts w:ascii="Times New Roman" w:hAnsi="Times New Roman" w:cs="Times New Roman"/>
          <w:sz w:val="24"/>
        </w:rPr>
        <w:t>for instance</w:t>
      </w:r>
      <w:r w:rsidR="00A14653" w:rsidRPr="00A14653">
        <w:rPr>
          <w:rFonts w:ascii="Times New Roman" w:hAnsi="Times New Roman" w:cs="Times New Roman"/>
          <w:sz w:val="24"/>
        </w:rPr>
        <w:t xml:space="preserve"> correlation </w:t>
      </w:r>
      <w:r w:rsidR="00177569">
        <w:rPr>
          <w:rFonts w:ascii="Times New Roman" w:hAnsi="Times New Roman" w:cs="Times New Roman"/>
          <w:sz w:val="24"/>
        </w:rPr>
        <w:t>(Miller et al., 1958)</w:t>
      </w:r>
      <w:r w:rsidR="00177569" w:rsidRPr="00A610D4">
        <w:rPr>
          <w:rFonts w:ascii="Times New Roman" w:hAnsi="Times New Roman" w:cs="Times New Roman"/>
          <w:sz w:val="24"/>
        </w:rPr>
        <w:t xml:space="preserve"> </w:t>
      </w:r>
      <w:r w:rsidR="00A14653" w:rsidRPr="00A14653">
        <w:rPr>
          <w:rFonts w:ascii="Times New Roman" w:hAnsi="Times New Roman" w:cs="Times New Roman"/>
          <w:sz w:val="24"/>
        </w:rPr>
        <w:t>and path coefficient analys</w:t>
      </w:r>
      <w:r>
        <w:rPr>
          <w:rFonts w:ascii="Times New Roman" w:hAnsi="Times New Roman" w:cs="Times New Roman"/>
          <w:sz w:val="24"/>
        </w:rPr>
        <w:t>i</w:t>
      </w:r>
      <w:r w:rsidR="00A14653" w:rsidRPr="00A14653">
        <w:rPr>
          <w:rFonts w:ascii="Times New Roman" w:hAnsi="Times New Roman" w:cs="Times New Roman"/>
          <w:sz w:val="24"/>
        </w:rPr>
        <w:t xml:space="preserve">s </w:t>
      </w:r>
      <w:r w:rsidR="00177569">
        <w:rPr>
          <w:rFonts w:ascii="Times New Roman" w:hAnsi="Times New Roman" w:cs="Times New Roman"/>
          <w:sz w:val="24"/>
        </w:rPr>
        <w:t>(Wright, 1921)</w:t>
      </w:r>
      <w:r w:rsidR="00177569" w:rsidRPr="00A610D4">
        <w:rPr>
          <w:rFonts w:ascii="Times New Roman" w:hAnsi="Times New Roman" w:cs="Times New Roman"/>
          <w:sz w:val="24"/>
        </w:rPr>
        <w:t xml:space="preserve"> </w:t>
      </w:r>
      <w:r w:rsidR="00A14653" w:rsidRPr="00A14653">
        <w:rPr>
          <w:rFonts w:ascii="Times New Roman" w:hAnsi="Times New Roman" w:cs="Times New Roman"/>
          <w:sz w:val="24"/>
        </w:rPr>
        <w:t>are instrumental in dissecting the interrelationships among yield-related traits and identifying those with the most significant impact on seed yield</w:t>
      </w:r>
      <w:r w:rsidR="00177569">
        <w:rPr>
          <w:rFonts w:ascii="Times New Roman" w:hAnsi="Times New Roman" w:cs="Times New Roman"/>
          <w:sz w:val="24"/>
        </w:rPr>
        <w:t xml:space="preserve"> </w:t>
      </w:r>
      <w:r w:rsidR="009148C1">
        <w:rPr>
          <w:rFonts w:ascii="Times New Roman" w:hAnsi="Times New Roman" w:cs="Times New Roman"/>
          <w:sz w:val="24"/>
        </w:rPr>
        <w:t xml:space="preserve">(Sharma et al., 2023; Yadav et al., 2023; Paliwal et al., 2024; Puri et al., 2024; Rajput et al., 2024; </w:t>
      </w:r>
      <w:r w:rsidR="00177569">
        <w:rPr>
          <w:rFonts w:ascii="Times New Roman" w:hAnsi="Times New Roman" w:cs="Times New Roman"/>
          <w:sz w:val="24"/>
        </w:rPr>
        <w:t>Gautam et al., 2025)</w:t>
      </w:r>
      <w:r w:rsidR="00A14653" w:rsidRPr="00A14653">
        <w:rPr>
          <w:rFonts w:ascii="Times New Roman" w:hAnsi="Times New Roman" w:cs="Times New Roman"/>
          <w:sz w:val="24"/>
        </w:rPr>
        <w:t>. These methods enable the formulation of selection indices and aid in the identification of elite genotypes with desirable trait combinations</w:t>
      </w:r>
      <w:r w:rsidR="00177569">
        <w:rPr>
          <w:rFonts w:ascii="Times New Roman" w:hAnsi="Times New Roman" w:cs="Times New Roman"/>
          <w:sz w:val="24"/>
        </w:rPr>
        <w:t xml:space="preserve"> (</w:t>
      </w:r>
      <w:r w:rsidR="009148C1">
        <w:rPr>
          <w:rFonts w:ascii="Times New Roman" w:hAnsi="Times New Roman" w:cs="Times New Roman"/>
          <w:sz w:val="24"/>
        </w:rPr>
        <w:t>Shrivastav et al.</w:t>
      </w:r>
      <w:r w:rsidR="00177569">
        <w:rPr>
          <w:rFonts w:ascii="Times New Roman" w:hAnsi="Times New Roman" w:cs="Times New Roman"/>
          <w:sz w:val="24"/>
        </w:rPr>
        <w:t>, 202</w:t>
      </w:r>
      <w:r w:rsidR="009148C1">
        <w:rPr>
          <w:rFonts w:ascii="Times New Roman" w:hAnsi="Times New Roman" w:cs="Times New Roman"/>
          <w:sz w:val="24"/>
        </w:rPr>
        <w:t>3</w:t>
      </w:r>
      <w:r w:rsidR="00273F86">
        <w:rPr>
          <w:rFonts w:ascii="Times New Roman" w:hAnsi="Times New Roman" w:cs="Times New Roman"/>
          <w:sz w:val="24"/>
        </w:rPr>
        <w:t>; Mishra et al., 2024b</w:t>
      </w:r>
      <w:r w:rsidR="00177569">
        <w:rPr>
          <w:rFonts w:ascii="Times New Roman" w:hAnsi="Times New Roman" w:cs="Times New Roman"/>
          <w:sz w:val="24"/>
        </w:rPr>
        <w:t>)</w:t>
      </w:r>
      <w:r w:rsidR="00A14653" w:rsidRPr="00A14653">
        <w:rPr>
          <w:rFonts w:ascii="Times New Roman" w:hAnsi="Times New Roman" w:cs="Times New Roman"/>
          <w:sz w:val="24"/>
        </w:rPr>
        <w:t xml:space="preserve">. In this context, the present study aims to evaluate a diverse set of pearl </w:t>
      </w:r>
      <w:r w:rsidR="005959D1" w:rsidRPr="00A14653">
        <w:rPr>
          <w:rFonts w:ascii="Times New Roman" w:hAnsi="Times New Roman" w:cs="Times New Roman"/>
          <w:sz w:val="24"/>
        </w:rPr>
        <w:t xml:space="preserve">millet </w:t>
      </w:r>
      <w:r w:rsidR="005959D1">
        <w:rPr>
          <w:rFonts w:ascii="Times New Roman" w:hAnsi="Times New Roman" w:cs="Times New Roman"/>
          <w:sz w:val="24"/>
        </w:rPr>
        <w:t>restorer</w:t>
      </w:r>
      <w:r>
        <w:rPr>
          <w:rFonts w:ascii="Times New Roman" w:hAnsi="Times New Roman" w:cs="Times New Roman"/>
          <w:sz w:val="24"/>
        </w:rPr>
        <w:t xml:space="preserve"> lines</w:t>
      </w:r>
      <w:r w:rsidR="00A14653" w:rsidRPr="00A14653">
        <w:rPr>
          <w:rFonts w:ascii="Times New Roman" w:hAnsi="Times New Roman" w:cs="Times New Roman"/>
          <w:sz w:val="24"/>
        </w:rPr>
        <w:t xml:space="preserve"> </w:t>
      </w:r>
      <w:r w:rsidR="005959D1" w:rsidRPr="00A14653">
        <w:rPr>
          <w:rFonts w:ascii="Times New Roman" w:hAnsi="Times New Roman" w:cs="Times New Roman"/>
          <w:sz w:val="24"/>
        </w:rPr>
        <w:t xml:space="preserve">for </w:t>
      </w:r>
      <w:r w:rsidR="005959D1">
        <w:rPr>
          <w:rFonts w:ascii="Times New Roman" w:hAnsi="Times New Roman" w:cs="Times New Roman"/>
          <w:sz w:val="24"/>
        </w:rPr>
        <w:t>different</w:t>
      </w:r>
      <w:r w:rsidR="00A14653" w:rsidRPr="00A14653">
        <w:rPr>
          <w:rFonts w:ascii="Times New Roman" w:hAnsi="Times New Roman" w:cs="Times New Roman"/>
          <w:sz w:val="24"/>
        </w:rPr>
        <w:t xml:space="preserve"> yield-contributing traits, with the objective of identifying superior line</w:t>
      </w:r>
      <w:r>
        <w:rPr>
          <w:rFonts w:ascii="Times New Roman" w:hAnsi="Times New Roman" w:cs="Times New Roman"/>
          <w:sz w:val="24"/>
        </w:rPr>
        <w:t xml:space="preserve"> (</w:t>
      </w:r>
      <w:r w:rsidR="00A14653" w:rsidRPr="00A14653">
        <w:rPr>
          <w:rFonts w:ascii="Times New Roman" w:hAnsi="Times New Roman" w:cs="Times New Roman"/>
          <w:sz w:val="24"/>
        </w:rPr>
        <w:t>s</w:t>
      </w:r>
      <w:r>
        <w:rPr>
          <w:rFonts w:ascii="Times New Roman" w:hAnsi="Times New Roman" w:cs="Times New Roman"/>
          <w:sz w:val="24"/>
        </w:rPr>
        <w:t>)</w:t>
      </w:r>
      <w:r w:rsidR="00A14653" w:rsidRPr="00A14653">
        <w:rPr>
          <w:rFonts w:ascii="Times New Roman" w:hAnsi="Times New Roman" w:cs="Times New Roman"/>
          <w:sz w:val="24"/>
        </w:rPr>
        <w:t xml:space="preserve"> and trait-based selection criteria for improving productivity.</w:t>
      </w:r>
    </w:p>
    <w:p w14:paraId="00D38943" w14:textId="77777777" w:rsidR="00181891" w:rsidRPr="0000178A" w:rsidRDefault="00181891" w:rsidP="0000178A">
      <w:pPr>
        <w:spacing w:before="240" w:after="120" w:line="360" w:lineRule="auto"/>
        <w:jc w:val="both"/>
        <w:rPr>
          <w:rFonts w:ascii="Times New Roman" w:hAnsi="Times New Roman" w:cs="Times New Roman"/>
          <w:b/>
          <w:sz w:val="28"/>
          <w:szCs w:val="28"/>
        </w:rPr>
      </w:pPr>
      <w:r w:rsidRPr="0000178A">
        <w:rPr>
          <w:rFonts w:ascii="Times New Roman" w:hAnsi="Times New Roman" w:cs="Times New Roman"/>
          <w:b/>
          <w:sz w:val="28"/>
          <w:szCs w:val="28"/>
        </w:rPr>
        <w:t xml:space="preserve">2. Material &amp; Methods </w:t>
      </w:r>
    </w:p>
    <w:p w14:paraId="4E457C99" w14:textId="77777777" w:rsidR="00181891" w:rsidRDefault="00181891" w:rsidP="0000178A">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2.1 Experimental </w:t>
      </w:r>
      <w:r w:rsidR="00AE6CE1">
        <w:rPr>
          <w:rFonts w:ascii="Times New Roman" w:hAnsi="Times New Roman" w:cs="Times New Roman"/>
          <w:b/>
          <w:sz w:val="24"/>
        </w:rPr>
        <w:t>S</w:t>
      </w:r>
      <w:r>
        <w:rPr>
          <w:rFonts w:ascii="Times New Roman" w:hAnsi="Times New Roman" w:cs="Times New Roman"/>
          <w:b/>
          <w:sz w:val="24"/>
        </w:rPr>
        <w:t xml:space="preserve">ite </w:t>
      </w:r>
    </w:p>
    <w:p w14:paraId="5AC9C855" w14:textId="6DF4D182" w:rsidR="00052634" w:rsidRPr="00052634" w:rsidRDefault="00181891" w:rsidP="0000178A">
      <w:pPr>
        <w:spacing w:before="120" w:after="120" w:line="360" w:lineRule="auto"/>
        <w:jc w:val="both"/>
        <w:rPr>
          <w:rFonts w:ascii="Times New Roman" w:hAnsi="Times New Roman" w:cs="Times New Roman"/>
          <w:sz w:val="24"/>
        </w:rPr>
      </w:pPr>
      <w:r w:rsidRPr="00181891">
        <w:rPr>
          <w:rFonts w:ascii="Times New Roman" w:hAnsi="Times New Roman" w:cs="Times New Roman"/>
          <w:sz w:val="24"/>
        </w:rPr>
        <w:t xml:space="preserve">The field experiment was conducted during the </w:t>
      </w:r>
      <w:r w:rsidRPr="00181891">
        <w:rPr>
          <w:rFonts w:ascii="Times New Roman" w:hAnsi="Times New Roman" w:cs="Times New Roman"/>
          <w:i/>
          <w:sz w:val="24"/>
        </w:rPr>
        <w:t>Kharif</w:t>
      </w:r>
      <w:r w:rsidR="005959D1">
        <w:rPr>
          <w:rFonts w:ascii="Times New Roman" w:hAnsi="Times New Roman" w:cs="Times New Roman"/>
          <w:sz w:val="24"/>
        </w:rPr>
        <w:t xml:space="preserve">, </w:t>
      </w:r>
      <w:r w:rsidRPr="00181891">
        <w:rPr>
          <w:rFonts w:ascii="Times New Roman" w:hAnsi="Times New Roman" w:cs="Times New Roman"/>
          <w:sz w:val="24"/>
        </w:rPr>
        <w:t xml:space="preserve">2023 at the Experimental Farm, College of Agriculture, Rajmata </w:t>
      </w:r>
      <w:proofErr w:type="spellStart"/>
      <w:r w:rsidRPr="00181891">
        <w:rPr>
          <w:rFonts w:ascii="Times New Roman" w:hAnsi="Times New Roman" w:cs="Times New Roman"/>
          <w:sz w:val="24"/>
        </w:rPr>
        <w:t>Vijayaraje</w:t>
      </w:r>
      <w:proofErr w:type="spellEnd"/>
      <w:r w:rsidRPr="00181891">
        <w:rPr>
          <w:rFonts w:ascii="Times New Roman" w:hAnsi="Times New Roman" w:cs="Times New Roman"/>
          <w:sz w:val="24"/>
        </w:rPr>
        <w:t xml:space="preserve"> Scindia Krishi Vishwavidyalaya, Gwalior, Madhya Pradesh, India</w:t>
      </w:r>
      <w:proofErr w:type="gramStart"/>
      <w:r w:rsidRPr="00181891">
        <w:rPr>
          <w:rFonts w:ascii="Times New Roman" w:hAnsi="Times New Roman" w:cs="Times New Roman"/>
          <w:sz w:val="24"/>
        </w:rPr>
        <w:t>.</w:t>
      </w:r>
      <w:r w:rsidR="00D5663A" w:rsidRPr="00D5663A">
        <w:rPr>
          <w:rFonts w:ascii="Times New Roman" w:hAnsi="Times New Roman" w:cs="Times New Roman"/>
          <w:sz w:val="24"/>
        </w:rPr>
        <w:t xml:space="preserve"> </w:t>
      </w:r>
      <w:r w:rsidR="00D5663A" w:rsidRPr="00654DF6">
        <w:rPr>
          <w:rFonts w:ascii="Times New Roman" w:hAnsi="Times New Roman" w:cs="Times New Roman"/>
          <w:sz w:val="24"/>
          <w:szCs w:val="24"/>
          <w:highlight w:val="yellow"/>
        </w:rPr>
        <w:t>.</w:t>
      </w:r>
      <w:proofErr w:type="gramEnd"/>
      <w:r w:rsidR="00D5663A" w:rsidRPr="00654DF6">
        <w:rPr>
          <w:rFonts w:ascii="Times New Roman" w:hAnsi="Times New Roman" w:cs="Times New Roman"/>
          <w:sz w:val="24"/>
          <w:szCs w:val="24"/>
          <w:highlight w:val="yellow"/>
        </w:rPr>
        <w:t xml:space="preserve"> It is located at 22o 43’ N Latitude and 76o 54 E longitudes and altitude 618 m above the sea level. The area has sub-tropical and semi-arid climate.</w:t>
      </w:r>
      <w:r w:rsidR="00D5663A" w:rsidRPr="00654DF6">
        <w:rPr>
          <w:rFonts w:ascii="Times New Roman" w:hAnsi="Times New Roman" w:cs="Times New Roman"/>
          <w:sz w:val="24"/>
          <w:szCs w:val="24"/>
        </w:rPr>
        <w:t xml:space="preserve"> </w:t>
      </w:r>
      <w:r w:rsidRPr="00181891">
        <w:rPr>
          <w:rFonts w:ascii="Times New Roman" w:hAnsi="Times New Roman" w:cs="Times New Roman"/>
          <w:sz w:val="24"/>
        </w:rPr>
        <w:t xml:space="preserve"> The geographical region experiences a hot and dry climate, with June being the hottest month. The temperature in the region fluctuates between a minimum of 4°C during the winter to a maximum of approximately 48°C in the peak summer. The annual rainfall ranges from 750 mm to 800 mm, with the majority received between the end of June and the end of September. During the crop growing period (July to October 2023), a total rainfall of 907.7 mm was recorded; however, the rainfall was </w:t>
      </w:r>
      <w:r w:rsidR="005959D1" w:rsidRPr="00181891">
        <w:rPr>
          <w:rFonts w:ascii="Times New Roman" w:hAnsi="Times New Roman" w:cs="Times New Roman"/>
          <w:sz w:val="24"/>
        </w:rPr>
        <w:t>s</w:t>
      </w:r>
      <w:r w:rsidR="005959D1">
        <w:rPr>
          <w:rFonts w:ascii="Times New Roman" w:hAnsi="Times New Roman" w:cs="Times New Roman"/>
          <w:sz w:val="24"/>
        </w:rPr>
        <w:t>hort</w:t>
      </w:r>
      <w:r>
        <w:rPr>
          <w:rFonts w:ascii="Times New Roman" w:hAnsi="Times New Roman" w:cs="Times New Roman"/>
          <w:sz w:val="24"/>
        </w:rPr>
        <w:t xml:space="preserve"> and </w:t>
      </w:r>
      <w:r w:rsidR="005959D1">
        <w:rPr>
          <w:rFonts w:ascii="Times New Roman" w:hAnsi="Times New Roman" w:cs="Times New Roman"/>
          <w:sz w:val="24"/>
        </w:rPr>
        <w:t>unequally</w:t>
      </w:r>
      <w:r>
        <w:rPr>
          <w:rFonts w:ascii="Times New Roman" w:hAnsi="Times New Roman" w:cs="Times New Roman"/>
          <w:sz w:val="24"/>
        </w:rPr>
        <w:t xml:space="preserve"> distributed. </w:t>
      </w:r>
      <w:r w:rsidRPr="00181891">
        <w:rPr>
          <w:rFonts w:ascii="Times New Roman" w:hAnsi="Times New Roman" w:cs="Times New Roman"/>
          <w:sz w:val="24"/>
        </w:rPr>
        <w:t xml:space="preserve">The average maximum and minimum temperatures during the crop growth period were 35.2°C and 24.5°C, </w:t>
      </w:r>
      <w:r w:rsidR="005959D1" w:rsidRPr="00181891">
        <w:rPr>
          <w:rFonts w:ascii="Times New Roman" w:hAnsi="Times New Roman" w:cs="Times New Roman"/>
          <w:sz w:val="24"/>
        </w:rPr>
        <w:t>correspondingly</w:t>
      </w:r>
      <w:r w:rsidRPr="00181891">
        <w:rPr>
          <w:rFonts w:ascii="Times New Roman" w:hAnsi="Times New Roman" w:cs="Times New Roman"/>
          <w:sz w:val="24"/>
        </w:rPr>
        <w:t xml:space="preserve">. </w:t>
      </w:r>
      <w:r w:rsidR="005959D1">
        <w:rPr>
          <w:rFonts w:ascii="Times New Roman" w:hAnsi="Times New Roman" w:cs="Times New Roman"/>
          <w:sz w:val="24"/>
        </w:rPr>
        <w:t>According to t</w:t>
      </w:r>
      <w:r w:rsidRPr="00181891">
        <w:rPr>
          <w:rFonts w:ascii="Times New Roman" w:hAnsi="Times New Roman" w:cs="Times New Roman"/>
          <w:sz w:val="24"/>
        </w:rPr>
        <w:t>he meteorological data recorded during the crop season</w:t>
      </w:r>
      <w:r w:rsidR="005959D1">
        <w:rPr>
          <w:rFonts w:ascii="Times New Roman" w:hAnsi="Times New Roman" w:cs="Times New Roman"/>
          <w:sz w:val="24"/>
        </w:rPr>
        <w:t xml:space="preserve">, during </w:t>
      </w:r>
      <w:r w:rsidR="005959D1" w:rsidRPr="00181891">
        <w:rPr>
          <w:rFonts w:ascii="Times New Roman" w:hAnsi="Times New Roman" w:cs="Times New Roman"/>
          <w:sz w:val="24"/>
        </w:rPr>
        <w:t>the</w:t>
      </w:r>
      <w:r w:rsidRPr="00181891">
        <w:rPr>
          <w:rFonts w:ascii="Times New Roman" w:hAnsi="Times New Roman" w:cs="Times New Roman"/>
          <w:sz w:val="24"/>
        </w:rPr>
        <w:t xml:space="preserve"> growing period, the weather conditions remained largely within normal ranges, </w:t>
      </w:r>
      <w:r w:rsidR="005959D1">
        <w:rPr>
          <w:rFonts w:ascii="Times New Roman" w:hAnsi="Times New Roman" w:cs="Times New Roman"/>
          <w:sz w:val="24"/>
        </w:rPr>
        <w:t>however,</w:t>
      </w:r>
      <w:r w:rsidRPr="00181891">
        <w:rPr>
          <w:rFonts w:ascii="Times New Roman" w:hAnsi="Times New Roman" w:cs="Times New Roman"/>
          <w:sz w:val="24"/>
        </w:rPr>
        <w:t xml:space="preserve"> variations in </w:t>
      </w:r>
      <w:r w:rsidR="00052634">
        <w:rPr>
          <w:rFonts w:ascii="Times New Roman" w:hAnsi="Times New Roman" w:cs="Times New Roman"/>
          <w:sz w:val="24"/>
        </w:rPr>
        <w:t>temperature, humidity, rainfall</w:t>
      </w:r>
      <w:r w:rsidRPr="00181891">
        <w:rPr>
          <w:rFonts w:ascii="Times New Roman" w:hAnsi="Times New Roman" w:cs="Times New Roman"/>
          <w:sz w:val="24"/>
        </w:rPr>
        <w:t xml:space="preserve"> and evaporation were observed on a weekly basis.</w:t>
      </w:r>
      <w:r w:rsidR="00052634">
        <w:rPr>
          <w:rFonts w:ascii="Times New Roman" w:hAnsi="Times New Roman" w:cs="Times New Roman"/>
          <w:sz w:val="24"/>
        </w:rPr>
        <w:t xml:space="preserve"> Additionally, t</w:t>
      </w:r>
      <w:r w:rsidR="00052634" w:rsidRPr="00052634">
        <w:rPr>
          <w:rFonts w:ascii="Times New Roman" w:hAnsi="Times New Roman" w:cs="Times New Roman"/>
          <w:sz w:val="24"/>
        </w:rPr>
        <w:t xml:space="preserve">he site is characterized by alluvial soil with moderate fertility and good drainage, suitable for pearl millet cultivation. The soil pH </w:t>
      </w:r>
      <w:r w:rsidR="005959D1">
        <w:rPr>
          <w:rFonts w:ascii="Times New Roman" w:hAnsi="Times New Roman" w:cs="Times New Roman"/>
          <w:sz w:val="24"/>
        </w:rPr>
        <w:t>arrayed</w:t>
      </w:r>
      <w:r w:rsidR="00052634" w:rsidRPr="00052634">
        <w:rPr>
          <w:rFonts w:ascii="Times New Roman" w:hAnsi="Times New Roman" w:cs="Times New Roman"/>
          <w:sz w:val="24"/>
        </w:rPr>
        <w:t xml:space="preserve"> between 6.8 and 7.5.</w:t>
      </w:r>
    </w:p>
    <w:p w14:paraId="0A174684" w14:textId="77777777" w:rsidR="00181891" w:rsidRDefault="00181891" w:rsidP="0000178A">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2.2 Experimental </w:t>
      </w:r>
      <w:r w:rsidR="00AE6CE1">
        <w:rPr>
          <w:rFonts w:ascii="Times New Roman" w:hAnsi="Times New Roman" w:cs="Times New Roman"/>
          <w:b/>
          <w:sz w:val="24"/>
        </w:rPr>
        <w:t>D</w:t>
      </w:r>
      <w:r>
        <w:rPr>
          <w:rFonts w:ascii="Times New Roman" w:hAnsi="Times New Roman" w:cs="Times New Roman"/>
          <w:b/>
          <w:sz w:val="24"/>
        </w:rPr>
        <w:t xml:space="preserve">etails </w:t>
      </w:r>
    </w:p>
    <w:p w14:paraId="39F8DD11" w14:textId="3B63D949" w:rsidR="00052634" w:rsidRPr="00052634" w:rsidRDefault="00052634" w:rsidP="0000178A">
      <w:pPr>
        <w:spacing w:before="120" w:after="120" w:line="360" w:lineRule="auto"/>
        <w:jc w:val="both"/>
        <w:rPr>
          <w:rFonts w:ascii="Times New Roman" w:hAnsi="Times New Roman" w:cs="Times New Roman"/>
          <w:sz w:val="24"/>
        </w:rPr>
      </w:pPr>
      <w:r w:rsidRPr="00052634">
        <w:rPr>
          <w:rFonts w:ascii="Times New Roman" w:hAnsi="Times New Roman" w:cs="Times New Roman"/>
          <w:sz w:val="24"/>
        </w:rPr>
        <w:lastRenderedPageBreak/>
        <w:t xml:space="preserve">The experimental material comprised 77 restorer lines of </w:t>
      </w:r>
      <w:r w:rsidRPr="00052634">
        <w:rPr>
          <w:rFonts w:ascii="Times New Roman" w:hAnsi="Times New Roman" w:cs="Times New Roman"/>
          <w:i/>
          <w:sz w:val="24"/>
        </w:rPr>
        <w:t>Pennisetum glaucum</w:t>
      </w:r>
      <w:r w:rsidRPr="00052634">
        <w:rPr>
          <w:rFonts w:ascii="Times New Roman" w:hAnsi="Times New Roman" w:cs="Times New Roman"/>
          <w:sz w:val="24"/>
        </w:rPr>
        <w:t>, obtained from the International Crops Research Institute for the Semi-Arid Tropics (ICRISAT), Hyderabad</w:t>
      </w:r>
      <w:r w:rsidR="005959D1">
        <w:rPr>
          <w:rFonts w:ascii="Times New Roman" w:hAnsi="Times New Roman" w:cs="Times New Roman"/>
          <w:sz w:val="24"/>
        </w:rPr>
        <w:t>, Telangana, India</w:t>
      </w:r>
      <w:r>
        <w:rPr>
          <w:rFonts w:ascii="Times New Roman" w:hAnsi="Times New Roman" w:cs="Times New Roman"/>
          <w:sz w:val="24"/>
        </w:rPr>
        <w:t xml:space="preserve"> (Table 1</w:t>
      </w:r>
      <w:r w:rsidR="00D5663A">
        <w:rPr>
          <w:rFonts w:ascii="Times New Roman" w:hAnsi="Times New Roman" w:cs="Times New Roman"/>
          <w:sz w:val="24"/>
        </w:rPr>
        <w:t xml:space="preserve">). </w:t>
      </w:r>
      <w:r w:rsidRPr="00052634">
        <w:rPr>
          <w:rFonts w:ascii="Times New Roman" w:hAnsi="Times New Roman" w:cs="Times New Roman"/>
          <w:sz w:val="24"/>
        </w:rPr>
        <w:t xml:space="preserve">The experiment was laid out in a Randomized Complete Block Design (RCBD) with two replications to minimize experimental error and </w:t>
      </w:r>
      <w:r w:rsidR="005959D1">
        <w:rPr>
          <w:rFonts w:ascii="Times New Roman" w:hAnsi="Times New Roman" w:cs="Times New Roman"/>
          <w:sz w:val="24"/>
        </w:rPr>
        <w:t>enhance</w:t>
      </w:r>
      <w:r w:rsidRPr="00052634">
        <w:rPr>
          <w:rFonts w:ascii="Times New Roman" w:hAnsi="Times New Roman" w:cs="Times New Roman"/>
          <w:sz w:val="24"/>
        </w:rPr>
        <w:t xml:space="preserve"> the precision of results. Each genotype was sown in a single row plot, with a row length of 4.0 meters. Inter-row and intra-row spacing were maintained at 50 cm and 10 cm, respectively, to ensure optimal plant density and facil</w:t>
      </w:r>
      <w:r>
        <w:rPr>
          <w:rFonts w:ascii="Times New Roman" w:hAnsi="Times New Roman" w:cs="Times New Roman"/>
          <w:sz w:val="24"/>
        </w:rPr>
        <w:t xml:space="preserve">itate intercultural operations. </w:t>
      </w:r>
      <w:r w:rsidRPr="00052634">
        <w:rPr>
          <w:rFonts w:ascii="Times New Roman" w:hAnsi="Times New Roman" w:cs="Times New Roman"/>
          <w:sz w:val="24"/>
        </w:rPr>
        <w:t xml:space="preserve">Standard agronomic practices recommended for pearl millet were followed uniformly across all plots. Land preparation included ploughing, harrowing, and levelling to </w:t>
      </w:r>
      <w:r w:rsidR="005959D1" w:rsidRPr="00052634">
        <w:rPr>
          <w:rFonts w:ascii="Times New Roman" w:hAnsi="Times New Roman" w:cs="Times New Roman"/>
          <w:sz w:val="24"/>
        </w:rPr>
        <w:t>acquire</w:t>
      </w:r>
      <w:r w:rsidRPr="00052634">
        <w:rPr>
          <w:rFonts w:ascii="Times New Roman" w:hAnsi="Times New Roman" w:cs="Times New Roman"/>
          <w:sz w:val="24"/>
        </w:rPr>
        <w:t xml:space="preserve"> a fine tilth. Fertilizers were applied as per local recommendations, and timely irrigations were provided as </w:t>
      </w:r>
      <w:r w:rsidR="005959D1">
        <w:rPr>
          <w:rFonts w:ascii="Times New Roman" w:hAnsi="Times New Roman" w:cs="Times New Roman"/>
          <w:sz w:val="24"/>
        </w:rPr>
        <w:t>and whenever required</w:t>
      </w:r>
      <w:r w:rsidRPr="00052634">
        <w:rPr>
          <w:rFonts w:ascii="Times New Roman" w:hAnsi="Times New Roman" w:cs="Times New Roman"/>
          <w:sz w:val="24"/>
        </w:rPr>
        <w:t>. Weed control was carried out manually at regular intervals, and plant protection measures were implemented to safeguard the crop</w:t>
      </w:r>
      <w:r>
        <w:rPr>
          <w:rFonts w:ascii="Times New Roman" w:hAnsi="Times New Roman" w:cs="Times New Roman"/>
          <w:sz w:val="24"/>
        </w:rPr>
        <w:t xml:space="preserve"> from major pests and diseases. </w:t>
      </w:r>
      <w:r w:rsidRPr="00052634">
        <w:rPr>
          <w:rFonts w:ascii="Times New Roman" w:hAnsi="Times New Roman" w:cs="Times New Roman"/>
          <w:sz w:val="24"/>
        </w:rPr>
        <w:t xml:space="preserve">Observations were recorded on </w:t>
      </w:r>
      <w:r>
        <w:rPr>
          <w:rFonts w:ascii="Times New Roman" w:hAnsi="Times New Roman" w:cs="Times New Roman"/>
          <w:sz w:val="24"/>
        </w:rPr>
        <w:t>ten</w:t>
      </w:r>
      <w:r w:rsidRPr="00052634">
        <w:rPr>
          <w:rFonts w:ascii="Times New Roman" w:hAnsi="Times New Roman" w:cs="Times New Roman"/>
          <w:sz w:val="24"/>
        </w:rPr>
        <w:t xml:space="preserve"> yield-related traits on five </w:t>
      </w:r>
      <w:r w:rsidR="005959D1" w:rsidRPr="00052634">
        <w:rPr>
          <w:rFonts w:ascii="Times New Roman" w:hAnsi="Times New Roman" w:cs="Times New Roman"/>
          <w:sz w:val="24"/>
        </w:rPr>
        <w:t>arbitrarily</w:t>
      </w:r>
      <w:r w:rsidRPr="00052634">
        <w:rPr>
          <w:rFonts w:ascii="Times New Roman" w:hAnsi="Times New Roman" w:cs="Times New Roman"/>
          <w:sz w:val="24"/>
        </w:rPr>
        <w:t xml:space="preserve"> </w:t>
      </w:r>
      <w:r w:rsidR="005959D1">
        <w:rPr>
          <w:rFonts w:ascii="Times New Roman" w:hAnsi="Times New Roman" w:cs="Times New Roman"/>
          <w:sz w:val="24"/>
        </w:rPr>
        <w:t>chosen</w:t>
      </w:r>
      <w:r w:rsidRPr="00052634">
        <w:rPr>
          <w:rFonts w:ascii="Times New Roman" w:hAnsi="Times New Roman" w:cs="Times New Roman"/>
          <w:sz w:val="24"/>
        </w:rPr>
        <w:t xml:space="preserve"> plants from each plot. Data were collected at </w:t>
      </w:r>
      <w:r w:rsidR="005959D1" w:rsidRPr="00052634">
        <w:rPr>
          <w:rFonts w:ascii="Times New Roman" w:hAnsi="Times New Roman" w:cs="Times New Roman"/>
          <w:sz w:val="24"/>
        </w:rPr>
        <w:t>proper</w:t>
      </w:r>
      <w:r w:rsidRPr="00052634">
        <w:rPr>
          <w:rFonts w:ascii="Times New Roman" w:hAnsi="Times New Roman" w:cs="Times New Roman"/>
          <w:sz w:val="24"/>
        </w:rPr>
        <w:t xml:space="preserve"> growth stages following standard descriptors, and the average values were </w:t>
      </w:r>
      <w:r w:rsidR="005959D1">
        <w:rPr>
          <w:rFonts w:ascii="Times New Roman" w:hAnsi="Times New Roman" w:cs="Times New Roman"/>
          <w:sz w:val="24"/>
        </w:rPr>
        <w:t xml:space="preserve">utilized </w:t>
      </w:r>
      <w:r w:rsidRPr="00052634">
        <w:rPr>
          <w:rFonts w:ascii="Times New Roman" w:hAnsi="Times New Roman" w:cs="Times New Roman"/>
          <w:sz w:val="24"/>
        </w:rPr>
        <w:t xml:space="preserve">for statistical </w:t>
      </w:r>
      <w:r w:rsidR="005959D1">
        <w:rPr>
          <w:rFonts w:ascii="Times New Roman" w:hAnsi="Times New Roman" w:cs="Times New Roman"/>
          <w:sz w:val="24"/>
        </w:rPr>
        <w:t>computation</w:t>
      </w:r>
      <w:r w:rsidRPr="00052634">
        <w:rPr>
          <w:rFonts w:ascii="Times New Roman" w:hAnsi="Times New Roman" w:cs="Times New Roman"/>
          <w:sz w:val="24"/>
        </w:rPr>
        <w:t>.</w:t>
      </w:r>
    </w:p>
    <w:p w14:paraId="0BB3899A" w14:textId="77777777" w:rsidR="00B21B71" w:rsidRDefault="00B21B71" w:rsidP="00B21B71">
      <w:pPr>
        <w:widowControl w:val="0"/>
        <w:autoSpaceDE w:val="0"/>
        <w:autoSpaceDN w:val="0"/>
        <w:spacing w:before="120" w:after="120" w:line="360" w:lineRule="auto"/>
        <w:jc w:val="both"/>
        <w:rPr>
          <w:rFonts w:ascii="Times New Roman" w:eastAsia="Arial MT" w:hAnsi="Times New Roman" w:cs="Times New Roman"/>
          <w:b/>
          <w:sz w:val="20"/>
          <w:szCs w:val="20"/>
          <w:highlight w:val="yellow"/>
          <w:lang w:val="en-US"/>
        </w:rPr>
        <w:sectPr w:rsidR="00B21B71" w:rsidSect="00B21B71">
          <w:pgSz w:w="12240" w:h="15840"/>
          <w:pgMar w:top="2160" w:right="278" w:bottom="1077" w:left="1378" w:header="720" w:footer="720" w:gutter="0"/>
          <w:cols w:space="720"/>
        </w:sectPr>
      </w:pPr>
    </w:p>
    <w:p w14:paraId="48D41842" w14:textId="77777777" w:rsidR="00B21B71" w:rsidRDefault="00B21B71" w:rsidP="00B21B71">
      <w:pPr>
        <w:widowControl w:val="0"/>
        <w:autoSpaceDE w:val="0"/>
        <w:autoSpaceDN w:val="0"/>
        <w:spacing w:before="120" w:after="120" w:line="360" w:lineRule="auto"/>
        <w:jc w:val="both"/>
        <w:rPr>
          <w:rFonts w:ascii="Times New Roman" w:eastAsia="Arial MT" w:hAnsi="Times New Roman" w:cs="Times New Roman"/>
          <w:b/>
          <w:sz w:val="20"/>
          <w:szCs w:val="20"/>
          <w:highlight w:val="yellow"/>
          <w:lang w:val="en-US"/>
        </w:rPr>
      </w:pPr>
    </w:p>
    <w:p w14:paraId="422B2BB3" w14:textId="19B8279B" w:rsidR="00B21B71" w:rsidRPr="00B21B71" w:rsidRDefault="00B21B71" w:rsidP="00B21B71">
      <w:pPr>
        <w:widowControl w:val="0"/>
        <w:autoSpaceDE w:val="0"/>
        <w:autoSpaceDN w:val="0"/>
        <w:spacing w:before="120" w:after="120" w:line="360" w:lineRule="auto"/>
        <w:jc w:val="both"/>
        <w:rPr>
          <w:rFonts w:ascii="Times New Roman" w:eastAsia="Arial MT" w:hAnsi="Times New Roman" w:cs="Times New Roman"/>
          <w:b/>
          <w:sz w:val="20"/>
          <w:szCs w:val="20"/>
          <w:highlight w:val="yellow"/>
          <w:lang w:val="en-US"/>
        </w:rPr>
      </w:pPr>
      <w:r w:rsidRPr="00B21B71">
        <w:rPr>
          <w:rFonts w:ascii="Times New Roman" w:eastAsia="Arial MT" w:hAnsi="Times New Roman" w:cs="Times New Roman"/>
          <w:b/>
          <w:sz w:val="20"/>
          <w:szCs w:val="20"/>
          <w:highlight w:val="yellow"/>
          <w:lang w:val="en-US"/>
        </w:rPr>
        <w:t>Table 1 Mean performance of pearl millet restorer lines for yield and its component characters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013"/>
        <w:gridCol w:w="1014"/>
        <w:gridCol w:w="1013"/>
        <w:gridCol w:w="1013"/>
        <w:gridCol w:w="1013"/>
        <w:gridCol w:w="1013"/>
        <w:gridCol w:w="1013"/>
        <w:gridCol w:w="1011"/>
        <w:gridCol w:w="1014"/>
        <w:gridCol w:w="1013"/>
      </w:tblGrid>
      <w:tr w:rsidR="00B21B71" w:rsidRPr="00B21B71" w14:paraId="5D5EB596" w14:textId="77777777" w:rsidTr="00053978">
        <w:trPr>
          <w:trHeight w:val="513"/>
        </w:trPr>
        <w:tc>
          <w:tcPr>
            <w:tcW w:w="1928" w:type="dxa"/>
          </w:tcPr>
          <w:p w14:paraId="0D38404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b/>
                <w:sz w:val="20"/>
                <w:szCs w:val="20"/>
                <w:highlight w:val="yellow"/>
                <w:lang w:val="en-US"/>
              </w:rPr>
            </w:pPr>
            <w:r w:rsidRPr="00B21B71">
              <w:rPr>
                <w:rFonts w:ascii="Times New Roman" w:eastAsia="Arial MT" w:hAnsi="Times New Roman" w:cs="Times New Roman"/>
                <w:b/>
                <w:spacing w:val="-2"/>
                <w:w w:val="90"/>
                <w:sz w:val="20"/>
                <w:szCs w:val="20"/>
                <w:highlight w:val="yellow"/>
                <w:lang w:val="en-US"/>
              </w:rPr>
              <w:t>Restorer line</w:t>
            </w:r>
          </w:p>
        </w:tc>
        <w:tc>
          <w:tcPr>
            <w:tcW w:w="1013" w:type="dxa"/>
          </w:tcPr>
          <w:p w14:paraId="4205C95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b/>
                <w:sz w:val="20"/>
                <w:szCs w:val="20"/>
                <w:highlight w:val="yellow"/>
                <w:lang w:val="en-US"/>
              </w:rPr>
            </w:pPr>
            <w:r w:rsidRPr="00B21B71">
              <w:rPr>
                <w:rFonts w:ascii="Times New Roman" w:eastAsia="Arial MT" w:hAnsi="Times New Roman" w:cs="Times New Roman"/>
                <w:b/>
                <w:spacing w:val="-5"/>
                <w:sz w:val="20"/>
                <w:szCs w:val="20"/>
                <w:highlight w:val="yellow"/>
                <w:lang w:val="en-US"/>
              </w:rPr>
              <w:t>DTF</w:t>
            </w:r>
          </w:p>
        </w:tc>
        <w:tc>
          <w:tcPr>
            <w:tcW w:w="1014" w:type="dxa"/>
          </w:tcPr>
          <w:p w14:paraId="730AE71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b/>
                <w:sz w:val="20"/>
                <w:szCs w:val="20"/>
                <w:highlight w:val="yellow"/>
                <w:lang w:val="en-US"/>
              </w:rPr>
            </w:pPr>
            <w:r w:rsidRPr="00B21B71">
              <w:rPr>
                <w:rFonts w:ascii="Times New Roman" w:eastAsia="Arial MT" w:hAnsi="Times New Roman" w:cs="Times New Roman"/>
                <w:b/>
                <w:spacing w:val="-5"/>
                <w:sz w:val="20"/>
                <w:szCs w:val="20"/>
                <w:highlight w:val="yellow"/>
                <w:lang w:val="en-US"/>
              </w:rPr>
              <w:t>DTM</w:t>
            </w:r>
          </w:p>
        </w:tc>
        <w:tc>
          <w:tcPr>
            <w:tcW w:w="1013" w:type="dxa"/>
          </w:tcPr>
          <w:p w14:paraId="0451978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b/>
                <w:sz w:val="20"/>
                <w:szCs w:val="20"/>
                <w:highlight w:val="yellow"/>
                <w:lang w:val="en-US"/>
              </w:rPr>
            </w:pPr>
            <w:r w:rsidRPr="00B21B71">
              <w:rPr>
                <w:rFonts w:ascii="Times New Roman" w:eastAsia="Arial MT" w:hAnsi="Times New Roman" w:cs="Times New Roman"/>
                <w:b/>
                <w:spacing w:val="-5"/>
                <w:sz w:val="20"/>
                <w:szCs w:val="20"/>
                <w:highlight w:val="yellow"/>
                <w:lang w:val="en-US"/>
              </w:rPr>
              <w:t>PH</w:t>
            </w:r>
          </w:p>
        </w:tc>
        <w:tc>
          <w:tcPr>
            <w:tcW w:w="1013" w:type="dxa"/>
          </w:tcPr>
          <w:p w14:paraId="492E2AD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b/>
                <w:sz w:val="20"/>
                <w:szCs w:val="20"/>
                <w:highlight w:val="yellow"/>
                <w:lang w:val="en-US"/>
              </w:rPr>
            </w:pPr>
            <w:r w:rsidRPr="00B21B71">
              <w:rPr>
                <w:rFonts w:ascii="Times New Roman" w:eastAsia="Arial MT" w:hAnsi="Times New Roman" w:cs="Times New Roman"/>
                <w:b/>
                <w:spacing w:val="-4"/>
                <w:sz w:val="20"/>
                <w:szCs w:val="20"/>
                <w:highlight w:val="yellow"/>
                <w:lang w:val="en-US"/>
              </w:rPr>
              <w:t>NPTC</w:t>
            </w:r>
          </w:p>
        </w:tc>
        <w:tc>
          <w:tcPr>
            <w:tcW w:w="1013" w:type="dxa"/>
          </w:tcPr>
          <w:p w14:paraId="0B2D96E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b/>
                <w:sz w:val="20"/>
                <w:szCs w:val="20"/>
                <w:highlight w:val="yellow"/>
                <w:lang w:val="en-US"/>
              </w:rPr>
            </w:pPr>
            <w:r w:rsidRPr="00B21B71">
              <w:rPr>
                <w:rFonts w:ascii="Times New Roman" w:eastAsia="Arial MT" w:hAnsi="Times New Roman" w:cs="Times New Roman"/>
                <w:b/>
                <w:spacing w:val="-5"/>
                <w:sz w:val="20"/>
                <w:szCs w:val="20"/>
                <w:highlight w:val="yellow"/>
                <w:lang w:val="en-US"/>
              </w:rPr>
              <w:t>PL</w:t>
            </w:r>
          </w:p>
        </w:tc>
        <w:tc>
          <w:tcPr>
            <w:tcW w:w="1013" w:type="dxa"/>
          </w:tcPr>
          <w:p w14:paraId="6F02E2D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b/>
                <w:sz w:val="20"/>
                <w:szCs w:val="20"/>
                <w:highlight w:val="yellow"/>
                <w:lang w:val="en-US"/>
              </w:rPr>
            </w:pPr>
            <w:r w:rsidRPr="00B21B71">
              <w:rPr>
                <w:rFonts w:ascii="Times New Roman" w:eastAsia="Arial MT" w:hAnsi="Times New Roman" w:cs="Times New Roman"/>
                <w:b/>
                <w:spacing w:val="-5"/>
                <w:sz w:val="20"/>
                <w:szCs w:val="20"/>
                <w:highlight w:val="yellow"/>
                <w:lang w:val="en-US"/>
              </w:rPr>
              <w:t>PD</w:t>
            </w:r>
          </w:p>
        </w:tc>
        <w:tc>
          <w:tcPr>
            <w:tcW w:w="1013" w:type="dxa"/>
          </w:tcPr>
          <w:p w14:paraId="5CC685B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b/>
                <w:sz w:val="20"/>
                <w:szCs w:val="20"/>
                <w:highlight w:val="yellow"/>
                <w:lang w:val="en-US"/>
              </w:rPr>
            </w:pPr>
            <w:r w:rsidRPr="00B21B71">
              <w:rPr>
                <w:rFonts w:ascii="Times New Roman" w:eastAsia="Arial MT" w:hAnsi="Times New Roman" w:cs="Times New Roman"/>
                <w:b/>
                <w:spacing w:val="-5"/>
                <w:sz w:val="20"/>
                <w:szCs w:val="20"/>
                <w:highlight w:val="yellow"/>
                <w:lang w:val="en-US"/>
              </w:rPr>
              <w:t>SW</w:t>
            </w:r>
          </w:p>
        </w:tc>
        <w:tc>
          <w:tcPr>
            <w:tcW w:w="1011" w:type="dxa"/>
          </w:tcPr>
          <w:p w14:paraId="47057FE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b/>
                <w:sz w:val="20"/>
                <w:szCs w:val="20"/>
                <w:highlight w:val="yellow"/>
                <w:lang w:val="en-US"/>
              </w:rPr>
            </w:pPr>
            <w:r w:rsidRPr="00B21B71">
              <w:rPr>
                <w:rFonts w:ascii="Times New Roman" w:eastAsia="Arial MT" w:hAnsi="Times New Roman" w:cs="Times New Roman"/>
                <w:b/>
                <w:spacing w:val="-5"/>
                <w:sz w:val="20"/>
                <w:szCs w:val="20"/>
                <w:highlight w:val="yellow"/>
                <w:lang w:val="en-US"/>
              </w:rPr>
              <w:t>BW</w:t>
            </w:r>
          </w:p>
        </w:tc>
        <w:tc>
          <w:tcPr>
            <w:tcW w:w="1014" w:type="dxa"/>
          </w:tcPr>
          <w:p w14:paraId="3908650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b/>
                <w:sz w:val="20"/>
                <w:szCs w:val="20"/>
                <w:highlight w:val="yellow"/>
                <w:lang w:val="en-US"/>
              </w:rPr>
            </w:pPr>
            <w:r w:rsidRPr="00B21B71">
              <w:rPr>
                <w:rFonts w:ascii="Times New Roman" w:eastAsia="Arial MT" w:hAnsi="Times New Roman" w:cs="Times New Roman"/>
                <w:b/>
                <w:spacing w:val="-5"/>
                <w:sz w:val="20"/>
                <w:szCs w:val="20"/>
                <w:highlight w:val="yellow"/>
                <w:lang w:val="en-US"/>
              </w:rPr>
              <w:t>HI</w:t>
            </w:r>
          </w:p>
        </w:tc>
        <w:tc>
          <w:tcPr>
            <w:tcW w:w="1013" w:type="dxa"/>
          </w:tcPr>
          <w:p w14:paraId="1218D2E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b/>
                <w:sz w:val="20"/>
                <w:szCs w:val="20"/>
                <w:highlight w:val="yellow"/>
                <w:lang w:val="en-US"/>
              </w:rPr>
            </w:pPr>
            <w:r w:rsidRPr="00B21B71">
              <w:rPr>
                <w:rFonts w:ascii="Times New Roman" w:eastAsia="Arial MT" w:hAnsi="Times New Roman" w:cs="Times New Roman"/>
                <w:b/>
                <w:spacing w:val="-4"/>
                <w:w w:val="90"/>
                <w:sz w:val="20"/>
                <w:szCs w:val="20"/>
                <w:highlight w:val="yellow"/>
                <w:lang w:val="en-US"/>
              </w:rPr>
              <w:t>SYPP</w:t>
            </w:r>
          </w:p>
        </w:tc>
      </w:tr>
      <w:tr w:rsidR="00B21B71" w:rsidRPr="00B21B71" w14:paraId="079DDF12" w14:textId="77777777" w:rsidTr="00053978">
        <w:trPr>
          <w:trHeight w:val="275"/>
        </w:trPr>
        <w:tc>
          <w:tcPr>
            <w:tcW w:w="1928" w:type="dxa"/>
          </w:tcPr>
          <w:p w14:paraId="1569300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R-20002</w:t>
            </w:r>
          </w:p>
        </w:tc>
        <w:tc>
          <w:tcPr>
            <w:tcW w:w="1013" w:type="dxa"/>
          </w:tcPr>
          <w:p w14:paraId="7F63818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42.66</w:t>
            </w:r>
          </w:p>
        </w:tc>
        <w:tc>
          <w:tcPr>
            <w:tcW w:w="1014" w:type="dxa"/>
          </w:tcPr>
          <w:p w14:paraId="276C4EB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88.66</w:t>
            </w:r>
          </w:p>
        </w:tc>
        <w:tc>
          <w:tcPr>
            <w:tcW w:w="1013" w:type="dxa"/>
          </w:tcPr>
          <w:p w14:paraId="0113968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184.66</w:t>
            </w:r>
          </w:p>
        </w:tc>
        <w:tc>
          <w:tcPr>
            <w:tcW w:w="1013" w:type="dxa"/>
          </w:tcPr>
          <w:p w14:paraId="67824B5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4.66</w:t>
            </w:r>
          </w:p>
        </w:tc>
        <w:tc>
          <w:tcPr>
            <w:tcW w:w="1013" w:type="dxa"/>
          </w:tcPr>
          <w:p w14:paraId="0C90954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26.13</w:t>
            </w:r>
          </w:p>
        </w:tc>
        <w:tc>
          <w:tcPr>
            <w:tcW w:w="1013" w:type="dxa"/>
          </w:tcPr>
          <w:p w14:paraId="21BBC03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2.13</w:t>
            </w:r>
          </w:p>
        </w:tc>
        <w:tc>
          <w:tcPr>
            <w:tcW w:w="1013" w:type="dxa"/>
          </w:tcPr>
          <w:p w14:paraId="3AC9449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14.46</w:t>
            </w:r>
          </w:p>
        </w:tc>
        <w:tc>
          <w:tcPr>
            <w:tcW w:w="1011" w:type="dxa"/>
          </w:tcPr>
          <w:p w14:paraId="5659031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298.12</w:t>
            </w:r>
          </w:p>
        </w:tc>
        <w:tc>
          <w:tcPr>
            <w:tcW w:w="1014" w:type="dxa"/>
          </w:tcPr>
          <w:p w14:paraId="2FD83F9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24.27</w:t>
            </w:r>
          </w:p>
        </w:tc>
        <w:tc>
          <w:tcPr>
            <w:tcW w:w="1013" w:type="dxa"/>
          </w:tcPr>
          <w:p w14:paraId="160CE44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72.34</w:t>
            </w:r>
          </w:p>
        </w:tc>
      </w:tr>
      <w:tr w:rsidR="00B21B71" w:rsidRPr="00B21B71" w14:paraId="6813EBD0" w14:textId="77777777" w:rsidTr="00053978">
        <w:trPr>
          <w:trHeight w:val="275"/>
        </w:trPr>
        <w:tc>
          <w:tcPr>
            <w:tcW w:w="1928" w:type="dxa"/>
          </w:tcPr>
          <w:p w14:paraId="4E836B4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R-20012</w:t>
            </w:r>
          </w:p>
        </w:tc>
        <w:tc>
          <w:tcPr>
            <w:tcW w:w="1013" w:type="dxa"/>
          </w:tcPr>
          <w:p w14:paraId="22B6CC3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42.33</w:t>
            </w:r>
          </w:p>
        </w:tc>
        <w:tc>
          <w:tcPr>
            <w:tcW w:w="1014" w:type="dxa"/>
          </w:tcPr>
          <w:p w14:paraId="59C65DB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89.33</w:t>
            </w:r>
          </w:p>
        </w:tc>
        <w:tc>
          <w:tcPr>
            <w:tcW w:w="1013" w:type="dxa"/>
          </w:tcPr>
          <w:p w14:paraId="2A06CEC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170.33</w:t>
            </w:r>
          </w:p>
        </w:tc>
        <w:tc>
          <w:tcPr>
            <w:tcW w:w="1013" w:type="dxa"/>
          </w:tcPr>
          <w:p w14:paraId="6236E40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4.33</w:t>
            </w:r>
          </w:p>
        </w:tc>
        <w:tc>
          <w:tcPr>
            <w:tcW w:w="1013" w:type="dxa"/>
          </w:tcPr>
          <w:p w14:paraId="6ED6F4E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21.26</w:t>
            </w:r>
          </w:p>
        </w:tc>
        <w:tc>
          <w:tcPr>
            <w:tcW w:w="1013" w:type="dxa"/>
          </w:tcPr>
          <w:p w14:paraId="477E0E4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1.86</w:t>
            </w:r>
          </w:p>
        </w:tc>
        <w:tc>
          <w:tcPr>
            <w:tcW w:w="1013" w:type="dxa"/>
          </w:tcPr>
          <w:p w14:paraId="49F64A8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14.13</w:t>
            </w:r>
          </w:p>
        </w:tc>
        <w:tc>
          <w:tcPr>
            <w:tcW w:w="1011" w:type="dxa"/>
          </w:tcPr>
          <w:p w14:paraId="0894FDC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276.98</w:t>
            </w:r>
          </w:p>
        </w:tc>
        <w:tc>
          <w:tcPr>
            <w:tcW w:w="1014" w:type="dxa"/>
          </w:tcPr>
          <w:p w14:paraId="56D75BC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24.50</w:t>
            </w:r>
          </w:p>
        </w:tc>
        <w:tc>
          <w:tcPr>
            <w:tcW w:w="1013" w:type="dxa"/>
          </w:tcPr>
          <w:p w14:paraId="1EE8E7D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67.85</w:t>
            </w:r>
          </w:p>
        </w:tc>
      </w:tr>
      <w:tr w:rsidR="00B21B71" w:rsidRPr="00B21B71" w14:paraId="3DFABD85" w14:textId="77777777" w:rsidTr="00053978">
        <w:trPr>
          <w:trHeight w:val="275"/>
        </w:trPr>
        <w:tc>
          <w:tcPr>
            <w:tcW w:w="1928" w:type="dxa"/>
          </w:tcPr>
          <w:p w14:paraId="5F4A854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R-20057</w:t>
            </w:r>
          </w:p>
        </w:tc>
        <w:tc>
          <w:tcPr>
            <w:tcW w:w="1013" w:type="dxa"/>
          </w:tcPr>
          <w:p w14:paraId="48E87C5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43.00</w:t>
            </w:r>
          </w:p>
        </w:tc>
        <w:tc>
          <w:tcPr>
            <w:tcW w:w="1014" w:type="dxa"/>
          </w:tcPr>
          <w:p w14:paraId="19F602C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85.66</w:t>
            </w:r>
          </w:p>
        </w:tc>
        <w:tc>
          <w:tcPr>
            <w:tcW w:w="1013" w:type="dxa"/>
          </w:tcPr>
          <w:p w14:paraId="0DD432A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173.66</w:t>
            </w:r>
          </w:p>
        </w:tc>
        <w:tc>
          <w:tcPr>
            <w:tcW w:w="1013" w:type="dxa"/>
          </w:tcPr>
          <w:p w14:paraId="20A70AC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3.66</w:t>
            </w:r>
          </w:p>
        </w:tc>
        <w:tc>
          <w:tcPr>
            <w:tcW w:w="1013" w:type="dxa"/>
          </w:tcPr>
          <w:p w14:paraId="4355484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24.36</w:t>
            </w:r>
          </w:p>
        </w:tc>
        <w:tc>
          <w:tcPr>
            <w:tcW w:w="1013" w:type="dxa"/>
          </w:tcPr>
          <w:p w14:paraId="39C30A1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2.23</w:t>
            </w:r>
          </w:p>
        </w:tc>
        <w:tc>
          <w:tcPr>
            <w:tcW w:w="1013" w:type="dxa"/>
          </w:tcPr>
          <w:p w14:paraId="0A67BC1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13.56</w:t>
            </w:r>
          </w:p>
        </w:tc>
        <w:tc>
          <w:tcPr>
            <w:tcW w:w="1011" w:type="dxa"/>
          </w:tcPr>
          <w:p w14:paraId="48A7E27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275.51</w:t>
            </w:r>
          </w:p>
        </w:tc>
        <w:tc>
          <w:tcPr>
            <w:tcW w:w="1014" w:type="dxa"/>
          </w:tcPr>
          <w:p w14:paraId="6BA727A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25.94</w:t>
            </w:r>
          </w:p>
        </w:tc>
        <w:tc>
          <w:tcPr>
            <w:tcW w:w="1013" w:type="dxa"/>
          </w:tcPr>
          <w:p w14:paraId="06A9DFC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71.48</w:t>
            </w:r>
          </w:p>
        </w:tc>
      </w:tr>
      <w:tr w:rsidR="00B21B71" w:rsidRPr="00B21B71" w14:paraId="48EC723F" w14:textId="77777777" w:rsidTr="00053978">
        <w:trPr>
          <w:trHeight w:val="275"/>
        </w:trPr>
        <w:tc>
          <w:tcPr>
            <w:tcW w:w="1928" w:type="dxa"/>
          </w:tcPr>
          <w:p w14:paraId="5745643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R-20079</w:t>
            </w:r>
          </w:p>
        </w:tc>
        <w:tc>
          <w:tcPr>
            <w:tcW w:w="1013" w:type="dxa"/>
          </w:tcPr>
          <w:p w14:paraId="1C21939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42.00</w:t>
            </w:r>
          </w:p>
        </w:tc>
        <w:tc>
          <w:tcPr>
            <w:tcW w:w="1014" w:type="dxa"/>
          </w:tcPr>
          <w:p w14:paraId="4F275E3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86.66</w:t>
            </w:r>
          </w:p>
        </w:tc>
        <w:tc>
          <w:tcPr>
            <w:tcW w:w="1013" w:type="dxa"/>
          </w:tcPr>
          <w:p w14:paraId="34557E4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164.33</w:t>
            </w:r>
          </w:p>
        </w:tc>
        <w:tc>
          <w:tcPr>
            <w:tcW w:w="1013" w:type="dxa"/>
          </w:tcPr>
          <w:p w14:paraId="4EDB3D8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4.33</w:t>
            </w:r>
          </w:p>
        </w:tc>
        <w:tc>
          <w:tcPr>
            <w:tcW w:w="1013" w:type="dxa"/>
          </w:tcPr>
          <w:p w14:paraId="4BD3E03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19.86</w:t>
            </w:r>
          </w:p>
        </w:tc>
        <w:tc>
          <w:tcPr>
            <w:tcW w:w="1013" w:type="dxa"/>
          </w:tcPr>
          <w:p w14:paraId="1A4DBA6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1.86</w:t>
            </w:r>
          </w:p>
        </w:tc>
        <w:tc>
          <w:tcPr>
            <w:tcW w:w="1013" w:type="dxa"/>
          </w:tcPr>
          <w:p w14:paraId="32F5F1F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15.89</w:t>
            </w:r>
          </w:p>
        </w:tc>
        <w:tc>
          <w:tcPr>
            <w:tcW w:w="1011" w:type="dxa"/>
          </w:tcPr>
          <w:p w14:paraId="2051638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239.95</w:t>
            </w:r>
          </w:p>
        </w:tc>
        <w:tc>
          <w:tcPr>
            <w:tcW w:w="1014" w:type="dxa"/>
          </w:tcPr>
          <w:p w14:paraId="6D6526F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26.59</w:t>
            </w:r>
          </w:p>
        </w:tc>
        <w:tc>
          <w:tcPr>
            <w:tcW w:w="1013" w:type="dxa"/>
          </w:tcPr>
          <w:p w14:paraId="5C94862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63.80</w:t>
            </w:r>
          </w:p>
        </w:tc>
      </w:tr>
      <w:tr w:rsidR="00B21B71" w:rsidRPr="00B21B71" w14:paraId="64D2CD20" w14:textId="77777777" w:rsidTr="00053978">
        <w:trPr>
          <w:trHeight w:val="275"/>
        </w:trPr>
        <w:tc>
          <w:tcPr>
            <w:tcW w:w="1928" w:type="dxa"/>
          </w:tcPr>
          <w:p w14:paraId="31E7A51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R-20090</w:t>
            </w:r>
          </w:p>
        </w:tc>
        <w:tc>
          <w:tcPr>
            <w:tcW w:w="1013" w:type="dxa"/>
          </w:tcPr>
          <w:p w14:paraId="1EB4504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41.33</w:t>
            </w:r>
          </w:p>
        </w:tc>
        <w:tc>
          <w:tcPr>
            <w:tcW w:w="1014" w:type="dxa"/>
          </w:tcPr>
          <w:p w14:paraId="067851C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87.66</w:t>
            </w:r>
          </w:p>
        </w:tc>
        <w:tc>
          <w:tcPr>
            <w:tcW w:w="1013" w:type="dxa"/>
          </w:tcPr>
          <w:p w14:paraId="50E598D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177.66</w:t>
            </w:r>
          </w:p>
        </w:tc>
        <w:tc>
          <w:tcPr>
            <w:tcW w:w="1013" w:type="dxa"/>
          </w:tcPr>
          <w:p w14:paraId="1325DC6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3.66</w:t>
            </w:r>
          </w:p>
        </w:tc>
        <w:tc>
          <w:tcPr>
            <w:tcW w:w="1013" w:type="dxa"/>
          </w:tcPr>
          <w:p w14:paraId="2E863DC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18.76</w:t>
            </w:r>
          </w:p>
        </w:tc>
        <w:tc>
          <w:tcPr>
            <w:tcW w:w="1013" w:type="dxa"/>
          </w:tcPr>
          <w:p w14:paraId="6EFBEE2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1.76</w:t>
            </w:r>
          </w:p>
        </w:tc>
        <w:tc>
          <w:tcPr>
            <w:tcW w:w="1013" w:type="dxa"/>
          </w:tcPr>
          <w:p w14:paraId="51EB39B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12.98</w:t>
            </w:r>
          </w:p>
        </w:tc>
        <w:tc>
          <w:tcPr>
            <w:tcW w:w="1011" w:type="dxa"/>
          </w:tcPr>
          <w:p w14:paraId="4812C1B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247.15</w:t>
            </w:r>
          </w:p>
        </w:tc>
        <w:tc>
          <w:tcPr>
            <w:tcW w:w="1014" w:type="dxa"/>
          </w:tcPr>
          <w:p w14:paraId="129EF40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22.96</w:t>
            </w:r>
          </w:p>
        </w:tc>
        <w:tc>
          <w:tcPr>
            <w:tcW w:w="1013" w:type="dxa"/>
          </w:tcPr>
          <w:p w14:paraId="7703B8B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56.75</w:t>
            </w:r>
          </w:p>
        </w:tc>
      </w:tr>
      <w:tr w:rsidR="00B21B71" w:rsidRPr="00B21B71" w14:paraId="2FCE03E8" w14:textId="77777777" w:rsidTr="00053978">
        <w:trPr>
          <w:trHeight w:val="276"/>
        </w:trPr>
        <w:tc>
          <w:tcPr>
            <w:tcW w:w="1928" w:type="dxa"/>
          </w:tcPr>
          <w:p w14:paraId="061433B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R-20103</w:t>
            </w:r>
          </w:p>
        </w:tc>
        <w:tc>
          <w:tcPr>
            <w:tcW w:w="1013" w:type="dxa"/>
          </w:tcPr>
          <w:p w14:paraId="5011E82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40.33</w:t>
            </w:r>
          </w:p>
        </w:tc>
        <w:tc>
          <w:tcPr>
            <w:tcW w:w="1014" w:type="dxa"/>
          </w:tcPr>
          <w:p w14:paraId="5A04CC4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86.66</w:t>
            </w:r>
          </w:p>
        </w:tc>
        <w:tc>
          <w:tcPr>
            <w:tcW w:w="1013" w:type="dxa"/>
          </w:tcPr>
          <w:p w14:paraId="051CC58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175.33</w:t>
            </w:r>
          </w:p>
        </w:tc>
        <w:tc>
          <w:tcPr>
            <w:tcW w:w="1013" w:type="dxa"/>
          </w:tcPr>
          <w:p w14:paraId="3BD1FBA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5.33</w:t>
            </w:r>
          </w:p>
        </w:tc>
        <w:tc>
          <w:tcPr>
            <w:tcW w:w="1013" w:type="dxa"/>
          </w:tcPr>
          <w:p w14:paraId="01AFC69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16.66</w:t>
            </w:r>
          </w:p>
        </w:tc>
        <w:tc>
          <w:tcPr>
            <w:tcW w:w="1013" w:type="dxa"/>
          </w:tcPr>
          <w:p w14:paraId="4F62DDB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1.93</w:t>
            </w:r>
          </w:p>
        </w:tc>
        <w:tc>
          <w:tcPr>
            <w:tcW w:w="1013" w:type="dxa"/>
          </w:tcPr>
          <w:p w14:paraId="1EE13C5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14.96</w:t>
            </w:r>
          </w:p>
        </w:tc>
        <w:tc>
          <w:tcPr>
            <w:tcW w:w="1011" w:type="dxa"/>
          </w:tcPr>
          <w:p w14:paraId="41D45AD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342.94</w:t>
            </w:r>
          </w:p>
        </w:tc>
        <w:tc>
          <w:tcPr>
            <w:tcW w:w="1014" w:type="dxa"/>
          </w:tcPr>
          <w:p w14:paraId="0AAE2C1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21.52</w:t>
            </w:r>
          </w:p>
        </w:tc>
        <w:tc>
          <w:tcPr>
            <w:tcW w:w="1013" w:type="dxa"/>
          </w:tcPr>
          <w:p w14:paraId="56DE78D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73.81</w:t>
            </w:r>
          </w:p>
        </w:tc>
      </w:tr>
      <w:tr w:rsidR="00B21B71" w:rsidRPr="00B21B71" w14:paraId="56C8825C" w14:textId="77777777" w:rsidTr="00053978">
        <w:trPr>
          <w:trHeight w:val="273"/>
        </w:trPr>
        <w:tc>
          <w:tcPr>
            <w:tcW w:w="1928" w:type="dxa"/>
          </w:tcPr>
          <w:p w14:paraId="0D78992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R-20105</w:t>
            </w:r>
          </w:p>
        </w:tc>
        <w:tc>
          <w:tcPr>
            <w:tcW w:w="1013" w:type="dxa"/>
          </w:tcPr>
          <w:p w14:paraId="6699082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42.33</w:t>
            </w:r>
          </w:p>
        </w:tc>
        <w:tc>
          <w:tcPr>
            <w:tcW w:w="1014" w:type="dxa"/>
          </w:tcPr>
          <w:p w14:paraId="17DB5C0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85.66</w:t>
            </w:r>
          </w:p>
        </w:tc>
        <w:tc>
          <w:tcPr>
            <w:tcW w:w="1013" w:type="dxa"/>
          </w:tcPr>
          <w:p w14:paraId="5565219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190.66</w:t>
            </w:r>
          </w:p>
        </w:tc>
        <w:tc>
          <w:tcPr>
            <w:tcW w:w="1013" w:type="dxa"/>
          </w:tcPr>
          <w:p w14:paraId="23C5D96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2.33</w:t>
            </w:r>
          </w:p>
        </w:tc>
        <w:tc>
          <w:tcPr>
            <w:tcW w:w="1013" w:type="dxa"/>
          </w:tcPr>
          <w:p w14:paraId="7830EA9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14.43</w:t>
            </w:r>
          </w:p>
        </w:tc>
        <w:tc>
          <w:tcPr>
            <w:tcW w:w="1013" w:type="dxa"/>
          </w:tcPr>
          <w:p w14:paraId="07A4EEA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1.93</w:t>
            </w:r>
          </w:p>
        </w:tc>
        <w:tc>
          <w:tcPr>
            <w:tcW w:w="1013" w:type="dxa"/>
          </w:tcPr>
          <w:p w14:paraId="5D64A5A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7.73</w:t>
            </w:r>
          </w:p>
        </w:tc>
        <w:tc>
          <w:tcPr>
            <w:tcW w:w="1011" w:type="dxa"/>
          </w:tcPr>
          <w:p w14:paraId="7933025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178.52</w:t>
            </w:r>
          </w:p>
        </w:tc>
        <w:tc>
          <w:tcPr>
            <w:tcW w:w="1014" w:type="dxa"/>
          </w:tcPr>
          <w:p w14:paraId="34ED3F7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25.07</w:t>
            </w:r>
          </w:p>
        </w:tc>
        <w:tc>
          <w:tcPr>
            <w:tcW w:w="1013" w:type="dxa"/>
          </w:tcPr>
          <w:p w14:paraId="0CA9525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44.75</w:t>
            </w:r>
          </w:p>
        </w:tc>
      </w:tr>
      <w:tr w:rsidR="00B21B71" w:rsidRPr="00B21B71" w14:paraId="39023F07" w14:textId="77777777" w:rsidTr="00053978">
        <w:trPr>
          <w:trHeight w:val="275"/>
        </w:trPr>
        <w:tc>
          <w:tcPr>
            <w:tcW w:w="1928" w:type="dxa"/>
          </w:tcPr>
          <w:p w14:paraId="653DEA7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R-20108</w:t>
            </w:r>
          </w:p>
        </w:tc>
        <w:tc>
          <w:tcPr>
            <w:tcW w:w="1013" w:type="dxa"/>
          </w:tcPr>
          <w:p w14:paraId="13580E4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43.33</w:t>
            </w:r>
          </w:p>
        </w:tc>
        <w:tc>
          <w:tcPr>
            <w:tcW w:w="1014" w:type="dxa"/>
          </w:tcPr>
          <w:p w14:paraId="34278A3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84.66</w:t>
            </w:r>
          </w:p>
        </w:tc>
        <w:tc>
          <w:tcPr>
            <w:tcW w:w="1013" w:type="dxa"/>
          </w:tcPr>
          <w:p w14:paraId="6BEF099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200.66</w:t>
            </w:r>
          </w:p>
        </w:tc>
        <w:tc>
          <w:tcPr>
            <w:tcW w:w="1013" w:type="dxa"/>
          </w:tcPr>
          <w:p w14:paraId="4C4FF85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3.66</w:t>
            </w:r>
          </w:p>
        </w:tc>
        <w:tc>
          <w:tcPr>
            <w:tcW w:w="1013" w:type="dxa"/>
          </w:tcPr>
          <w:p w14:paraId="32F6FFA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21.26</w:t>
            </w:r>
          </w:p>
        </w:tc>
        <w:tc>
          <w:tcPr>
            <w:tcW w:w="1013" w:type="dxa"/>
          </w:tcPr>
          <w:p w14:paraId="48BA0ED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2.03</w:t>
            </w:r>
          </w:p>
        </w:tc>
        <w:tc>
          <w:tcPr>
            <w:tcW w:w="1013" w:type="dxa"/>
          </w:tcPr>
          <w:p w14:paraId="24D84D4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12.44</w:t>
            </w:r>
          </w:p>
        </w:tc>
        <w:tc>
          <w:tcPr>
            <w:tcW w:w="1011" w:type="dxa"/>
          </w:tcPr>
          <w:p w14:paraId="1918C02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211.78</w:t>
            </w:r>
          </w:p>
        </w:tc>
        <w:tc>
          <w:tcPr>
            <w:tcW w:w="1014" w:type="dxa"/>
          </w:tcPr>
          <w:p w14:paraId="6591916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33.38</w:t>
            </w:r>
          </w:p>
        </w:tc>
        <w:tc>
          <w:tcPr>
            <w:tcW w:w="1013" w:type="dxa"/>
          </w:tcPr>
          <w:p w14:paraId="1C85184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70.70</w:t>
            </w:r>
          </w:p>
        </w:tc>
      </w:tr>
      <w:tr w:rsidR="00B21B71" w:rsidRPr="00B21B71" w14:paraId="5504DACF" w14:textId="77777777" w:rsidTr="00053978">
        <w:trPr>
          <w:trHeight w:val="275"/>
        </w:trPr>
        <w:tc>
          <w:tcPr>
            <w:tcW w:w="1928" w:type="dxa"/>
          </w:tcPr>
          <w:p w14:paraId="2638CF7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R-20111</w:t>
            </w:r>
          </w:p>
        </w:tc>
        <w:tc>
          <w:tcPr>
            <w:tcW w:w="1013" w:type="dxa"/>
          </w:tcPr>
          <w:p w14:paraId="6C7B5BC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42.33</w:t>
            </w:r>
          </w:p>
        </w:tc>
        <w:tc>
          <w:tcPr>
            <w:tcW w:w="1014" w:type="dxa"/>
          </w:tcPr>
          <w:p w14:paraId="537D85F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83.66</w:t>
            </w:r>
          </w:p>
        </w:tc>
        <w:tc>
          <w:tcPr>
            <w:tcW w:w="1013" w:type="dxa"/>
          </w:tcPr>
          <w:p w14:paraId="11891B1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175.66</w:t>
            </w:r>
          </w:p>
        </w:tc>
        <w:tc>
          <w:tcPr>
            <w:tcW w:w="1013" w:type="dxa"/>
          </w:tcPr>
          <w:p w14:paraId="53E10A5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1.66</w:t>
            </w:r>
          </w:p>
        </w:tc>
        <w:tc>
          <w:tcPr>
            <w:tcW w:w="1013" w:type="dxa"/>
          </w:tcPr>
          <w:p w14:paraId="7B565BE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20.43</w:t>
            </w:r>
          </w:p>
        </w:tc>
        <w:tc>
          <w:tcPr>
            <w:tcW w:w="1013" w:type="dxa"/>
          </w:tcPr>
          <w:p w14:paraId="3B11BFB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1.73</w:t>
            </w:r>
          </w:p>
        </w:tc>
        <w:tc>
          <w:tcPr>
            <w:tcW w:w="1013" w:type="dxa"/>
          </w:tcPr>
          <w:p w14:paraId="32F555F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6.45</w:t>
            </w:r>
          </w:p>
        </w:tc>
        <w:tc>
          <w:tcPr>
            <w:tcW w:w="1011" w:type="dxa"/>
          </w:tcPr>
          <w:p w14:paraId="08EF567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195.45</w:t>
            </w:r>
          </w:p>
        </w:tc>
        <w:tc>
          <w:tcPr>
            <w:tcW w:w="1014" w:type="dxa"/>
          </w:tcPr>
          <w:p w14:paraId="60D60C5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17.53</w:t>
            </w:r>
          </w:p>
        </w:tc>
        <w:tc>
          <w:tcPr>
            <w:tcW w:w="1013" w:type="dxa"/>
          </w:tcPr>
          <w:p w14:paraId="0EA46D6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34.26</w:t>
            </w:r>
          </w:p>
        </w:tc>
      </w:tr>
      <w:tr w:rsidR="00B21B71" w:rsidRPr="00B21B71" w14:paraId="56A63492" w14:textId="77777777" w:rsidTr="00053978">
        <w:trPr>
          <w:trHeight w:val="275"/>
        </w:trPr>
        <w:tc>
          <w:tcPr>
            <w:tcW w:w="1928" w:type="dxa"/>
          </w:tcPr>
          <w:p w14:paraId="364B165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R-20113</w:t>
            </w:r>
          </w:p>
        </w:tc>
        <w:tc>
          <w:tcPr>
            <w:tcW w:w="1013" w:type="dxa"/>
          </w:tcPr>
          <w:p w14:paraId="79A5951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40.33</w:t>
            </w:r>
          </w:p>
        </w:tc>
        <w:tc>
          <w:tcPr>
            <w:tcW w:w="1014" w:type="dxa"/>
          </w:tcPr>
          <w:p w14:paraId="6056ADF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86.66</w:t>
            </w:r>
          </w:p>
        </w:tc>
        <w:tc>
          <w:tcPr>
            <w:tcW w:w="1013" w:type="dxa"/>
          </w:tcPr>
          <w:p w14:paraId="785C9F3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190.33</w:t>
            </w:r>
          </w:p>
        </w:tc>
        <w:tc>
          <w:tcPr>
            <w:tcW w:w="1013" w:type="dxa"/>
          </w:tcPr>
          <w:p w14:paraId="1453F91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2.33</w:t>
            </w:r>
          </w:p>
        </w:tc>
        <w:tc>
          <w:tcPr>
            <w:tcW w:w="1013" w:type="dxa"/>
          </w:tcPr>
          <w:p w14:paraId="7486A1C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21.80</w:t>
            </w:r>
          </w:p>
        </w:tc>
        <w:tc>
          <w:tcPr>
            <w:tcW w:w="1013" w:type="dxa"/>
          </w:tcPr>
          <w:p w14:paraId="6BF8DCE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2.16</w:t>
            </w:r>
          </w:p>
        </w:tc>
        <w:tc>
          <w:tcPr>
            <w:tcW w:w="1013" w:type="dxa"/>
          </w:tcPr>
          <w:p w14:paraId="454072B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5.88</w:t>
            </w:r>
          </w:p>
        </w:tc>
        <w:tc>
          <w:tcPr>
            <w:tcW w:w="1011" w:type="dxa"/>
          </w:tcPr>
          <w:p w14:paraId="547D079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187.68</w:t>
            </w:r>
          </w:p>
        </w:tc>
        <w:tc>
          <w:tcPr>
            <w:tcW w:w="1014" w:type="dxa"/>
          </w:tcPr>
          <w:p w14:paraId="5B98AEB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22.65</w:t>
            </w:r>
          </w:p>
        </w:tc>
        <w:tc>
          <w:tcPr>
            <w:tcW w:w="1013" w:type="dxa"/>
          </w:tcPr>
          <w:p w14:paraId="0B73057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42.51</w:t>
            </w:r>
          </w:p>
        </w:tc>
      </w:tr>
      <w:tr w:rsidR="00B21B71" w:rsidRPr="00B21B71" w14:paraId="7DA7DF3F" w14:textId="77777777" w:rsidTr="00053978">
        <w:trPr>
          <w:trHeight w:val="275"/>
        </w:trPr>
        <w:tc>
          <w:tcPr>
            <w:tcW w:w="1928" w:type="dxa"/>
          </w:tcPr>
          <w:p w14:paraId="413BACA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R-20115</w:t>
            </w:r>
          </w:p>
        </w:tc>
        <w:tc>
          <w:tcPr>
            <w:tcW w:w="1013" w:type="dxa"/>
          </w:tcPr>
          <w:p w14:paraId="295BD79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39.33</w:t>
            </w:r>
          </w:p>
        </w:tc>
        <w:tc>
          <w:tcPr>
            <w:tcW w:w="1014" w:type="dxa"/>
          </w:tcPr>
          <w:p w14:paraId="436B846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87.66</w:t>
            </w:r>
          </w:p>
        </w:tc>
        <w:tc>
          <w:tcPr>
            <w:tcW w:w="1013" w:type="dxa"/>
          </w:tcPr>
          <w:p w14:paraId="0EC3C34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195.33</w:t>
            </w:r>
          </w:p>
        </w:tc>
        <w:tc>
          <w:tcPr>
            <w:tcW w:w="1013" w:type="dxa"/>
          </w:tcPr>
          <w:p w14:paraId="0728574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5.00</w:t>
            </w:r>
          </w:p>
        </w:tc>
        <w:tc>
          <w:tcPr>
            <w:tcW w:w="1013" w:type="dxa"/>
          </w:tcPr>
          <w:p w14:paraId="31A95E1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25.33</w:t>
            </w:r>
          </w:p>
        </w:tc>
        <w:tc>
          <w:tcPr>
            <w:tcW w:w="1013" w:type="dxa"/>
          </w:tcPr>
          <w:p w14:paraId="498B78A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2.46</w:t>
            </w:r>
          </w:p>
        </w:tc>
        <w:tc>
          <w:tcPr>
            <w:tcW w:w="1013" w:type="dxa"/>
          </w:tcPr>
          <w:p w14:paraId="069FEEB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16.16</w:t>
            </w:r>
          </w:p>
        </w:tc>
        <w:tc>
          <w:tcPr>
            <w:tcW w:w="1011" w:type="dxa"/>
          </w:tcPr>
          <w:p w14:paraId="4095B2B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258.17</w:t>
            </w:r>
          </w:p>
        </w:tc>
        <w:tc>
          <w:tcPr>
            <w:tcW w:w="1014" w:type="dxa"/>
          </w:tcPr>
          <w:p w14:paraId="49F6780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15.08</w:t>
            </w:r>
          </w:p>
        </w:tc>
        <w:tc>
          <w:tcPr>
            <w:tcW w:w="1013" w:type="dxa"/>
          </w:tcPr>
          <w:p w14:paraId="0F67014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38.95</w:t>
            </w:r>
          </w:p>
        </w:tc>
      </w:tr>
      <w:tr w:rsidR="00B21B71" w:rsidRPr="00B21B71" w14:paraId="4EF5D86C" w14:textId="77777777" w:rsidTr="00053978">
        <w:trPr>
          <w:trHeight w:val="275"/>
        </w:trPr>
        <w:tc>
          <w:tcPr>
            <w:tcW w:w="1928" w:type="dxa"/>
          </w:tcPr>
          <w:p w14:paraId="2C2C5C6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R-20204</w:t>
            </w:r>
          </w:p>
        </w:tc>
        <w:tc>
          <w:tcPr>
            <w:tcW w:w="1013" w:type="dxa"/>
          </w:tcPr>
          <w:p w14:paraId="3CE210F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42.33</w:t>
            </w:r>
          </w:p>
        </w:tc>
        <w:tc>
          <w:tcPr>
            <w:tcW w:w="1014" w:type="dxa"/>
          </w:tcPr>
          <w:p w14:paraId="47B1D85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85.33</w:t>
            </w:r>
          </w:p>
        </w:tc>
        <w:tc>
          <w:tcPr>
            <w:tcW w:w="1013" w:type="dxa"/>
          </w:tcPr>
          <w:p w14:paraId="0CC5E1D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180.66</w:t>
            </w:r>
          </w:p>
        </w:tc>
        <w:tc>
          <w:tcPr>
            <w:tcW w:w="1013" w:type="dxa"/>
          </w:tcPr>
          <w:p w14:paraId="1E76CE1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3.66</w:t>
            </w:r>
          </w:p>
        </w:tc>
        <w:tc>
          <w:tcPr>
            <w:tcW w:w="1013" w:type="dxa"/>
          </w:tcPr>
          <w:p w14:paraId="4ECC933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28.16</w:t>
            </w:r>
          </w:p>
        </w:tc>
        <w:tc>
          <w:tcPr>
            <w:tcW w:w="1013" w:type="dxa"/>
          </w:tcPr>
          <w:p w14:paraId="1939209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3.06</w:t>
            </w:r>
          </w:p>
        </w:tc>
        <w:tc>
          <w:tcPr>
            <w:tcW w:w="1013" w:type="dxa"/>
          </w:tcPr>
          <w:p w14:paraId="3FA418B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11.70</w:t>
            </w:r>
          </w:p>
        </w:tc>
        <w:tc>
          <w:tcPr>
            <w:tcW w:w="1011" w:type="dxa"/>
          </w:tcPr>
          <w:p w14:paraId="155633B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202.85</w:t>
            </w:r>
          </w:p>
        </w:tc>
        <w:tc>
          <w:tcPr>
            <w:tcW w:w="1014" w:type="dxa"/>
          </w:tcPr>
          <w:p w14:paraId="270A2B7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31.13</w:t>
            </w:r>
          </w:p>
        </w:tc>
        <w:tc>
          <w:tcPr>
            <w:tcW w:w="1013" w:type="dxa"/>
          </w:tcPr>
          <w:p w14:paraId="4C32ABC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63.16</w:t>
            </w:r>
          </w:p>
        </w:tc>
      </w:tr>
      <w:tr w:rsidR="00B21B71" w:rsidRPr="00B21B71" w14:paraId="41B2FD8B" w14:textId="77777777" w:rsidTr="00053978">
        <w:trPr>
          <w:trHeight w:val="275"/>
        </w:trPr>
        <w:tc>
          <w:tcPr>
            <w:tcW w:w="1928" w:type="dxa"/>
          </w:tcPr>
          <w:p w14:paraId="487C983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R-20205</w:t>
            </w:r>
          </w:p>
        </w:tc>
        <w:tc>
          <w:tcPr>
            <w:tcW w:w="1013" w:type="dxa"/>
          </w:tcPr>
          <w:p w14:paraId="6EE8BF9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41.33</w:t>
            </w:r>
          </w:p>
        </w:tc>
        <w:tc>
          <w:tcPr>
            <w:tcW w:w="1014" w:type="dxa"/>
          </w:tcPr>
          <w:p w14:paraId="720BBC0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88.66</w:t>
            </w:r>
          </w:p>
        </w:tc>
        <w:tc>
          <w:tcPr>
            <w:tcW w:w="1013" w:type="dxa"/>
          </w:tcPr>
          <w:p w14:paraId="473867C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170.66</w:t>
            </w:r>
          </w:p>
        </w:tc>
        <w:tc>
          <w:tcPr>
            <w:tcW w:w="1013" w:type="dxa"/>
          </w:tcPr>
          <w:p w14:paraId="59F2090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2.66</w:t>
            </w:r>
          </w:p>
        </w:tc>
        <w:tc>
          <w:tcPr>
            <w:tcW w:w="1013" w:type="dxa"/>
          </w:tcPr>
          <w:p w14:paraId="3551DD5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22.76</w:t>
            </w:r>
          </w:p>
        </w:tc>
        <w:tc>
          <w:tcPr>
            <w:tcW w:w="1013" w:type="dxa"/>
          </w:tcPr>
          <w:p w14:paraId="20A50D2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2.56</w:t>
            </w:r>
          </w:p>
        </w:tc>
        <w:tc>
          <w:tcPr>
            <w:tcW w:w="1013" w:type="dxa"/>
          </w:tcPr>
          <w:p w14:paraId="76F5592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7.85</w:t>
            </w:r>
          </w:p>
        </w:tc>
        <w:tc>
          <w:tcPr>
            <w:tcW w:w="1011" w:type="dxa"/>
          </w:tcPr>
          <w:p w14:paraId="3D69B61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162.84</w:t>
            </w:r>
          </w:p>
        </w:tc>
        <w:tc>
          <w:tcPr>
            <w:tcW w:w="1014" w:type="dxa"/>
          </w:tcPr>
          <w:p w14:paraId="1B7B352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31.72</w:t>
            </w:r>
          </w:p>
        </w:tc>
        <w:tc>
          <w:tcPr>
            <w:tcW w:w="1013" w:type="dxa"/>
          </w:tcPr>
          <w:p w14:paraId="60B2AD6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51.66</w:t>
            </w:r>
          </w:p>
        </w:tc>
      </w:tr>
      <w:tr w:rsidR="00B21B71" w:rsidRPr="00B21B71" w14:paraId="16F37E29" w14:textId="77777777" w:rsidTr="00053978">
        <w:trPr>
          <w:trHeight w:val="275"/>
        </w:trPr>
        <w:tc>
          <w:tcPr>
            <w:tcW w:w="1928" w:type="dxa"/>
          </w:tcPr>
          <w:p w14:paraId="0AB58F0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R-20206</w:t>
            </w:r>
          </w:p>
        </w:tc>
        <w:tc>
          <w:tcPr>
            <w:tcW w:w="1013" w:type="dxa"/>
          </w:tcPr>
          <w:p w14:paraId="723C7E4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40.33</w:t>
            </w:r>
          </w:p>
        </w:tc>
        <w:tc>
          <w:tcPr>
            <w:tcW w:w="1014" w:type="dxa"/>
          </w:tcPr>
          <w:p w14:paraId="15C4F38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86.33</w:t>
            </w:r>
          </w:p>
        </w:tc>
        <w:tc>
          <w:tcPr>
            <w:tcW w:w="1013" w:type="dxa"/>
          </w:tcPr>
          <w:p w14:paraId="3FBF99E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169.66</w:t>
            </w:r>
          </w:p>
        </w:tc>
        <w:tc>
          <w:tcPr>
            <w:tcW w:w="1013" w:type="dxa"/>
          </w:tcPr>
          <w:p w14:paraId="3480D3B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4.00</w:t>
            </w:r>
          </w:p>
        </w:tc>
        <w:tc>
          <w:tcPr>
            <w:tcW w:w="1013" w:type="dxa"/>
          </w:tcPr>
          <w:p w14:paraId="4D4608C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23.43</w:t>
            </w:r>
          </w:p>
        </w:tc>
        <w:tc>
          <w:tcPr>
            <w:tcW w:w="1013" w:type="dxa"/>
          </w:tcPr>
          <w:p w14:paraId="12CBFEE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2.76</w:t>
            </w:r>
          </w:p>
        </w:tc>
        <w:tc>
          <w:tcPr>
            <w:tcW w:w="1013" w:type="dxa"/>
          </w:tcPr>
          <w:p w14:paraId="36FED5B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13.12</w:t>
            </w:r>
          </w:p>
        </w:tc>
        <w:tc>
          <w:tcPr>
            <w:tcW w:w="1011" w:type="dxa"/>
          </w:tcPr>
          <w:p w14:paraId="695A63C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189.67</w:t>
            </w:r>
          </w:p>
        </w:tc>
        <w:tc>
          <w:tcPr>
            <w:tcW w:w="1014" w:type="dxa"/>
          </w:tcPr>
          <w:p w14:paraId="4BB2213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24.36</w:t>
            </w:r>
          </w:p>
        </w:tc>
        <w:tc>
          <w:tcPr>
            <w:tcW w:w="1013" w:type="dxa"/>
          </w:tcPr>
          <w:p w14:paraId="0BB0C14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46.20</w:t>
            </w:r>
          </w:p>
        </w:tc>
      </w:tr>
      <w:tr w:rsidR="00B21B71" w:rsidRPr="00B21B71" w14:paraId="376DA714" w14:textId="77777777" w:rsidTr="00053978">
        <w:trPr>
          <w:trHeight w:val="275"/>
        </w:trPr>
        <w:tc>
          <w:tcPr>
            <w:tcW w:w="1928" w:type="dxa"/>
          </w:tcPr>
          <w:p w14:paraId="163BBBA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R-20208</w:t>
            </w:r>
          </w:p>
        </w:tc>
        <w:tc>
          <w:tcPr>
            <w:tcW w:w="1013" w:type="dxa"/>
          </w:tcPr>
          <w:p w14:paraId="0C9B619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41.66</w:t>
            </w:r>
          </w:p>
        </w:tc>
        <w:tc>
          <w:tcPr>
            <w:tcW w:w="1014" w:type="dxa"/>
          </w:tcPr>
          <w:p w14:paraId="3FFCC3B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88.66</w:t>
            </w:r>
          </w:p>
        </w:tc>
        <w:tc>
          <w:tcPr>
            <w:tcW w:w="1013" w:type="dxa"/>
          </w:tcPr>
          <w:p w14:paraId="5EED0AB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170.66</w:t>
            </w:r>
          </w:p>
        </w:tc>
        <w:tc>
          <w:tcPr>
            <w:tcW w:w="1013" w:type="dxa"/>
          </w:tcPr>
          <w:p w14:paraId="46C1C48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3.33</w:t>
            </w:r>
          </w:p>
        </w:tc>
        <w:tc>
          <w:tcPr>
            <w:tcW w:w="1013" w:type="dxa"/>
          </w:tcPr>
          <w:p w14:paraId="129D876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29.06</w:t>
            </w:r>
          </w:p>
        </w:tc>
        <w:tc>
          <w:tcPr>
            <w:tcW w:w="1013" w:type="dxa"/>
          </w:tcPr>
          <w:p w14:paraId="405F2BE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2.46</w:t>
            </w:r>
          </w:p>
        </w:tc>
        <w:tc>
          <w:tcPr>
            <w:tcW w:w="1013" w:type="dxa"/>
          </w:tcPr>
          <w:p w14:paraId="1E24992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10.88</w:t>
            </w:r>
          </w:p>
        </w:tc>
        <w:tc>
          <w:tcPr>
            <w:tcW w:w="1011" w:type="dxa"/>
          </w:tcPr>
          <w:p w14:paraId="7D13811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191.03</w:t>
            </w:r>
          </w:p>
        </w:tc>
        <w:tc>
          <w:tcPr>
            <w:tcW w:w="1014" w:type="dxa"/>
          </w:tcPr>
          <w:p w14:paraId="704D5EF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19.53</w:t>
            </w:r>
          </w:p>
        </w:tc>
        <w:tc>
          <w:tcPr>
            <w:tcW w:w="1013" w:type="dxa"/>
          </w:tcPr>
          <w:p w14:paraId="63405E4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37.32</w:t>
            </w:r>
          </w:p>
        </w:tc>
      </w:tr>
      <w:tr w:rsidR="00B21B71" w:rsidRPr="00B21B71" w14:paraId="56A5FC9E" w14:textId="77777777" w:rsidTr="00053978">
        <w:trPr>
          <w:trHeight w:val="275"/>
        </w:trPr>
        <w:tc>
          <w:tcPr>
            <w:tcW w:w="1928" w:type="dxa"/>
          </w:tcPr>
          <w:p w14:paraId="04AF899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R-20212</w:t>
            </w:r>
          </w:p>
        </w:tc>
        <w:tc>
          <w:tcPr>
            <w:tcW w:w="1013" w:type="dxa"/>
          </w:tcPr>
          <w:p w14:paraId="5D3DA80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42.33</w:t>
            </w:r>
          </w:p>
        </w:tc>
        <w:tc>
          <w:tcPr>
            <w:tcW w:w="1014" w:type="dxa"/>
          </w:tcPr>
          <w:p w14:paraId="2164671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88.66</w:t>
            </w:r>
          </w:p>
        </w:tc>
        <w:tc>
          <w:tcPr>
            <w:tcW w:w="1013" w:type="dxa"/>
          </w:tcPr>
          <w:p w14:paraId="23D3C6E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180.33</w:t>
            </w:r>
          </w:p>
        </w:tc>
        <w:tc>
          <w:tcPr>
            <w:tcW w:w="1013" w:type="dxa"/>
          </w:tcPr>
          <w:p w14:paraId="0E836FA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1.33</w:t>
            </w:r>
          </w:p>
        </w:tc>
        <w:tc>
          <w:tcPr>
            <w:tcW w:w="1013" w:type="dxa"/>
          </w:tcPr>
          <w:p w14:paraId="63602A2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26.46</w:t>
            </w:r>
          </w:p>
        </w:tc>
        <w:tc>
          <w:tcPr>
            <w:tcW w:w="1013" w:type="dxa"/>
          </w:tcPr>
          <w:p w14:paraId="7B3EAA2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2.23</w:t>
            </w:r>
          </w:p>
        </w:tc>
        <w:tc>
          <w:tcPr>
            <w:tcW w:w="1013" w:type="dxa"/>
          </w:tcPr>
          <w:p w14:paraId="2E12A80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4.36</w:t>
            </w:r>
          </w:p>
        </w:tc>
        <w:tc>
          <w:tcPr>
            <w:tcW w:w="1011" w:type="dxa"/>
          </w:tcPr>
          <w:p w14:paraId="1CC428B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156.17</w:t>
            </w:r>
          </w:p>
        </w:tc>
        <w:tc>
          <w:tcPr>
            <w:tcW w:w="1014" w:type="dxa"/>
          </w:tcPr>
          <w:p w14:paraId="2C5B0C7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14.49</w:t>
            </w:r>
          </w:p>
        </w:tc>
        <w:tc>
          <w:tcPr>
            <w:tcW w:w="1013" w:type="dxa"/>
          </w:tcPr>
          <w:p w14:paraId="3BF8E64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22.64</w:t>
            </w:r>
          </w:p>
        </w:tc>
      </w:tr>
      <w:tr w:rsidR="00B21B71" w:rsidRPr="00B21B71" w14:paraId="151D0C56" w14:textId="77777777" w:rsidTr="00053978">
        <w:trPr>
          <w:trHeight w:val="275"/>
        </w:trPr>
        <w:tc>
          <w:tcPr>
            <w:tcW w:w="1928" w:type="dxa"/>
          </w:tcPr>
          <w:p w14:paraId="38D90B4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R-20218</w:t>
            </w:r>
          </w:p>
        </w:tc>
        <w:tc>
          <w:tcPr>
            <w:tcW w:w="1013" w:type="dxa"/>
          </w:tcPr>
          <w:p w14:paraId="79932A8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41.66</w:t>
            </w:r>
          </w:p>
        </w:tc>
        <w:tc>
          <w:tcPr>
            <w:tcW w:w="1014" w:type="dxa"/>
          </w:tcPr>
          <w:p w14:paraId="1DD3D85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86.66</w:t>
            </w:r>
          </w:p>
        </w:tc>
        <w:tc>
          <w:tcPr>
            <w:tcW w:w="1013" w:type="dxa"/>
          </w:tcPr>
          <w:p w14:paraId="63200E5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178.66</w:t>
            </w:r>
          </w:p>
        </w:tc>
        <w:tc>
          <w:tcPr>
            <w:tcW w:w="1013" w:type="dxa"/>
          </w:tcPr>
          <w:p w14:paraId="5FD4414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4.00</w:t>
            </w:r>
          </w:p>
        </w:tc>
        <w:tc>
          <w:tcPr>
            <w:tcW w:w="1013" w:type="dxa"/>
          </w:tcPr>
          <w:p w14:paraId="6CD8464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25.60</w:t>
            </w:r>
          </w:p>
        </w:tc>
        <w:tc>
          <w:tcPr>
            <w:tcW w:w="1013" w:type="dxa"/>
          </w:tcPr>
          <w:p w14:paraId="400D390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2.46</w:t>
            </w:r>
          </w:p>
        </w:tc>
        <w:tc>
          <w:tcPr>
            <w:tcW w:w="1013" w:type="dxa"/>
          </w:tcPr>
          <w:p w14:paraId="5651D1E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11.57</w:t>
            </w:r>
          </w:p>
        </w:tc>
        <w:tc>
          <w:tcPr>
            <w:tcW w:w="1011" w:type="dxa"/>
          </w:tcPr>
          <w:p w14:paraId="1BEF722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172.41</w:t>
            </w:r>
          </w:p>
        </w:tc>
        <w:tc>
          <w:tcPr>
            <w:tcW w:w="1014" w:type="dxa"/>
          </w:tcPr>
          <w:p w14:paraId="4BFA073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27.85</w:t>
            </w:r>
          </w:p>
        </w:tc>
        <w:tc>
          <w:tcPr>
            <w:tcW w:w="1013" w:type="dxa"/>
          </w:tcPr>
          <w:p w14:paraId="51F3E82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48.02</w:t>
            </w:r>
          </w:p>
        </w:tc>
      </w:tr>
      <w:tr w:rsidR="00B21B71" w:rsidRPr="00B21B71" w14:paraId="2173D114" w14:textId="77777777" w:rsidTr="00053978">
        <w:trPr>
          <w:trHeight w:val="273"/>
        </w:trPr>
        <w:tc>
          <w:tcPr>
            <w:tcW w:w="1928" w:type="dxa"/>
          </w:tcPr>
          <w:p w14:paraId="166F0A9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R-20443</w:t>
            </w:r>
          </w:p>
        </w:tc>
        <w:tc>
          <w:tcPr>
            <w:tcW w:w="1013" w:type="dxa"/>
          </w:tcPr>
          <w:p w14:paraId="3CF7454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41.66</w:t>
            </w:r>
          </w:p>
        </w:tc>
        <w:tc>
          <w:tcPr>
            <w:tcW w:w="1014" w:type="dxa"/>
          </w:tcPr>
          <w:p w14:paraId="7528EA7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87.66</w:t>
            </w:r>
          </w:p>
        </w:tc>
        <w:tc>
          <w:tcPr>
            <w:tcW w:w="1013" w:type="dxa"/>
          </w:tcPr>
          <w:p w14:paraId="3DB7A9E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179.33</w:t>
            </w:r>
          </w:p>
        </w:tc>
        <w:tc>
          <w:tcPr>
            <w:tcW w:w="1013" w:type="dxa"/>
          </w:tcPr>
          <w:p w14:paraId="49FCDDB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3.33</w:t>
            </w:r>
          </w:p>
        </w:tc>
        <w:tc>
          <w:tcPr>
            <w:tcW w:w="1013" w:type="dxa"/>
          </w:tcPr>
          <w:p w14:paraId="04D2086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27.26</w:t>
            </w:r>
          </w:p>
        </w:tc>
        <w:tc>
          <w:tcPr>
            <w:tcW w:w="1013" w:type="dxa"/>
          </w:tcPr>
          <w:p w14:paraId="0898176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1.76</w:t>
            </w:r>
          </w:p>
        </w:tc>
        <w:tc>
          <w:tcPr>
            <w:tcW w:w="1013" w:type="dxa"/>
          </w:tcPr>
          <w:p w14:paraId="4DC5A92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9.78</w:t>
            </w:r>
          </w:p>
        </w:tc>
        <w:tc>
          <w:tcPr>
            <w:tcW w:w="1011" w:type="dxa"/>
          </w:tcPr>
          <w:p w14:paraId="32F7DB0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147.21</w:t>
            </w:r>
          </w:p>
        </w:tc>
        <w:tc>
          <w:tcPr>
            <w:tcW w:w="1014" w:type="dxa"/>
          </w:tcPr>
          <w:p w14:paraId="699A271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17.56</w:t>
            </w:r>
          </w:p>
        </w:tc>
        <w:tc>
          <w:tcPr>
            <w:tcW w:w="1013" w:type="dxa"/>
          </w:tcPr>
          <w:p w14:paraId="59DA296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25.86</w:t>
            </w:r>
          </w:p>
        </w:tc>
      </w:tr>
      <w:tr w:rsidR="00B21B71" w:rsidRPr="00B21B71" w14:paraId="2E84AE83" w14:textId="77777777" w:rsidTr="00053978">
        <w:trPr>
          <w:trHeight w:val="275"/>
        </w:trPr>
        <w:tc>
          <w:tcPr>
            <w:tcW w:w="1928" w:type="dxa"/>
          </w:tcPr>
          <w:p w14:paraId="7328B29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R-20444</w:t>
            </w:r>
          </w:p>
        </w:tc>
        <w:tc>
          <w:tcPr>
            <w:tcW w:w="1013" w:type="dxa"/>
          </w:tcPr>
          <w:p w14:paraId="7B596D1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40.33</w:t>
            </w:r>
          </w:p>
        </w:tc>
        <w:tc>
          <w:tcPr>
            <w:tcW w:w="1014" w:type="dxa"/>
          </w:tcPr>
          <w:p w14:paraId="30BB7BA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88.00</w:t>
            </w:r>
          </w:p>
        </w:tc>
        <w:tc>
          <w:tcPr>
            <w:tcW w:w="1013" w:type="dxa"/>
          </w:tcPr>
          <w:p w14:paraId="23837D3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191.66</w:t>
            </w:r>
          </w:p>
        </w:tc>
        <w:tc>
          <w:tcPr>
            <w:tcW w:w="1013" w:type="dxa"/>
          </w:tcPr>
          <w:p w14:paraId="0667DF7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2.66</w:t>
            </w:r>
          </w:p>
        </w:tc>
        <w:tc>
          <w:tcPr>
            <w:tcW w:w="1013" w:type="dxa"/>
          </w:tcPr>
          <w:p w14:paraId="59F4469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26.33</w:t>
            </w:r>
          </w:p>
        </w:tc>
        <w:tc>
          <w:tcPr>
            <w:tcW w:w="1013" w:type="dxa"/>
          </w:tcPr>
          <w:p w14:paraId="0B4627A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2.66</w:t>
            </w:r>
          </w:p>
        </w:tc>
        <w:tc>
          <w:tcPr>
            <w:tcW w:w="1013" w:type="dxa"/>
          </w:tcPr>
          <w:p w14:paraId="1D6C7FC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7.21</w:t>
            </w:r>
          </w:p>
        </w:tc>
        <w:tc>
          <w:tcPr>
            <w:tcW w:w="1011" w:type="dxa"/>
          </w:tcPr>
          <w:p w14:paraId="666F832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188.11</w:t>
            </w:r>
          </w:p>
        </w:tc>
        <w:tc>
          <w:tcPr>
            <w:tcW w:w="1014" w:type="dxa"/>
          </w:tcPr>
          <w:p w14:paraId="5F08864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28.24</w:t>
            </w:r>
          </w:p>
        </w:tc>
        <w:tc>
          <w:tcPr>
            <w:tcW w:w="1013" w:type="dxa"/>
          </w:tcPr>
          <w:p w14:paraId="65133FD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53.13</w:t>
            </w:r>
          </w:p>
        </w:tc>
      </w:tr>
      <w:tr w:rsidR="00B21B71" w:rsidRPr="00B21B71" w14:paraId="65AFD08B" w14:textId="77777777" w:rsidTr="00053978">
        <w:trPr>
          <w:trHeight w:val="275"/>
        </w:trPr>
        <w:tc>
          <w:tcPr>
            <w:tcW w:w="1928" w:type="dxa"/>
          </w:tcPr>
          <w:p w14:paraId="3327B32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R-20671</w:t>
            </w:r>
          </w:p>
        </w:tc>
        <w:tc>
          <w:tcPr>
            <w:tcW w:w="1013" w:type="dxa"/>
          </w:tcPr>
          <w:p w14:paraId="1510B7A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41.66</w:t>
            </w:r>
          </w:p>
        </w:tc>
        <w:tc>
          <w:tcPr>
            <w:tcW w:w="1014" w:type="dxa"/>
          </w:tcPr>
          <w:p w14:paraId="3D6295B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85.66</w:t>
            </w:r>
          </w:p>
        </w:tc>
        <w:tc>
          <w:tcPr>
            <w:tcW w:w="1013" w:type="dxa"/>
          </w:tcPr>
          <w:p w14:paraId="0A16D76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172.66</w:t>
            </w:r>
          </w:p>
        </w:tc>
        <w:tc>
          <w:tcPr>
            <w:tcW w:w="1013" w:type="dxa"/>
          </w:tcPr>
          <w:p w14:paraId="2952C4F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2.66</w:t>
            </w:r>
          </w:p>
        </w:tc>
        <w:tc>
          <w:tcPr>
            <w:tcW w:w="1013" w:type="dxa"/>
          </w:tcPr>
          <w:p w14:paraId="675C02B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28.56</w:t>
            </w:r>
          </w:p>
        </w:tc>
        <w:tc>
          <w:tcPr>
            <w:tcW w:w="1013" w:type="dxa"/>
          </w:tcPr>
          <w:p w14:paraId="4FDFFF8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1.96</w:t>
            </w:r>
          </w:p>
        </w:tc>
        <w:tc>
          <w:tcPr>
            <w:tcW w:w="1013" w:type="dxa"/>
          </w:tcPr>
          <w:p w14:paraId="5F5B36A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8.63</w:t>
            </w:r>
          </w:p>
        </w:tc>
        <w:tc>
          <w:tcPr>
            <w:tcW w:w="1011" w:type="dxa"/>
          </w:tcPr>
          <w:p w14:paraId="494CCFF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176.84</w:t>
            </w:r>
          </w:p>
        </w:tc>
        <w:tc>
          <w:tcPr>
            <w:tcW w:w="1014" w:type="dxa"/>
          </w:tcPr>
          <w:p w14:paraId="22D2A65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28.26</w:t>
            </w:r>
          </w:p>
        </w:tc>
        <w:tc>
          <w:tcPr>
            <w:tcW w:w="1013" w:type="dxa"/>
          </w:tcPr>
          <w:p w14:paraId="06437A1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49.98</w:t>
            </w:r>
          </w:p>
        </w:tc>
      </w:tr>
      <w:tr w:rsidR="00B21B71" w:rsidRPr="00B21B71" w14:paraId="5CE8C4CA" w14:textId="77777777" w:rsidTr="00053978">
        <w:trPr>
          <w:trHeight w:val="275"/>
        </w:trPr>
        <w:tc>
          <w:tcPr>
            <w:tcW w:w="1928" w:type="dxa"/>
          </w:tcPr>
          <w:p w14:paraId="24E05EE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R-20706</w:t>
            </w:r>
          </w:p>
        </w:tc>
        <w:tc>
          <w:tcPr>
            <w:tcW w:w="1013" w:type="dxa"/>
          </w:tcPr>
          <w:p w14:paraId="4EA6A2A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40.33</w:t>
            </w:r>
          </w:p>
        </w:tc>
        <w:tc>
          <w:tcPr>
            <w:tcW w:w="1014" w:type="dxa"/>
          </w:tcPr>
          <w:p w14:paraId="69BAEAD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87.33</w:t>
            </w:r>
          </w:p>
        </w:tc>
        <w:tc>
          <w:tcPr>
            <w:tcW w:w="1013" w:type="dxa"/>
          </w:tcPr>
          <w:p w14:paraId="42CFEB7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180.33</w:t>
            </w:r>
          </w:p>
        </w:tc>
        <w:tc>
          <w:tcPr>
            <w:tcW w:w="1013" w:type="dxa"/>
          </w:tcPr>
          <w:p w14:paraId="3D89C26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1.66</w:t>
            </w:r>
          </w:p>
        </w:tc>
        <w:tc>
          <w:tcPr>
            <w:tcW w:w="1013" w:type="dxa"/>
          </w:tcPr>
          <w:p w14:paraId="68F482E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24.40</w:t>
            </w:r>
          </w:p>
        </w:tc>
        <w:tc>
          <w:tcPr>
            <w:tcW w:w="1013" w:type="dxa"/>
          </w:tcPr>
          <w:p w14:paraId="074F81D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2.10</w:t>
            </w:r>
          </w:p>
        </w:tc>
        <w:tc>
          <w:tcPr>
            <w:tcW w:w="1013" w:type="dxa"/>
          </w:tcPr>
          <w:p w14:paraId="1034AA0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5.73</w:t>
            </w:r>
          </w:p>
        </w:tc>
        <w:tc>
          <w:tcPr>
            <w:tcW w:w="1011" w:type="dxa"/>
          </w:tcPr>
          <w:p w14:paraId="4F6B029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129.67</w:t>
            </w:r>
          </w:p>
        </w:tc>
        <w:tc>
          <w:tcPr>
            <w:tcW w:w="1014" w:type="dxa"/>
          </w:tcPr>
          <w:p w14:paraId="574E477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15.32</w:t>
            </w:r>
          </w:p>
        </w:tc>
        <w:tc>
          <w:tcPr>
            <w:tcW w:w="1013" w:type="dxa"/>
          </w:tcPr>
          <w:p w14:paraId="7118BBC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19.87</w:t>
            </w:r>
          </w:p>
        </w:tc>
      </w:tr>
      <w:tr w:rsidR="00B21B71" w:rsidRPr="00B21B71" w14:paraId="1149D25F" w14:textId="77777777" w:rsidTr="00053978">
        <w:trPr>
          <w:trHeight w:val="275"/>
        </w:trPr>
        <w:tc>
          <w:tcPr>
            <w:tcW w:w="1928" w:type="dxa"/>
          </w:tcPr>
          <w:p w14:paraId="68D2713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R-20710</w:t>
            </w:r>
          </w:p>
        </w:tc>
        <w:tc>
          <w:tcPr>
            <w:tcW w:w="1013" w:type="dxa"/>
          </w:tcPr>
          <w:p w14:paraId="6C4D4FA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43.66</w:t>
            </w:r>
          </w:p>
        </w:tc>
        <w:tc>
          <w:tcPr>
            <w:tcW w:w="1014" w:type="dxa"/>
          </w:tcPr>
          <w:p w14:paraId="6CF56DE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87.66</w:t>
            </w:r>
          </w:p>
        </w:tc>
        <w:tc>
          <w:tcPr>
            <w:tcW w:w="1013" w:type="dxa"/>
          </w:tcPr>
          <w:p w14:paraId="1E85B4E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145.33</w:t>
            </w:r>
          </w:p>
        </w:tc>
        <w:tc>
          <w:tcPr>
            <w:tcW w:w="1013" w:type="dxa"/>
          </w:tcPr>
          <w:p w14:paraId="0A7992C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1.66</w:t>
            </w:r>
          </w:p>
        </w:tc>
        <w:tc>
          <w:tcPr>
            <w:tcW w:w="1013" w:type="dxa"/>
          </w:tcPr>
          <w:p w14:paraId="7500B11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25.26</w:t>
            </w:r>
          </w:p>
        </w:tc>
        <w:tc>
          <w:tcPr>
            <w:tcW w:w="1013" w:type="dxa"/>
          </w:tcPr>
          <w:p w14:paraId="369770B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2.43</w:t>
            </w:r>
          </w:p>
        </w:tc>
        <w:tc>
          <w:tcPr>
            <w:tcW w:w="1013" w:type="dxa"/>
          </w:tcPr>
          <w:p w14:paraId="6ACAF0F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4.14</w:t>
            </w:r>
          </w:p>
        </w:tc>
        <w:tc>
          <w:tcPr>
            <w:tcW w:w="1011" w:type="dxa"/>
          </w:tcPr>
          <w:p w14:paraId="068B3C8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114.87</w:t>
            </w:r>
          </w:p>
        </w:tc>
        <w:tc>
          <w:tcPr>
            <w:tcW w:w="1014" w:type="dxa"/>
          </w:tcPr>
          <w:p w14:paraId="269EBAC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22.91</w:t>
            </w:r>
          </w:p>
        </w:tc>
        <w:tc>
          <w:tcPr>
            <w:tcW w:w="1013" w:type="dxa"/>
          </w:tcPr>
          <w:p w14:paraId="327017B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26.32</w:t>
            </w:r>
          </w:p>
        </w:tc>
      </w:tr>
      <w:tr w:rsidR="00B21B71" w:rsidRPr="00B21B71" w14:paraId="69FBFC76" w14:textId="77777777" w:rsidTr="00053978">
        <w:trPr>
          <w:trHeight w:val="275"/>
        </w:trPr>
        <w:tc>
          <w:tcPr>
            <w:tcW w:w="1928" w:type="dxa"/>
          </w:tcPr>
          <w:p w14:paraId="58183DA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R-20810</w:t>
            </w:r>
          </w:p>
        </w:tc>
        <w:tc>
          <w:tcPr>
            <w:tcW w:w="1013" w:type="dxa"/>
          </w:tcPr>
          <w:p w14:paraId="35024A3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43.00</w:t>
            </w:r>
          </w:p>
        </w:tc>
        <w:tc>
          <w:tcPr>
            <w:tcW w:w="1014" w:type="dxa"/>
          </w:tcPr>
          <w:p w14:paraId="33E7222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86.66</w:t>
            </w:r>
          </w:p>
        </w:tc>
        <w:tc>
          <w:tcPr>
            <w:tcW w:w="1013" w:type="dxa"/>
          </w:tcPr>
          <w:p w14:paraId="45165F7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185.66</w:t>
            </w:r>
          </w:p>
        </w:tc>
        <w:tc>
          <w:tcPr>
            <w:tcW w:w="1013" w:type="dxa"/>
          </w:tcPr>
          <w:p w14:paraId="0659AA5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1.33</w:t>
            </w:r>
          </w:p>
        </w:tc>
        <w:tc>
          <w:tcPr>
            <w:tcW w:w="1013" w:type="dxa"/>
          </w:tcPr>
          <w:p w14:paraId="38E83EA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18.90</w:t>
            </w:r>
          </w:p>
        </w:tc>
        <w:tc>
          <w:tcPr>
            <w:tcW w:w="1013" w:type="dxa"/>
          </w:tcPr>
          <w:p w14:paraId="40B8098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2.36</w:t>
            </w:r>
          </w:p>
        </w:tc>
        <w:tc>
          <w:tcPr>
            <w:tcW w:w="1013" w:type="dxa"/>
          </w:tcPr>
          <w:p w14:paraId="6F521B6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3.07</w:t>
            </w:r>
          </w:p>
        </w:tc>
        <w:tc>
          <w:tcPr>
            <w:tcW w:w="1011" w:type="dxa"/>
          </w:tcPr>
          <w:p w14:paraId="3BF1B0A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125.48</w:t>
            </w:r>
          </w:p>
        </w:tc>
        <w:tc>
          <w:tcPr>
            <w:tcW w:w="1014" w:type="dxa"/>
          </w:tcPr>
          <w:p w14:paraId="4212008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27.63</w:t>
            </w:r>
          </w:p>
        </w:tc>
        <w:tc>
          <w:tcPr>
            <w:tcW w:w="1013" w:type="dxa"/>
          </w:tcPr>
          <w:p w14:paraId="47AA43E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34.67</w:t>
            </w:r>
          </w:p>
        </w:tc>
      </w:tr>
      <w:tr w:rsidR="00B21B71" w:rsidRPr="00B21B71" w14:paraId="4E675D60" w14:textId="77777777" w:rsidTr="00053978">
        <w:trPr>
          <w:trHeight w:val="276"/>
        </w:trPr>
        <w:tc>
          <w:tcPr>
            <w:tcW w:w="1928" w:type="dxa"/>
          </w:tcPr>
          <w:p w14:paraId="03112B4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R-20822</w:t>
            </w:r>
          </w:p>
        </w:tc>
        <w:tc>
          <w:tcPr>
            <w:tcW w:w="1013" w:type="dxa"/>
          </w:tcPr>
          <w:p w14:paraId="44B56E8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40.66</w:t>
            </w:r>
          </w:p>
        </w:tc>
        <w:tc>
          <w:tcPr>
            <w:tcW w:w="1014" w:type="dxa"/>
          </w:tcPr>
          <w:p w14:paraId="7F5CF11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84.66</w:t>
            </w:r>
          </w:p>
        </w:tc>
        <w:tc>
          <w:tcPr>
            <w:tcW w:w="1013" w:type="dxa"/>
          </w:tcPr>
          <w:p w14:paraId="2B996F2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175.00</w:t>
            </w:r>
          </w:p>
        </w:tc>
        <w:tc>
          <w:tcPr>
            <w:tcW w:w="1013" w:type="dxa"/>
          </w:tcPr>
          <w:p w14:paraId="384ABBD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2.66</w:t>
            </w:r>
          </w:p>
        </w:tc>
        <w:tc>
          <w:tcPr>
            <w:tcW w:w="1013" w:type="dxa"/>
          </w:tcPr>
          <w:p w14:paraId="2614B3D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28.56</w:t>
            </w:r>
          </w:p>
        </w:tc>
        <w:tc>
          <w:tcPr>
            <w:tcW w:w="1013" w:type="dxa"/>
          </w:tcPr>
          <w:p w14:paraId="03443AA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2.56</w:t>
            </w:r>
          </w:p>
        </w:tc>
        <w:tc>
          <w:tcPr>
            <w:tcW w:w="1013" w:type="dxa"/>
          </w:tcPr>
          <w:p w14:paraId="6B8B536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7.57</w:t>
            </w:r>
          </w:p>
        </w:tc>
        <w:tc>
          <w:tcPr>
            <w:tcW w:w="1011" w:type="dxa"/>
          </w:tcPr>
          <w:p w14:paraId="5B0AEFA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133.42</w:t>
            </w:r>
          </w:p>
        </w:tc>
        <w:tc>
          <w:tcPr>
            <w:tcW w:w="1014" w:type="dxa"/>
          </w:tcPr>
          <w:p w14:paraId="4D99DA9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38.71</w:t>
            </w:r>
          </w:p>
        </w:tc>
        <w:tc>
          <w:tcPr>
            <w:tcW w:w="1013" w:type="dxa"/>
          </w:tcPr>
          <w:p w14:paraId="2263169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51.66</w:t>
            </w:r>
          </w:p>
        </w:tc>
      </w:tr>
      <w:tr w:rsidR="00B21B71" w:rsidRPr="00B21B71" w14:paraId="754745C3" w14:textId="77777777" w:rsidTr="00053978">
        <w:trPr>
          <w:trHeight w:val="275"/>
        </w:trPr>
        <w:tc>
          <w:tcPr>
            <w:tcW w:w="1928" w:type="dxa"/>
          </w:tcPr>
          <w:p w14:paraId="6E760BA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R-20823</w:t>
            </w:r>
          </w:p>
        </w:tc>
        <w:tc>
          <w:tcPr>
            <w:tcW w:w="1013" w:type="dxa"/>
          </w:tcPr>
          <w:p w14:paraId="41A924F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40.66</w:t>
            </w:r>
          </w:p>
        </w:tc>
        <w:tc>
          <w:tcPr>
            <w:tcW w:w="1014" w:type="dxa"/>
          </w:tcPr>
          <w:p w14:paraId="10FAD1F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85.66</w:t>
            </w:r>
          </w:p>
        </w:tc>
        <w:tc>
          <w:tcPr>
            <w:tcW w:w="1013" w:type="dxa"/>
          </w:tcPr>
          <w:p w14:paraId="0156F01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155.66</w:t>
            </w:r>
          </w:p>
        </w:tc>
        <w:tc>
          <w:tcPr>
            <w:tcW w:w="1013" w:type="dxa"/>
          </w:tcPr>
          <w:p w14:paraId="7F447A2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2.00</w:t>
            </w:r>
          </w:p>
        </w:tc>
        <w:tc>
          <w:tcPr>
            <w:tcW w:w="1013" w:type="dxa"/>
          </w:tcPr>
          <w:p w14:paraId="010E993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21.46</w:t>
            </w:r>
          </w:p>
        </w:tc>
        <w:tc>
          <w:tcPr>
            <w:tcW w:w="1013" w:type="dxa"/>
          </w:tcPr>
          <w:p w14:paraId="2819763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1.36</w:t>
            </w:r>
          </w:p>
        </w:tc>
        <w:tc>
          <w:tcPr>
            <w:tcW w:w="1013" w:type="dxa"/>
          </w:tcPr>
          <w:p w14:paraId="73D96A5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6.62</w:t>
            </w:r>
          </w:p>
        </w:tc>
        <w:tc>
          <w:tcPr>
            <w:tcW w:w="1011" w:type="dxa"/>
          </w:tcPr>
          <w:p w14:paraId="76D12D5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144.82</w:t>
            </w:r>
          </w:p>
        </w:tc>
        <w:tc>
          <w:tcPr>
            <w:tcW w:w="1014" w:type="dxa"/>
          </w:tcPr>
          <w:p w14:paraId="51C608F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42.15</w:t>
            </w:r>
          </w:p>
        </w:tc>
        <w:tc>
          <w:tcPr>
            <w:tcW w:w="1013" w:type="dxa"/>
          </w:tcPr>
          <w:p w14:paraId="3554121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61.04</w:t>
            </w:r>
          </w:p>
        </w:tc>
      </w:tr>
      <w:tr w:rsidR="00B21B71" w:rsidRPr="00B21B71" w14:paraId="59DF071D" w14:textId="77777777" w:rsidTr="00053978">
        <w:trPr>
          <w:trHeight w:val="275"/>
        </w:trPr>
        <w:tc>
          <w:tcPr>
            <w:tcW w:w="1928" w:type="dxa"/>
          </w:tcPr>
          <w:p w14:paraId="4A4C2D4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R-20826</w:t>
            </w:r>
          </w:p>
        </w:tc>
        <w:tc>
          <w:tcPr>
            <w:tcW w:w="1013" w:type="dxa"/>
          </w:tcPr>
          <w:p w14:paraId="67718B6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45.33</w:t>
            </w:r>
          </w:p>
        </w:tc>
        <w:tc>
          <w:tcPr>
            <w:tcW w:w="1014" w:type="dxa"/>
          </w:tcPr>
          <w:p w14:paraId="09FDD85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88.00</w:t>
            </w:r>
          </w:p>
        </w:tc>
        <w:tc>
          <w:tcPr>
            <w:tcW w:w="1013" w:type="dxa"/>
          </w:tcPr>
          <w:p w14:paraId="6A6261D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161.33</w:t>
            </w:r>
          </w:p>
        </w:tc>
        <w:tc>
          <w:tcPr>
            <w:tcW w:w="1013" w:type="dxa"/>
          </w:tcPr>
          <w:p w14:paraId="5B50712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1.66</w:t>
            </w:r>
          </w:p>
        </w:tc>
        <w:tc>
          <w:tcPr>
            <w:tcW w:w="1013" w:type="dxa"/>
          </w:tcPr>
          <w:p w14:paraId="3813107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19.26</w:t>
            </w:r>
          </w:p>
        </w:tc>
        <w:tc>
          <w:tcPr>
            <w:tcW w:w="1013" w:type="dxa"/>
          </w:tcPr>
          <w:p w14:paraId="4E6C3AE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1.80</w:t>
            </w:r>
          </w:p>
        </w:tc>
        <w:tc>
          <w:tcPr>
            <w:tcW w:w="1013" w:type="dxa"/>
          </w:tcPr>
          <w:p w14:paraId="291D02F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5.43</w:t>
            </w:r>
          </w:p>
        </w:tc>
        <w:tc>
          <w:tcPr>
            <w:tcW w:w="1011" w:type="dxa"/>
          </w:tcPr>
          <w:p w14:paraId="590897E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180.22</w:t>
            </w:r>
          </w:p>
        </w:tc>
        <w:tc>
          <w:tcPr>
            <w:tcW w:w="1014" w:type="dxa"/>
          </w:tcPr>
          <w:p w14:paraId="39B8334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16.87</w:t>
            </w:r>
          </w:p>
        </w:tc>
        <w:tc>
          <w:tcPr>
            <w:tcW w:w="1013" w:type="dxa"/>
          </w:tcPr>
          <w:p w14:paraId="6A94647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30.40</w:t>
            </w:r>
          </w:p>
        </w:tc>
      </w:tr>
      <w:tr w:rsidR="00B21B71" w:rsidRPr="00B21B71" w14:paraId="73E23F96" w14:textId="77777777" w:rsidTr="00053978">
        <w:trPr>
          <w:trHeight w:val="275"/>
        </w:trPr>
        <w:tc>
          <w:tcPr>
            <w:tcW w:w="1928" w:type="dxa"/>
          </w:tcPr>
          <w:p w14:paraId="5C20D43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R-20846</w:t>
            </w:r>
          </w:p>
        </w:tc>
        <w:tc>
          <w:tcPr>
            <w:tcW w:w="1013" w:type="dxa"/>
          </w:tcPr>
          <w:p w14:paraId="727A961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46.33</w:t>
            </w:r>
          </w:p>
        </w:tc>
        <w:tc>
          <w:tcPr>
            <w:tcW w:w="1014" w:type="dxa"/>
          </w:tcPr>
          <w:p w14:paraId="63DD45E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93.00</w:t>
            </w:r>
          </w:p>
        </w:tc>
        <w:tc>
          <w:tcPr>
            <w:tcW w:w="1013" w:type="dxa"/>
          </w:tcPr>
          <w:p w14:paraId="3ACF7C7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178.66</w:t>
            </w:r>
          </w:p>
        </w:tc>
        <w:tc>
          <w:tcPr>
            <w:tcW w:w="1013" w:type="dxa"/>
          </w:tcPr>
          <w:p w14:paraId="44E6E15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4.00</w:t>
            </w:r>
          </w:p>
        </w:tc>
        <w:tc>
          <w:tcPr>
            <w:tcW w:w="1013" w:type="dxa"/>
          </w:tcPr>
          <w:p w14:paraId="6860512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23.56</w:t>
            </w:r>
          </w:p>
        </w:tc>
        <w:tc>
          <w:tcPr>
            <w:tcW w:w="1013" w:type="dxa"/>
          </w:tcPr>
          <w:p w14:paraId="5215162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1.90</w:t>
            </w:r>
          </w:p>
        </w:tc>
        <w:tc>
          <w:tcPr>
            <w:tcW w:w="1013" w:type="dxa"/>
          </w:tcPr>
          <w:p w14:paraId="0DFF0A9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10.67</w:t>
            </w:r>
          </w:p>
        </w:tc>
        <w:tc>
          <w:tcPr>
            <w:tcW w:w="1011" w:type="dxa"/>
          </w:tcPr>
          <w:p w14:paraId="0C452BF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234.54</w:t>
            </w:r>
          </w:p>
        </w:tc>
        <w:tc>
          <w:tcPr>
            <w:tcW w:w="1014" w:type="dxa"/>
          </w:tcPr>
          <w:p w14:paraId="54B3E9D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11.12</w:t>
            </w:r>
          </w:p>
        </w:tc>
        <w:tc>
          <w:tcPr>
            <w:tcW w:w="1013" w:type="dxa"/>
          </w:tcPr>
          <w:p w14:paraId="151F7BE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26.08</w:t>
            </w:r>
          </w:p>
        </w:tc>
      </w:tr>
      <w:tr w:rsidR="00B21B71" w:rsidRPr="00B21B71" w14:paraId="5924D81D" w14:textId="77777777" w:rsidTr="00053978">
        <w:trPr>
          <w:trHeight w:val="275"/>
        </w:trPr>
        <w:tc>
          <w:tcPr>
            <w:tcW w:w="1928" w:type="dxa"/>
          </w:tcPr>
          <w:p w14:paraId="49AE4D6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R-20871</w:t>
            </w:r>
          </w:p>
        </w:tc>
        <w:tc>
          <w:tcPr>
            <w:tcW w:w="1013" w:type="dxa"/>
          </w:tcPr>
          <w:p w14:paraId="3EDD838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42.33</w:t>
            </w:r>
          </w:p>
        </w:tc>
        <w:tc>
          <w:tcPr>
            <w:tcW w:w="1014" w:type="dxa"/>
          </w:tcPr>
          <w:p w14:paraId="530C851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89.33</w:t>
            </w:r>
          </w:p>
        </w:tc>
        <w:tc>
          <w:tcPr>
            <w:tcW w:w="1013" w:type="dxa"/>
          </w:tcPr>
          <w:p w14:paraId="225AF7D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174.33</w:t>
            </w:r>
          </w:p>
        </w:tc>
        <w:tc>
          <w:tcPr>
            <w:tcW w:w="1013" w:type="dxa"/>
          </w:tcPr>
          <w:p w14:paraId="16E37C5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3.33</w:t>
            </w:r>
          </w:p>
        </w:tc>
        <w:tc>
          <w:tcPr>
            <w:tcW w:w="1013" w:type="dxa"/>
          </w:tcPr>
          <w:p w14:paraId="302662D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27.26</w:t>
            </w:r>
          </w:p>
        </w:tc>
        <w:tc>
          <w:tcPr>
            <w:tcW w:w="1013" w:type="dxa"/>
          </w:tcPr>
          <w:p w14:paraId="4BAA72E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1.86</w:t>
            </w:r>
          </w:p>
        </w:tc>
        <w:tc>
          <w:tcPr>
            <w:tcW w:w="1013" w:type="dxa"/>
          </w:tcPr>
          <w:p w14:paraId="6507B70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8.08</w:t>
            </w:r>
          </w:p>
        </w:tc>
        <w:tc>
          <w:tcPr>
            <w:tcW w:w="1011" w:type="dxa"/>
          </w:tcPr>
          <w:p w14:paraId="7404711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192.81</w:t>
            </w:r>
          </w:p>
        </w:tc>
        <w:tc>
          <w:tcPr>
            <w:tcW w:w="1014" w:type="dxa"/>
          </w:tcPr>
          <w:p w14:paraId="69733D0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35.36</w:t>
            </w:r>
          </w:p>
        </w:tc>
        <w:tc>
          <w:tcPr>
            <w:tcW w:w="1013" w:type="dxa"/>
          </w:tcPr>
          <w:p w14:paraId="04F8D58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68.18</w:t>
            </w:r>
          </w:p>
        </w:tc>
      </w:tr>
      <w:tr w:rsidR="00B21B71" w:rsidRPr="00B21B71" w14:paraId="07805C4F" w14:textId="77777777" w:rsidTr="00053978">
        <w:trPr>
          <w:trHeight w:val="275"/>
        </w:trPr>
        <w:tc>
          <w:tcPr>
            <w:tcW w:w="1928" w:type="dxa"/>
          </w:tcPr>
          <w:p w14:paraId="7583A73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R-23906</w:t>
            </w:r>
          </w:p>
        </w:tc>
        <w:tc>
          <w:tcPr>
            <w:tcW w:w="1013" w:type="dxa"/>
          </w:tcPr>
          <w:p w14:paraId="56B33BF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41.33</w:t>
            </w:r>
          </w:p>
        </w:tc>
        <w:tc>
          <w:tcPr>
            <w:tcW w:w="1014" w:type="dxa"/>
          </w:tcPr>
          <w:p w14:paraId="3510D2D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86.66</w:t>
            </w:r>
          </w:p>
        </w:tc>
        <w:tc>
          <w:tcPr>
            <w:tcW w:w="1013" w:type="dxa"/>
          </w:tcPr>
          <w:p w14:paraId="617566F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140.66</w:t>
            </w:r>
          </w:p>
        </w:tc>
        <w:tc>
          <w:tcPr>
            <w:tcW w:w="1013" w:type="dxa"/>
          </w:tcPr>
          <w:p w14:paraId="6FFBB19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2.33</w:t>
            </w:r>
          </w:p>
        </w:tc>
        <w:tc>
          <w:tcPr>
            <w:tcW w:w="1013" w:type="dxa"/>
          </w:tcPr>
          <w:p w14:paraId="25D835D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25.46</w:t>
            </w:r>
          </w:p>
        </w:tc>
        <w:tc>
          <w:tcPr>
            <w:tcW w:w="1013" w:type="dxa"/>
          </w:tcPr>
          <w:p w14:paraId="7295252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1.96</w:t>
            </w:r>
          </w:p>
        </w:tc>
        <w:tc>
          <w:tcPr>
            <w:tcW w:w="1013" w:type="dxa"/>
          </w:tcPr>
          <w:p w14:paraId="5EBE688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5.61</w:t>
            </w:r>
          </w:p>
        </w:tc>
        <w:tc>
          <w:tcPr>
            <w:tcW w:w="1011" w:type="dxa"/>
          </w:tcPr>
          <w:p w14:paraId="49BC377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161.24</w:t>
            </w:r>
          </w:p>
        </w:tc>
        <w:tc>
          <w:tcPr>
            <w:tcW w:w="1014" w:type="dxa"/>
          </w:tcPr>
          <w:p w14:paraId="54A7B95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36.89</w:t>
            </w:r>
          </w:p>
        </w:tc>
        <w:tc>
          <w:tcPr>
            <w:tcW w:w="1013" w:type="dxa"/>
          </w:tcPr>
          <w:p w14:paraId="417D85B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59.48</w:t>
            </w:r>
          </w:p>
        </w:tc>
      </w:tr>
    </w:tbl>
    <w:p w14:paraId="6262027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sectPr w:rsidR="00B21B71" w:rsidRPr="00B21B71" w:rsidSect="00B21B71">
          <w:pgSz w:w="15840" w:h="12240" w:orient="landscape"/>
          <w:pgMar w:top="1380" w:right="2160" w:bottom="280" w:left="1080" w:header="720" w:footer="720" w:gutter="0"/>
          <w:cols w:space="720"/>
        </w:sectPr>
      </w:pPr>
    </w:p>
    <w:p w14:paraId="650558C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013"/>
        <w:gridCol w:w="1014"/>
        <w:gridCol w:w="1013"/>
        <w:gridCol w:w="1013"/>
        <w:gridCol w:w="1013"/>
        <w:gridCol w:w="1013"/>
        <w:gridCol w:w="1013"/>
        <w:gridCol w:w="1011"/>
        <w:gridCol w:w="1014"/>
        <w:gridCol w:w="1013"/>
      </w:tblGrid>
      <w:tr w:rsidR="00B21B71" w:rsidRPr="00B21B71" w14:paraId="16E0E028" w14:textId="77777777" w:rsidTr="00053978">
        <w:trPr>
          <w:trHeight w:val="275"/>
        </w:trPr>
        <w:tc>
          <w:tcPr>
            <w:tcW w:w="1928" w:type="dxa"/>
          </w:tcPr>
          <w:p w14:paraId="192CE54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R-23956</w:t>
            </w:r>
          </w:p>
        </w:tc>
        <w:tc>
          <w:tcPr>
            <w:tcW w:w="1013" w:type="dxa"/>
          </w:tcPr>
          <w:p w14:paraId="6A6493B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43.33</w:t>
            </w:r>
          </w:p>
        </w:tc>
        <w:tc>
          <w:tcPr>
            <w:tcW w:w="1014" w:type="dxa"/>
          </w:tcPr>
          <w:p w14:paraId="2F845CF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86.33</w:t>
            </w:r>
          </w:p>
        </w:tc>
        <w:tc>
          <w:tcPr>
            <w:tcW w:w="1013" w:type="dxa"/>
          </w:tcPr>
          <w:p w14:paraId="03EEC55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195.66</w:t>
            </w:r>
          </w:p>
        </w:tc>
        <w:tc>
          <w:tcPr>
            <w:tcW w:w="1013" w:type="dxa"/>
          </w:tcPr>
          <w:p w14:paraId="7A14BBF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2.33</w:t>
            </w:r>
          </w:p>
        </w:tc>
        <w:tc>
          <w:tcPr>
            <w:tcW w:w="1013" w:type="dxa"/>
          </w:tcPr>
          <w:p w14:paraId="087C097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18.26</w:t>
            </w:r>
          </w:p>
        </w:tc>
        <w:tc>
          <w:tcPr>
            <w:tcW w:w="1013" w:type="dxa"/>
          </w:tcPr>
          <w:p w14:paraId="1984C59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2.46</w:t>
            </w:r>
          </w:p>
        </w:tc>
        <w:tc>
          <w:tcPr>
            <w:tcW w:w="1013" w:type="dxa"/>
          </w:tcPr>
          <w:p w14:paraId="159C3E9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6.01</w:t>
            </w:r>
          </w:p>
        </w:tc>
        <w:tc>
          <w:tcPr>
            <w:tcW w:w="1011" w:type="dxa"/>
          </w:tcPr>
          <w:p w14:paraId="261AFF4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107.55</w:t>
            </w:r>
          </w:p>
        </w:tc>
        <w:tc>
          <w:tcPr>
            <w:tcW w:w="1014" w:type="dxa"/>
          </w:tcPr>
          <w:p w14:paraId="74C106E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44.22</w:t>
            </w:r>
          </w:p>
        </w:tc>
        <w:tc>
          <w:tcPr>
            <w:tcW w:w="1013" w:type="dxa"/>
          </w:tcPr>
          <w:p w14:paraId="2C320B1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47.56</w:t>
            </w:r>
          </w:p>
        </w:tc>
      </w:tr>
      <w:tr w:rsidR="00B21B71" w:rsidRPr="00B21B71" w14:paraId="65AC2F5E" w14:textId="77777777" w:rsidTr="00053978">
        <w:trPr>
          <w:trHeight w:val="275"/>
        </w:trPr>
        <w:tc>
          <w:tcPr>
            <w:tcW w:w="1928" w:type="dxa"/>
          </w:tcPr>
          <w:p w14:paraId="4C040DB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R-23565</w:t>
            </w:r>
          </w:p>
        </w:tc>
        <w:tc>
          <w:tcPr>
            <w:tcW w:w="1013" w:type="dxa"/>
          </w:tcPr>
          <w:p w14:paraId="528FCFC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41.66</w:t>
            </w:r>
          </w:p>
        </w:tc>
        <w:tc>
          <w:tcPr>
            <w:tcW w:w="1014" w:type="dxa"/>
          </w:tcPr>
          <w:p w14:paraId="722296A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88.66</w:t>
            </w:r>
          </w:p>
        </w:tc>
        <w:tc>
          <w:tcPr>
            <w:tcW w:w="1013" w:type="dxa"/>
          </w:tcPr>
          <w:p w14:paraId="33FB4A1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168.33</w:t>
            </w:r>
          </w:p>
        </w:tc>
        <w:tc>
          <w:tcPr>
            <w:tcW w:w="1013" w:type="dxa"/>
          </w:tcPr>
          <w:p w14:paraId="4A55DC5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1.33</w:t>
            </w:r>
          </w:p>
        </w:tc>
        <w:tc>
          <w:tcPr>
            <w:tcW w:w="1013" w:type="dxa"/>
          </w:tcPr>
          <w:p w14:paraId="5AF4130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24.56</w:t>
            </w:r>
          </w:p>
        </w:tc>
        <w:tc>
          <w:tcPr>
            <w:tcW w:w="1013" w:type="dxa"/>
          </w:tcPr>
          <w:p w14:paraId="608C0B8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2.33</w:t>
            </w:r>
          </w:p>
        </w:tc>
        <w:tc>
          <w:tcPr>
            <w:tcW w:w="1013" w:type="dxa"/>
          </w:tcPr>
          <w:p w14:paraId="77A3152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4.18</w:t>
            </w:r>
          </w:p>
        </w:tc>
        <w:tc>
          <w:tcPr>
            <w:tcW w:w="1011" w:type="dxa"/>
          </w:tcPr>
          <w:p w14:paraId="466F749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96.76</w:t>
            </w:r>
          </w:p>
        </w:tc>
        <w:tc>
          <w:tcPr>
            <w:tcW w:w="1014" w:type="dxa"/>
          </w:tcPr>
          <w:p w14:paraId="3CD80B8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17.79</w:t>
            </w:r>
          </w:p>
        </w:tc>
        <w:tc>
          <w:tcPr>
            <w:tcW w:w="1013" w:type="dxa"/>
          </w:tcPr>
          <w:p w14:paraId="473F625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17.22</w:t>
            </w:r>
          </w:p>
        </w:tc>
      </w:tr>
      <w:tr w:rsidR="00B21B71" w:rsidRPr="00B21B71" w14:paraId="4DED7197" w14:textId="77777777" w:rsidTr="00053978">
        <w:trPr>
          <w:trHeight w:val="275"/>
        </w:trPr>
        <w:tc>
          <w:tcPr>
            <w:tcW w:w="1928" w:type="dxa"/>
          </w:tcPr>
          <w:p w14:paraId="19A216D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R-24610</w:t>
            </w:r>
          </w:p>
        </w:tc>
        <w:tc>
          <w:tcPr>
            <w:tcW w:w="1013" w:type="dxa"/>
          </w:tcPr>
          <w:p w14:paraId="7A53334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42.33</w:t>
            </w:r>
          </w:p>
        </w:tc>
        <w:tc>
          <w:tcPr>
            <w:tcW w:w="1014" w:type="dxa"/>
          </w:tcPr>
          <w:p w14:paraId="64E44B8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87.33</w:t>
            </w:r>
          </w:p>
        </w:tc>
        <w:tc>
          <w:tcPr>
            <w:tcW w:w="1013" w:type="dxa"/>
          </w:tcPr>
          <w:p w14:paraId="2532F86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134.00</w:t>
            </w:r>
          </w:p>
        </w:tc>
        <w:tc>
          <w:tcPr>
            <w:tcW w:w="1013" w:type="dxa"/>
          </w:tcPr>
          <w:p w14:paraId="2F713AC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2.66</w:t>
            </w:r>
          </w:p>
        </w:tc>
        <w:tc>
          <w:tcPr>
            <w:tcW w:w="1013" w:type="dxa"/>
          </w:tcPr>
          <w:p w14:paraId="25E89B3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19.56</w:t>
            </w:r>
          </w:p>
        </w:tc>
        <w:tc>
          <w:tcPr>
            <w:tcW w:w="1013" w:type="dxa"/>
          </w:tcPr>
          <w:p w14:paraId="67976C4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1.90</w:t>
            </w:r>
          </w:p>
        </w:tc>
        <w:tc>
          <w:tcPr>
            <w:tcW w:w="1013" w:type="dxa"/>
          </w:tcPr>
          <w:p w14:paraId="37222E8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9.11</w:t>
            </w:r>
          </w:p>
        </w:tc>
        <w:tc>
          <w:tcPr>
            <w:tcW w:w="1011" w:type="dxa"/>
          </w:tcPr>
          <w:p w14:paraId="355F83C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157.41</w:t>
            </w:r>
          </w:p>
        </w:tc>
        <w:tc>
          <w:tcPr>
            <w:tcW w:w="1014" w:type="dxa"/>
          </w:tcPr>
          <w:p w14:paraId="2C4F2C8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24.88</w:t>
            </w:r>
          </w:p>
        </w:tc>
        <w:tc>
          <w:tcPr>
            <w:tcW w:w="1013" w:type="dxa"/>
          </w:tcPr>
          <w:p w14:paraId="746B281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39.17</w:t>
            </w:r>
          </w:p>
        </w:tc>
      </w:tr>
      <w:tr w:rsidR="00B21B71" w:rsidRPr="00B21B71" w14:paraId="4B6DAD1E" w14:textId="77777777" w:rsidTr="00053978">
        <w:trPr>
          <w:trHeight w:val="275"/>
        </w:trPr>
        <w:tc>
          <w:tcPr>
            <w:tcW w:w="1928" w:type="dxa"/>
          </w:tcPr>
          <w:p w14:paraId="292B7E1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R-24650</w:t>
            </w:r>
          </w:p>
        </w:tc>
        <w:tc>
          <w:tcPr>
            <w:tcW w:w="1013" w:type="dxa"/>
          </w:tcPr>
          <w:p w14:paraId="049199E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44.33</w:t>
            </w:r>
          </w:p>
        </w:tc>
        <w:tc>
          <w:tcPr>
            <w:tcW w:w="1014" w:type="dxa"/>
          </w:tcPr>
          <w:p w14:paraId="60C98FA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88.33</w:t>
            </w:r>
          </w:p>
        </w:tc>
        <w:tc>
          <w:tcPr>
            <w:tcW w:w="1013" w:type="dxa"/>
          </w:tcPr>
          <w:p w14:paraId="2F97D82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147.66</w:t>
            </w:r>
          </w:p>
        </w:tc>
        <w:tc>
          <w:tcPr>
            <w:tcW w:w="1013" w:type="dxa"/>
          </w:tcPr>
          <w:p w14:paraId="6F4B05C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2.33</w:t>
            </w:r>
          </w:p>
        </w:tc>
        <w:tc>
          <w:tcPr>
            <w:tcW w:w="1013" w:type="dxa"/>
          </w:tcPr>
          <w:p w14:paraId="2C29D8C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24.16</w:t>
            </w:r>
          </w:p>
        </w:tc>
        <w:tc>
          <w:tcPr>
            <w:tcW w:w="1013" w:type="dxa"/>
          </w:tcPr>
          <w:p w14:paraId="5C6DD50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2.16</w:t>
            </w:r>
          </w:p>
        </w:tc>
        <w:tc>
          <w:tcPr>
            <w:tcW w:w="1013" w:type="dxa"/>
          </w:tcPr>
          <w:p w14:paraId="7C91869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4.66</w:t>
            </w:r>
          </w:p>
        </w:tc>
        <w:tc>
          <w:tcPr>
            <w:tcW w:w="1011" w:type="dxa"/>
          </w:tcPr>
          <w:p w14:paraId="75E5390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142.21</w:t>
            </w:r>
          </w:p>
        </w:tc>
        <w:tc>
          <w:tcPr>
            <w:tcW w:w="1014" w:type="dxa"/>
          </w:tcPr>
          <w:p w14:paraId="75C9AA3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35.92</w:t>
            </w:r>
          </w:p>
        </w:tc>
        <w:tc>
          <w:tcPr>
            <w:tcW w:w="1013" w:type="dxa"/>
          </w:tcPr>
          <w:p w14:paraId="5493F6B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51.08</w:t>
            </w:r>
          </w:p>
        </w:tc>
      </w:tr>
      <w:tr w:rsidR="00B21B71" w:rsidRPr="00B21B71" w14:paraId="44923AFB" w14:textId="77777777" w:rsidTr="00053978">
        <w:trPr>
          <w:trHeight w:val="275"/>
        </w:trPr>
        <w:tc>
          <w:tcPr>
            <w:tcW w:w="1928" w:type="dxa"/>
          </w:tcPr>
          <w:p w14:paraId="4997266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R-24651</w:t>
            </w:r>
          </w:p>
        </w:tc>
        <w:tc>
          <w:tcPr>
            <w:tcW w:w="1013" w:type="dxa"/>
          </w:tcPr>
          <w:p w14:paraId="46A9E4D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44.00</w:t>
            </w:r>
          </w:p>
        </w:tc>
        <w:tc>
          <w:tcPr>
            <w:tcW w:w="1014" w:type="dxa"/>
          </w:tcPr>
          <w:p w14:paraId="7EBDADC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87.33</w:t>
            </w:r>
          </w:p>
        </w:tc>
        <w:tc>
          <w:tcPr>
            <w:tcW w:w="1013" w:type="dxa"/>
          </w:tcPr>
          <w:p w14:paraId="4DC08DA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171.00</w:t>
            </w:r>
          </w:p>
        </w:tc>
        <w:tc>
          <w:tcPr>
            <w:tcW w:w="1013" w:type="dxa"/>
          </w:tcPr>
          <w:p w14:paraId="6F07EC5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2.33</w:t>
            </w:r>
          </w:p>
        </w:tc>
        <w:tc>
          <w:tcPr>
            <w:tcW w:w="1013" w:type="dxa"/>
          </w:tcPr>
          <w:p w14:paraId="1E0335F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15.23</w:t>
            </w:r>
          </w:p>
        </w:tc>
        <w:tc>
          <w:tcPr>
            <w:tcW w:w="1013" w:type="dxa"/>
          </w:tcPr>
          <w:p w14:paraId="7C3A864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1.56</w:t>
            </w:r>
          </w:p>
        </w:tc>
        <w:tc>
          <w:tcPr>
            <w:tcW w:w="1013" w:type="dxa"/>
          </w:tcPr>
          <w:p w14:paraId="6C3DE5B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3.21</w:t>
            </w:r>
          </w:p>
        </w:tc>
        <w:tc>
          <w:tcPr>
            <w:tcW w:w="1011" w:type="dxa"/>
          </w:tcPr>
          <w:p w14:paraId="1DA2D05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209.13</w:t>
            </w:r>
          </w:p>
        </w:tc>
        <w:tc>
          <w:tcPr>
            <w:tcW w:w="1014" w:type="dxa"/>
          </w:tcPr>
          <w:p w14:paraId="0A1F3CE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19.78</w:t>
            </w:r>
          </w:p>
        </w:tc>
        <w:tc>
          <w:tcPr>
            <w:tcW w:w="1013" w:type="dxa"/>
          </w:tcPr>
          <w:p w14:paraId="6B700C3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41.38</w:t>
            </w:r>
          </w:p>
        </w:tc>
      </w:tr>
      <w:tr w:rsidR="00B21B71" w:rsidRPr="00B21B71" w14:paraId="7ED57E97" w14:textId="77777777" w:rsidTr="00053978">
        <w:trPr>
          <w:trHeight w:val="273"/>
        </w:trPr>
        <w:tc>
          <w:tcPr>
            <w:tcW w:w="1928" w:type="dxa"/>
          </w:tcPr>
          <w:p w14:paraId="38ED794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R-24652</w:t>
            </w:r>
          </w:p>
        </w:tc>
        <w:tc>
          <w:tcPr>
            <w:tcW w:w="1013" w:type="dxa"/>
          </w:tcPr>
          <w:p w14:paraId="0952D80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42.66</w:t>
            </w:r>
          </w:p>
        </w:tc>
        <w:tc>
          <w:tcPr>
            <w:tcW w:w="1014" w:type="dxa"/>
          </w:tcPr>
          <w:p w14:paraId="4A35B38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88.66</w:t>
            </w:r>
          </w:p>
        </w:tc>
        <w:tc>
          <w:tcPr>
            <w:tcW w:w="1013" w:type="dxa"/>
          </w:tcPr>
          <w:p w14:paraId="0935CE2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184.66</w:t>
            </w:r>
          </w:p>
        </w:tc>
        <w:tc>
          <w:tcPr>
            <w:tcW w:w="1013" w:type="dxa"/>
          </w:tcPr>
          <w:p w14:paraId="7031EB1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1.66</w:t>
            </w:r>
          </w:p>
        </w:tc>
        <w:tc>
          <w:tcPr>
            <w:tcW w:w="1013" w:type="dxa"/>
          </w:tcPr>
          <w:p w14:paraId="4615553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17.26</w:t>
            </w:r>
          </w:p>
        </w:tc>
        <w:tc>
          <w:tcPr>
            <w:tcW w:w="1013" w:type="dxa"/>
          </w:tcPr>
          <w:p w14:paraId="3B72A96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1.80</w:t>
            </w:r>
          </w:p>
        </w:tc>
        <w:tc>
          <w:tcPr>
            <w:tcW w:w="1013" w:type="dxa"/>
          </w:tcPr>
          <w:p w14:paraId="38D96B0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2.64</w:t>
            </w:r>
          </w:p>
        </w:tc>
        <w:tc>
          <w:tcPr>
            <w:tcW w:w="1011" w:type="dxa"/>
          </w:tcPr>
          <w:p w14:paraId="07EC7FA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128.93</w:t>
            </w:r>
          </w:p>
        </w:tc>
        <w:tc>
          <w:tcPr>
            <w:tcW w:w="1014" w:type="dxa"/>
          </w:tcPr>
          <w:p w14:paraId="16EA10C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14.28</w:t>
            </w:r>
          </w:p>
        </w:tc>
        <w:tc>
          <w:tcPr>
            <w:tcW w:w="1013" w:type="dxa"/>
          </w:tcPr>
          <w:p w14:paraId="2C922D0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18.41</w:t>
            </w:r>
          </w:p>
        </w:tc>
      </w:tr>
      <w:tr w:rsidR="00B21B71" w:rsidRPr="00B21B71" w14:paraId="5E391E76" w14:textId="77777777" w:rsidTr="00053978">
        <w:trPr>
          <w:trHeight w:val="275"/>
        </w:trPr>
        <w:tc>
          <w:tcPr>
            <w:tcW w:w="1928" w:type="dxa"/>
          </w:tcPr>
          <w:p w14:paraId="5F66510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R-24653</w:t>
            </w:r>
          </w:p>
        </w:tc>
        <w:tc>
          <w:tcPr>
            <w:tcW w:w="1013" w:type="dxa"/>
          </w:tcPr>
          <w:p w14:paraId="733F623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43.33</w:t>
            </w:r>
          </w:p>
        </w:tc>
        <w:tc>
          <w:tcPr>
            <w:tcW w:w="1014" w:type="dxa"/>
          </w:tcPr>
          <w:p w14:paraId="61A7CEA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87.33</w:t>
            </w:r>
          </w:p>
        </w:tc>
        <w:tc>
          <w:tcPr>
            <w:tcW w:w="1013" w:type="dxa"/>
          </w:tcPr>
          <w:p w14:paraId="7DB0452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161.00</w:t>
            </w:r>
          </w:p>
        </w:tc>
        <w:tc>
          <w:tcPr>
            <w:tcW w:w="1013" w:type="dxa"/>
          </w:tcPr>
          <w:p w14:paraId="6E5A74A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3.33</w:t>
            </w:r>
          </w:p>
        </w:tc>
        <w:tc>
          <w:tcPr>
            <w:tcW w:w="1013" w:type="dxa"/>
          </w:tcPr>
          <w:p w14:paraId="1F3A62E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16.36</w:t>
            </w:r>
          </w:p>
        </w:tc>
        <w:tc>
          <w:tcPr>
            <w:tcW w:w="1013" w:type="dxa"/>
          </w:tcPr>
          <w:p w14:paraId="1DF19E0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1.60</w:t>
            </w:r>
          </w:p>
        </w:tc>
        <w:tc>
          <w:tcPr>
            <w:tcW w:w="1013" w:type="dxa"/>
          </w:tcPr>
          <w:p w14:paraId="59481F0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12.73</w:t>
            </w:r>
          </w:p>
        </w:tc>
        <w:tc>
          <w:tcPr>
            <w:tcW w:w="1011" w:type="dxa"/>
          </w:tcPr>
          <w:p w14:paraId="3EDC0B8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193.14</w:t>
            </w:r>
          </w:p>
        </w:tc>
        <w:tc>
          <w:tcPr>
            <w:tcW w:w="1014" w:type="dxa"/>
          </w:tcPr>
          <w:p w14:paraId="1AB29FF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35.53</w:t>
            </w:r>
          </w:p>
        </w:tc>
        <w:tc>
          <w:tcPr>
            <w:tcW w:w="1013" w:type="dxa"/>
          </w:tcPr>
          <w:p w14:paraId="51AFBED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68.63</w:t>
            </w:r>
          </w:p>
        </w:tc>
      </w:tr>
      <w:tr w:rsidR="00B21B71" w:rsidRPr="00B21B71" w14:paraId="49207A54" w14:textId="77777777" w:rsidTr="00053978">
        <w:trPr>
          <w:trHeight w:val="275"/>
        </w:trPr>
        <w:tc>
          <w:tcPr>
            <w:tcW w:w="1928" w:type="dxa"/>
          </w:tcPr>
          <w:p w14:paraId="5052855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R-24654</w:t>
            </w:r>
          </w:p>
        </w:tc>
        <w:tc>
          <w:tcPr>
            <w:tcW w:w="1013" w:type="dxa"/>
          </w:tcPr>
          <w:p w14:paraId="08D2005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42.66</w:t>
            </w:r>
          </w:p>
        </w:tc>
        <w:tc>
          <w:tcPr>
            <w:tcW w:w="1014" w:type="dxa"/>
          </w:tcPr>
          <w:p w14:paraId="7B6504F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88.66</w:t>
            </w:r>
          </w:p>
        </w:tc>
        <w:tc>
          <w:tcPr>
            <w:tcW w:w="1013" w:type="dxa"/>
          </w:tcPr>
          <w:p w14:paraId="6D7C6A5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181.00</w:t>
            </w:r>
          </w:p>
        </w:tc>
        <w:tc>
          <w:tcPr>
            <w:tcW w:w="1013" w:type="dxa"/>
          </w:tcPr>
          <w:p w14:paraId="5909950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3.33</w:t>
            </w:r>
          </w:p>
        </w:tc>
        <w:tc>
          <w:tcPr>
            <w:tcW w:w="1013" w:type="dxa"/>
          </w:tcPr>
          <w:p w14:paraId="5FA80C2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18.36</w:t>
            </w:r>
          </w:p>
        </w:tc>
        <w:tc>
          <w:tcPr>
            <w:tcW w:w="1013" w:type="dxa"/>
          </w:tcPr>
          <w:p w14:paraId="4CE64A3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2.80</w:t>
            </w:r>
          </w:p>
        </w:tc>
        <w:tc>
          <w:tcPr>
            <w:tcW w:w="1013" w:type="dxa"/>
          </w:tcPr>
          <w:p w14:paraId="39BA265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11.41</w:t>
            </w:r>
          </w:p>
        </w:tc>
        <w:tc>
          <w:tcPr>
            <w:tcW w:w="1011" w:type="dxa"/>
          </w:tcPr>
          <w:p w14:paraId="355D322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151.64</w:t>
            </w:r>
          </w:p>
        </w:tc>
        <w:tc>
          <w:tcPr>
            <w:tcW w:w="1014" w:type="dxa"/>
          </w:tcPr>
          <w:p w14:paraId="53596FC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18.66</w:t>
            </w:r>
          </w:p>
        </w:tc>
        <w:tc>
          <w:tcPr>
            <w:tcW w:w="1013" w:type="dxa"/>
          </w:tcPr>
          <w:p w14:paraId="2923452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28.30</w:t>
            </w:r>
          </w:p>
        </w:tc>
      </w:tr>
      <w:tr w:rsidR="00B21B71" w:rsidRPr="00B21B71" w14:paraId="29CA43A5" w14:textId="77777777" w:rsidTr="00053978">
        <w:trPr>
          <w:trHeight w:val="276"/>
        </w:trPr>
        <w:tc>
          <w:tcPr>
            <w:tcW w:w="1928" w:type="dxa"/>
          </w:tcPr>
          <w:p w14:paraId="7E01B2D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R-24655</w:t>
            </w:r>
          </w:p>
        </w:tc>
        <w:tc>
          <w:tcPr>
            <w:tcW w:w="1013" w:type="dxa"/>
          </w:tcPr>
          <w:p w14:paraId="2236E98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41.33</w:t>
            </w:r>
          </w:p>
        </w:tc>
        <w:tc>
          <w:tcPr>
            <w:tcW w:w="1014" w:type="dxa"/>
          </w:tcPr>
          <w:p w14:paraId="2FA8B60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85.66</w:t>
            </w:r>
          </w:p>
        </w:tc>
        <w:tc>
          <w:tcPr>
            <w:tcW w:w="1013" w:type="dxa"/>
          </w:tcPr>
          <w:p w14:paraId="765C254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154.66</w:t>
            </w:r>
          </w:p>
        </w:tc>
        <w:tc>
          <w:tcPr>
            <w:tcW w:w="1013" w:type="dxa"/>
          </w:tcPr>
          <w:p w14:paraId="480EDC8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3.66</w:t>
            </w:r>
          </w:p>
        </w:tc>
        <w:tc>
          <w:tcPr>
            <w:tcW w:w="1013" w:type="dxa"/>
          </w:tcPr>
          <w:p w14:paraId="7D2DEDE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22.36</w:t>
            </w:r>
          </w:p>
        </w:tc>
        <w:tc>
          <w:tcPr>
            <w:tcW w:w="1013" w:type="dxa"/>
          </w:tcPr>
          <w:p w14:paraId="660C4A6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2.00</w:t>
            </w:r>
          </w:p>
        </w:tc>
        <w:tc>
          <w:tcPr>
            <w:tcW w:w="1013" w:type="dxa"/>
          </w:tcPr>
          <w:p w14:paraId="008F0D9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13.52</w:t>
            </w:r>
          </w:p>
        </w:tc>
        <w:tc>
          <w:tcPr>
            <w:tcW w:w="1011" w:type="dxa"/>
          </w:tcPr>
          <w:p w14:paraId="0B0907D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186.21</w:t>
            </w:r>
          </w:p>
        </w:tc>
        <w:tc>
          <w:tcPr>
            <w:tcW w:w="1014" w:type="dxa"/>
          </w:tcPr>
          <w:p w14:paraId="747F70F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23.02</w:t>
            </w:r>
          </w:p>
        </w:tc>
        <w:tc>
          <w:tcPr>
            <w:tcW w:w="1013" w:type="dxa"/>
          </w:tcPr>
          <w:p w14:paraId="581E9F1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42.87</w:t>
            </w:r>
          </w:p>
        </w:tc>
      </w:tr>
      <w:tr w:rsidR="00B21B71" w:rsidRPr="00B21B71" w14:paraId="7438A1B1" w14:textId="77777777" w:rsidTr="00053978">
        <w:trPr>
          <w:trHeight w:val="275"/>
        </w:trPr>
        <w:tc>
          <w:tcPr>
            <w:tcW w:w="1928" w:type="dxa"/>
          </w:tcPr>
          <w:p w14:paraId="4F91E84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R-24656</w:t>
            </w:r>
          </w:p>
        </w:tc>
        <w:tc>
          <w:tcPr>
            <w:tcW w:w="1013" w:type="dxa"/>
          </w:tcPr>
          <w:p w14:paraId="2B89F09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42.33</w:t>
            </w:r>
          </w:p>
        </w:tc>
        <w:tc>
          <w:tcPr>
            <w:tcW w:w="1014" w:type="dxa"/>
          </w:tcPr>
          <w:p w14:paraId="65DFE58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86.33</w:t>
            </w:r>
          </w:p>
        </w:tc>
        <w:tc>
          <w:tcPr>
            <w:tcW w:w="1013" w:type="dxa"/>
          </w:tcPr>
          <w:p w14:paraId="5974BAD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214.66</w:t>
            </w:r>
          </w:p>
        </w:tc>
        <w:tc>
          <w:tcPr>
            <w:tcW w:w="1013" w:type="dxa"/>
          </w:tcPr>
          <w:p w14:paraId="6E2FB0C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3.33</w:t>
            </w:r>
          </w:p>
        </w:tc>
        <w:tc>
          <w:tcPr>
            <w:tcW w:w="1013" w:type="dxa"/>
          </w:tcPr>
          <w:p w14:paraId="369E904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26.60</w:t>
            </w:r>
          </w:p>
        </w:tc>
        <w:tc>
          <w:tcPr>
            <w:tcW w:w="1013" w:type="dxa"/>
          </w:tcPr>
          <w:p w14:paraId="7C10B0C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2.10</w:t>
            </w:r>
          </w:p>
        </w:tc>
        <w:tc>
          <w:tcPr>
            <w:tcW w:w="1013" w:type="dxa"/>
          </w:tcPr>
          <w:p w14:paraId="2759BD3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14.16</w:t>
            </w:r>
          </w:p>
        </w:tc>
        <w:tc>
          <w:tcPr>
            <w:tcW w:w="1011" w:type="dxa"/>
          </w:tcPr>
          <w:p w14:paraId="38BCF6C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135.94</w:t>
            </w:r>
          </w:p>
        </w:tc>
        <w:tc>
          <w:tcPr>
            <w:tcW w:w="1014" w:type="dxa"/>
          </w:tcPr>
          <w:p w14:paraId="4453ACD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36.90</w:t>
            </w:r>
          </w:p>
        </w:tc>
        <w:tc>
          <w:tcPr>
            <w:tcW w:w="1013" w:type="dxa"/>
          </w:tcPr>
          <w:p w14:paraId="591ACD0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50.17</w:t>
            </w:r>
          </w:p>
        </w:tc>
      </w:tr>
      <w:tr w:rsidR="00B21B71" w:rsidRPr="00B21B71" w14:paraId="537AE596" w14:textId="77777777" w:rsidTr="00053978">
        <w:trPr>
          <w:trHeight w:val="275"/>
        </w:trPr>
        <w:tc>
          <w:tcPr>
            <w:tcW w:w="1928" w:type="dxa"/>
          </w:tcPr>
          <w:p w14:paraId="3B9FF1D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R-24657</w:t>
            </w:r>
          </w:p>
        </w:tc>
        <w:tc>
          <w:tcPr>
            <w:tcW w:w="1013" w:type="dxa"/>
          </w:tcPr>
          <w:p w14:paraId="020CDC2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42.33</w:t>
            </w:r>
          </w:p>
        </w:tc>
        <w:tc>
          <w:tcPr>
            <w:tcW w:w="1014" w:type="dxa"/>
          </w:tcPr>
          <w:p w14:paraId="4265CBD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87.33</w:t>
            </w:r>
          </w:p>
        </w:tc>
        <w:tc>
          <w:tcPr>
            <w:tcW w:w="1013" w:type="dxa"/>
          </w:tcPr>
          <w:p w14:paraId="56498F2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177.00</w:t>
            </w:r>
          </w:p>
        </w:tc>
        <w:tc>
          <w:tcPr>
            <w:tcW w:w="1013" w:type="dxa"/>
          </w:tcPr>
          <w:p w14:paraId="5F05EE2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2.00</w:t>
            </w:r>
          </w:p>
        </w:tc>
        <w:tc>
          <w:tcPr>
            <w:tcW w:w="1013" w:type="dxa"/>
          </w:tcPr>
          <w:p w14:paraId="018D912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22.40</w:t>
            </w:r>
          </w:p>
        </w:tc>
        <w:tc>
          <w:tcPr>
            <w:tcW w:w="1013" w:type="dxa"/>
          </w:tcPr>
          <w:p w14:paraId="2F074AB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1.93</w:t>
            </w:r>
          </w:p>
        </w:tc>
        <w:tc>
          <w:tcPr>
            <w:tcW w:w="1013" w:type="dxa"/>
          </w:tcPr>
          <w:p w14:paraId="45CACA8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4.75</w:t>
            </w:r>
          </w:p>
        </w:tc>
        <w:tc>
          <w:tcPr>
            <w:tcW w:w="1011" w:type="dxa"/>
          </w:tcPr>
          <w:p w14:paraId="0FC8F6F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112.58</w:t>
            </w:r>
          </w:p>
        </w:tc>
        <w:tc>
          <w:tcPr>
            <w:tcW w:w="1014" w:type="dxa"/>
          </w:tcPr>
          <w:p w14:paraId="2BB780B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18.97</w:t>
            </w:r>
          </w:p>
        </w:tc>
        <w:tc>
          <w:tcPr>
            <w:tcW w:w="1013" w:type="dxa"/>
          </w:tcPr>
          <w:p w14:paraId="39D24A5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21.36</w:t>
            </w:r>
          </w:p>
        </w:tc>
      </w:tr>
      <w:tr w:rsidR="00B21B71" w:rsidRPr="00B21B71" w14:paraId="69E0B71F" w14:textId="77777777" w:rsidTr="00053978">
        <w:trPr>
          <w:trHeight w:val="275"/>
        </w:trPr>
        <w:tc>
          <w:tcPr>
            <w:tcW w:w="1928" w:type="dxa"/>
          </w:tcPr>
          <w:p w14:paraId="2CC6A09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R-24658</w:t>
            </w:r>
          </w:p>
        </w:tc>
        <w:tc>
          <w:tcPr>
            <w:tcW w:w="1013" w:type="dxa"/>
          </w:tcPr>
          <w:p w14:paraId="5B0C307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43.33</w:t>
            </w:r>
          </w:p>
        </w:tc>
        <w:tc>
          <w:tcPr>
            <w:tcW w:w="1014" w:type="dxa"/>
          </w:tcPr>
          <w:p w14:paraId="7DAC8DC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88.66</w:t>
            </w:r>
          </w:p>
        </w:tc>
        <w:tc>
          <w:tcPr>
            <w:tcW w:w="1013" w:type="dxa"/>
          </w:tcPr>
          <w:p w14:paraId="5FC9481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184.66</w:t>
            </w:r>
          </w:p>
        </w:tc>
        <w:tc>
          <w:tcPr>
            <w:tcW w:w="1013" w:type="dxa"/>
          </w:tcPr>
          <w:p w14:paraId="47DE966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3.33</w:t>
            </w:r>
          </w:p>
        </w:tc>
        <w:tc>
          <w:tcPr>
            <w:tcW w:w="1013" w:type="dxa"/>
          </w:tcPr>
          <w:p w14:paraId="413CF2A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20.20</w:t>
            </w:r>
          </w:p>
        </w:tc>
        <w:tc>
          <w:tcPr>
            <w:tcW w:w="1013" w:type="dxa"/>
          </w:tcPr>
          <w:p w14:paraId="5A3555C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1.83</w:t>
            </w:r>
          </w:p>
        </w:tc>
        <w:tc>
          <w:tcPr>
            <w:tcW w:w="1013" w:type="dxa"/>
          </w:tcPr>
          <w:p w14:paraId="4B28386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8.37</w:t>
            </w:r>
          </w:p>
        </w:tc>
        <w:tc>
          <w:tcPr>
            <w:tcW w:w="1011" w:type="dxa"/>
          </w:tcPr>
          <w:p w14:paraId="6108154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192.31</w:t>
            </w:r>
          </w:p>
        </w:tc>
        <w:tc>
          <w:tcPr>
            <w:tcW w:w="1014" w:type="dxa"/>
          </w:tcPr>
          <w:p w14:paraId="0E25A43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19.34</w:t>
            </w:r>
          </w:p>
        </w:tc>
        <w:tc>
          <w:tcPr>
            <w:tcW w:w="1013" w:type="dxa"/>
          </w:tcPr>
          <w:p w14:paraId="551A37E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37.20</w:t>
            </w:r>
          </w:p>
        </w:tc>
      </w:tr>
      <w:tr w:rsidR="00B21B71" w:rsidRPr="00B21B71" w14:paraId="40F5C3D4" w14:textId="77777777" w:rsidTr="00053978">
        <w:trPr>
          <w:trHeight w:val="275"/>
        </w:trPr>
        <w:tc>
          <w:tcPr>
            <w:tcW w:w="1928" w:type="dxa"/>
          </w:tcPr>
          <w:p w14:paraId="6CDDFE4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R-24659</w:t>
            </w:r>
          </w:p>
        </w:tc>
        <w:tc>
          <w:tcPr>
            <w:tcW w:w="1013" w:type="dxa"/>
          </w:tcPr>
          <w:p w14:paraId="1B7181E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44.33</w:t>
            </w:r>
          </w:p>
        </w:tc>
        <w:tc>
          <w:tcPr>
            <w:tcW w:w="1014" w:type="dxa"/>
          </w:tcPr>
          <w:p w14:paraId="6C90475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89.33</w:t>
            </w:r>
          </w:p>
        </w:tc>
        <w:tc>
          <w:tcPr>
            <w:tcW w:w="1013" w:type="dxa"/>
          </w:tcPr>
          <w:p w14:paraId="760CB93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169.33</w:t>
            </w:r>
          </w:p>
        </w:tc>
        <w:tc>
          <w:tcPr>
            <w:tcW w:w="1013" w:type="dxa"/>
          </w:tcPr>
          <w:p w14:paraId="6129E48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1.66</w:t>
            </w:r>
          </w:p>
        </w:tc>
        <w:tc>
          <w:tcPr>
            <w:tcW w:w="1013" w:type="dxa"/>
          </w:tcPr>
          <w:p w14:paraId="1F309A0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23.40</w:t>
            </w:r>
          </w:p>
        </w:tc>
        <w:tc>
          <w:tcPr>
            <w:tcW w:w="1013" w:type="dxa"/>
          </w:tcPr>
          <w:p w14:paraId="2692FFD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1.96</w:t>
            </w:r>
          </w:p>
        </w:tc>
        <w:tc>
          <w:tcPr>
            <w:tcW w:w="1013" w:type="dxa"/>
          </w:tcPr>
          <w:p w14:paraId="706D1B5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3.91</w:t>
            </w:r>
          </w:p>
        </w:tc>
        <w:tc>
          <w:tcPr>
            <w:tcW w:w="1011" w:type="dxa"/>
          </w:tcPr>
          <w:p w14:paraId="24BEC2B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128.15</w:t>
            </w:r>
          </w:p>
        </w:tc>
        <w:tc>
          <w:tcPr>
            <w:tcW w:w="1014" w:type="dxa"/>
          </w:tcPr>
          <w:p w14:paraId="4540550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19.62</w:t>
            </w:r>
          </w:p>
        </w:tc>
        <w:tc>
          <w:tcPr>
            <w:tcW w:w="1013" w:type="dxa"/>
          </w:tcPr>
          <w:p w14:paraId="500A94A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25.15</w:t>
            </w:r>
          </w:p>
        </w:tc>
      </w:tr>
      <w:tr w:rsidR="00B21B71" w:rsidRPr="00B21B71" w14:paraId="361D3E46" w14:textId="77777777" w:rsidTr="00053978">
        <w:trPr>
          <w:trHeight w:val="275"/>
        </w:trPr>
        <w:tc>
          <w:tcPr>
            <w:tcW w:w="1928" w:type="dxa"/>
          </w:tcPr>
          <w:p w14:paraId="2F666AD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R-24661</w:t>
            </w:r>
          </w:p>
        </w:tc>
        <w:tc>
          <w:tcPr>
            <w:tcW w:w="1013" w:type="dxa"/>
          </w:tcPr>
          <w:p w14:paraId="071D973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43.00</w:t>
            </w:r>
          </w:p>
        </w:tc>
        <w:tc>
          <w:tcPr>
            <w:tcW w:w="1014" w:type="dxa"/>
          </w:tcPr>
          <w:p w14:paraId="153FF6E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88.33</w:t>
            </w:r>
          </w:p>
        </w:tc>
        <w:tc>
          <w:tcPr>
            <w:tcW w:w="1013" w:type="dxa"/>
          </w:tcPr>
          <w:p w14:paraId="51EF931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187.66</w:t>
            </w:r>
          </w:p>
        </w:tc>
        <w:tc>
          <w:tcPr>
            <w:tcW w:w="1013" w:type="dxa"/>
          </w:tcPr>
          <w:p w14:paraId="6EE9F83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2.33</w:t>
            </w:r>
          </w:p>
        </w:tc>
        <w:tc>
          <w:tcPr>
            <w:tcW w:w="1013" w:type="dxa"/>
          </w:tcPr>
          <w:p w14:paraId="20E5798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25.46</w:t>
            </w:r>
          </w:p>
        </w:tc>
        <w:tc>
          <w:tcPr>
            <w:tcW w:w="1013" w:type="dxa"/>
          </w:tcPr>
          <w:p w14:paraId="1E73240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1.70</w:t>
            </w:r>
          </w:p>
        </w:tc>
        <w:tc>
          <w:tcPr>
            <w:tcW w:w="1013" w:type="dxa"/>
          </w:tcPr>
          <w:p w14:paraId="4239018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6.05</w:t>
            </w:r>
          </w:p>
        </w:tc>
        <w:tc>
          <w:tcPr>
            <w:tcW w:w="1011" w:type="dxa"/>
          </w:tcPr>
          <w:p w14:paraId="1FFD20C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224.25</w:t>
            </w:r>
          </w:p>
        </w:tc>
        <w:tc>
          <w:tcPr>
            <w:tcW w:w="1014" w:type="dxa"/>
          </w:tcPr>
          <w:p w14:paraId="4CDECEE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21.85</w:t>
            </w:r>
          </w:p>
        </w:tc>
        <w:tc>
          <w:tcPr>
            <w:tcW w:w="1013" w:type="dxa"/>
          </w:tcPr>
          <w:p w14:paraId="1AB53E2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49.00</w:t>
            </w:r>
          </w:p>
        </w:tc>
      </w:tr>
      <w:tr w:rsidR="00B21B71" w:rsidRPr="00B21B71" w14:paraId="0F0A8453" w14:textId="77777777" w:rsidTr="00053978">
        <w:trPr>
          <w:trHeight w:val="275"/>
        </w:trPr>
        <w:tc>
          <w:tcPr>
            <w:tcW w:w="1928" w:type="dxa"/>
          </w:tcPr>
          <w:p w14:paraId="1AEAC57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R-24662</w:t>
            </w:r>
          </w:p>
        </w:tc>
        <w:tc>
          <w:tcPr>
            <w:tcW w:w="1013" w:type="dxa"/>
          </w:tcPr>
          <w:p w14:paraId="3BA55AD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41.66</w:t>
            </w:r>
          </w:p>
        </w:tc>
        <w:tc>
          <w:tcPr>
            <w:tcW w:w="1014" w:type="dxa"/>
          </w:tcPr>
          <w:p w14:paraId="519BAFD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87.33</w:t>
            </w:r>
          </w:p>
        </w:tc>
        <w:tc>
          <w:tcPr>
            <w:tcW w:w="1013" w:type="dxa"/>
          </w:tcPr>
          <w:p w14:paraId="5CB4D57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139.33</w:t>
            </w:r>
          </w:p>
        </w:tc>
        <w:tc>
          <w:tcPr>
            <w:tcW w:w="1013" w:type="dxa"/>
          </w:tcPr>
          <w:p w14:paraId="206E2FB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2.33</w:t>
            </w:r>
          </w:p>
        </w:tc>
        <w:tc>
          <w:tcPr>
            <w:tcW w:w="1013" w:type="dxa"/>
          </w:tcPr>
          <w:p w14:paraId="3E285DA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21.66</w:t>
            </w:r>
          </w:p>
        </w:tc>
        <w:tc>
          <w:tcPr>
            <w:tcW w:w="1013" w:type="dxa"/>
          </w:tcPr>
          <w:p w14:paraId="2D9D02D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2.10</w:t>
            </w:r>
          </w:p>
        </w:tc>
        <w:tc>
          <w:tcPr>
            <w:tcW w:w="1013" w:type="dxa"/>
          </w:tcPr>
          <w:p w14:paraId="7B83D18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4.97</w:t>
            </w:r>
          </w:p>
        </w:tc>
        <w:tc>
          <w:tcPr>
            <w:tcW w:w="1011" w:type="dxa"/>
          </w:tcPr>
          <w:p w14:paraId="0B09B11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187.84</w:t>
            </w:r>
          </w:p>
        </w:tc>
        <w:tc>
          <w:tcPr>
            <w:tcW w:w="1014" w:type="dxa"/>
          </w:tcPr>
          <w:p w14:paraId="0DDC584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16.51</w:t>
            </w:r>
          </w:p>
        </w:tc>
        <w:tc>
          <w:tcPr>
            <w:tcW w:w="1013" w:type="dxa"/>
          </w:tcPr>
          <w:p w14:paraId="5932DB0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31.03</w:t>
            </w:r>
          </w:p>
        </w:tc>
      </w:tr>
      <w:tr w:rsidR="00B21B71" w:rsidRPr="00B21B71" w14:paraId="240BE951" w14:textId="77777777" w:rsidTr="00053978">
        <w:trPr>
          <w:trHeight w:val="275"/>
        </w:trPr>
        <w:tc>
          <w:tcPr>
            <w:tcW w:w="1928" w:type="dxa"/>
          </w:tcPr>
          <w:p w14:paraId="21832EA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R-24663</w:t>
            </w:r>
          </w:p>
        </w:tc>
        <w:tc>
          <w:tcPr>
            <w:tcW w:w="1013" w:type="dxa"/>
          </w:tcPr>
          <w:p w14:paraId="40A0C57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43.00</w:t>
            </w:r>
          </w:p>
        </w:tc>
        <w:tc>
          <w:tcPr>
            <w:tcW w:w="1014" w:type="dxa"/>
          </w:tcPr>
          <w:p w14:paraId="72C3F3B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90.00</w:t>
            </w:r>
          </w:p>
        </w:tc>
        <w:tc>
          <w:tcPr>
            <w:tcW w:w="1013" w:type="dxa"/>
          </w:tcPr>
          <w:p w14:paraId="6269A7F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174.00</w:t>
            </w:r>
          </w:p>
        </w:tc>
        <w:tc>
          <w:tcPr>
            <w:tcW w:w="1013" w:type="dxa"/>
          </w:tcPr>
          <w:p w14:paraId="0A5EA68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3.66</w:t>
            </w:r>
          </w:p>
        </w:tc>
        <w:tc>
          <w:tcPr>
            <w:tcW w:w="1013" w:type="dxa"/>
          </w:tcPr>
          <w:p w14:paraId="6C262D3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26.33</w:t>
            </w:r>
          </w:p>
        </w:tc>
        <w:tc>
          <w:tcPr>
            <w:tcW w:w="1013" w:type="dxa"/>
          </w:tcPr>
          <w:p w14:paraId="0FA1004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2.30</w:t>
            </w:r>
          </w:p>
        </w:tc>
        <w:tc>
          <w:tcPr>
            <w:tcW w:w="1013" w:type="dxa"/>
          </w:tcPr>
          <w:p w14:paraId="2E947C4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9.20</w:t>
            </w:r>
          </w:p>
        </w:tc>
        <w:tc>
          <w:tcPr>
            <w:tcW w:w="1011" w:type="dxa"/>
          </w:tcPr>
          <w:p w14:paraId="1170C3D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191.00</w:t>
            </w:r>
          </w:p>
        </w:tc>
        <w:tc>
          <w:tcPr>
            <w:tcW w:w="1014" w:type="dxa"/>
          </w:tcPr>
          <w:p w14:paraId="2E16590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33.78</w:t>
            </w:r>
          </w:p>
        </w:tc>
        <w:tc>
          <w:tcPr>
            <w:tcW w:w="1013" w:type="dxa"/>
          </w:tcPr>
          <w:p w14:paraId="2A629C1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64.53</w:t>
            </w:r>
          </w:p>
        </w:tc>
      </w:tr>
      <w:tr w:rsidR="00B21B71" w:rsidRPr="00B21B71" w14:paraId="3DC5B5DF" w14:textId="77777777" w:rsidTr="00053978">
        <w:trPr>
          <w:trHeight w:val="275"/>
        </w:trPr>
        <w:tc>
          <w:tcPr>
            <w:tcW w:w="1928" w:type="dxa"/>
          </w:tcPr>
          <w:p w14:paraId="780287A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R-24664</w:t>
            </w:r>
          </w:p>
        </w:tc>
        <w:tc>
          <w:tcPr>
            <w:tcW w:w="1013" w:type="dxa"/>
          </w:tcPr>
          <w:p w14:paraId="141B6A4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48.66</w:t>
            </w:r>
          </w:p>
        </w:tc>
        <w:tc>
          <w:tcPr>
            <w:tcW w:w="1014" w:type="dxa"/>
          </w:tcPr>
          <w:p w14:paraId="7AC9512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86.00</w:t>
            </w:r>
          </w:p>
        </w:tc>
        <w:tc>
          <w:tcPr>
            <w:tcW w:w="1013" w:type="dxa"/>
          </w:tcPr>
          <w:p w14:paraId="183B2ED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171.33</w:t>
            </w:r>
          </w:p>
        </w:tc>
        <w:tc>
          <w:tcPr>
            <w:tcW w:w="1013" w:type="dxa"/>
          </w:tcPr>
          <w:p w14:paraId="317FE64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1.66</w:t>
            </w:r>
          </w:p>
        </w:tc>
        <w:tc>
          <w:tcPr>
            <w:tcW w:w="1013" w:type="dxa"/>
          </w:tcPr>
          <w:p w14:paraId="12B1661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23.73</w:t>
            </w:r>
          </w:p>
        </w:tc>
        <w:tc>
          <w:tcPr>
            <w:tcW w:w="1013" w:type="dxa"/>
          </w:tcPr>
          <w:p w14:paraId="3AA7553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1.83</w:t>
            </w:r>
          </w:p>
        </w:tc>
        <w:tc>
          <w:tcPr>
            <w:tcW w:w="1013" w:type="dxa"/>
          </w:tcPr>
          <w:p w14:paraId="407C909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2.68</w:t>
            </w:r>
          </w:p>
        </w:tc>
        <w:tc>
          <w:tcPr>
            <w:tcW w:w="1011" w:type="dxa"/>
          </w:tcPr>
          <w:p w14:paraId="05C3F5D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107.57</w:t>
            </w:r>
          </w:p>
        </w:tc>
        <w:tc>
          <w:tcPr>
            <w:tcW w:w="1014" w:type="dxa"/>
          </w:tcPr>
          <w:p w14:paraId="49BB95D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31.06</w:t>
            </w:r>
          </w:p>
        </w:tc>
        <w:tc>
          <w:tcPr>
            <w:tcW w:w="1013" w:type="dxa"/>
          </w:tcPr>
          <w:p w14:paraId="3C705DA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33.42</w:t>
            </w:r>
          </w:p>
        </w:tc>
      </w:tr>
      <w:tr w:rsidR="00B21B71" w:rsidRPr="00B21B71" w14:paraId="1E1E96AD" w14:textId="77777777" w:rsidTr="00053978">
        <w:trPr>
          <w:trHeight w:val="273"/>
        </w:trPr>
        <w:tc>
          <w:tcPr>
            <w:tcW w:w="1928" w:type="dxa"/>
          </w:tcPr>
          <w:p w14:paraId="64DEFC8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R-24665</w:t>
            </w:r>
          </w:p>
        </w:tc>
        <w:tc>
          <w:tcPr>
            <w:tcW w:w="1013" w:type="dxa"/>
          </w:tcPr>
          <w:p w14:paraId="598BDDE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44.66</w:t>
            </w:r>
          </w:p>
        </w:tc>
        <w:tc>
          <w:tcPr>
            <w:tcW w:w="1014" w:type="dxa"/>
          </w:tcPr>
          <w:p w14:paraId="65CCCC9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83.66</w:t>
            </w:r>
          </w:p>
        </w:tc>
        <w:tc>
          <w:tcPr>
            <w:tcW w:w="1013" w:type="dxa"/>
          </w:tcPr>
          <w:p w14:paraId="7CD1CFB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185.66</w:t>
            </w:r>
          </w:p>
        </w:tc>
        <w:tc>
          <w:tcPr>
            <w:tcW w:w="1013" w:type="dxa"/>
          </w:tcPr>
          <w:p w14:paraId="181A79E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2.33</w:t>
            </w:r>
          </w:p>
        </w:tc>
        <w:tc>
          <w:tcPr>
            <w:tcW w:w="1013" w:type="dxa"/>
          </w:tcPr>
          <w:p w14:paraId="4AC40F8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27.56</w:t>
            </w:r>
          </w:p>
        </w:tc>
        <w:tc>
          <w:tcPr>
            <w:tcW w:w="1013" w:type="dxa"/>
          </w:tcPr>
          <w:p w14:paraId="5E93874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1.90</w:t>
            </w:r>
          </w:p>
        </w:tc>
        <w:tc>
          <w:tcPr>
            <w:tcW w:w="1013" w:type="dxa"/>
          </w:tcPr>
          <w:p w14:paraId="5CB895B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3.08</w:t>
            </w:r>
          </w:p>
        </w:tc>
        <w:tc>
          <w:tcPr>
            <w:tcW w:w="1011" w:type="dxa"/>
          </w:tcPr>
          <w:p w14:paraId="305463C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127.98</w:t>
            </w:r>
          </w:p>
        </w:tc>
        <w:tc>
          <w:tcPr>
            <w:tcW w:w="1014" w:type="dxa"/>
          </w:tcPr>
          <w:p w14:paraId="30856C8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47.53</w:t>
            </w:r>
          </w:p>
        </w:tc>
        <w:tc>
          <w:tcPr>
            <w:tcW w:w="1013" w:type="dxa"/>
          </w:tcPr>
          <w:p w14:paraId="09A1C56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60.83</w:t>
            </w:r>
          </w:p>
        </w:tc>
      </w:tr>
      <w:tr w:rsidR="00B21B71" w:rsidRPr="00B21B71" w14:paraId="1C835D4E" w14:textId="77777777" w:rsidTr="00053978">
        <w:trPr>
          <w:trHeight w:val="275"/>
        </w:trPr>
        <w:tc>
          <w:tcPr>
            <w:tcW w:w="1928" w:type="dxa"/>
          </w:tcPr>
          <w:p w14:paraId="16871C4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R-24666</w:t>
            </w:r>
          </w:p>
        </w:tc>
        <w:tc>
          <w:tcPr>
            <w:tcW w:w="1013" w:type="dxa"/>
          </w:tcPr>
          <w:p w14:paraId="58558B5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42.66</w:t>
            </w:r>
          </w:p>
        </w:tc>
        <w:tc>
          <w:tcPr>
            <w:tcW w:w="1014" w:type="dxa"/>
          </w:tcPr>
          <w:p w14:paraId="64CE77F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88.33</w:t>
            </w:r>
          </w:p>
        </w:tc>
        <w:tc>
          <w:tcPr>
            <w:tcW w:w="1013" w:type="dxa"/>
          </w:tcPr>
          <w:p w14:paraId="5FDE35B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191.66</w:t>
            </w:r>
          </w:p>
        </w:tc>
        <w:tc>
          <w:tcPr>
            <w:tcW w:w="1013" w:type="dxa"/>
          </w:tcPr>
          <w:p w14:paraId="6AC0BE7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1.33</w:t>
            </w:r>
          </w:p>
        </w:tc>
        <w:tc>
          <w:tcPr>
            <w:tcW w:w="1013" w:type="dxa"/>
          </w:tcPr>
          <w:p w14:paraId="7F58ED5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23.00</w:t>
            </w:r>
          </w:p>
        </w:tc>
        <w:tc>
          <w:tcPr>
            <w:tcW w:w="1013" w:type="dxa"/>
          </w:tcPr>
          <w:p w14:paraId="11972A2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2.10</w:t>
            </w:r>
          </w:p>
        </w:tc>
        <w:tc>
          <w:tcPr>
            <w:tcW w:w="1013" w:type="dxa"/>
          </w:tcPr>
          <w:p w14:paraId="6F3A0A7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2.02</w:t>
            </w:r>
          </w:p>
        </w:tc>
        <w:tc>
          <w:tcPr>
            <w:tcW w:w="1011" w:type="dxa"/>
          </w:tcPr>
          <w:p w14:paraId="20AF61D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115.09</w:t>
            </w:r>
          </w:p>
        </w:tc>
        <w:tc>
          <w:tcPr>
            <w:tcW w:w="1014" w:type="dxa"/>
          </w:tcPr>
          <w:p w14:paraId="0348AE4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13.14</w:t>
            </w:r>
          </w:p>
        </w:tc>
        <w:tc>
          <w:tcPr>
            <w:tcW w:w="1013" w:type="dxa"/>
          </w:tcPr>
          <w:p w14:paraId="165380D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15.12</w:t>
            </w:r>
          </w:p>
        </w:tc>
      </w:tr>
      <w:tr w:rsidR="00B21B71" w:rsidRPr="00B21B71" w14:paraId="7FE132A1" w14:textId="77777777" w:rsidTr="00053978">
        <w:trPr>
          <w:trHeight w:val="275"/>
        </w:trPr>
        <w:tc>
          <w:tcPr>
            <w:tcW w:w="1928" w:type="dxa"/>
          </w:tcPr>
          <w:p w14:paraId="769F3A9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R-24667</w:t>
            </w:r>
          </w:p>
        </w:tc>
        <w:tc>
          <w:tcPr>
            <w:tcW w:w="1013" w:type="dxa"/>
          </w:tcPr>
          <w:p w14:paraId="5597E17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44.00</w:t>
            </w:r>
          </w:p>
        </w:tc>
        <w:tc>
          <w:tcPr>
            <w:tcW w:w="1014" w:type="dxa"/>
          </w:tcPr>
          <w:p w14:paraId="3EB0683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83.66</w:t>
            </w:r>
          </w:p>
        </w:tc>
        <w:tc>
          <w:tcPr>
            <w:tcW w:w="1013" w:type="dxa"/>
          </w:tcPr>
          <w:p w14:paraId="109B00B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166.00</w:t>
            </w:r>
          </w:p>
        </w:tc>
        <w:tc>
          <w:tcPr>
            <w:tcW w:w="1013" w:type="dxa"/>
          </w:tcPr>
          <w:p w14:paraId="2577343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2.33</w:t>
            </w:r>
          </w:p>
        </w:tc>
        <w:tc>
          <w:tcPr>
            <w:tcW w:w="1013" w:type="dxa"/>
          </w:tcPr>
          <w:p w14:paraId="6919E8C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22.56</w:t>
            </w:r>
          </w:p>
        </w:tc>
        <w:tc>
          <w:tcPr>
            <w:tcW w:w="1013" w:type="dxa"/>
          </w:tcPr>
          <w:p w14:paraId="220333B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1.56</w:t>
            </w:r>
          </w:p>
        </w:tc>
        <w:tc>
          <w:tcPr>
            <w:tcW w:w="1013" w:type="dxa"/>
          </w:tcPr>
          <w:p w14:paraId="6FE3DA2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7.12</w:t>
            </w:r>
          </w:p>
        </w:tc>
        <w:tc>
          <w:tcPr>
            <w:tcW w:w="1011" w:type="dxa"/>
          </w:tcPr>
          <w:p w14:paraId="13341E5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139.87</w:t>
            </w:r>
          </w:p>
        </w:tc>
        <w:tc>
          <w:tcPr>
            <w:tcW w:w="1014" w:type="dxa"/>
          </w:tcPr>
          <w:p w14:paraId="517D07A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17.29</w:t>
            </w:r>
          </w:p>
        </w:tc>
        <w:tc>
          <w:tcPr>
            <w:tcW w:w="1013" w:type="dxa"/>
          </w:tcPr>
          <w:p w14:paraId="449AC0B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24.18</w:t>
            </w:r>
          </w:p>
        </w:tc>
      </w:tr>
      <w:tr w:rsidR="00B21B71" w:rsidRPr="00B21B71" w14:paraId="11B6417C" w14:textId="77777777" w:rsidTr="00053978">
        <w:trPr>
          <w:trHeight w:val="275"/>
        </w:trPr>
        <w:tc>
          <w:tcPr>
            <w:tcW w:w="1928" w:type="dxa"/>
          </w:tcPr>
          <w:p w14:paraId="7D60431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R-25046</w:t>
            </w:r>
          </w:p>
        </w:tc>
        <w:tc>
          <w:tcPr>
            <w:tcW w:w="1013" w:type="dxa"/>
          </w:tcPr>
          <w:p w14:paraId="70FBE72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41.33</w:t>
            </w:r>
          </w:p>
        </w:tc>
        <w:tc>
          <w:tcPr>
            <w:tcW w:w="1014" w:type="dxa"/>
          </w:tcPr>
          <w:p w14:paraId="0AE0D7B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84.66</w:t>
            </w:r>
          </w:p>
        </w:tc>
        <w:tc>
          <w:tcPr>
            <w:tcW w:w="1013" w:type="dxa"/>
          </w:tcPr>
          <w:p w14:paraId="6EC0084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174.33</w:t>
            </w:r>
          </w:p>
        </w:tc>
        <w:tc>
          <w:tcPr>
            <w:tcW w:w="1013" w:type="dxa"/>
          </w:tcPr>
          <w:p w14:paraId="580B721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3.66</w:t>
            </w:r>
          </w:p>
        </w:tc>
        <w:tc>
          <w:tcPr>
            <w:tcW w:w="1013" w:type="dxa"/>
          </w:tcPr>
          <w:p w14:paraId="4A251A4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22.26</w:t>
            </w:r>
          </w:p>
        </w:tc>
        <w:tc>
          <w:tcPr>
            <w:tcW w:w="1013" w:type="dxa"/>
          </w:tcPr>
          <w:p w14:paraId="0C6EC10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2.00</w:t>
            </w:r>
          </w:p>
        </w:tc>
        <w:tc>
          <w:tcPr>
            <w:tcW w:w="1013" w:type="dxa"/>
          </w:tcPr>
          <w:p w14:paraId="0FF1221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9.39</w:t>
            </w:r>
          </w:p>
        </w:tc>
        <w:tc>
          <w:tcPr>
            <w:tcW w:w="1011" w:type="dxa"/>
          </w:tcPr>
          <w:p w14:paraId="30B4697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176.54</w:t>
            </w:r>
          </w:p>
        </w:tc>
        <w:tc>
          <w:tcPr>
            <w:tcW w:w="1014" w:type="dxa"/>
          </w:tcPr>
          <w:p w14:paraId="143F208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40.47</w:t>
            </w:r>
          </w:p>
        </w:tc>
        <w:tc>
          <w:tcPr>
            <w:tcW w:w="1013" w:type="dxa"/>
          </w:tcPr>
          <w:p w14:paraId="54CE844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71.46</w:t>
            </w:r>
          </w:p>
        </w:tc>
      </w:tr>
      <w:tr w:rsidR="00B21B71" w:rsidRPr="00B21B71" w14:paraId="6D568A8F" w14:textId="77777777" w:rsidTr="00053978">
        <w:trPr>
          <w:trHeight w:val="275"/>
        </w:trPr>
        <w:tc>
          <w:tcPr>
            <w:tcW w:w="1928" w:type="dxa"/>
          </w:tcPr>
          <w:p w14:paraId="17FAFEC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R-25056</w:t>
            </w:r>
          </w:p>
        </w:tc>
        <w:tc>
          <w:tcPr>
            <w:tcW w:w="1013" w:type="dxa"/>
          </w:tcPr>
          <w:p w14:paraId="130CCBC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45.66</w:t>
            </w:r>
          </w:p>
        </w:tc>
        <w:tc>
          <w:tcPr>
            <w:tcW w:w="1014" w:type="dxa"/>
          </w:tcPr>
          <w:p w14:paraId="6CF2163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86.66</w:t>
            </w:r>
          </w:p>
        </w:tc>
        <w:tc>
          <w:tcPr>
            <w:tcW w:w="1013" w:type="dxa"/>
          </w:tcPr>
          <w:p w14:paraId="1E4BFB8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184.00</w:t>
            </w:r>
          </w:p>
        </w:tc>
        <w:tc>
          <w:tcPr>
            <w:tcW w:w="1013" w:type="dxa"/>
          </w:tcPr>
          <w:p w14:paraId="63FE1E8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1.66</w:t>
            </w:r>
          </w:p>
        </w:tc>
        <w:tc>
          <w:tcPr>
            <w:tcW w:w="1013" w:type="dxa"/>
          </w:tcPr>
          <w:p w14:paraId="26E5CD6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26.56</w:t>
            </w:r>
          </w:p>
        </w:tc>
        <w:tc>
          <w:tcPr>
            <w:tcW w:w="1013" w:type="dxa"/>
          </w:tcPr>
          <w:p w14:paraId="5905B04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2.30</w:t>
            </w:r>
          </w:p>
        </w:tc>
        <w:tc>
          <w:tcPr>
            <w:tcW w:w="1013" w:type="dxa"/>
          </w:tcPr>
          <w:p w14:paraId="4A484EB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3.88</w:t>
            </w:r>
          </w:p>
        </w:tc>
        <w:tc>
          <w:tcPr>
            <w:tcW w:w="1011" w:type="dxa"/>
          </w:tcPr>
          <w:p w14:paraId="52FF86E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130.64</w:t>
            </w:r>
          </w:p>
        </w:tc>
        <w:tc>
          <w:tcPr>
            <w:tcW w:w="1014" w:type="dxa"/>
          </w:tcPr>
          <w:p w14:paraId="2FE8663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32.17</w:t>
            </w:r>
          </w:p>
        </w:tc>
        <w:tc>
          <w:tcPr>
            <w:tcW w:w="1013" w:type="dxa"/>
          </w:tcPr>
          <w:p w14:paraId="01A68C0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42.03</w:t>
            </w:r>
          </w:p>
        </w:tc>
      </w:tr>
      <w:tr w:rsidR="00B21B71" w:rsidRPr="00B21B71" w14:paraId="6B79E616" w14:textId="77777777" w:rsidTr="00053978">
        <w:trPr>
          <w:trHeight w:val="275"/>
        </w:trPr>
        <w:tc>
          <w:tcPr>
            <w:tcW w:w="1928" w:type="dxa"/>
          </w:tcPr>
          <w:p w14:paraId="2C0E7BA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R-25086</w:t>
            </w:r>
          </w:p>
        </w:tc>
        <w:tc>
          <w:tcPr>
            <w:tcW w:w="1013" w:type="dxa"/>
          </w:tcPr>
          <w:p w14:paraId="42A968E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44.33</w:t>
            </w:r>
          </w:p>
        </w:tc>
        <w:tc>
          <w:tcPr>
            <w:tcW w:w="1014" w:type="dxa"/>
          </w:tcPr>
          <w:p w14:paraId="7829BC6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88.33</w:t>
            </w:r>
          </w:p>
        </w:tc>
        <w:tc>
          <w:tcPr>
            <w:tcW w:w="1013" w:type="dxa"/>
          </w:tcPr>
          <w:p w14:paraId="742DC9D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173.33</w:t>
            </w:r>
          </w:p>
        </w:tc>
        <w:tc>
          <w:tcPr>
            <w:tcW w:w="1013" w:type="dxa"/>
          </w:tcPr>
          <w:p w14:paraId="1BA5BBF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2.33</w:t>
            </w:r>
          </w:p>
        </w:tc>
        <w:tc>
          <w:tcPr>
            <w:tcW w:w="1013" w:type="dxa"/>
          </w:tcPr>
          <w:p w14:paraId="4027B6E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22.40</w:t>
            </w:r>
          </w:p>
        </w:tc>
        <w:tc>
          <w:tcPr>
            <w:tcW w:w="1013" w:type="dxa"/>
          </w:tcPr>
          <w:p w14:paraId="4E9FEDF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2.06</w:t>
            </w:r>
          </w:p>
        </w:tc>
        <w:tc>
          <w:tcPr>
            <w:tcW w:w="1013" w:type="dxa"/>
          </w:tcPr>
          <w:p w14:paraId="687A06B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2.64</w:t>
            </w:r>
          </w:p>
        </w:tc>
        <w:tc>
          <w:tcPr>
            <w:tcW w:w="1011" w:type="dxa"/>
          </w:tcPr>
          <w:p w14:paraId="2C603B0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144.52</w:t>
            </w:r>
          </w:p>
        </w:tc>
        <w:tc>
          <w:tcPr>
            <w:tcW w:w="1014" w:type="dxa"/>
          </w:tcPr>
          <w:p w14:paraId="02C4426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24.76</w:t>
            </w:r>
          </w:p>
        </w:tc>
        <w:tc>
          <w:tcPr>
            <w:tcW w:w="1013" w:type="dxa"/>
          </w:tcPr>
          <w:p w14:paraId="3E33FCE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35.79</w:t>
            </w:r>
          </w:p>
        </w:tc>
      </w:tr>
      <w:tr w:rsidR="00B21B71" w:rsidRPr="00B21B71" w14:paraId="6F707D61" w14:textId="77777777" w:rsidTr="00053978">
        <w:trPr>
          <w:trHeight w:val="275"/>
        </w:trPr>
        <w:tc>
          <w:tcPr>
            <w:tcW w:w="1928" w:type="dxa"/>
          </w:tcPr>
          <w:p w14:paraId="3E7CC55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R-25511</w:t>
            </w:r>
          </w:p>
        </w:tc>
        <w:tc>
          <w:tcPr>
            <w:tcW w:w="1013" w:type="dxa"/>
          </w:tcPr>
          <w:p w14:paraId="53AC65D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43.33</w:t>
            </w:r>
          </w:p>
        </w:tc>
        <w:tc>
          <w:tcPr>
            <w:tcW w:w="1014" w:type="dxa"/>
          </w:tcPr>
          <w:p w14:paraId="17CCAA6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85.33</w:t>
            </w:r>
          </w:p>
        </w:tc>
        <w:tc>
          <w:tcPr>
            <w:tcW w:w="1013" w:type="dxa"/>
          </w:tcPr>
          <w:p w14:paraId="21B1E01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104.66</w:t>
            </w:r>
          </w:p>
        </w:tc>
        <w:tc>
          <w:tcPr>
            <w:tcW w:w="1013" w:type="dxa"/>
          </w:tcPr>
          <w:p w14:paraId="3FEEFF2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1.00</w:t>
            </w:r>
          </w:p>
        </w:tc>
        <w:tc>
          <w:tcPr>
            <w:tcW w:w="1013" w:type="dxa"/>
          </w:tcPr>
          <w:p w14:paraId="4EBEDCA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15.53</w:t>
            </w:r>
          </w:p>
        </w:tc>
        <w:tc>
          <w:tcPr>
            <w:tcW w:w="1013" w:type="dxa"/>
          </w:tcPr>
          <w:p w14:paraId="0B248F1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1.50</w:t>
            </w:r>
          </w:p>
        </w:tc>
        <w:tc>
          <w:tcPr>
            <w:tcW w:w="1013" w:type="dxa"/>
          </w:tcPr>
          <w:p w14:paraId="1492790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1.04</w:t>
            </w:r>
          </w:p>
        </w:tc>
        <w:tc>
          <w:tcPr>
            <w:tcW w:w="1011" w:type="dxa"/>
          </w:tcPr>
          <w:p w14:paraId="523A4EF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116.73</w:t>
            </w:r>
          </w:p>
        </w:tc>
        <w:tc>
          <w:tcPr>
            <w:tcW w:w="1014" w:type="dxa"/>
          </w:tcPr>
          <w:p w14:paraId="21F568B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14.76</w:t>
            </w:r>
          </w:p>
        </w:tc>
        <w:tc>
          <w:tcPr>
            <w:tcW w:w="1013" w:type="dxa"/>
          </w:tcPr>
          <w:p w14:paraId="5EBF641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17.47</w:t>
            </w:r>
          </w:p>
        </w:tc>
      </w:tr>
      <w:tr w:rsidR="00B21B71" w:rsidRPr="00B21B71" w14:paraId="13DE4F05" w14:textId="77777777" w:rsidTr="00053978">
        <w:trPr>
          <w:trHeight w:val="275"/>
        </w:trPr>
        <w:tc>
          <w:tcPr>
            <w:tcW w:w="1928" w:type="dxa"/>
          </w:tcPr>
          <w:p w14:paraId="4986F21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R-25850</w:t>
            </w:r>
          </w:p>
        </w:tc>
        <w:tc>
          <w:tcPr>
            <w:tcW w:w="1013" w:type="dxa"/>
          </w:tcPr>
          <w:p w14:paraId="59014B8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41.66</w:t>
            </w:r>
          </w:p>
        </w:tc>
        <w:tc>
          <w:tcPr>
            <w:tcW w:w="1014" w:type="dxa"/>
          </w:tcPr>
          <w:p w14:paraId="21BB02E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91.66</w:t>
            </w:r>
          </w:p>
        </w:tc>
        <w:tc>
          <w:tcPr>
            <w:tcW w:w="1013" w:type="dxa"/>
          </w:tcPr>
          <w:p w14:paraId="1E6A829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184.33</w:t>
            </w:r>
          </w:p>
        </w:tc>
        <w:tc>
          <w:tcPr>
            <w:tcW w:w="1013" w:type="dxa"/>
          </w:tcPr>
          <w:p w14:paraId="77201F8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3.33</w:t>
            </w:r>
          </w:p>
        </w:tc>
        <w:tc>
          <w:tcPr>
            <w:tcW w:w="1013" w:type="dxa"/>
          </w:tcPr>
          <w:p w14:paraId="2665C3D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20.23</w:t>
            </w:r>
          </w:p>
        </w:tc>
        <w:tc>
          <w:tcPr>
            <w:tcW w:w="1013" w:type="dxa"/>
          </w:tcPr>
          <w:p w14:paraId="29164A6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2.00</w:t>
            </w:r>
          </w:p>
        </w:tc>
        <w:tc>
          <w:tcPr>
            <w:tcW w:w="1013" w:type="dxa"/>
          </w:tcPr>
          <w:p w14:paraId="5730EF3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9.74</w:t>
            </w:r>
          </w:p>
        </w:tc>
        <w:tc>
          <w:tcPr>
            <w:tcW w:w="1011" w:type="dxa"/>
          </w:tcPr>
          <w:p w14:paraId="0B56DC3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181.42</w:t>
            </w:r>
          </w:p>
        </w:tc>
        <w:tc>
          <w:tcPr>
            <w:tcW w:w="1014" w:type="dxa"/>
          </w:tcPr>
          <w:p w14:paraId="1E4BEB4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23.79</w:t>
            </w:r>
          </w:p>
        </w:tc>
        <w:tc>
          <w:tcPr>
            <w:tcW w:w="1013" w:type="dxa"/>
          </w:tcPr>
          <w:p w14:paraId="618DB17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43.17</w:t>
            </w:r>
          </w:p>
        </w:tc>
      </w:tr>
      <w:tr w:rsidR="00B21B71" w:rsidRPr="00B21B71" w14:paraId="255DC036" w14:textId="77777777" w:rsidTr="00053978">
        <w:trPr>
          <w:trHeight w:val="275"/>
        </w:trPr>
        <w:tc>
          <w:tcPr>
            <w:tcW w:w="1928" w:type="dxa"/>
          </w:tcPr>
          <w:p w14:paraId="528A210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R-25865</w:t>
            </w:r>
          </w:p>
        </w:tc>
        <w:tc>
          <w:tcPr>
            <w:tcW w:w="1013" w:type="dxa"/>
          </w:tcPr>
          <w:p w14:paraId="1822A5F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47.66</w:t>
            </w:r>
          </w:p>
        </w:tc>
        <w:tc>
          <w:tcPr>
            <w:tcW w:w="1014" w:type="dxa"/>
          </w:tcPr>
          <w:p w14:paraId="0446086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95.66</w:t>
            </w:r>
          </w:p>
        </w:tc>
        <w:tc>
          <w:tcPr>
            <w:tcW w:w="1013" w:type="dxa"/>
          </w:tcPr>
          <w:p w14:paraId="0DBDA4E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90.33</w:t>
            </w:r>
          </w:p>
        </w:tc>
        <w:tc>
          <w:tcPr>
            <w:tcW w:w="1013" w:type="dxa"/>
          </w:tcPr>
          <w:p w14:paraId="3F6ADB1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1.66</w:t>
            </w:r>
          </w:p>
        </w:tc>
        <w:tc>
          <w:tcPr>
            <w:tcW w:w="1013" w:type="dxa"/>
          </w:tcPr>
          <w:p w14:paraId="016430F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17.70</w:t>
            </w:r>
          </w:p>
        </w:tc>
        <w:tc>
          <w:tcPr>
            <w:tcW w:w="1013" w:type="dxa"/>
          </w:tcPr>
          <w:p w14:paraId="7BB82AC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1.56</w:t>
            </w:r>
          </w:p>
        </w:tc>
        <w:tc>
          <w:tcPr>
            <w:tcW w:w="1013" w:type="dxa"/>
          </w:tcPr>
          <w:p w14:paraId="634D2DF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2.12</w:t>
            </w:r>
          </w:p>
        </w:tc>
        <w:tc>
          <w:tcPr>
            <w:tcW w:w="1011" w:type="dxa"/>
          </w:tcPr>
          <w:p w14:paraId="22E8574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173.56</w:t>
            </w:r>
          </w:p>
        </w:tc>
        <w:tc>
          <w:tcPr>
            <w:tcW w:w="1014" w:type="dxa"/>
          </w:tcPr>
          <w:p w14:paraId="4669521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32.06</w:t>
            </w:r>
          </w:p>
        </w:tc>
        <w:tc>
          <w:tcPr>
            <w:tcW w:w="1013" w:type="dxa"/>
          </w:tcPr>
          <w:p w14:paraId="517F8D5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55.65</w:t>
            </w:r>
          </w:p>
        </w:tc>
      </w:tr>
      <w:tr w:rsidR="00B21B71" w:rsidRPr="00B21B71" w14:paraId="7994FC60" w14:textId="77777777" w:rsidTr="00053978">
        <w:trPr>
          <w:trHeight w:val="276"/>
        </w:trPr>
        <w:tc>
          <w:tcPr>
            <w:tcW w:w="1928" w:type="dxa"/>
          </w:tcPr>
          <w:p w14:paraId="18A3924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R-25910</w:t>
            </w:r>
          </w:p>
        </w:tc>
        <w:tc>
          <w:tcPr>
            <w:tcW w:w="1013" w:type="dxa"/>
          </w:tcPr>
          <w:p w14:paraId="562FDCF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45.33</w:t>
            </w:r>
          </w:p>
        </w:tc>
        <w:tc>
          <w:tcPr>
            <w:tcW w:w="1014" w:type="dxa"/>
          </w:tcPr>
          <w:p w14:paraId="053D303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85.66</w:t>
            </w:r>
          </w:p>
        </w:tc>
        <w:tc>
          <w:tcPr>
            <w:tcW w:w="1013" w:type="dxa"/>
          </w:tcPr>
          <w:p w14:paraId="176FC68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174.66</w:t>
            </w:r>
          </w:p>
        </w:tc>
        <w:tc>
          <w:tcPr>
            <w:tcW w:w="1013" w:type="dxa"/>
          </w:tcPr>
          <w:p w14:paraId="362048B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2.66</w:t>
            </w:r>
          </w:p>
        </w:tc>
        <w:tc>
          <w:tcPr>
            <w:tcW w:w="1013" w:type="dxa"/>
          </w:tcPr>
          <w:p w14:paraId="0F92713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21.30</w:t>
            </w:r>
          </w:p>
        </w:tc>
        <w:tc>
          <w:tcPr>
            <w:tcW w:w="1013" w:type="dxa"/>
          </w:tcPr>
          <w:p w14:paraId="000F2C6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2.00</w:t>
            </w:r>
          </w:p>
        </w:tc>
        <w:tc>
          <w:tcPr>
            <w:tcW w:w="1013" w:type="dxa"/>
          </w:tcPr>
          <w:p w14:paraId="6127D6F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5.48</w:t>
            </w:r>
          </w:p>
        </w:tc>
        <w:tc>
          <w:tcPr>
            <w:tcW w:w="1011" w:type="dxa"/>
          </w:tcPr>
          <w:p w14:paraId="506FAB1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182.51</w:t>
            </w:r>
          </w:p>
        </w:tc>
        <w:tc>
          <w:tcPr>
            <w:tcW w:w="1014" w:type="dxa"/>
          </w:tcPr>
          <w:p w14:paraId="67043AA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16.57</w:t>
            </w:r>
          </w:p>
        </w:tc>
        <w:tc>
          <w:tcPr>
            <w:tcW w:w="1013" w:type="dxa"/>
          </w:tcPr>
          <w:p w14:paraId="284BA8B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30.25</w:t>
            </w:r>
          </w:p>
        </w:tc>
      </w:tr>
      <w:tr w:rsidR="00B21B71" w:rsidRPr="00B21B71" w14:paraId="0DF5E5BD" w14:textId="77777777" w:rsidTr="00053978">
        <w:trPr>
          <w:trHeight w:val="275"/>
        </w:trPr>
        <w:tc>
          <w:tcPr>
            <w:tcW w:w="1928" w:type="dxa"/>
          </w:tcPr>
          <w:p w14:paraId="63A2E50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R-26462</w:t>
            </w:r>
          </w:p>
        </w:tc>
        <w:tc>
          <w:tcPr>
            <w:tcW w:w="1013" w:type="dxa"/>
          </w:tcPr>
          <w:p w14:paraId="7B39755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44.33</w:t>
            </w:r>
          </w:p>
        </w:tc>
        <w:tc>
          <w:tcPr>
            <w:tcW w:w="1014" w:type="dxa"/>
          </w:tcPr>
          <w:p w14:paraId="66577A1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88.66</w:t>
            </w:r>
          </w:p>
        </w:tc>
        <w:tc>
          <w:tcPr>
            <w:tcW w:w="1013" w:type="dxa"/>
          </w:tcPr>
          <w:p w14:paraId="44F3F5B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164.00</w:t>
            </w:r>
          </w:p>
        </w:tc>
        <w:tc>
          <w:tcPr>
            <w:tcW w:w="1013" w:type="dxa"/>
          </w:tcPr>
          <w:p w14:paraId="5E261EC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2.33</w:t>
            </w:r>
          </w:p>
        </w:tc>
        <w:tc>
          <w:tcPr>
            <w:tcW w:w="1013" w:type="dxa"/>
          </w:tcPr>
          <w:p w14:paraId="7777CC6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20.40</w:t>
            </w:r>
          </w:p>
        </w:tc>
        <w:tc>
          <w:tcPr>
            <w:tcW w:w="1013" w:type="dxa"/>
          </w:tcPr>
          <w:p w14:paraId="49EA4F6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1.86</w:t>
            </w:r>
          </w:p>
        </w:tc>
        <w:tc>
          <w:tcPr>
            <w:tcW w:w="1013" w:type="dxa"/>
          </w:tcPr>
          <w:p w14:paraId="3CF5328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4.51</w:t>
            </w:r>
          </w:p>
        </w:tc>
        <w:tc>
          <w:tcPr>
            <w:tcW w:w="1011" w:type="dxa"/>
          </w:tcPr>
          <w:p w14:paraId="259F640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165.14</w:t>
            </w:r>
          </w:p>
        </w:tc>
        <w:tc>
          <w:tcPr>
            <w:tcW w:w="1014" w:type="dxa"/>
          </w:tcPr>
          <w:p w14:paraId="6ECCCF8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32.22</w:t>
            </w:r>
          </w:p>
        </w:tc>
        <w:tc>
          <w:tcPr>
            <w:tcW w:w="1013" w:type="dxa"/>
          </w:tcPr>
          <w:p w14:paraId="42428BB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53.21</w:t>
            </w:r>
          </w:p>
        </w:tc>
      </w:tr>
      <w:tr w:rsidR="00B21B71" w:rsidRPr="00B21B71" w14:paraId="1457E141" w14:textId="77777777" w:rsidTr="00053978">
        <w:trPr>
          <w:trHeight w:val="273"/>
        </w:trPr>
        <w:tc>
          <w:tcPr>
            <w:tcW w:w="1928" w:type="dxa"/>
          </w:tcPr>
          <w:p w14:paraId="2D7B2E5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R-26482</w:t>
            </w:r>
          </w:p>
        </w:tc>
        <w:tc>
          <w:tcPr>
            <w:tcW w:w="1013" w:type="dxa"/>
          </w:tcPr>
          <w:p w14:paraId="69AEBA8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43.66</w:t>
            </w:r>
          </w:p>
        </w:tc>
        <w:tc>
          <w:tcPr>
            <w:tcW w:w="1014" w:type="dxa"/>
          </w:tcPr>
          <w:p w14:paraId="6F36492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86.66</w:t>
            </w:r>
          </w:p>
        </w:tc>
        <w:tc>
          <w:tcPr>
            <w:tcW w:w="1013" w:type="dxa"/>
          </w:tcPr>
          <w:p w14:paraId="10A0FF9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145.66</w:t>
            </w:r>
          </w:p>
        </w:tc>
        <w:tc>
          <w:tcPr>
            <w:tcW w:w="1013" w:type="dxa"/>
          </w:tcPr>
          <w:p w14:paraId="0B78F92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1.33</w:t>
            </w:r>
          </w:p>
        </w:tc>
        <w:tc>
          <w:tcPr>
            <w:tcW w:w="1013" w:type="dxa"/>
          </w:tcPr>
          <w:p w14:paraId="3AFC003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18.90</w:t>
            </w:r>
          </w:p>
        </w:tc>
        <w:tc>
          <w:tcPr>
            <w:tcW w:w="1013" w:type="dxa"/>
          </w:tcPr>
          <w:p w14:paraId="70A1727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1.76</w:t>
            </w:r>
          </w:p>
        </w:tc>
        <w:tc>
          <w:tcPr>
            <w:tcW w:w="1013" w:type="dxa"/>
          </w:tcPr>
          <w:p w14:paraId="7CB1C87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1.97</w:t>
            </w:r>
          </w:p>
        </w:tc>
        <w:tc>
          <w:tcPr>
            <w:tcW w:w="1011" w:type="dxa"/>
          </w:tcPr>
          <w:p w14:paraId="4B64CA7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232.03</w:t>
            </w:r>
          </w:p>
        </w:tc>
        <w:tc>
          <w:tcPr>
            <w:tcW w:w="1014" w:type="dxa"/>
          </w:tcPr>
          <w:p w14:paraId="74B7D81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9.27</w:t>
            </w:r>
          </w:p>
        </w:tc>
        <w:tc>
          <w:tcPr>
            <w:tcW w:w="1013" w:type="dxa"/>
          </w:tcPr>
          <w:p w14:paraId="4BEB138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21.51</w:t>
            </w:r>
          </w:p>
        </w:tc>
      </w:tr>
      <w:tr w:rsidR="00B21B71" w:rsidRPr="00B21B71" w14:paraId="0764E0BC" w14:textId="77777777" w:rsidTr="00053978">
        <w:trPr>
          <w:trHeight w:val="275"/>
        </w:trPr>
        <w:tc>
          <w:tcPr>
            <w:tcW w:w="1928" w:type="dxa"/>
          </w:tcPr>
          <w:p w14:paraId="0A69469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R-26492</w:t>
            </w:r>
          </w:p>
        </w:tc>
        <w:tc>
          <w:tcPr>
            <w:tcW w:w="1013" w:type="dxa"/>
          </w:tcPr>
          <w:p w14:paraId="03C5EFB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45.00</w:t>
            </w:r>
          </w:p>
        </w:tc>
        <w:tc>
          <w:tcPr>
            <w:tcW w:w="1014" w:type="dxa"/>
          </w:tcPr>
          <w:p w14:paraId="5B8AFA2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83.33</w:t>
            </w:r>
          </w:p>
        </w:tc>
        <w:tc>
          <w:tcPr>
            <w:tcW w:w="1013" w:type="dxa"/>
          </w:tcPr>
          <w:p w14:paraId="7DAC8C5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134.00</w:t>
            </w:r>
          </w:p>
        </w:tc>
        <w:tc>
          <w:tcPr>
            <w:tcW w:w="1013" w:type="dxa"/>
          </w:tcPr>
          <w:p w14:paraId="5F914A2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1.66</w:t>
            </w:r>
          </w:p>
        </w:tc>
        <w:tc>
          <w:tcPr>
            <w:tcW w:w="1013" w:type="dxa"/>
          </w:tcPr>
          <w:p w14:paraId="63D5FAD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19.23</w:t>
            </w:r>
          </w:p>
        </w:tc>
        <w:tc>
          <w:tcPr>
            <w:tcW w:w="1013" w:type="dxa"/>
          </w:tcPr>
          <w:p w14:paraId="23056AB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2.00</w:t>
            </w:r>
          </w:p>
        </w:tc>
        <w:tc>
          <w:tcPr>
            <w:tcW w:w="1013" w:type="dxa"/>
          </w:tcPr>
          <w:p w14:paraId="21DCC3E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3.66</w:t>
            </w:r>
          </w:p>
        </w:tc>
        <w:tc>
          <w:tcPr>
            <w:tcW w:w="1011" w:type="dxa"/>
          </w:tcPr>
          <w:p w14:paraId="2D55513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175.27</w:t>
            </w:r>
          </w:p>
        </w:tc>
        <w:tc>
          <w:tcPr>
            <w:tcW w:w="1014" w:type="dxa"/>
          </w:tcPr>
          <w:p w14:paraId="3D185C1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11.65</w:t>
            </w:r>
          </w:p>
        </w:tc>
        <w:tc>
          <w:tcPr>
            <w:tcW w:w="1013" w:type="dxa"/>
          </w:tcPr>
          <w:p w14:paraId="6A923E1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20.43</w:t>
            </w:r>
          </w:p>
        </w:tc>
      </w:tr>
      <w:tr w:rsidR="00B21B71" w:rsidRPr="00B21B71" w14:paraId="23EF89B1" w14:textId="77777777" w:rsidTr="00053978">
        <w:trPr>
          <w:trHeight w:val="275"/>
        </w:trPr>
        <w:tc>
          <w:tcPr>
            <w:tcW w:w="1928" w:type="dxa"/>
          </w:tcPr>
          <w:p w14:paraId="440E40B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R-26607</w:t>
            </w:r>
          </w:p>
        </w:tc>
        <w:tc>
          <w:tcPr>
            <w:tcW w:w="1013" w:type="dxa"/>
          </w:tcPr>
          <w:p w14:paraId="71D6BEE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46.33</w:t>
            </w:r>
          </w:p>
        </w:tc>
        <w:tc>
          <w:tcPr>
            <w:tcW w:w="1014" w:type="dxa"/>
          </w:tcPr>
          <w:p w14:paraId="56672DE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86.66</w:t>
            </w:r>
          </w:p>
        </w:tc>
        <w:tc>
          <w:tcPr>
            <w:tcW w:w="1013" w:type="dxa"/>
          </w:tcPr>
          <w:p w14:paraId="4F593D4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184.66</w:t>
            </w:r>
          </w:p>
        </w:tc>
        <w:tc>
          <w:tcPr>
            <w:tcW w:w="1013" w:type="dxa"/>
          </w:tcPr>
          <w:p w14:paraId="2D8FB8E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2.00</w:t>
            </w:r>
          </w:p>
        </w:tc>
        <w:tc>
          <w:tcPr>
            <w:tcW w:w="1013" w:type="dxa"/>
          </w:tcPr>
          <w:p w14:paraId="7DB4A0D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23.46</w:t>
            </w:r>
          </w:p>
        </w:tc>
        <w:tc>
          <w:tcPr>
            <w:tcW w:w="1013" w:type="dxa"/>
          </w:tcPr>
          <w:p w14:paraId="158C84F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2.33</w:t>
            </w:r>
          </w:p>
        </w:tc>
        <w:tc>
          <w:tcPr>
            <w:tcW w:w="1013" w:type="dxa"/>
          </w:tcPr>
          <w:p w14:paraId="4AD6F96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6.01</w:t>
            </w:r>
          </w:p>
        </w:tc>
        <w:tc>
          <w:tcPr>
            <w:tcW w:w="1011" w:type="dxa"/>
          </w:tcPr>
          <w:p w14:paraId="342A212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137.92</w:t>
            </w:r>
          </w:p>
        </w:tc>
        <w:tc>
          <w:tcPr>
            <w:tcW w:w="1014" w:type="dxa"/>
          </w:tcPr>
          <w:p w14:paraId="4F45EAD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38.52</w:t>
            </w:r>
          </w:p>
        </w:tc>
        <w:tc>
          <w:tcPr>
            <w:tcW w:w="1013" w:type="dxa"/>
          </w:tcPr>
          <w:p w14:paraId="484F43F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53.13</w:t>
            </w:r>
          </w:p>
        </w:tc>
      </w:tr>
      <w:tr w:rsidR="00B21B71" w:rsidRPr="00B21B71" w14:paraId="2628D727" w14:textId="77777777" w:rsidTr="00053978">
        <w:trPr>
          <w:trHeight w:val="275"/>
        </w:trPr>
        <w:tc>
          <w:tcPr>
            <w:tcW w:w="1928" w:type="dxa"/>
          </w:tcPr>
          <w:p w14:paraId="378203C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R-27738</w:t>
            </w:r>
          </w:p>
        </w:tc>
        <w:tc>
          <w:tcPr>
            <w:tcW w:w="1013" w:type="dxa"/>
          </w:tcPr>
          <w:p w14:paraId="11D8814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41.66</w:t>
            </w:r>
          </w:p>
        </w:tc>
        <w:tc>
          <w:tcPr>
            <w:tcW w:w="1014" w:type="dxa"/>
          </w:tcPr>
          <w:p w14:paraId="39E538C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88.66</w:t>
            </w:r>
          </w:p>
        </w:tc>
        <w:tc>
          <w:tcPr>
            <w:tcW w:w="1013" w:type="dxa"/>
          </w:tcPr>
          <w:p w14:paraId="29C0AB1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174.66</w:t>
            </w:r>
          </w:p>
        </w:tc>
        <w:tc>
          <w:tcPr>
            <w:tcW w:w="1013" w:type="dxa"/>
          </w:tcPr>
          <w:p w14:paraId="5F6FBDE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1.66</w:t>
            </w:r>
          </w:p>
        </w:tc>
        <w:tc>
          <w:tcPr>
            <w:tcW w:w="1013" w:type="dxa"/>
          </w:tcPr>
          <w:p w14:paraId="5CD479F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19.30</w:t>
            </w:r>
          </w:p>
        </w:tc>
        <w:tc>
          <w:tcPr>
            <w:tcW w:w="1013" w:type="dxa"/>
          </w:tcPr>
          <w:p w14:paraId="5E57E40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1.93</w:t>
            </w:r>
          </w:p>
        </w:tc>
        <w:tc>
          <w:tcPr>
            <w:tcW w:w="1013" w:type="dxa"/>
          </w:tcPr>
          <w:p w14:paraId="6CD3BE9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5.34</w:t>
            </w:r>
          </w:p>
        </w:tc>
        <w:tc>
          <w:tcPr>
            <w:tcW w:w="1011" w:type="dxa"/>
          </w:tcPr>
          <w:p w14:paraId="12430C0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160.63</w:t>
            </w:r>
          </w:p>
        </w:tc>
        <w:tc>
          <w:tcPr>
            <w:tcW w:w="1014" w:type="dxa"/>
          </w:tcPr>
          <w:p w14:paraId="313167D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28.38</w:t>
            </w:r>
          </w:p>
        </w:tc>
        <w:tc>
          <w:tcPr>
            <w:tcW w:w="1013" w:type="dxa"/>
          </w:tcPr>
          <w:p w14:paraId="4F69BA9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45.59</w:t>
            </w:r>
          </w:p>
        </w:tc>
      </w:tr>
    </w:tbl>
    <w:p w14:paraId="07D2BCE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sectPr w:rsidR="00B21B71" w:rsidRPr="00B21B71" w:rsidSect="00B21B71">
          <w:pgSz w:w="15840" w:h="12240" w:orient="landscape"/>
          <w:pgMar w:top="1380" w:right="2160" w:bottom="280" w:left="1080" w:header="720" w:footer="720" w:gutter="0"/>
          <w:cols w:space="720"/>
        </w:sectPr>
      </w:pPr>
    </w:p>
    <w:p w14:paraId="3AA5933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013"/>
        <w:gridCol w:w="1014"/>
        <w:gridCol w:w="1013"/>
        <w:gridCol w:w="1013"/>
        <w:gridCol w:w="1013"/>
        <w:gridCol w:w="1013"/>
        <w:gridCol w:w="1013"/>
        <w:gridCol w:w="1011"/>
        <w:gridCol w:w="1014"/>
        <w:gridCol w:w="1013"/>
      </w:tblGrid>
      <w:tr w:rsidR="00B21B71" w:rsidRPr="00B21B71" w14:paraId="38F6D14B" w14:textId="77777777" w:rsidTr="00053978">
        <w:trPr>
          <w:trHeight w:val="275"/>
        </w:trPr>
        <w:tc>
          <w:tcPr>
            <w:tcW w:w="1928" w:type="dxa"/>
          </w:tcPr>
          <w:p w14:paraId="7D0D0EF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R-20876</w:t>
            </w:r>
          </w:p>
        </w:tc>
        <w:tc>
          <w:tcPr>
            <w:tcW w:w="1013" w:type="dxa"/>
          </w:tcPr>
          <w:p w14:paraId="7903710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42.33</w:t>
            </w:r>
          </w:p>
        </w:tc>
        <w:tc>
          <w:tcPr>
            <w:tcW w:w="1014" w:type="dxa"/>
          </w:tcPr>
          <w:p w14:paraId="14149B1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85.66</w:t>
            </w:r>
          </w:p>
        </w:tc>
        <w:tc>
          <w:tcPr>
            <w:tcW w:w="1013" w:type="dxa"/>
          </w:tcPr>
          <w:p w14:paraId="758DE6E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164.00</w:t>
            </w:r>
          </w:p>
        </w:tc>
        <w:tc>
          <w:tcPr>
            <w:tcW w:w="1013" w:type="dxa"/>
          </w:tcPr>
          <w:p w14:paraId="5FE095F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1.33</w:t>
            </w:r>
          </w:p>
        </w:tc>
        <w:tc>
          <w:tcPr>
            <w:tcW w:w="1013" w:type="dxa"/>
          </w:tcPr>
          <w:p w14:paraId="45E71C3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23.53</w:t>
            </w:r>
          </w:p>
        </w:tc>
        <w:tc>
          <w:tcPr>
            <w:tcW w:w="1013" w:type="dxa"/>
          </w:tcPr>
          <w:p w14:paraId="4E318BB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1.73</w:t>
            </w:r>
          </w:p>
        </w:tc>
        <w:tc>
          <w:tcPr>
            <w:tcW w:w="1013" w:type="dxa"/>
          </w:tcPr>
          <w:p w14:paraId="5DC9FEB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1.64</w:t>
            </w:r>
          </w:p>
        </w:tc>
        <w:tc>
          <w:tcPr>
            <w:tcW w:w="1011" w:type="dxa"/>
          </w:tcPr>
          <w:p w14:paraId="293D896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117.52</w:t>
            </w:r>
          </w:p>
        </w:tc>
        <w:tc>
          <w:tcPr>
            <w:tcW w:w="1014" w:type="dxa"/>
          </w:tcPr>
          <w:p w14:paraId="38CCDC8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23.52</w:t>
            </w:r>
          </w:p>
        </w:tc>
        <w:tc>
          <w:tcPr>
            <w:tcW w:w="1013" w:type="dxa"/>
          </w:tcPr>
          <w:p w14:paraId="2634218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27.65</w:t>
            </w:r>
          </w:p>
        </w:tc>
      </w:tr>
      <w:tr w:rsidR="00B21B71" w:rsidRPr="00B21B71" w14:paraId="4F920FD4" w14:textId="77777777" w:rsidTr="00053978">
        <w:trPr>
          <w:trHeight w:val="275"/>
        </w:trPr>
        <w:tc>
          <w:tcPr>
            <w:tcW w:w="1928" w:type="dxa"/>
          </w:tcPr>
          <w:p w14:paraId="6FC80C4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R-21111</w:t>
            </w:r>
          </w:p>
        </w:tc>
        <w:tc>
          <w:tcPr>
            <w:tcW w:w="1013" w:type="dxa"/>
          </w:tcPr>
          <w:p w14:paraId="688AE39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42.33</w:t>
            </w:r>
          </w:p>
        </w:tc>
        <w:tc>
          <w:tcPr>
            <w:tcW w:w="1014" w:type="dxa"/>
          </w:tcPr>
          <w:p w14:paraId="3349164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88.33</w:t>
            </w:r>
          </w:p>
        </w:tc>
        <w:tc>
          <w:tcPr>
            <w:tcW w:w="1013" w:type="dxa"/>
          </w:tcPr>
          <w:p w14:paraId="15E9860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179.00</w:t>
            </w:r>
          </w:p>
        </w:tc>
        <w:tc>
          <w:tcPr>
            <w:tcW w:w="1013" w:type="dxa"/>
          </w:tcPr>
          <w:p w14:paraId="3AC69BC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2.66</w:t>
            </w:r>
          </w:p>
        </w:tc>
        <w:tc>
          <w:tcPr>
            <w:tcW w:w="1013" w:type="dxa"/>
          </w:tcPr>
          <w:p w14:paraId="7052B26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21.26</w:t>
            </w:r>
          </w:p>
        </w:tc>
        <w:tc>
          <w:tcPr>
            <w:tcW w:w="1013" w:type="dxa"/>
          </w:tcPr>
          <w:p w14:paraId="2F91F69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2.10</w:t>
            </w:r>
          </w:p>
        </w:tc>
        <w:tc>
          <w:tcPr>
            <w:tcW w:w="1013" w:type="dxa"/>
          </w:tcPr>
          <w:p w14:paraId="0DAE30D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8.48</w:t>
            </w:r>
          </w:p>
        </w:tc>
        <w:tc>
          <w:tcPr>
            <w:tcW w:w="1011" w:type="dxa"/>
          </w:tcPr>
          <w:p w14:paraId="6E935E3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184.32</w:t>
            </w:r>
          </w:p>
        </w:tc>
        <w:tc>
          <w:tcPr>
            <w:tcW w:w="1014" w:type="dxa"/>
          </w:tcPr>
          <w:p w14:paraId="26938A0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18.12</w:t>
            </w:r>
          </w:p>
        </w:tc>
        <w:tc>
          <w:tcPr>
            <w:tcW w:w="1013" w:type="dxa"/>
          </w:tcPr>
          <w:p w14:paraId="0523F59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33.41</w:t>
            </w:r>
          </w:p>
        </w:tc>
      </w:tr>
      <w:tr w:rsidR="00B21B71" w:rsidRPr="00B21B71" w14:paraId="51D59921" w14:textId="77777777" w:rsidTr="00053978">
        <w:trPr>
          <w:trHeight w:val="275"/>
        </w:trPr>
        <w:tc>
          <w:tcPr>
            <w:tcW w:w="1928" w:type="dxa"/>
          </w:tcPr>
          <w:p w14:paraId="31760DA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R-21121</w:t>
            </w:r>
          </w:p>
        </w:tc>
        <w:tc>
          <w:tcPr>
            <w:tcW w:w="1013" w:type="dxa"/>
          </w:tcPr>
          <w:p w14:paraId="18F6D77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43.33</w:t>
            </w:r>
          </w:p>
        </w:tc>
        <w:tc>
          <w:tcPr>
            <w:tcW w:w="1014" w:type="dxa"/>
          </w:tcPr>
          <w:p w14:paraId="50B516F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82.33</w:t>
            </w:r>
          </w:p>
        </w:tc>
        <w:tc>
          <w:tcPr>
            <w:tcW w:w="1013" w:type="dxa"/>
          </w:tcPr>
          <w:p w14:paraId="4E3E218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104.00</w:t>
            </w:r>
          </w:p>
        </w:tc>
        <w:tc>
          <w:tcPr>
            <w:tcW w:w="1013" w:type="dxa"/>
          </w:tcPr>
          <w:p w14:paraId="4098E2D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1.33</w:t>
            </w:r>
          </w:p>
        </w:tc>
        <w:tc>
          <w:tcPr>
            <w:tcW w:w="1013" w:type="dxa"/>
          </w:tcPr>
          <w:p w14:paraId="4442ADF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15.30</w:t>
            </w:r>
          </w:p>
        </w:tc>
        <w:tc>
          <w:tcPr>
            <w:tcW w:w="1013" w:type="dxa"/>
          </w:tcPr>
          <w:p w14:paraId="4D19ADF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1.33</w:t>
            </w:r>
          </w:p>
        </w:tc>
        <w:tc>
          <w:tcPr>
            <w:tcW w:w="1013" w:type="dxa"/>
          </w:tcPr>
          <w:p w14:paraId="6D3465A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1.33</w:t>
            </w:r>
          </w:p>
        </w:tc>
        <w:tc>
          <w:tcPr>
            <w:tcW w:w="1011" w:type="dxa"/>
          </w:tcPr>
          <w:p w14:paraId="0E2D827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179.50</w:t>
            </w:r>
          </w:p>
        </w:tc>
        <w:tc>
          <w:tcPr>
            <w:tcW w:w="1014" w:type="dxa"/>
          </w:tcPr>
          <w:p w14:paraId="02F35A1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16.16</w:t>
            </w:r>
          </w:p>
        </w:tc>
        <w:tc>
          <w:tcPr>
            <w:tcW w:w="1013" w:type="dxa"/>
          </w:tcPr>
          <w:p w14:paraId="4CD2E63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29.02</w:t>
            </w:r>
          </w:p>
        </w:tc>
      </w:tr>
      <w:tr w:rsidR="00B21B71" w:rsidRPr="00B21B71" w14:paraId="2E6B6712" w14:textId="77777777" w:rsidTr="00053978">
        <w:trPr>
          <w:trHeight w:val="275"/>
        </w:trPr>
        <w:tc>
          <w:tcPr>
            <w:tcW w:w="1928" w:type="dxa"/>
          </w:tcPr>
          <w:p w14:paraId="0A6061B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R-21136</w:t>
            </w:r>
          </w:p>
        </w:tc>
        <w:tc>
          <w:tcPr>
            <w:tcW w:w="1013" w:type="dxa"/>
          </w:tcPr>
          <w:p w14:paraId="2E91F52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41.33</w:t>
            </w:r>
          </w:p>
        </w:tc>
        <w:tc>
          <w:tcPr>
            <w:tcW w:w="1014" w:type="dxa"/>
          </w:tcPr>
          <w:p w14:paraId="30760E0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86.33</w:t>
            </w:r>
          </w:p>
        </w:tc>
        <w:tc>
          <w:tcPr>
            <w:tcW w:w="1013" w:type="dxa"/>
          </w:tcPr>
          <w:p w14:paraId="3C04822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144.00</w:t>
            </w:r>
          </w:p>
        </w:tc>
        <w:tc>
          <w:tcPr>
            <w:tcW w:w="1013" w:type="dxa"/>
          </w:tcPr>
          <w:p w14:paraId="1402C03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1.33</w:t>
            </w:r>
          </w:p>
        </w:tc>
        <w:tc>
          <w:tcPr>
            <w:tcW w:w="1013" w:type="dxa"/>
          </w:tcPr>
          <w:p w14:paraId="48946C2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24.30</w:t>
            </w:r>
          </w:p>
        </w:tc>
        <w:tc>
          <w:tcPr>
            <w:tcW w:w="1013" w:type="dxa"/>
          </w:tcPr>
          <w:p w14:paraId="0105BEC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2.43</w:t>
            </w:r>
          </w:p>
        </w:tc>
        <w:tc>
          <w:tcPr>
            <w:tcW w:w="1013" w:type="dxa"/>
          </w:tcPr>
          <w:p w14:paraId="5475A5D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2.08</w:t>
            </w:r>
          </w:p>
        </w:tc>
        <w:tc>
          <w:tcPr>
            <w:tcW w:w="1011" w:type="dxa"/>
          </w:tcPr>
          <w:p w14:paraId="40694F5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136.74</w:t>
            </w:r>
          </w:p>
        </w:tc>
        <w:tc>
          <w:tcPr>
            <w:tcW w:w="1014" w:type="dxa"/>
          </w:tcPr>
          <w:p w14:paraId="23151D5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17.76</w:t>
            </w:r>
          </w:p>
        </w:tc>
        <w:tc>
          <w:tcPr>
            <w:tcW w:w="1013" w:type="dxa"/>
          </w:tcPr>
          <w:p w14:paraId="7C14361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24.29</w:t>
            </w:r>
          </w:p>
        </w:tc>
      </w:tr>
      <w:tr w:rsidR="00B21B71" w:rsidRPr="00B21B71" w14:paraId="45A68073" w14:textId="77777777" w:rsidTr="00053978">
        <w:trPr>
          <w:trHeight w:val="275"/>
        </w:trPr>
        <w:tc>
          <w:tcPr>
            <w:tcW w:w="1928" w:type="dxa"/>
          </w:tcPr>
          <w:p w14:paraId="695DF43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R-21283</w:t>
            </w:r>
          </w:p>
        </w:tc>
        <w:tc>
          <w:tcPr>
            <w:tcW w:w="1013" w:type="dxa"/>
          </w:tcPr>
          <w:p w14:paraId="546F5B5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44.66</w:t>
            </w:r>
          </w:p>
        </w:tc>
        <w:tc>
          <w:tcPr>
            <w:tcW w:w="1014" w:type="dxa"/>
          </w:tcPr>
          <w:p w14:paraId="4F1005A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83.33</w:t>
            </w:r>
          </w:p>
        </w:tc>
        <w:tc>
          <w:tcPr>
            <w:tcW w:w="1013" w:type="dxa"/>
          </w:tcPr>
          <w:p w14:paraId="34B4AFF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160.66</w:t>
            </w:r>
          </w:p>
        </w:tc>
        <w:tc>
          <w:tcPr>
            <w:tcW w:w="1013" w:type="dxa"/>
          </w:tcPr>
          <w:p w14:paraId="12CFF66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2.33</w:t>
            </w:r>
          </w:p>
        </w:tc>
        <w:tc>
          <w:tcPr>
            <w:tcW w:w="1013" w:type="dxa"/>
          </w:tcPr>
          <w:p w14:paraId="4F2C3BB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25.13</w:t>
            </w:r>
          </w:p>
        </w:tc>
        <w:tc>
          <w:tcPr>
            <w:tcW w:w="1013" w:type="dxa"/>
          </w:tcPr>
          <w:p w14:paraId="6EFC7A3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2.16</w:t>
            </w:r>
          </w:p>
        </w:tc>
        <w:tc>
          <w:tcPr>
            <w:tcW w:w="1013" w:type="dxa"/>
          </w:tcPr>
          <w:p w14:paraId="66EA089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7.17</w:t>
            </w:r>
          </w:p>
        </w:tc>
        <w:tc>
          <w:tcPr>
            <w:tcW w:w="1011" w:type="dxa"/>
          </w:tcPr>
          <w:p w14:paraId="3B587D1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120.66</w:t>
            </w:r>
          </w:p>
        </w:tc>
        <w:tc>
          <w:tcPr>
            <w:tcW w:w="1014" w:type="dxa"/>
          </w:tcPr>
          <w:p w14:paraId="4CC2EAD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43.20</w:t>
            </w:r>
          </w:p>
        </w:tc>
        <w:tc>
          <w:tcPr>
            <w:tcW w:w="1013" w:type="dxa"/>
          </w:tcPr>
          <w:p w14:paraId="6CB70E2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52.13</w:t>
            </w:r>
          </w:p>
        </w:tc>
      </w:tr>
      <w:tr w:rsidR="00B21B71" w:rsidRPr="00B21B71" w14:paraId="5A6624F5" w14:textId="77777777" w:rsidTr="00053978">
        <w:trPr>
          <w:trHeight w:val="273"/>
        </w:trPr>
        <w:tc>
          <w:tcPr>
            <w:tcW w:w="1928" w:type="dxa"/>
          </w:tcPr>
          <w:p w14:paraId="1F9AA1E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R-21355</w:t>
            </w:r>
          </w:p>
        </w:tc>
        <w:tc>
          <w:tcPr>
            <w:tcW w:w="1013" w:type="dxa"/>
          </w:tcPr>
          <w:p w14:paraId="0A420AD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43.66</w:t>
            </w:r>
          </w:p>
        </w:tc>
        <w:tc>
          <w:tcPr>
            <w:tcW w:w="1014" w:type="dxa"/>
          </w:tcPr>
          <w:p w14:paraId="22A7820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82.66</w:t>
            </w:r>
          </w:p>
        </w:tc>
        <w:tc>
          <w:tcPr>
            <w:tcW w:w="1013" w:type="dxa"/>
          </w:tcPr>
          <w:p w14:paraId="0F32F8F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174.00</w:t>
            </w:r>
          </w:p>
        </w:tc>
        <w:tc>
          <w:tcPr>
            <w:tcW w:w="1013" w:type="dxa"/>
          </w:tcPr>
          <w:p w14:paraId="3184FF3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2.33</w:t>
            </w:r>
          </w:p>
        </w:tc>
        <w:tc>
          <w:tcPr>
            <w:tcW w:w="1013" w:type="dxa"/>
          </w:tcPr>
          <w:p w14:paraId="563F5CE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17.76</w:t>
            </w:r>
          </w:p>
        </w:tc>
        <w:tc>
          <w:tcPr>
            <w:tcW w:w="1013" w:type="dxa"/>
          </w:tcPr>
          <w:p w14:paraId="57DD1E0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2.26</w:t>
            </w:r>
          </w:p>
        </w:tc>
        <w:tc>
          <w:tcPr>
            <w:tcW w:w="1013" w:type="dxa"/>
          </w:tcPr>
          <w:p w14:paraId="58D4FCC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6.01</w:t>
            </w:r>
          </w:p>
        </w:tc>
        <w:tc>
          <w:tcPr>
            <w:tcW w:w="1011" w:type="dxa"/>
          </w:tcPr>
          <w:p w14:paraId="7DF163A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174.44</w:t>
            </w:r>
          </w:p>
        </w:tc>
        <w:tc>
          <w:tcPr>
            <w:tcW w:w="1014" w:type="dxa"/>
          </w:tcPr>
          <w:p w14:paraId="308830C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22.94</w:t>
            </w:r>
          </w:p>
        </w:tc>
        <w:tc>
          <w:tcPr>
            <w:tcW w:w="1013" w:type="dxa"/>
          </w:tcPr>
          <w:p w14:paraId="73C4A7C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40.03</w:t>
            </w:r>
          </w:p>
        </w:tc>
      </w:tr>
      <w:tr w:rsidR="00B21B71" w:rsidRPr="00B21B71" w14:paraId="65D82CD6" w14:textId="77777777" w:rsidTr="00053978">
        <w:trPr>
          <w:trHeight w:val="275"/>
        </w:trPr>
        <w:tc>
          <w:tcPr>
            <w:tcW w:w="1928" w:type="dxa"/>
          </w:tcPr>
          <w:p w14:paraId="1BA4C1E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R-21370</w:t>
            </w:r>
          </w:p>
        </w:tc>
        <w:tc>
          <w:tcPr>
            <w:tcW w:w="1013" w:type="dxa"/>
          </w:tcPr>
          <w:p w14:paraId="1AB011F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42.66</w:t>
            </w:r>
          </w:p>
        </w:tc>
        <w:tc>
          <w:tcPr>
            <w:tcW w:w="1014" w:type="dxa"/>
          </w:tcPr>
          <w:p w14:paraId="6FADF00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86.33</w:t>
            </w:r>
          </w:p>
        </w:tc>
        <w:tc>
          <w:tcPr>
            <w:tcW w:w="1013" w:type="dxa"/>
          </w:tcPr>
          <w:p w14:paraId="7EDEC27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167.00</w:t>
            </w:r>
          </w:p>
        </w:tc>
        <w:tc>
          <w:tcPr>
            <w:tcW w:w="1013" w:type="dxa"/>
          </w:tcPr>
          <w:p w14:paraId="42D8363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1.66</w:t>
            </w:r>
          </w:p>
        </w:tc>
        <w:tc>
          <w:tcPr>
            <w:tcW w:w="1013" w:type="dxa"/>
          </w:tcPr>
          <w:p w14:paraId="7BA498B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24.16</w:t>
            </w:r>
          </w:p>
        </w:tc>
        <w:tc>
          <w:tcPr>
            <w:tcW w:w="1013" w:type="dxa"/>
          </w:tcPr>
          <w:p w14:paraId="7484BD2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2.46</w:t>
            </w:r>
          </w:p>
        </w:tc>
        <w:tc>
          <w:tcPr>
            <w:tcW w:w="1013" w:type="dxa"/>
          </w:tcPr>
          <w:p w14:paraId="2358DB5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5.83</w:t>
            </w:r>
          </w:p>
        </w:tc>
        <w:tc>
          <w:tcPr>
            <w:tcW w:w="1011" w:type="dxa"/>
          </w:tcPr>
          <w:p w14:paraId="22E309D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228.22</w:t>
            </w:r>
          </w:p>
        </w:tc>
        <w:tc>
          <w:tcPr>
            <w:tcW w:w="1014" w:type="dxa"/>
          </w:tcPr>
          <w:p w14:paraId="7AFD859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9.11</w:t>
            </w:r>
          </w:p>
        </w:tc>
        <w:tc>
          <w:tcPr>
            <w:tcW w:w="1013" w:type="dxa"/>
          </w:tcPr>
          <w:p w14:paraId="6AFC230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20.79</w:t>
            </w:r>
          </w:p>
        </w:tc>
      </w:tr>
      <w:tr w:rsidR="00B21B71" w:rsidRPr="00B21B71" w14:paraId="0146CF8B" w14:textId="77777777" w:rsidTr="00053978">
        <w:trPr>
          <w:trHeight w:val="275"/>
        </w:trPr>
        <w:tc>
          <w:tcPr>
            <w:tcW w:w="1928" w:type="dxa"/>
          </w:tcPr>
          <w:p w14:paraId="313D0C9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R-21930</w:t>
            </w:r>
          </w:p>
        </w:tc>
        <w:tc>
          <w:tcPr>
            <w:tcW w:w="1013" w:type="dxa"/>
          </w:tcPr>
          <w:p w14:paraId="0E1910E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42.00</w:t>
            </w:r>
          </w:p>
        </w:tc>
        <w:tc>
          <w:tcPr>
            <w:tcW w:w="1014" w:type="dxa"/>
          </w:tcPr>
          <w:p w14:paraId="72AAB7D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83.00</w:t>
            </w:r>
          </w:p>
        </w:tc>
        <w:tc>
          <w:tcPr>
            <w:tcW w:w="1013" w:type="dxa"/>
          </w:tcPr>
          <w:p w14:paraId="1A5BEDA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169.33</w:t>
            </w:r>
          </w:p>
        </w:tc>
        <w:tc>
          <w:tcPr>
            <w:tcW w:w="1013" w:type="dxa"/>
          </w:tcPr>
          <w:p w14:paraId="53B9EAC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1.33</w:t>
            </w:r>
          </w:p>
        </w:tc>
        <w:tc>
          <w:tcPr>
            <w:tcW w:w="1013" w:type="dxa"/>
          </w:tcPr>
          <w:p w14:paraId="1E70A17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20.63</w:t>
            </w:r>
          </w:p>
        </w:tc>
        <w:tc>
          <w:tcPr>
            <w:tcW w:w="1013" w:type="dxa"/>
          </w:tcPr>
          <w:p w14:paraId="61EF55E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1.66</w:t>
            </w:r>
          </w:p>
        </w:tc>
        <w:tc>
          <w:tcPr>
            <w:tcW w:w="1013" w:type="dxa"/>
          </w:tcPr>
          <w:p w14:paraId="35BE780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4.91</w:t>
            </w:r>
          </w:p>
        </w:tc>
        <w:tc>
          <w:tcPr>
            <w:tcW w:w="1011" w:type="dxa"/>
          </w:tcPr>
          <w:p w14:paraId="67103FF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192.32</w:t>
            </w:r>
          </w:p>
        </w:tc>
        <w:tc>
          <w:tcPr>
            <w:tcW w:w="1014" w:type="dxa"/>
          </w:tcPr>
          <w:p w14:paraId="7573F91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9.77</w:t>
            </w:r>
          </w:p>
        </w:tc>
        <w:tc>
          <w:tcPr>
            <w:tcW w:w="1013" w:type="dxa"/>
          </w:tcPr>
          <w:p w14:paraId="7D27F74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18.80</w:t>
            </w:r>
          </w:p>
        </w:tc>
      </w:tr>
      <w:tr w:rsidR="00B21B71" w:rsidRPr="00B21B71" w14:paraId="3E17E6F1" w14:textId="77777777" w:rsidTr="00053978">
        <w:trPr>
          <w:trHeight w:val="276"/>
        </w:trPr>
        <w:tc>
          <w:tcPr>
            <w:tcW w:w="1928" w:type="dxa"/>
          </w:tcPr>
          <w:p w14:paraId="1494AC2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R-21970</w:t>
            </w:r>
          </w:p>
        </w:tc>
        <w:tc>
          <w:tcPr>
            <w:tcW w:w="1013" w:type="dxa"/>
          </w:tcPr>
          <w:p w14:paraId="269C8DB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44.00</w:t>
            </w:r>
          </w:p>
        </w:tc>
        <w:tc>
          <w:tcPr>
            <w:tcW w:w="1014" w:type="dxa"/>
          </w:tcPr>
          <w:p w14:paraId="5EF6548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84.33</w:t>
            </w:r>
          </w:p>
        </w:tc>
        <w:tc>
          <w:tcPr>
            <w:tcW w:w="1013" w:type="dxa"/>
          </w:tcPr>
          <w:p w14:paraId="2B159E7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171.33</w:t>
            </w:r>
          </w:p>
        </w:tc>
        <w:tc>
          <w:tcPr>
            <w:tcW w:w="1013" w:type="dxa"/>
          </w:tcPr>
          <w:p w14:paraId="776D0E1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2.33</w:t>
            </w:r>
          </w:p>
        </w:tc>
        <w:tc>
          <w:tcPr>
            <w:tcW w:w="1013" w:type="dxa"/>
          </w:tcPr>
          <w:p w14:paraId="2DC2D13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28.93</w:t>
            </w:r>
          </w:p>
        </w:tc>
        <w:tc>
          <w:tcPr>
            <w:tcW w:w="1013" w:type="dxa"/>
          </w:tcPr>
          <w:p w14:paraId="25E1EA4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2.03</w:t>
            </w:r>
          </w:p>
        </w:tc>
        <w:tc>
          <w:tcPr>
            <w:tcW w:w="1013" w:type="dxa"/>
          </w:tcPr>
          <w:p w14:paraId="66E471F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3.46</w:t>
            </w:r>
          </w:p>
        </w:tc>
        <w:tc>
          <w:tcPr>
            <w:tcW w:w="1011" w:type="dxa"/>
          </w:tcPr>
          <w:p w14:paraId="64F4ECF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205.88</w:t>
            </w:r>
          </w:p>
        </w:tc>
        <w:tc>
          <w:tcPr>
            <w:tcW w:w="1014" w:type="dxa"/>
          </w:tcPr>
          <w:p w14:paraId="2333B09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12.84</w:t>
            </w:r>
          </w:p>
        </w:tc>
        <w:tc>
          <w:tcPr>
            <w:tcW w:w="1013" w:type="dxa"/>
          </w:tcPr>
          <w:p w14:paraId="1109C00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26.44</w:t>
            </w:r>
          </w:p>
        </w:tc>
      </w:tr>
      <w:tr w:rsidR="00B21B71" w:rsidRPr="00B21B71" w14:paraId="5910D050" w14:textId="77777777" w:rsidTr="00053978">
        <w:trPr>
          <w:trHeight w:val="275"/>
        </w:trPr>
        <w:tc>
          <w:tcPr>
            <w:tcW w:w="1928" w:type="dxa"/>
          </w:tcPr>
          <w:p w14:paraId="360379B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R-22013</w:t>
            </w:r>
          </w:p>
        </w:tc>
        <w:tc>
          <w:tcPr>
            <w:tcW w:w="1013" w:type="dxa"/>
          </w:tcPr>
          <w:p w14:paraId="3E60B32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44.33</w:t>
            </w:r>
          </w:p>
        </w:tc>
        <w:tc>
          <w:tcPr>
            <w:tcW w:w="1014" w:type="dxa"/>
          </w:tcPr>
          <w:p w14:paraId="1EC6957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85.33</w:t>
            </w:r>
          </w:p>
        </w:tc>
        <w:tc>
          <w:tcPr>
            <w:tcW w:w="1013" w:type="dxa"/>
          </w:tcPr>
          <w:p w14:paraId="436016E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171.33</w:t>
            </w:r>
          </w:p>
        </w:tc>
        <w:tc>
          <w:tcPr>
            <w:tcW w:w="1013" w:type="dxa"/>
          </w:tcPr>
          <w:p w14:paraId="585C33C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1.66</w:t>
            </w:r>
          </w:p>
        </w:tc>
        <w:tc>
          <w:tcPr>
            <w:tcW w:w="1013" w:type="dxa"/>
          </w:tcPr>
          <w:p w14:paraId="643B1D2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23.13</w:t>
            </w:r>
          </w:p>
        </w:tc>
        <w:tc>
          <w:tcPr>
            <w:tcW w:w="1013" w:type="dxa"/>
          </w:tcPr>
          <w:p w14:paraId="4ADB36E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2.13</w:t>
            </w:r>
          </w:p>
        </w:tc>
        <w:tc>
          <w:tcPr>
            <w:tcW w:w="1013" w:type="dxa"/>
          </w:tcPr>
          <w:p w14:paraId="56D69A9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2.78</w:t>
            </w:r>
          </w:p>
        </w:tc>
        <w:tc>
          <w:tcPr>
            <w:tcW w:w="1011" w:type="dxa"/>
          </w:tcPr>
          <w:p w14:paraId="01F5FFD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171.78</w:t>
            </w:r>
          </w:p>
        </w:tc>
        <w:tc>
          <w:tcPr>
            <w:tcW w:w="1014" w:type="dxa"/>
          </w:tcPr>
          <w:p w14:paraId="55653C5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19.05</w:t>
            </w:r>
          </w:p>
        </w:tc>
        <w:tc>
          <w:tcPr>
            <w:tcW w:w="1013" w:type="dxa"/>
          </w:tcPr>
          <w:p w14:paraId="27C8AFE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32.74</w:t>
            </w:r>
          </w:p>
        </w:tc>
      </w:tr>
      <w:tr w:rsidR="00B21B71" w:rsidRPr="00B21B71" w14:paraId="56B66CBD" w14:textId="77777777" w:rsidTr="00053978">
        <w:trPr>
          <w:trHeight w:val="275"/>
        </w:trPr>
        <w:tc>
          <w:tcPr>
            <w:tcW w:w="1928" w:type="dxa"/>
          </w:tcPr>
          <w:p w14:paraId="75146B0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R-22713</w:t>
            </w:r>
          </w:p>
        </w:tc>
        <w:tc>
          <w:tcPr>
            <w:tcW w:w="1013" w:type="dxa"/>
          </w:tcPr>
          <w:p w14:paraId="2B5A967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45.66</w:t>
            </w:r>
          </w:p>
        </w:tc>
        <w:tc>
          <w:tcPr>
            <w:tcW w:w="1014" w:type="dxa"/>
          </w:tcPr>
          <w:p w14:paraId="4D4BA34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86.66</w:t>
            </w:r>
          </w:p>
        </w:tc>
        <w:tc>
          <w:tcPr>
            <w:tcW w:w="1013" w:type="dxa"/>
          </w:tcPr>
          <w:p w14:paraId="69C4D12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185.66</w:t>
            </w:r>
          </w:p>
        </w:tc>
        <w:tc>
          <w:tcPr>
            <w:tcW w:w="1013" w:type="dxa"/>
          </w:tcPr>
          <w:p w14:paraId="3E97F17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2.33</w:t>
            </w:r>
          </w:p>
        </w:tc>
        <w:tc>
          <w:tcPr>
            <w:tcW w:w="1013" w:type="dxa"/>
          </w:tcPr>
          <w:p w14:paraId="66178CE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18.46</w:t>
            </w:r>
          </w:p>
        </w:tc>
        <w:tc>
          <w:tcPr>
            <w:tcW w:w="1013" w:type="dxa"/>
          </w:tcPr>
          <w:p w14:paraId="3085E4A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1.86</w:t>
            </w:r>
          </w:p>
        </w:tc>
        <w:tc>
          <w:tcPr>
            <w:tcW w:w="1013" w:type="dxa"/>
          </w:tcPr>
          <w:p w14:paraId="1BA2510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6.11</w:t>
            </w:r>
          </w:p>
        </w:tc>
        <w:tc>
          <w:tcPr>
            <w:tcW w:w="1011" w:type="dxa"/>
          </w:tcPr>
          <w:p w14:paraId="3D0B82B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159.28</w:t>
            </w:r>
          </w:p>
        </w:tc>
        <w:tc>
          <w:tcPr>
            <w:tcW w:w="1014" w:type="dxa"/>
          </w:tcPr>
          <w:p w14:paraId="7DA3568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16.79</w:t>
            </w:r>
          </w:p>
        </w:tc>
        <w:tc>
          <w:tcPr>
            <w:tcW w:w="1013" w:type="dxa"/>
          </w:tcPr>
          <w:p w14:paraId="7E3BC9B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26.75</w:t>
            </w:r>
          </w:p>
        </w:tc>
      </w:tr>
      <w:tr w:rsidR="00B21B71" w:rsidRPr="00B21B71" w14:paraId="7FE66D49" w14:textId="77777777" w:rsidTr="00053978">
        <w:trPr>
          <w:trHeight w:val="275"/>
        </w:trPr>
        <w:tc>
          <w:tcPr>
            <w:tcW w:w="1928" w:type="dxa"/>
          </w:tcPr>
          <w:p w14:paraId="2F7660D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R-22768</w:t>
            </w:r>
          </w:p>
        </w:tc>
        <w:tc>
          <w:tcPr>
            <w:tcW w:w="1013" w:type="dxa"/>
          </w:tcPr>
          <w:p w14:paraId="6B6E955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44.66</w:t>
            </w:r>
          </w:p>
        </w:tc>
        <w:tc>
          <w:tcPr>
            <w:tcW w:w="1014" w:type="dxa"/>
          </w:tcPr>
          <w:p w14:paraId="0C64E88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84.00</w:t>
            </w:r>
          </w:p>
        </w:tc>
        <w:tc>
          <w:tcPr>
            <w:tcW w:w="1013" w:type="dxa"/>
          </w:tcPr>
          <w:p w14:paraId="1639517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189.00</w:t>
            </w:r>
          </w:p>
        </w:tc>
        <w:tc>
          <w:tcPr>
            <w:tcW w:w="1013" w:type="dxa"/>
          </w:tcPr>
          <w:p w14:paraId="2FF82F6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2.00</w:t>
            </w:r>
          </w:p>
        </w:tc>
        <w:tc>
          <w:tcPr>
            <w:tcW w:w="1013" w:type="dxa"/>
          </w:tcPr>
          <w:p w14:paraId="5F4074F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21.86</w:t>
            </w:r>
          </w:p>
        </w:tc>
        <w:tc>
          <w:tcPr>
            <w:tcW w:w="1013" w:type="dxa"/>
          </w:tcPr>
          <w:p w14:paraId="46D2FD3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2.56</w:t>
            </w:r>
          </w:p>
        </w:tc>
        <w:tc>
          <w:tcPr>
            <w:tcW w:w="1013" w:type="dxa"/>
          </w:tcPr>
          <w:p w14:paraId="2748311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4.13</w:t>
            </w:r>
          </w:p>
        </w:tc>
        <w:tc>
          <w:tcPr>
            <w:tcW w:w="1011" w:type="dxa"/>
          </w:tcPr>
          <w:p w14:paraId="1791307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148.76</w:t>
            </w:r>
          </w:p>
        </w:tc>
        <w:tc>
          <w:tcPr>
            <w:tcW w:w="1014" w:type="dxa"/>
          </w:tcPr>
          <w:p w14:paraId="37FCA2D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35.29</w:t>
            </w:r>
          </w:p>
        </w:tc>
        <w:tc>
          <w:tcPr>
            <w:tcW w:w="1013" w:type="dxa"/>
          </w:tcPr>
          <w:p w14:paraId="71FFDDA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52.50</w:t>
            </w:r>
          </w:p>
        </w:tc>
      </w:tr>
      <w:tr w:rsidR="00B21B71" w:rsidRPr="00B21B71" w14:paraId="48798359" w14:textId="77777777" w:rsidTr="00053978">
        <w:trPr>
          <w:trHeight w:val="275"/>
        </w:trPr>
        <w:tc>
          <w:tcPr>
            <w:tcW w:w="1928" w:type="dxa"/>
          </w:tcPr>
          <w:p w14:paraId="45FB76D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R-22908</w:t>
            </w:r>
          </w:p>
        </w:tc>
        <w:tc>
          <w:tcPr>
            <w:tcW w:w="1013" w:type="dxa"/>
          </w:tcPr>
          <w:p w14:paraId="5B0AF08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44.00</w:t>
            </w:r>
          </w:p>
        </w:tc>
        <w:tc>
          <w:tcPr>
            <w:tcW w:w="1014" w:type="dxa"/>
          </w:tcPr>
          <w:p w14:paraId="4DBAE78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85.33</w:t>
            </w:r>
          </w:p>
        </w:tc>
        <w:tc>
          <w:tcPr>
            <w:tcW w:w="1013" w:type="dxa"/>
          </w:tcPr>
          <w:p w14:paraId="1651EB0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169.00</w:t>
            </w:r>
          </w:p>
        </w:tc>
        <w:tc>
          <w:tcPr>
            <w:tcW w:w="1013" w:type="dxa"/>
          </w:tcPr>
          <w:p w14:paraId="5FB17CF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3.33</w:t>
            </w:r>
          </w:p>
        </w:tc>
        <w:tc>
          <w:tcPr>
            <w:tcW w:w="1013" w:type="dxa"/>
          </w:tcPr>
          <w:p w14:paraId="37134C3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20.66</w:t>
            </w:r>
          </w:p>
        </w:tc>
        <w:tc>
          <w:tcPr>
            <w:tcW w:w="1013" w:type="dxa"/>
          </w:tcPr>
          <w:p w14:paraId="7A5FE74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2.10</w:t>
            </w:r>
          </w:p>
        </w:tc>
        <w:tc>
          <w:tcPr>
            <w:tcW w:w="1013" w:type="dxa"/>
          </w:tcPr>
          <w:p w14:paraId="4C39181D"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8.08</w:t>
            </w:r>
          </w:p>
        </w:tc>
        <w:tc>
          <w:tcPr>
            <w:tcW w:w="1011" w:type="dxa"/>
          </w:tcPr>
          <w:p w14:paraId="455EF1B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219.62</w:t>
            </w:r>
          </w:p>
        </w:tc>
        <w:tc>
          <w:tcPr>
            <w:tcW w:w="1014" w:type="dxa"/>
          </w:tcPr>
          <w:p w14:paraId="666BE9D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31.27</w:t>
            </w:r>
          </w:p>
        </w:tc>
        <w:tc>
          <w:tcPr>
            <w:tcW w:w="1013" w:type="dxa"/>
          </w:tcPr>
          <w:p w14:paraId="54F7FB8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68.68</w:t>
            </w:r>
          </w:p>
        </w:tc>
      </w:tr>
      <w:tr w:rsidR="00B21B71" w:rsidRPr="00B21B71" w14:paraId="135F4F70" w14:textId="77777777" w:rsidTr="00053978">
        <w:trPr>
          <w:trHeight w:val="275"/>
        </w:trPr>
        <w:tc>
          <w:tcPr>
            <w:tcW w:w="1928" w:type="dxa"/>
          </w:tcPr>
          <w:p w14:paraId="78B0B93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R-22918</w:t>
            </w:r>
          </w:p>
        </w:tc>
        <w:tc>
          <w:tcPr>
            <w:tcW w:w="1013" w:type="dxa"/>
          </w:tcPr>
          <w:p w14:paraId="2EBF0CB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42.33</w:t>
            </w:r>
          </w:p>
        </w:tc>
        <w:tc>
          <w:tcPr>
            <w:tcW w:w="1014" w:type="dxa"/>
          </w:tcPr>
          <w:p w14:paraId="72577AC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86.66</w:t>
            </w:r>
          </w:p>
        </w:tc>
        <w:tc>
          <w:tcPr>
            <w:tcW w:w="1013" w:type="dxa"/>
          </w:tcPr>
          <w:p w14:paraId="210D39B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174.33</w:t>
            </w:r>
          </w:p>
        </w:tc>
        <w:tc>
          <w:tcPr>
            <w:tcW w:w="1013" w:type="dxa"/>
          </w:tcPr>
          <w:p w14:paraId="136D232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1.66</w:t>
            </w:r>
          </w:p>
        </w:tc>
        <w:tc>
          <w:tcPr>
            <w:tcW w:w="1013" w:type="dxa"/>
          </w:tcPr>
          <w:p w14:paraId="5CE9CBE2"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21.93</w:t>
            </w:r>
          </w:p>
        </w:tc>
        <w:tc>
          <w:tcPr>
            <w:tcW w:w="1013" w:type="dxa"/>
          </w:tcPr>
          <w:p w14:paraId="103F729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1.80</w:t>
            </w:r>
          </w:p>
        </w:tc>
        <w:tc>
          <w:tcPr>
            <w:tcW w:w="1013" w:type="dxa"/>
          </w:tcPr>
          <w:p w14:paraId="6D1C14B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3.68</w:t>
            </w:r>
          </w:p>
        </w:tc>
        <w:tc>
          <w:tcPr>
            <w:tcW w:w="1011" w:type="dxa"/>
          </w:tcPr>
          <w:p w14:paraId="6953DF7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163.11</w:t>
            </w:r>
          </w:p>
        </w:tc>
        <w:tc>
          <w:tcPr>
            <w:tcW w:w="1014" w:type="dxa"/>
          </w:tcPr>
          <w:p w14:paraId="51AFAA9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24.25</w:t>
            </w:r>
          </w:p>
        </w:tc>
        <w:tc>
          <w:tcPr>
            <w:tcW w:w="1013" w:type="dxa"/>
          </w:tcPr>
          <w:p w14:paraId="5B3174E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39.57</w:t>
            </w:r>
          </w:p>
        </w:tc>
      </w:tr>
      <w:tr w:rsidR="00B21B71" w:rsidRPr="00B21B71" w14:paraId="16A3D30B" w14:textId="77777777" w:rsidTr="00053978">
        <w:trPr>
          <w:trHeight w:val="275"/>
        </w:trPr>
        <w:tc>
          <w:tcPr>
            <w:tcW w:w="1928" w:type="dxa"/>
          </w:tcPr>
          <w:p w14:paraId="4A773D0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R-22968</w:t>
            </w:r>
          </w:p>
        </w:tc>
        <w:tc>
          <w:tcPr>
            <w:tcW w:w="1013" w:type="dxa"/>
          </w:tcPr>
          <w:p w14:paraId="5B6CF80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41.66</w:t>
            </w:r>
          </w:p>
        </w:tc>
        <w:tc>
          <w:tcPr>
            <w:tcW w:w="1014" w:type="dxa"/>
          </w:tcPr>
          <w:p w14:paraId="7E731C9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84.33</w:t>
            </w:r>
          </w:p>
        </w:tc>
        <w:tc>
          <w:tcPr>
            <w:tcW w:w="1013" w:type="dxa"/>
          </w:tcPr>
          <w:p w14:paraId="211DECEF"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169.00</w:t>
            </w:r>
          </w:p>
        </w:tc>
        <w:tc>
          <w:tcPr>
            <w:tcW w:w="1013" w:type="dxa"/>
          </w:tcPr>
          <w:p w14:paraId="1417595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2.66</w:t>
            </w:r>
          </w:p>
        </w:tc>
        <w:tc>
          <w:tcPr>
            <w:tcW w:w="1013" w:type="dxa"/>
          </w:tcPr>
          <w:p w14:paraId="5ECAB07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29.50</w:t>
            </w:r>
          </w:p>
        </w:tc>
        <w:tc>
          <w:tcPr>
            <w:tcW w:w="1013" w:type="dxa"/>
          </w:tcPr>
          <w:p w14:paraId="20E009D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2.16</w:t>
            </w:r>
          </w:p>
        </w:tc>
        <w:tc>
          <w:tcPr>
            <w:tcW w:w="1013" w:type="dxa"/>
          </w:tcPr>
          <w:p w14:paraId="4DE548D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4.78</w:t>
            </w:r>
          </w:p>
        </w:tc>
        <w:tc>
          <w:tcPr>
            <w:tcW w:w="1011" w:type="dxa"/>
          </w:tcPr>
          <w:p w14:paraId="7027C5C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187.01</w:t>
            </w:r>
          </w:p>
        </w:tc>
        <w:tc>
          <w:tcPr>
            <w:tcW w:w="1014" w:type="dxa"/>
          </w:tcPr>
          <w:p w14:paraId="40DC530B"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29.74</w:t>
            </w:r>
          </w:p>
        </w:tc>
        <w:tc>
          <w:tcPr>
            <w:tcW w:w="1013" w:type="dxa"/>
          </w:tcPr>
          <w:p w14:paraId="5F6A935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55.63</w:t>
            </w:r>
          </w:p>
        </w:tc>
      </w:tr>
      <w:tr w:rsidR="00B21B71" w:rsidRPr="00B21B71" w14:paraId="73387896" w14:textId="77777777" w:rsidTr="00053978">
        <w:trPr>
          <w:trHeight w:val="275"/>
        </w:trPr>
        <w:tc>
          <w:tcPr>
            <w:tcW w:w="1928" w:type="dxa"/>
          </w:tcPr>
          <w:p w14:paraId="25E3FD5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sz w:val="20"/>
                <w:szCs w:val="20"/>
                <w:highlight w:val="yellow"/>
                <w:lang w:val="en-US"/>
              </w:rPr>
              <w:t>R-23774</w:t>
            </w:r>
          </w:p>
        </w:tc>
        <w:tc>
          <w:tcPr>
            <w:tcW w:w="1013" w:type="dxa"/>
          </w:tcPr>
          <w:p w14:paraId="367A391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42.66</w:t>
            </w:r>
          </w:p>
        </w:tc>
        <w:tc>
          <w:tcPr>
            <w:tcW w:w="1014" w:type="dxa"/>
          </w:tcPr>
          <w:p w14:paraId="09EBE17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86.33</w:t>
            </w:r>
          </w:p>
        </w:tc>
        <w:tc>
          <w:tcPr>
            <w:tcW w:w="1013" w:type="dxa"/>
          </w:tcPr>
          <w:p w14:paraId="39359D7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171.33</w:t>
            </w:r>
          </w:p>
        </w:tc>
        <w:tc>
          <w:tcPr>
            <w:tcW w:w="1013" w:type="dxa"/>
          </w:tcPr>
          <w:p w14:paraId="58E60AF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1.66</w:t>
            </w:r>
          </w:p>
        </w:tc>
        <w:tc>
          <w:tcPr>
            <w:tcW w:w="1013" w:type="dxa"/>
          </w:tcPr>
          <w:p w14:paraId="0C4046F5"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24.76</w:t>
            </w:r>
          </w:p>
        </w:tc>
        <w:tc>
          <w:tcPr>
            <w:tcW w:w="1013" w:type="dxa"/>
          </w:tcPr>
          <w:p w14:paraId="18EEDD94"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1.86</w:t>
            </w:r>
          </w:p>
        </w:tc>
        <w:tc>
          <w:tcPr>
            <w:tcW w:w="1013" w:type="dxa"/>
          </w:tcPr>
          <w:p w14:paraId="1EB72F9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3.54</w:t>
            </w:r>
          </w:p>
        </w:tc>
        <w:tc>
          <w:tcPr>
            <w:tcW w:w="1011" w:type="dxa"/>
          </w:tcPr>
          <w:p w14:paraId="74A8750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2"/>
                <w:w w:val="90"/>
                <w:sz w:val="20"/>
                <w:szCs w:val="20"/>
                <w:highlight w:val="yellow"/>
                <w:lang w:val="en-US"/>
              </w:rPr>
              <w:t>115.43</w:t>
            </w:r>
          </w:p>
        </w:tc>
        <w:tc>
          <w:tcPr>
            <w:tcW w:w="1014" w:type="dxa"/>
          </w:tcPr>
          <w:p w14:paraId="7D9DDBC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37.87</w:t>
            </w:r>
          </w:p>
        </w:tc>
        <w:tc>
          <w:tcPr>
            <w:tcW w:w="1013" w:type="dxa"/>
          </w:tcPr>
          <w:p w14:paraId="2C05BD3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sz w:val="20"/>
                <w:szCs w:val="20"/>
                <w:highlight w:val="yellow"/>
                <w:lang w:val="en-US"/>
              </w:rPr>
            </w:pPr>
            <w:r w:rsidRPr="00B21B71">
              <w:rPr>
                <w:rFonts w:ascii="Times New Roman" w:eastAsia="Arial MT" w:hAnsi="Times New Roman" w:cs="Times New Roman"/>
                <w:spacing w:val="-4"/>
                <w:w w:val="90"/>
                <w:sz w:val="20"/>
                <w:szCs w:val="20"/>
                <w:highlight w:val="yellow"/>
                <w:lang w:val="en-US"/>
              </w:rPr>
              <w:t>43.72</w:t>
            </w:r>
          </w:p>
        </w:tc>
      </w:tr>
      <w:tr w:rsidR="00B21B71" w:rsidRPr="00B21B71" w14:paraId="376797CF" w14:textId="77777777" w:rsidTr="00053978">
        <w:trPr>
          <w:trHeight w:val="275"/>
        </w:trPr>
        <w:tc>
          <w:tcPr>
            <w:tcW w:w="1928" w:type="dxa"/>
          </w:tcPr>
          <w:p w14:paraId="587706A1"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b/>
                <w:sz w:val="20"/>
                <w:szCs w:val="20"/>
                <w:highlight w:val="yellow"/>
                <w:lang w:val="en-US"/>
              </w:rPr>
            </w:pPr>
            <w:r w:rsidRPr="00B21B71">
              <w:rPr>
                <w:rFonts w:ascii="Times New Roman" w:eastAsia="Arial MT" w:hAnsi="Times New Roman" w:cs="Times New Roman"/>
                <w:b/>
                <w:spacing w:val="-4"/>
                <w:sz w:val="20"/>
                <w:szCs w:val="20"/>
                <w:highlight w:val="yellow"/>
                <w:lang w:val="en-US"/>
              </w:rPr>
              <w:t>Mean</w:t>
            </w:r>
          </w:p>
        </w:tc>
        <w:tc>
          <w:tcPr>
            <w:tcW w:w="1013" w:type="dxa"/>
          </w:tcPr>
          <w:p w14:paraId="69463D4E"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b/>
                <w:sz w:val="20"/>
                <w:szCs w:val="20"/>
                <w:highlight w:val="yellow"/>
                <w:lang w:val="en-US"/>
              </w:rPr>
            </w:pPr>
            <w:r w:rsidRPr="00B21B71">
              <w:rPr>
                <w:rFonts w:ascii="Times New Roman" w:eastAsia="Arial MT" w:hAnsi="Times New Roman" w:cs="Times New Roman"/>
                <w:b/>
                <w:spacing w:val="-2"/>
                <w:sz w:val="20"/>
                <w:szCs w:val="20"/>
                <w:highlight w:val="yellow"/>
                <w:lang w:val="en-US"/>
              </w:rPr>
              <w:t>42.90</w:t>
            </w:r>
          </w:p>
        </w:tc>
        <w:tc>
          <w:tcPr>
            <w:tcW w:w="1014" w:type="dxa"/>
          </w:tcPr>
          <w:p w14:paraId="46AACBFA"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b/>
                <w:sz w:val="20"/>
                <w:szCs w:val="20"/>
                <w:highlight w:val="yellow"/>
                <w:lang w:val="en-US"/>
              </w:rPr>
            </w:pPr>
            <w:r w:rsidRPr="00B21B71">
              <w:rPr>
                <w:rFonts w:ascii="Times New Roman" w:eastAsia="Arial MT" w:hAnsi="Times New Roman" w:cs="Times New Roman"/>
                <w:b/>
                <w:spacing w:val="-4"/>
                <w:w w:val="90"/>
                <w:sz w:val="20"/>
                <w:szCs w:val="20"/>
                <w:highlight w:val="yellow"/>
                <w:lang w:val="en-US"/>
              </w:rPr>
              <w:t>86.85</w:t>
            </w:r>
          </w:p>
        </w:tc>
        <w:tc>
          <w:tcPr>
            <w:tcW w:w="1013" w:type="dxa"/>
          </w:tcPr>
          <w:p w14:paraId="21600C37"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b/>
                <w:sz w:val="20"/>
                <w:szCs w:val="20"/>
                <w:highlight w:val="yellow"/>
                <w:lang w:val="en-US"/>
              </w:rPr>
            </w:pPr>
            <w:r w:rsidRPr="00B21B71">
              <w:rPr>
                <w:rFonts w:ascii="Times New Roman" w:eastAsia="Arial MT" w:hAnsi="Times New Roman" w:cs="Times New Roman"/>
                <w:b/>
                <w:spacing w:val="-2"/>
                <w:w w:val="90"/>
                <w:sz w:val="20"/>
                <w:szCs w:val="20"/>
                <w:highlight w:val="yellow"/>
                <w:lang w:val="en-US"/>
              </w:rPr>
              <w:t>170.14</w:t>
            </w:r>
          </w:p>
        </w:tc>
        <w:tc>
          <w:tcPr>
            <w:tcW w:w="1013" w:type="dxa"/>
          </w:tcPr>
          <w:p w14:paraId="7CC15E03"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b/>
                <w:sz w:val="20"/>
                <w:szCs w:val="20"/>
                <w:highlight w:val="yellow"/>
                <w:lang w:val="en-US"/>
              </w:rPr>
            </w:pPr>
            <w:r w:rsidRPr="00B21B71">
              <w:rPr>
                <w:rFonts w:ascii="Times New Roman" w:eastAsia="Arial MT" w:hAnsi="Times New Roman" w:cs="Times New Roman"/>
                <w:b/>
                <w:spacing w:val="-4"/>
                <w:w w:val="90"/>
                <w:sz w:val="20"/>
                <w:szCs w:val="20"/>
                <w:highlight w:val="yellow"/>
                <w:lang w:val="en-US"/>
              </w:rPr>
              <w:t>2.54</w:t>
            </w:r>
          </w:p>
        </w:tc>
        <w:tc>
          <w:tcPr>
            <w:tcW w:w="1013" w:type="dxa"/>
          </w:tcPr>
          <w:p w14:paraId="21409699"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b/>
                <w:sz w:val="20"/>
                <w:szCs w:val="20"/>
                <w:highlight w:val="yellow"/>
                <w:lang w:val="en-US"/>
              </w:rPr>
            </w:pPr>
            <w:r w:rsidRPr="00B21B71">
              <w:rPr>
                <w:rFonts w:ascii="Times New Roman" w:eastAsia="Arial MT" w:hAnsi="Times New Roman" w:cs="Times New Roman"/>
                <w:b/>
                <w:spacing w:val="-4"/>
                <w:w w:val="90"/>
                <w:sz w:val="20"/>
                <w:szCs w:val="20"/>
                <w:highlight w:val="yellow"/>
                <w:lang w:val="en-US"/>
              </w:rPr>
              <w:t>22.46</w:t>
            </w:r>
          </w:p>
        </w:tc>
        <w:tc>
          <w:tcPr>
            <w:tcW w:w="1013" w:type="dxa"/>
          </w:tcPr>
          <w:p w14:paraId="45DE28A6"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b/>
                <w:sz w:val="20"/>
                <w:szCs w:val="20"/>
                <w:highlight w:val="yellow"/>
                <w:lang w:val="en-US"/>
              </w:rPr>
            </w:pPr>
            <w:r w:rsidRPr="00B21B71">
              <w:rPr>
                <w:rFonts w:ascii="Times New Roman" w:eastAsia="Arial MT" w:hAnsi="Times New Roman" w:cs="Times New Roman"/>
                <w:b/>
                <w:spacing w:val="-4"/>
                <w:w w:val="90"/>
                <w:sz w:val="20"/>
                <w:szCs w:val="20"/>
                <w:highlight w:val="yellow"/>
                <w:lang w:val="en-US"/>
              </w:rPr>
              <w:t>2.05</w:t>
            </w:r>
          </w:p>
        </w:tc>
        <w:tc>
          <w:tcPr>
            <w:tcW w:w="1013" w:type="dxa"/>
          </w:tcPr>
          <w:p w14:paraId="76CA4390"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b/>
                <w:sz w:val="20"/>
                <w:szCs w:val="20"/>
                <w:highlight w:val="yellow"/>
                <w:lang w:val="en-US"/>
              </w:rPr>
            </w:pPr>
            <w:r w:rsidRPr="00B21B71">
              <w:rPr>
                <w:rFonts w:ascii="Times New Roman" w:eastAsia="Arial MT" w:hAnsi="Times New Roman" w:cs="Times New Roman"/>
                <w:b/>
                <w:spacing w:val="-4"/>
                <w:w w:val="90"/>
                <w:sz w:val="20"/>
                <w:szCs w:val="20"/>
                <w:highlight w:val="yellow"/>
                <w:lang w:val="en-US"/>
              </w:rPr>
              <w:t>7.02</w:t>
            </w:r>
          </w:p>
        </w:tc>
        <w:tc>
          <w:tcPr>
            <w:tcW w:w="1011" w:type="dxa"/>
          </w:tcPr>
          <w:p w14:paraId="488EF4A8"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b/>
                <w:sz w:val="20"/>
                <w:szCs w:val="20"/>
                <w:highlight w:val="yellow"/>
                <w:lang w:val="en-US"/>
              </w:rPr>
            </w:pPr>
            <w:r w:rsidRPr="00B21B71">
              <w:rPr>
                <w:rFonts w:ascii="Times New Roman" w:eastAsia="Arial MT" w:hAnsi="Times New Roman" w:cs="Times New Roman"/>
                <w:b/>
                <w:spacing w:val="-2"/>
                <w:w w:val="90"/>
                <w:sz w:val="20"/>
                <w:szCs w:val="20"/>
                <w:highlight w:val="yellow"/>
                <w:lang w:val="en-US"/>
              </w:rPr>
              <w:t>174.46</w:t>
            </w:r>
          </w:p>
        </w:tc>
        <w:tc>
          <w:tcPr>
            <w:tcW w:w="1014" w:type="dxa"/>
          </w:tcPr>
          <w:p w14:paraId="2F4CA8E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b/>
                <w:sz w:val="20"/>
                <w:szCs w:val="20"/>
                <w:highlight w:val="yellow"/>
                <w:lang w:val="en-US"/>
              </w:rPr>
            </w:pPr>
            <w:r w:rsidRPr="00B21B71">
              <w:rPr>
                <w:rFonts w:ascii="Times New Roman" w:eastAsia="Arial MT" w:hAnsi="Times New Roman" w:cs="Times New Roman"/>
                <w:b/>
                <w:spacing w:val="-4"/>
                <w:w w:val="90"/>
                <w:sz w:val="20"/>
                <w:szCs w:val="20"/>
                <w:highlight w:val="yellow"/>
                <w:lang w:val="en-US"/>
              </w:rPr>
              <w:t>24.83</w:t>
            </w:r>
          </w:p>
        </w:tc>
        <w:tc>
          <w:tcPr>
            <w:tcW w:w="1013" w:type="dxa"/>
          </w:tcPr>
          <w:p w14:paraId="2AF9420C" w14:textId="77777777" w:rsidR="00B21B71" w:rsidRPr="00B21B71" w:rsidRDefault="00B21B71" w:rsidP="00B21B71">
            <w:pPr>
              <w:widowControl w:val="0"/>
              <w:autoSpaceDE w:val="0"/>
              <w:autoSpaceDN w:val="0"/>
              <w:spacing w:after="0" w:line="240" w:lineRule="auto"/>
              <w:jc w:val="both"/>
              <w:rPr>
                <w:rFonts w:ascii="Times New Roman" w:eastAsia="Arial MT" w:hAnsi="Times New Roman" w:cs="Times New Roman"/>
                <w:b/>
                <w:sz w:val="20"/>
                <w:szCs w:val="20"/>
                <w:lang w:val="en-US"/>
              </w:rPr>
            </w:pPr>
            <w:r w:rsidRPr="00B21B71">
              <w:rPr>
                <w:rFonts w:ascii="Times New Roman" w:eastAsia="Arial MT" w:hAnsi="Times New Roman" w:cs="Times New Roman"/>
                <w:b/>
                <w:spacing w:val="-4"/>
                <w:w w:val="90"/>
                <w:sz w:val="20"/>
                <w:szCs w:val="20"/>
                <w:highlight w:val="yellow"/>
                <w:lang w:val="en-US"/>
              </w:rPr>
              <w:t>42.35</w:t>
            </w:r>
          </w:p>
        </w:tc>
      </w:tr>
    </w:tbl>
    <w:p w14:paraId="1C37A4B0" w14:textId="77777777" w:rsidR="00B21B71" w:rsidRPr="00B21B71" w:rsidRDefault="00B21B71" w:rsidP="00B21B71">
      <w:pPr>
        <w:spacing w:before="120" w:after="120" w:line="360" w:lineRule="auto"/>
        <w:jc w:val="both"/>
        <w:rPr>
          <w:rFonts w:ascii="Times New Roman" w:hAnsi="Times New Roman" w:cs="Times New Roman"/>
          <w:sz w:val="24"/>
          <w:lang w:val="en-US"/>
        </w:rPr>
      </w:pPr>
      <w:r w:rsidRPr="00B21B71">
        <w:rPr>
          <w:rFonts w:ascii="Times New Roman" w:hAnsi="Times New Roman" w:cs="Times New Roman"/>
          <w:b/>
          <w:bCs/>
          <w:sz w:val="24"/>
          <w:highlight w:val="yellow"/>
          <w:lang w:val="en-US"/>
        </w:rPr>
        <w:t>Abbreviations:</w:t>
      </w:r>
      <w:r w:rsidRPr="00B21B71">
        <w:rPr>
          <w:rFonts w:ascii="Times New Roman" w:hAnsi="Times New Roman" w:cs="Times New Roman"/>
          <w:sz w:val="24"/>
          <w:highlight w:val="yellow"/>
          <w:lang w:val="en-US"/>
        </w:rPr>
        <w:t xml:space="preserve"> </w:t>
      </w:r>
      <w:r w:rsidRPr="00B21B71">
        <w:rPr>
          <w:rFonts w:ascii="Times New Roman" w:hAnsi="Times New Roman" w:cs="Times New Roman"/>
          <w:b/>
          <w:sz w:val="24"/>
          <w:highlight w:val="yellow"/>
          <w:lang w:val="en-US"/>
        </w:rPr>
        <w:t>DTF:</w:t>
      </w:r>
      <w:r w:rsidRPr="00B21B71">
        <w:rPr>
          <w:rFonts w:ascii="Times New Roman" w:hAnsi="Times New Roman" w:cs="Times New Roman"/>
          <w:sz w:val="24"/>
          <w:highlight w:val="yellow"/>
          <w:lang w:val="en-US"/>
        </w:rPr>
        <w:t xml:space="preserve"> Days to 50% flowering; </w:t>
      </w:r>
      <w:r w:rsidRPr="00B21B71">
        <w:rPr>
          <w:rFonts w:ascii="Times New Roman" w:hAnsi="Times New Roman" w:cs="Times New Roman"/>
          <w:b/>
          <w:sz w:val="24"/>
          <w:highlight w:val="yellow"/>
          <w:lang w:val="en-US"/>
        </w:rPr>
        <w:t xml:space="preserve">DTM: </w:t>
      </w:r>
      <w:r w:rsidRPr="00B21B71">
        <w:rPr>
          <w:rFonts w:ascii="Times New Roman" w:hAnsi="Times New Roman" w:cs="Times New Roman"/>
          <w:sz w:val="24"/>
          <w:highlight w:val="yellow"/>
          <w:lang w:val="en-US"/>
        </w:rPr>
        <w:t xml:space="preserve">Days to maturity; </w:t>
      </w:r>
      <w:r w:rsidRPr="00B21B71">
        <w:rPr>
          <w:rFonts w:ascii="Times New Roman" w:hAnsi="Times New Roman" w:cs="Times New Roman"/>
          <w:b/>
          <w:sz w:val="24"/>
          <w:highlight w:val="yellow"/>
          <w:lang w:val="en-US"/>
        </w:rPr>
        <w:t>PH:</w:t>
      </w:r>
      <w:r w:rsidRPr="00B21B71">
        <w:rPr>
          <w:rFonts w:ascii="Times New Roman" w:hAnsi="Times New Roman" w:cs="Times New Roman"/>
          <w:sz w:val="24"/>
          <w:highlight w:val="yellow"/>
          <w:lang w:val="en-US"/>
        </w:rPr>
        <w:t xml:space="preserve"> Plant height; </w:t>
      </w:r>
      <w:r w:rsidRPr="00B21B71">
        <w:rPr>
          <w:rFonts w:ascii="Times New Roman" w:hAnsi="Times New Roman" w:cs="Times New Roman"/>
          <w:b/>
          <w:sz w:val="24"/>
          <w:highlight w:val="yellow"/>
          <w:lang w:val="en-US"/>
        </w:rPr>
        <w:t>NPTC:</w:t>
      </w:r>
      <w:r w:rsidRPr="00B21B71">
        <w:rPr>
          <w:rFonts w:ascii="Times New Roman" w:hAnsi="Times New Roman" w:cs="Times New Roman"/>
          <w:sz w:val="24"/>
          <w:highlight w:val="yellow"/>
          <w:lang w:val="en-US"/>
        </w:rPr>
        <w:t xml:space="preserve"> Numbers of productive tillers; </w:t>
      </w:r>
      <w:r w:rsidRPr="00B21B71">
        <w:rPr>
          <w:rFonts w:ascii="Times New Roman" w:hAnsi="Times New Roman" w:cs="Times New Roman"/>
          <w:b/>
          <w:sz w:val="24"/>
          <w:highlight w:val="yellow"/>
          <w:lang w:val="en-US"/>
        </w:rPr>
        <w:t>PL:</w:t>
      </w:r>
      <w:r w:rsidRPr="00B21B71">
        <w:rPr>
          <w:rFonts w:ascii="Times New Roman" w:hAnsi="Times New Roman" w:cs="Times New Roman"/>
          <w:sz w:val="24"/>
          <w:highlight w:val="yellow"/>
          <w:lang w:val="en-US"/>
        </w:rPr>
        <w:t xml:space="preserve"> Panicle length; </w:t>
      </w:r>
      <w:r w:rsidRPr="00B21B71">
        <w:rPr>
          <w:rFonts w:ascii="Times New Roman" w:hAnsi="Times New Roman" w:cs="Times New Roman"/>
          <w:b/>
          <w:sz w:val="24"/>
          <w:highlight w:val="yellow"/>
          <w:lang w:val="en-US"/>
        </w:rPr>
        <w:t>PD:</w:t>
      </w:r>
      <w:r w:rsidRPr="00B21B71">
        <w:rPr>
          <w:rFonts w:ascii="Times New Roman" w:hAnsi="Times New Roman" w:cs="Times New Roman"/>
          <w:sz w:val="24"/>
          <w:highlight w:val="yellow"/>
          <w:lang w:val="en-US"/>
        </w:rPr>
        <w:t xml:space="preserve"> Panicle diameter; </w:t>
      </w:r>
      <w:r w:rsidRPr="00B21B71">
        <w:rPr>
          <w:rFonts w:ascii="Times New Roman" w:hAnsi="Times New Roman" w:cs="Times New Roman"/>
          <w:b/>
          <w:sz w:val="24"/>
          <w:highlight w:val="yellow"/>
          <w:lang w:val="en-US"/>
        </w:rPr>
        <w:t>SW:</w:t>
      </w:r>
      <w:r w:rsidRPr="00B21B71">
        <w:rPr>
          <w:rFonts w:ascii="Times New Roman" w:hAnsi="Times New Roman" w:cs="Times New Roman"/>
          <w:sz w:val="24"/>
          <w:highlight w:val="yellow"/>
          <w:lang w:val="en-US"/>
        </w:rPr>
        <w:t xml:space="preserve"> 1000-seed weight; </w:t>
      </w:r>
      <w:r w:rsidRPr="00B21B71">
        <w:rPr>
          <w:rFonts w:ascii="Times New Roman" w:hAnsi="Times New Roman" w:cs="Times New Roman"/>
          <w:b/>
          <w:sz w:val="24"/>
          <w:highlight w:val="yellow"/>
          <w:lang w:val="en-US"/>
        </w:rPr>
        <w:t>BW:</w:t>
      </w:r>
      <w:r w:rsidRPr="00B21B71">
        <w:rPr>
          <w:rFonts w:ascii="Times New Roman" w:hAnsi="Times New Roman" w:cs="Times New Roman"/>
          <w:sz w:val="24"/>
          <w:highlight w:val="yellow"/>
          <w:lang w:val="en-US"/>
        </w:rPr>
        <w:t xml:space="preserve"> Biological weight; </w:t>
      </w:r>
      <w:r w:rsidRPr="00B21B71">
        <w:rPr>
          <w:rFonts w:ascii="Times New Roman" w:hAnsi="Times New Roman" w:cs="Times New Roman"/>
          <w:b/>
          <w:sz w:val="24"/>
          <w:highlight w:val="yellow"/>
          <w:lang w:val="en-US"/>
        </w:rPr>
        <w:t xml:space="preserve">HI: </w:t>
      </w:r>
      <w:r w:rsidRPr="00B21B71">
        <w:rPr>
          <w:rFonts w:ascii="Times New Roman" w:hAnsi="Times New Roman" w:cs="Times New Roman"/>
          <w:sz w:val="24"/>
          <w:highlight w:val="yellow"/>
          <w:lang w:val="en-US"/>
        </w:rPr>
        <w:t xml:space="preserve">Harvest index; </w:t>
      </w:r>
      <w:r w:rsidRPr="00B21B71">
        <w:rPr>
          <w:rFonts w:ascii="Times New Roman" w:hAnsi="Times New Roman" w:cs="Times New Roman"/>
          <w:b/>
          <w:sz w:val="24"/>
          <w:highlight w:val="yellow"/>
          <w:lang w:val="en-US"/>
        </w:rPr>
        <w:t>SYPP:</w:t>
      </w:r>
      <w:r w:rsidRPr="00B21B71">
        <w:rPr>
          <w:rFonts w:ascii="Times New Roman" w:hAnsi="Times New Roman" w:cs="Times New Roman"/>
          <w:sz w:val="24"/>
          <w:highlight w:val="yellow"/>
          <w:lang w:val="en-US"/>
        </w:rPr>
        <w:t xml:space="preserve"> Seed yield per plant.</w:t>
      </w:r>
    </w:p>
    <w:p w14:paraId="334E46EC" w14:textId="77777777" w:rsidR="00A84CAF" w:rsidRDefault="00A84CAF" w:rsidP="0000178A">
      <w:pPr>
        <w:spacing w:before="120" w:after="120" w:line="360" w:lineRule="auto"/>
        <w:jc w:val="both"/>
        <w:rPr>
          <w:rFonts w:ascii="Times New Roman" w:hAnsi="Times New Roman" w:cs="Times New Roman"/>
          <w:b/>
          <w:sz w:val="24"/>
        </w:rPr>
      </w:pPr>
    </w:p>
    <w:p w14:paraId="5D03A56C" w14:textId="77777777" w:rsidR="00181891" w:rsidRDefault="00181891" w:rsidP="0000178A">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2.3 Statistical analysis </w:t>
      </w:r>
    </w:p>
    <w:p w14:paraId="6FEE0A55" w14:textId="77777777" w:rsidR="00052634" w:rsidRPr="00052634" w:rsidRDefault="00052634" w:rsidP="0000178A">
      <w:pPr>
        <w:spacing w:before="120" w:after="120" w:line="360" w:lineRule="auto"/>
        <w:jc w:val="both"/>
        <w:rPr>
          <w:rFonts w:ascii="Times New Roman" w:hAnsi="Times New Roman" w:cs="Times New Roman"/>
          <w:sz w:val="24"/>
        </w:rPr>
      </w:pPr>
      <w:r w:rsidRPr="00052634">
        <w:rPr>
          <w:rFonts w:ascii="Times New Roman" w:hAnsi="Times New Roman" w:cs="Times New Roman"/>
          <w:sz w:val="24"/>
        </w:rPr>
        <w:t xml:space="preserve">The recorded data were </w:t>
      </w:r>
      <w:r w:rsidR="00D142F6" w:rsidRPr="00052634">
        <w:rPr>
          <w:rFonts w:ascii="Times New Roman" w:hAnsi="Times New Roman" w:cs="Times New Roman"/>
          <w:sz w:val="24"/>
        </w:rPr>
        <w:t>analysed</w:t>
      </w:r>
      <w:r w:rsidRPr="00052634">
        <w:rPr>
          <w:rFonts w:ascii="Times New Roman" w:hAnsi="Times New Roman" w:cs="Times New Roman"/>
          <w:sz w:val="24"/>
        </w:rPr>
        <w:t xml:space="preserve"> </w:t>
      </w:r>
      <w:r>
        <w:rPr>
          <w:rFonts w:ascii="Times New Roman" w:hAnsi="Times New Roman" w:cs="Times New Roman"/>
          <w:sz w:val="24"/>
        </w:rPr>
        <w:t>using OPSTAT</w:t>
      </w:r>
      <w:r w:rsidRPr="00052634">
        <w:rPr>
          <w:rFonts w:ascii="Times New Roman" w:hAnsi="Times New Roman" w:cs="Times New Roman"/>
          <w:sz w:val="24"/>
        </w:rPr>
        <w:t xml:space="preserve"> for ANOVA to assess the significance of genotypic differences under RCBD. Genetic parameters</w:t>
      </w:r>
      <w:r w:rsidR="00C60CFF">
        <w:rPr>
          <w:rFonts w:ascii="Times New Roman" w:hAnsi="Times New Roman" w:cs="Times New Roman"/>
          <w:sz w:val="24"/>
        </w:rPr>
        <w:t xml:space="preserve"> such as GCV, PCV, heritability</w:t>
      </w:r>
      <w:r w:rsidRPr="00052634">
        <w:rPr>
          <w:rFonts w:ascii="Times New Roman" w:hAnsi="Times New Roman" w:cs="Times New Roman"/>
          <w:sz w:val="24"/>
        </w:rPr>
        <w:t xml:space="preserve"> and ge</w:t>
      </w:r>
      <w:r>
        <w:rPr>
          <w:rFonts w:ascii="Times New Roman" w:hAnsi="Times New Roman" w:cs="Times New Roman"/>
          <w:sz w:val="24"/>
        </w:rPr>
        <w:t xml:space="preserve">netic advance were </w:t>
      </w:r>
      <w:r w:rsidR="007F7C60">
        <w:rPr>
          <w:rFonts w:ascii="Times New Roman" w:hAnsi="Times New Roman" w:cs="Times New Roman"/>
          <w:sz w:val="24"/>
        </w:rPr>
        <w:t xml:space="preserve">also </w:t>
      </w:r>
      <w:r>
        <w:rPr>
          <w:rFonts w:ascii="Times New Roman" w:hAnsi="Times New Roman" w:cs="Times New Roman"/>
          <w:sz w:val="24"/>
        </w:rPr>
        <w:t xml:space="preserve">estimated. </w:t>
      </w:r>
      <w:proofErr w:type="spellStart"/>
      <w:r>
        <w:rPr>
          <w:rFonts w:ascii="Times New Roman" w:hAnsi="Times New Roman" w:cs="Times New Roman"/>
          <w:sz w:val="24"/>
        </w:rPr>
        <w:t>AgriAnalyzer</w:t>
      </w:r>
      <w:proofErr w:type="spellEnd"/>
      <w:r w:rsidRPr="00052634">
        <w:rPr>
          <w:rFonts w:ascii="Times New Roman" w:hAnsi="Times New Roman" w:cs="Times New Roman"/>
          <w:sz w:val="24"/>
        </w:rPr>
        <w:t xml:space="preserve"> software was used to compute genotypic and phenotypic correlations and perform path coefficient analysis to identify traits influencing yield.</w:t>
      </w:r>
    </w:p>
    <w:p w14:paraId="1A0F4083" w14:textId="77777777" w:rsidR="00181891" w:rsidRPr="00D142F6" w:rsidRDefault="00A14653" w:rsidP="0000178A">
      <w:pPr>
        <w:spacing w:before="240" w:after="120" w:line="360" w:lineRule="auto"/>
        <w:jc w:val="both"/>
        <w:rPr>
          <w:rFonts w:ascii="Times New Roman" w:hAnsi="Times New Roman" w:cs="Times New Roman"/>
          <w:b/>
          <w:sz w:val="28"/>
          <w:szCs w:val="28"/>
        </w:rPr>
      </w:pPr>
      <w:r w:rsidRPr="00D142F6">
        <w:rPr>
          <w:rFonts w:ascii="Times New Roman" w:hAnsi="Times New Roman" w:cs="Times New Roman"/>
          <w:b/>
          <w:sz w:val="28"/>
          <w:szCs w:val="28"/>
        </w:rPr>
        <w:t xml:space="preserve">3. </w:t>
      </w:r>
      <w:r w:rsidR="00181891" w:rsidRPr="00D142F6">
        <w:rPr>
          <w:rFonts w:ascii="Times New Roman" w:hAnsi="Times New Roman" w:cs="Times New Roman"/>
          <w:b/>
          <w:sz w:val="28"/>
          <w:szCs w:val="28"/>
        </w:rPr>
        <w:t>Result</w:t>
      </w:r>
      <w:r w:rsidR="0000178A" w:rsidRPr="00D142F6">
        <w:rPr>
          <w:rFonts w:ascii="Times New Roman" w:hAnsi="Times New Roman" w:cs="Times New Roman"/>
          <w:b/>
          <w:sz w:val="28"/>
          <w:szCs w:val="28"/>
        </w:rPr>
        <w:t>s</w:t>
      </w:r>
      <w:r w:rsidR="00181891" w:rsidRPr="00D142F6">
        <w:rPr>
          <w:rFonts w:ascii="Times New Roman" w:hAnsi="Times New Roman" w:cs="Times New Roman"/>
          <w:b/>
          <w:sz w:val="28"/>
          <w:szCs w:val="28"/>
        </w:rPr>
        <w:t xml:space="preserve"> &amp; Discussion </w:t>
      </w:r>
    </w:p>
    <w:p w14:paraId="562AAF24" w14:textId="77777777" w:rsidR="00C60CFF" w:rsidRDefault="00C60CFF" w:rsidP="0000178A">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3.1 Coefficient of </w:t>
      </w:r>
      <w:r w:rsidR="00AE6CE1">
        <w:rPr>
          <w:rFonts w:ascii="Times New Roman" w:hAnsi="Times New Roman" w:cs="Times New Roman"/>
          <w:b/>
          <w:sz w:val="24"/>
        </w:rPr>
        <w:t>V</w:t>
      </w:r>
      <w:r>
        <w:rPr>
          <w:rFonts w:ascii="Times New Roman" w:hAnsi="Times New Roman" w:cs="Times New Roman"/>
          <w:b/>
          <w:sz w:val="24"/>
        </w:rPr>
        <w:t xml:space="preserve">ariation, Heritability and Genetic Advance </w:t>
      </w:r>
    </w:p>
    <w:p w14:paraId="3E8DD1D8" w14:textId="01B28276" w:rsidR="008E14AB" w:rsidRPr="008E14AB" w:rsidRDefault="008E14AB" w:rsidP="0000178A">
      <w:pPr>
        <w:spacing w:before="120" w:after="120" w:line="360" w:lineRule="auto"/>
        <w:jc w:val="both"/>
        <w:rPr>
          <w:rFonts w:ascii="Times New Roman" w:hAnsi="Times New Roman" w:cs="Times New Roman"/>
          <w:sz w:val="24"/>
        </w:rPr>
      </w:pPr>
      <w:r w:rsidRPr="008E14AB">
        <w:rPr>
          <w:rFonts w:ascii="Times New Roman" w:hAnsi="Times New Roman" w:cs="Times New Roman"/>
          <w:sz w:val="24"/>
        </w:rPr>
        <w:t>The analysis of genetic parameters among the 77</w:t>
      </w:r>
      <w:r w:rsidR="007F7C60">
        <w:rPr>
          <w:rFonts w:ascii="Times New Roman" w:hAnsi="Times New Roman" w:cs="Times New Roman"/>
          <w:sz w:val="24"/>
        </w:rPr>
        <w:t>restorer lines</w:t>
      </w:r>
      <w:r w:rsidRPr="008E14AB">
        <w:rPr>
          <w:rFonts w:ascii="Times New Roman" w:hAnsi="Times New Roman" w:cs="Times New Roman"/>
          <w:sz w:val="24"/>
        </w:rPr>
        <w:t xml:space="preserve"> of pearl millet revealed substantial variability for all the </w:t>
      </w:r>
      <w:r w:rsidR="007F7C60">
        <w:rPr>
          <w:rFonts w:ascii="Times New Roman" w:hAnsi="Times New Roman" w:cs="Times New Roman"/>
          <w:sz w:val="24"/>
        </w:rPr>
        <w:t>recorded</w:t>
      </w:r>
      <w:r w:rsidRPr="008E14AB">
        <w:rPr>
          <w:rFonts w:ascii="Times New Roman" w:hAnsi="Times New Roman" w:cs="Times New Roman"/>
          <w:sz w:val="24"/>
        </w:rPr>
        <w:t xml:space="preserve"> traits (</w:t>
      </w:r>
      <w:r w:rsidR="005B422F" w:rsidRPr="005B422F">
        <w:rPr>
          <w:rFonts w:ascii="Times New Roman" w:hAnsi="Times New Roman" w:cs="Times New Roman"/>
          <w:sz w:val="24"/>
          <w:highlight w:val="yellow"/>
        </w:rPr>
        <w:t>Table1</w:t>
      </w:r>
      <w:r w:rsidR="005B422F">
        <w:rPr>
          <w:rFonts w:ascii="Times New Roman" w:hAnsi="Times New Roman" w:cs="Times New Roman"/>
          <w:sz w:val="24"/>
        </w:rPr>
        <w:t>;</w:t>
      </w:r>
      <w:r w:rsidR="005B422F" w:rsidRPr="008E14AB">
        <w:rPr>
          <w:rFonts w:ascii="Times New Roman" w:hAnsi="Times New Roman" w:cs="Times New Roman"/>
          <w:sz w:val="24"/>
        </w:rPr>
        <w:t xml:space="preserve"> Table</w:t>
      </w:r>
      <w:r w:rsidRPr="008E14AB">
        <w:rPr>
          <w:rFonts w:ascii="Times New Roman" w:hAnsi="Times New Roman" w:cs="Times New Roman"/>
          <w:sz w:val="24"/>
        </w:rPr>
        <w:t xml:space="preserve"> 2). The range, mean values, coefficients of variation, her</w:t>
      </w:r>
      <w:r w:rsidR="00177569">
        <w:rPr>
          <w:rFonts w:ascii="Times New Roman" w:hAnsi="Times New Roman" w:cs="Times New Roman"/>
          <w:sz w:val="24"/>
        </w:rPr>
        <w:t>itability estimates</w:t>
      </w:r>
      <w:r w:rsidRPr="008E14AB">
        <w:rPr>
          <w:rFonts w:ascii="Times New Roman" w:hAnsi="Times New Roman" w:cs="Times New Roman"/>
          <w:sz w:val="24"/>
        </w:rPr>
        <w:t xml:space="preserve"> and genetic advance collectively indicated the presence of </w:t>
      </w:r>
      <w:r w:rsidR="007F7C60" w:rsidRPr="008E14AB">
        <w:rPr>
          <w:rFonts w:ascii="Times New Roman" w:hAnsi="Times New Roman" w:cs="Times New Roman"/>
          <w:sz w:val="24"/>
        </w:rPr>
        <w:t>significant</w:t>
      </w:r>
      <w:r w:rsidRPr="008E14AB">
        <w:rPr>
          <w:rFonts w:ascii="Times New Roman" w:hAnsi="Times New Roman" w:cs="Times New Roman"/>
          <w:sz w:val="24"/>
        </w:rPr>
        <w:t xml:space="preserve"> genetic diversity in the experimental material. The magnitude of both genotypic and phenotypic coefficients of variation (GCV and PCV) was </w:t>
      </w:r>
      <w:r w:rsidR="007F7C60">
        <w:rPr>
          <w:rFonts w:ascii="Times New Roman" w:hAnsi="Times New Roman" w:cs="Times New Roman"/>
          <w:sz w:val="24"/>
        </w:rPr>
        <w:t xml:space="preserve">investigated </w:t>
      </w:r>
      <w:r w:rsidRPr="008E14AB">
        <w:rPr>
          <w:rFonts w:ascii="Times New Roman" w:hAnsi="Times New Roman" w:cs="Times New Roman"/>
          <w:sz w:val="24"/>
        </w:rPr>
        <w:t>moderate to high for most</w:t>
      </w:r>
      <w:r w:rsidR="007F7C60">
        <w:rPr>
          <w:rFonts w:ascii="Times New Roman" w:hAnsi="Times New Roman" w:cs="Times New Roman"/>
          <w:sz w:val="24"/>
        </w:rPr>
        <w:t xml:space="preserve"> of the traits</w:t>
      </w:r>
      <w:r w:rsidRPr="008E14AB">
        <w:rPr>
          <w:rFonts w:ascii="Times New Roman" w:hAnsi="Times New Roman" w:cs="Times New Roman"/>
          <w:sz w:val="24"/>
        </w:rPr>
        <w:t xml:space="preserve">, suggesting the influence of genetic factors in the </w:t>
      </w:r>
      <w:r>
        <w:rPr>
          <w:rFonts w:ascii="Times New Roman" w:hAnsi="Times New Roman" w:cs="Times New Roman"/>
          <w:sz w:val="24"/>
        </w:rPr>
        <w:lastRenderedPageBreak/>
        <w:t>expression of these characters</w:t>
      </w:r>
      <w:r w:rsidR="00C833E1">
        <w:rPr>
          <w:rFonts w:ascii="Times New Roman" w:hAnsi="Times New Roman" w:cs="Times New Roman"/>
          <w:sz w:val="24"/>
        </w:rPr>
        <w:t xml:space="preserve"> (Kumar et al., 2024; </w:t>
      </w:r>
      <w:r w:rsidR="00FC7AD7">
        <w:rPr>
          <w:rFonts w:ascii="Times New Roman" w:hAnsi="Times New Roman" w:cs="Times New Roman"/>
          <w:sz w:val="24"/>
        </w:rPr>
        <w:t>Angel</w:t>
      </w:r>
      <w:r w:rsidR="00C833E1">
        <w:rPr>
          <w:rFonts w:ascii="Times New Roman" w:hAnsi="Times New Roman" w:cs="Times New Roman"/>
          <w:sz w:val="24"/>
        </w:rPr>
        <w:t xml:space="preserve"> et al., 2024)</w:t>
      </w:r>
      <w:r>
        <w:rPr>
          <w:rFonts w:ascii="Times New Roman" w:hAnsi="Times New Roman" w:cs="Times New Roman"/>
          <w:sz w:val="24"/>
        </w:rPr>
        <w:t xml:space="preserve">. </w:t>
      </w:r>
      <w:r w:rsidRPr="008E14AB">
        <w:rPr>
          <w:rFonts w:ascii="Times New Roman" w:hAnsi="Times New Roman" w:cs="Times New Roman"/>
          <w:sz w:val="24"/>
        </w:rPr>
        <w:t>High heritability estimates, coupled with high</w:t>
      </w:r>
      <w:r w:rsidR="007F7C60">
        <w:rPr>
          <w:rFonts w:ascii="Times New Roman" w:hAnsi="Times New Roman" w:cs="Times New Roman"/>
          <w:sz w:val="24"/>
        </w:rPr>
        <w:t xml:space="preserve">er </w:t>
      </w:r>
      <w:r w:rsidRPr="008E14AB">
        <w:rPr>
          <w:rFonts w:ascii="Times New Roman" w:hAnsi="Times New Roman" w:cs="Times New Roman"/>
          <w:sz w:val="24"/>
        </w:rPr>
        <w:t xml:space="preserve">genetic advance as a percentage of the mean, were recorded for traits such as seed yield per plant (100%), harvest index (100%), biological weight (100%), 1000-seed weight (100%), panicle length (100%), plant height (100%), and panicle diameter (98.4%). This </w:t>
      </w:r>
      <w:r w:rsidR="007F7C60" w:rsidRPr="008E14AB">
        <w:rPr>
          <w:rFonts w:ascii="Times New Roman" w:hAnsi="Times New Roman" w:cs="Times New Roman"/>
          <w:sz w:val="24"/>
        </w:rPr>
        <w:t>designates</w:t>
      </w:r>
      <w:r w:rsidRPr="008E14AB">
        <w:rPr>
          <w:rFonts w:ascii="Times New Roman" w:hAnsi="Times New Roman" w:cs="Times New Roman"/>
          <w:sz w:val="24"/>
        </w:rPr>
        <w:t xml:space="preserve"> that these traits are primarily governed by additive gene action and </w:t>
      </w:r>
      <w:r w:rsidR="007F7C60">
        <w:rPr>
          <w:rFonts w:ascii="Times New Roman" w:hAnsi="Times New Roman" w:cs="Times New Roman"/>
          <w:sz w:val="24"/>
        </w:rPr>
        <w:t xml:space="preserve">may </w:t>
      </w:r>
      <w:r w:rsidRPr="008E14AB">
        <w:rPr>
          <w:rFonts w:ascii="Times New Roman" w:hAnsi="Times New Roman" w:cs="Times New Roman"/>
          <w:sz w:val="24"/>
        </w:rPr>
        <w:t xml:space="preserve">be </w:t>
      </w:r>
      <w:r w:rsidR="007F7C60" w:rsidRPr="008E14AB">
        <w:rPr>
          <w:rFonts w:ascii="Times New Roman" w:hAnsi="Times New Roman" w:cs="Times New Roman"/>
          <w:sz w:val="24"/>
        </w:rPr>
        <w:t>effectually</w:t>
      </w:r>
      <w:r w:rsidRPr="008E14AB">
        <w:rPr>
          <w:rFonts w:ascii="Times New Roman" w:hAnsi="Times New Roman" w:cs="Times New Roman"/>
          <w:sz w:val="24"/>
        </w:rPr>
        <w:t xml:space="preserve"> improved through selection</w:t>
      </w:r>
      <w:r w:rsidR="00FC7AD7">
        <w:rPr>
          <w:rFonts w:ascii="Times New Roman" w:hAnsi="Times New Roman" w:cs="Times New Roman"/>
          <w:sz w:val="24"/>
        </w:rPr>
        <w:t xml:space="preserve"> </w:t>
      </w:r>
      <w:r w:rsidR="007F7C60">
        <w:rPr>
          <w:rFonts w:ascii="Times New Roman" w:hAnsi="Times New Roman" w:cs="Times New Roman"/>
          <w:sz w:val="24"/>
        </w:rPr>
        <w:t xml:space="preserve">as earlier described by </w:t>
      </w:r>
      <w:r w:rsidR="00FC7AD7">
        <w:rPr>
          <w:rFonts w:ascii="Times New Roman" w:hAnsi="Times New Roman" w:cs="Times New Roman"/>
          <w:sz w:val="24"/>
        </w:rPr>
        <w:t>Pallavi et al.</w:t>
      </w:r>
      <w:r w:rsidR="00AC7B15">
        <w:rPr>
          <w:rFonts w:ascii="Times New Roman" w:hAnsi="Times New Roman" w:cs="Times New Roman"/>
          <w:sz w:val="24"/>
        </w:rPr>
        <w:t xml:space="preserve"> </w:t>
      </w:r>
      <w:r w:rsidR="007F7C60">
        <w:rPr>
          <w:rFonts w:ascii="Times New Roman" w:hAnsi="Times New Roman" w:cs="Times New Roman"/>
          <w:sz w:val="24"/>
        </w:rPr>
        <w:t>(</w:t>
      </w:r>
      <w:r w:rsidR="00AC7B15">
        <w:rPr>
          <w:rFonts w:ascii="Times New Roman" w:hAnsi="Times New Roman" w:cs="Times New Roman"/>
          <w:sz w:val="24"/>
        </w:rPr>
        <w:t>2020</w:t>
      </w:r>
      <w:r w:rsidR="007F7C60">
        <w:rPr>
          <w:rFonts w:ascii="Times New Roman" w:hAnsi="Times New Roman" w:cs="Times New Roman"/>
          <w:sz w:val="24"/>
        </w:rPr>
        <w:t xml:space="preserve">) and </w:t>
      </w:r>
      <w:proofErr w:type="spellStart"/>
      <w:r w:rsidR="007F7C60">
        <w:rPr>
          <w:rFonts w:ascii="Times New Roman" w:hAnsi="Times New Roman" w:cs="Times New Roman"/>
          <w:sz w:val="24"/>
        </w:rPr>
        <w:t>Kalagare</w:t>
      </w:r>
      <w:proofErr w:type="spellEnd"/>
      <w:r w:rsidR="00AC7B15">
        <w:rPr>
          <w:rFonts w:ascii="Times New Roman" w:hAnsi="Times New Roman" w:cs="Times New Roman"/>
          <w:sz w:val="24"/>
        </w:rPr>
        <w:t xml:space="preserve"> et al. </w:t>
      </w:r>
      <w:r w:rsidR="007F7C60">
        <w:rPr>
          <w:rFonts w:ascii="Times New Roman" w:hAnsi="Times New Roman" w:cs="Times New Roman"/>
          <w:sz w:val="24"/>
        </w:rPr>
        <w:t>(</w:t>
      </w:r>
      <w:r w:rsidR="00AC7B15">
        <w:rPr>
          <w:rFonts w:ascii="Times New Roman" w:hAnsi="Times New Roman" w:cs="Times New Roman"/>
          <w:sz w:val="24"/>
        </w:rPr>
        <w:t>2021)</w:t>
      </w:r>
      <w:r w:rsidRPr="008E14AB">
        <w:rPr>
          <w:rFonts w:ascii="Times New Roman" w:hAnsi="Times New Roman" w:cs="Times New Roman"/>
          <w:sz w:val="24"/>
        </w:rPr>
        <w:t xml:space="preserve">. Seed yield per plant exhibited the highest genetic advance as percent of mean (80.21%) </w:t>
      </w:r>
      <w:r w:rsidR="007F7C60">
        <w:rPr>
          <w:rFonts w:ascii="Times New Roman" w:hAnsi="Times New Roman" w:cs="Times New Roman"/>
          <w:sz w:val="24"/>
        </w:rPr>
        <w:t xml:space="preserve">tracked </w:t>
      </w:r>
      <w:r w:rsidR="007F7C60" w:rsidRPr="008E14AB">
        <w:rPr>
          <w:rFonts w:ascii="Times New Roman" w:hAnsi="Times New Roman" w:cs="Times New Roman"/>
          <w:sz w:val="24"/>
        </w:rPr>
        <w:t>by</w:t>
      </w:r>
      <w:r w:rsidRPr="008E14AB">
        <w:rPr>
          <w:rFonts w:ascii="Times New Roman" w:hAnsi="Times New Roman" w:cs="Times New Roman"/>
          <w:sz w:val="24"/>
        </w:rPr>
        <w:t xml:space="preserve"> harvest index (76.12%) and number</w:t>
      </w:r>
      <w:r w:rsidR="007F7C60">
        <w:rPr>
          <w:rFonts w:ascii="Times New Roman" w:hAnsi="Times New Roman" w:cs="Times New Roman"/>
          <w:sz w:val="24"/>
        </w:rPr>
        <w:t>s</w:t>
      </w:r>
      <w:r w:rsidRPr="008E14AB">
        <w:rPr>
          <w:rFonts w:ascii="Times New Roman" w:hAnsi="Times New Roman" w:cs="Times New Roman"/>
          <w:sz w:val="24"/>
        </w:rPr>
        <w:t xml:space="preserve"> of productive tillers (70.74%), highlighting their potential as selection </w:t>
      </w:r>
      <w:r w:rsidR="00AE3E73">
        <w:rPr>
          <w:rFonts w:ascii="Times New Roman" w:hAnsi="Times New Roman" w:cs="Times New Roman"/>
          <w:sz w:val="24"/>
        </w:rPr>
        <w:t xml:space="preserve">criteria for yield </w:t>
      </w:r>
      <w:r w:rsidR="007F7C60">
        <w:rPr>
          <w:rFonts w:ascii="Times New Roman" w:hAnsi="Times New Roman" w:cs="Times New Roman"/>
          <w:sz w:val="24"/>
        </w:rPr>
        <w:t>enhancement</w:t>
      </w:r>
      <w:r w:rsidR="00AE3E73">
        <w:rPr>
          <w:rFonts w:ascii="Times New Roman" w:hAnsi="Times New Roman" w:cs="Times New Roman"/>
          <w:sz w:val="24"/>
        </w:rPr>
        <w:t xml:space="preserve">. </w:t>
      </w:r>
      <w:r w:rsidRPr="008E14AB">
        <w:rPr>
          <w:rFonts w:ascii="Times New Roman" w:hAnsi="Times New Roman" w:cs="Times New Roman"/>
          <w:sz w:val="24"/>
        </w:rPr>
        <w:t xml:space="preserve">Traits such as days to 50% flowering (95.6%) and days to maturity (98.4%) </w:t>
      </w:r>
      <w:r w:rsidR="007F7C60">
        <w:rPr>
          <w:rFonts w:ascii="Times New Roman" w:hAnsi="Times New Roman" w:cs="Times New Roman"/>
          <w:sz w:val="24"/>
        </w:rPr>
        <w:t>displayed</w:t>
      </w:r>
      <w:r w:rsidRPr="008E14AB">
        <w:rPr>
          <w:rFonts w:ascii="Times New Roman" w:hAnsi="Times New Roman" w:cs="Times New Roman"/>
          <w:sz w:val="24"/>
        </w:rPr>
        <w:t xml:space="preserve"> high heritability with moderate genetic advance, indicating a moderate scope for improvement through selection. </w:t>
      </w:r>
      <w:r w:rsidR="007F7C60" w:rsidRPr="008E14AB">
        <w:rPr>
          <w:rFonts w:ascii="Times New Roman" w:hAnsi="Times New Roman" w:cs="Times New Roman"/>
          <w:sz w:val="24"/>
        </w:rPr>
        <w:t>Remarkably</w:t>
      </w:r>
      <w:r w:rsidRPr="008E14AB">
        <w:rPr>
          <w:rFonts w:ascii="Times New Roman" w:hAnsi="Times New Roman" w:cs="Times New Roman"/>
          <w:sz w:val="24"/>
        </w:rPr>
        <w:t xml:space="preserve">, high values of GCV and PCV were </w:t>
      </w:r>
      <w:r w:rsidR="007F7C60" w:rsidRPr="008E14AB">
        <w:rPr>
          <w:rFonts w:ascii="Times New Roman" w:hAnsi="Times New Roman" w:cs="Times New Roman"/>
          <w:sz w:val="24"/>
        </w:rPr>
        <w:t>experimen</w:t>
      </w:r>
      <w:r w:rsidR="007F7C60">
        <w:rPr>
          <w:rFonts w:ascii="Times New Roman" w:hAnsi="Times New Roman" w:cs="Times New Roman"/>
          <w:sz w:val="24"/>
        </w:rPr>
        <w:t xml:space="preserve">ted </w:t>
      </w:r>
      <w:r w:rsidRPr="008E14AB">
        <w:rPr>
          <w:rFonts w:ascii="Times New Roman" w:hAnsi="Times New Roman" w:cs="Times New Roman"/>
          <w:sz w:val="24"/>
        </w:rPr>
        <w:t>for seed weight (56.54%), seed yield per plant (38.93%), harvest index (36.95%), and number</w:t>
      </w:r>
      <w:r w:rsidR="007F7C60">
        <w:rPr>
          <w:rFonts w:ascii="Times New Roman" w:hAnsi="Times New Roman" w:cs="Times New Roman"/>
          <w:sz w:val="24"/>
        </w:rPr>
        <w:t>s</w:t>
      </w:r>
      <w:r w:rsidRPr="008E14AB">
        <w:rPr>
          <w:rFonts w:ascii="Times New Roman" w:hAnsi="Times New Roman" w:cs="Times New Roman"/>
          <w:sz w:val="24"/>
        </w:rPr>
        <w:t xml:space="preserve"> of productive tillers (36.57%), confirming the presence of considerable variability </w:t>
      </w:r>
      <w:r w:rsidR="00AE3E73">
        <w:rPr>
          <w:rFonts w:ascii="Times New Roman" w:hAnsi="Times New Roman" w:cs="Times New Roman"/>
          <w:sz w:val="24"/>
        </w:rPr>
        <w:t xml:space="preserve">and potential for genetic gain. </w:t>
      </w:r>
      <w:r w:rsidRPr="008E14AB">
        <w:rPr>
          <w:rFonts w:ascii="Times New Roman" w:hAnsi="Times New Roman" w:cs="Times New Roman"/>
          <w:sz w:val="24"/>
        </w:rPr>
        <w:t>The close correspondence between GCV and PCV for most</w:t>
      </w:r>
      <w:r w:rsidR="007F7C60">
        <w:rPr>
          <w:rFonts w:ascii="Times New Roman" w:hAnsi="Times New Roman" w:cs="Times New Roman"/>
          <w:sz w:val="24"/>
        </w:rPr>
        <w:t xml:space="preserve"> </w:t>
      </w:r>
      <w:r w:rsidR="007F7C60" w:rsidRPr="007E5793">
        <w:rPr>
          <w:rFonts w:ascii="Times New Roman" w:hAnsi="Times New Roman" w:cs="Times New Roman"/>
          <w:sz w:val="24"/>
          <w:highlight w:val="yellow"/>
        </w:rPr>
        <w:t>of</w:t>
      </w:r>
      <w:r w:rsidR="007F7C60">
        <w:rPr>
          <w:rFonts w:ascii="Times New Roman" w:hAnsi="Times New Roman" w:cs="Times New Roman"/>
          <w:sz w:val="24"/>
        </w:rPr>
        <w:t xml:space="preserve"> the</w:t>
      </w:r>
      <w:r w:rsidRPr="008E14AB">
        <w:rPr>
          <w:rFonts w:ascii="Times New Roman" w:hAnsi="Times New Roman" w:cs="Times New Roman"/>
          <w:sz w:val="24"/>
        </w:rPr>
        <w:t xml:space="preserve"> traits </w:t>
      </w:r>
      <w:r w:rsidR="007F7C60" w:rsidRPr="008E14AB">
        <w:rPr>
          <w:rFonts w:ascii="Times New Roman" w:hAnsi="Times New Roman" w:cs="Times New Roman"/>
          <w:sz w:val="24"/>
        </w:rPr>
        <w:t>suggest</w:t>
      </w:r>
      <w:r w:rsidRPr="008E14AB">
        <w:rPr>
          <w:rFonts w:ascii="Times New Roman" w:hAnsi="Times New Roman" w:cs="Times New Roman"/>
          <w:sz w:val="24"/>
        </w:rPr>
        <w:t xml:space="preserve"> minimal environmental influence, thereby reinforcing the reliability of these </w:t>
      </w:r>
      <w:r w:rsidR="007F7C60">
        <w:rPr>
          <w:rFonts w:ascii="Times New Roman" w:hAnsi="Times New Roman" w:cs="Times New Roman"/>
          <w:sz w:val="24"/>
        </w:rPr>
        <w:t xml:space="preserve">characters </w:t>
      </w:r>
      <w:r w:rsidRPr="008E14AB">
        <w:rPr>
          <w:rFonts w:ascii="Times New Roman" w:hAnsi="Times New Roman" w:cs="Times New Roman"/>
          <w:sz w:val="24"/>
        </w:rPr>
        <w:t xml:space="preserve">for selection in breeding </w:t>
      </w:r>
      <w:r w:rsidR="007F7C60" w:rsidRPr="008E14AB">
        <w:rPr>
          <w:rFonts w:ascii="Times New Roman" w:hAnsi="Times New Roman" w:cs="Times New Roman"/>
          <w:sz w:val="24"/>
        </w:rPr>
        <w:t>program</w:t>
      </w:r>
      <w:r w:rsidR="007F7C60">
        <w:rPr>
          <w:rFonts w:ascii="Times New Roman" w:hAnsi="Times New Roman" w:cs="Times New Roman"/>
          <w:sz w:val="24"/>
        </w:rPr>
        <w:t xml:space="preserve">mes as previously </w:t>
      </w:r>
      <w:r w:rsidR="00070390">
        <w:rPr>
          <w:rFonts w:ascii="Times New Roman" w:hAnsi="Times New Roman" w:cs="Times New Roman"/>
          <w:sz w:val="24"/>
        </w:rPr>
        <w:t xml:space="preserve">demonstrated by Govindaraj et al. (2011), Singh et al. (2018), </w:t>
      </w:r>
      <w:proofErr w:type="spellStart"/>
      <w:r w:rsidR="00AC7B15">
        <w:rPr>
          <w:rFonts w:ascii="Times New Roman" w:hAnsi="Times New Roman" w:cs="Times New Roman"/>
          <w:sz w:val="24"/>
        </w:rPr>
        <w:t>Basavraj</w:t>
      </w:r>
      <w:proofErr w:type="spellEnd"/>
      <w:r w:rsidR="00AC7B15">
        <w:rPr>
          <w:rFonts w:ascii="Times New Roman" w:hAnsi="Times New Roman" w:cs="Times New Roman"/>
          <w:sz w:val="24"/>
        </w:rPr>
        <w:t xml:space="preserve"> et al. </w:t>
      </w:r>
      <w:r w:rsidR="00070390">
        <w:rPr>
          <w:rFonts w:ascii="Times New Roman" w:hAnsi="Times New Roman" w:cs="Times New Roman"/>
          <w:sz w:val="24"/>
        </w:rPr>
        <w:t>(</w:t>
      </w:r>
      <w:r w:rsidR="00AC7B15">
        <w:rPr>
          <w:rFonts w:ascii="Times New Roman" w:hAnsi="Times New Roman" w:cs="Times New Roman"/>
          <w:sz w:val="24"/>
        </w:rPr>
        <w:t>2017</w:t>
      </w:r>
      <w:r w:rsidR="00070390">
        <w:rPr>
          <w:rFonts w:ascii="Times New Roman" w:hAnsi="Times New Roman" w:cs="Times New Roman"/>
          <w:sz w:val="24"/>
        </w:rPr>
        <w:t xml:space="preserve">), Kumar et al. (2020), </w:t>
      </w:r>
      <w:r w:rsidR="00AC7B15">
        <w:rPr>
          <w:rFonts w:ascii="Times New Roman" w:hAnsi="Times New Roman" w:cs="Times New Roman"/>
          <w:sz w:val="24"/>
        </w:rPr>
        <w:t xml:space="preserve">Saikumar et al. </w:t>
      </w:r>
      <w:r w:rsidR="00070390">
        <w:rPr>
          <w:rFonts w:ascii="Times New Roman" w:hAnsi="Times New Roman" w:cs="Times New Roman"/>
          <w:sz w:val="24"/>
        </w:rPr>
        <w:t>(</w:t>
      </w:r>
      <w:r w:rsidR="00AC7B15">
        <w:rPr>
          <w:rFonts w:ascii="Times New Roman" w:hAnsi="Times New Roman" w:cs="Times New Roman"/>
          <w:sz w:val="24"/>
        </w:rPr>
        <w:t>2020)</w:t>
      </w:r>
      <w:r w:rsidR="00070390">
        <w:rPr>
          <w:rFonts w:ascii="Times New Roman" w:hAnsi="Times New Roman" w:cs="Times New Roman"/>
          <w:sz w:val="24"/>
        </w:rPr>
        <w:t xml:space="preserve">, </w:t>
      </w:r>
      <w:r w:rsidR="00FC7AD7">
        <w:rPr>
          <w:rFonts w:ascii="Times New Roman" w:hAnsi="Times New Roman" w:cs="Times New Roman"/>
          <w:sz w:val="24"/>
        </w:rPr>
        <w:t xml:space="preserve">Angel et al. </w:t>
      </w:r>
      <w:r w:rsidR="00070390">
        <w:rPr>
          <w:rFonts w:ascii="Times New Roman" w:hAnsi="Times New Roman" w:cs="Times New Roman"/>
          <w:sz w:val="24"/>
        </w:rPr>
        <w:t>(</w:t>
      </w:r>
      <w:r w:rsidR="00FC7AD7">
        <w:rPr>
          <w:rFonts w:ascii="Times New Roman" w:hAnsi="Times New Roman" w:cs="Times New Roman"/>
          <w:sz w:val="24"/>
        </w:rPr>
        <w:t>2024</w:t>
      </w:r>
      <w:r w:rsidR="00070390">
        <w:rPr>
          <w:rFonts w:ascii="Times New Roman" w:hAnsi="Times New Roman" w:cs="Times New Roman"/>
          <w:sz w:val="24"/>
        </w:rPr>
        <w:t>)</w:t>
      </w:r>
      <w:r w:rsidR="00FC7AD7">
        <w:rPr>
          <w:rFonts w:ascii="Times New Roman" w:hAnsi="Times New Roman" w:cs="Times New Roman"/>
          <w:sz w:val="24"/>
        </w:rPr>
        <w:t xml:space="preserve"> and Reddy et al. </w:t>
      </w:r>
      <w:r w:rsidR="00070390">
        <w:rPr>
          <w:rFonts w:ascii="Times New Roman" w:hAnsi="Times New Roman" w:cs="Times New Roman"/>
          <w:sz w:val="24"/>
        </w:rPr>
        <w:t>(</w:t>
      </w:r>
      <w:r w:rsidR="00FC7AD7">
        <w:rPr>
          <w:rFonts w:ascii="Times New Roman" w:hAnsi="Times New Roman" w:cs="Times New Roman"/>
          <w:sz w:val="24"/>
        </w:rPr>
        <w:t>2024</w:t>
      </w:r>
      <w:r w:rsidR="00070390">
        <w:rPr>
          <w:rFonts w:ascii="Times New Roman" w:hAnsi="Times New Roman" w:cs="Times New Roman"/>
          <w:sz w:val="24"/>
        </w:rPr>
        <w:t>)</w:t>
      </w:r>
      <w:r w:rsidR="00FC7AD7">
        <w:rPr>
          <w:rFonts w:ascii="Times New Roman" w:hAnsi="Times New Roman" w:cs="Times New Roman"/>
          <w:sz w:val="24"/>
        </w:rPr>
        <w:t xml:space="preserve">. </w:t>
      </w:r>
      <w:r w:rsidRPr="008E14AB">
        <w:rPr>
          <w:rFonts w:ascii="Times New Roman" w:hAnsi="Times New Roman" w:cs="Times New Roman"/>
          <w:sz w:val="24"/>
        </w:rPr>
        <w:t xml:space="preserve">Overall, the findings </w:t>
      </w:r>
      <w:r w:rsidR="00070390" w:rsidRPr="008E14AB">
        <w:rPr>
          <w:rFonts w:ascii="Times New Roman" w:hAnsi="Times New Roman" w:cs="Times New Roman"/>
          <w:sz w:val="24"/>
        </w:rPr>
        <w:t>underline</w:t>
      </w:r>
      <w:r w:rsidRPr="008E14AB">
        <w:rPr>
          <w:rFonts w:ascii="Times New Roman" w:hAnsi="Times New Roman" w:cs="Times New Roman"/>
          <w:sz w:val="24"/>
        </w:rPr>
        <w:t xml:space="preserve"> the </w:t>
      </w:r>
      <w:r w:rsidR="00070390">
        <w:rPr>
          <w:rFonts w:ascii="Times New Roman" w:hAnsi="Times New Roman" w:cs="Times New Roman"/>
          <w:sz w:val="24"/>
        </w:rPr>
        <w:t>significance</w:t>
      </w:r>
      <w:r w:rsidRPr="008E14AB">
        <w:rPr>
          <w:rFonts w:ascii="Times New Roman" w:hAnsi="Times New Roman" w:cs="Times New Roman"/>
          <w:sz w:val="24"/>
        </w:rPr>
        <w:t xml:space="preserve"> of traits such as seed yield, harvest index, and number</w:t>
      </w:r>
      <w:r w:rsidR="00070390">
        <w:rPr>
          <w:rFonts w:ascii="Times New Roman" w:hAnsi="Times New Roman" w:cs="Times New Roman"/>
          <w:sz w:val="24"/>
        </w:rPr>
        <w:t>s</w:t>
      </w:r>
      <w:r w:rsidRPr="008E14AB">
        <w:rPr>
          <w:rFonts w:ascii="Times New Roman" w:hAnsi="Times New Roman" w:cs="Times New Roman"/>
          <w:sz w:val="24"/>
        </w:rPr>
        <w:t xml:space="preserve"> of productive tillers as key contributors </w:t>
      </w:r>
      <w:r w:rsidR="00070390">
        <w:rPr>
          <w:rFonts w:ascii="Times New Roman" w:hAnsi="Times New Roman" w:cs="Times New Roman"/>
          <w:sz w:val="24"/>
        </w:rPr>
        <w:t>for</w:t>
      </w:r>
      <w:r w:rsidRPr="008E14AB">
        <w:rPr>
          <w:rFonts w:ascii="Times New Roman" w:hAnsi="Times New Roman" w:cs="Times New Roman"/>
          <w:sz w:val="24"/>
        </w:rPr>
        <w:t xml:space="preserve"> yield enhancement and their suitability for further genetic improvement in pearl millet.</w:t>
      </w:r>
    </w:p>
    <w:p w14:paraId="61B8162C" w14:textId="77777777" w:rsidR="00C60CFF" w:rsidRPr="00C60CFF" w:rsidRDefault="00C60CFF" w:rsidP="00C60CFF">
      <w:pPr>
        <w:widowControl w:val="0"/>
        <w:autoSpaceDE w:val="0"/>
        <w:autoSpaceDN w:val="0"/>
        <w:spacing w:before="120" w:after="120" w:line="360" w:lineRule="auto"/>
        <w:jc w:val="both"/>
        <w:rPr>
          <w:rFonts w:ascii="Times New Roman" w:eastAsia="Arial MT" w:hAnsi="Times New Roman" w:cs="Times New Roman"/>
          <w:b/>
          <w:sz w:val="24"/>
          <w:lang w:val="en-US"/>
        </w:rPr>
      </w:pPr>
      <w:r w:rsidRPr="00C60CFF">
        <w:rPr>
          <w:rFonts w:ascii="Times New Roman" w:eastAsia="Arial MT" w:hAnsi="Times New Roman" w:cs="Times New Roman"/>
          <w:b/>
          <w:sz w:val="24"/>
          <w:lang w:val="en-US"/>
        </w:rPr>
        <w:t>Table</w:t>
      </w:r>
      <w:r w:rsidRPr="00C60CFF">
        <w:rPr>
          <w:rFonts w:ascii="Times New Roman" w:eastAsia="Arial MT" w:hAnsi="Times New Roman" w:cs="Times New Roman"/>
          <w:b/>
          <w:spacing w:val="-2"/>
          <w:sz w:val="24"/>
          <w:lang w:val="en-US"/>
        </w:rPr>
        <w:t xml:space="preserve"> </w:t>
      </w:r>
      <w:r w:rsidRPr="00C60CFF">
        <w:rPr>
          <w:rFonts w:ascii="Times New Roman" w:eastAsia="Arial MT" w:hAnsi="Times New Roman" w:cs="Times New Roman"/>
          <w:b/>
          <w:sz w:val="24"/>
          <w:lang w:val="en-US"/>
        </w:rPr>
        <w:t>2</w:t>
      </w:r>
      <w:r w:rsidRPr="00C60CFF">
        <w:rPr>
          <w:rFonts w:ascii="Times New Roman" w:eastAsia="Arial MT" w:hAnsi="Times New Roman" w:cs="Times New Roman"/>
          <w:b/>
          <w:spacing w:val="1"/>
          <w:sz w:val="24"/>
          <w:lang w:val="en-US"/>
        </w:rPr>
        <w:t xml:space="preserve"> </w:t>
      </w:r>
      <w:r w:rsidRPr="00C60CFF">
        <w:rPr>
          <w:rFonts w:ascii="Times New Roman" w:eastAsia="Arial MT" w:hAnsi="Times New Roman" w:cs="Times New Roman"/>
          <w:b/>
          <w:sz w:val="24"/>
          <w:lang w:val="en-US"/>
        </w:rPr>
        <w:t>Estimation</w:t>
      </w:r>
      <w:r w:rsidRPr="00C60CFF">
        <w:rPr>
          <w:rFonts w:ascii="Times New Roman" w:eastAsia="Arial MT" w:hAnsi="Times New Roman" w:cs="Times New Roman"/>
          <w:b/>
          <w:spacing w:val="-4"/>
          <w:sz w:val="24"/>
          <w:lang w:val="en-US"/>
        </w:rPr>
        <w:t xml:space="preserve"> </w:t>
      </w:r>
      <w:r w:rsidRPr="00C60CFF">
        <w:rPr>
          <w:rFonts w:ascii="Times New Roman" w:eastAsia="Arial MT" w:hAnsi="Times New Roman" w:cs="Times New Roman"/>
          <w:b/>
          <w:sz w:val="24"/>
          <w:lang w:val="en-US"/>
        </w:rPr>
        <w:t>of</w:t>
      </w:r>
      <w:r w:rsidRPr="00C60CFF">
        <w:rPr>
          <w:rFonts w:ascii="Times New Roman" w:eastAsia="Arial MT" w:hAnsi="Times New Roman" w:cs="Times New Roman"/>
          <w:b/>
          <w:spacing w:val="-2"/>
          <w:sz w:val="24"/>
          <w:lang w:val="en-US"/>
        </w:rPr>
        <w:t xml:space="preserve"> </w:t>
      </w:r>
      <w:r w:rsidRPr="00C60CFF">
        <w:rPr>
          <w:rFonts w:ascii="Times New Roman" w:eastAsia="Arial MT" w:hAnsi="Times New Roman" w:cs="Times New Roman"/>
          <w:b/>
          <w:sz w:val="24"/>
          <w:lang w:val="en-US"/>
        </w:rPr>
        <w:t>range,</w:t>
      </w:r>
      <w:r w:rsidRPr="00C60CFF">
        <w:rPr>
          <w:rFonts w:ascii="Times New Roman" w:eastAsia="Arial MT" w:hAnsi="Times New Roman" w:cs="Times New Roman"/>
          <w:b/>
          <w:spacing w:val="-4"/>
          <w:sz w:val="24"/>
          <w:lang w:val="en-US"/>
        </w:rPr>
        <w:t xml:space="preserve"> </w:t>
      </w:r>
      <w:r w:rsidRPr="00C60CFF">
        <w:rPr>
          <w:rFonts w:ascii="Times New Roman" w:eastAsia="Arial MT" w:hAnsi="Times New Roman" w:cs="Times New Roman"/>
          <w:b/>
          <w:sz w:val="24"/>
          <w:lang w:val="en-US"/>
        </w:rPr>
        <w:t>mean</w:t>
      </w:r>
      <w:r w:rsidRPr="00C60CFF">
        <w:rPr>
          <w:rFonts w:ascii="Times New Roman" w:eastAsia="Arial MT" w:hAnsi="Times New Roman" w:cs="Times New Roman"/>
          <w:b/>
          <w:spacing w:val="-3"/>
          <w:sz w:val="24"/>
          <w:lang w:val="en-US"/>
        </w:rPr>
        <w:t xml:space="preserve"> </w:t>
      </w:r>
      <w:r w:rsidRPr="00C60CFF">
        <w:rPr>
          <w:rFonts w:ascii="Times New Roman" w:eastAsia="Arial MT" w:hAnsi="Times New Roman" w:cs="Times New Roman"/>
          <w:b/>
          <w:sz w:val="24"/>
          <w:lang w:val="en-US"/>
        </w:rPr>
        <w:t>and</w:t>
      </w:r>
      <w:r w:rsidRPr="00C60CFF">
        <w:rPr>
          <w:rFonts w:ascii="Times New Roman" w:eastAsia="Arial MT" w:hAnsi="Times New Roman" w:cs="Times New Roman"/>
          <w:b/>
          <w:spacing w:val="-4"/>
          <w:sz w:val="24"/>
          <w:lang w:val="en-US"/>
        </w:rPr>
        <w:t xml:space="preserve"> </w:t>
      </w:r>
      <w:r w:rsidRPr="00C60CFF">
        <w:rPr>
          <w:rFonts w:ascii="Times New Roman" w:eastAsia="Arial MT" w:hAnsi="Times New Roman" w:cs="Times New Roman"/>
          <w:b/>
          <w:sz w:val="24"/>
          <w:lang w:val="en-US"/>
        </w:rPr>
        <w:t>different</w:t>
      </w:r>
      <w:r w:rsidRPr="00C60CFF">
        <w:rPr>
          <w:rFonts w:ascii="Times New Roman" w:eastAsia="Arial MT" w:hAnsi="Times New Roman" w:cs="Times New Roman"/>
          <w:b/>
          <w:spacing w:val="-4"/>
          <w:sz w:val="24"/>
          <w:lang w:val="en-US"/>
        </w:rPr>
        <w:t xml:space="preserve"> </w:t>
      </w:r>
      <w:r w:rsidRPr="00C60CFF">
        <w:rPr>
          <w:rFonts w:ascii="Times New Roman" w:eastAsia="Arial MT" w:hAnsi="Times New Roman" w:cs="Times New Roman"/>
          <w:b/>
          <w:sz w:val="24"/>
          <w:lang w:val="en-US"/>
        </w:rPr>
        <w:t>genetic</w:t>
      </w:r>
      <w:r w:rsidRPr="00C60CFF">
        <w:rPr>
          <w:rFonts w:ascii="Times New Roman" w:eastAsia="Arial MT" w:hAnsi="Times New Roman" w:cs="Times New Roman"/>
          <w:b/>
          <w:spacing w:val="-2"/>
          <w:sz w:val="24"/>
          <w:lang w:val="en-US"/>
        </w:rPr>
        <w:t xml:space="preserve"> </w:t>
      </w:r>
      <w:r w:rsidRPr="00C60CFF">
        <w:rPr>
          <w:rFonts w:ascii="Times New Roman" w:eastAsia="Arial MT" w:hAnsi="Times New Roman" w:cs="Times New Roman"/>
          <w:b/>
          <w:sz w:val="24"/>
          <w:lang w:val="en-US"/>
        </w:rPr>
        <w:t>parameters</w:t>
      </w:r>
      <w:r w:rsidRPr="00C60CFF">
        <w:rPr>
          <w:rFonts w:ascii="Times New Roman" w:eastAsia="Arial MT" w:hAnsi="Times New Roman" w:cs="Times New Roman"/>
          <w:b/>
          <w:spacing w:val="-1"/>
          <w:sz w:val="24"/>
          <w:lang w:val="en-US"/>
        </w:rPr>
        <w:t xml:space="preserve"> </w:t>
      </w:r>
      <w:r w:rsidRPr="00C60CFF">
        <w:rPr>
          <w:rFonts w:ascii="Times New Roman" w:eastAsia="Arial MT" w:hAnsi="Times New Roman" w:cs="Times New Roman"/>
          <w:b/>
          <w:sz w:val="24"/>
          <w:lang w:val="en-US"/>
        </w:rPr>
        <w:t>for</w:t>
      </w:r>
      <w:r w:rsidRPr="00C60CFF">
        <w:rPr>
          <w:rFonts w:ascii="Times New Roman" w:eastAsia="Arial MT" w:hAnsi="Times New Roman" w:cs="Times New Roman"/>
          <w:b/>
          <w:spacing w:val="-2"/>
          <w:sz w:val="24"/>
          <w:lang w:val="en-US"/>
        </w:rPr>
        <w:t xml:space="preserve"> </w:t>
      </w:r>
      <w:r w:rsidRPr="00C60CFF">
        <w:rPr>
          <w:rFonts w:ascii="Times New Roman" w:eastAsia="Arial MT" w:hAnsi="Times New Roman" w:cs="Times New Roman"/>
          <w:b/>
          <w:sz w:val="24"/>
          <w:lang w:val="en-US"/>
        </w:rPr>
        <w:t>different</w:t>
      </w:r>
      <w:r w:rsidRPr="00C60CFF">
        <w:rPr>
          <w:rFonts w:ascii="Times New Roman" w:eastAsia="Arial MT" w:hAnsi="Times New Roman" w:cs="Times New Roman"/>
          <w:b/>
          <w:spacing w:val="-4"/>
          <w:sz w:val="24"/>
          <w:lang w:val="en-US"/>
        </w:rPr>
        <w:t xml:space="preserve"> </w:t>
      </w:r>
      <w:r w:rsidRPr="00C60CFF">
        <w:rPr>
          <w:rFonts w:ascii="Times New Roman" w:eastAsia="Arial MT" w:hAnsi="Times New Roman" w:cs="Times New Roman"/>
          <w:b/>
          <w:sz w:val="24"/>
          <w:lang w:val="en-US"/>
        </w:rPr>
        <w:t xml:space="preserve">characters </w:t>
      </w:r>
      <w:r w:rsidRPr="00C60CFF">
        <w:rPr>
          <w:rFonts w:ascii="Times New Roman" w:eastAsia="Arial MT" w:hAnsi="Times New Roman" w:cs="Times New Roman"/>
          <w:b/>
          <w:spacing w:val="-2"/>
          <w:sz w:val="24"/>
          <w:lang w:val="en-US"/>
        </w:rPr>
        <w:t>of 77</w:t>
      </w:r>
      <w:r w:rsidRPr="00C60CFF">
        <w:rPr>
          <w:rFonts w:ascii="Times New Roman" w:eastAsia="Arial MT" w:hAnsi="Times New Roman" w:cs="Times New Roman"/>
          <w:b/>
          <w:sz w:val="24"/>
          <w:lang w:val="en-US"/>
        </w:rPr>
        <w:t xml:space="preserve"> </w:t>
      </w:r>
      <w:r w:rsidR="00D142F6">
        <w:rPr>
          <w:rFonts w:ascii="Times New Roman" w:eastAsia="Arial MT" w:hAnsi="Times New Roman" w:cs="Times New Roman"/>
          <w:b/>
          <w:sz w:val="24"/>
          <w:lang w:val="en-US"/>
        </w:rPr>
        <w:t>restorer lines</w:t>
      </w:r>
      <w:r w:rsidRPr="00C60CFF">
        <w:rPr>
          <w:rFonts w:ascii="Times New Roman" w:eastAsia="Arial MT" w:hAnsi="Times New Roman" w:cs="Times New Roman"/>
          <w:b/>
          <w:spacing w:val="-3"/>
          <w:sz w:val="24"/>
          <w:lang w:val="en-US"/>
        </w:rPr>
        <w:t xml:space="preserve"> </w:t>
      </w:r>
      <w:r w:rsidRPr="00C60CFF">
        <w:rPr>
          <w:rFonts w:ascii="Times New Roman" w:eastAsia="Arial MT" w:hAnsi="Times New Roman" w:cs="Times New Roman"/>
          <w:b/>
          <w:sz w:val="24"/>
          <w:lang w:val="en-US"/>
        </w:rPr>
        <w:t>of</w:t>
      </w:r>
      <w:r w:rsidRPr="00C60CFF">
        <w:rPr>
          <w:rFonts w:ascii="Times New Roman" w:eastAsia="Arial MT" w:hAnsi="Times New Roman" w:cs="Times New Roman"/>
          <w:b/>
          <w:spacing w:val="-2"/>
          <w:sz w:val="24"/>
          <w:lang w:val="en-US"/>
        </w:rPr>
        <w:t xml:space="preserve"> </w:t>
      </w:r>
      <w:r w:rsidRPr="00C60CFF">
        <w:rPr>
          <w:rFonts w:ascii="Times New Roman" w:eastAsia="Arial MT" w:hAnsi="Times New Roman" w:cs="Times New Roman"/>
          <w:b/>
          <w:sz w:val="24"/>
          <w:lang w:val="en-US"/>
        </w:rPr>
        <w:t>pearl</w:t>
      </w:r>
      <w:r w:rsidRPr="00C60CFF">
        <w:rPr>
          <w:rFonts w:ascii="Times New Roman" w:eastAsia="Arial MT" w:hAnsi="Times New Roman" w:cs="Times New Roman"/>
          <w:b/>
          <w:spacing w:val="-4"/>
          <w:sz w:val="24"/>
          <w:lang w:val="en-US"/>
        </w:rPr>
        <w:t xml:space="preserve"> </w:t>
      </w:r>
      <w:r w:rsidRPr="00C60CFF">
        <w:rPr>
          <w:rFonts w:ascii="Times New Roman" w:eastAsia="Arial MT" w:hAnsi="Times New Roman" w:cs="Times New Roman"/>
          <w:b/>
          <w:sz w:val="24"/>
          <w:lang w:val="en-US"/>
        </w:rPr>
        <w:t>millet</w:t>
      </w:r>
    </w:p>
    <w:tbl>
      <w:tblPr>
        <w:tblStyle w:val="TableGrid1"/>
        <w:tblW w:w="0" w:type="auto"/>
        <w:tblLook w:val="04A0" w:firstRow="1" w:lastRow="0" w:firstColumn="1" w:lastColumn="0" w:noHBand="0" w:noVBand="1"/>
      </w:tblPr>
      <w:tblGrid>
        <w:gridCol w:w="763"/>
        <w:gridCol w:w="870"/>
        <w:gridCol w:w="756"/>
        <w:gridCol w:w="876"/>
        <w:gridCol w:w="1272"/>
        <w:gridCol w:w="1030"/>
        <w:gridCol w:w="1030"/>
        <w:gridCol w:w="712"/>
        <w:gridCol w:w="1366"/>
        <w:gridCol w:w="1899"/>
      </w:tblGrid>
      <w:tr w:rsidR="00C60CFF" w:rsidRPr="00C60CFF" w14:paraId="2807DB50" w14:textId="77777777" w:rsidTr="00D142F6">
        <w:tc>
          <w:tcPr>
            <w:tcW w:w="0" w:type="auto"/>
            <w:vMerge w:val="restart"/>
            <w:vAlign w:val="center"/>
          </w:tcPr>
          <w:p w14:paraId="6E37737E" w14:textId="77777777" w:rsidR="00C60CFF" w:rsidRPr="00D142F6" w:rsidRDefault="00C60CFF" w:rsidP="00C60CFF">
            <w:pPr>
              <w:jc w:val="center"/>
              <w:rPr>
                <w:rFonts w:ascii="Times New Roman" w:hAnsi="Times New Roman" w:cs="Times New Roman"/>
                <w:b/>
                <w:color w:val="000000" w:themeColor="text1"/>
                <w:sz w:val="24"/>
                <w:szCs w:val="24"/>
              </w:rPr>
            </w:pPr>
            <w:proofErr w:type="spellStart"/>
            <w:r w:rsidRPr="00D142F6">
              <w:rPr>
                <w:rFonts w:ascii="Times New Roman" w:hAnsi="Times New Roman" w:cs="Times New Roman"/>
                <w:b/>
                <w:color w:val="000000" w:themeColor="text1"/>
                <w:sz w:val="24"/>
                <w:szCs w:val="24"/>
              </w:rPr>
              <w:t>S.No</w:t>
            </w:r>
            <w:proofErr w:type="spellEnd"/>
            <w:r w:rsidRPr="00D142F6">
              <w:rPr>
                <w:rFonts w:ascii="Times New Roman" w:hAnsi="Times New Roman" w:cs="Times New Roman"/>
                <w:b/>
                <w:color w:val="000000" w:themeColor="text1"/>
                <w:sz w:val="24"/>
                <w:szCs w:val="24"/>
              </w:rPr>
              <w:t>.</w:t>
            </w:r>
          </w:p>
        </w:tc>
        <w:tc>
          <w:tcPr>
            <w:tcW w:w="0" w:type="auto"/>
            <w:vMerge w:val="restart"/>
            <w:vAlign w:val="center"/>
          </w:tcPr>
          <w:p w14:paraId="60569CFC"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Traits</w:t>
            </w:r>
          </w:p>
        </w:tc>
        <w:tc>
          <w:tcPr>
            <w:tcW w:w="0" w:type="auto"/>
            <w:gridSpan w:val="3"/>
            <w:vAlign w:val="center"/>
          </w:tcPr>
          <w:p w14:paraId="75D16542"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Range</w:t>
            </w:r>
          </w:p>
        </w:tc>
        <w:tc>
          <w:tcPr>
            <w:tcW w:w="0" w:type="auto"/>
            <w:gridSpan w:val="2"/>
            <w:vAlign w:val="center"/>
          </w:tcPr>
          <w:p w14:paraId="7D267C86"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Coefficient of variation</w:t>
            </w:r>
          </w:p>
        </w:tc>
        <w:tc>
          <w:tcPr>
            <w:tcW w:w="0" w:type="auto"/>
            <w:vMerge w:val="restart"/>
            <w:vAlign w:val="center"/>
          </w:tcPr>
          <w:p w14:paraId="48842215"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h</w:t>
            </w:r>
            <w:r w:rsidRPr="00D142F6">
              <w:rPr>
                <w:rFonts w:ascii="Times New Roman" w:hAnsi="Times New Roman" w:cs="Times New Roman"/>
                <w:b/>
                <w:color w:val="000000" w:themeColor="text1"/>
                <w:sz w:val="24"/>
                <w:szCs w:val="24"/>
                <w:vertAlign w:val="superscript"/>
              </w:rPr>
              <w:t>2</w:t>
            </w:r>
            <w:r w:rsidRPr="00D142F6">
              <w:rPr>
                <w:rFonts w:ascii="Times New Roman" w:hAnsi="Times New Roman" w:cs="Times New Roman"/>
                <w:b/>
                <w:color w:val="000000" w:themeColor="text1"/>
                <w:sz w:val="24"/>
                <w:szCs w:val="24"/>
              </w:rPr>
              <w:t xml:space="preserve"> (bs)</w:t>
            </w:r>
          </w:p>
          <w:p w14:paraId="101C4DC8"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w:t>
            </w:r>
          </w:p>
        </w:tc>
        <w:tc>
          <w:tcPr>
            <w:tcW w:w="0" w:type="auto"/>
            <w:vMerge w:val="restart"/>
            <w:vAlign w:val="center"/>
          </w:tcPr>
          <w:p w14:paraId="28E0B671"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Genetic advance</w:t>
            </w:r>
          </w:p>
        </w:tc>
        <w:tc>
          <w:tcPr>
            <w:tcW w:w="0" w:type="auto"/>
            <w:vMerge w:val="restart"/>
            <w:vAlign w:val="center"/>
          </w:tcPr>
          <w:p w14:paraId="4FC3DD26"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Genetic advance as % of mean</w:t>
            </w:r>
          </w:p>
        </w:tc>
      </w:tr>
      <w:tr w:rsidR="00C60CFF" w:rsidRPr="00C60CFF" w14:paraId="388AC862" w14:textId="77777777" w:rsidTr="00D142F6">
        <w:trPr>
          <w:trHeight w:val="657"/>
        </w:trPr>
        <w:tc>
          <w:tcPr>
            <w:tcW w:w="0" w:type="auto"/>
            <w:vMerge/>
            <w:vAlign w:val="center"/>
          </w:tcPr>
          <w:p w14:paraId="5075641A" w14:textId="77777777" w:rsidR="00C60CFF" w:rsidRPr="00D142F6" w:rsidRDefault="00C60CFF" w:rsidP="00C60CFF">
            <w:pPr>
              <w:jc w:val="center"/>
              <w:rPr>
                <w:rFonts w:ascii="Times New Roman" w:hAnsi="Times New Roman" w:cs="Times New Roman"/>
                <w:b/>
                <w:color w:val="000000" w:themeColor="text1"/>
                <w:sz w:val="24"/>
                <w:szCs w:val="24"/>
              </w:rPr>
            </w:pPr>
          </w:p>
        </w:tc>
        <w:tc>
          <w:tcPr>
            <w:tcW w:w="0" w:type="auto"/>
            <w:vMerge/>
            <w:vAlign w:val="center"/>
          </w:tcPr>
          <w:p w14:paraId="428E23B2" w14:textId="77777777" w:rsidR="00C60CFF" w:rsidRPr="00D142F6" w:rsidRDefault="00C60CFF" w:rsidP="00C60CFF">
            <w:pPr>
              <w:jc w:val="center"/>
              <w:rPr>
                <w:rFonts w:ascii="Times New Roman" w:hAnsi="Times New Roman" w:cs="Times New Roman"/>
                <w:b/>
                <w:color w:val="000000" w:themeColor="text1"/>
                <w:sz w:val="24"/>
                <w:szCs w:val="24"/>
              </w:rPr>
            </w:pPr>
          </w:p>
        </w:tc>
        <w:tc>
          <w:tcPr>
            <w:tcW w:w="0" w:type="auto"/>
            <w:vAlign w:val="center"/>
          </w:tcPr>
          <w:p w14:paraId="61FC2CDE"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Min.</w:t>
            </w:r>
          </w:p>
        </w:tc>
        <w:tc>
          <w:tcPr>
            <w:tcW w:w="0" w:type="auto"/>
            <w:vAlign w:val="center"/>
          </w:tcPr>
          <w:p w14:paraId="22522C3F"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Max</w:t>
            </w:r>
          </w:p>
        </w:tc>
        <w:tc>
          <w:tcPr>
            <w:tcW w:w="0" w:type="auto"/>
            <w:vAlign w:val="center"/>
          </w:tcPr>
          <w:p w14:paraId="4578406F"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Grand Mean</w:t>
            </w:r>
          </w:p>
        </w:tc>
        <w:tc>
          <w:tcPr>
            <w:tcW w:w="0" w:type="auto"/>
            <w:vAlign w:val="center"/>
          </w:tcPr>
          <w:p w14:paraId="314CAA1B"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GCV</w:t>
            </w:r>
          </w:p>
          <w:p w14:paraId="6526A818"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w:t>
            </w:r>
          </w:p>
        </w:tc>
        <w:tc>
          <w:tcPr>
            <w:tcW w:w="0" w:type="auto"/>
            <w:vAlign w:val="center"/>
          </w:tcPr>
          <w:p w14:paraId="170B9C34"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PCV</w:t>
            </w:r>
          </w:p>
          <w:p w14:paraId="3374378E"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w:t>
            </w:r>
          </w:p>
        </w:tc>
        <w:tc>
          <w:tcPr>
            <w:tcW w:w="0" w:type="auto"/>
            <w:vMerge/>
            <w:vAlign w:val="center"/>
          </w:tcPr>
          <w:p w14:paraId="0C841310" w14:textId="77777777" w:rsidR="00C60CFF" w:rsidRPr="00D142F6" w:rsidRDefault="00C60CFF" w:rsidP="00C60CFF">
            <w:pPr>
              <w:jc w:val="center"/>
              <w:rPr>
                <w:rFonts w:ascii="Times New Roman" w:hAnsi="Times New Roman" w:cs="Times New Roman"/>
                <w:b/>
                <w:color w:val="000000" w:themeColor="text1"/>
                <w:sz w:val="24"/>
                <w:szCs w:val="24"/>
              </w:rPr>
            </w:pPr>
          </w:p>
        </w:tc>
        <w:tc>
          <w:tcPr>
            <w:tcW w:w="0" w:type="auto"/>
            <w:vMerge/>
            <w:vAlign w:val="center"/>
          </w:tcPr>
          <w:p w14:paraId="41DC036F" w14:textId="77777777" w:rsidR="00C60CFF" w:rsidRPr="00D142F6" w:rsidRDefault="00C60CFF" w:rsidP="00C60CFF">
            <w:pPr>
              <w:jc w:val="center"/>
              <w:rPr>
                <w:rFonts w:ascii="Times New Roman" w:hAnsi="Times New Roman" w:cs="Times New Roman"/>
                <w:b/>
                <w:color w:val="000000" w:themeColor="text1"/>
                <w:sz w:val="24"/>
                <w:szCs w:val="24"/>
              </w:rPr>
            </w:pPr>
          </w:p>
        </w:tc>
        <w:tc>
          <w:tcPr>
            <w:tcW w:w="0" w:type="auto"/>
            <w:vMerge/>
            <w:vAlign w:val="center"/>
          </w:tcPr>
          <w:p w14:paraId="307CA320" w14:textId="77777777" w:rsidR="00C60CFF" w:rsidRPr="00D142F6" w:rsidRDefault="00C60CFF" w:rsidP="00C60CFF">
            <w:pPr>
              <w:jc w:val="center"/>
              <w:rPr>
                <w:rFonts w:ascii="Times New Roman" w:hAnsi="Times New Roman" w:cs="Times New Roman"/>
                <w:b/>
                <w:color w:val="000000" w:themeColor="text1"/>
                <w:sz w:val="24"/>
                <w:szCs w:val="24"/>
              </w:rPr>
            </w:pPr>
          </w:p>
        </w:tc>
      </w:tr>
      <w:tr w:rsidR="00C60CFF" w:rsidRPr="00C60CFF" w14:paraId="4F8CCC0A" w14:textId="77777777" w:rsidTr="00D142F6">
        <w:trPr>
          <w:trHeight w:val="275"/>
        </w:trPr>
        <w:tc>
          <w:tcPr>
            <w:tcW w:w="0" w:type="auto"/>
            <w:vAlign w:val="center"/>
          </w:tcPr>
          <w:p w14:paraId="3F363590"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1</w:t>
            </w:r>
          </w:p>
        </w:tc>
        <w:tc>
          <w:tcPr>
            <w:tcW w:w="0" w:type="auto"/>
            <w:vAlign w:val="center"/>
          </w:tcPr>
          <w:p w14:paraId="1DB1A69D"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DTF</w:t>
            </w:r>
          </w:p>
        </w:tc>
        <w:tc>
          <w:tcPr>
            <w:tcW w:w="0" w:type="auto"/>
            <w:vAlign w:val="center"/>
          </w:tcPr>
          <w:p w14:paraId="43518B95"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39.33</w:t>
            </w:r>
          </w:p>
        </w:tc>
        <w:tc>
          <w:tcPr>
            <w:tcW w:w="0" w:type="auto"/>
            <w:vAlign w:val="center"/>
          </w:tcPr>
          <w:p w14:paraId="2A64B5F6"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48.66</w:t>
            </w:r>
          </w:p>
        </w:tc>
        <w:tc>
          <w:tcPr>
            <w:tcW w:w="0" w:type="auto"/>
            <w:vAlign w:val="center"/>
          </w:tcPr>
          <w:p w14:paraId="74A5683E"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sz w:val="24"/>
                <w:szCs w:val="24"/>
              </w:rPr>
              <w:t>42.9091</w:t>
            </w:r>
          </w:p>
        </w:tc>
        <w:tc>
          <w:tcPr>
            <w:tcW w:w="0" w:type="auto"/>
            <w:vAlign w:val="center"/>
          </w:tcPr>
          <w:p w14:paraId="089D167A"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sz w:val="24"/>
                <w:szCs w:val="24"/>
              </w:rPr>
              <w:t>3.9507</w:t>
            </w:r>
          </w:p>
        </w:tc>
        <w:tc>
          <w:tcPr>
            <w:tcW w:w="0" w:type="auto"/>
            <w:vAlign w:val="center"/>
          </w:tcPr>
          <w:p w14:paraId="0D73F4DB"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sz w:val="24"/>
                <w:szCs w:val="24"/>
              </w:rPr>
              <w:t>4.0398</w:t>
            </w:r>
          </w:p>
        </w:tc>
        <w:tc>
          <w:tcPr>
            <w:tcW w:w="0" w:type="auto"/>
            <w:vAlign w:val="center"/>
          </w:tcPr>
          <w:p w14:paraId="34852151" w14:textId="77777777" w:rsidR="00C60CFF" w:rsidRPr="00D142F6" w:rsidRDefault="00C60CFF" w:rsidP="00C60CFF">
            <w:pPr>
              <w:ind w:hanging="20"/>
              <w:jc w:val="center"/>
              <w:rPr>
                <w:rFonts w:ascii="Times New Roman" w:hAnsi="Times New Roman" w:cs="Times New Roman"/>
                <w:color w:val="000000"/>
                <w:sz w:val="24"/>
                <w:szCs w:val="24"/>
              </w:rPr>
            </w:pPr>
            <w:r w:rsidRPr="00D142F6">
              <w:rPr>
                <w:rFonts w:ascii="Times New Roman" w:hAnsi="Times New Roman" w:cs="Times New Roman"/>
                <w:color w:val="000000"/>
                <w:sz w:val="24"/>
                <w:szCs w:val="24"/>
              </w:rPr>
              <w:t>95.6</w:t>
            </w:r>
          </w:p>
        </w:tc>
        <w:tc>
          <w:tcPr>
            <w:tcW w:w="0" w:type="auto"/>
            <w:vAlign w:val="center"/>
          </w:tcPr>
          <w:p w14:paraId="725BFD42"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sz w:val="24"/>
                <w:szCs w:val="24"/>
              </w:rPr>
              <w:t>3.415</w:t>
            </w:r>
          </w:p>
        </w:tc>
        <w:tc>
          <w:tcPr>
            <w:tcW w:w="0" w:type="auto"/>
            <w:vAlign w:val="center"/>
          </w:tcPr>
          <w:p w14:paraId="4E0FCF34"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7.959</w:t>
            </w:r>
          </w:p>
        </w:tc>
      </w:tr>
      <w:tr w:rsidR="00C60CFF" w:rsidRPr="00C60CFF" w14:paraId="1C0163FB" w14:textId="77777777" w:rsidTr="00D142F6">
        <w:tc>
          <w:tcPr>
            <w:tcW w:w="0" w:type="auto"/>
            <w:vAlign w:val="center"/>
          </w:tcPr>
          <w:p w14:paraId="677C86C7"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2</w:t>
            </w:r>
          </w:p>
        </w:tc>
        <w:tc>
          <w:tcPr>
            <w:tcW w:w="0" w:type="auto"/>
            <w:vAlign w:val="center"/>
          </w:tcPr>
          <w:p w14:paraId="2F4B76C2"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DTM</w:t>
            </w:r>
          </w:p>
        </w:tc>
        <w:tc>
          <w:tcPr>
            <w:tcW w:w="0" w:type="auto"/>
            <w:vAlign w:val="center"/>
          </w:tcPr>
          <w:p w14:paraId="7D17AA9E"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82.33</w:t>
            </w:r>
          </w:p>
        </w:tc>
        <w:tc>
          <w:tcPr>
            <w:tcW w:w="0" w:type="auto"/>
            <w:vAlign w:val="center"/>
          </w:tcPr>
          <w:p w14:paraId="0FF96DCE"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95.66</w:t>
            </w:r>
          </w:p>
        </w:tc>
        <w:tc>
          <w:tcPr>
            <w:tcW w:w="0" w:type="auto"/>
            <w:vAlign w:val="center"/>
          </w:tcPr>
          <w:p w14:paraId="6EF63BCB"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86.8571</w:t>
            </w:r>
          </w:p>
        </w:tc>
        <w:tc>
          <w:tcPr>
            <w:tcW w:w="0" w:type="auto"/>
            <w:vAlign w:val="center"/>
          </w:tcPr>
          <w:p w14:paraId="7760D148"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sz w:val="24"/>
                <w:szCs w:val="24"/>
              </w:rPr>
              <w:t>2.563</w:t>
            </w:r>
          </w:p>
        </w:tc>
        <w:tc>
          <w:tcPr>
            <w:tcW w:w="0" w:type="auto"/>
            <w:vAlign w:val="center"/>
          </w:tcPr>
          <w:p w14:paraId="58499EC8"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sz w:val="24"/>
                <w:szCs w:val="24"/>
              </w:rPr>
              <w:t>2.583</w:t>
            </w:r>
          </w:p>
        </w:tc>
        <w:tc>
          <w:tcPr>
            <w:tcW w:w="0" w:type="auto"/>
            <w:vAlign w:val="center"/>
          </w:tcPr>
          <w:p w14:paraId="1B5D4097" w14:textId="77777777" w:rsidR="00C60CFF" w:rsidRPr="00D142F6" w:rsidRDefault="00C60CFF" w:rsidP="00C60CFF">
            <w:pPr>
              <w:ind w:hanging="20"/>
              <w:jc w:val="center"/>
              <w:rPr>
                <w:rFonts w:ascii="Times New Roman" w:hAnsi="Times New Roman" w:cs="Times New Roman"/>
                <w:color w:val="000000"/>
                <w:sz w:val="24"/>
                <w:szCs w:val="24"/>
              </w:rPr>
            </w:pPr>
            <w:r w:rsidRPr="00D142F6">
              <w:rPr>
                <w:rFonts w:ascii="Times New Roman" w:hAnsi="Times New Roman" w:cs="Times New Roman"/>
                <w:color w:val="000000"/>
                <w:sz w:val="24"/>
                <w:szCs w:val="24"/>
              </w:rPr>
              <w:t>98.4</w:t>
            </w:r>
          </w:p>
        </w:tc>
        <w:tc>
          <w:tcPr>
            <w:tcW w:w="0" w:type="auto"/>
            <w:vAlign w:val="center"/>
          </w:tcPr>
          <w:p w14:paraId="6383A3D7"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sz w:val="24"/>
                <w:szCs w:val="24"/>
              </w:rPr>
              <w:t>4.549</w:t>
            </w:r>
          </w:p>
        </w:tc>
        <w:tc>
          <w:tcPr>
            <w:tcW w:w="0" w:type="auto"/>
            <w:vAlign w:val="center"/>
          </w:tcPr>
          <w:p w14:paraId="4C3157C8"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5.237</w:t>
            </w:r>
          </w:p>
        </w:tc>
      </w:tr>
      <w:tr w:rsidR="00C60CFF" w:rsidRPr="00C60CFF" w14:paraId="47A1ABF1" w14:textId="77777777" w:rsidTr="00D142F6">
        <w:tc>
          <w:tcPr>
            <w:tcW w:w="0" w:type="auto"/>
            <w:vAlign w:val="center"/>
          </w:tcPr>
          <w:p w14:paraId="7C65633B"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3</w:t>
            </w:r>
          </w:p>
        </w:tc>
        <w:tc>
          <w:tcPr>
            <w:tcW w:w="0" w:type="auto"/>
            <w:vAlign w:val="center"/>
          </w:tcPr>
          <w:p w14:paraId="589CC079"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PH</w:t>
            </w:r>
          </w:p>
        </w:tc>
        <w:tc>
          <w:tcPr>
            <w:tcW w:w="0" w:type="auto"/>
            <w:vAlign w:val="center"/>
          </w:tcPr>
          <w:p w14:paraId="1090CD7B"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90.33</w:t>
            </w:r>
          </w:p>
        </w:tc>
        <w:tc>
          <w:tcPr>
            <w:tcW w:w="0" w:type="auto"/>
            <w:vAlign w:val="center"/>
          </w:tcPr>
          <w:p w14:paraId="1E27B443"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214.66</w:t>
            </w:r>
          </w:p>
        </w:tc>
        <w:tc>
          <w:tcPr>
            <w:tcW w:w="0" w:type="auto"/>
            <w:vAlign w:val="center"/>
          </w:tcPr>
          <w:p w14:paraId="743B3A3D"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170.1429</w:t>
            </w:r>
          </w:p>
        </w:tc>
        <w:tc>
          <w:tcPr>
            <w:tcW w:w="0" w:type="auto"/>
            <w:vAlign w:val="center"/>
          </w:tcPr>
          <w:p w14:paraId="1F363671"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12.129</w:t>
            </w:r>
          </w:p>
        </w:tc>
        <w:tc>
          <w:tcPr>
            <w:tcW w:w="0" w:type="auto"/>
            <w:vAlign w:val="center"/>
          </w:tcPr>
          <w:p w14:paraId="7DD33F53"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12.131</w:t>
            </w:r>
          </w:p>
        </w:tc>
        <w:tc>
          <w:tcPr>
            <w:tcW w:w="0" w:type="auto"/>
            <w:vAlign w:val="center"/>
          </w:tcPr>
          <w:p w14:paraId="2C314EC9" w14:textId="77777777" w:rsidR="00C60CFF" w:rsidRPr="00D142F6" w:rsidRDefault="00C60CFF" w:rsidP="00C60CFF">
            <w:pPr>
              <w:ind w:hanging="20"/>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100</w:t>
            </w:r>
          </w:p>
        </w:tc>
        <w:tc>
          <w:tcPr>
            <w:tcW w:w="0" w:type="auto"/>
            <w:vAlign w:val="center"/>
          </w:tcPr>
          <w:p w14:paraId="7AA843C4"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42.504</w:t>
            </w:r>
          </w:p>
        </w:tc>
        <w:tc>
          <w:tcPr>
            <w:tcW w:w="0" w:type="auto"/>
            <w:vAlign w:val="center"/>
          </w:tcPr>
          <w:p w14:paraId="243CB2BC"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24.981</w:t>
            </w:r>
          </w:p>
        </w:tc>
      </w:tr>
      <w:tr w:rsidR="00C60CFF" w:rsidRPr="00C60CFF" w14:paraId="58C7E7A4" w14:textId="77777777" w:rsidTr="00D142F6">
        <w:tc>
          <w:tcPr>
            <w:tcW w:w="0" w:type="auto"/>
            <w:vAlign w:val="center"/>
          </w:tcPr>
          <w:p w14:paraId="204E07A2"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4</w:t>
            </w:r>
          </w:p>
        </w:tc>
        <w:tc>
          <w:tcPr>
            <w:tcW w:w="0" w:type="auto"/>
            <w:vAlign w:val="center"/>
          </w:tcPr>
          <w:p w14:paraId="6C87857A"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NPTC</w:t>
            </w:r>
          </w:p>
        </w:tc>
        <w:tc>
          <w:tcPr>
            <w:tcW w:w="0" w:type="auto"/>
            <w:vAlign w:val="center"/>
          </w:tcPr>
          <w:p w14:paraId="261878EE"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1.00</w:t>
            </w:r>
          </w:p>
        </w:tc>
        <w:tc>
          <w:tcPr>
            <w:tcW w:w="0" w:type="auto"/>
            <w:vAlign w:val="center"/>
          </w:tcPr>
          <w:p w14:paraId="13E4139C"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5.33</w:t>
            </w:r>
          </w:p>
        </w:tc>
        <w:tc>
          <w:tcPr>
            <w:tcW w:w="0" w:type="auto"/>
            <w:vAlign w:val="center"/>
          </w:tcPr>
          <w:p w14:paraId="2FD116A6"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2.5455</w:t>
            </w:r>
          </w:p>
        </w:tc>
        <w:tc>
          <w:tcPr>
            <w:tcW w:w="0" w:type="auto"/>
            <w:vAlign w:val="center"/>
          </w:tcPr>
          <w:p w14:paraId="035EA305"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36.566</w:t>
            </w:r>
          </w:p>
        </w:tc>
        <w:tc>
          <w:tcPr>
            <w:tcW w:w="0" w:type="auto"/>
            <w:vAlign w:val="center"/>
          </w:tcPr>
          <w:p w14:paraId="60A09995"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38.934</w:t>
            </w:r>
          </w:p>
        </w:tc>
        <w:tc>
          <w:tcPr>
            <w:tcW w:w="0" w:type="auto"/>
            <w:vAlign w:val="center"/>
          </w:tcPr>
          <w:p w14:paraId="0C30CDC3" w14:textId="77777777" w:rsidR="00C60CFF" w:rsidRPr="00D142F6" w:rsidRDefault="00C60CFF" w:rsidP="00C60CFF">
            <w:pPr>
              <w:ind w:hanging="20"/>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88.2</w:t>
            </w:r>
          </w:p>
        </w:tc>
        <w:tc>
          <w:tcPr>
            <w:tcW w:w="0" w:type="auto"/>
            <w:vAlign w:val="center"/>
          </w:tcPr>
          <w:p w14:paraId="47526324"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1.801</w:t>
            </w:r>
          </w:p>
        </w:tc>
        <w:tc>
          <w:tcPr>
            <w:tcW w:w="0" w:type="auto"/>
            <w:vAlign w:val="center"/>
          </w:tcPr>
          <w:p w14:paraId="3EB249D9"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70.742</w:t>
            </w:r>
          </w:p>
        </w:tc>
      </w:tr>
      <w:tr w:rsidR="00C60CFF" w:rsidRPr="00C60CFF" w14:paraId="3B83B4F9" w14:textId="77777777" w:rsidTr="00D142F6">
        <w:tc>
          <w:tcPr>
            <w:tcW w:w="0" w:type="auto"/>
            <w:vAlign w:val="center"/>
          </w:tcPr>
          <w:p w14:paraId="080E684E"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5</w:t>
            </w:r>
          </w:p>
        </w:tc>
        <w:tc>
          <w:tcPr>
            <w:tcW w:w="0" w:type="auto"/>
            <w:vAlign w:val="center"/>
          </w:tcPr>
          <w:p w14:paraId="2BC43721"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PL</w:t>
            </w:r>
          </w:p>
        </w:tc>
        <w:tc>
          <w:tcPr>
            <w:tcW w:w="0" w:type="auto"/>
            <w:vAlign w:val="center"/>
          </w:tcPr>
          <w:p w14:paraId="2183A8B5"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14.43</w:t>
            </w:r>
          </w:p>
        </w:tc>
        <w:tc>
          <w:tcPr>
            <w:tcW w:w="0" w:type="auto"/>
            <w:vAlign w:val="center"/>
          </w:tcPr>
          <w:p w14:paraId="52EBF8AD"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29.50</w:t>
            </w:r>
          </w:p>
        </w:tc>
        <w:tc>
          <w:tcPr>
            <w:tcW w:w="0" w:type="auto"/>
            <w:vAlign w:val="center"/>
          </w:tcPr>
          <w:p w14:paraId="41AFE548"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22.4667</w:t>
            </w:r>
          </w:p>
        </w:tc>
        <w:tc>
          <w:tcPr>
            <w:tcW w:w="0" w:type="auto"/>
            <w:vAlign w:val="center"/>
          </w:tcPr>
          <w:p w14:paraId="13FBCC3B"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16.305</w:t>
            </w:r>
          </w:p>
        </w:tc>
        <w:tc>
          <w:tcPr>
            <w:tcW w:w="0" w:type="auto"/>
            <w:vAlign w:val="center"/>
          </w:tcPr>
          <w:p w14:paraId="3DD6BB71"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16.306</w:t>
            </w:r>
          </w:p>
        </w:tc>
        <w:tc>
          <w:tcPr>
            <w:tcW w:w="0" w:type="auto"/>
            <w:vAlign w:val="center"/>
          </w:tcPr>
          <w:p w14:paraId="71E1A6E1" w14:textId="77777777" w:rsidR="00C60CFF" w:rsidRPr="00D142F6" w:rsidRDefault="00C60CFF" w:rsidP="00C60CFF">
            <w:pPr>
              <w:ind w:hanging="20"/>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100</w:t>
            </w:r>
          </w:p>
        </w:tc>
        <w:tc>
          <w:tcPr>
            <w:tcW w:w="0" w:type="auto"/>
            <w:vAlign w:val="center"/>
          </w:tcPr>
          <w:p w14:paraId="78CBF4DB"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7.546</w:t>
            </w:r>
          </w:p>
        </w:tc>
        <w:tc>
          <w:tcPr>
            <w:tcW w:w="0" w:type="auto"/>
            <w:vAlign w:val="center"/>
          </w:tcPr>
          <w:p w14:paraId="437D5DC9"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33.586</w:t>
            </w:r>
          </w:p>
        </w:tc>
      </w:tr>
      <w:tr w:rsidR="00C60CFF" w:rsidRPr="00C60CFF" w14:paraId="32E5C994" w14:textId="77777777" w:rsidTr="00D142F6">
        <w:tc>
          <w:tcPr>
            <w:tcW w:w="0" w:type="auto"/>
            <w:vAlign w:val="center"/>
          </w:tcPr>
          <w:p w14:paraId="46C27CD6"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6</w:t>
            </w:r>
          </w:p>
        </w:tc>
        <w:tc>
          <w:tcPr>
            <w:tcW w:w="0" w:type="auto"/>
            <w:vAlign w:val="center"/>
          </w:tcPr>
          <w:p w14:paraId="2E3C096A"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PD</w:t>
            </w:r>
          </w:p>
        </w:tc>
        <w:tc>
          <w:tcPr>
            <w:tcW w:w="0" w:type="auto"/>
            <w:vAlign w:val="center"/>
          </w:tcPr>
          <w:p w14:paraId="50420205"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1.33</w:t>
            </w:r>
          </w:p>
        </w:tc>
        <w:tc>
          <w:tcPr>
            <w:tcW w:w="0" w:type="auto"/>
            <w:vAlign w:val="center"/>
          </w:tcPr>
          <w:p w14:paraId="0F5463D8"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3.06</w:t>
            </w:r>
          </w:p>
        </w:tc>
        <w:tc>
          <w:tcPr>
            <w:tcW w:w="0" w:type="auto"/>
            <w:vAlign w:val="center"/>
          </w:tcPr>
          <w:p w14:paraId="338709C5"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2.0580</w:t>
            </w:r>
          </w:p>
        </w:tc>
        <w:tc>
          <w:tcPr>
            <w:tcW w:w="0" w:type="auto"/>
            <w:vAlign w:val="center"/>
          </w:tcPr>
          <w:p w14:paraId="5E8E9C29"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16.182</w:t>
            </w:r>
          </w:p>
        </w:tc>
        <w:tc>
          <w:tcPr>
            <w:tcW w:w="0" w:type="auto"/>
            <w:vAlign w:val="center"/>
          </w:tcPr>
          <w:p w14:paraId="2009C9AE"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16.315</w:t>
            </w:r>
          </w:p>
        </w:tc>
        <w:tc>
          <w:tcPr>
            <w:tcW w:w="0" w:type="auto"/>
            <w:vAlign w:val="center"/>
          </w:tcPr>
          <w:p w14:paraId="328AEA8F" w14:textId="77777777" w:rsidR="00C60CFF" w:rsidRPr="00D142F6" w:rsidRDefault="00C60CFF" w:rsidP="00C60CFF">
            <w:pPr>
              <w:ind w:hanging="20"/>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98.4</w:t>
            </w:r>
          </w:p>
        </w:tc>
        <w:tc>
          <w:tcPr>
            <w:tcW w:w="0" w:type="auto"/>
            <w:vAlign w:val="center"/>
          </w:tcPr>
          <w:p w14:paraId="16553B54"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0.680</w:t>
            </w:r>
          </w:p>
        </w:tc>
        <w:tc>
          <w:tcPr>
            <w:tcW w:w="0" w:type="auto"/>
            <w:vAlign w:val="center"/>
          </w:tcPr>
          <w:p w14:paraId="5ED1D503"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33.065</w:t>
            </w:r>
          </w:p>
        </w:tc>
      </w:tr>
      <w:tr w:rsidR="00C60CFF" w:rsidRPr="00C60CFF" w14:paraId="2A9136D3" w14:textId="77777777" w:rsidTr="00D142F6">
        <w:tc>
          <w:tcPr>
            <w:tcW w:w="0" w:type="auto"/>
            <w:vAlign w:val="center"/>
          </w:tcPr>
          <w:p w14:paraId="3473056A"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7</w:t>
            </w:r>
          </w:p>
        </w:tc>
        <w:tc>
          <w:tcPr>
            <w:tcW w:w="0" w:type="auto"/>
            <w:vAlign w:val="center"/>
          </w:tcPr>
          <w:p w14:paraId="3BA37465"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SW</w:t>
            </w:r>
          </w:p>
        </w:tc>
        <w:tc>
          <w:tcPr>
            <w:tcW w:w="0" w:type="auto"/>
            <w:vAlign w:val="center"/>
          </w:tcPr>
          <w:p w14:paraId="08B52C13"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1.04</w:t>
            </w:r>
          </w:p>
        </w:tc>
        <w:tc>
          <w:tcPr>
            <w:tcW w:w="0" w:type="auto"/>
            <w:vAlign w:val="center"/>
          </w:tcPr>
          <w:p w14:paraId="29687F2A"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16.16</w:t>
            </w:r>
          </w:p>
        </w:tc>
        <w:tc>
          <w:tcPr>
            <w:tcW w:w="0" w:type="auto"/>
            <w:vAlign w:val="center"/>
          </w:tcPr>
          <w:p w14:paraId="28E332D2"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7.0204</w:t>
            </w:r>
          </w:p>
        </w:tc>
        <w:tc>
          <w:tcPr>
            <w:tcW w:w="0" w:type="auto"/>
            <w:vAlign w:val="center"/>
          </w:tcPr>
          <w:p w14:paraId="2F215D7C"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56.543</w:t>
            </w:r>
          </w:p>
        </w:tc>
        <w:tc>
          <w:tcPr>
            <w:tcW w:w="0" w:type="auto"/>
            <w:vAlign w:val="center"/>
          </w:tcPr>
          <w:p w14:paraId="2E0C248E"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56.543</w:t>
            </w:r>
          </w:p>
        </w:tc>
        <w:tc>
          <w:tcPr>
            <w:tcW w:w="0" w:type="auto"/>
            <w:vAlign w:val="center"/>
          </w:tcPr>
          <w:p w14:paraId="22E33281" w14:textId="77777777" w:rsidR="00C60CFF" w:rsidRPr="00D142F6" w:rsidRDefault="00C60CFF" w:rsidP="00C60CFF">
            <w:pPr>
              <w:ind w:hanging="20"/>
              <w:jc w:val="center"/>
              <w:rPr>
                <w:rFonts w:ascii="Times New Roman" w:hAnsi="Times New Roman" w:cs="Times New Roman"/>
                <w:sz w:val="24"/>
                <w:szCs w:val="24"/>
              </w:rPr>
            </w:pPr>
            <w:r w:rsidRPr="00D142F6">
              <w:rPr>
                <w:rFonts w:ascii="Times New Roman" w:hAnsi="Times New Roman" w:cs="Times New Roman"/>
                <w:sz w:val="24"/>
                <w:szCs w:val="24"/>
              </w:rPr>
              <w:t>100</w:t>
            </w:r>
          </w:p>
        </w:tc>
        <w:tc>
          <w:tcPr>
            <w:tcW w:w="0" w:type="auto"/>
            <w:vAlign w:val="center"/>
          </w:tcPr>
          <w:p w14:paraId="01154D51" w14:textId="77777777" w:rsidR="00C60CFF" w:rsidRPr="00D142F6" w:rsidRDefault="00C60CFF" w:rsidP="00C60CFF">
            <w:pPr>
              <w:jc w:val="center"/>
              <w:rPr>
                <w:rFonts w:ascii="Times New Roman" w:hAnsi="Times New Roman" w:cs="Times New Roman"/>
                <w:sz w:val="24"/>
                <w:szCs w:val="24"/>
              </w:rPr>
            </w:pPr>
            <w:r w:rsidRPr="00D142F6">
              <w:rPr>
                <w:rFonts w:ascii="Times New Roman" w:hAnsi="Times New Roman" w:cs="Times New Roman"/>
                <w:sz w:val="24"/>
                <w:szCs w:val="24"/>
              </w:rPr>
              <w:t>8.177</w:t>
            </w:r>
          </w:p>
        </w:tc>
        <w:tc>
          <w:tcPr>
            <w:tcW w:w="0" w:type="auto"/>
            <w:vAlign w:val="center"/>
          </w:tcPr>
          <w:p w14:paraId="2943D6B9" w14:textId="77777777" w:rsidR="00C60CFF" w:rsidRPr="00D142F6" w:rsidRDefault="00C60CFF" w:rsidP="00C60CFF">
            <w:pPr>
              <w:jc w:val="center"/>
              <w:rPr>
                <w:rFonts w:ascii="Times New Roman" w:hAnsi="Times New Roman" w:cs="Times New Roman"/>
                <w:sz w:val="24"/>
                <w:szCs w:val="24"/>
              </w:rPr>
            </w:pPr>
            <w:r w:rsidRPr="00D142F6">
              <w:rPr>
                <w:rFonts w:ascii="Times New Roman" w:hAnsi="Times New Roman" w:cs="Times New Roman"/>
                <w:sz w:val="24"/>
                <w:szCs w:val="24"/>
              </w:rPr>
              <w:t>16.478</w:t>
            </w:r>
          </w:p>
        </w:tc>
      </w:tr>
      <w:tr w:rsidR="00C60CFF" w:rsidRPr="00C60CFF" w14:paraId="73445659" w14:textId="77777777" w:rsidTr="00D142F6">
        <w:tc>
          <w:tcPr>
            <w:tcW w:w="0" w:type="auto"/>
            <w:vAlign w:val="center"/>
          </w:tcPr>
          <w:p w14:paraId="1FF103CD"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8</w:t>
            </w:r>
          </w:p>
        </w:tc>
        <w:tc>
          <w:tcPr>
            <w:tcW w:w="0" w:type="auto"/>
            <w:vAlign w:val="center"/>
          </w:tcPr>
          <w:p w14:paraId="7C2B81B5"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BW</w:t>
            </w:r>
          </w:p>
        </w:tc>
        <w:tc>
          <w:tcPr>
            <w:tcW w:w="0" w:type="auto"/>
            <w:vAlign w:val="center"/>
          </w:tcPr>
          <w:p w14:paraId="2C1C0816"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96.76</w:t>
            </w:r>
          </w:p>
        </w:tc>
        <w:tc>
          <w:tcPr>
            <w:tcW w:w="0" w:type="auto"/>
            <w:vAlign w:val="center"/>
          </w:tcPr>
          <w:p w14:paraId="4A6EF182"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342.94</w:t>
            </w:r>
          </w:p>
        </w:tc>
        <w:tc>
          <w:tcPr>
            <w:tcW w:w="0" w:type="auto"/>
            <w:vAlign w:val="center"/>
          </w:tcPr>
          <w:p w14:paraId="1D33E6F0"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174.4646</w:t>
            </w:r>
          </w:p>
        </w:tc>
        <w:tc>
          <w:tcPr>
            <w:tcW w:w="0" w:type="auto"/>
            <w:vAlign w:val="center"/>
          </w:tcPr>
          <w:p w14:paraId="6B2F4F70"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26.979</w:t>
            </w:r>
          </w:p>
        </w:tc>
        <w:tc>
          <w:tcPr>
            <w:tcW w:w="0" w:type="auto"/>
            <w:vAlign w:val="center"/>
          </w:tcPr>
          <w:p w14:paraId="11077C1E"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26.979</w:t>
            </w:r>
          </w:p>
        </w:tc>
        <w:tc>
          <w:tcPr>
            <w:tcW w:w="0" w:type="auto"/>
            <w:vAlign w:val="center"/>
          </w:tcPr>
          <w:p w14:paraId="67314B43" w14:textId="77777777" w:rsidR="00C60CFF" w:rsidRPr="00D142F6" w:rsidRDefault="00C60CFF" w:rsidP="00C60CFF">
            <w:pPr>
              <w:ind w:hanging="20"/>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100</w:t>
            </w:r>
          </w:p>
        </w:tc>
        <w:tc>
          <w:tcPr>
            <w:tcW w:w="0" w:type="auto"/>
            <w:vAlign w:val="center"/>
          </w:tcPr>
          <w:p w14:paraId="6921244D"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96.961</w:t>
            </w:r>
          </w:p>
        </w:tc>
        <w:tc>
          <w:tcPr>
            <w:tcW w:w="0" w:type="auto"/>
            <w:vAlign w:val="center"/>
          </w:tcPr>
          <w:p w14:paraId="377A8B72"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55.576</w:t>
            </w:r>
          </w:p>
        </w:tc>
      </w:tr>
      <w:tr w:rsidR="00C60CFF" w:rsidRPr="00C60CFF" w14:paraId="178B1DAD" w14:textId="77777777" w:rsidTr="00D142F6">
        <w:tc>
          <w:tcPr>
            <w:tcW w:w="0" w:type="auto"/>
            <w:vAlign w:val="center"/>
          </w:tcPr>
          <w:p w14:paraId="1FB18E8B"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9</w:t>
            </w:r>
          </w:p>
        </w:tc>
        <w:tc>
          <w:tcPr>
            <w:tcW w:w="0" w:type="auto"/>
            <w:vAlign w:val="center"/>
          </w:tcPr>
          <w:p w14:paraId="79B627DC"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HI</w:t>
            </w:r>
          </w:p>
        </w:tc>
        <w:tc>
          <w:tcPr>
            <w:tcW w:w="0" w:type="auto"/>
            <w:vAlign w:val="center"/>
          </w:tcPr>
          <w:p w14:paraId="5C241A0E"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9.11</w:t>
            </w:r>
          </w:p>
        </w:tc>
        <w:tc>
          <w:tcPr>
            <w:tcW w:w="0" w:type="auto"/>
            <w:vAlign w:val="center"/>
          </w:tcPr>
          <w:p w14:paraId="70088418"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47.53</w:t>
            </w:r>
          </w:p>
        </w:tc>
        <w:tc>
          <w:tcPr>
            <w:tcW w:w="0" w:type="auto"/>
            <w:vAlign w:val="center"/>
          </w:tcPr>
          <w:p w14:paraId="11C073F9"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24.8368</w:t>
            </w:r>
          </w:p>
        </w:tc>
        <w:tc>
          <w:tcPr>
            <w:tcW w:w="0" w:type="auto"/>
            <w:vAlign w:val="center"/>
          </w:tcPr>
          <w:p w14:paraId="1F2DD6A0"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36.952</w:t>
            </w:r>
          </w:p>
        </w:tc>
        <w:tc>
          <w:tcPr>
            <w:tcW w:w="0" w:type="auto"/>
            <w:vAlign w:val="center"/>
          </w:tcPr>
          <w:p w14:paraId="3C8F7052"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36.952</w:t>
            </w:r>
          </w:p>
        </w:tc>
        <w:tc>
          <w:tcPr>
            <w:tcW w:w="0" w:type="auto"/>
            <w:vAlign w:val="center"/>
          </w:tcPr>
          <w:p w14:paraId="65D4DC78" w14:textId="77777777" w:rsidR="00C60CFF" w:rsidRPr="00D142F6" w:rsidRDefault="00C60CFF" w:rsidP="00C60CFF">
            <w:pPr>
              <w:ind w:hanging="20"/>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100</w:t>
            </w:r>
          </w:p>
        </w:tc>
        <w:tc>
          <w:tcPr>
            <w:tcW w:w="0" w:type="auto"/>
            <w:vAlign w:val="center"/>
          </w:tcPr>
          <w:p w14:paraId="321AC9E7"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18.906</w:t>
            </w:r>
          </w:p>
        </w:tc>
        <w:tc>
          <w:tcPr>
            <w:tcW w:w="0" w:type="auto"/>
            <w:vAlign w:val="center"/>
          </w:tcPr>
          <w:p w14:paraId="48C06262"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76.121</w:t>
            </w:r>
          </w:p>
        </w:tc>
      </w:tr>
      <w:tr w:rsidR="00C60CFF" w:rsidRPr="00C60CFF" w14:paraId="35814A59" w14:textId="77777777" w:rsidTr="00D142F6">
        <w:tc>
          <w:tcPr>
            <w:tcW w:w="0" w:type="auto"/>
            <w:vAlign w:val="center"/>
          </w:tcPr>
          <w:p w14:paraId="4EFE21AE"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lastRenderedPageBreak/>
              <w:t>10</w:t>
            </w:r>
          </w:p>
        </w:tc>
        <w:tc>
          <w:tcPr>
            <w:tcW w:w="0" w:type="auto"/>
            <w:vAlign w:val="center"/>
          </w:tcPr>
          <w:p w14:paraId="065EF405" w14:textId="77777777" w:rsidR="00C60CFF" w:rsidRPr="00D142F6" w:rsidRDefault="00C60CFF" w:rsidP="00C60CFF">
            <w:pPr>
              <w:jc w:val="center"/>
              <w:rPr>
                <w:rFonts w:ascii="Times New Roman" w:hAnsi="Times New Roman" w:cs="Times New Roman"/>
                <w:b/>
                <w:color w:val="000000" w:themeColor="text1"/>
                <w:sz w:val="24"/>
                <w:szCs w:val="24"/>
              </w:rPr>
            </w:pPr>
            <w:r w:rsidRPr="00D142F6">
              <w:rPr>
                <w:rFonts w:ascii="Times New Roman" w:hAnsi="Times New Roman" w:cs="Times New Roman"/>
                <w:b/>
                <w:color w:val="000000" w:themeColor="text1"/>
                <w:sz w:val="24"/>
                <w:szCs w:val="24"/>
              </w:rPr>
              <w:t>SYPP</w:t>
            </w:r>
          </w:p>
        </w:tc>
        <w:tc>
          <w:tcPr>
            <w:tcW w:w="0" w:type="auto"/>
            <w:vAlign w:val="center"/>
          </w:tcPr>
          <w:p w14:paraId="03C41533"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15.12</w:t>
            </w:r>
          </w:p>
        </w:tc>
        <w:tc>
          <w:tcPr>
            <w:tcW w:w="0" w:type="auto"/>
            <w:vAlign w:val="center"/>
          </w:tcPr>
          <w:p w14:paraId="146DED8B"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73.81</w:t>
            </w:r>
          </w:p>
        </w:tc>
        <w:tc>
          <w:tcPr>
            <w:tcW w:w="0" w:type="auto"/>
            <w:vAlign w:val="center"/>
          </w:tcPr>
          <w:p w14:paraId="583EA0D2"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42.3559</w:t>
            </w:r>
          </w:p>
        </w:tc>
        <w:tc>
          <w:tcPr>
            <w:tcW w:w="0" w:type="auto"/>
            <w:vAlign w:val="center"/>
          </w:tcPr>
          <w:p w14:paraId="75AC8262"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38.934</w:t>
            </w:r>
          </w:p>
        </w:tc>
        <w:tc>
          <w:tcPr>
            <w:tcW w:w="0" w:type="auto"/>
            <w:vAlign w:val="center"/>
          </w:tcPr>
          <w:p w14:paraId="7612F198"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38.934</w:t>
            </w:r>
          </w:p>
        </w:tc>
        <w:tc>
          <w:tcPr>
            <w:tcW w:w="0" w:type="auto"/>
            <w:vAlign w:val="center"/>
          </w:tcPr>
          <w:p w14:paraId="4FCB4822" w14:textId="77777777" w:rsidR="00C60CFF" w:rsidRPr="00D142F6" w:rsidRDefault="00C60CFF" w:rsidP="00C60CFF">
            <w:pPr>
              <w:ind w:hanging="20"/>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100</w:t>
            </w:r>
          </w:p>
        </w:tc>
        <w:tc>
          <w:tcPr>
            <w:tcW w:w="0" w:type="auto"/>
            <w:vAlign w:val="center"/>
          </w:tcPr>
          <w:p w14:paraId="449B1A31"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33.972</w:t>
            </w:r>
          </w:p>
        </w:tc>
        <w:tc>
          <w:tcPr>
            <w:tcW w:w="0" w:type="auto"/>
            <w:vAlign w:val="center"/>
          </w:tcPr>
          <w:p w14:paraId="0D489B7A" w14:textId="77777777" w:rsidR="00C60CFF" w:rsidRPr="00D142F6" w:rsidRDefault="00C60CFF" w:rsidP="00C60CFF">
            <w:pPr>
              <w:jc w:val="center"/>
              <w:rPr>
                <w:rFonts w:ascii="Times New Roman" w:hAnsi="Times New Roman" w:cs="Times New Roman"/>
                <w:color w:val="000000" w:themeColor="text1"/>
                <w:sz w:val="24"/>
                <w:szCs w:val="24"/>
              </w:rPr>
            </w:pPr>
            <w:r w:rsidRPr="00D142F6">
              <w:rPr>
                <w:rFonts w:ascii="Times New Roman" w:hAnsi="Times New Roman" w:cs="Times New Roman"/>
                <w:color w:val="000000" w:themeColor="text1"/>
                <w:sz w:val="24"/>
                <w:szCs w:val="24"/>
              </w:rPr>
              <w:t>80.205</w:t>
            </w:r>
          </w:p>
        </w:tc>
      </w:tr>
    </w:tbl>
    <w:p w14:paraId="3C0E068F" w14:textId="77777777" w:rsidR="00C60CFF" w:rsidRPr="00C60CFF" w:rsidRDefault="00C60CFF" w:rsidP="00C60CFF">
      <w:pPr>
        <w:spacing w:before="120" w:after="120" w:line="360" w:lineRule="auto"/>
        <w:jc w:val="both"/>
        <w:rPr>
          <w:rFonts w:ascii="Times New Roman" w:hAnsi="Times New Roman" w:cs="Times New Roman"/>
          <w:sz w:val="24"/>
          <w:lang w:val="en-US"/>
        </w:rPr>
      </w:pPr>
      <w:r w:rsidRPr="008B7612">
        <w:rPr>
          <w:rFonts w:ascii="Times New Roman" w:hAnsi="Times New Roman" w:cs="Times New Roman"/>
          <w:b/>
          <w:bCs/>
          <w:sz w:val="24"/>
          <w:lang w:val="en-US"/>
        </w:rPr>
        <w:t>Abbreviations:</w:t>
      </w:r>
      <w:r w:rsidRPr="00C60CFF">
        <w:rPr>
          <w:rFonts w:ascii="Times New Roman" w:hAnsi="Times New Roman" w:cs="Times New Roman"/>
          <w:sz w:val="24"/>
          <w:lang w:val="en-US"/>
        </w:rPr>
        <w:t xml:space="preserve"> </w:t>
      </w:r>
      <w:r w:rsidRPr="008B7612">
        <w:rPr>
          <w:rFonts w:ascii="Times New Roman" w:hAnsi="Times New Roman" w:cs="Times New Roman"/>
          <w:b/>
          <w:sz w:val="24"/>
          <w:lang w:val="en-US"/>
        </w:rPr>
        <w:t>DTF:</w:t>
      </w:r>
      <w:r w:rsidRPr="00C60CFF">
        <w:rPr>
          <w:rFonts w:ascii="Times New Roman" w:hAnsi="Times New Roman" w:cs="Times New Roman"/>
          <w:sz w:val="24"/>
          <w:lang w:val="en-US"/>
        </w:rPr>
        <w:t xml:space="preserve"> Days to 50% </w:t>
      </w:r>
      <w:r w:rsidR="00070390">
        <w:rPr>
          <w:rFonts w:ascii="Times New Roman" w:hAnsi="Times New Roman" w:cs="Times New Roman"/>
          <w:sz w:val="24"/>
          <w:lang w:val="en-US"/>
        </w:rPr>
        <w:t>f</w:t>
      </w:r>
      <w:r w:rsidRPr="00C60CFF">
        <w:rPr>
          <w:rFonts w:ascii="Times New Roman" w:hAnsi="Times New Roman" w:cs="Times New Roman"/>
          <w:sz w:val="24"/>
          <w:lang w:val="en-US"/>
        </w:rPr>
        <w:t xml:space="preserve">lowering; </w:t>
      </w:r>
      <w:r w:rsidRPr="008B7612">
        <w:rPr>
          <w:rFonts w:ascii="Times New Roman" w:hAnsi="Times New Roman" w:cs="Times New Roman"/>
          <w:b/>
          <w:sz w:val="24"/>
          <w:lang w:val="en-US"/>
        </w:rPr>
        <w:t xml:space="preserve">DTM: </w:t>
      </w:r>
      <w:r w:rsidRPr="00C60CFF">
        <w:rPr>
          <w:rFonts w:ascii="Times New Roman" w:hAnsi="Times New Roman" w:cs="Times New Roman"/>
          <w:sz w:val="24"/>
          <w:lang w:val="en-US"/>
        </w:rPr>
        <w:t xml:space="preserve">Days to maturity; </w:t>
      </w:r>
      <w:r w:rsidRPr="008B7612">
        <w:rPr>
          <w:rFonts w:ascii="Times New Roman" w:hAnsi="Times New Roman" w:cs="Times New Roman"/>
          <w:b/>
          <w:sz w:val="24"/>
          <w:lang w:val="en-US"/>
        </w:rPr>
        <w:t>PH:</w:t>
      </w:r>
      <w:r w:rsidRPr="00C60CFF">
        <w:rPr>
          <w:rFonts w:ascii="Times New Roman" w:hAnsi="Times New Roman" w:cs="Times New Roman"/>
          <w:sz w:val="24"/>
          <w:lang w:val="en-US"/>
        </w:rPr>
        <w:t xml:space="preserve"> Plant </w:t>
      </w:r>
      <w:r w:rsidR="00070390">
        <w:rPr>
          <w:rFonts w:ascii="Times New Roman" w:hAnsi="Times New Roman" w:cs="Times New Roman"/>
          <w:sz w:val="24"/>
          <w:lang w:val="en-US"/>
        </w:rPr>
        <w:t>h</w:t>
      </w:r>
      <w:r w:rsidRPr="00C60CFF">
        <w:rPr>
          <w:rFonts w:ascii="Times New Roman" w:hAnsi="Times New Roman" w:cs="Times New Roman"/>
          <w:sz w:val="24"/>
          <w:lang w:val="en-US"/>
        </w:rPr>
        <w:t xml:space="preserve">eight; </w:t>
      </w:r>
      <w:r w:rsidRPr="008B7612">
        <w:rPr>
          <w:rFonts w:ascii="Times New Roman" w:hAnsi="Times New Roman" w:cs="Times New Roman"/>
          <w:b/>
          <w:sz w:val="24"/>
          <w:lang w:val="en-US"/>
        </w:rPr>
        <w:t>NPTC:</w:t>
      </w:r>
      <w:r w:rsidRPr="00C60CFF">
        <w:rPr>
          <w:rFonts w:ascii="Times New Roman" w:hAnsi="Times New Roman" w:cs="Times New Roman"/>
          <w:sz w:val="24"/>
          <w:lang w:val="en-US"/>
        </w:rPr>
        <w:t xml:space="preserve"> Numbers of productive tillers; </w:t>
      </w:r>
      <w:r w:rsidRPr="008B7612">
        <w:rPr>
          <w:rFonts w:ascii="Times New Roman" w:hAnsi="Times New Roman" w:cs="Times New Roman"/>
          <w:b/>
          <w:sz w:val="24"/>
          <w:lang w:val="en-US"/>
        </w:rPr>
        <w:t>PL:</w:t>
      </w:r>
      <w:r w:rsidRPr="00C60CFF">
        <w:rPr>
          <w:rFonts w:ascii="Times New Roman" w:hAnsi="Times New Roman" w:cs="Times New Roman"/>
          <w:sz w:val="24"/>
          <w:lang w:val="en-US"/>
        </w:rPr>
        <w:t xml:space="preserve"> Panicle length; </w:t>
      </w:r>
      <w:r w:rsidRPr="008B7612">
        <w:rPr>
          <w:rFonts w:ascii="Times New Roman" w:hAnsi="Times New Roman" w:cs="Times New Roman"/>
          <w:b/>
          <w:sz w:val="24"/>
          <w:lang w:val="en-US"/>
        </w:rPr>
        <w:t>PD:</w:t>
      </w:r>
      <w:r w:rsidRPr="00C60CFF">
        <w:rPr>
          <w:rFonts w:ascii="Times New Roman" w:hAnsi="Times New Roman" w:cs="Times New Roman"/>
          <w:sz w:val="24"/>
          <w:lang w:val="en-US"/>
        </w:rPr>
        <w:t xml:space="preserve"> Panicle diameter; </w:t>
      </w:r>
      <w:r w:rsidRPr="008B7612">
        <w:rPr>
          <w:rFonts w:ascii="Times New Roman" w:hAnsi="Times New Roman" w:cs="Times New Roman"/>
          <w:b/>
          <w:sz w:val="24"/>
          <w:lang w:val="en-US"/>
        </w:rPr>
        <w:t>SW:</w:t>
      </w:r>
      <w:r w:rsidRPr="00C60CFF">
        <w:rPr>
          <w:rFonts w:ascii="Times New Roman" w:hAnsi="Times New Roman" w:cs="Times New Roman"/>
          <w:sz w:val="24"/>
          <w:lang w:val="en-US"/>
        </w:rPr>
        <w:t xml:space="preserve"> 1000-seed weight; </w:t>
      </w:r>
      <w:r w:rsidRPr="008B7612">
        <w:rPr>
          <w:rFonts w:ascii="Times New Roman" w:hAnsi="Times New Roman" w:cs="Times New Roman"/>
          <w:b/>
          <w:sz w:val="24"/>
          <w:lang w:val="en-US"/>
        </w:rPr>
        <w:t>BW:</w:t>
      </w:r>
      <w:r w:rsidRPr="00C60CFF">
        <w:rPr>
          <w:rFonts w:ascii="Times New Roman" w:hAnsi="Times New Roman" w:cs="Times New Roman"/>
          <w:sz w:val="24"/>
          <w:lang w:val="en-US"/>
        </w:rPr>
        <w:t xml:space="preserve"> Biological weight; </w:t>
      </w:r>
      <w:r w:rsidRPr="008B7612">
        <w:rPr>
          <w:rFonts w:ascii="Times New Roman" w:hAnsi="Times New Roman" w:cs="Times New Roman"/>
          <w:b/>
          <w:sz w:val="24"/>
          <w:lang w:val="en-US"/>
        </w:rPr>
        <w:t xml:space="preserve">HI: </w:t>
      </w:r>
      <w:r w:rsidRPr="00C60CFF">
        <w:rPr>
          <w:rFonts w:ascii="Times New Roman" w:hAnsi="Times New Roman" w:cs="Times New Roman"/>
          <w:sz w:val="24"/>
          <w:lang w:val="en-US"/>
        </w:rPr>
        <w:t xml:space="preserve">Harvest index; </w:t>
      </w:r>
      <w:r w:rsidRPr="008B7612">
        <w:rPr>
          <w:rFonts w:ascii="Times New Roman" w:hAnsi="Times New Roman" w:cs="Times New Roman"/>
          <w:b/>
          <w:sz w:val="24"/>
          <w:lang w:val="en-US"/>
        </w:rPr>
        <w:t>SYPP:</w:t>
      </w:r>
      <w:r w:rsidRPr="00C60CFF">
        <w:rPr>
          <w:rFonts w:ascii="Times New Roman" w:hAnsi="Times New Roman" w:cs="Times New Roman"/>
          <w:sz w:val="24"/>
          <w:lang w:val="en-US"/>
        </w:rPr>
        <w:t xml:space="preserve"> Seed yield per plant.</w:t>
      </w:r>
    </w:p>
    <w:p w14:paraId="011E67B5" w14:textId="77777777" w:rsidR="00C60CFF" w:rsidRDefault="00C60CFF" w:rsidP="0000178A">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3.2 Correlation </w:t>
      </w:r>
      <w:r w:rsidR="0046616C">
        <w:rPr>
          <w:rFonts w:ascii="Times New Roman" w:hAnsi="Times New Roman" w:cs="Times New Roman"/>
          <w:b/>
          <w:sz w:val="24"/>
        </w:rPr>
        <w:t>C</w:t>
      </w:r>
      <w:r>
        <w:rPr>
          <w:rFonts w:ascii="Times New Roman" w:hAnsi="Times New Roman" w:cs="Times New Roman"/>
          <w:b/>
          <w:sz w:val="24"/>
        </w:rPr>
        <w:t xml:space="preserve">oefficient </w:t>
      </w:r>
    </w:p>
    <w:p w14:paraId="067D305F" w14:textId="674EB1E6" w:rsidR="00AE3E73" w:rsidRPr="00AE3E73" w:rsidRDefault="00AE3E73" w:rsidP="0000178A">
      <w:pPr>
        <w:spacing w:before="120" w:after="120" w:line="360" w:lineRule="auto"/>
        <w:jc w:val="both"/>
        <w:rPr>
          <w:rFonts w:ascii="Times New Roman" w:eastAsia="Times New Roman" w:hAnsi="Times New Roman" w:cs="Times New Roman"/>
          <w:sz w:val="24"/>
          <w:szCs w:val="24"/>
          <w:lang w:eastAsia="en-IN"/>
        </w:rPr>
      </w:pPr>
      <w:r w:rsidRPr="00AE3E73">
        <w:rPr>
          <w:rFonts w:ascii="Times New Roman" w:eastAsia="Times New Roman" w:hAnsi="Times New Roman" w:cs="Times New Roman"/>
          <w:sz w:val="24"/>
          <w:szCs w:val="24"/>
          <w:lang w:eastAsia="en-IN"/>
        </w:rPr>
        <w:t xml:space="preserve">The genotypic and phenotypic correlation coefficients among the </w:t>
      </w:r>
      <w:r w:rsidR="00070390">
        <w:rPr>
          <w:rFonts w:ascii="Times New Roman" w:eastAsia="Times New Roman" w:hAnsi="Times New Roman" w:cs="Times New Roman"/>
          <w:sz w:val="24"/>
          <w:szCs w:val="24"/>
          <w:lang w:eastAsia="en-IN"/>
        </w:rPr>
        <w:t xml:space="preserve">different </w:t>
      </w:r>
      <w:r w:rsidRPr="00AE3E73">
        <w:rPr>
          <w:rFonts w:ascii="Times New Roman" w:eastAsia="Times New Roman" w:hAnsi="Times New Roman" w:cs="Times New Roman"/>
          <w:sz w:val="24"/>
          <w:szCs w:val="24"/>
          <w:lang w:eastAsia="en-IN"/>
        </w:rPr>
        <w:t xml:space="preserve">quantitative traits of 77 pearl millet </w:t>
      </w:r>
      <w:r w:rsidR="00070390">
        <w:rPr>
          <w:rFonts w:ascii="Times New Roman" w:eastAsia="Times New Roman" w:hAnsi="Times New Roman" w:cs="Times New Roman"/>
          <w:sz w:val="24"/>
          <w:szCs w:val="24"/>
          <w:lang w:eastAsia="en-IN"/>
        </w:rPr>
        <w:t>restorer lines</w:t>
      </w:r>
      <w:r w:rsidRPr="00AE3E73">
        <w:rPr>
          <w:rFonts w:ascii="Times New Roman" w:eastAsia="Times New Roman" w:hAnsi="Times New Roman" w:cs="Times New Roman"/>
          <w:sz w:val="24"/>
          <w:szCs w:val="24"/>
          <w:lang w:eastAsia="en-IN"/>
        </w:rPr>
        <w:t xml:space="preserve"> revealed several significant associations, providing insights into the interrelationships between traits and their contribution to yield </w:t>
      </w:r>
      <w:r w:rsidR="00070390">
        <w:rPr>
          <w:rFonts w:ascii="Times New Roman" w:eastAsia="Times New Roman" w:hAnsi="Times New Roman" w:cs="Times New Roman"/>
          <w:sz w:val="24"/>
          <w:szCs w:val="24"/>
          <w:lang w:eastAsia="en-IN"/>
        </w:rPr>
        <w:t xml:space="preserve">and presented in </w:t>
      </w:r>
      <w:r w:rsidRPr="00AE3E73">
        <w:rPr>
          <w:rFonts w:ascii="Times New Roman" w:eastAsia="Times New Roman" w:hAnsi="Times New Roman" w:cs="Times New Roman"/>
          <w:sz w:val="24"/>
          <w:szCs w:val="24"/>
          <w:lang w:eastAsia="en-IN"/>
        </w:rPr>
        <w:t>Table 3</w:t>
      </w:r>
      <w:r w:rsidR="005B422F">
        <w:rPr>
          <w:rFonts w:ascii="Times New Roman" w:eastAsia="Times New Roman" w:hAnsi="Times New Roman" w:cs="Times New Roman"/>
          <w:sz w:val="24"/>
          <w:szCs w:val="24"/>
          <w:lang w:eastAsia="en-IN"/>
        </w:rPr>
        <w:t xml:space="preserve"> and </w:t>
      </w:r>
      <w:r w:rsidR="00070390">
        <w:rPr>
          <w:rFonts w:ascii="Times New Roman" w:eastAsia="Times New Roman" w:hAnsi="Times New Roman" w:cs="Times New Roman"/>
          <w:sz w:val="24"/>
          <w:szCs w:val="24"/>
          <w:lang w:eastAsia="en-IN"/>
        </w:rPr>
        <w:t xml:space="preserve">Table </w:t>
      </w:r>
      <w:r w:rsidRPr="00AE3E73">
        <w:rPr>
          <w:rFonts w:ascii="Times New Roman" w:eastAsia="Times New Roman" w:hAnsi="Times New Roman" w:cs="Times New Roman"/>
          <w:sz w:val="24"/>
          <w:szCs w:val="24"/>
          <w:lang w:eastAsia="en-IN"/>
        </w:rPr>
        <w:t>4.</w:t>
      </w:r>
    </w:p>
    <w:p w14:paraId="0BB56709" w14:textId="44F1BE57" w:rsidR="00AE3E73" w:rsidRPr="00AE3E73" w:rsidRDefault="00AE3E73" w:rsidP="0000178A">
      <w:pPr>
        <w:spacing w:before="120" w:after="120" w:line="360" w:lineRule="auto"/>
        <w:ind w:firstLine="720"/>
        <w:jc w:val="both"/>
        <w:rPr>
          <w:rFonts w:ascii="Times New Roman" w:eastAsia="Times New Roman" w:hAnsi="Times New Roman" w:cs="Times New Roman"/>
          <w:sz w:val="24"/>
          <w:szCs w:val="24"/>
          <w:lang w:eastAsia="en-IN"/>
        </w:rPr>
      </w:pPr>
      <w:r w:rsidRPr="00AE3E73">
        <w:rPr>
          <w:rFonts w:ascii="Times New Roman" w:eastAsia="Times New Roman" w:hAnsi="Times New Roman" w:cs="Times New Roman"/>
          <w:sz w:val="24"/>
          <w:szCs w:val="24"/>
          <w:lang w:eastAsia="en-IN"/>
        </w:rPr>
        <w:t xml:space="preserve">At the genotypic level, seed yield per plant (SYPP) exhibited a highly significant positive correlation with harvest index (HI; </w:t>
      </w:r>
      <w:r w:rsidRPr="00AE3E73">
        <w:rPr>
          <w:rFonts w:ascii="Times New Roman" w:eastAsia="Times New Roman" w:hAnsi="Times New Roman" w:cs="Times New Roman"/>
          <w:i/>
          <w:iCs/>
          <w:sz w:val="24"/>
          <w:szCs w:val="24"/>
          <w:lang w:eastAsia="en-IN"/>
        </w:rPr>
        <w:t>r</w:t>
      </w:r>
      <w:r w:rsidRPr="00AE3E73">
        <w:rPr>
          <w:rFonts w:ascii="Times New Roman" w:eastAsia="Times New Roman" w:hAnsi="Times New Roman" w:cs="Times New Roman"/>
          <w:sz w:val="24"/>
          <w:szCs w:val="24"/>
          <w:lang w:eastAsia="en-IN"/>
        </w:rPr>
        <w:t xml:space="preserve"> = 0.7346), number</w:t>
      </w:r>
      <w:r w:rsidR="00070390">
        <w:rPr>
          <w:rFonts w:ascii="Times New Roman" w:eastAsia="Times New Roman" w:hAnsi="Times New Roman" w:cs="Times New Roman"/>
          <w:sz w:val="24"/>
          <w:szCs w:val="24"/>
          <w:lang w:eastAsia="en-IN"/>
        </w:rPr>
        <w:t>s</w:t>
      </w:r>
      <w:r w:rsidRPr="00AE3E73">
        <w:rPr>
          <w:rFonts w:ascii="Times New Roman" w:eastAsia="Times New Roman" w:hAnsi="Times New Roman" w:cs="Times New Roman"/>
          <w:sz w:val="24"/>
          <w:szCs w:val="24"/>
          <w:lang w:eastAsia="en-IN"/>
        </w:rPr>
        <w:t xml:space="preserve"> of productive tillers (NPTC; </w:t>
      </w:r>
      <w:r w:rsidRPr="00AE3E73">
        <w:rPr>
          <w:rFonts w:ascii="Times New Roman" w:eastAsia="Times New Roman" w:hAnsi="Times New Roman" w:cs="Times New Roman"/>
          <w:i/>
          <w:iCs/>
          <w:sz w:val="24"/>
          <w:szCs w:val="24"/>
          <w:lang w:eastAsia="en-IN"/>
        </w:rPr>
        <w:t>r</w:t>
      </w:r>
      <w:r w:rsidRPr="00AE3E73">
        <w:rPr>
          <w:rFonts w:ascii="Times New Roman" w:eastAsia="Times New Roman" w:hAnsi="Times New Roman" w:cs="Times New Roman"/>
          <w:sz w:val="24"/>
          <w:szCs w:val="24"/>
          <w:lang w:eastAsia="en-IN"/>
        </w:rPr>
        <w:t xml:space="preserve"> = 0.6693), and 1000-seed weight (SW; </w:t>
      </w:r>
      <w:r w:rsidRPr="00AE3E73">
        <w:rPr>
          <w:rFonts w:ascii="Times New Roman" w:eastAsia="Times New Roman" w:hAnsi="Times New Roman" w:cs="Times New Roman"/>
          <w:i/>
          <w:iCs/>
          <w:sz w:val="24"/>
          <w:szCs w:val="24"/>
          <w:lang w:eastAsia="en-IN"/>
        </w:rPr>
        <w:t>r</w:t>
      </w:r>
      <w:r w:rsidRPr="00AE3E73">
        <w:rPr>
          <w:rFonts w:ascii="Times New Roman" w:eastAsia="Times New Roman" w:hAnsi="Times New Roman" w:cs="Times New Roman"/>
          <w:sz w:val="24"/>
          <w:szCs w:val="24"/>
          <w:lang w:eastAsia="en-IN"/>
        </w:rPr>
        <w:t xml:space="preserve"> = 0.5548), indicating these traits are important contributors to yield </w:t>
      </w:r>
      <w:r w:rsidR="00070390">
        <w:rPr>
          <w:rFonts w:ascii="Times New Roman" w:eastAsia="Times New Roman" w:hAnsi="Times New Roman" w:cs="Times New Roman"/>
          <w:sz w:val="24"/>
          <w:szCs w:val="24"/>
          <w:lang w:eastAsia="en-IN"/>
        </w:rPr>
        <w:t xml:space="preserve">enhancement </w:t>
      </w:r>
      <w:r w:rsidRPr="00AE3E73">
        <w:rPr>
          <w:rFonts w:ascii="Times New Roman" w:eastAsia="Times New Roman" w:hAnsi="Times New Roman" w:cs="Times New Roman"/>
          <w:sz w:val="24"/>
          <w:szCs w:val="24"/>
          <w:lang w:eastAsia="en-IN"/>
        </w:rPr>
        <w:t>and may be prioritized in selection</w:t>
      </w:r>
      <w:r w:rsidR="00070390">
        <w:rPr>
          <w:rFonts w:ascii="Times New Roman" w:eastAsia="Times New Roman" w:hAnsi="Times New Roman" w:cs="Times New Roman"/>
          <w:sz w:val="24"/>
          <w:szCs w:val="24"/>
          <w:lang w:eastAsia="en-IN"/>
        </w:rPr>
        <w:t xml:space="preserve">. </w:t>
      </w:r>
      <w:r w:rsidR="004714C0">
        <w:rPr>
          <w:rFonts w:ascii="Times New Roman" w:eastAsia="Times New Roman" w:hAnsi="Times New Roman" w:cs="Times New Roman"/>
          <w:sz w:val="24"/>
          <w:szCs w:val="24"/>
          <w:lang w:eastAsia="en-IN"/>
        </w:rPr>
        <w:t xml:space="preserve"> Kumar et al. </w:t>
      </w:r>
      <w:r w:rsidR="00582D00">
        <w:rPr>
          <w:rFonts w:ascii="Times New Roman" w:eastAsia="Times New Roman" w:hAnsi="Times New Roman" w:cs="Times New Roman"/>
          <w:sz w:val="24"/>
          <w:szCs w:val="24"/>
          <w:lang w:eastAsia="en-IN"/>
        </w:rPr>
        <w:t>(</w:t>
      </w:r>
      <w:r w:rsidR="004714C0">
        <w:rPr>
          <w:rFonts w:ascii="Times New Roman" w:eastAsia="Times New Roman" w:hAnsi="Times New Roman" w:cs="Times New Roman"/>
          <w:sz w:val="24"/>
          <w:szCs w:val="24"/>
          <w:lang w:eastAsia="en-IN"/>
        </w:rPr>
        <w:t>2016</w:t>
      </w:r>
      <w:r w:rsidR="00582D00">
        <w:rPr>
          <w:rFonts w:ascii="Times New Roman" w:eastAsia="Times New Roman" w:hAnsi="Times New Roman" w:cs="Times New Roman"/>
          <w:sz w:val="24"/>
          <w:szCs w:val="24"/>
          <w:lang w:eastAsia="en-IN"/>
        </w:rPr>
        <w:t>), Patil</w:t>
      </w:r>
      <w:r w:rsidR="00BB190E">
        <w:rPr>
          <w:rFonts w:ascii="Times New Roman" w:eastAsia="Times New Roman" w:hAnsi="Times New Roman" w:cs="Times New Roman"/>
          <w:sz w:val="24"/>
          <w:szCs w:val="24"/>
          <w:lang w:eastAsia="en-IN"/>
        </w:rPr>
        <w:t xml:space="preserve"> et al. </w:t>
      </w:r>
      <w:r w:rsidR="00582D00">
        <w:rPr>
          <w:rFonts w:ascii="Times New Roman" w:eastAsia="Times New Roman" w:hAnsi="Times New Roman" w:cs="Times New Roman"/>
          <w:sz w:val="24"/>
          <w:szCs w:val="24"/>
          <w:lang w:eastAsia="en-IN"/>
        </w:rPr>
        <w:t>(</w:t>
      </w:r>
      <w:r w:rsidR="00BB190E">
        <w:rPr>
          <w:rFonts w:ascii="Times New Roman" w:eastAsia="Times New Roman" w:hAnsi="Times New Roman" w:cs="Times New Roman"/>
          <w:sz w:val="24"/>
          <w:szCs w:val="24"/>
          <w:lang w:eastAsia="en-IN"/>
        </w:rPr>
        <w:t>2021</w:t>
      </w:r>
      <w:r w:rsidR="004714C0">
        <w:rPr>
          <w:rFonts w:ascii="Times New Roman" w:eastAsia="Times New Roman" w:hAnsi="Times New Roman" w:cs="Times New Roman"/>
          <w:sz w:val="24"/>
          <w:szCs w:val="24"/>
          <w:lang w:eastAsia="en-IN"/>
        </w:rPr>
        <w:t>)</w:t>
      </w:r>
      <w:r w:rsidR="00582D00">
        <w:rPr>
          <w:rFonts w:ascii="Times New Roman" w:eastAsia="Times New Roman" w:hAnsi="Times New Roman" w:cs="Times New Roman"/>
          <w:sz w:val="24"/>
          <w:szCs w:val="24"/>
          <w:lang w:eastAsia="en-IN"/>
        </w:rPr>
        <w:t xml:space="preserve"> also found similar results.</w:t>
      </w:r>
      <w:r w:rsidRPr="00AE3E73">
        <w:rPr>
          <w:rFonts w:ascii="Times New Roman" w:eastAsia="Times New Roman" w:hAnsi="Times New Roman" w:cs="Times New Roman"/>
          <w:sz w:val="24"/>
          <w:szCs w:val="24"/>
          <w:lang w:eastAsia="en-IN"/>
        </w:rPr>
        <w:t xml:space="preserve"> A moderate positive correlation was also </w:t>
      </w:r>
      <w:r w:rsidR="00582D00">
        <w:rPr>
          <w:rFonts w:ascii="Times New Roman" w:eastAsia="Times New Roman" w:hAnsi="Times New Roman" w:cs="Times New Roman"/>
          <w:sz w:val="24"/>
          <w:szCs w:val="24"/>
          <w:lang w:eastAsia="en-IN"/>
        </w:rPr>
        <w:t xml:space="preserve">recorded </w:t>
      </w:r>
      <w:r w:rsidRPr="00AE3E73">
        <w:rPr>
          <w:rFonts w:ascii="Times New Roman" w:eastAsia="Times New Roman" w:hAnsi="Times New Roman" w:cs="Times New Roman"/>
          <w:sz w:val="24"/>
          <w:szCs w:val="24"/>
          <w:lang w:eastAsia="en-IN"/>
        </w:rPr>
        <w:t xml:space="preserve">with plant height (PH; </w:t>
      </w:r>
      <w:r w:rsidRPr="00AE3E73">
        <w:rPr>
          <w:rFonts w:ascii="Times New Roman" w:eastAsia="Times New Roman" w:hAnsi="Times New Roman" w:cs="Times New Roman"/>
          <w:i/>
          <w:iCs/>
          <w:sz w:val="24"/>
          <w:szCs w:val="24"/>
          <w:lang w:eastAsia="en-IN"/>
        </w:rPr>
        <w:t>r</w:t>
      </w:r>
      <w:r w:rsidRPr="00AE3E73">
        <w:rPr>
          <w:rFonts w:ascii="Times New Roman" w:eastAsia="Times New Roman" w:hAnsi="Times New Roman" w:cs="Times New Roman"/>
          <w:sz w:val="24"/>
          <w:szCs w:val="24"/>
          <w:lang w:eastAsia="en-IN"/>
        </w:rPr>
        <w:t xml:space="preserve"> = 0.1581) and biological yield (BY; </w:t>
      </w:r>
      <w:r w:rsidRPr="00AE3E73">
        <w:rPr>
          <w:rFonts w:ascii="Times New Roman" w:eastAsia="Times New Roman" w:hAnsi="Times New Roman" w:cs="Times New Roman"/>
          <w:i/>
          <w:iCs/>
          <w:sz w:val="24"/>
          <w:szCs w:val="24"/>
          <w:lang w:eastAsia="en-IN"/>
        </w:rPr>
        <w:t>r</w:t>
      </w:r>
      <w:r w:rsidRPr="00AE3E73">
        <w:rPr>
          <w:rFonts w:ascii="Times New Roman" w:eastAsia="Times New Roman" w:hAnsi="Times New Roman" w:cs="Times New Roman"/>
          <w:sz w:val="24"/>
          <w:szCs w:val="24"/>
          <w:lang w:eastAsia="en-IN"/>
        </w:rPr>
        <w:t xml:space="preserve"> = 0.4587). </w:t>
      </w:r>
      <w:r w:rsidR="00582D00" w:rsidRPr="00AE3E73">
        <w:rPr>
          <w:rFonts w:ascii="Times New Roman" w:eastAsia="Times New Roman" w:hAnsi="Times New Roman" w:cs="Times New Roman"/>
          <w:sz w:val="24"/>
          <w:szCs w:val="24"/>
          <w:lang w:eastAsia="en-IN"/>
        </w:rPr>
        <w:t>Remarkably</w:t>
      </w:r>
      <w:r w:rsidRPr="00AE3E73">
        <w:rPr>
          <w:rFonts w:ascii="Times New Roman" w:eastAsia="Times New Roman" w:hAnsi="Times New Roman" w:cs="Times New Roman"/>
          <w:sz w:val="24"/>
          <w:szCs w:val="24"/>
          <w:lang w:eastAsia="en-IN"/>
        </w:rPr>
        <w:t>, NPTC showed a strong and highly significant correlation with SW (</w:t>
      </w:r>
      <w:r w:rsidRPr="00AE3E73">
        <w:rPr>
          <w:rFonts w:ascii="Times New Roman" w:eastAsia="Times New Roman" w:hAnsi="Times New Roman" w:cs="Times New Roman"/>
          <w:i/>
          <w:iCs/>
          <w:sz w:val="24"/>
          <w:szCs w:val="24"/>
          <w:lang w:eastAsia="en-IN"/>
        </w:rPr>
        <w:t>r</w:t>
      </w:r>
      <w:r w:rsidRPr="00AE3E73">
        <w:rPr>
          <w:rFonts w:ascii="Times New Roman" w:eastAsia="Times New Roman" w:hAnsi="Times New Roman" w:cs="Times New Roman"/>
          <w:sz w:val="24"/>
          <w:szCs w:val="24"/>
          <w:lang w:eastAsia="en-IN"/>
        </w:rPr>
        <w:t xml:space="preserve"> = 0.9761) and BY (</w:t>
      </w:r>
      <w:r w:rsidRPr="00AE3E73">
        <w:rPr>
          <w:rFonts w:ascii="Times New Roman" w:eastAsia="Times New Roman" w:hAnsi="Times New Roman" w:cs="Times New Roman"/>
          <w:i/>
          <w:iCs/>
          <w:sz w:val="24"/>
          <w:szCs w:val="24"/>
          <w:lang w:eastAsia="en-IN"/>
        </w:rPr>
        <w:t>r</w:t>
      </w:r>
      <w:r w:rsidRPr="00AE3E73">
        <w:rPr>
          <w:rFonts w:ascii="Times New Roman" w:eastAsia="Times New Roman" w:hAnsi="Times New Roman" w:cs="Times New Roman"/>
          <w:sz w:val="24"/>
          <w:szCs w:val="24"/>
          <w:lang w:eastAsia="en-IN"/>
        </w:rPr>
        <w:t xml:space="preserve"> = 0.7262), </w:t>
      </w:r>
      <w:r w:rsidR="00582D00" w:rsidRPr="00AE3E73">
        <w:rPr>
          <w:rFonts w:ascii="Times New Roman" w:eastAsia="Times New Roman" w:hAnsi="Times New Roman" w:cs="Times New Roman"/>
          <w:sz w:val="24"/>
          <w:szCs w:val="24"/>
          <w:lang w:eastAsia="en-IN"/>
        </w:rPr>
        <w:t>signifying</w:t>
      </w:r>
      <w:r w:rsidRPr="00AE3E73">
        <w:rPr>
          <w:rFonts w:ascii="Times New Roman" w:eastAsia="Times New Roman" w:hAnsi="Times New Roman" w:cs="Times New Roman"/>
          <w:sz w:val="24"/>
          <w:szCs w:val="24"/>
          <w:lang w:eastAsia="en-IN"/>
        </w:rPr>
        <w:t xml:space="preserve"> their close genetic association and combined influence on productivity</w:t>
      </w:r>
      <w:r w:rsidR="00582D00">
        <w:rPr>
          <w:rFonts w:ascii="Times New Roman" w:eastAsia="Times New Roman" w:hAnsi="Times New Roman" w:cs="Times New Roman"/>
          <w:sz w:val="24"/>
          <w:szCs w:val="24"/>
          <w:lang w:eastAsia="en-IN"/>
        </w:rPr>
        <w:t xml:space="preserve"> enhancement. </w:t>
      </w:r>
      <w:r w:rsidR="00BB190E">
        <w:rPr>
          <w:rFonts w:ascii="Times New Roman" w:eastAsia="Times New Roman" w:hAnsi="Times New Roman" w:cs="Times New Roman"/>
          <w:sz w:val="24"/>
          <w:szCs w:val="24"/>
          <w:lang w:eastAsia="en-IN"/>
        </w:rPr>
        <w:t xml:space="preserve">Kumari et al. </w:t>
      </w:r>
      <w:r w:rsidR="00582D00">
        <w:rPr>
          <w:rFonts w:ascii="Times New Roman" w:eastAsia="Times New Roman" w:hAnsi="Times New Roman" w:cs="Times New Roman"/>
          <w:sz w:val="24"/>
          <w:szCs w:val="24"/>
          <w:lang w:eastAsia="en-IN"/>
        </w:rPr>
        <w:t>(</w:t>
      </w:r>
      <w:r w:rsidR="00BB190E">
        <w:rPr>
          <w:rFonts w:ascii="Times New Roman" w:eastAsia="Times New Roman" w:hAnsi="Times New Roman" w:cs="Times New Roman"/>
          <w:sz w:val="24"/>
          <w:szCs w:val="24"/>
          <w:lang w:eastAsia="en-IN"/>
        </w:rPr>
        <w:t>2013</w:t>
      </w:r>
      <w:r w:rsidR="00582D00">
        <w:rPr>
          <w:rFonts w:ascii="Times New Roman" w:eastAsia="Times New Roman" w:hAnsi="Times New Roman" w:cs="Times New Roman"/>
          <w:sz w:val="24"/>
          <w:szCs w:val="24"/>
          <w:lang w:eastAsia="en-IN"/>
        </w:rPr>
        <w:t xml:space="preserve">) and </w:t>
      </w:r>
      <w:proofErr w:type="spellStart"/>
      <w:r w:rsidR="00BB190E" w:rsidRPr="00BB190E">
        <w:rPr>
          <w:rFonts w:ascii="Times New Roman" w:eastAsia="Times New Roman" w:hAnsi="Times New Roman" w:cs="Times New Roman"/>
          <w:sz w:val="24"/>
          <w:szCs w:val="24"/>
          <w:lang w:eastAsia="en-IN"/>
        </w:rPr>
        <w:t>Ezeaku</w:t>
      </w:r>
      <w:proofErr w:type="spellEnd"/>
      <w:r w:rsidR="00BB190E">
        <w:rPr>
          <w:rFonts w:ascii="Times New Roman" w:eastAsia="Times New Roman" w:hAnsi="Times New Roman" w:cs="Times New Roman"/>
          <w:sz w:val="24"/>
          <w:szCs w:val="24"/>
          <w:lang w:eastAsia="en-IN"/>
        </w:rPr>
        <w:t xml:space="preserve"> et al. </w:t>
      </w:r>
      <w:r w:rsidR="00582D00">
        <w:rPr>
          <w:rFonts w:ascii="Times New Roman" w:eastAsia="Times New Roman" w:hAnsi="Times New Roman" w:cs="Times New Roman"/>
          <w:sz w:val="24"/>
          <w:szCs w:val="24"/>
          <w:lang w:eastAsia="en-IN"/>
        </w:rPr>
        <w:t>(</w:t>
      </w:r>
      <w:r w:rsidR="00BB190E">
        <w:rPr>
          <w:rFonts w:ascii="Times New Roman" w:eastAsia="Times New Roman" w:hAnsi="Times New Roman" w:cs="Times New Roman"/>
          <w:sz w:val="24"/>
          <w:szCs w:val="24"/>
          <w:lang w:eastAsia="en-IN"/>
        </w:rPr>
        <w:t>2015)</w:t>
      </w:r>
      <w:r w:rsidR="00582D00">
        <w:rPr>
          <w:rFonts w:ascii="Times New Roman" w:eastAsia="Times New Roman" w:hAnsi="Times New Roman" w:cs="Times New Roman"/>
          <w:sz w:val="24"/>
          <w:szCs w:val="24"/>
          <w:lang w:eastAsia="en-IN"/>
        </w:rPr>
        <w:t xml:space="preserve"> also addressed similar results</w:t>
      </w:r>
      <w:r w:rsidRPr="00AE3E73">
        <w:rPr>
          <w:rFonts w:ascii="Times New Roman" w:eastAsia="Times New Roman" w:hAnsi="Times New Roman" w:cs="Times New Roman"/>
          <w:sz w:val="24"/>
          <w:szCs w:val="24"/>
          <w:lang w:eastAsia="en-IN"/>
        </w:rPr>
        <w:t>.</w:t>
      </w:r>
    </w:p>
    <w:p w14:paraId="493E7DEC" w14:textId="77777777" w:rsidR="00AE3E73" w:rsidRPr="00AE3E73" w:rsidRDefault="00AE3E73" w:rsidP="0000178A">
      <w:pPr>
        <w:spacing w:before="120" w:after="120" w:line="360" w:lineRule="auto"/>
        <w:ind w:firstLine="720"/>
        <w:jc w:val="both"/>
        <w:rPr>
          <w:rFonts w:ascii="Times New Roman" w:eastAsia="Times New Roman" w:hAnsi="Times New Roman" w:cs="Times New Roman"/>
          <w:sz w:val="24"/>
          <w:szCs w:val="24"/>
          <w:lang w:eastAsia="en-IN"/>
        </w:rPr>
      </w:pPr>
      <w:r w:rsidRPr="00AE3E73">
        <w:rPr>
          <w:rFonts w:ascii="Times New Roman" w:eastAsia="Times New Roman" w:hAnsi="Times New Roman" w:cs="Times New Roman"/>
          <w:sz w:val="24"/>
          <w:szCs w:val="24"/>
          <w:lang w:eastAsia="en-IN"/>
        </w:rPr>
        <w:t xml:space="preserve">At the phenotypic level, </w:t>
      </w:r>
      <w:r w:rsidR="00582D00" w:rsidRPr="00AE3E73">
        <w:rPr>
          <w:rFonts w:ascii="Times New Roman" w:eastAsia="Times New Roman" w:hAnsi="Times New Roman" w:cs="Times New Roman"/>
          <w:sz w:val="24"/>
          <w:szCs w:val="24"/>
          <w:lang w:eastAsia="en-IN"/>
        </w:rPr>
        <w:t>comparable</w:t>
      </w:r>
      <w:r w:rsidRPr="00AE3E73">
        <w:rPr>
          <w:rFonts w:ascii="Times New Roman" w:eastAsia="Times New Roman" w:hAnsi="Times New Roman" w:cs="Times New Roman"/>
          <w:sz w:val="24"/>
          <w:szCs w:val="24"/>
          <w:lang w:eastAsia="en-IN"/>
        </w:rPr>
        <w:t xml:space="preserve"> trends were </w:t>
      </w:r>
      <w:r w:rsidR="00582D00">
        <w:rPr>
          <w:rFonts w:ascii="Times New Roman" w:eastAsia="Times New Roman" w:hAnsi="Times New Roman" w:cs="Times New Roman"/>
          <w:sz w:val="24"/>
          <w:szCs w:val="24"/>
          <w:lang w:eastAsia="en-IN"/>
        </w:rPr>
        <w:t xml:space="preserve">also </w:t>
      </w:r>
      <w:r w:rsidRPr="00AE3E73">
        <w:rPr>
          <w:rFonts w:ascii="Times New Roman" w:eastAsia="Times New Roman" w:hAnsi="Times New Roman" w:cs="Times New Roman"/>
          <w:sz w:val="24"/>
          <w:szCs w:val="24"/>
          <w:lang w:eastAsia="en-IN"/>
        </w:rPr>
        <w:t xml:space="preserve">observed, although the magnitude of the correlations was generally lower than the genotypic values, indicating environmental influence. SYPP </w:t>
      </w:r>
      <w:r w:rsidR="00582D00">
        <w:rPr>
          <w:rFonts w:ascii="Times New Roman" w:eastAsia="Times New Roman" w:hAnsi="Times New Roman" w:cs="Times New Roman"/>
          <w:sz w:val="24"/>
          <w:szCs w:val="24"/>
          <w:lang w:eastAsia="en-IN"/>
        </w:rPr>
        <w:t xml:space="preserve">displayed </w:t>
      </w:r>
      <w:r w:rsidRPr="00AE3E73">
        <w:rPr>
          <w:rFonts w:ascii="Times New Roman" w:eastAsia="Times New Roman" w:hAnsi="Times New Roman" w:cs="Times New Roman"/>
          <w:sz w:val="24"/>
          <w:szCs w:val="24"/>
          <w:lang w:eastAsia="en-IN"/>
        </w:rPr>
        <w:t>significant positive correlations with HI (</w:t>
      </w:r>
      <w:r w:rsidRPr="00AE3E73">
        <w:rPr>
          <w:rFonts w:ascii="Times New Roman" w:eastAsia="Times New Roman" w:hAnsi="Times New Roman" w:cs="Times New Roman"/>
          <w:i/>
          <w:iCs/>
          <w:sz w:val="24"/>
          <w:szCs w:val="24"/>
          <w:lang w:eastAsia="en-IN"/>
        </w:rPr>
        <w:t>r</w:t>
      </w:r>
      <w:r w:rsidRPr="00AE3E73">
        <w:rPr>
          <w:rFonts w:ascii="Times New Roman" w:eastAsia="Times New Roman" w:hAnsi="Times New Roman" w:cs="Times New Roman"/>
          <w:sz w:val="24"/>
          <w:szCs w:val="24"/>
          <w:lang w:eastAsia="en-IN"/>
        </w:rPr>
        <w:t xml:space="preserve"> = 0.7346), NPTC (</w:t>
      </w:r>
      <w:r w:rsidRPr="00AE3E73">
        <w:rPr>
          <w:rFonts w:ascii="Times New Roman" w:eastAsia="Times New Roman" w:hAnsi="Times New Roman" w:cs="Times New Roman"/>
          <w:i/>
          <w:iCs/>
          <w:sz w:val="24"/>
          <w:szCs w:val="24"/>
          <w:lang w:eastAsia="en-IN"/>
        </w:rPr>
        <w:t>r</w:t>
      </w:r>
      <w:r w:rsidRPr="00AE3E73">
        <w:rPr>
          <w:rFonts w:ascii="Times New Roman" w:eastAsia="Times New Roman" w:hAnsi="Times New Roman" w:cs="Times New Roman"/>
          <w:sz w:val="24"/>
          <w:szCs w:val="24"/>
          <w:lang w:eastAsia="en-IN"/>
        </w:rPr>
        <w:t xml:space="preserve"> = 0.6286), SW (</w:t>
      </w:r>
      <w:r w:rsidRPr="00AE3E73">
        <w:rPr>
          <w:rFonts w:ascii="Times New Roman" w:eastAsia="Times New Roman" w:hAnsi="Times New Roman" w:cs="Times New Roman"/>
          <w:i/>
          <w:iCs/>
          <w:sz w:val="24"/>
          <w:szCs w:val="24"/>
          <w:lang w:eastAsia="en-IN"/>
        </w:rPr>
        <w:t>r</w:t>
      </w:r>
      <w:r w:rsidRPr="00AE3E73">
        <w:rPr>
          <w:rFonts w:ascii="Times New Roman" w:eastAsia="Times New Roman" w:hAnsi="Times New Roman" w:cs="Times New Roman"/>
          <w:sz w:val="24"/>
          <w:szCs w:val="24"/>
          <w:lang w:eastAsia="en-IN"/>
        </w:rPr>
        <w:t xml:space="preserve"> = 0.5548) and BY (</w:t>
      </w:r>
      <w:r w:rsidRPr="00AE3E73">
        <w:rPr>
          <w:rFonts w:ascii="Times New Roman" w:eastAsia="Times New Roman" w:hAnsi="Times New Roman" w:cs="Times New Roman"/>
          <w:i/>
          <w:iCs/>
          <w:sz w:val="24"/>
          <w:szCs w:val="24"/>
          <w:lang w:eastAsia="en-IN"/>
        </w:rPr>
        <w:t>r</w:t>
      </w:r>
      <w:r w:rsidRPr="00AE3E73">
        <w:rPr>
          <w:rFonts w:ascii="Times New Roman" w:eastAsia="Times New Roman" w:hAnsi="Times New Roman" w:cs="Times New Roman"/>
          <w:sz w:val="24"/>
          <w:szCs w:val="24"/>
          <w:lang w:eastAsia="en-IN"/>
        </w:rPr>
        <w:t xml:space="preserve"> = 0.4587), reaffirming their direct role in yield determination. The strong genotypic correlation between SW and NPTC was also reflected at the phenotypic level (</w:t>
      </w:r>
      <w:r w:rsidRPr="00AE3E73">
        <w:rPr>
          <w:rFonts w:ascii="Times New Roman" w:eastAsia="Times New Roman" w:hAnsi="Times New Roman" w:cs="Times New Roman"/>
          <w:i/>
          <w:iCs/>
          <w:sz w:val="24"/>
          <w:szCs w:val="24"/>
          <w:lang w:eastAsia="en-IN"/>
        </w:rPr>
        <w:t>r</w:t>
      </w:r>
      <w:r w:rsidRPr="00AE3E73">
        <w:rPr>
          <w:rFonts w:ascii="Times New Roman" w:eastAsia="Times New Roman" w:hAnsi="Times New Roman" w:cs="Times New Roman"/>
          <w:sz w:val="24"/>
          <w:szCs w:val="24"/>
          <w:lang w:eastAsia="en-IN"/>
        </w:rPr>
        <w:t xml:space="preserve"> = 0.9167), indicating a robust association that can be exploited in selection strategies</w:t>
      </w:r>
      <w:r w:rsidR="00582D00">
        <w:rPr>
          <w:rFonts w:ascii="Times New Roman" w:eastAsia="Times New Roman" w:hAnsi="Times New Roman" w:cs="Times New Roman"/>
          <w:sz w:val="24"/>
          <w:szCs w:val="24"/>
          <w:lang w:eastAsia="en-IN"/>
        </w:rPr>
        <w:t xml:space="preserve"> as advocated by </w:t>
      </w:r>
      <w:r w:rsidR="00FA1313">
        <w:rPr>
          <w:rFonts w:ascii="Times New Roman" w:eastAsia="Times New Roman" w:hAnsi="Times New Roman" w:cs="Times New Roman"/>
          <w:sz w:val="24"/>
          <w:szCs w:val="24"/>
          <w:lang w:eastAsia="en-IN"/>
        </w:rPr>
        <w:t xml:space="preserve">Rakesh et al. </w:t>
      </w:r>
      <w:r w:rsidR="00582D00">
        <w:rPr>
          <w:rFonts w:ascii="Times New Roman" w:eastAsia="Times New Roman" w:hAnsi="Times New Roman" w:cs="Times New Roman"/>
          <w:sz w:val="24"/>
          <w:szCs w:val="24"/>
          <w:lang w:eastAsia="en-IN"/>
        </w:rPr>
        <w:t>(</w:t>
      </w:r>
      <w:r w:rsidR="00FA1313">
        <w:rPr>
          <w:rFonts w:ascii="Times New Roman" w:eastAsia="Times New Roman" w:hAnsi="Times New Roman" w:cs="Times New Roman"/>
          <w:sz w:val="24"/>
          <w:szCs w:val="24"/>
          <w:lang w:eastAsia="en-IN"/>
        </w:rPr>
        <w:t>2015</w:t>
      </w:r>
      <w:r w:rsidR="00582D00">
        <w:rPr>
          <w:rFonts w:ascii="Times New Roman" w:eastAsia="Times New Roman" w:hAnsi="Times New Roman" w:cs="Times New Roman"/>
          <w:sz w:val="24"/>
          <w:szCs w:val="24"/>
          <w:lang w:eastAsia="en-IN"/>
        </w:rPr>
        <w:t xml:space="preserve">), </w:t>
      </w:r>
      <w:proofErr w:type="spellStart"/>
      <w:r w:rsidR="00582D00">
        <w:rPr>
          <w:rFonts w:ascii="Times New Roman" w:eastAsia="Times New Roman" w:hAnsi="Times New Roman" w:cs="Times New Roman"/>
          <w:sz w:val="24"/>
          <w:szCs w:val="24"/>
          <w:lang w:eastAsia="en-IN"/>
        </w:rPr>
        <w:t>Dehinwal</w:t>
      </w:r>
      <w:proofErr w:type="spellEnd"/>
      <w:r w:rsidR="00FA1313">
        <w:rPr>
          <w:rFonts w:ascii="Times New Roman" w:eastAsia="Times New Roman" w:hAnsi="Times New Roman" w:cs="Times New Roman"/>
          <w:sz w:val="24"/>
          <w:szCs w:val="24"/>
          <w:lang w:eastAsia="en-IN"/>
        </w:rPr>
        <w:t xml:space="preserve"> et al. </w:t>
      </w:r>
      <w:r w:rsidR="00582D00">
        <w:rPr>
          <w:rFonts w:ascii="Times New Roman" w:eastAsia="Times New Roman" w:hAnsi="Times New Roman" w:cs="Times New Roman"/>
          <w:sz w:val="24"/>
          <w:szCs w:val="24"/>
          <w:lang w:eastAsia="en-IN"/>
        </w:rPr>
        <w:t>(</w:t>
      </w:r>
      <w:r w:rsidR="00FA1313">
        <w:rPr>
          <w:rFonts w:ascii="Times New Roman" w:eastAsia="Times New Roman" w:hAnsi="Times New Roman" w:cs="Times New Roman"/>
          <w:sz w:val="24"/>
          <w:szCs w:val="24"/>
          <w:lang w:eastAsia="en-IN"/>
        </w:rPr>
        <w:t>2017</w:t>
      </w:r>
      <w:r w:rsidR="00582D00">
        <w:rPr>
          <w:rFonts w:ascii="Times New Roman" w:eastAsia="Times New Roman" w:hAnsi="Times New Roman" w:cs="Times New Roman"/>
          <w:sz w:val="24"/>
          <w:szCs w:val="24"/>
          <w:lang w:eastAsia="en-IN"/>
        </w:rPr>
        <w:t>) and Mishra</w:t>
      </w:r>
      <w:r w:rsidR="00FA1313">
        <w:rPr>
          <w:rFonts w:ascii="Times New Roman" w:eastAsia="Times New Roman" w:hAnsi="Times New Roman" w:cs="Times New Roman"/>
          <w:sz w:val="24"/>
          <w:szCs w:val="24"/>
          <w:lang w:eastAsia="en-IN"/>
        </w:rPr>
        <w:t xml:space="preserve"> et al. </w:t>
      </w:r>
      <w:r w:rsidR="00582D00">
        <w:rPr>
          <w:rFonts w:ascii="Times New Roman" w:eastAsia="Times New Roman" w:hAnsi="Times New Roman" w:cs="Times New Roman"/>
          <w:sz w:val="24"/>
          <w:szCs w:val="24"/>
          <w:lang w:eastAsia="en-IN"/>
        </w:rPr>
        <w:t>(</w:t>
      </w:r>
      <w:r w:rsidR="00FA1313">
        <w:rPr>
          <w:rFonts w:ascii="Times New Roman" w:eastAsia="Times New Roman" w:hAnsi="Times New Roman" w:cs="Times New Roman"/>
          <w:sz w:val="24"/>
          <w:szCs w:val="24"/>
          <w:lang w:eastAsia="en-IN"/>
        </w:rPr>
        <w:t>2024)</w:t>
      </w:r>
      <w:r w:rsidRPr="00AE3E73">
        <w:rPr>
          <w:rFonts w:ascii="Times New Roman" w:eastAsia="Times New Roman" w:hAnsi="Times New Roman" w:cs="Times New Roman"/>
          <w:sz w:val="24"/>
          <w:szCs w:val="24"/>
          <w:lang w:eastAsia="en-IN"/>
        </w:rPr>
        <w:t>.</w:t>
      </w:r>
    </w:p>
    <w:p w14:paraId="7D71A366" w14:textId="77777777" w:rsidR="00AE3E73" w:rsidRPr="00AE3E73" w:rsidRDefault="00AE3E73" w:rsidP="0000178A">
      <w:pPr>
        <w:spacing w:before="120" w:after="120" w:line="360" w:lineRule="auto"/>
        <w:ind w:firstLine="720"/>
        <w:jc w:val="both"/>
        <w:rPr>
          <w:rFonts w:ascii="Times New Roman" w:eastAsia="Times New Roman" w:hAnsi="Times New Roman" w:cs="Times New Roman"/>
          <w:sz w:val="24"/>
          <w:szCs w:val="24"/>
          <w:lang w:eastAsia="en-IN"/>
        </w:rPr>
      </w:pPr>
      <w:r w:rsidRPr="00AE3E73">
        <w:rPr>
          <w:rFonts w:ascii="Times New Roman" w:eastAsia="Times New Roman" w:hAnsi="Times New Roman" w:cs="Times New Roman"/>
          <w:sz w:val="24"/>
          <w:szCs w:val="24"/>
          <w:lang w:eastAsia="en-IN"/>
        </w:rPr>
        <w:t xml:space="preserve">Negative correlations were observed between days to 50% flowering (DTF) and </w:t>
      </w:r>
      <w:r w:rsidR="00582D00">
        <w:rPr>
          <w:rFonts w:ascii="Times New Roman" w:eastAsia="Times New Roman" w:hAnsi="Times New Roman" w:cs="Times New Roman"/>
          <w:sz w:val="24"/>
          <w:szCs w:val="24"/>
          <w:lang w:eastAsia="en-IN"/>
        </w:rPr>
        <w:t>main</w:t>
      </w:r>
      <w:r w:rsidRPr="00AE3E73">
        <w:rPr>
          <w:rFonts w:ascii="Times New Roman" w:eastAsia="Times New Roman" w:hAnsi="Times New Roman" w:cs="Times New Roman"/>
          <w:sz w:val="24"/>
          <w:szCs w:val="24"/>
          <w:lang w:eastAsia="en-IN"/>
        </w:rPr>
        <w:t xml:space="preserve"> yield </w:t>
      </w:r>
      <w:r w:rsidR="00582D00">
        <w:rPr>
          <w:rFonts w:ascii="Times New Roman" w:eastAsia="Times New Roman" w:hAnsi="Times New Roman" w:cs="Times New Roman"/>
          <w:sz w:val="24"/>
          <w:szCs w:val="24"/>
          <w:lang w:eastAsia="en-IN"/>
        </w:rPr>
        <w:t xml:space="preserve">attributing </w:t>
      </w:r>
      <w:r w:rsidRPr="00AE3E73">
        <w:rPr>
          <w:rFonts w:ascii="Times New Roman" w:eastAsia="Times New Roman" w:hAnsi="Times New Roman" w:cs="Times New Roman"/>
          <w:sz w:val="24"/>
          <w:szCs w:val="24"/>
          <w:lang w:eastAsia="en-IN"/>
        </w:rPr>
        <w:t xml:space="preserve">traits such as SYPP, SW, NPTC and PL, </w:t>
      </w:r>
      <w:r w:rsidR="00582D00" w:rsidRPr="00AE3E73">
        <w:rPr>
          <w:rFonts w:ascii="Times New Roman" w:eastAsia="Times New Roman" w:hAnsi="Times New Roman" w:cs="Times New Roman"/>
          <w:sz w:val="24"/>
          <w:szCs w:val="24"/>
          <w:lang w:eastAsia="en-IN"/>
        </w:rPr>
        <w:t>signifying</w:t>
      </w:r>
      <w:r w:rsidRPr="00AE3E73">
        <w:rPr>
          <w:rFonts w:ascii="Times New Roman" w:eastAsia="Times New Roman" w:hAnsi="Times New Roman" w:cs="Times New Roman"/>
          <w:sz w:val="24"/>
          <w:szCs w:val="24"/>
          <w:lang w:eastAsia="en-IN"/>
        </w:rPr>
        <w:t xml:space="preserve"> that early flowering genotypes tend to have higher yield potential. This implies that early flowering could be beneficial in short-duration environments or under terminal stress conditions</w:t>
      </w:r>
      <w:r w:rsidR="00FA1313">
        <w:rPr>
          <w:rFonts w:ascii="Times New Roman" w:eastAsia="Times New Roman" w:hAnsi="Times New Roman" w:cs="Times New Roman"/>
          <w:sz w:val="24"/>
          <w:szCs w:val="24"/>
          <w:lang w:eastAsia="en-IN"/>
        </w:rPr>
        <w:t xml:space="preserve"> </w:t>
      </w:r>
      <w:r w:rsidR="00582D00">
        <w:rPr>
          <w:rFonts w:ascii="Times New Roman" w:eastAsia="Times New Roman" w:hAnsi="Times New Roman" w:cs="Times New Roman"/>
          <w:sz w:val="24"/>
          <w:szCs w:val="24"/>
          <w:lang w:eastAsia="en-IN"/>
        </w:rPr>
        <w:t xml:space="preserve">as investigated by </w:t>
      </w:r>
      <w:r w:rsidR="00FA1313">
        <w:rPr>
          <w:rFonts w:ascii="Times New Roman" w:eastAsia="Times New Roman" w:hAnsi="Times New Roman" w:cs="Times New Roman"/>
          <w:sz w:val="24"/>
          <w:szCs w:val="24"/>
          <w:lang w:eastAsia="en-IN"/>
        </w:rPr>
        <w:t xml:space="preserve">Srivastava et al. </w:t>
      </w:r>
      <w:r w:rsidR="00582D00">
        <w:rPr>
          <w:rFonts w:ascii="Times New Roman" w:eastAsia="Times New Roman" w:hAnsi="Times New Roman" w:cs="Times New Roman"/>
          <w:sz w:val="24"/>
          <w:szCs w:val="24"/>
          <w:lang w:eastAsia="en-IN"/>
        </w:rPr>
        <w:t>(</w:t>
      </w:r>
      <w:r w:rsidR="00FA1313">
        <w:rPr>
          <w:rFonts w:ascii="Times New Roman" w:eastAsia="Times New Roman" w:hAnsi="Times New Roman" w:cs="Times New Roman"/>
          <w:sz w:val="24"/>
          <w:szCs w:val="24"/>
          <w:lang w:eastAsia="en-IN"/>
        </w:rPr>
        <w:t>2022</w:t>
      </w:r>
      <w:r w:rsidR="00582D00">
        <w:rPr>
          <w:rFonts w:ascii="Times New Roman" w:eastAsia="Times New Roman" w:hAnsi="Times New Roman" w:cs="Times New Roman"/>
          <w:sz w:val="24"/>
          <w:szCs w:val="24"/>
          <w:lang w:eastAsia="en-IN"/>
        </w:rPr>
        <w:t xml:space="preserve">) and </w:t>
      </w:r>
      <w:proofErr w:type="spellStart"/>
      <w:r w:rsidR="00FA1313">
        <w:rPr>
          <w:rFonts w:ascii="Times New Roman" w:eastAsia="Times New Roman" w:hAnsi="Times New Roman" w:cs="Times New Roman"/>
          <w:sz w:val="24"/>
          <w:szCs w:val="24"/>
          <w:lang w:eastAsia="en-IN"/>
        </w:rPr>
        <w:t>Ausiku</w:t>
      </w:r>
      <w:proofErr w:type="spellEnd"/>
      <w:r w:rsidR="00FA1313">
        <w:rPr>
          <w:rFonts w:ascii="Times New Roman" w:eastAsia="Times New Roman" w:hAnsi="Times New Roman" w:cs="Times New Roman"/>
          <w:sz w:val="24"/>
          <w:szCs w:val="24"/>
          <w:lang w:eastAsia="en-IN"/>
        </w:rPr>
        <w:t xml:space="preserve"> et al. </w:t>
      </w:r>
      <w:r w:rsidR="00582D00">
        <w:rPr>
          <w:rFonts w:ascii="Times New Roman" w:eastAsia="Times New Roman" w:hAnsi="Times New Roman" w:cs="Times New Roman"/>
          <w:sz w:val="24"/>
          <w:szCs w:val="24"/>
          <w:lang w:eastAsia="en-IN"/>
        </w:rPr>
        <w:t>(</w:t>
      </w:r>
      <w:r w:rsidR="00FA1313">
        <w:rPr>
          <w:rFonts w:ascii="Times New Roman" w:eastAsia="Times New Roman" w:hAnsi="Times New Roman" w:cs="Times New Roman"/>
          <w:sz w:val="24"/>
          <w:szCs w:val="24"/>
          <w:lang w:eastAsia="en-IN"/>
        </w:rPr>
        <w:t>2025)</w:t>
      </w:r>
      <w:r w:rsidRPr="00AE3E73">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AE3E73">
        <w:rPr>
          <w:rFonts w:ascii="Times New Roman" w:eastAsia="Times New Roman" w:hAnsi="Times New Roman" w:cs="Times New Roman"/>
          <w:sz w:val="24"/>
          <w:szCs w:val="24"/>
          <w:lang w:eastAsia="en-IN"/>
        </w:rPr>
        <w:t>The stronger genotypic correlations compared to their phenotypic counterparts indicate</w:t>
      </w:r>
      <w:r w:rsidR="00582D00">
        <w:rPr>
          <w:rFonts w:ascii="Times New Roman" w:eastAsia="Times New Roman" w:hAnsi="Times New Roman" w:cs="Times New Roman"/>
          <w:sz w:val="24"/>
          <w:szCs w:val="24"/>
          <w:lang w:eastAsia="en-IN"/>
        </w:rPr>
        <w:t>d</w:t>
      </w:r>
      <w:r w:rsidRPr="00AE3E73">
        <w:rPr>
          <w:rFonts w:ascii="Times New Roman" w:eastAsia="Times New Roman" w:hAnsi="Times New Roman" w:cs="Times New Roman"/>
          <w:sz w:val="24"/>
          <w:szCs w:val="24"/>
          <w:lang w:eastAsia="en-IN"/>
        </w:rPr>
        <w:t xml:space="preserve"> that most of these associations are genetically controlled and less influenced by the </w:t>
      </w:r>
      <w:r w:rsidR="0046616C" w:rsidRPr="00AE3E73">
        <w:rPr>
          <w:rFonts w:ascii="Times New Roman" w:eastAsia="Times New Roman" w:hAnsi="Times New Roman" w:cs="Times New Roman"/>
          <w:sz w:val="24"/>
          <w:szCs w:val="24"/>
          <w:lang w:eastAsia="en-IN"/>
        </w:rPr>
        <w:t>environment</w:t>
      </w:r>
      <w:r w:rsidR="0046616C">
        <w:rPr>
          <w:rFonts w:ascii="Times New Roman" w:eastAsia="Times New Roman" w:hAnsi="Times New Roman" w:cs="Times New Roman"/>
          <w:sz w:val="24"/>
          <w:szCs w:val="24"/>
          <w:lang w:eastAsia="en-IN"/>
        </w:rPr>
        <w:t xml:space="preserve"> as</w:t>
      </w:r>
      <w:r w:rsidR="00582D00">
        <w:rPr>
          <w:rFonts w:ascii="Times New Roman" w:eastAsia="Times New Roman" w:hAnsi="Times New Roman" w:cs="Times New Roman"/>
          <w:sz w:val="24"/>
          <w:szCs w:val="24"/>
          <w:lang w:eastAsia="en-IN"/>
        </w:rPr>
        <w:t xml:space="preserve"> </w:t>
      </w:r>
      <w:r w:rsidR="0046616C">
        <w:rPr>
          <w:rFonts w:ascii="Times New Roman" w:eastAsia="Times New Roman" w:hAnsi="Times New Roman" w:cs="Times New Roman"/>
          <w:sz w:val="24"/>
          <w:szCs w:val="24"/>
          <w:lang w:eastAsia="en-IN"/>
        </w:rPr>
        <w:t>suggested by</w:t>
      </w:r>
      <w:r w:rsidR="00582D00">
        <w:rPr>
          <w:rFonts w:ascii="Times New Roman" w:eastAsia="Times New Roman" w:hAnsi="Times New Roman" w:cs="Times New Roman"/>
          <w:sz w:val="24"/>
          <w:szCs w:val="24"/>
          <w:lang w:eastAsia="en-IN"/>
        </w:rPr>
        <w:t xml:space="preserve"> </w:t>
      </w:r>
      <w:proofErr w:type="spellStart"/>
      <w:r w:rsidR="00FA1313">
        <w:rPr>
          <w:rFonts w:ascii="Times New Roman" w:eastAsia="Times New Roman" w:hAnsi="Times New Roman" w:cs="Times New Roman"/>
          <w:sz w:val="24"/>
          <w:szCs w:val="24"/>
          <w:lang w:eastAsia="en-IN"/>
        </w:rPr>
        <w:t>Dadarwal</w:t>
      </w:r>
      <w:proofErr w:type="spellEnd"/>
      <w:r w:rsidR="00FA1313">
        <w:rPr>
          <w:rFonts w:ascii="Times New Roman" w:eastAsia="Times New Roman" w:hAnsi="Times New Roman" w:cs="Times New Roman"/>
          <w:sz w:val="24"/>
          <w:szCs w:val="24"/>
          <w:lang w:eastAsia="en-IN"/>
        </w:rPr>
        <w:t xml:space="preserve"> et al. </w:t>
      </w:r>
      <w:r w:rsidR="0046616C">
        <w:rPr>
          <w:rFonts w:ascii="Times New Roman" w:eastAsia="Times New Roman" w:hAnsi="Times New Roman" w:cs="Times New Roman"/>
          <w:sz w:val="24"/>
          <w:szCs w:val="24"/>
          <w:lang w:eastAsia="en-IN"/>
        </w:rPr>
        <w:t>(</w:t>
      </w:r>
      <w:r w:rsidR="00FA1313">
        <w:rPr>
          <w:rFonts w:ascii="Times New Roman" w:eastAsia="Times New Roman" w:hAnsi="Times New Roman" w:cs="Times New Roman"/>
          <w:sz w:val="24"/>
          <w:szCs w:val="24"/>
          <w:lang w:eastAsia="en-IN"/>
        </w:rPr>
        <w:t>2020</w:t>
      </w:r>
      <w:r w:rsidR="0046616C">
        <w:rPr>
          <w:rFonts w:ascii="Times New Roman" w:eastAsia="Times New Roman" w:hAnsi="Times New Roman" w:cs="Times New Roman"/>
          <w:sz w:val="24"/>
          <w:szCs w:val="24"/>
          <w:lang w:eastAsia="en-IN"/>
        </w:rPr>
        <w:t xml:space="preserve">) and </w:t>
      </w:r>
      <w:r w:rsidR="00FA1313">
        <w:rPr>
          <w:rFonts w:ascii="Times New Roman" w:eastAsia="Times New Roman" w:hAnsi="Times New Roman" w:cs="Times New Roman"/>
          <w:sz w:val="24"/>
          <w:szCs w:val="24"/>
          <w:lang w:eastAsia="en-IN"/>
        </w:rPr>
        <w:t xml:space="preserve">Patil et al. </w:t>
      </w:r>
      <w:r w:rsidR="0046616C">
        <w:rPr>
          <w:rFonts w:ascii="Times New Roman" w:eastAsia="Times New Roman" w:hAnsi="Times New Roman" w:cs="Times New Roman"/>
          <w:sz w:val="24"/>
          <w:szCs w:val="24"/>
          <w:lang w:eastAsia="en-IN"/>
        </w:rPr>
        <w:t>(</w:t>
      </w:r>
      <w:r w:rsidR="00FA1313">
        <w:rPr>
          <w:rFonts w:ascii="Times New Roman" w:eastAsia="Times New Roman" w:hAnsi="Times New Roman" w:cs="Times New Roman"/>
          <w:sz w:val="24"/>
          <w:szCs w:val="24"/>
          <w:lang w:eastAsia="en-IN"/>
        </w:rPr>
        <w:t>2021)</w:t>
      </w:r>
      <w:r w:rsidRPr="00AE3E73">
        <w:rPr>
          <w:rFonts w:ascii="Times New Roman" w:eastAsia="Times New Roman" w:hAnsi="Times New Roman" w:cs="Times New Roman"/>
          <w:sz w:val="24"/>
          <w:szCs w:val="24"/>
          <w:lang w:eastAsia="en-IN"/>
        </w:rPr>
        <w:t xml:space="preserve">. </w:t>
      </w:r>
      <w:r w:rsidRPr="00AE3E73">
        <w:rPr>
          <w:rFonts w:ascii="Times New Roman" w:eastAsia="Times New Roman" w:hAnsi="Times New Roman" w:cs="Times New Roman"/>
          <w:sz w:val="24"/>
          <w:szCs w:val="24"/>
          <w:lang w:eastAsia="en-IN"/>
        </w:rPr>
        <w:lastRenderedPageBreak/>
        <w:t>These findings underscore the importance of traits like NPTC</w:t>
      </w:r>
      <w:r w:rsidR="00F331FA">
        <w:rPr>
          <w:rFonts w:ascii="Times New Roman" w:eastAsia="Times New Roman" w:hAnsi="Times New Roman" w:cs="Times New Roman"/>
          <w:sz w:val="24"/>
          <w:szCs w:val="24"/>
          <w:lang w:eastAsia="en-IN"/>
        </w:rPr>
        <w:t>, SW, HI</w:t>
      </w:r>
      <w:r w:rsidRPr="00AE3E73">
        <w:rPr>
          <w:rFonts w:ascii="Times New Roman" w:eastAsia="Times New Roman" w:hAnsi="Times New Roman" w:cs="Times New Roman"/>
          <w:sz w:val="24"/>
          <w:szCs w:val="24"/>
          <w:lang w:eastAsia="en-IN"/>
        </w:rPr>
        <w:t xml:space="preserve"> and BY as effective selection criteria in pearl millet breeding program</w:t>
      </w:r>
      <w:r w:rsidR="0046616C">
        <w:rPr>
          <w:rFonts w:ascii="Times New Roman" w:eastAsia="Times New Roman" w:hAnsi="Times New Roman" w:cs="Times New Roman"/>
          <w:sz w:val="24"/>
          <w:szCs w:val="24"/>
          <w:lang w:eastAsia="en-IN"/>
        </w:rPr>
        <w:t>me</w:t>
      </w:r>
      <w:r w:rsidRPr="00AE3E73">
        <w:rPr>
          <w:rFonts w:ascii="Times New Roman" w:eastAsia="Times New Roman" w:hAnsi="Times New Roman" w:cs="Times New Roman"/>
          <w:sz w:val="24"/>
          <w:szCs w:val="24"/>
          <w:lang w:eastAsia="en-IN"/>
        </w:rPr>
        <w:t xml:space="preserve">s aimed </w:t>
      </w:r>
      <w:r w:rsidR="0046616C">
        <w:rPr>
          <w:rFonts w:ascii="Times New Roman" w:eastAsia="Times New Roman" w:hAnsi="Times New Roman" w:cs="Times New Roman"/>
          <w:sz w:val="24"/>
          <w:szCs w:val="24"/>
          <w:lang w:eastAsia="en-IN"/>
        </w:rPr>
        <w:t xml:space="preserve">to </w:t>
      </w:r>
      <w:r w:rsidRPr="00AE3E73">
        <w:rPr>
          <w:rFonts w:ascii="Times New Roman" w:eastAsia="Times New Roman" w:hAnsi="Times New Roman" w:cs="Times New Roman"/>
          <w:sz w:val="24"/>
          <w:szCs w:val="24"/>
          <w:lang w:eastAsia="en-IN"/>
        </w:rPr>
        <w:t>enhanc</w:t>
      </w:r>
      <w:r w:rsidR="0046616C">
        <w:rPr>
          <w:rFonts w:ascii="Times New Roman" w:eastAsia="Times New Roman" w:hAnsi="Times New Roman" w:cs="Times New Roman"/>
          <w:sz w:val="24"/>
          <w:szCs w:val="24"/>
          <w:lang w:eastAsia="en-IN"/>
        </w:rPr>
        <w:t>e</w:t>
      </w:r>
      <w:r w:rsidRPr="00AE3E73">
        <w:rPr>
          <w:rFonts w:ascii="Times New Roman" w:eastAsia="Times New Roman" w:hAnsi="Times New Roman" w:cs="Times New Roman"/>
          <w:sz w:val="24"/>
          <w:szCs w:val="24"/>
          <w:lang w:eastAsia="en-IN"/>
        </w:rPr>
        <w:t xml:space="preserve"> seed yield.</w:t>
      </w:r>
      <w:r w:rsidR="00CF343F">
        <w:rPr>
          <w:rFonts w:ascii="Times New Roman" w:eastAsia="Times New Roman" w:hAnsi="Times New Roman" w:cs="Times New Roman"/>
          <w:sz w:val="24"/>
          <w:szCs w:val="24"/>
          <w:lang w:eastAsia="en-IN"/>
        </w:rPr>
        <w:t xml:space="preserve"> Similar studies have </w:t>
      </w:r>
      <w:r w:rsidR="0046616C">
        <w:rPr>
          <w:rFonts w:ascii="Times New Roman" w:eastAsia="Times New Roman" w:hAnsi="Times New Roman" w:cs="Times New Roman"/>
          <w:sz w:val="24"/>
          <w:szCs w:val="24"/>
          <w:lang w:eastAsia="en-IN"/>
        </w:rPr>
        <w:t xml:space="preserve">also </w:t>
      </w:r>
      <w:r w:rsidR="00CF343F">
        <w:rPr>
          <w:rFonts w:ascii="Times New Roman" w:eastAsia="Times New Roman" w:hAnsi="Times New Roman" w:cs="Times New Roman"/>
          <w:sz w:val="24"/>
          <w:szCs w:val="24"/>
          <w:lang w:eastAsia="en-IN"/>
        </w:rPr>
        <w:t xml:space="preserve">been reported by </w:t>
      </w:r>
      <w:r w:rsidR="00BE3475">
        <w:rPr>
          <w:rFonts w:ascii="Times New Roman" w:eastAsia="Times New Roman" w:hAnsi="Times New Roman" w:cs="Times New Roman"/>
          <w:sz w:val="24"/>
          <w:szCs w:val="24"/>
          <w:lang w:eastAsia="en-IN"/>
        </w:rPr>
        <w:t xml:space="preserve">Patil et al. </w:t>
      </w:r>
      <w:r w:rsidR="0046616C">
        <w:rPr>
          <w:rFonts w:ascii="Times New Roman" w:eastAsia="Times New Roman" w:hAnsi="Times New Roman" w:cs="Times New Roman"/>
          <w:sz w:val="24"/>
          <w:szCs w:val="24"/>
          <w:lang w:eastAsia="en-IN"/>
        </w:rPr>
        <w:t>(</w:t>
      </w:r>
      <w:r w:rsidR="00BE3475">
        <w:rPr>
          <w:rFonts w:ascii="Times New Roman" w:eastAsia="Times New Roman" w:hAnsi="Times New Roman" w:cs="Times New Roman"/>
          <w:sz w:val="24"/>
          <w:szCs w:val="24"/>
          <w:lang w:eastAsia="en-IN"/>
        </w:rPr>
        <w:t>2022</w:t>
      </w:r>
      <w:r w:rsidR="0046616C">
        <w:rPr>
          <w:rFonts w:ascii="Times New Roman" w:eastAsia="Times New Roman" w:hAnsi="Times New Roman" w:cs="Times New Roman"/>
          <w:sz w:val="24"/>
          <w:szCs w:val="24"/>
          <w:lang w:eastAsia="en-IN"/>
        </w:rPr>
        <w:t>)</w:t>
      </w:r>
      <w:r w:rsidR="00BE3475">
        <w:rPr>
          <w:rFonts w:ascii="Times New Roman" w:eastAsia="Times New Roman" w:hAnsi="Times New Roman" w:cs="Times New Roman"/>
          <w:sz w:val="24"/>
          <w:szCs w:val="24"/>
          <w:lang w:eastAsia="en-IN"/>
        </w:rPr>
        <w:t xml:space="preserve">, </w:t>
      </w:r>
      <w:proofErr w:type="spellStart"/>
      <w:r w:rsidR="00CF343F" w:rsidRPr="00CF343F">
        <w:rPr>
          <w:rFonts w:ascii="Times New Roman" w:eastAsia="Times New Roman" w:hAnsi="Times New Roman" w:cs="Times New Roman"/>
          <w:sz w:val="24"/>
          <w:szCs w:val="24"/>
          <w:lang w:eastAsia="en-IN"/>
        </w:rPr>
        <w:t>Narasimhulu</w:t>
      </w:r>
      <w:proofErr w:type="spellEnd"/>
      <w:r w:rsidR="00CF343F">
        <w:rPr>
          <w:rFonts w:ascii="Times New Roman" w:eastAsia="Times New Roman" w:hAnsi="Times New Roman" w:cs="Times New Roman"/>
          <w:sz w:val="24"/>
          <w:szCs w:val="24"/>
          <w:lang w:eastAsia="en-IN"/>
        </w:rPr>
        <w:t xml:space="preserve"> et al. </w:t>
      </w:r>
      <w:r w:rsidR="0046616C">
        <w:rPr>
          <w:rFonts w:ascii="Times New Roman" w:eastAsia="Times New Roman" w:hAnsi="Times New Roman" w:cs="Times New Roman"/>
          <w:sz w:val="24"/>
          <w:szCs w:val="24"/>
          <w:lang w:eastAsia="en-IN"/>
        </w:rPr>
        <w:t>(</w:t>
      </w:r>
      <w:r w:rsidR="00CF343F">
        <w:rPr>
          <w:rFonts w:ascii="Times New Roman" w:eastAsia="Times New Roman" w:hAnsi="Times New Roman" w:cs="Times New Roman"/>
          <w:sz w:val="24"/>
          <w:szCs w:val="24"/>
          <w:lang w:eastAsia="en-IN"/>
        </w:rPr>
        <w:t>2021</w:t>
      </w:r>
      <w:r w:rsidR="0046616C">
        <w:rPr>
          <w:rFonts w:ascii="Times New Roman" w:eastAsia="Times New Roman" w:hAnsi="Times New Roman" w:cs="Times New Roman"/>
          <w:sz w:val="24"/>
          <w:szCs w:val="24"/>
          <w:lang w:eastAsia="en-IN"/>
        </w:rPr>
        <w:t>),</w:t>
      </w:r>
      <w:r w:rsidR="00CF343F">
        <w:rPr>
          <w:rFonts w:ascii="Times New Roman" w:eastAsia="Times New Roman" w:hAnsi="Times New Roman" w:cs="Times New Roman"/>
          <w:sz w:val="24"/>
          <w:szCs w:val="24"/>
          <w:lang w:eastAsia="en-IN"/>
        </w:rPr>
        <w:t xml:space="preserve"> </w:t>
      </w:r>
      <w:r w:rsidR="00BE3475">
        <w:rPr>
          <w:rFonts w:ascii="Times New Roman" w:eastAsia="Times New Roman" w:hAnsi="Times New Roman" w:cs="Times New Roman"/>
          <w:sz w:val="24"/>
          <w:szCs w:val="24"/>
          <w:lang w:eastAsia="en-IN"/>
        </w:rPr>
        <w:t xml:space="preserve">Kaushik &amp; Vart </w:t>
      </w:r>
      <w:r w:rsidR="0046616C">
        <w:rPr>
          <w:rFonts w:ascii="Times New Roman" w:eastAsia="Times New Roman" w:hAnsi="Times New Roman" w:cs="Times New Roman"/>
          <w:sz w:val="24"/>
          <w:szCs w:val="24"/>
          <w:lang w:eastAsia="en-IN"/>
        </w:rPr>
        <w:t>(</w:t>
      </w:r>
      <w:r w:rsidR="00BE3475">
        <w:rPr>
          <w:rFonts w:ascii="Times New Roman" w:eastAsia="Times New Roman" w:hAnsi="Times New Roman" w:cs="Times New Roman"/>
          <w:sz w:val="24"/>
          <w:szCs w:val="24"/>
          <w:lang w:eastAsia="en-IN"/>
        </w:rPr>
        <w:t>2022</w:t>
      </w:r>
      <w:r w:rsidR="0046616C">
        <w:rPr>
          <w:rFonts w:ascii="Times New Roman" w:eastAsia="Times New Roman" w:hAnsi="Times New Roman" w:cs="Times New Roman"/>
          <w:sz w:val="24"/>
          <w:szCs w:val="24"/>
          <w:lang w:eastAsia="en-IN"/>
        </w:rPr>
        <w:t>)</w:t>
      </w:r>
      <w:r w:rsidR="00BE3475">
        <w:rPr>
          <w:rFonts w:ascii="Times New Roman" w:eastAsia="Times New Roman" w:hAnsi="Times New Roman" w:cs="Times New Roman"/>
          <w:sz w:val="24"/>
          <w:szCs w:val="24"/>
          <w:lang w:eastAsia="en-IN"/>
        </w:rPr>
        <w:t xml:space="preserve"> and Rajp</w:t>
      </w:r>
      <w:r w:rsidR="0046616C">
        <w:rPr>
          <w:rFonts w:ascii="Times New Roman" w:eastAsia="Times New Roman" w:hAnsi="Times New Roman" w:cs="Times New Roman"/>
          <w:sz w:val="24"/>
          <w:szCs w:val="24"/>
          <w:lang w:eastAsia="en-IN"/>
        </w:rPr>
        <w:t>oo</w:t>
      </w:r>
      <w:r w:rsidR="00BE3475">
        <w:rPr>
          <w:rFonts w:ascii="Times New Roman" w:eastAsia="Times New Roman" w:hAnsi="Times New Roman" w:cs="Times New Roman"/>
          <w:sz w:val="24"/>
          <w:szCs w:val="24"/>
          <w:lang w:eastAsia="en-IN"/>
        </w:rPr>
        <w:t xml:space="preserve">t et al. </w:t>
      </w:r>
      <w:r w:rsidR="0046616C">
        <w:rPr>
          <w:rFonts w:ascii="Times New Roman" w:eastAsia="Times New Roman" w:hAnsi="Times New Roman" w:cs="Times New Roman"/>
          <w:sz w:val="24"/>
          <w:szCs w:val="24"/>
          <w:lang w:eastAsia="en-IN"/>
        </w:rPr>
        <w:t>(</w:t>
      </w:r>
      <w:r w:rsidR="00BE3475">
        <w:rPr>
          <w:rFonts w:ascii="Times New Roman" w:eastAsia="Times New Roman" w:hAnsi="Times New Roman" w:cs="Times New Roman"/>
          <w:sz w:val="24"/>
          <w:szCs w:val="24"/>
          <w:lang w:eastAsia="en-IN"/>
        </w:rPr>
        <w:t>2023</w:t>
      </w:r>
      <w:r w:rsidR="0046616C">
        <w:rPr>
          <w:rFonts w:ascii="Times New Roman" w:eastAsia="Times New Roman" w:hAnsi="Times New Roman" w:cs="Times New Roman"/>
          <w:sz w:val="24"/>
          <w:szCs w:val="24"/>
          <w:lang w:eastAsia="en-IN"/>
        </w:rPr>
        <w:t>a)</w:t>
      </w:r>
      <w:r w:rsidR="00BE3475">
        <w:rPr>
          <w:rFonts w:ascii="Times New Roman" w:eastAsia="Times New Roman" w:hAnsi="Times New Roman" w:cs="Times New Roman"/>
          <w:sz w:val="24"/>
          <w:szCs w:val="24"/>
          <w:lang w:eastAsia="en-IN"/>
        </w:rPr>
        <w:t>.</w:t>
      </w:r>
    </w:p>
    <w:p w14:paraId="0B967C37" w14:textId="77777777" w:rsidR="00C60CFF" w:rsidRDefault="00C60CFF" w:rsidP="0046616C">
      <w:pPr>
        <w:spacing w:after="0" w:line="240" w:lineRule="auto"/>
        <w:jc w:val="both"/>
        <w:rPr>
          <w:rFonts w:ascii="Times New Roman" w:hAnsi="Times New Roman" w:cs="Times New Roman"/>
          <w:b/>
          <w:sz w:val="24"/>
        </w:rPr>
      </w:pPr>
      <w:r>
        <w:rPr>
          <w:rFonts w:ascii="Times New Roman" w:hAnsi="Times New Roman" w:cs="Times New Roman"/>
          <w:b/>
          <w:sz w:val="24"/>
        </w:rPr>
        <w:t xml:space="preserve">Table 3 </w:t>
      </w:r>
      <w:r w:rsidRPr="00C60CFF">
        <w:rPr>
          <w:rFonts w:ascii="Times New Roman" w:hAnsi="Times New Roman" w:cs="Times New Roman"/>
          <w:b/>
          <w:sz w:val="24"/>
        </w:rPr>
        <w:t xml:space="preserve">Genotypic correlation coefficient for </w:t>
      </w:r>
      <w:r w:rsidR="0046616C">
        <w:rPr>
          <w:rFonts w:ascii="Times New Roman" w:hAnsi="Times New Roman" w:cs="Times New Roman"/>
          <w:b/>
          <w:sz w:val="24"/>
        </w:rPr>
        <w:t xml:space="preserve">different </w:t>
      </w:r>
      <w:r>
        <w:rPr>
          <w:rFonts w:ascii="Times New Roman" w:hAnsi="Times New Roman" w:cs="Times New Roman"/>
          <w:b/>
          <w:sz w:val="24"/>
        </w:rPr>
        <w:t>quantitative</w:t>
      </w:r>
      <w:r w:rsidRPr="00C60CFF">
        <w:rPr>
          <w:rFonts w:ascii="Times New Roman" w:hAnsi="Times New Roman" w:cs="Times New Roman"/>
          <w:b/>
          <w:sz w:val="24"/>
        </w:rPr>
        <w:t xml:space="preserve"> traits among </w:t>
      </w:r>
      <w:r w:rsidR="0046616C">
        <w:rPr>
          <w:rFonts w:ascii="Times New Roman" w:hAnsi="Times New Roman" w:cs="Times New Roman"/>
          <w:b/>
          <w:sz w:val="24"/>
        </w:rPr>
        <w:t xml:space="preserve">77 </w:t>
      </w:r>
      <w:r w:rsidRPr="00C60CFF">
        <w:rPr>
          <w:rFonts w:ascii="Times New Roman" w:hAnsi="Times New Roman" w:cs="Times New Roman"/>
          <w:b/>
          <w:sz w:val="24"/>
        </w:rPr>
        <w:t xml:space="preserve">pearl millet </w:t>
      </w:r>
      <w:r w:rsidR="008B7612">
        <w:rPr>
          <w:rFonts w:ascii="Times New Roman" w:hAnsi="Times New Roman" w:cs="Times New Roman"/>
          <w:b/>
          <w:sz w:val="24"/>
        </w:rPr>
        <w:t>restorer lines</w:t>
      </w:r>
    </w:p>
    <w:tbl>
      <w:tblPr>
        <w:tblStyle w:val="TableGrid1"/>
        <w:tblW w:w="5517" w:type="pct"/>
        <w:tblLook w:val="01E0" w:firstRow="1" w:lastRow="1" w:firstColumn="1" w:lastColumn="1" w:noHBand="0" w:noVBand="0"/>
      </w:tblPr>
      <w:tblGrid>
        <w:gridCol w:w="1324"/>
        <w:gridCol w:w="775"/>
        <w:gridCol w:w="747"/>
        <w:gridCol w:w="996"/>
        <w:gridCol w:w="1099"/>
        <w:gridCol w:w="950"/>
        <w:gridCol w:w="1132"/>
        <w:gridCol w:w="1183"/>
        <w:gridCol w:w="1491"/>
        <w:gridCol w:w="992"/>
        <w:gridCol w:w="978"/>
      </w:tblGrid>
      <w:tr w:rsidR="00C60CFF" w:rsidRPr="00C60CFF" w14:paraId="204DB6D7" w14:textId="77777777" w:rsidTr="00C60CFF">
        <w:trPr>
          <w:trHeight w:val="396"/>
        </w:trPr>
        <w:tc>
          <w:tcPr>
            <w:tcW w:w="568" w:type="pct"/>
            <w:vAlign w:val="center"/>
          </w:tcPr>
          <w:p w14:paraId="2727FCB5" w14:textId="77777777" w:rsidR="00C60CFF" w:rsidRPr="00C60CFF" w:rsidRDefault="00C60CFF" w:rsidP="00C60CFF">
            <w:pPr>
              <w:widowControl w:val="0"/>
              <w:autoSpaceDE w:val="0"/>
              <w:autoSpaceDN w:val="0"/>
              <w:jc w:val="center"/>
              <w:rPr>
                <w:rFonts w:ascii="Times New Roman" w:eastAsia="Arial MT" w:hAnsi="Times New Roman" w:cs="Times New Roman"/>
                <w:b/>
                <w:color w:val="000000" w:themeColor="text1"/>
                <w:sz w:val="14"/>
                <w:szCs w:val="24"/>
              </w:rPr>
            </w:pPr>
          </w:p>
          <w:p w14:paraId="44168478" w14:textId="77777777" w:rsidR="00C60CFF" w:rsidRPr="00C60CFF" w:rsidRDefault="00C60CFF" w:rsidP="00C60CFF">
            <w:pPr>
              <w:widowControl w:val="0"/>
              <w:autoSpaceDE w:val="0"/>
              <w:autoSpaceDN w:val="0"/>
              <w:ind w:left="93" w:right="83"/>
              <w:jc w:val="center"/>
              <w:rPr>
                <w:rFonts w:ascii="Times New Roman" w:eastAsia="Arial MT" w:hAnsi="Times New Roman" w:cs="Times New Roman"/>
                <w:b/>
                <w:color w:val="000000" w:themeColor="text1"/>
                <w:sz w:val="14"/>
                <w:szCs w:val="24"/>
              </w:rPr>
            </w:pPr>
            <w:r w:rsidRPr="00C60CFF">
              <w:rPr>
                <w:rFonts w:ascii="Times New Roman" w:eastAsia="Arial MT" w:hAnsi="Times New Roman" w:cs="Times New Roman"/>
                <w:b/>
                <w:color w:val="000000" w:themeColor="text1"/>
                <w:sz w:val="14"/>
                <w:szCs w:val="24"/>
              </w:rPr>
              <w:t>Characters</w:t>
            </w:r>
          </w:p>
        </w:tc>
        <w:tc>
          <w:tcPr>
            <w:tcW w:w="332" w:type="pct"/>
            <w:vAlign w:val="center"/>
          </w:tcPr>
          <w:p w14:paraId="2EE4CBD5" w14:textId="77777777" w:rsidR="00C60CFF" w:rsidRPr="00C60CFF" w:rsidRDefault="00C60CFF" w:rsidP="00C60CFF">
            <w:pPr>
              <w:spacing w:line="276" w:lineRule="auto"/>
              <w:jc w:val="center"/>
              <w:rPr>
                <w:rFonts w:ascii="Times New Roman" w:hAnsi="Times New Roman" w:cs="Times New Roman"/>
                <w:b/>
                <w:color w:val="000000" w:themeColor="text1"/>
                <w:sz w:val="14"/>
                <w:szCs w:val="24"/>
              </w:rPr>
            </w:pPr>
            <w:r w:rsidRPr="00C60CFF">
              <w:rPr>
                <w:rFonts w:ascii="Times New Roman" w:hAnsi="Times New Roman" w:cs="Times New Roman"/>
                <w:b/>
                <w:color w:val="000000" w:themeColor="text1"/>
                <w:sz w:val="14"/>
                <w:szCs w:val="24"/>
              </w:rPr>
              <w:t>DTF</w:t>
            </w:r>
          </w:p>
        </w:tc>
        <w:tc>
          <w:tcPr>
            <w:tcW w:w="320" w:type="pct"/>
            <w:vAlign w:val="center"/>
          </w:tcPr>
          <w:p w14:paraId="1A6C74DC" w14:textId="77777777" w:rsidR="00C60CFF" w:rsidRPr="00C60CFF" w:rsidRDefault="00C60CFF" w:rsidP="00C60CFF">
            <w:pPr>
              <w:spacing w:line="276" w:lineRule="auto"/>
              <w:jc w:val="center"/>
              <w:rPr>
                <w:rFonts w:ascii="Times New Roman" w:hAnsi="Times New Roman" w:cs="Times New Roman"/>
                <w:b/>
                <w:color w:val="000000" w:themeColor="text1"/>
                <w:sz w:val="14"/>
                <w:szCs w:val="24"/>
              </w:rPr>
            </w:pPr>
            <w:r w:rsidRPr="00C60CFF">
              <w:rPr>
                <w:rFonts w:ascii="Times New Roman" w:hAnsi="Times New Roman" w:cs="Times New Roman"/>
                <w:b/>
                <w:color w:val="000000" w:themeColor="text1"/>
                <w:sz w:val="14"/>
                <w:szCs w:val="24"/>
              </w:rPr>
              <w:t>DTM</w:t>
            </w:r>
          </w:p>
        </w:tc>
        <w:tc>
          <w:tcPr>
            <w:tcW w:w="427" w:type="pct"/>
            <w:vAlign w:val="center"/>
          </w:tcPr>
          <w:p w14:paraId="4DCBE487" w14:textId="77777777" w:rsidR="00C60CFF" w:rsidRPr="00C60CFF" w:rsidRDefault="00C60CFF" w:rsidP="00C60CFF">
            <w:pPr>
              <w:spacing w:line="276" w:lineRule="auto"/>
              <w:jc w:val="center"/>
              <w:rPr>
                <w:rFonts w:ascii="Times New Roman" w:hAnsi="Times New Roman" w:cs="Times New Roman"/>
                <w:b/>
                <w:color w:val="000000" w:themeColor="text1"/>
                <w:sz w:val="14"/>
                <w:szCs w:val="24"/>
              </w:rPr>
            </w:pPr>
            <w:r w:rsidRPr="00C60CFF">
              <w:rPr>
                <w:rFonts w:ascii="Times New Roman" w:hAnsi="Times New Roman" w:cs="Times New Roman"/>
                <w:b/>
                <w:color w:val="000000" w:themeColor="text1"/>
                <w:sz w:val="14"/>
                <w:szCs w:val="24"/>
              </w:rPr>
              <w:t>PH</w:t>
            </w:r>
          </w:p>
        </w:tc>
        <w:tc>
          <w:tcPr>
            <w:tcW w:w="471" w:type="pct"/>
            <w:vAlign w:val="center"/>
          </w:tcPr>
          <w:p w14:paraId="220AE942" w14:textId="77777777" w:rsidR="00C60CFF" w:rsidRPr="00C60CFF" w:rsidRDefault="00C60CFF" w:rsidP="00C60CFF">
            <w:pPr>
              <w:spacing w:line="276" w:lineRule="auto"/>
              <w:jc w:val="center"/>
              <w:rPr>
                <w:rFonts w:ascii="Times New Roman" w:hAnsi="Times New Roman" w:cs="Times New Roman"/>
                <w:b/>
                <w:color w:val="000000" w:themeColor="text1"/>
                <w:sz w:val="14"/>
                <w:szCs w:val="24"/>
              </w:rPr>
            </w:pPr>
            <w:r w:rsidRPr="00C60CFF">
              <w:rPr>
                <w:rFonts w:ascii="Times New Roman" w:hAnsi="Times New Roman" w:cs="Times New Roman"/>
                <w:b/>
                <w:color w:val="000000" w:themeColor="text1"/>
                <w:sz w:val="14"/>
                <w:szCs w:val="24"/>
              </w:rPr>
              <w:t>NPTC</w:t>
            </w:r>
          </w:p>
        </w:tc>
        <w:tc>
          <w:tcPr>
            <w:tcW w:w="407" w:type="pct"/>
            <w:vAlign w:val="center"/>
          </w:tcPr>
          <w:p w14:paraId="17A35721" w14:textId="77777777" w:rsidR="00C60CFF" w:rsidRPr="00C60CFF" w:rsidRDefault="00C60CFF" w:rsidP="00C60CFF">
            <w:pPr>
              <w:spacing w:line="276" w:lineRule="auto"/>
              <w:jc w:val="center"/>
              <w:rPr>
                <w:rFonts w:ascii="Times New Roman" w:hAnsi="Times New Roman" w:cs="Times New Roman"/>
                <w:b/>
                <w:color w:val="000000" w:themeColor="text1"/>
                <w:sz w:val="14"/>
                <w:szCs w:val="24"/>
              </w:rPr>
            </w:pPr>
            <w:r w:rsidRPr="00C60CFF">
              <w:rPr>
                <w:rFonts w:ascii="Times New Roman" w:hAnsi="Times New Roman" w:cs="Times New Roman"/>
                <w:b/>
                <w:color w:val="000000" w:themeColor="text1"/>
                <w:sz w:val="14"/>
                <w:szCs w:val="24"/>
              </w:rPr>
              <w:t>PL</w:t>
            </w:r>
          </w:p>
        </w:tc>
        <w:tc>
          <w:tcPr>
            <w:tcW w:w="485" w:type="pct"/>
            <w:vAlign w:val="center"/>
          </w:tcPr>
          <w:p w14:paraId="705251C5" w14:textId="77777777" w:rsidR="00C60CFF" w:rsidRPr="00C60CFF" w:rsidRDefault="00C60CFF" w:rsidP="00C60CFF">
            <w:pPr>
              <w:spacing w:line="276" w:lineRule="auto"/>
              <w:jc w:val="center"/>
              <w:rPr>
                <w:rFonts w:ascii="Times New Roman" w:hAnsi="Times New Roman" w:cs="Times New Roman"/>
                <w:b/>
                <w:color w:val="000000" w:themeColor="text1"/>
                <w:sz w:val="14"/>
                <w:szCs w:val="24"/>
              </w:rPr>
            </w:pPr>
            <w:r w:rsidRPr="00C60CFF">
              <w:rPr>
                <w:rFonts w:ascii="Times New Roman" w:hAnsi="Times New Roman" w:cs="Times New Roman"/>
                <w:b/>
                <w:color w:val="000000" w:themeColor="text1"/>
                <w:sz w:val="14"/>
                <w:szCs w:val="24"/>
              </w:rPr>
              <w:t>PD</w:t>
            </w:r>
          </w:p>
        </w:tc>
        <w:tc>
          <w:tcPr>
            <w:tcW w:w="507" w:type="pct"/>
            <w:vAlign w:val="center"/>
          </w:tcPr>
          <w:p w14:paraId="2117E908" w14:textId="77777777" w:rsidR="00C60CFF" w:rsidRPr="00C60CFF" w:rsidRDefault="00C60CFF" w:rsidP="00C60CFF">
            <w:pPr>
              <w:spacing w:line="276" w:lineRule="auto"/>
              <w:jc w:val="center"/>
              <w:rPr>
                <w:rFonts w:ascii="Times New Roman" w:hAnsi="Times New Roman" w:cs="Times New Roman"/>
                <w:b/>
                <w:color w:val="000000" w:themeColor="text1"/>
                <w:sz w:val="14"/>
                <w:szCs w:val="24"/>
              </w:rPr>
            </w:pPr>
            <w:r w:rsidRPr="00C60CFF">
              <w:rPr>
                <w:rFonts w:ascii="Times New Roman" w:hAnsi="Times New Roman" w:cs="Times New Roman"/>
                <w:b/>
                <w:color w:val="000000" w:themeColor="text1"/>
                <w:sz w:val="14"/>
                <w:szCs w:val="24"/>
              </w:rPr>
              <w:t>SW</w:t>
            </w:r>
          </w:p>
        </w:tc>
        <w:tc>
          <w:tcPr>
            <w:tcW w:w="639" w:type="pct"/>
            <w:vAlign w:val="center"/>
          </w:tcPr>
          <w:p w14:paraId="2D539221" w14:textId="77777777" w:rsidR="00C60CFF" w:rsidRPr="00C60CFF" w:rsidRDefault="00C60CFF" w:rsidP="00C60CFF">
            <w:pPr>
              <w:spacing w:line="276" w:lineRule="auto"/>
              <w:jc w:val="center"/>
              <w:rPr>
                <w:rFonts w:ascii="Times New Roman" w:hAnsi="Times New Roman" w:cs="Times New Roman"/>
                <w:b/>
                <w:color w:val="000000" w:themeColor="text1"/>
                <w:sz w:val="14"/>
                <w:szCs w:val="24"/>
              </w:rPr>
            </w:pPr>
            <w:r w:rsidRPr="00C60CFF">
              <w:rPr>
                <w:rFonts w:ascii="Times New Roman" w:hAnsi="Times New Roman" w:cs="Times New Roman"/>
                <w:b/>
                <w:color w:val="000000" w:themeColor="text1"/>
                <w:sz w:val="14"/>
                <w:szCs w:val="24"/>
              </w:rPr>
              <w:t>BY</w:t>
            </w:r>
          </w:p>
        </w:tc>
        <w:tc>
          <w:tcPr>
            <w:tcW w:w="425" w:type="pct"/>
            <w:vAlign w:val="center"/>
          </w:tcPr>
          <w:p w14:paraId="7A19B4A1" w14:textId="77777777" w:rsidR="00C60CFF" w:rsidRPr="00C60CFF" w:rsidRDefault="00C60CFF" w:rsidP="00C60CFF">
            <w:pPr>
              <w:spacing w:line="276" w:lineRule="auto"/>
              <w:jc w:val="center"/>
              <w:rPr>
                <w:rFonts w:ascii="Times New Roman" w:hAnsi="Times New Roman" w:cs="Times New Roman"/>
                <w:b/>
                <w:color w:val="000000" w:themeColor="text1"/>
                <w:sz w:val="14"/>
                <w:szCs w:val="24"/>
              </w:rPr>
            </w:pPr>
            <w:r w:rsidRPr="00C60CFF">
              <w:rPr>
                <w:rFonts w:ascii="Times New Roman" w:hAnsi="Times New Roman" w:cs="Times New Roman"/>
                <w:b/>
                <w:color w:val="000000" w:themeColor="text1"/>
                <w:sz w:val="14"/>
                <w:szCs w:val="24"/>
              </w:rPr>
              <w:t>HI</w:t>
            </w:r>
          </w:p>
        </w:tc>
        <w:tc>
          <w:tcPr>
            <w:tcW w:w="419" w:type="pct"/>
            <w:vAlign w:val="center"/>
          </w:tcPr>
          <w:p w14:paraId="473390FB" w14:textId="77777777" w:rsidR="00C60CFF" w:rsidRPr="00C60CFF" w:rsidRDefault="00C60CFF" w:rsidP="00C60CFF">
            <w:pPr>
              <w:spacing w:line="276" w:lineRule="auto"/>
              <w:jc w:val="center"/>
              <w:rPr>
                <w:rFonts w:ascii="Times New Roman" w:hAnsi="Times New Roman" w:cs="Times New Roman"/>
                <w:b/>
                <w:color w:val="000000" w:themeColor="text1"/>
                <w:sz w:val="14"/>
                <w:szCs w:val="24"/>
              </w:rPr>
            </w:pPr>
            <w:r w:rsidRPr="00C60CFF">
              <w:rPr>
                <w:rFonts w:ascii="Times New Roman" w:hAnsi="Times New Roman" w:cs="Times New Roman"/>
                <w:b/>
                <w:color w:val="000000" w:themeColor="text1"/>
                <w:sz w:val="14"/>
                <w:szCs w:val="24"/>
              </w:rPr>
              <w:t>SYPP</w:t>
            </w:r>
          </w:p>
        </w:tc>
      </w:tr>
      <w:tr w:rsidR="00C60CFF" w:rsidRPr="00C60CFF" w14:paraId="63BE99AC" w14:textId="77777777" w:rsidTr="00C60CFF">
        <w:trPr>
          <w:trHeight w:val="396"/>
        </w:trPr>
        <w:tc>
          <w:tcPr>
            <w:tcW w:w="568" w:type="pct"/>
            <w:vAlign w:val="center"/>
          </w:tcPr>
          <w:p w14:paraId="606C1EC9" w14:textId="77777777" w:rsidR="00C60CFF" w:rsidRPr="00C60CFF" w:rsidRDefault="00C60CFF" w:rsidP="00C60CFF">
            <w:pPr>
              <w:spacing w:line="276" w:lineRule="auto"/>
              <w:jc w:val="center"/>
              <w:rPr>
                <w:rFonts w:ascii="Times New Roman" w:hAnsi="Times New Roman" w:cs="Times New Roman"/>
                <w:b/>
                <w:color w:val="000000" w:themeColor="text1"/>
                <w:sz w:val="14"/>
                <w:szCs w:val="24"/>
              </w:rPr>
            </w:pPr>
            <w:r w:rsidRPr="00C60CFF">
              <w:rPr>
                <w:rFonts w:ascii="Times New Roman" w:hAnsi="Times New Roman" w:cs="Times New Roman"/>
                <w:b/>
                <w:color w:val="000000" w:themeColor="text1"/>
                <w:sz w:val="14"/>
                <w:szCs w:val="24"/>
              </w:rPr>
              <w:t>DTF</w:t>
            </w:r>
          </w:p>
        </w:tc>
        <w:tc>
          <w:tcPr>
            <w:tcW w:w="332" w:type="pct"/>
            <w:vAlign w:val="center"/>
          </w:tcPr>
          <w:p w14:paraId="2EE5E634" w14:textId="77777777" w:rsidR="00C60CFF" w:rsidRPr="00C60CFF" w:rsidRDefault="00C60CFF" w:rsidP="00C60CFF">
            <w:pPr>
              <w:widowControl w:val="0"/>
              <w:autoSpaceDE w:val="0"/>
              <w:autoSpaceDN w:val="0"/>
              <w:jc w:val="center"/>
              <w:rPr>
                <w:rFonts w:ascii="Times New Roman" w:eastAsia="Arial MT" w:hAnsi="Times New Roman" w:cs="Times New Roman"/>
                <w:b/>
                <w:sz w:val="14"/>
                <w:szCs w:val="24"/>
              </w:rPr>
            </w:pPr>
            <w:r w:rsidRPr="00C60CFF">
              <w:rPr>
                <w:rFonts w:ascii="Times New Roman" w:eastAsia="Arial MT" w:hAnsi="Times New Roman" w:cs="Times New Roman"/>
                <w:b/>
                <w:w w:val="90"/>
                <w:sz w:val="14"/>
                <w:szCs w:val="24"/>
              </w:rPr>
              <w:t>1.0000</w:t>
            </w:r>
          </w:p>
        </w:tc>
        <w:tc>
          <w:tcPr>
            <w:tcW w:w="320" w:type="pct"/>
            <w:vAlign w:val="center"/>
          </w:tcPr>
          <w:p w14:paraId="44BD22EB" w14:textId="77777777" w:rsidR="00C60CFF" w:rsidRPr="00C60CFF" w:rsidRDefault="00C60CFF" w:rsidP="00C60CFF">
            <w:pPr>
              <w:widowControl w:val="0"/>
              <w:autoSpaceDE w:val="0"/>
              <w:autoSpaceDN w:val="0"/>
              <w:ind w:left="-42" w:right="24"/>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0.0906</w:t>
            </w:r>
          </w:p>
        </w:tc>
        <w:tc>
          <w:tcPr>
            <w:tcW w:w="427" w:type="pct"/>
            <w:vAlign w:val="center"/>
          </w:tcPr>
          <w:p w14:paraId="26F17CE5"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-0.2001</w:t>
            </w:r>
          </w:p>
        </w:tc>
        <w:tc>
          <w:tcPr>
            <w:tcW w:w="471" w:type="pct"/>
            <w:vAlign w:val="center"/>
          </w:tcPr>
          <w:p w14:paraId="195129C5" w14:textId="77777777" w:rsidR="00C60CFF" w:rsidRPr="00C60CFF" w:rsidRDefault="00C60CFF" w:rsidP="00C60CFF">
            <w:pPr>
              <w:spacing w:line="276" w:lineRule="auto"/>
              <w:ind w:left="-186"/>
              <w:jc w:val="center"/>
              <w:rPr>
                <w:rFonts w:ascii="Times New Roman" w:hAnsi="Times New Roman" w:cs="Times New Roman"/>
                <w:sz w:val="14"/>
                <w:szCs w:val="24"/>
              </w:rPr>
            </w:pPr>
            <w:r w:rsidRPr="00C60CFF">
              <w:rPr>
                <w:rFonts w:ascii="Times New Roman" w:hAnsi="Times New Roman" w:cs="Times New Roman"/>
                <w:sz w:val="14"/>
                <w:szCs w:val="24"/>
              </w:rPr>
              <w:t>-0.3439</w:t>
            </w:r>
          </w:p>
        </w:tc>
        <w:tc>
          <w:tcPr>
            <w:tcW w:w="407" w:type="pct"/>
            <w:vAlign w:val="center"/>
          </w:tcPr>
          <w:p w14:paraId="59BC3678" w14:textId="77777777" w:rsidR="00C60CFF" w:rsidRPr="00C60CFF" w:rsidRDefault="00C60CFF" w:rsidP="00C60CFF">
            <w:pPr>
              <w:spacing w:line="276" w:lineRule="auto"/>
              <w:ind w:left="-227"/>
              <w:jc w:val="center"/>
              <w:rPr>
                <w:rFonts w:ascii="Times New Roman" w:hAnsi="Times New Roman" w:cs="Times New Roman"/>
                <w:sz w:val="14"/>
                <w:szCs w:val="24"/>
              </w:rPr>
            </w:pPr>
            <w:r w:rsidRPr="00C60CFF">
              <w:rPr>
                <w:rFonts w:ascii="Times New Roman" w:hAnsi="Times New Roman" w:cs="Times New Roman"/>
                <w:sz w:val="14"/>
                <w:szCs w:val="24"/>
              </w:rPr>
              <w:t>-0.1708</w:t>
            </w:r>
          </w:p>
        </w:tc>
        <w:tc>
          <w:tcPr>
            <w:tcW w:w="485" w:type="pct"/>
            <w:vAlign w:val="center"/>
          </w:tcPr>
          <w:p w14:paraId="24827382" w14:textId="77777777" w:rsidR="00C60CFF" w:rsidRPr="00C60CFF" w:rsidRDefault="00C60CFF" w:rsidP="00C60CFF">
            <w:pPr>
              <w:spacing w:line="276" w:lineRule="auto"/>
              <w:jc w:val="center"/>
              <w:rPr>
                <w:rFonts w:ascii="Times New Roman" w:hAnsi="Times New Roman" w:cs="Times New Roman"/>
                <w:sz w:val="14"/>
                <w:szCs w:val="24"/>
              </w:rPr>
            </w:pPr>
            <w:r w:rsidRPr="00C60CFF">
              <w:rPr>
                <w:rFonts w:ascii="Times New Roman" w:hAnsi="Times New Roman" w:cs="Times New Roman"/>
                <w:sz w:val="14"/>
                <w:szCs w:val="24"/>
              </w:rPr>
              <w:t>-0.2391</w:t>
            </w:r>
          </w:p>
        </w:tc>
        <w:tc>
          <w:tcPr>
            <w:tcW w:w="507" w:type="pct"/>
            <w:vAlign w:val="center"/>
          </w:tcPr>
          <w:p w14:paraId="3B961ADE" w14:textId="77777777" w:rsidR="00C60CFF" w:rsidRPr="00C60CFF" w:rsidRDefault="00C60CFF" w:rsidP="00C60CFF">
            <w:pPr>
              <w:spacing w:line="276" w:lineRule="auto"/>
              <w:jc w:val="center"/>
              <w:rPr>
                <w:rFonts w:ascii="Times New Roman" w:hAnsi="Times New Roman" w:cs="Times New Roman"/>
                <w:sz w:val="14"/>
                <w:szCs w:val="24"/>
              </w:rPr>
            </w:pPr>
            <w:r w:rsidRPr="00C60CFF">
              <w:rPr>
                <w:rFonts w:ascii="Times New Roman" w:hAnsi="Times New Roman" w:cs="Times New Roman"/>
                <w:sz w:val="14"/>
                <w:szCs w:val="24"/>
              </w:rPr>
              <w:t>-0.4136</w:t>
            </w:r>
          </w:p>
        </w:tc>
        <w:tc>
          <w:tcPr>
            <w:tcW w:w="639" w:type="pct"/>
            <w:vAlign w:val="center"/>
          </w:tcPr>
          <w:p w14:paraId="08918BEC" w14:textId="77777777" w:rsidR="00C60CFF" w:rsidRPr="00C60CFF" w:rsidRDefault="00C60CFF" w:rsidP="00C60CFF">
            <w:pPr>
              <w:spacing w:line="276" w:lineRule="auto"/>
              <w:jc w:val="center"/>
              <w:rPr>
                <w:rFonts w:ascii="Times New Roman" w:hAnsi="Times New Roman" w:cs="Times New Roman"/>
                <w:sz w:val="14"/>
                <w:szCs w:val="24"/>
              </w:rPr>
            </w:pPr>
            <w:r w:rsidRPr="00C60CFF">
              <w:rPr>
                <w:rFonts w:ascii="Times New Roman" w:hAnsi="Times New Roman" w:cs="Times New Roman"/>
                <w:sz w:val="14"/>
                <w:szCs w:val="24"/>
              </w:rPr>
              <w:t>-0.2206</w:t>
            </w:r>
          </w:p>
        </w:tc>
        <w:tc>
          <w:tcPr>
            <w:tcW w:w="425" w:type="pct"/>
            <w:vAlign w:val="center"/>
          </w:tcPr>
          <w:p w14:paraId="52B184F8" w14:textId="77777777" w:rsidR="00C60CFF" w:rsidRPr="00C60CFF" w:rsidRDefault="00C60CFF" w:rsidP="00C60CFF">
            <w:pPr>
              <w:spacing w:line="276" w:lineRule="auto"/>
              <w:jc w:val="center"/>
              <w:rPr>
                <w:rFonts w:ascii="Times New Roman" w:hAnsi="Times New Roman" w:cs="Times New Roman"/>
                <w:sz w:val="14"/>
                <w:szCs w:val="24"/>
              </w:rPr>
            </w:pPr>
            <w:r w:rsidRPr="00C60CFF">
              <w:rPr>
                <w:rFonts w:ascii="Times New Roman" w:hAnsi="Times New Roman" w:cs="Times New Roman"/>
                <w:sz w:val="14"/>
                <w:szCs w:val="24"/>
              </w:rPr>
              <w:t>0.0614</w:t>
            </w:r>
          </w:p>
        </w:tc>
        <w:tc>
          <w:tcPr>
            <w:tcW w:w="419" w:type="pct"/>
            <w:vAlign w:val="center"/>
          </w:tcPr>
          <w:p w14:paraId="7F470CAF"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-0.1328</w:t>
            </w:r>
          </w:p>
        </w:tc>
      </w:tr>
      <w:tr w:rsidR="00C60CFF" w:rsidRPr="00C60CFF" w14:paraId="701A56A8" w14:textId="77777777" w:rsidTr="00C60CFF">
        <w:trPr>
          <w:trHeight w:val="396"/>
        </w:trPr>
        <w:tc>
          <w:tcPr>
            <w:tcW w:w="568" w:type="pct"/>
            <w:vAlign w:val="center"/>
          </w:tcPr>
          <w:p w14:paraId="221A3E51" w14:textId="77777777" w:rsidR="00C60CFF" w:rsidRPr="00C60CFF" w:rsidRDefault="00C60CFF" w:rsidP="00C60CFF">
            <w:pPr>
              <w:spacing w:line="276" w:lineRule="auto"/>
              <w:jc w:val="center"/>
              <w:rPr>
                <w:rFonts w:ascii="Times New Roman" w:hAnsi="Times New Roman" w:cs="Times New Roman"/>
                <w:b/>
                <w:color w:val="000000" w:themeColor="text1"/>
                <w:sz w:val="14"/>
                <w:szCs w:val="24"/>
              </w:rPr>
            </w:pPr>
            <w:r w:rsidRPr="00C60CFF">
              <w:rPr>
                <w:rFonts w:ascii="Times New Roman" w:hAnsi="Times New Roman" w:cs="Times New Roman"/>
                <w:b/>
                <w:color w:val="000000" w:themeColor="text1"/>
                <w:sz w:val="14"/>
                <w:szCs w:val="24"/>
              </w:rPr>
              <w:t>DTM</w:t>
            </w:r>
          </w:p>
        </w:tc>
        <w:tc>
          <w:tcPr>
            <w:tcW w:w="332" w:type="pct"/>
            <w:vAlign w:val="center"/>
          </w:tcPr>
          <w:p w14:paraId="63D5734E"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320" w:type="pct"/>
            <w:vAlign w:val="center"/>
          </w:tcPr>
          <w:p w14:paraId="0EB554ED" w14:textId="77777777" w:rsidR="00C60CFF" w:rsidRPr="00C60CFF" w:rsidRDefault="00C60CFF" w:rsidP="00C60CFF">
            <w:pPr>
              <w:widowControl w:val="0"/>
              <w:autoSpaceDE w:val="0"/>
              <w:autoSpaceDN w:val="0"/>
              <w:ind w:right="72"/>
              <w:jc w:val="center"/>
              <w:rPr>
                <w:rFonts w:ascii="Times New Roman" w:eastAsia="Arial MT" w:hAnsi="Times New Roman" w:cs="Times New Roman"/>
                <w:b/>
                <w:sz w:val="14"/>
                <w:szCs w:val="24"/>
              </w:rPr>
            </w:pPr>
            <w:r w:rsidRPr="00C60CFF">
              <w:rPr>
                <w:rFonts w:ascii="Times New Roman" w:eastAsia="Arial MT" w:hAnsi="Times New Roman" w:cs="Times New Roman"/>
                <w:b/>
                <w:w w:val="90"/>
                <w:sz w:val="14"/>
                <w:szCs w:val="24"/>
              </w:rPr>
              <w:t>1.0000</w:t>
            </w:r>
          </w:p>
        </w:tc>
        <w:tc>
          <w:tcPr>
            <w:tcW w:w="427" w:type="pct"/>
            <w:vAlign w:val="center"/>
          </w:tcPr>
          <w:p w14:paraId="5D87B68D" w14:textId="77777777" w:rsidR="00C60CFF" w:rsidRPr="00C60CFF" w:rsidRDefault="00C60CFF" w:rsidP="00C60CFF">
            <w:pPr>
              <w:widowControl w:val="0"/>
              <w:autoSpaceDE w:val="0"/>
              <w:autoSpaceDN w:val="0"/>
              <w:ind w:left="65"/>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-0.0273</w:t>
            </w:r>
          </w:p>
        </w:tc>
        <w:tc>
          <w:tcPr>
            <w:tcW w:w="471" w:type="pct"/>
            <w:vAlign w:val="center"/>
          </w:tcPr>
          <w:p w14:paraId="3A7330BD" w14:textId="77777777" w:rsidR="00C60CFF" w:rsidRPr="00C60CFF" w:rsidRDefault="00C60CFF" w:rsidP="00C60CFF">
            <w:pPr>
              <w:widowControl w:val="0"/>
              <w:autoSpaceDE w:val="0"/>
              <w:autoSpaceDN w:val="0"/>
              <w:ind w:left="-186"/>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0.1849</w:t>
            </w:r>
          </w:p>
        </w:tc>
        <w:tc>
          <w:tcPr>
            <w:tcW w:w="407" w:type="pct"/>
            <w:vAlign w:val="center"/>
          </w:tcPr>
          <w:p w14:paraId="7021A39D" w14:textId="77777777" w:rsidR="00C60CFF" w:rsidRPr="00C60CFF" w:rsidRDefault="00C60CFF" w:rsidP="00C60CFF">
            <w:pPr>
              <w:widowControl w:val="0"/>
              <w:autoSpaceDE w:val="0"/>
              <w:autoSpaceDN w:val="0"/>
              <w:ind w:left="-227"/>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-0.0117</w:t>
            </w:r>
          </w:p>
        </w:tc>
        <w:tc>
          <w:tcPr>
            <w:tcW w:w="485" w:type="pct"/>
            <w:vAlign w:val="center"/>
          </w:tcPr>
          <w:p w14:paraId="558EBFE3"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0.0092</w:t>
            </w:r>
          </w:p>
        </w:tc>
        <w:tc>
          <w:tcPr>
            <w:tcW w:w="507" w:type="pct"/>
            <w:vAlign w:val="center"/>
          </w:tcPr>
          <w:p w14:paraId="6064390F"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0.1179</w:t>
            </w:r>
          </w:p>
        </w:tc>
        <w:tc>
          <w:tcPr>
            <w:tcW w:w="639" w:type="pct"/>
            <w:vAlign w:val="center"/>
          </w:tcPr>
          <w:p w14:paraId="7FEDED3B"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0.1009</w:t>
            </w:r>
          </w:p>
        </w:tc>
        <w:tc>
          <w:tcPr>
            <w:tcW w:w="425" w:type="pct"/>
            <w:vAlign w:val="center"/>
          </w:tcPr>
          <w:p w14:paraId="65B2E924"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-0.0911</w:t>
            </w:r>
          </w:p>
        </w:tc>
        <w:tc>
          <w:tcPr>
            <w:tcW w:w="419" w:type="pct"/>
            <w:vAlign w:val="center"/>
          </w:tcPr>
          <w:p w14:paraId="1BA6FBE6"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0.0155</w:t>
            </w:r>
          </w:p>
        </w:tc>
      </w:tr>
      <w:tr w:rsidR="00C60CFF" w:rsidRPr="00C60CFF" w14:paraId="13024192" w14:textId="77777777" w:rsidTr="00C60CFF">
        <w:trPr>
          <w:trHeight w:val="396"/>
        </w:trPr>
        <w:tc>
          <w:tcPr>
            <w:tcW w:w="568" w:type="pct"/>
            <w:vAlign w:val="center"/>
          </w:tcPr>
          <w:p w14:paraId="3D7B5C66" w14:textId="77777777" w:rsidR="00C60CFF" w:rsidRPr="00C60CFF" w:rsidRDefault="00C60CFF" w:rsidP="00C60CFF">
            <w:pPr>
              <w:spacing w:line="276" w:lineRule="auto"/>
              <w:jc w:val="center"/>
              <w:rPr>
                <w:rFonts w:ascii="Times New Roman" w:hAnsi="Times New Roman" w:cs="Times New Roman"/>
                <w:b/>
                <w:color w:val="000000" w:themeColor="text1"/>
                <w:sz w:val="14"/>
                <w:szCs w:val="24"/>
              </w:rPr>
            </w:pPr>
            <w:r w:rsidRPr="00C60CFF">
              <w:rPr>
                <w:rFonts w:ascii="Times New Roman" w:hAnsi="Times New Roman" w:cs="Times New Roman"/>
                <w:b/>
                <w:color w:val="000000" w:themeColor="text1"/>
                <w:sz w:val="14"/>
                <w:szCs w:val="24"/>
              </w:rPr>
              <w:t>PH</w:t>
            </w:r>
          </w:p>
        </w:tc>
        <w:tc>
          <w:tcPr>
            <w:tcW w:w="332" w:type="pct"/>
            <w:vAlign w:val="center"/>
          </w:tcPr>
          <w:p w14:paraId="40948827"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320" w:type="pct"/>
            <w:vAlign w:val="center"/>
          </w:tcPr>
          <w:p w14:paraId="1D380481"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27" w:type="pct"/>
            <w:vAlign w:val="center"/>
          </w:tcPr>
          <w:p w14:paraId="09119585" w14:textId="77777777" w:rsidR="00C60CFF" w:rsidRPr="00C60CFF" w:rsidRDefault="00C60CFF" w:rsidP="00C60CFF">
            <w:pPr>
              <w:widowControl w:val="0"/>
              <w:autoSpaceDE w:val="0"/>
              <w:autoSpaceDN w:val="0"/>
              <w:ind w:right="287"/>
              <w:jc w:val="center"/>
              <w:rPr>
                <w:rFonts w:ascii="Times New Roman" w:eastAsia="Arial MT" w:hAnsi="Times New Roman" w:cs="Times New Roman"/>
                <w:b/>
                <w:sz w:val="14"/>
                <w:szCs w:val="24"/>
              </w:rPr>
            </w:pPr>
            <w:r w:rsidRPr="00C60CFF">
              <w:rPr>
                <w:rFonts w:ascii="Times New Roman" w:eastAsia="Arial MT" w:hAnsi="Times New Roman" w:cs="Times New Roman"/>
                <w:b/>
                <w:w w:val="90"/>
                <w:sz w:val="14"/>
                <w:szCs w:val="24"/>
              </w:rPr>
              <w:t>1.0000</w:t>
            </w:r>
          </w:p>
        </w:tc>
        <w:tc>
          <w:tcPr>
            <w:tcW w:w="471" w:type="pct"/>
            <w:vAlign w:val="center"/>
          </w:tcPr>
          <w:p w14:paraId="02A1BBD4" w14:textId="77777777" w:rsidR="00C60CFF" w:rsidRPr="00C60CFF" w:rsidRDefault="00C60CFF" w:rsidP="00C60CFF">
            <w:pPr>
              <w:widowControl w:val="0"/>
              <w:autoSpaceDE w:val="0"/>
              <w:autoSpaceDN w:val="0"/>
              <w:ind w:left="-186" w:right="7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0.3448</w:t>
            </w:r>
          </w:p>
        </w:tc>
        <w:tc>
          <w:tcPr>
            <w:tcW w:w="407" w:type="pct"/>
            <w:vAlign w:val="center"/>
          </w:tcPr>
          <w:p w14:paraId="11AF6373" w14:textId="77777777" w:rsidR="00C60CFF" w:rsidRPr="00C60CFF" w:rsidRDefault="00C60CFF" w:rsidP="00C60CFF">
            <w:pPr>
              <w:widowControl w:val="0"/>
              <w:autoSpaceDE w:val="0"/>
              <w:autoSpaceDN w:val="0"/>
              <w:ind w:left="-227"/>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0.2831</w:t>
            </w:r>
          </w:p>
        </w:tc>
        <w:tc>
          <w:tcPr>
            <w:tcW w:w="485" w:type="pct"/>
            <w:vAlign w:val="center"/>
          </w:tcPr>
          <w:p w14:paraId="1086E56F"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0.3725</w:t>
            </w:r>
          </w:p>
        </w:tc>
        <w:tc>
          <w:tcPr>
            <w:tcW w:w="507" w:type="pct"/>
            <w:vAlign w:val="center"/>
          </w:tcPr>
          <w:p w14:paraId="221C95B6"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0.3523</w:t>
            </w:r>
          </w:p>
        </w:tc>
        <w:tc>
          <w:tcPr>
            <w:tcW w:w="639" w:type="pct"/>
            <w:vAlign w:val="center"/>
          </w:tcPr>
          <w:p w14:paraId="3DA83E69"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0.0764</w:t>
            </w:r>
          </w:p>
        </w:tc>
        <w:tc>
          <w:tcPr>
            <w:tcW w:w="425" w:type="pct"/>
            <w:vAlign w:val="center"/>
          </w:tcPr>
          <w:p w14:paraId="7A6F0D12"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0.1360</w:t>
            </w:r>
          </w:p>
        </w:tc>
        <w:tc>
          <w:tcPr>
            <w:tcW w:w="419" w:type="pct"/>
            <w:vAlign w:val="center"/>
          </w:tcPr>
          <w:p w14:paraId="11555DF5"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0.1581</w:t>
            </w:r>
          </w:p>
        </w:tc>
      </w:tr>
      <w:tr w:rsidR="00C60CFF" w:rsidRPr="00C60CFF" w14:paraId="766E2573" w14:textId="77777777" w:rsidTr="00C60CFF">
        <w:trPr>
          <w:trHeight w:val="396"/>
        </w:trPr>
        <w:tc>
          <w:tcPr>
            <w:tcW w:w="568" w:type="pct"/>
            <w:vAlign w:val="center"/>
          </w:tcPr>
          <w:p w14:paraId="589A2F0A" w14:textId="77777777" w:rsidR="00C60CFF" w:rsidRPr="00C60CFF" w:rsidRDefault="00C60CFF" w:rsidP="00C60CFF">
            <w:pPr>
              <w:spacing w:line="276" w:lineRule="auto"/>
              <w:jc w:val="center"/>
              <w:rPr>
                <w:rFonts w:ascii="Times New Roman" w:hAnsi="Times New Roman" w:cs="Times New Roman"/>
                <w:b/>
                <w:color w:val="000000" w:themeColor="text1"/>
                <w:sz w:val="14"/>
                <w:szCs w:val="24"/>
              </w:rPr>
            </w:pPr>
            <w:r w:rsidRPr="00C60CFF">
              <w:rPr>
                <w:rFonts w:ascii="Times New Roman" w:hAnsi="Times New Roman" w:cs="Times New Roman"/>
                <w:b/>
                <w:color w:val="000000" w:themeColor="text1"/>
                <w:sz w:val="14"/>
                <w:szCs w:val="24"/>
              </w:rPr>
              <w:t>NPTC</w:t>
            </w:r>
          </w:p>
        </w:tc>
        <w:tc>
          <w:tcPr>
            <w:tcW w:w="332" w:type="pct"/>
            <w:vAlign w:val="center"/>
          </w:tcPr>
          <w:p w14:paraId="2E0B8AE5"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320" w:type="pct"/>
            <w:vAlign w:val="center"/>
          </w:tcPr>
          <w:p w14:paraId="0BDC3B20"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27" w:type="pct"/>
            <w:vAlign w:val="center"/>
          </w:tcPr>
          <w:p w14:paraId="1AD4FC7D"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71" w:type="pct"/>
            <w:vAlign w:val="center"/>
          </w:tcPr>
          <w:p w14:paraId="77E71449" w14:textId="77777777" w:rsidR="00C60CFF" w:rsidRPr="00C60CFF" w:rsidRDefault="00C60CFF" w:rsidP="00C60CFF">
            <w:pPr>
              <w:widowControl w:val="0"/>
              <w:autoSpaceDE w:val="0"/>
              <w:autoSpaceDN w:val="0"/>
              <w:ind w:left="-186"/>
              <w:jc w:val="center"/>
              <w:rPr>
                <w:rFonts w:ascii="Times New Roman" w:eastAsia="Arial MT" w:hAnsi="Times New Roman" w:cs="Times New Roman"/>
                <w:sz w:val="14"/>
                <w:szCs w:val="24"/>
              </w:rPr>
            </w:pPr>
          </w:p>
          <w:p w14:paraId="77021C4B" w14:textId="77777777" w:rsidR="00C60CFF" w:rsidRPr="00C60CFF" w:rsidRDefault="00C60CFF" w:rsidP="00C60CFF">
            <w:pPr>
              <w:widowControl w:val="0"/>
              <w:autoSpaceDE w:val="0"/>
              <w:autoSpaceDN w:val="0"/>
              <w:ind w:right="214"/>
              <w:jc w:val="center"/>
              <w:rPr>
                <w:rFonts w:ascii="Times New Roman" w:eastAsia="Arial MT" w:hAnsi="Times New Roman" w:cs="Times New Roman"/>
                <w:b/>
                <w:sz w:val="14"/>
                <w:szCs w:val="24"/>
              </w:rPr>
            </w:pPr>
            <w:r w:rsidRPr="00C60CFF">
              <w:rPr>
                <w:rFonts w:ascii="Times New Roman" w:eastAsia="Arial MT" w:hAnsi="Times New Roman" w:cs="Times New Roman"/>
                <w:b/>
                <w:w w:val="90"/>
                <w:sz w:val="14"/>
                <w:szCs w:val="24"/>
              </w:rPr>
              <w:t>1.0000</w:t>
            </w:r>
          </w:p>
        </w:tc>
        <w:tc>
          <w:tcPr>
            <w:tcW w:w="407" w:type="pct"/>
            <w:vAlign w:val="center"/>
          </w:tcPr>
          <w:p w14:paraId="2704591E" w14:textId="77777777" w:rsidR="00C60CFF" w:rsidRPr="00C60CFF" w:rsidRDefault="00C60CFF" w:rsidP="00C60CFF">
            <w:pPr>
              <w:widowControl w:val="0"/>
              <w:autoSpaceDE w:val="0"/>
              <w:autoSpaceDN w:val="0"/>
              <w:ind w:left="-227"/>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0.1485</w:t>
            </w:r>
          </w:p>
        </w:tc>
        <w:tc>
          <w:tcPr>
            <w:tcW w:w="485" w:type="pct"/>
            <w:vAlign w:val="center"/>
          </w:tcPr>
          <w:p w14:paraId="6CDB8EB7"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0.2365</w:t>
            </w:r>
          </w:p>
        </w:tc>
        <w:tc>
          <w:tcPr>
            <w:tcW w:w="507" w:type="pct"/>
            <w:vAlign w:val="center"/>
          </w:tcPr>
          <w:p w14:paraId="3DFEF2E0"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0.9761</w:t>
            </w:r>
            <w:r w:rsidRPr="00C60CFF">
              <w:rPr>
                <w:rFonts w:ascii="Times New Roman" w:eastAsia="Arial MT" w:hAnsi="Times New Roman" w:cs="Times New Roman"/>
                <w:sz w:val="14"/>
                <w:szCs w:val="24"/>
                <w:vertAlign w:val="superscript"/>
              </w:rPr>
              <w:t>**</w:t>
            </w:r>
          </w:p>
        </w:tc>
        <w:tc>
          <w:tcPr>
            <w:tcW w:w="639" w:type="pct"/>
            <w:vAlign w:val="center"/>
          </w:tcPr>
          <w:p w14:paraId="78B84088"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0.7262</w:t>
            </w:r>
            <w:r w:rsidRPr="00C60CFF">
              <w:rPr>
                <w:rFonts w:ascii="Times New Roman" w:eastAsia="Arial MT" w:hAnsi="Times New Roman" w:cs="Times New Roman"/>
                <w:sz w:val="14"/>
                <w:szCs w:val="24"/>
                <w:vertAlign w:val="superscript"/>
              </w:rPr>
              <w:t>**</w:t>
            </w:r>
          </w:p>
        </w:tc>
        <w:tc>
          <w:tcPr>
            <w:tcW w:w="425" w:type="pct"/>
            <w:vAlign w:val="center"/>
          </w:tcPr>
          <w:p w14:paraId="4F909458"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0.1826</w:t>
            </w:r>
          </w:p>
        </w:tc>
        <w:tc>
          <w:tcPr>
            <w:tcW w:w="419" w:type="pct"/>
            <w:vAlign w:val="center"/>
          </w:tcPr>
          <w:p w14:paraId="7897E662"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0.6693</w:t>
            </w:r>
            <w:r w:rsidRPr="00C60CFF">
              <w:rPr>
                <w:rFonts w:ascii="Times New Roman" w:eastAsia="Arial MT" w:hAnsi="Times New Roman" w:cs="Times New Roman"/>
                <w:sz w:val="14"/>
                <w:szCs w:val="24"/>
                <w:vertAlign w:val="superscript"/>
              </w:rPr>
              <w:t>**</w:t>
            </w:r>
          </w:p>
        </w:tc>
      </w:tr>
      <w:tr w:rsidR="00C60CFF" w:rsidRPr="00C60CFF" w14:paraId="39C5AE57" w14:textId="77777777" w:rsidTr="00C60CFF">
        <w:trPr>
          <w:trHeight w:val="396"/>
        </w:trPr>
        <w:tc>
          <w:tcPr>
            <w:tcW w:w="568" w:type="pct"/>
            <w:vAlign w:val="center"/>
          </w:tcPr>
          <w:p w14:paraId="7A9FA3AF" w14:textId="77777777" w:rsidR="00C60CFF" w:rsidRPr="00C60CFF" w:rsidRDefault="00C60CFF" w:rsidP="00C60CFF">
            <w:pPr>
              <w:spacing w:line="276" w:lineRule="auto"/>
              <w:jc w:val="center"/>
              <w:rPr>
                <w:rFonts w:ascii="Times New Roman" w:hAnsi="Times New Roman" w:cs="Times New Roman"/>
                <w:b/>
                <w:color w:val="000000" w:themeColor="text1"/>
                <w:sz w:val="14"/>
                <w:szCs w:val="24"/>
              </w:rPr>
            </w:pPr>
            <w:r w:rsidRPr="00C60CFF">
              <w:rPr>
                <w:rFonts w:ascii="Times New Roman" w:hAnsi="Times New Roman" w:cs="Times New Roman"/>
                <w:b/>
                <w:color w:val="000000" w:themeColor="text1"/>
                <w:sz w:val="14"/>
                <w:szCs w:val="24"/>
              </w:rPr>
              <w:t>PL</w:t>
            </w:r>
          </w:p>
        </w:tc>
        <w:tc>
          <w:tcPr>
            <w:tcW w:w="332" w:type="pct"/>
            <w:vAlign w:val="center"/>
          </w:tcPr>
          <w:p w14:paraId="59577AF7"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320" w:type="pct"/>
            <w:vAlign w:val="center"/>
          </w:tcPr>
          <w:p w14:paraId="0C154274"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27" w:type="pct"/>
            <w:vAlign w:val="center"/>
          </w:tcPr>
          <w:p w14:paraId="26A3251F"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71" w:type="pct"/>
            <w:vAlign w:val="center"/>
          </w:tcPr>
          <w:p w14:paraId="5BD3ECF4"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07" w:type="pct"/>
            <w:vAlign w:val="center"/>
          </w:tcPr>
          <w:p w14:paraId="6C362C8C" w14:textId="77777777" w:rsidR="00C60CFF" w:rsidRPr="00C60CFF" w:rsidRDefault="00C60CFF" w:rsidP="00C60CFF">
            <w:pPr>
              <w:widowControl w:val="0"/>
              <w:autoSpaceDE w:val="0"/>
              <w:autoSpaceDN w:val="0"/>
              <w:ind w:left="-227"/>
              <w:jc w:val="center"/>
              <w:rPr>
                <w:rFonts w:ascii="Times New Roman" w:eastAsia="Arial MT" w:hAnsi="Times New Roman" w:cs="Times New Roman"/>
                <w:b/>
                <w:sz w:val="14"/>
                <w:szCs w:val="24"/>
              </w:rPr>
            </w:pPr>
            <w:r w:rsidRPr="00C60CFF">
              <w:rPr>
                <w:rFonts w:ascii="Times New Roman" w:eastAsia="Arial MT" w:hAnsi="Times New Roman" w:cs="Times New Roman"/>
                <w:b/>
                <w:w w:val="90"/>
                <w:sz w:val="14"/>
                <w:szCs w:val="24"/>
              </w:rPr>
              <w:t>1.0000</w:t>
            </w:r>
          </w:p>
        </w:tc>
        <w:tc>
          <w:tcPr>
            <w:tcW w:w="485" w:type="pct"/>
            <w:vAlign w:val="center"/>
          </w:tcPr>
          <w:p w14:paraId="7557E3E1"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0.4422</w:t>
            </w:r>
          </w:p>
        </w:tc>
        <w:tc>
          <w:tcPr>
            <w:tcW w:w="507" w:type="pct"/>
            <w:vAlign w:val="center"/>
          </w:tcPr>
          <w:p w14:paraId="47CE13AB"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0.1079</w:t>
            </w:r>
          </w:p>
        </w:tc>
        <w:tc>
          <w:tcPr>
            <w:tcW w:w="639" w:type="pct"/>
            <w:vAlign w:val="center"/>
          </w:tcPr>
          <w:p w14:paraId="47D5545F"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-0.0954</w:t>
            </w:r>
          </w:p>
        </w:tc>
        <w:tc>
          <w:tcPr>
            <w:tcW w:w="425" w:type="pct"/>
            <w:vAlign w:val="center"/>
          </w:tcPr>
          <w:p w14:paraId="5E12A4C4"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0.2153</w:t>
            </w:r>
          </w:p>
        </w:tc>
        <w:tc>
          <w:tcPr>
            <w:tcW w:w="419" w:type="pct"/>
            <w:vAlign w:val="center"/>
          </w:tcPr>
          <w:p w14:paraId="0C47CE65"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0.1165</w:t>
            </w:r>
          </w:p>
        </w:tc>
      </w:tr>
      <w:tr w:rsidR="00C60CFF" w:rsidRPr="00C60CFF" w14:paraId="62620E3D" w14:textId="77777777" w:rsidTr="00C60CFF">
        <w:trPr>
          <w:trHeight w:val="396"/>
        </w:trPr>
        <w:tc>
          <w:tcPr>
            <w:tcW w:w="568" w:type="pct"/>
            <w:vAlign w:val="center"/>
          </w:tcPr>
          <w:p w14:paraId="6FBE1B8A" w14:textId="77777777" w:rsidR="00C60CFF" w:rsidRPr="00C60CFF" w:rsidRDefault="00C60CFF" w:rsidP="00C60CFF">
            <w:pPr>
              <w:spacing w:line="276" w:lineRule="auto"/>
              <w:jc w:val="center"/>
              <w:rPr>
                <w:rFonts w:ascii="Times New Roman" w:hAnsi="Times New Roman" w:cs="Times New Roman"/>
                <w:b/>
                <w:color w:val="000000" w:themeColor="text1"/>
                <w:sz w:val="14"/>
                <w:szCs w:val="24"/>
              </w:rPr>
            </w:pPr>
            <w:r w:rsidRPr="00C60CFF">
              <w:rPr>
                <w:rFonts w:ascii="Times New Roman" w:hAnsi="Times New Roman" w:cs="Times New Roman"/>
                <w:b/>
                <w:color w:val="000000" w:themeColor="text1"/>
                <w:sz w:val="14"/>
                <w:szCs w:val="24"/>
              </w:rPr>
              <w:t>PD</w:t>
            </w:r>
          </w:p>
        </w:tc>
        <w:tc>
          <w:tcPr>
            <w:tcW w:w="332" w:type="pct"/>
            <w:vAlign w:val="center"/>
          </w:tcPr>
          <w:p w14:paraId="6B337876"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320" w:type="pct"/>
            <w:vAlign w:val="center"/>
          </w:tcPr>
          <w:p w14:paraId="30A14679"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27" w:type="pct"/>
            <w:vAlign w:val="center"/>
          </w:tcPr>
          <w:p w14:paraId="36195052"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71" w:type="pct"/>
            <w:vAlign w:val="center"/>
          </w:tcPr>
          <w:p w14:paraId="042B34C2"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07" w:type="pct"/>
            <w:vAlign w:val="center"/>
          </w:tcPr>
          <w:p w14:paraId="08939739"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85" w:type="pct"/>
            <w:vAlign w:val="center"/>
          </w:tcPr>
          <w:p w14:paraId="211D27A5" w14:textId="77777777" w:rsidR="00C60CFF" w:rsidRPr="00C60CFF" w:rsidRDefault="00C60CFF" w:rsidP="00C60CFF">
            <w:pPr>
              <w:widowControl w:val="0"/>
              <w:autoSpaceDE w:val="0"/>
              <w:autoSpaceDN w:val="0"/>
              <w:ind w:left="203" w:right="199"/>
              <w:jc w:val="center"/>
              <w:rPr>
                <w:rFonts w:ascii="Times New Roman" w:eastAsia="Arial MT" w:hAnsi="Times New Roman" w:cs="Times New Roman"/>
                <w:b/>
                <w:sz w:val="14"/>
                <w:szCs w:val="24"/>
              </w:rPr>
            </w:pPr>
            <w:r w:rsidRPr="00C60CFF">
              <w:rPr>
                <w:rFonts w:ascii="Times New Roman" w:eastAsia="Arial MT" w:hAnsi="Times New Roman" w:cs="Times New Roman"/>
                <w:b/>
                <w:w w:val="90"/>
                <w:sz w:val="14"/>
                <w:szCs w:val="24"/>
              </w:rPr>
              <w:t>1.0000</w:t>
            </w:r>
          </w:p>
        </w:tc>
        <w:tc>
          <w:tcPr>
            <w:tcW w:w="507" w:type="pct"/>
            <w:vAlign w:val="center"/>
          </w:tcPr>
          <w:p w14:paraId="7686B8C8"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0.2397</w:t>
            </w:r>
          </w:p>
        </w:tc>
        <w:tc>
          <w:tcPr>
            <w:tcW w:w="639" w:type="pct"/>
            <w:vAlign w:val="center"/>
          </w:tcPr>
          <w:p w14:paraId="296BDAAD"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-0.0485</w:t>
            </w:r>
          </w:p>
        </w:tc>
        <w:tc>
          <w:tcPr>
            <w:tcW w:w="425" w:type="pct"/>
            <w:vAlign w:val="center"/>
          </w:tcPr>
          <w:p w14:paraId="29B0E8CE"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0.1421</w:t>
            </w:r>
          </w:p>
        </w:tc>
        <w:tc>
          <w:tcPr>
            <w:tcW w:w="419" w:type="pct"/>
            <w:vAlign w:val="center"/>
          </w:tcPr>
          <w:p w14:paraId="02DFE508"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0.0888</w:t>
            </w:r>
          </w:p>
        </w:tc>
      </w:tr>
      <w:tr w:rsidR="00C60CFF" w:rsidRPr="00C60CFF" w14:paraId="06B1D955" w14:textId="77777777" w:rsidTr="00C60CFF">
        <w:trPr>
          <w:trHeight w:val="396"/>
        </w:trPr>
        <w:tc>
          <w:tcPr>
            <w:tcW w:w="568" w:type="pct"/>
            <w:vAlign w:val="center"/>
          </w:tcPr>
          <w:p w14:paraId="66C92C0D" w14:textId="77777777" w:rsidR="00C60CFF" w:rsidRPr="00C60CFF" w:rsidRDefault="00C60CFF" w:rsidP="00C60CFF">
            <w:pPr>
              <w:spacing w:line="276" w:lineRule="auto"/>
              <w:jc w:val="center"/>
              <w:rPr>
                <w:rFonts w:ascii="Times New Roman" w:hAnsi="Times New Roman" w:cs="Times New Roman"/>
                <w:b/>
                <w:color w:val="000000" w:themeColor="text1"/>
                <w:sz w:val="14"/>
                <w:szCs w:val="24"/>
              </w:rPr>
            </w:pPr>
            <w:r w:rsidRPr="00C60CFF">
              <w:rPr>
                <w:rFonts w:ascii="Times New Roman" w:hAnsi="Times New Roman" w:cs="Times New Roman"/>
                <w:b/>
                <w:color w:val="000000" w:themeColor="text1"/>
                <w:sz w:val="14"/>
                <w:szCs w:val="24"/>
              </w:rPr>
              <w:t>SW</w:t>
            </w:r>
          </w:p>
        </w:tc>
        <w:tc>
          <w:tcPr>
            <w:tcW w:w="332" w:type="pct"/>
            <w:vAlign w:val="center"/>
          </w:tcPr>
          <w:p w14:paraId="4EABE329"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320" w:type="pct"/>
            <w:vAlign w:val="center"/>
          </w:tcPr>
          <w:p w14:paraId="33368013"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27" w:type="pct"/>
            <w:vAlign w:val="center"/>
          </w:tcPr>
          <w:p w14:paraId="4CDC2D1F"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71" w:type="pct"/>
            <w:vAlign w:val="center"/>
          </w:tcPr>
          <w:p w14:paraId="35BBDE65"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07" w:type="pct"/>
            <w:vAlign w:val="center"/>
          </w:tcPr>
          <w:p w14:paraId="034FA442"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85" w:type="pct"/>
            <w:vAlign w:val="center"/>
          </w:tcPr>
          <w:p w14:paraId="215D2A1B"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507" w:type="pct"/>
            <w:vAlign w:val="center"/>
          </w:tcPr>
          <w:p w14:paraId="0E251525" w14:textId="77777777" w:rsidR="00C60CFF" w:rsidRPr="00C60CFF" w:rsidRDefault="00C60CFF" w:rsidP="00C60CFF">
            <w:pPr>
              <w:widowControl w:val="0"/>
              <w:autoSpaceDE w:val="0"/>
              <w:autoSpaceDN w:val="0"/>
              <w:ind w:left="162" w:right="161"/>
              <w:jc w:val="center"/>
              <w:rPr>
                <w:rFonts w:ascii="Times New Roman" w:eastAsia="Arial MT" w:hAnsi="Times New Roman" w:cs="Times New Roman"/>
                <w:b/>
                <w:sz w:val="14"/>
                <w:szCs w:val="24"/>
              </w:rPr>
            </w:pPr>
            <w:r w:rsidRPr="00C60CFF">
              <w:rPr>
                <w:rFonts w:ascii="Times New Roman" w:eastAsia="Arial MT" w:hAnsi="Times New Roman" w:cs="Times New Roman"/>
                <w:b/>
                <w:w w:val="90"/>
                <w:sz w:val="14"/>
                <w:szCs w:val="24"/>
              </w:rPr>
              <w:t>1.0000</w:t>
            </w:r>
          </w:p>
        </w:tc>
        <w:tc>
          <w:tcPr>
            <w:tcW w:w="639" w:type="pct"/>
            <w:vAlign w:val="center"/>
          </w:tcPr>
          <w:p w14:paraId="3FA8F3EC"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0.6194</w:t>
            </w:r>
            <w:r w:rsidRPr="00C60CFF">
              <w:rPr>
                <w:rFonts w:ascii="Times New Roman" w:eastAsia="Arial MT" w:hAnsi="Times New Roman" w:cs="Times New Roman"/>
                <w:sz w:val="14"/>
                <w:szCs w:val="24"/>
                <w:vertAlign w:val="superscript"/>
              </w:rPr>
              <w:t>*</w:t>
            </w:r>
          </w:p>
        </w:tc>
        <w:tc>
          <w:tcPr>
            <w:tcW w:w="425" w:type="pct"/>
            <w:vAlign w:val="center"/>
          </w:tcPr>
          <w:p w14:paraId="4FA28983"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0.1310</w:t>
            </w:r>
          </w:p>
        </w:tc>
        <w:tc>
          <w:tcPr>
            <w:tcW w:w="419" w:type="pct"/>
            <w:vAlign w:val="center"/>
          </w:tcPr>
          <w:p w14:paraId="29824C32"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0.5548</w:t>
            </w:r>
            <w:r w:rsidRPr="00C60CFF">
              <w:rPr>
                <w:rFonts w:ascii="Times New Roman" w:eastAsia="Arial MT" w:hAnsi="Times New Roman" w:cs="Times New Roman"/>
                <w:sz w:val="14"/>
                <w:szCs w:val="24"/>
                <w:vertAlign w:val="superscript"/>
              </w:rPr>
              <w:t>*</w:t>
            </w:r>
          </w:p>
        </w:tc>
      </w:tr>
      <w:tr w:rsidR="00C60CFF" w:rsidRPr="00C60CFF" w14:paraId="67FA39B5" w14:textId="77777777" w:rsidTr="00C60CFF">
        <w:trPr>
          <w:trHeight w:val="396"/>
        </w:trPr>
        <w:tc>
          <w:tcPr>
            <w:tcW w:w="568" w:type="pct"/>
            <w:vAlign w:val="center"/>
          </w:tcPr>
          <w:p w14:paraId="6FEB4A13" w14:textId="77777777" w:rsidR="00C60CFF" w:rsidRPr="00C60CFF" w:rsidRDefault="00C60CFF" w:rsidP="00C60CFF">
            <w:pPr>
              <w:spacing w:line="276" w:lineRule="auto"/>
              <w:jc w:val="center"/>
              <w:rPr>
                <w:rFonts w:ascii="Times New Roman" w:hAnsi="Times New Roman" w:cs="Times New Roman"/>
                <w:b/>
                <w:color w:val="000000" w:themeColor="text1"/>
                <w:sz w:val="14"/>
                <w:szCs w:val="24"/>
              </w:rPr>
            </w:pPr>
            <w:r w:rsidRPr="00C60CFF">
              <w:rPr>
                <w:rFonts w:ascii="Times New Roman" w:hAnsi="Times New Roman" w:cs="Times New Roman"/>
                <w:b/>
                <w:color w:val="000000" w:themeColor="text1"/>
                <w:sz w:val="14"/>
                <w:szCs w:val="24"/>
              </w:rPr>
              <w:t>BY</w:t>
            </w:r>
          </w:p>
        </w:tc>
        <w:tc>
          <w:tcPr>
            <w:tcW w:w="332" w:type="pct"/>
            <w:vAlign w:val="center"/>
          </w:tcPr>
          <w:p w14:paraId="30859D96"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320" w:type="pct"/>
            <w:vAlign w:val="center"/>
          </w:tcPr>
          <w:p w14:paraId="10FB3F83"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27" w:type="pct"/>
            <w:vAlign w:val="center"/>
          </w:tcPr>
          <w:p w14:paraId="11C04B07"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71" w:type="pct"/>
            <w:vAlign w:val="center"/>
          </w:tcPr>
          <w:p w14:paraId="190AF522"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07" w:type="pct"/>
            <w:vAlign w:val="center"/>
          </w:tcPr>
          <w:p w14:paraId="546AC58F"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85" w:type="pct"/>
            <w:vAlign w:val="center"/>
          </w:tcPr>
          <w:p w14:paraId="1F29DF3C"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507" w:type="pct"/>
            <w:vAlign w:val="center"/>
          </w:tcPr>
          <w:p w14:paraId="2465C3EF"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639" w:type="pct"/>
            <w:vAlign w:val="center"/>
          </w:tcPr>
          <w:p w14:paraId="6F1A7812" w14:textId="77777777" w:rsidR="00C60CFF" w:rsidRPr="00C60CFF" w:rsidRDefault="00C60CFF" w:rsidP="00C60CFF">
            <w:pPr>
              <w:widowControl w:val="0"/>
              <w:autoSpaceDE w:val="0"/>
              <w:autoSpaceDN w:val="0"/>
              <w:ind w:left="313" w:right="395"/>
              <w:jc w:val="center"/>
              <w:rPr>
                <w:rFonts w:ascii="Times New Roman" w:eastAsia="Arial MT" w:hAnsi="Times New Roman" w:cs="Times New Roman"/>
                <w:b/>
                <w:sz w:val="14"/>
                <w:szCs w:val="24"/>
              </w:rPr>
            </w:pPr>
            <w:r w:rsidRPr="00C60CFF">
              <w:rPr>
                <w:rFonts w:ascii="Times New Roman" w:eastAsia="Arial MT" w:hAnsi="Times New Roman" w:cs="Times New Roman"/>
                <w:b/>
                <w:w w:val="90"/>
                <w:sz w:val="14"/>
                <w:szCs w:val="24"/>
              </w:rPr>
              <w:t>1.0000</w:t>
            </w:r>
          </w:p>
        </w:tc>
        <w:tc>
          <w:tcPr>
            <w:tcW w:w="425" w:type="pct"/>
            <w:vAlign w:val="center"/>
          </w:tcPr>
          <w:p w14:paraId="657D38FB"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-0.2287</w:t>
            </w:r>
          </w:p>
        </w:tc>
        <w:tc>
          <w:tcPr>
            <w:tcW w:w="419" w:type="pct"/>
            <w:vAlign w:val="center"/>
          </w:tcPr>
          <w:p w14:paraId="0FFFEB80"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0.4587</w:t>
            </w:r>
          </w:p>
        </w:tc>
      </w:tr>
      <w:tr w:rsidR="00C60CFF" w:rsidRPr="00C60CFF" w14:paraId="08737FFA" w14:textId="77777777" w:rsidTr="00C60CFF">
        <w:trPr>
          <w:trHeight w:val="396"/>
        </w:trPr>
        <w:tc>
          <w:tcPr>
            <w:tcW w:w="568" w:type="pct"/>
            <w:vAlign w:val="center"/>
          </w:tcPr>
          <w:p w14:paraId="0584B50A" w14:textId="77777777" w:rsidR="00C60CFF" w:rsidRPr="00C60CFF" w:rsidRDefault="00C60CFF" w:rsidP="00C60CFF">
            <w:pPr>
              <w:spacing w:line="276" w:lineRule="auto"/>
              <w:jc w:val="center"/>
              <w:rPr>
                <w:rFonts w:ascii="Times New Roman" w:hAnsi="Times New Roman" w:cs="Times New Roman"/>
                <w:b/>
                <w:color w:val="000000" w:themeColor="text1"/>
                <w:sz w:val="14"/>
                <w:szCs w:val="24"/>
              </w:rPr>
            </w:pPr>
            <w:r w:rsidRPr="00C60CFF">
              <w:rPr>
                <w:rFonts w:ascii="Times New Roman" w:hAnsi="Times New Roman" w:cs="Times New Roman"/>
                <w:b/>
                <w:color w:val="000000" w:themeColor="text1"/>
                <w:sz w:val="14"/>
                <w:szCs w:val="24"/>
              </w:rPr>
              <w:t>HI</w:t>
            </w:r>
          </w:p>
        </w:tc>
        <w:tc>
          <w:tcPr>
            <w:tcW w:w="332" w:type="pct"/>
            <w:vAlign w:val="center"/>
          </w:tcPr>
          <w:p w14:paraId="4F2203C5"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320" w:type="pct"/>
            <w:vAlign w:val="center"/>
          </w:tcPr>
          <w:p w14:paraId="66F76CD0"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27" w:type="pct"/>
            <w:vAlign w:val="center"/>
          </w:tcPr>
          <w:p w14:paraId="3D165602"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71" w:type="pct"/>
            <w:vAlign w:val="center"/>
          </w:tcPr>
          <w:p w14:paraId="1CEE5A87"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07" w:type="pct"/>
            <w:vAlign w:val="center"/>
          </w:tcPr>
          <w:p w14:paraId="7F13B1AC"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85" w:type="pct"/>
            <w:vAlign w:val="center"/>
          </w:tcPr>
          <w:p w14:paraId="31942260"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507" w:type="pct"/>
            <w:vAlign w:val="center"/>
          </w:tcPr>
          <w:p w14:paraId="1AF77F57"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639" w:type="pct"/>
            <w:vAlign w:val="center"/>
          </w:tcPr>
          <w:p w14:paraId="23DCE481"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25" w:type="pct"/>
            <w:vAlign w:val="center"/>
          </w:tcPr>
          <w:p w14:paraId="6C36EFAB" w14:textId="77777777" w:rsidR="00C60CFF" w:rsidRPr="00C60CFF" w:rsidRDefault="00C60CFF" w:rsidP="00C60CFF">
            <w:pPr>
              <w:widowControl w:val="0"/>
              <w:autoSpaceDE w:val="0"/>
              <w:autoSpaceDN w:val="0"/>
              <w:ind w:left="283"/>
              <w:jc w:val="center"/>
              <w:rPr>
                <w:rFonts w:ascii="Times New Roman" w:eastAsia="Arial MT" w:hAnsi="Times New Roman" w:cs="Times New Roman"/>
                <w:b/>
                <w:sz w:val="14"/>
                <w:szCs w:val="24"/>
              </w:rPr>
            </w:pPr>
            <w:r w:rsidRPr="00C60CFF">
              <w:rPr>
                <w:rFonts w:ascii="Times New Roman" w:eastAsia="Arial MT" w:hAnsi="Times New Roman" w:cs="Times New Roman"/>
                <w:b/>
                <w:w w:val="90"/>
                <w:sz w:val="14"/>
                <w:szCs w:val="24"/>
              </w:rPr>
              <w:t>1.0000</w:t>
            </w:r>
          </w:p>
        </w:tc>
        <w:tc>
          <w:tcPr>
            <w:tcW w:w="419" w:type="pct"/>
            <w:vAlign w:val="center"/>
          </w:tcPr>
          <w:p w14:paraId="129565EA"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r w:rsidRPr="00C60CFF">
              <w:rPr>
                <w:rFonts w:ascii="Times New Roman" w:eastAsia="Arial MT" w:hAnsi="Times New Roman" w:cs="Times New Roman"/>
                <w:sz w:val="14"/>
                <w:szCs w:val="24"/>
              </w:rPr>
              <w:t>0.7346</w:t>
            </w:r>
            <w:r w:rsidRPr="00C60CFF">
              <w:rPr>
                <w:rFonts w:ascii="Times New Roman" w:eastAsia="Arial MT" w:hAnsi="Times New Roman" w:cs="Times New Roman"/>
                <w:sz w:val="14"/>
                <w:szCs w:val="24"/>
                <w:vertAlign w:val="superscript"/>
              </w:rPr>
              <w:t>**</w:t>
            </w:r>
          </w:p>
        </w:tc>
      </w:tr>
      <w:tr w:rsidR="00C60CFF" w:rsidRPr="00C60CFF" w14:paraId="287CE58E" w14:textId="77777777" w:rsidTr="00C60CFF">
        <w:trPr>
          <w:trHeight w:val="396"/>
        </w:trPr>
        <w:tc>
          <w:tcPr>
            <w:tcW w:w="568" w:type="pct"/>
            <w:vAlign w:val="center"/>
          </w:tcPr>
          <w:p w14:paraId="5201559D" w14:textId="77777777" w:rsidR="00C60CFF" w:rsidRPr="00C60CFF" w:rsidRDefault="00C60CFF" w:rsidP="00C60CFF">
            <w:pPr>
              <w:spacing w:line="276" w:lineRule="auto"/>
              <w:jc w:val="center"/>
              <w:rPr>
                <w:rFonts w:ascii="Times New Roman" w:hAnsi="Times New Roman" w:cs="Times New Roman"/>
                <w:b/>
                <w:color w:val="000000" w:themeColor="text1"/>
                <w:sz w:val="14"/>
                <w:szCs w:val="24"/>
              </w:rPr>
            </w:pPr>
            <w:r w:rsidRPr="00C60CFF">
              <w:rPr>
                <w:rFonts w:ascii="Times New Roman" w:hAnsi="Times New Roman" w:cs="Times New Roman"/>
                <w:b/>
                <w:color w:val="000000" w:themeColor="text1"/>
                <w:sz w:val="14"/>
                <w:szCs w:val="24"/>
              </w:rPr>
              <w:t>SYPP</w:t>
            </w:r>
          </w:p>
        </w:tc>
        <w:tc>
          <w:tcPr>
            <w:tcW w:w="332" w:type="pct"/>
            <w:vAlign w:val="center"/>
          </w:tcPr>
          <w:p w14:paraId="183E3FEE"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320" w:type="pct"/>
            <w:vAlign w:val="center"/>
          </w:tcPr>
          <w:p w14:paraId="27274369"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27" w:type="pct"/>
            <w:vAlign w:val="center"/>
          </w:tcPr>
          <w:p w14:paraId="2851E498"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71" w:type="pct"/>
            <w:vAlign w:val="center"/>
          </w:tcPr>
          <w:p w14:paraId="68BB5FB3"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07" w:type="pct"/>
            <w:vAlign w:val="center"/>
          </w:tcPr>
          <w:p w14:paraId="775356FA"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85" w:type="pct"/>
            <w:vAlign w:val="center"/>
          </w:tcPr>
          <w:p w14:paraId="533CA5D0"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507" w:type="pct"/>
            <w:vAlign w:val="center"/>
          </w:tcPr>
          <w:p w14:paraId="58B1F31A"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639" w:type="pct"/>
            <w:vAlign w:val="center"/>
          </w:tcPr>
          <w:p w14:paraId="3DC824C8"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25" w:type="pct"/>
            <w:vAlign w:val="center"/>
          </w:tcPr>
          <w:p w14:paraId="4237DB8E" w14:textId="77777777" w:rsidR="00C60CFF" w:rsidRPr="00C60CFF" w:rsidRDefault="00C60CFF" w:rsidP="00C60CFF">
            <w:pPr>
              <w:widowControl w:val="0"/>
              <w:autoSpaceDE w:val="0"/>
              <w:autoSpaceDN w:val="0"/>
              <w:jc w:val="center"/>
              <w:rPr>
                <w:rFonts w:ascii="Times New Roman" w:eastAsia="Arial MT" w:hAnsi="Times New Roman" w:cs="Times New Roman"/>
                <w:sz w:val="14"/>
                <w:szCs w:val="24"/>
              </w:rPr>
            </w:pPr>
          </w:p>
        </w:tc>
        <w:tc>
          <w:tcPr>
            <w:tcW w:w="419" w:type="pct"/>
            <w:vAlign w:val="center"/>
          </w:tcPr>
          <w:p w14:paraId="73EEBAB0" w14:textId="77777777" w:rsidR="00C60CFF" w:rsidRPr="00C60CFF" w:rsidRDefault="00C60CFF" w:rsidP="00C60CFF">
            <w:pPr>
              <w:widowControl w:val="0"/>
              <w:autoSpaceDE w:val="0"/>
              <w:autoSpaceDN w:val="0"/>
              <w:ind w:left="231"/>
              <w:jc w:val="center"/>
              <w:rPr>
                <w:rFonts w:ascii="Times New Roman" w:eastAsia="Arial MT" w:hAnsi="Times New Roman" w:cs="Times New Roman"/>
                <w:b/>
                <w:sz w:val="14"/>
                <w:szCs w:val="24"/>
              </w:rPr>
            </w:pPr>
            <w:r w:rsidRPr="00C60CFF">
              <w:rPr>
                <w:rFonts w:ascii="Times New Roman" w:eastAsia="Arial MT" w:hAnsi="Times New Roman" w:cs="Times New Roman"/>
                <w:b/>
                <w:sz w:val="14"/>
                <w:szCs w:val="24"/>
              </w:rPr>
              <w:t>1.0000</w:t>
            </w:r>
          </w:p>
        </w:tc>
      </w:tr>
    </w:tbl>
    <w:p w14:paraId="5A7F368D" w14:textId="77777777" w:rsidR="00C60CFF" w:rsidRPr="00C60CFF" w:rsidRDefault="00C60CFF" w:rsidP="00C60CFF">
      <w:pPr>
        <w:spacing w:after="0" w:line="360" w:lineRule="auto"/>
        <w:jc w:val="both"/>
        <w:rPr>
          <w:rFonts w:ascii="Times New Roman" w:hAnsi="Times New Roman" w:cs="Times New Roman"/>
          <w:sz w:val="24"/>
        </w:rPr>
      </w:pPr>
      <w:r w:rsidRPr="00C60CFF">
        <w:rPr>
          <w:rFonts w:ascii="Times New Roman" w:hAnsi="Times New Roman" w:cs="Times New Roman"/>
          <w:sz w:val="24"/>
        </w:rPr>
        <w:t xml:space="preserve">Significance </w:t>
      </w:r>
      <w:r w:rsidR="008B7612" w:rsidRPr="00C60CFF">
        <w:rPr>
          <w:rFonts w:ascii="Times New Roman" w:hAnsi="Times New Roman" w:cs="Times New Roman"/>
          <w:sz w:val="24"/>
        </w:rPr>
        <w:t>level</w:t>
      </w:r>
      <w:r w:rsidR="008B7612">
        <w:rPr>
          <w:rFonts w:ascii="Times New Roman" w:hAnsi="Times New Roman" w:cs="Times New Roman"/>
          <w:sz w:val="24"/>
        </w:rPr>
        <w:t>s:</w:t>
      </w:r>
      <w:r w:rsidRPr="00C60CFF">
        <w:rPr>
          <w:rFonts w:ascii="Times New Roman" w:hAnsi="Times New Roman" w:cs="Times New Roman"/>
          <w:sz w:val="24"/>
        </w:rPr>
        <w:t xml:space="preserve"> 0.10 .05 .02 .01</w:t>
      </w:r>
    </w:p>
    <w:p w14:paraId="5D5CA161" w14:textId="77777777" w:rsidR="00C60CFF" w:rsidRDefault="00C60CFF" w:rsidP="00C60CFF">
      <w:pPr>
        <w:spacing w:after="0" w:line="360" w:lineRule="auto"/>
        <w:jc w:val="both"/>
        <w:rPr>
          <w:rFonts w:ascii="Times New Roman" w:hAnsi="Times New Roman" w:cs="Times New Roman"/>
          <w:sz w:val="24"/>
        </w:rPr>
      </w:pPr>
      <w:r w:rsidRPr="00C60CFF">
        <w:rPr>
          <w:rFonts w:ascii="Times New Roman" w:hAnsi="Times New Roman" w:cs="Times New Roman"/>
          <w:sz w:val="24"/>
        </w:rPr>
        <w:t>If correlation r =&gt; 0.549</w:t>
      </w:r>
      <w:r w:rsidR="008B7612">
        <w:rPr>
          <w:rFonts w:ascii="Times New Roman" w:hAnsi="Times New Roman" w:cs="Times New Roman"/>
          <w:sz w:val="24"/>
        </w:rPr>
        <w:t>,</w:t>
      </w:r>
      <w:r w:rsidRPr="00C60CFF">
        <w:rPr>
          <w:rFonts w:ascii="Times New Roman" w:hAnsi="Times New Roman" w:cs="Times New Roman"/>
          <w:sz w:val="24"/>
        </w:rPr>
        <w:t xml:space="preserve"> 0.632</w:t>
      </w:r>
      <w:r w:rsidR="008B7612">
        <w:rPr>
          <w:rFonts w:ascii="Times New Roman" w:hAnsi="Times New Roman" w:cs="Times New Roman"/>
          <w:sz w:val="24"/>
        </w:rPr>
        <w:t>,</w:t>
      </w:r>
      <w:r w:rsidRPr="00C60CFF">
        <w:rPr>
          <w:rFonts w:ascii="Times New Roman" w:hAnsi="Times New Roman" w:cs="Times New Roman"/>
          <w:sz w:val="24"/>
        </w:rPr>
        <w:t xml:space="preserve"> 0.716</w:t>
      </w:r>
      <w:r w:rsidR="008B7612">
        <w:rPr>
          <w:rFonts w:ascii="Times New Roman" w:hAnsi="Times New Roman" w:cs="Times New Roman"/>
          <w:sz w:val="24"/>
        </w:rPr>
        <w:t xml:space="preserve">, </w:t>
      </w:r>
      <w:r w:rsidRPr="00C60CFF">
        <w:rPr>
          <w:rFonts w:ascii="Times New Roman" w:hAnsi="Times New Roman" w:cs="Times New Roman"/>
          <w:sz w:val="24"/>
        </w:rPr>
        <w:t>0.765</w:t>
      </w:r>
    </w:p>
    <w:p w14:paraId="45A7DE21" w14:textId="77777777" w:rsidR="008E14AB" w:rsidRPr="00AE3E73" w:rsidRDefault="008E14AB" w:rsidP="008B7612">
      <w:pPr>
        <w:widowControl w:val="0"/>
        <w:autoSpaceDE w:val="0"/>
        <w:autoSpaceDN w:val="0"/>
        <w:spacing w:before="120" w:after="120" w:line="360" w:lineRule="auto"/>
        <w:jc w:val="both"/>
        <w:rPr>
          <w:rFonts w:ascii="Times New Roman" w:eastAsia="Arial MT" w:hAnsi="Times New Roman" w:cs="Times New Roman"/>
          <w:b/>
          <w:sz w:val="24"/>
          <w:szCs w:val="24"/>
          <w:lang w:val="en-US"/>
        </w:rPr>
      </w:pPr>
      <w:r w:rsidRPr="008E14AB">
        <w:rPr>
          <w:rFonts w:ascii="Times New Roman" w:eastAsia="Arial MT" w:hAnsi="Times New Roman" w:cs="Times New Roman"/>
          <w:b/>
          <w:sz w:val="24"/>
          <w:szCs w:val="24"/>
          <w:lang w:val="en-US"/>
        </w:rPr>
        <w:t>Table</w:t>
      </w:r>
      <w:r w:rsidR="0011743E">
        <w:rPr>
          <w:rFonts w:ascii="Times New Roman" w:eastAsia="Arial MT" w:hAnsi="Times New Roman" w:cs="Times New Roman"/>
          <w:b/>
          <w:spacing w:val="-2"/>
          <w:sz w:val="24"/>
          <w:szCs w:val="24"/>
          <w:lang w:val="en-US"/>
        </w:rPr>
        <w:t xml:space="preserve"> </w:t>
      </w:r>
      <w:r w:rsidRPr="008E14AB">
        <w:rPr>
          <w:rFonts w:ascii="Times New Roman" w:eastAsia="Arial MT" w:hAnsi="Times New Roman" w:cs="Times New Roman"/>
          <w:b/>
          <w:sz w:val="24"/>
          <w:szCs w:val="24"/>
          <w:lang w:val="en-US"/>
        </w:rPr>
        <w:t>4 Phenotypic</w:t>
      </w:r>
      <w:r w:rsidRPr="008E14AB">
        <w:rPr>
          <w:rFonts w:ascii="Times New Roman" w:eastAsia="Arial MT" w:hAnsi="Times New Roman" w:cs="Times New Roman"/>
          <w:b/>
          <w:spacing w:val="-2"/>
          <w:sz w:val="24"/>
          <w:szCs w:val="24"/>
          <w:lang w:val="en-US"/>
        </w:rPr>
        <w:t xml:space="preserve"> </w:t>
      </w:r>
      <w:r w:rsidRPr="008E14AB">
        <w:rPr>
          <w:rFonts w:ascii="Times New Roman" w:eastAsia="Arial MT" w:hAnsi="Times New Roman" w:cs="Times New Roman"/>
          <w:b/>
          <w:sz w:val="24"/>
          <w:szCs w:val="24"/>
          <w:lang w:val="en-US"/>
        </w:rPr>
        <w:t>correlation</w:t>
      </w:r>
      <w:r w:rsidRPr="008E14AB">
        <w:rPr>
          <w:rFonts w:ascii="Times New Roman" w:eastAsia="Arial MT" w:hAnsi="Times New Roman" w:cs="Times New Roman"/>
          <w:b/>
          <w:spacing w:val="-3"/>
          <w:sz w:val="24"/>
          <w:szCs w:val="24"/>
          <w:lang w:val="en-US"/>
        </w:rPr>
        <w:t xml:space="preserve"> </w:t>
      </w:r>
      <w:r w:rsidRPr="008E14AB">
        <w:rPr>
          <w:rFonts w:ascii="Times New Roman" w:eastAsia="Arial MT" w:hAnsi="Times New Roman" w:cs="Times New Roman"/>
          <w:b/>
          <w:sz w:val="24"/>
          <w:szCs w:val="24"/>
          <w:lang w:val="en-US"/>
        </w:rPr>
        <w:t>coefficient</w:t>
      </w:r>
      <w:r w:rsidRPr="008E14AB">
        <w:rPr>
          <w:rFonts w:ascii="Times New Roman" w:eastAsia="Arial MT" w:hAnsi="Times New Roman" w:cs="Times New Roman"/>
          <w:b/>
          <w:spacing w:val="-2"/>
          <w:sz w:val="24"/>
          <w:szCs w:val="24"/>
          <w:lang w:val="en-US"/>
        </w:rPr>
        <w:t xml:space="preserve"> </w:t>
      </w:r>
      <w:r w:rsidRPr="008E14AB">
        <w:rPr>
          <w:rFonts w:ascii="Times New Roman" w:eastAsia="Arial MT" w:hAnsi="Times New Roman" w:cs="Times New Roman"/>
          <w:b/>
          <w:sz w:val="24"/>
          <w:szCs w:val="24"/>
          <w:lang w:val="en-US"/>
        </w:rPr>
        <w:t>of</w:t>
      </w:r>
      <w:r w:rsidRPr="008E14AB">
        <w:rPr>
          <w:rFonts w:ascii="Times New Roman" w:eastAsia="Arial MT" w:hAnsi="Times New Roman" w:cs="Times New Roman"/>
          <w:b/>
          <w:spacing w:val="-4"/>
          <w:sz w:val="24"/>
          <w:szCs w:val="24"/>
          <w:lang w:val="en-US"/>
        </w:rPr>
        <w:t xml:space="preserve"> </w:t>
      </w:r>
      <w:r w:rsidR="0046616C">
        <w:rPr>
          <w:rFonts w:ascii="Times New Roman" w:eastAsia="Arial MT" w:hAnsi="Times New Roman" w:cs="Times New Roman"/>
          <w:b/>
          <w:spacing w:val="-4"/>
          <w:sz w:val="24"/>
          <w:szCs w:val="24"/>
          <w:lang w:val="en-US"/>
        </w:rPr>
        <w:t xml:space="preserve">different </w:t>
      </w:r>
      <w:r>
        <w:rPr>
          <w:rFonts w:ascii="Times New Roman" w:eastAsia="Arial MT" w:hAnsi="Times New Roman" w:cs="Times New Roman"/>
          <w:b/>
          <w:sz w:val="24"/>
          <w:szCs w:val="24"/>
          <w:lang w:val="en-US"/>
        </w:rPr>
        <w:t>quantitative</w:t>
      </w:r>
      <w:r w:rsidRPr="008E14AB">
        <w:rPr>
          <w:rFonts w:ascii="Times New Roman" w:eastAsia="Arial MT" w:hAnsi="Times New Roman" w:cs="Times New Roman"/>
          <w:b/>
          <w:spacing w:val="-2"/>
          <w:sz w:val="24"/>
          <w:szCs w:val="24"/>
          <w:lang w:val="en-US"/>
        </w:rPr>
        <w:t xml:space="preserve"> </w:t>
      </w:r>
      <w:r w:rsidRPr="008E14AB">
        <w:rPr>
          <w:rFonts w:ascii="Times New Roman" w:eastAsia="Arial MT" w:hAnsi="Times New Roman" w:cs="Times New Roman"/>
          <w:b/>
          <w:sz w:val="24"/>
          <w:szCs w:val="24"/>
          <w:lang w:val="en-US"/>
        </w:rPr>
        <w:t>traits</w:t>
      </w:r>
      <w:r w:rsidRPr="008E14AB">
        <w:rPr>
          <w:rFonts w:ascii="Times New Roman" w:eastAsia="Arial MT" w:hAnsi="Times New Roman" w:cs="Times New Roman"/>
          <w:b/>
          <w:spacing w:val="-2"/>
          <w:sz w:val="24"/>
          <w:szCs w:val="24"/>
          <w:lang w:val="en-US"/>
        </w:rPr>
        <w:t xml:space="preserve"> </w:t>
      </w:r>
      <w:r w:rsidRPr="008E14AB">
        <w:rPr>
          <w:rFonts w:ascii="Times New Roman" w:eastAsia="Arial MT" w:hAnsi="Times New Roman" w:cs="Times New Roman"/>
          <w:b/>
          <w:sz w:val="24"/>
          <w:szCs w:val="24"/>
          <w:lang w:val="en-US"/>
        </w:rPr>
        <w:t>among</w:t>
      </w:r>
      <w:r w:rsidRPr="008E14AB">
        <w:rPr>
          <w:rFonts w:ascii="Times New Roman" w:eastAsia="Arial MT" w:hAnsi="Times New Roman" w:cs="Times New Roman"/>
          <w:b/>
          <w:spacing w:val="-2"/>
          <w:sz w:val="24"/>
          <w:szCs w:val="24"/>
          <w:lang w:val="en-US"/>
        </w:rPr>
        <w:t xml:space="preserve"> </w:t>
      </w:r>
      <w:r w:rsidR="0046616C">
        <w:rPr>
          <w:rFonts w:ascii="Times New Roman" w:eastAsia="Arial MT" w:hAnsi="Times New Roman" w:cs="Times New Roman"/>
          <w:b/>
          <w:spacing w:val="-2"/>
          <w:sz w:val="24"/>
          <w:szCs w:val="24"/>
          <w:lang w:val="en-US"/>
        </w:rPr>
        <w:t xml:space="preserve">77 </w:t>
      </w:r>
      <w:r w:rsidRPr="008E14AB">
        <w:rPr>
          <w:rFonts w:ascii="Times New Roman" w:eastAsia="Arial MT" w:hAnsi="Times New Roman" w:cs="Times New Roman"/>
          <w:b/>
          <w:sz w:val="24"/>
          <w:szCs w:val="24"/>
          <w:lang w:val="en-US"/>
        </w:rPr>
        <w:t>pearl</w:t>
      </w:r>
      <w:r w:rsidRPr="008E14AB">
        <w:rPr>
          <w:rFonts w:ascii="Times New Roman" w:eastAsia="Arial MT" w:hAnsi="Times New Roman" w:cs="Times New Roman"/>
          <w:b/>
          <w:spacing w:val="-4"/>
          <w:sz w:val="24"/>
          <w:szCs w:val="24"/>
          <w:lang w:val="en-US"/>
        </w:rPr>
        <w:t xml:space="preserve"> </w:t>
      </w:r>
      <w:r w:rsidRPr="008E14AB">
        <w:rPr>
          <w:rFonts w:ascii="Times New Roman" w:eastAsia="Arial MT" w:hAnsi="Times New Roman" w:cs="Times New Roman"/>
          <w:b/>
          <w:sz w:val="24"/>
          <w:szCs w:val="24"/>
          <w:lang w:val="en-US"/>
        </w:rPr>
        <w:t>millet</w:t>
      </w:r>
      <w:r w:rsidR="008B7612">
        <w:rPr>
          <w:rFonts w:ascii="Times New Roman" w:eastAsia="Arial MT" w:hAnsi="Times New Roman" w:cs="Times New Roman"/>
          <w:b/>
          <w:sz w:val="24"/>
          <w:szCs w:val="24"/>
          <w:lang w:val="en-US"/>
        </w:rPr>
        <w:t xml:space="preserve"> restorer lines</w:t>
      </w:r>
    </w:p>
    <w:tbl>
      <w:tblPr>
        <w:tblW w:w="9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23"/>
        <w:gridCol w:w="541"/>
        <w:gridCol w:w="931"/>
        <w:gridCol w:w="979"/>
        <w:gridCol w:w="901"/>
        <w:gridCol w:w="671"/>
        <w:gridCol w:w="884"/>
        <w:gridCol w:w="1053"/>
        <w:gridCol w:w="1096"/>
        <w:gridCol w:w="671"/>
        <w:gridCol w:w="808"/>
      </w:tblGrid>
      <w:tr w:rsidR="008E14AB" w:rsidRPr="00C60CFF" w14:paraId="478A283F" w14:textId="77777777" w:rsidTr="00F67B64">
        <w:trPr>
          <w:trHeight w:val="46"/>
        </w:trPr>
        <w:tc>
          <w:tcPr>
            <w:tcW w:w="0" w:type="auto"/>
          </w:tcPr>
          <w:p w14:paraId="5401744D"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p w14:paraId="56D77F6B" w14:textId="77777777" w:rsidR="00C60CFF" w:rsidRPr="00C60CFF" w:rsidRDefault="00C60CFF" w:rsidP="00F67B64">
            <w:pPr>
              <w:widowControl w:val="0"/>
              <w:autoSpaceDE w:val="0"/>
              <w:autoSpaceDN w:val="0"/>
              <w:spacing w:after="0"/>
              <w:ind w:left="93" w:right="83"/>
              <w:rPr>
                <w:rFonts w:ascii="Times New Roman" w:eastAsia="Arial MT" w:hAnsi="Times New Roman" w:cs="Times New Roman"/>
                <w:b/>
                <w:sz w:val="20"/>
                <w:szCs w:val="20"/>
                <w:lang w:val="en-US"/>
              </w:rPr>
            </w:pPr>
            <w:r w:rsidRPr="00C60CFF">
              <w:rPr>
                <w:rFonts w:ascii="Times New Roman" w:eastAsia="Arial MT" w:hAnsi="Times New Roman" w:cs="Times New Roman"/>
                <w:b/>
                <w:sz w:val="20"/>
                <w:szCs w:val="20"/>
                <w:lang w:val="en-US"/>
              </w:rPr>
              <w:t>Characters</w:t>
            </w:r>
          </w:p>
        </w:tc>
        <w:tc>
          <w:tcPr>
            <w:tcW w:w="0" w:type="auto"/>
          </w:tcPr>
          <w:p w14:paraId="244016B9" w14:textId="77777777" w:rsidR="00C60CFF" w:rsidRPr="00C60CFF" w:rsidRDefault="00C60CFF" w:rsidP="00F67B64">
            <w:pPr>
              <w:spacing w:after="0" w:line="276" w:lineRule="auto"/>
              <w:rPr>
                <w:rFonts w:ascii="Times New Roman" w:hAnsi="Times New Roman" w:cs="Times New Roman"/>
                <w:b/>
                <w:color w:val="000000" w:themeColor="text1"/>
                <w:sz w:val="20"/>
                <w:szCs w:val="20"/>
                <w:lang w:val="en-US"/>
              </w:rPr>
            </w:pPr>
            <w:r w:rsidRPr="00C60CFF">
              <w:rPr>
                <w:rFonts w:ascii="Times New Roman" w:hAnsi="Times New Roman" w:cs="Times New Roman"/>
                <w:b/>
                <w:color w:val="000000" w:themeColor="text1"/>
                <w:sz w:val="20"/>
                <w:szCs w:val="20"/>
                <w:lang w:val="en-US"/>
              </w:rPr>
              <w:t>DTF</w:t>
            </w:r>
          </w:p>
        </w:tc>
        <w:tc>
          <w:tcPr>
            <w:tcW w:w="0" w:type="auto"/>
          </w:tcPr>
          <w:p w14:paraId="49B46B6F" w14:textId="77777777" w:rsidR="00C60CFF" w:rsidRPr="00C60CFF" w:rsidRDefault="00C60CFF" w:rsidP="00F67B64">
            <w:pPr>
              <w:spacing w:after="0" w:line="276" w:lineRule="auto"/>
              <w:rPr>
                <w:rFonts w:ascii="Times New Roman" w:hAnsi="Times New Roman" w:cs="Times New Roman"/>
                <w:b/>
                <w:color w:val="000000" w:themeColor="text1"/>
                <w:sz w:val="20"/>
                <w:szCs w:val="20"/>
                <w:lang w:val="en-US"/>
              </w:rPr>
            </w:pPr>
            <w:r w:rsidRPr="00C60CFF">
              <w:rPr>
                <w:rFonts w:ascii="Times New Roman" w:hAnsi="Times New Roman" w:cs="Times New Roman"/>
                <w:b/>
                <w:color w:val="000000" w:themeColor="text1"/>
                <w:sz w:val="20"/>
                <w:szCs w:val="20"/>
                <w:lang w:val="en-US"/>
              </w:rPr>
              <w:t>DTM</w:t>
            </w:r>
          </w:p>
        </w:tc>
        <w:tc>
          <w:tcPr>
            <w:tcW w:w="0" w:type="auto"/>
          </w:tcPr>
          <w:p w14:paraId="298A4BF4" w14:textId="77777777" w:rsidR="00C60CFF" w:rsidRPr="00C60CFF" w:rsidRDefault="00C60CFF" w:rsidP="00F67B64">
            <w:pPr>
              <w:spacing w:after="0" w:line="276" w:lineRule="auto"/>
              <w:rPr>
                <w:rFonts w:ascii="Times New Roman" w:hAnsi="Times New Roman" w:cs="Times New Roman"/>
                <w:b/>
                <w:color w:val="000000" w:themeColor="text1"/>
                <w:sz w:val="20"/>
                <w:szCs w:val="20"/>
                <w:lang w:val="en-US"/>
              </w:rPr>
            </w:pPr>
            <w:r w:rsidRPr="00C60CFF">
              <w:rPr>
                <w:rFonts w:ascii="Times New Roman" w:hAnsi="Times New Roman" w:cs="Times New Roman"/>
                <w:b/>
                <w:color w:val="000000" w:themeColor="text1"/>
                <w:sz w:val="20"/>
                <w:szCs w:val="20"/>
                <w:lang w:val="en-US"/>
              </w:rPr>
              <w:t>PH</w:t>
            </w:r>
          </w:p>
        </w:tc>
        <w:tc>
          <w:tcPr>
            <w:tcW w:w="0" w:type="auto"/>
          </w:tcPr>
          <w:p w14:paraId="3990A62F" w14:textId="77777777" w:rsidR="00C60CFF" w:rsidRPr="00C60CFF" w:rsidRDefault="00C60CFF" w:rsidP="00F67B64">
            <w:pPr>
              <w:spacing w:after="0" w:line="276" w:lineRule="auto"/>
              <w:rPr>
                <w:rFonts w:ascii="Times New Roman" w:hAnsi="Times New Roman" w:cs="Times New Roman"/>
                <w:b/>
                <w:color w:val="000000" w:themeColor="text1"/>
                <w:sz w:val="20"/>
                <w:szCs w:val="20"/>
                <w:lang w:val="en-US"/>
              </w:rPr>
            </w:pPr>
            <w:r w:rsidRPr="00C60CFF">
              <w:rPr>
                <w:rFonts w:ascii="Times New Roman" w:hAnsi="Times New Roman" w:cs="Times New Roman"/>
                <w:b/>
                <w:color w:val="000000" w:themeColor="text1"/>
                <w:sz w:val="20"/>
                <w:szCs w:val="20"/>
                <w:lang w:val="en-US"/>
              </w:rPr>
              <w:t>NPTC</w:t>
            </w:r>
          </w:p>
        </w:tc>
        <w:tc>
          <w:tcPr>
            <w:tcW w:w="0" w:type="auto"/>
          </w:tcPr>
          <w:p w14:paraId="7D442B0B" w14:textId="77777777" w:rsidR="00C60CFF" w:rsidRPr="00C60CFF" w:rsidRDefault="00C60CFF" w:rsidP="00F67B64">
            <w:pPr>
              <w:spacing w:after="0" w:line="276" w:lineRule="auto"/>
              <w:rPr>
                <w:rFonts w:ascii="Times New Roman" w:hAnsi="Times New Roman" w:cs="Times New Roman"/>
                <w:b/>
                <w:color w:val="000000" w:themeColor="text1"/>
                <w:sz w:val="20"/>
                <w:szCs w:val="20"/>
                <w:lang w:val="en-US"/>
              </w:rPr>
            </w:pPr>
            <w:r w:rsidRPr="00C60CFF">
              <w:rPr>
                <w:rFonts w:ascii="Times New Roman" w:hAnsi="Times New Roman" w:cs="Times New Roman"/>
                <w:b/>
                <w:color w:val="000000" w:themeColor="text1"/>
                <w:sz w:val="20"/>
                <w:szCs w:val="20"/>
                <w:lang w:val="en-US"/>
              </w:rPr>
              <w:t>PL</w:t>
            </w:r>
          </w:p>
        </w:tc>
        <w:tc>
          <w:tcPr>
            <w:tcW w:w="0" w:type="auto"/>
          </w:tcPr>
          <w:p w14:paraId="3B343A42" w14:textId="77777777" w:rsidR="00C60CFF" w:rsidRPr="00C60CFF" w:rsidRDefault="00C60CFF" w:rsidP="00F67B64">
            <w:pPr>
              <w:spacing w:after="0" w:line="276" w:lineRule="auto"/>
              <w:rPr>
                <w:rFonts w:ascii="Times New Roman" w:hAnsi="Times New Roman" w:cs="Times New Roman"/>
                <w:b/>
                <w:color w:val="000000" w:themeColor="text1"/>
                <w:sz w:val="20"/>
                <w:szCs w:val="20"/>
                <w:lang w:val="en-US"/>
              </w:rPr>
            </w:pPr>
            <w:r w:rsidRPr="00C60CFF">
              <w:rPr>
                <w:rFonts w:ascii="Times New Roman" w:hAnsi="Times New Roman" w:cs="Times New Roman"/>
                <w:b/>
                <w:color w:val="000000" w:themeColor="text1"/>
                <w:sz w:val="20"/>
                <w:szCs w:val="20"/>
                <w:lang w:val="en-US"/>
              </w:rPr>
              <w:t>PD</w:t>
            </w:r>
          </w:p>
        </w:tc>
        <w:tc>
          <w:tcPr>
            <w:tcW w:w="0" w:type="auto"/>
          </w:tcPr>
          <w:p w14:paraId="5DABDA27" w14:textId="77777777" w:rsidR="00C60CFF" w:rsidRPr="00C60CFF" w:rsidRDefault="00C60CFF" w:rsidP="00F67B64">
            <w:pPr>
              <w:spacing w:after="0" w:line="276" w:lineRule="auto"/>
              <w:rPr>
                <w:rFonts w:ascii="Times New Roman" w:hAnsi="Times New Roman" w:cs="Times New Roman"/>
                <w:b/>
                <w:color w:val="000000" w:themeColor="text1"/>
                <w:sz w:val="20"/>
                <w:szCs w:val="20"/>
                <w:lang w:val="en-US"/>
              </w:rPr>
            </w:pPr>
            <w:r w:rsidRPr="00C60CFF">
              <w:rPr>
                <w:rFonts w:ascii="Times New Roman" w:hAnsi="Times New Roman" w:cs="Times New Roman"/>
                <w:b/>
                <w:color w:val="000000" w:themeColor="text1"/>
                <w:sz w:val="20"/>
                <w:szCs w:val="20"/>
                <w:lang w:val="en-US"/>
              </w:rPr>
              <w:t>SW</w:t>
            </w:r>
          </w:p>
        </w:tc>
        <w:tc>
          <w:tcPr>
            <w:tcW w:w="0" w:type="auto"/>
          </w:tcPr>
          <w:p w14:paraId="24DD04C1" w14:textId="77777777" w:rsidR="00C60CFF" w:rsidRPr="00C60CFF" w:rsidRDefault="00C60CFF" w:rsidP="00F67B64">
            <w:pPr>
              <w:spacing w:after="0" w:line="276" w:lineRule="auto"/>
              <w:rPr>
                <w:rFonts w:ascii="Times New Roman" w:hAnsi="Times New Roman" w:cs="Times New Roman"/>
                <w:b/>
                <w:color w:val="000000" w:themeColor="text1"/>
                <w:sz w:val="20"/>
                <w:szCs w:val="20"/>
                <w:lang w:val="en-US"/>
              </w:rPr>
            </w:pPr>
            <w:r w:rsidRPr="00C60CFF">
              <w:rPr>
                <w:rFonts w:ascii="Times New Roman" w:hAnsi="Times New Roman" w:cs="Times New Roman"/>
                <w:b/>
                <w:color w:val="000000" w:themeColor="text1"/>
                <w:sz w:val="20"/>
                <w:szCs w:val="20"/>
                <w:lang w:val="en-US"/>
              </w:rPr>
              <w:t>BY</w:t>
            </w:r>
          </w:p>
        </w:tc>
        <w:tc>
          <w:tcPr>
            <w:tcW w:w="0" w:type="auto"/>
          </w:tcPr>
          <w:p w14:paraId="4E0C19E2" w14:textId="77777777" w:rsidR="00C60CFF" w:rsidRPr="00C60CFF" w:rsidRDefault="00C60CFF" w:rsidP="00F67B64">
            <w:pPr>
              <w:spacing w:after="0" w:line="276" w:lineRule="auto"/>
              <w:rPr>
                <w:rFonts w:ascii="Times New Roman" w:hAnsi="Times New Roman" w:cs="Times New Roman"/>
                <w:b/>
                <w:color w:val="000000" w:themeColor="text1"/>
                <w:sz w:val="20"/>
                <w:szCs w:val="20"/>
                <w:lang w:val="en-US"/>
              </w:rPr>
            </w:pPr>
            <w:r w:rsidRPr="00C60CFF">
              <w:rPr>
                <w:rFonts w:ascii="Times New Roman" w:hAnsi="Times New Roman" w:cs="Times New Roman"/>
                <w:b/>
                <w:color w:val="000000" w:themeColor="text1"/>
                <w:sz w:val="20"/>
                <w:szCs w:val="20"/>
                <w:lang w:val="en-US"/>
              </w:rPr>
              <w:t>HI</w:t>
            </w:r>
          </w:p>
        </w:tc>
        <w:tc>
          <w:tcPr>
            <w:tcW w:w="0" w:type="auto"/>
          </w:tcPr>
          <w:p w14:paraId="4149CEAA" w14:textId="77777777" w:rsidR="00C60CFF" w:rsidRPr="00C60CFF" w:rsidRDefault="00C60CFF" w:rsidP="00F67B64">
            <w:pPr>
              <w:spacing w:after="0" w:line="276" w:lineRule="auto"/>
              <w:rPr>
                <w:rFonts w:ascii="Times New Roman" w:hAnsi="Times New Roman" w:cs="Times New Roman"/>
                <w:b/>
                <w:color w:val="000000" w:themeColor="text1"/>
                <w:sz w:val="20"/>
                <w:szCs w:val="20"/>
                <w:lang w:val="en-US"/>
              </w:rPr>
            </w:pPr>
            <w:r w:rsidRPr="00C60CFF">
              <w:rPr>
                <w:rFonts w:ascii="Times New Roman" w:hAnsi="Times New Roman" w:cs="Times New Roman"/>
                <w:b/>
                <w:color w:val="000000" w:themeColor="text1"/>
                <w:sz w:val="20"/>
                <w:szCs w:val="20"/>
                <w:lang w:val="en-US"/>
              </w:rPr>
              <w:t>SYPP</w:t>
            </w:r>
          </w:p>
        </w:tc>
      </w:tr>
      <w:tr w:rsidR="008E14AB" w:rsidRPr="00C60CFF" w14:paraId="308EE350" w14:textId="77777777" w:rsidTr="00F67B64">
        <w:trPr>
          <w:trHeight w:val="139"/>
        </w:trPr>
        <w:tc>
          <w:tcPr>
            <w:tcW w:w="0" w:type="auto"/>
          </w:tcPr>
          <w:p w14:paraId="1A36E696" w14:textId="77777777" w:rsidR="00C60CFF" w:rsidRPr="00C60CFF" w:rsidRDefault="00C60CFF" w:rsidP="00F67B64">
            <w:pPr>
              <w:spacing w:after="0" w:line="276" w:lineRule="auto"/>
              <w:rPr>
                <w:rFonts w:ascii="Times New Roman" w:hAnsi="Times New Roman" w:cs="Times New Roman"/>
                <w:b/>
                <w:color w:val="000000" w:themeColor="text1"/>
                <w:sz w:val="20"/>
                <w:szCs w:val="20"/>
                <w:lang w:val="en-US"/>
              </w:rPr>
            </w:pPr>
            <w:r w:rsidRPr="00C60CFF">
              <w:rPr>
                <w:rFonts w:ascii="Times New Roman" w:hAnsi="Times New Roman" w:cs="Times New Roman"/>
                <w:b/>
                <w:color w:val="000000" w:themeColor="text1"/>
                <w:sz w:val="20"/>
                <w:szCs w:val="20"/>
                <w:lang w:val="en-US"/>
              </w:rPr>
              <w:t>DTF</w:t>
            </w:r>
          </w:p>
        </w:tc>
        <w:tc>
          <w:tcPr>
            <w:tcW w:w="0" w:type="auto"/>
          </w:tcPr>
          <w:p w14:paraId="4738B8F8" w14:textId="77777777" w:rsidR="00C60CFF" w:rsidRPr="00C60CFF" w:rsidRDefault="00C60CFF" w:rsidP="00F67B64">
            <w:pPr>
              <w:widowControl w:val="0"/>
              <w:autoSpaceDE w:val="0"/>
              <w:autoSpaceDN w:val="0"/>
              <w:spacing w:after="0"/>
              <w:rPr>
                <w:rFonts w:ascii="Times New Roman" w:eastAsia="Arial MT" w:hAnsi="Times New Roman" w:cs="Times New Roman"/>
                <w:b/>
                <w:sz w:val="20"/>
                <w:szCs w:val="20"/>
                <w:lang w:val="en-US"/>
              </w:rPr>
            </w:pPr>
            <w:r w:rsidRPr="00C60CFF">
              <w:rPr>
                <w:rFonts w:ascii="Times New Roman" w:eastAsia="Arial MT" w:hAnsi="Times New Roman" w:cs="Times New Roman"/>
                <w:b/>
                <w:w w:val="90"/>
                <w:sz w:val="20"/>
                <w:szCs w:val="20"/>
                <w:lang w:val="en-US"/>
              </w:rPr>
              <w:t>1.0000</w:t>
            </w:r>
          </w:p>
        </w:tc>
        <w:tc>
          <w:tcPr>
            <w:tcW w:w="0" w:type="auto"/>
          </w:tcPr>
          <w:p w14:paraId="661CEFF0" w14:textId="77777777" w:rsidR="00C60CFF" w:rsidRPr="00C60CFF" w:rsidRDefault="00C60CFF" w:rsidP="00F67B64">
            <w:pPr>
              <w:widowControl w:val="0"/>
              <w:autoSpaceDE w:val="0"/>
              <w:autoSpaceDN w:val="0"/>
              <w:spacing w:after="0"/>
              <w:ind w:right="214"/>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0.0838</w:t>
            </w:r>
          </w:p>
        </w:tc>
        <w:tc>
          <w:tcPr>
            <w:tcW w:w="0" w:type="auto"/>
          </w:tcPr>
          <w:p w14:paraId="7F2DAEF6" w14:textId="77777777" w:rsidR="00C60CFF" w:rsidRPr="00C60CFF" w:rsidRDefault="00C60CFF" w:rsidP="00F67B64">
            <w:pPr>
              <w:widowControl w:val="0"/>
              <w:autoSpaceDE w:val="0"/>
              <w:autoSpaceDN w:val="0"/>
              <w:spacing w:after="0"/>
              <w:ind w:right="287"/>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-0.1964</w:t>
            </w:r>
          </w:p>
        </w:tc>
        <w:tc>
          <w:tcPr>
            <w:tcW w:w="0" w:type="auto"/>
          </w:tcPr>
          <w:p w14:paraId="169E1F56" w14:textId="77777777" w:rsidR="00C60CFF" w:rsidRPr="00C60CFF" w:rsidRDefault="00C60CFF" w:rsidP="00F67B64">
            <w:pPr>
              <w:widowControl w:val="0"/>
              <w:autoSpaceDE w:val="0"/>
              <w:autoSpaceDN w:val="0"/>
              <w:spacing w:after="0"/>
              <w:ind w:right="214"/>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-0.3171</w:t>
            </w:r>
          </w:p>
        </w:tc>
        <w:tc>
          <w:tcPr>
            <w:tcW w:w="0" w:type="auto"/>
          </w:tcPr>
          <w:p w14:paraId="4B24E568"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-0.1669</w:t>
            </w:r>
          </w:p>
        </w:tc>
        <w:tc>
          <w:tcPr>
            <w:tcW w:w="0" w:type="auto"/>
          </w:tcPr>
          <w:p w14:paraId="6181A557" w14:textId="77777777" w:rsidR="00C60CFF" w:rsidRPr="00C60CFF" w:rsidRDefault="00C60CFF" w:rsidP="00F67B64">
            <w:pPr>
              <w:widowControl w:val="0"/>
              <w:autoSpaceDE w:val="0"/>
              <w:autoSpaceDN w:val="0"/>
              <w:spacing w:after="0"/>
              <w:ind w:right="199"/>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-0.2295</w:t>
            </w:r>
          </w:p>
        </w:tc>
        <w:tc>
          <w:tcPr>
            <w:tcW w:w="0" w:type="auto"/>
          </w:tcPr>
          <w:p w14:paraId="45B0DD49" w14:textId="77777777" w:rsidR="00C60CFF" w:rsidRPr="00C60CFF" w:rsidRDefault="00C60CFF" w:rsidP="00F67B64">
            <w:pPr>
              <w:widowControl w:val="0"/>
              <w:autoSpaceDE w:val="0"/>
              <w:autoSpaceDN w:val="0"/>
              <w:spacing w:after="0"/>
              <w:ind w:right="162"/>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-0.4045</w:t>
            </w:r>
          </w:p>
        </w:tc>
        <w:tc>
          <w:tcPr>
            <w:tcW w:w="0" w:type="auto"/>
          </w:tcPr>
          <w:p w14:paraId="2D261BD4" w14:textId="77777777" w:rsidR="00C60CFF" w:rsidRPr="00C60CFF" w:rsidRDefault="00C60CFF" w:rsidP="00F67B64">
            <w:pPr>
              <w:widowControl w:val="0"/>
              <w:autoSpaceDE w:val="0"/>
              <w:autoSpaceDN w:val="0"/>
              <w:spacing w:after="0"/>
              <w:ind w:right="397"/>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-0.2158</w:t>
            </w:r>
          </w:p>
        </w:tc>
        <w:tc>
          <w:tcPr>
            <w:tcW w:w="0" w:type="auto"/>
          </w:tcPr>
          <w:p w14:paraId="2A06537B"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0.0601</w:t>
            </w:r>
          </w:p>
        </w:tc>
        <w:tc>
          <w:tcPr>
            <w:tcW w:w="0" w:type="auto"/>
          </w:tcPr>
          <w:p w14:paraId="4FBD69C1"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-0.1299</w:t>
            </w:r>
          </w:p>
        </w:tc>
      </w:tr>
      <w:tr w:rsidR="008E14AB" w:rsidRPr="00C60CFF" w14:paraId="218C33EB" w14:textId="77777777" w:rsidTr="00F67B64">
        <w:trPr>
          <w:trHeight w:val="156"/>
        </w:trPr>
        <w:tc>
          <w:tcPr>
            <w:tcW w:w="0" w:type="auto"/>
          </w:tcPr>
          <w:p w14:paraId="74B33180" w14:textId="77777777" w:rsidR="00C60CFF" w:rsidRPr="00C60CFF" w:rsidRDefault="00C60CFF" w:rsidP="00F67B64">
            <w:pPr>
              <w:spacing w:after="0" w:line="276" w:lineRule="auto"/>
              <w:rPr>
                <w:rFonts w:ascii="Times New Roman" w:hAnsi="Times New Roman" w:cs="Times New Roman"/>
                <w:b/>
                <w:color w:val="000000" w:themeColor="text1"/>
                <w:sz w:val="20"/>
                <w:szCs w:val="20"/>
                <w:lang w:val="en-US"/>
              </w:rPr>
            </w:pPr>
            <w:r w:rsidRPr="00C60CFF">
              <w:rPr>
                <w:rFonts w:ascii="Times New Roman" w:hAnsi="Times New Roman" w:cs="Times New Roman"/>
                <w:b/>
                <w:color w:val="000000" w:themeColor="text1"/>
                <w:sz w:val="20"/>
                <w:szCs w:val="20"/>
                <w:lang w:val="en-US"/>
              </w:rPr>
              <w:t>DTM</w:t>
            </w:r>
          </w:p>
        </w:tc>
        <w:tc>
          <w:tcPr>
            <w:tcW w:w="0" w:type="auto"/>
          </w:tcPr>
          <w:p w14:paraId="197EF99B"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373A7DC2" w14:textId="77777777" w:rsidR="00C60CFF" w:rsidRPr="00C60CFF" w:rsidRDefault="00C60CFF" w:rsidP="00F67B64">
            <w:pPr>
              <w:widowControl w:val="0"/>
              <w:autoSpaceDE w:val="0"/>
              <w:autoSpaceDN w:val="0"/>
              <w:spacing w:after="0"/>
              <w:ind w:right="364"/>
              <w:rPr>
                <w:rFonts w:ascii="Times New Roman" w:eastAsia="Arial MT" w:hAnsi="Times New Roman" w:cs="Times New Roman"/>
                <w:b/>
                <w:sz w:val="20"/>
                <w:szCs w:val="20"/>
                <w:lang w:val="en-US"/>
              </w:rPr>
            </w:pPr>
            <w:r w:rsidRPr="00C60CFF">
              <w:rPr>
                <w:rFonts w:ascii="Times New Roman" w:eastAsia="Arial MT" w:hAnsi="Times New Roman" w:cs="Times New Roman"/>
                <w:b/>
                <w:w w:val="90"/>
                <w:sz w:val="20"/>
                <w:szCs w:val="20"/>
                <w:lang w:val="en-US"/>
              </w:rPr>
              <w:t>1.0000</w:t>
            </w:r>
          </w:p>
        </w:tc>
        <w:tc>
          <w:tcPr>
            <w:tcW w:w="0" w:type="auto"/>
          </w:tcPr>
          <w:p w14:paraId="59F75C22" w14:textId="77777777" w:rsidR="00C60CFF" w:rsidRPr="00C60CFF" w:rsidRDefault="00C60CFF" w:rsidP="00F67B64">
            <w:pPr>
              <w:widowControl w:val="0"/>
              <w:autoSpaceDE w:val="0"/>
              <w:autoSpaceDN w:val="0"/>
              <w:spacing w:after="0"/>
              <w:ind w:right="287"/>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-0.0267</w:t>
            </w:r>
          </w:p>
        </w:tc>
        <w:tc>
          <w:tcPr>
            <w:tcW w:w="0" w:type="auto"/>
          </w:tcPr>
          <w:p w14:paraId="01966A55" w14:textId="77777777" w:rsidR="00C60CFF" w:rsidRPr="00C60CFF" w:rsidRDefault="00C60CFF" w:rsidP="00F67B64">
            <w:pPr>
              <w:widowControl w:val="0"/>
              <w:autoSpaceDE w:val="0"/>
              <w:autoSpaceDN w:val="0"/>
              <w:spacing w:after="0"/>
              <w:ind w:right="214"/>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0.1716</w:t>
            </w:r>
          </w:p>
        </w:tc>
        <w:tc>
          <w:tcPr>
            <w:tcW w:w="0" w:type="auto"/>
          </w:tcPr>
          <w:p w14:paraId="0279FA87"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-0.0116</w:t>
            </w:r>
          </w:p>
        </w:tc>
        <w:tc>
          <w:tcPr>
            <w:tcW w:w="0" w:type="auto"/>
          </w:tcPr>
          <w:p w14:paraId="1C8CB0A3" w14:textId="77777777" w:rsidR="00C60CFF" w:rsidRPr="00C60CFF" w:rsidRDefault="00C60CFF" w:rsidP="00F67B64">
            <w:pPr>
              <w:widowControl w:val="0"/>
              <w:autoSpaceDE w:val="0"/>
              <w:autoSpaceDN w:val="0"/>
              <w:spacing w:after="0"/>
              <w:ind w:right="199"/>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0.0055</w:t>
            </w:r>
          </w:p>
        </w:tc>
        <w:tc>
          <w:tcPr>
            <w:tcW w:w="0" w:type="auto"/>
          </w:tcPr>
          <w:p w14:paraId="5C6126E7" w14:textId="77777777" w:rsidR="00C60CFF" w:rsidRPr="00C60CFF" w:rsidRDefault="00C60CFF" w:rsidP="00F67B64">
            <w:pPr>
              <w:widowControl w:val="0"/>
              <w:autoSpaceDE w:val="0"/>
              <w:autoSpaceDN w:val="0"/>
              <w:spacing w:after="0"/>
              <w:ind w:right="161"/>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0.1169</w:t>
            </w:r>
          </w:p>
        </w:tc>
        <w:tc>
          <w:tcPr>
            <w:tcW w:w="0" w:type="auto"/>
          </w:tcPr>
          <w:p w14:paraId="161E5AA1" w14:textId="77777777" w:rsidR="00C60CFF" w:rsidRPr="00C60CFF" w:rsidRDefault="00C60CFF" w:rsidP="00F67B64">
            <w:pPr>
              <w:widowControl w:val="0"/>
              <w:autoSpaceDE w:val="0"/>
              <w:autoSpaceDN w:val="0"/>
              <w:spacing w:after="0"/>
              <w:ind w:right="7"/>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0.1001</w:t>
            </w:r>
          </w:p>
        </w:tc>
        <w:tc>
          <w:tcPr>
            <w:tcW w:w="0" w:type="auto"/>
          </w:tcPr>
          <w:p w14:paraId="25878118"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-0.0904</w:t>
            </w:r>
          </w:p>
        </w:tc>
        <w:tc>
          <w:tcPr>
            <w:tcW w:w="0" w:type="auto"/>
          </w:tcPr>
          <w:p w14:paraId="5A704ECF"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0.0154</w:t>
            </w:r>
          </w:p>
        </w:tc>
      </w:tr>
      <w:tr w:rsidR="008E14AB" w:rsidRPr="00C60CFF" w14:paraId="3F41E2AA" w14:textId="77777777" w:rsidTr="00F67B64">
        <w:trPr>
          <w:trHeight w:val="160"/>
        </w:trPr>
        <w:tc>
          <w:tcPr>
            <w:tcW w:w="0" w:type="auto"/>
          </w:tcPr>
          <w:p w14:paraId="1AB0743F" w14:textId="77777777" w:rsidR="00C60CFF" w:rsidRPr="00C60CFF" w:rsidRDefault="00C60CFF" w:rsidP="00F67B64">
            <w:pPr>
              <w:spacing w:after="0" w:line="276" w:lineRule="auto"/>
              <w:rPr>
                <w:rFonts w:ascii="Times New Roman" w:hAnsi="Times New Roman" w:cs="Times New Roman"/>
                <w:b/>
                <w:color w:val="000000" w:themeColor="text1"/>
                <w:sz w:val="20"/>
                <w:szCs w:val="20"/>
                <w:lang w:val="en-US"/>
              </w:rPr>
            </w:pPr>
            <w:r w:rsidRPr="00C60CFF">
              <w:rPr>
                <w:rFonts w:ascii="Times New Roman" w:hAnsi="Times New Roman" w:cs="Times New Roman"/>
                <w:b/>
                <w:color w:val="000000" w:themeColor="text1"/>
                <w:sz w:val="20"/>
                <w:szCs w:val="20"/>
                <w:lang w:val="en-US"/>
              </w:rPr>
              <w:t>PH</w:t>
            </w:r>
          </w:p>
        </w:tc>
        <w:tc>
          <w:tcPr>
            <w:tcW w:w="0" w:type="auto"/>
          </w:tcPr>
          <w:p w14:paraId="7E685F5D"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051F61C2"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1FF60367" w14:textId="77777777" w:rsidR="00C60CFF" w:rsidRPr="00C60CFF" w:rsidRDefault="00C60CFF" w:rsidP="00F67B64">
            <w:pPr>
              <w:widowControl w:val="0"/>
              <w:autoSpaceDE w:val="0"/>
              <w:autoSpaceDN w:val="0"/>
              <w:spacing w:after="0"/>
              <w:ind w:right="287"/>
              <w:rPr>
                <w:rFonts w:ascii="Times New Roman" w:eastAsia="Arial MT" w:hAnsi="Times New Roman" w:cs="Times New Roman"/>
                <w:b/>
                <w:sz w:val="20"/>
                <w:szCs w:val="20"/>
                <w:lang w:val="en-US"/>
              </w:rPr>
            </w:pPr>
            <w:r w:rsidRPr="00C60CFF">
              <w:rPr>
                <w:rFonts w:ascii="Times New Roman" w:eastAsia="Arial MT" w:hAnsi="Times New Roman" w:cs="Times New Roman"/>
                <w:b/>
                <w:w w:val="90"/>
                <w:sz w:val="20"/>
                <w:szCs w:val="20"/>
                <w:lang w:val="en-US"/>
              </w:rPr>
              <w:t>1.0000</w:t>
            </w:r>
          </w:p>
        </w:tc>
        <w:tc>
          <w:tcPr>
            <w:tcW w:w="0" w:type="auto"/>
          </w:tcPr>
          <w:p w14:paraId="3BED5B89" w14:textId="77777777" w:rsidR="00C60CFF" w:rsidRPr="00C60CFF" w:rsidRDefault="00C60CFF" w:rsidP="00F67B64">
            <w:pPr>
              <w:widowControl w:val="0"/>
              <w:autoSpaceDE w:val="0"/>
              <w:autoSpaceDN w:val="0"/>
              <w:spacing w:after="0"/>
              <w:ind w:right="214"/>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0.3241</w:t>
            </w:r>
          </w:p>
        </w:tc>
        <w:tc>
          <w:tcPr>
            <w:tcW w:w="0" w:type="auto"/>
          </w:tcPr>
          <w:p w14:paraId="1BDD7DCC"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0.2830</w:t>
            </w:r>
          </w:p>
        </w:tc>
        <w:tc>
          <w:tcPr>
            <w:tcW w:w="0" w:type="auto"/>
          </w:tcPr>
          <w:p w14:paraId="1B2FCB96" w14:textId="77777777" w:rsidR="00C60CFF" w:rsidRPr="00C60CFF" w:rsidRDefault="00C60CFF" w:rsidP="00F67B64">
            <w:pPr>
              <w:widowControl w:val="0"/>
              <w:autoSpaceDE w:val="0"/>
              <w:autoSpaceDN w:val="0"/>
              <w:spacing w:after="0"/>
              <w:ind w:right="199"/>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0.3692</w:t>
            </w:r>
          </w:p>
        </w:tc>
        <w:tc>
          <w:tcPr>
            <w:tcW w:w="0" w:type="auto"/>
          </w:tcPr>
          <w:p w14:paraId="13A1F01E" w14:textId="77777777" w:rsidR="00C60CFF" w:rsidRPr="00C60CFF" w:rsidRDefault="00C60CFF" w:rsidP="00F67B64">
            <w:pPr>
              <w:widowControl w:val="0"/>
              <w:autoSpaceDE w:val="0"/>
              <w:autoSpaceDN w:val="0"/>
              <w:spacing w:after="0"/>
              <w:ind w:right="162"/>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0.3522</w:t>
            </w:r>
          </w:p>
        </w:tc>
        <w:tc>
          <w:tcPr>
            <w:tcW w:w="0" w:type="auto"/>
          </w:tcPr>
          <w:p w14:paraId="46857255" w14:textId="77777777" w:rsidR="00C60CFF" w:rsidRPr="00C60CFF" w:rsidRDefault="00C60CFF" w:rsidP="00F67B64">
            <w:pPr>
              <w:widowControl w:val="0"/>
              <w:autoSpaceDE w:val="0"/>
              <w:autoSpaceDN w:val="0"/>
              <w:spacing w:after="0"/>
              <w:ind w:right="7"/>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0.0764</w:t>
            </w:r>
          </w:p>
        </w:tc>
        <w:tc>
          <w:tcPr>
            <w:tcW w:w="0" w:type="auto"/>
          </w:tcPr>
          <w:p w14:paraId="08801301"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0.1359</w:t>
            </w:r>
          </w:p>
        </w:tc>
        <w:tc>
          <w:tcPr>
            <w:tcW w:w="0" w:type="auto"/>
          </w:tcPr>
          <w:p w14:paraId="3465C4F6"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0.1580</w:t>
            </w:r>
          </w:p>
        </w:tc>
      </w:tr>
      <w:tr w:rsidR="008E14AB" w:rsidRPr="00C60CFF" w14:paraId="3B217884" w14:textId="77777777" w:rsidTr="00F67B64">
        <w:trPr>
          <w:trHeight w:val="87"/>
        </w:trPr>
        <w:tc>
          <w:tcPr>
            <w:tcW w:w="0" w:type="auto"/>
          </w:tcPr>
          <w:p w14:paraId="5DA170AB" w14:textId="77777777" w:rsidR="00C60CFF" w:rsidRPr="00C60CFF" w:rsidRDefault="00C60CFF" w:rsidP="00F67B64">
            <w:pPr>
              <w:spacing w:after="0" w:line="276" w:lineRule="auto"/>
              <w:rPr>
                <w:rFonts w:ascii="Times New Roman" w:hAnsi="Times New Roman" w:cs="Times New Roman"/>
                <w:b/>
                <w:color w:val="000000" w:themeColor="text1"/>
                <w:sz w:val="20"/>
                <w:szCs w:val="20"/>
                <w:lang w:val="en-US"/>
              </w:rPr>
            </w:pPr>
            <w:r w:rsidRPr="00C60CFF">
              <w:rPr>
                <w:rFonts w:ascii="Times New Roman" w:hAnsi="Times New Roman" w:cs="Times New Roman"/>
                <w:b/>
                <w:color w:val="000000" w:themeColor="text1"/>
                <w:sz w:val="20"/>
                <w:szCs w:val="20"/>
                <w:lang w:val="en-US"/>
              </w:rPr>
              <w:t>NPTC</w:t>
            </w:r>
          </w:p>
        </w:tc>
        <w:tc>
          <w:tcPr>
            <w:tcW w:w="0" w:type="auto"/>
          </w:tcPr>
          <w:p w14:paraId="156C32F4"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72EB8484"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5047BFE7"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6B99D5CF"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p w14:paraId="07AC5EB0" w14:textId="77777777" w:rsidR="00C60CFF" w:rsidRPr="00C60CFF" w:rsidRDefault="00C60CFF" w:rsidP="00F67B64">
            <w:pPr>
              <w:widowControl w:val="0"/>
              <w:autoSpaceDE w:val="0"/>
              <w:autoSpaceDN w:val="0"/>
              <w:spacing w:after="0"/>
              <w:ind w:right="214"/>
              <w:rPr>
                <w:rFonts w:ascii="Times New Roman" w:eastAsia="Arial MT" w:hAnsi="Times New Roman" w:cs="Times New Roman"/>
                <w:b/>
                <w:sz w:val="20"/>
                <w:szCs w:val="20"/>
                <w:lang w:val="en-US"/>
              </w:rPr>
            </w:pPr>
            <w:r w:rsidRPr="00C60CFF">
              <w:rPr>
                <w:rFonts w:ascii="Times New Roman" w:eastAsia="Arial MT" w:hAnsi="Times New Roman" w:cs="Times New Roman"/>
                <w:b/>
                <w:w w:val="90"/>
                <w:sz w:val="20"/>
                <w:szCs w:val="20"/>
                <w:lang w:val="en-US"/>
              </w:rPr>
              <w:t>1.0000</w:t>
            </w:r>
          </w:p>
        </w:tc>
        <w:tc>
          <w:tcPr>
            <w:tcW w:w="0" w:type="auto"/>
          </w:tcPr>
          <w:p w14:paraId="7AB93C68"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0.1394</w:t>
            </w:r>
          </w:p>
        </w:tc>
        <w:tc>
          <w:tcPr>
            <w:tcW w:w="0" w:type="auto"/>
          </w:tcPr>
          <w:p w14:paraId="2F4F6402" w14:textId="77777777" w:rsidR="00C60CFF" w:rsidRPr="00C60CFF" w:rsidRDefault="00C60CFF" w:rsidP="00F67B64">
            <w:pPr>
              <w:widowControl w:val="0"/>
              <w:autoSpaceDE w:val="0"/>
              <w:autoSpaceDN w:val="0"/>
              <w:spacing w:after="0"/>
              <w:ind w:right="199"/>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0.2222</w:t>
            </w:r>
          </w:p>
        </w:tc>
        <w:tc>
          <w:tcPr>
            <w:tcW w:w="0" w:type="auto"/>
          </w:tcPr>
          <w:p w14:paraId="13BC6EE1" w14:textId="77777777" w:rsidR="00C60CFF" w:rsidRPr="00C60CFF" w:rsidRDefault="00C60CFF" w:rsidP="00F67B64">
            <w:pPr>
              <w:widowControl w:val="0"/>
              <w:autoSpaceDE w:val="0"/>
              <w:autoSpaceDN w:val="0"/>
              <w:spacing w:after="0"/>
              <w:ind w:right="162"/>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0.9167</w:t>
            </w:r>
            <w:r w:rsidRPr="00C60CFF">
              <w:rPr>
                <w:rFonts w:ascii="Times New Roman" w:eastAsia="Arial MT" w:hAnsi="Times New Roman" w:cs="Times New Roman"/>
                <w:sz w:val="20"/>
                <w:szCs w:val="20"/>
                <w:vertAlign w:val="superscript"/>
                <w:lang w:val="en-US"/>
              </w:rPr>
              <w:t>****</w:t>
            </w:r>
          </w:p>
        </w:tc>
        <w:tc>
          <w:tcPr>
            <w:tcW w:w="0" w:type="auto"/>
          </w:tcPr>
          <w:p w14:paraId="3EF67286" w14:textId="77777777" w:rsidR="00C60CFF" w:rsidRPr="00C60CFF" w:rsidRDefault="00C60CFF" w:rsidP="00F67B64">
            <w:pPr>
              <w:widowControl w:val="0"/>
              <w:autoSpaceDE w:val="0"/>
              <w:autoSpaceDN w:val="0"/>
              <w:spacing w:after="0"/>
              <w:ind w:right="7"/>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0.6821</w:t>
            </w:r>
            <w:r w:rsidRPr="00C60CFF">
              <w:rPr>
                <w:rFonts w:ascii="Times New Roman" w:eastAsia="Arial MT" w:hAnsi="Times New Roman" w:cs="Times New Roman"/>
                <w:sz w:val="20"/>
                <w:szCs w:val="20"/>
                <w:vertAlign w:val="superscript"/>
                <w:lang w:val="en-US"/>
              </w:rPr>
              <w:t>*</w:t>
            </w:r>
          </w:p>
        </w:tc>
        <w:tc>
          <w:tcPr>
            <w:tcW w:w="0" w:type="auto"/>
          </w:tcPr>
          <w:p w14:paraId="0F944EC8"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0.1715</w:t>
            </w:r>
          </w:p>
        </w:tc>
        <w:tc>
          <w:tcPr>
            <w:tcW w:w="0" w:type="auto"/>
          </w:tcPr>
          <w:p w14:paraId="479F08CD"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0.6286</w:t>
            </w:r>
            <w:r w:rsidRPr="00C60CFF">
              <w:rPr>
                <w:rFonts w:ascii="Times New Roman" w:eastAsia="Arial MT" w:hAnsi="Times New Roman" w:cs="Times New Roman"/>
                <w:sz w:val="20"/>
                <w:szCs w:val="20"/>
                <w:vertAlign w:val="superscript"/>
                <w:lang w:val="en-US"/>
              </w:rPr>
              <w:t>*</w:t>
            </w:r>
          </w:p>
        </w:tc>
      </w:tr>
      <w:tr w:rsidR="008E14AB" w:rsidRPr="00C60CFF" w14:paraId="1FA88CF0" w14:textId="77777777" w:rsidTr="00F67B64">
        <w:trPr>
          <w:trHeight w:val="146"/>
        </w:trPr>
        <w:tc>
          <w:tcPr>
            <w:tcW w:w="0" w:type="auto"/>
          </w:tcPr>
          <w:p w14:paraId="0E1923D7" w14:textId="77777777" w:rsidR="00C60CFF" w:rsidRPr="00C60CFF" w:rsidRDefault="00C60CFF" w:rsidP="00F67B64">
            <w:pPr>
              <w:spacing w:after="0" w:line="276" w:lineRule="auto"/>
              <w:rPr>
                <w:rFonts w:ascii="Times New Roman" w:hAnsi="Times New Roman" w:cs="Times New Roman"/>
                <w:b/>
                <w:color w:val="000000" w:themeColor="text1"/>
                <w:sz w:val="20"/>
                <w:szCs w:val="20"/>
                <w:lang w:val="en-US"/>
              </w:rPr>
            </w:pPr>
            <w:r w:rsidRPr="00C60CFF">
              <w:rPr>
                <w:rFonts w:ascii="Times New Roman" w:hAnsi="Times New Roman" w:cs="Times New Roman"/>
                <w:b/>
                <w:color w:val="000000" w:themeColor="text1"/>
                <w:sz w:val="20"/>
                <w:szCs w:val="20"/>
                <w:lang w:val="en-US"/>
              </w:rPr>
              <w:t>PL</w:t>
            </w:r>
          </w:p>
        </w:tc>
        <w:tc>
          <w:tcPr>
            <w:tcW w:w="0" w:type="auto"/>
          </w:tcPr>
          <w:p w14:paraId="7580B84F"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662B9A4B"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31CB2928"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59F6AB50"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6716F659" w14:textId="77777777" w:rsidR="00C60CFF" w:rsidRPr="00C60CFF" w:rsidRDefault="00C60CFF" w:rsidP="00F67B64">
            <w:pPr>
              <w:widowControl w:val="0"/>
              <w:autoSpaceDE w:val="0"/>
              <w:autoSpaceDN w:val="0"/>
              <w:spacing w:after="0"/>
              <w:rPr>
                <w:rFonts w:ascii="Times New Roman" w:eastAsia="Arial MT" w:hAnsi="Times New Roman" w:cs="Times New Roman"/>
                <w:b/>
                <w:sz w:val="20"/>
                <w:szCs w:val="20"/>
                <w:lang w:val="en-US"/>
              </w:rPr>
            </w:pPr>
            <w:r w:rsidRPr="00C60CFF">
              <w:rPr>
                <w:rFonts w:ascii="Times New Roman" w:eastAsia="Arial MT" w:hAnsi="Times New Roman" w:cs="Times New Roman"/>
                <w:b/>
                <w:w w:val="90"/>
                <w:sz w:val="20"/>
                <w:szCs w:val="20"/>
                <w:lang w:val="en-US"/>
              </w:rPr>
              <w:t>1.0000</w:t>
            </w:r>
          </w:p>
        </w:tc>
        <w:tc>
          <w:tcPr>
            <w:tcW w:w="0" w:type="auto"/>
          </w:tcPr>
          <w:p w14:paraId="76F5AFD0" w14:textId="77777777" w:rsidR="00C60CFF" w:rsidRPr="00C60CFF" w:rsidRDefault="00C60CFF" w:rsidP="00F67B64">
            <w:pPr>
              <w:widowControl w:val="0"/>
              <w:autoSpaceDE w:val="0"/>
              <w:autoSpaceDN w:val="0"/>
              <w:spacing w:after="0"/>
              <w:ind w:right="199"/>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0.4386</w:t>
            </w:r>
          </w:p>
        </w:tc>
        <w:tc>
          <w:tcPr>
            <w:tcW w:w="0" w:type="auto"/>
          </w:tcPr>
          <w:p w14:paraId="4A66A597" w14:textId="77777777" w:rsidR="00C60CFF" w:rsidRPr="00C60CFF" w:rsidRDefault="00C60CFF" w:rsidP="00F67B64">
            <w:pPr>
              <w:widowControl w:val="0"/>
              <w:autoSpaceDE w:val="0"/>
              <w:autoSpaceDN w:val="0"/>
              <w:spacing w:after="0"/>
              <w:ind w:right="162"/>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0.1079</w:t>
            </w:r>
          </w:p>
        </w:tc>
        <w:tc>
          <w:tcPr>
            <w:tcW w:w="0" w:type="auto"/>
          </w:tcPr>
          <w:p w14:paraId="5EEB6267" w14:textId="77777777" w:rsidR="00C60CFF" w:rsidRPr="00C60CFF" w:rsidRDefault="00C60CFF" w:rsidP="00F67B64">
            <w:pPr>
              <w:widowControl w:val="0"/>
              <w:autoSpaceDE w:val="0"/>
              <w:autoSpaceDN w:val="0"/>
              <w:spacing w:after="0"/>
              <w:ind w:right="7"/>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-0.0954</w:t>
            </w:r>
          </w:p>
        </w:tc>
        <w:tc>
          <w:tcPr>
            <w:tcW w:w="0" w:type="auto"/>
          </w:tcPr>
          <w:p w14:paraId="072AED60"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0.2153</w:t>
            </w:r>
          </w:p>
        </w:tc>
        <w:tc>
          <w:tcPr>
            <w:tcW w:w="0" w:type="auto"/>
          </w:tcPr>
          <w:p w14:paraId="14E13B31"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0.1165</w:t>
            </w:r>
          </w:p>
        </w:tc>
      </w:tr>
      <w:tr w:rsidR="008E14AB" w:rsidRPr="00C60CFF" w14:paraId="6DFD9B91" w14:textId="77777777" w:rsidTr="00F67B64">
        <w:trPr>
          <w:trHeight w:val="46"/>
        </w:trPr>
        <w:tc>
          <w:tcPr>
            <w:tcW w:w="0" w:type="auto"/>
          </w:tcPr>
          <w:p w14:paraId="20338744" w14:textId="77777777" w:rsidR="00C60CFF" w:rsidRPr="00C60CFF" w:rsidRDefault="00C60CFF" w:rsidP="00F67B64">
            <w:pPr>
              <w:spacing w:after="0" w:line="276" w:lineRule="auto"/>
              <w:rPr>
                <w:rFonts w:ascii="Times New Roman" w:hAnsi="Times New Roman" w:cs="Times New Roman"/>
                <w:b/>
                <w:color w:val="000000" w:themeColor="text1"/>
                <w:sz w:val="20"/>
                <w:szCs w:val="20"/>
                <w:lang w:val="en-US"/>
              </w:rPr>
            </w:pPr>
            <w:r w:rsidRPr="00C60CFF">
              <w:rPr>
                <w:rFonts w:ascii="Times New Roman" w:hAnsi="Times New Roman" w:cs="Times New Roman"/>
                <w:b/>
                <w:color w:val="000000" w:themeColor="text1"/>
                <w:sz w:val="20"/>
                <w:szCs w:val="20"/>
                <w:lang w:val="en-US"/>
              </w:rPr>
              <w:t>PD</w:t>
            </w:r>
          </w:p>
        </w:tc>
        <w:tc>
          <w:tcPr>
            <w:tcW w:w="0" w:type="auto"/>
          </w:tcPr>
          <w:p w14:paraId="73D8F864"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65BE1979"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48E42E9E"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74DD404E"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66F8F987"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7889A05B" w14:textId="77777777" w:rsidR="00C60CFF" w:rsidRPr="00C60CFF" w:rsidRDefault="00C60CFF" w:rsidP="00F67B64">
            <w:pPr>
              <w:widowControl w:val="0"/>
              <w:autoSpaceDE w:val="0"/>
              <w:autoSpaceDN w:val="0"/>
              <w:spacing w:after="0"/>
              <w:ind w:right="199"/>
              <w:rPr>
                <w:rFonts w:ascii="Times New Roman" w:eastAsia="Arial MT" w:hAnsi="Times New Roman" w:cs="Times New Roman"/>
                <w:b/>
                <w:sz w:val="20"/>
                <w:szCs w:val="20"/>
                <w:lang w:val="en-US"/>
              </w:rPr>
            </w:pPr>
            <w:r w:rsidRPr="00C60CFF">
              <w:rPr>
                <w:rFonts w:ascii="Times New Roman" w:eastAsia="Arial MT" w:hAnsi="Times New Roman" w:cs="Times New Roman"/>
                <w:b/>
                <w:w w:val="90"/>
                <w:sz w:val="20"/>
                <w:szCs w:val="20"/>
                <w:lang w:val="en-US"/>
              </w:rPr>
              <w:t>1.0000</w:t>
            </w:r>
          </w:p>
        </w:tc>
        <w:tc>
          <w:tcPr>
            <w:tcW w:w="0" w:type="auto"/>
          </w:tcPr>
          <w:p w14:paraId="52D9CDFA" w14:textId="77777777" w:rsidR="00C60CFF" w:rsidRPr="00C60CFF" w:rsidRDefault="00C60CFF" w:rsidP="00F67B64">
            <w:pPr>
              <w:widowControl w:val="0"/>
              <w:autoSpaceDE w:val="0"/>
              <w:autoSpaceDN w:val="0"/>
              <w:spacing w:after="0"/>
              <w:ind w:right="161"/>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0.2378</w:t>
            </w:r>
          </w:p>
        </w:tc>
        <w:tc>
          <w:tcPr>
            <w:tcW w:w="0" w:type="auto"/>
          </w:tcPr>
          <w:p w14:paraId="08BFC0AC" w14:textId="77777777" w:rsidR="00C60CFF" w:rsidRPr="00C60CFF" w:rsidRDefault="00C60CFF" w:rsidP="00F67B64">
            <w:pPr>
              <w:widowControl w:val="0"/>
              <w:autoSpaceDE w:val="0"/>
              <w:autoSpaceDN w:val="0"/>
              <w:spacing w:after="0"/>
              <w:ind w:right="7"/>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-0.0481</w:t>
            </w:r>
          </w:p>
        </w:tc>
        <w:tc>
          <w:tcPr>
            <w:tcW w:w="0" w:type="auto"/>
          </w:tcPr>
          <w:p w14:paraId="3F4F3996"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0.1409</w:t>
            </w:r>
          </w:p>
        </w:tc>
        <w:tc>
          <w:tcPr>
            <w:tcW w:w="0" w:type="auto"/>
          </w:tcPr>
          <w:p w14:paraId="5D6104AF"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0.0880</w:t>
            </w:r>
          </w:p>
        </w:tc>
      </w:tr>
      <w:tr w:rsidR="008E14AB" w:rsidRPr="00C60CFF" w14:paraId="37046B61" w14:textId="77777777" w:rsidTr="00F67B64">
        <w:trPr>
          <w:trHeight w:val="192"/>
        </w:trPr>
        <w:tc>
          <w:tcPr>
            <w:tcW w:w="0" w:type="auto"/>
          </w:tcPr>
          <w:p w14:paraId="3545FC64" w14:textId="77777777" w:rsidR="00C60CFF" w:rsidRPr="00C60CFF" w:rsidRDefault="00C60CFF" w:rsidP="00F67B64">
            <w:pPr>
              <w:spacing w:after="0" w:line="276" w:lineRule="auto"/>
              <w:rPr>
                <w:rFonts w:ascii="Times New Roman" w:hAnsi="Times New Roman" w:cs="Times New Roman"/>
                <w:b/>
                <w:color w:val="000000" w:themeColor="text1"/>
                <w:sz w:val="20"/>
                <w:szCs w:val="20"/>
                <w:lang w:val="en-US"/>
              </w:rPr>
            </w:pPr>
            <w:r w:rsidRPr="00C60CFF">
              <w:rPr>
                <w:rFonts w:ascii="Times New Roman" w:hAnsi="Times New Roman" w:cs="Times New Roman"/>
                <w:b/>
                <w:color w:val="000000" w:themeColor="text1"/>
                <w:sz w:val="20"/>
                <w:szCs w:val="20"/>
                <w:lang w:val="en-US"/>
              </w:rPr>
              <w:t>SW</w:t>
            </w:r>
          </w:p>
        </w:tc>
        <w:tc>
          <w:tcPr>
            <w:tcW w:w="0" w:type="auto"/>
          </w:tcPr>
          <w:p w14:paraId="58F065C3"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197CD717"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65543A63"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6B50C82C"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151C2285"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7364F665"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034D75BC" w14:textId="77777777" w:rsidR="00C60CFF" w:rsidRPr="00C60CFF" w:rsidRDefault="00C60CFF" w:rsidP="00F67B64">
            <w:pPr>
              <w:widowControl w:val="0"/>
              <w:autoSpaceDE w:val="0"/>
              <w:autoSpaceDN w:val="0"/>
              <w:spacing w:after="0"/>
              <w:ind w:right="161"/>
              <w:rPr>
                <w:rFonts w:ascii="Times New Roman" w:eastAsia="Arial MT" w:hAnsi="Times New Roman" w:cs="Times New Roman"/>
                <w:b/>
                <w:sz w:val="20"/>
                <w:szCs w:val="20"/>
                <w:lang w:val="en-US"/>
              </w:rPr>
            </w:pPr>
            <w:r w:rsidRPr="00C60CFF">
              <w:rPr>
                <w:rFonts w:ascii="Times New Roman" w:eastAsia="Arial MT" w:hAnsi="Times New Roman" w:cs="Times New Roman"/>
                <w:b/>
                <w:w w:val="90"/>
                <w:sz w:val="20"/>
                <w:szCs w:val="20"/>
                <w:lang w:val="en-US"/>
              </w:rPr>
              <w:t>1.0000</w:t>
            </w:r>
          </w:p>
        </w:tc>
        <w:tc>
          <w:tcPr>
            <w:tcW w:w="0" w:type="auto"/>
          </w:tcPr>
          <w:p w14:paraId="4DAA5648" w14:textId="77777777" w:rsidR="00C60CFF" w:rsidRPr="00C60CFF" w:rsidRDefault="00C60CFF" w:rsidP="00F67B64">
            <w:pPr>
              <w:widowControl w:val="0"/>
              <w:autoSpaceDE w:val="0"/>
              <w:autoSpaceDN w:val="0"/>
              <w:spacing w:after="0"/>
              <w:ind w:right="7"/>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0.6194</w:t>
            </w:r>
            <w:r w:rsidRPr="00C60CFF">
              <w:rPr>
                <w:rFonts w:ascii="Times New Roman" w:eastAsia="Arial MT" w:hAnsi="Times New Roman" w:cs="Times New Roman"/>
                <w:sz w:val="20"/>
                <w:szCs w:val="20"/>
                <w:vertAlign w:val="superscript"/>
                <w:lang w:val="en-US"/>
              </w:rPr>
              <w:t>*</w:t>
            </w:r>
          </w:p>
        </w:tc>
        <w:tc>
          <w:tcPr>
            <w:tcW w:w="0" w:type="auto"/>
          </w:tcPr>
          <w:p w14:paraId="1ABCEFB6"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0.1310</w:t>
            </w:r>
          </w:p>
        </w:tc>
        <w:tc>
          <w:tcPr>
            <w:tcW w:w="0" w:type="auto"/>
          </w:tcPr>
          <w:p w14:paraId="5D44E4A5"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0.5548</w:t>
            </w:r>
            <w:r w:rsidRPr="00C60CFF">
              <w:rPr>
                <w:rFonts w:ascii="Times New Roman" w:eastAsia="Arial MT" w:hAnsi="Times New Roman" w:cs="Times New Roman"/>
                <w:sz w:val="20"/>
                <w:szCs w:val="20"/>
                <w:vertAlign w:val="superscript"/>
                <w:lang w:val="en-US"/>
              </w:rPr>
              <w:t>*</w:t>
            </w:r>
          </w:p>
        </w:tc>
      </w:tr>
      <w:tr w:rsidR="008E14AB" w:rsidRPr="00C60CFF" w14:paraId="6B391965" w14:textId="77777777" w:rsidTr="00F67B64">
        <w:trPr>
          <w:trHeight w:val="196"/>
        </w:trPr>
        <w:tc>
          <w:tcPr>
            <w:tcW w:w="0" w:type="auto"/>
          </w:tcPr>
          <w:p w14:paraId="3F982F1F" w14:textId="77777777" w:rsidR="00C60CFF" w:rsidRPr="00C60CFF" w:rsidRDefault="00C60CFF" w:rsidP="00F67B64">
            <w:pPr>
              <w:spacing w:after="0" w:line="276" w:lineRule="auto"/>
              <w:rPr>
                <w:rFonts w:ascii="Times New Roman" w:hAnsi="Times New Roman" w:cs="Times New Roman"/>
                <w:b/>
                <w:color w:val="000000" w:themeColor="text1"/>
                <w:sz w:val="20"/>
                <w:szCs w:val="20"/>
                <w:lang w:val="en-US"/>
              </w:rPr>
            </w:pPr>
            <w:r w:rsidRPr="00C60CFF">
              <w:rPr>
                <w:rFonts w:ascii="Times New Roman" w:hAnsi="Times New Roman" w:cs="Times New Roman"/>
                <w:b/>
                <w:color w:val="000000" w:themeColor="text1"/>
                <w:sz w:val="20"/>
                <w:szCs w:val="20"/>
                <w:lang w:val="en-US"/>
              </w:rPr>
              <w:t>BY</w:t>
            </w:r>
          </w:p>
        </w:tc>
        <w:tc>
          <w:tcPr>
            <w:tcW w:w="0" w:type="auto"/>
          </w:tcPr>
          <w:p w14:paraId="4C548BA8"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627E8C3D"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2BD6E2B1"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6DC374AB"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7E5FB230"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3843D532"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1D56BF73"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23FB61EA" w14:textId="77777777" w:rsidR="00C60CFF" w:rsidRPr="00C60CFF" w:rsidRDefault="00C60CFF" w:rsidP="00F67B64">
            <w:pPr>
              <w:widowControl w:val="0"/>
              <w:autoSpaceDE w:val="0"/>
              <w:autoSpaceDN w:val="0"/>
              <w:spacing w:after="0"/>
              <w:ind w:right="395"/>
              <w:rPr>
                <w:rFonts w:ascii="Times New Roman" w:eastAsia="Arial MT" w:hAnsi="Times New Roman" w:cs="Times New Roman"/>
                <w:b/>
                <w:sz w:val="20"/>
                <w:szCs w:val="20"/>
                <w:lang w:val="en-US"/>
              </w:rPr>
            </w:pPr>
            <w:r w:rsidRPr="00C60CFF">
              <w:rPr>
                <w:rFonts w:ascii="Times New Roman" w:eastAsia="Arial MT" w:hAnsi="Times New Roman" w:cs="Times New Roman"/>
                <w:b/>
                <w:w w:val="90"/>
                <w:sz w:val="20"/>
                <w:szCs w:val="20"/>
                <w:lang w:val="en-US"/>
              </w:rPr>
              <w:t>1.0000</w:t>
            </w:r>
          </w:p>
        </w:tc>
        <w:tc>
          <w:tcPr>
            <w:tcW w:w="0" w:type="auto"/>
          </w:tcPr>
          <w:p w14:paraId="7DE81E41"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-0.2287</w:t>
            </w:r>
          </w:p>
        </w:tc>
        <w:tc>
          <w:tcPr>
            <w:tcW w:w="0" w:type="auto"/>
          </w:tcPr>
          <w:p w14:paraId="4CDD920F"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0.4587</w:t>
            </w:r>
          </w:p>
        </w:tc>
      </w:tr>
      <w:tr w:rsidR="008E14AB" w:rsidRPr="00C60CFF" w14:paraId="7857BCF9" w14:textId="77777777" w:rsidTr="00F67B64">
        <w:trPr>
          <w:trHeight w:val="304"/>
        </w:trPr>
        <w:tc>
          <w:tcPr>
            <w:tcW w:w="0" w:type="auto"/>
          </w:tcPr>
          <w:p w14:paraId="089030A1" w14:textId="77777777" w:rsidR="00C60CFF" w:rsidRPr="00C60CFF" w:rsidRDefault="00C60CFF" w:rsidP="00F67B64">
            <w:pPr>
              <w:spacing w:after="0" w:line="276" w:lineRule="auto"/>
              <w:rPr>
                <w:rFonts w:ascii="Times New Roman" w:hAnsi="Times New Roman" w:cs="Times New Roman"/>
                <w:b/>
                <w:color w:val="000000" w:themeColor="text1"/>
                <w:sz w:val="20"/>
                <w:szCs w:val="20"/>
                <w:lang w:val="en-US"/>
              </w:rPr>
            </w:pPr>
            <w:r w:rsidRPr="00C60CFF">
              <w:rPr>
                <w:rFonts w:ascii="Times New Roman" w:hAnsi="Times New Roman" w:cs="Times New Roman"/>
                <w:b/>
                <w:color w:val="000000" w:themeColor="text1"/>
                <w:sz w:val="20"/>
                <w:szCs w:val="20"/>
                <w:lang w:val="en-US"/>
              </w:rPr>
              <w:t>HI</w:t>
            </w:r>
          </w:p>
        </w:tc>
        <w:tc>
          <w:tcPr>
            <w:tcW w:w="0" w:type="auto"/>
          </w:tcPr>
          <w:p w14:paraId="1EA64A8F"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6C872105"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170AAB30"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0F561959"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751714B1"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1181AE55"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3709B93D"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0B142225"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1E6E95C6" w14:textId="77777777" w:rsidR="00C60CFF" w:rsidRPr="00C60CFF" w:rsidRDefault="00C60CFF" w:rsidP="00F67B64">
            <w:pPr>
              <w:widowControl w:val="0"/>
              <w:autoSpaceDE w:val="0"/>
              <w:autoSpaceDN w:val="0"/>
              <w:spacing w:after="0"/>
              <w:rPr>
                <w:rFonts w:ascii="Times New Roman" w:eastAsia="Arial MT" w:hAnsi="Times New Roman" w:cs="Times New Roman"/>
                <w:b/>
                <w:sz w:val="20"/>
                <w:szCs w:val="20"/>
                <w:lang w:val="en-US"/>
              </w:rPr>
            </w:pPr>
            <w:r w:rsidRPr="00C60CFF">
              <w:rPr>
                <w:rFonts w:ascii="Times New Roman" w:eastAsia="Arial MT" w:hAnsi="Times New Roman" w:cs="Times New Roman"/>
                <w:b/>
                <w:w w:val="90"/>
                <w:sz w:val="20"/>
                <w:szCs w:val="20"/>
                <w:lang w:val="en-US"/>
              </w:rPr>
              <w:t>1.0000</w:t>
            </w:r>
          </w:p>
        </w:tc>
        <w:tc>
          <w:tcPr>
            <w:tcW w:w="0" w:type="auto"/>
          </w:tcPr>
          <w:p w14:paraId="1374867A"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r w:rsidRPr="00C60CFF">
              <w:rPr>
                <w:rFonts w:ascii="Times New Roman" w:eastAsia="Arial MT" w:hAnsi="Times New Roman" w:cs="Times New Roman"/>
                <w:sz w:val="20"/>
                <w:szCs w:val="20"/>
                <w:lang w:val="en-US"/>
              </w:rPr>
              <w:t>0.7346</w:t>
            </w:r>
            <w:r w:rsidRPr="00C60CFF">
              <w:rPr>
                <w:rFonts w:ascii="Times New Roman" w:eastAsia="Arial MT" w:hAnsi="Times New Roman" w:cs="Times New Roman"/>
                <w:sz w:val="20"/>
                <w:szCs w:val="20"/>
                <w:vertAlign w:val="superscript"/>
                <w:lang w:val="en-US"/>
              </w:rPr>
              <w:t>***</w:t>
            </w:r>
          </w:p>
        </w:tc>
      </w:tr>
      <w:tr w:rsidR="008E14AB" w:rsidRPr="00C60CFF" w14:paraId="333E3685" w14:textId="77777777" w:rsidTr="00F67B64">
        <w:trPr>
          <w:trHeight w:val="73"/>
        </w:trPr>
        <w:tc>
          <w:tcPr>
            <w:tcW w:w="0" w:type="auto"/>
          </w:tcPr>
          <w:p w14:paraId="58F9A7AC" w14:textId="77777777" w:rsidR="00C60CFF" w:rsidRPr="00C60CFF" w:rsidRDefault="00C60CFF" w:rsidP="00F67B64">
            <w:pPr>
              <w:spacing w:after="0" w:line="276" w:lineRule="auto"/>
              <w:rPr>
                <w:rFonts w:ascii="Times New Roman" w:hAnsi="Times New Roman" w:cs="Times New Roman"/>
                <w:b/>
                <w:color w:val="000000" w:themeColor="text1"/>
                <w:sz w:val="20"/>
                <w:szCs w:val="20"/>
                <w:lang w:val="en-US"/>
              </w:rPr>
            </w:pPr>
            <w:r w:rsidRPr="00C60CFF">
              <w:rPr>
                <w:rFonts w:ascii="Times New Roman" w:hAnsi="Times New Roman" w:cs="Times New Roman"/>
                <w:b/>
                <w:color w:val="000000" w:themeColor="text1"/>
                <w:sz w:val="20"/>
                <w:szCs w:val="20"/>
                <w:lang w:val="en-US"/>
              </w:rPr>
              <w:t>SYPP</w:t>
            </w:r>
          </w:p>
        </w:tc>
        <w:tc>
          <w:tcPr>
            <w:tcW w:w="0" w:type="auto"/>
          </w:tcPr>
          <w:p w14:paraId="7CA25E34"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7C04E03B"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621B34A3"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48BF3F22"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6BE5E719"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6DDF8B90"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33F9F94A"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17DD6DF7"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24D06DA8" w14:textId="77777777" w:rsidR="00C60CFF" w:rsidRPr="00C60CFF" w:rsidRDefault="00C60CFF" w:rsidP="00F67B64">
            <w:pPr>
              <w:widowControl w:val="0"/>
              <w:autoSpaceDE w:val="0"/>
              <w:autoSpaceDN w:val="0"/>
              <w:spacing w:after="0"/>
              <w:rPr>
                <w:rFonts w:ascii="Times New Roman" w:eastAsia="Arial MT" w:hAnsi="Times New Roman" w:cs="Times New Roman"/>
                <w:sz w:val="20"/>
                <w:szCs w:val="20"/>
                <w:lang w:val="en-US"/>
              </w:rPr>
            </w:pPr>
          </w:p>
        </w:tc>
        <w:tc>
          <w:tcPr>
            <w:tcW w:w="0" w:type="auto"/>
          </w:tcPr>
          <w:p w14:paraId="6B0B8019" w14:textId="77777777" w:rsidR="00C60CFF" w:rsidRPr="00C60CFF" w:rsidRDefault="00C60CFF" w:rsidP="00F67B64">
            <w:pPr>
              <w:widowControl w:val="0"/>
              <w:autoSpaceDE w:val="0"/>
              <w:autoSpaceDN w:val="0"/>
              <w:spacing w:after="0"/>
              <w:rPr>
                <w:rFonts w:ascii="Times New Roman" w:eastAsia="Arial MT" w:hAnsi="Times New Roman" w:cs="Times New Roman"/>
                <w:b/>
                <w:sz w:val="20"/>
                <w:szCs w:val="20"/>
                <w:lang w:val="en-US"/>
              </w:rPr>
            </w:pPr>
            <w:r w:rsidRPr="00C60CFF">
              <w:rPr>
                <w:rFonts w:ascii="Times New Roman" w:eastAsia="Arial MT" w:hAnsi="Times New Roman" w:cs="Times New Roman"/>
                <w:b/>
                <w:sz w:val="20"/>
                <w:szCs w:val="20"/>
                <w:lang w:val="en-US"/>
              </w:rPr>
              <w:t>1.0000</w:t>
            </w:r>
          </w:p>
        </w:tc>
      </w:tr>
    </w:tbl>
    <w:p w14:paraId="74BE5478" w14:textId="77777777" w:rsidR="008E14AB" w:rsidRPr="008E14AB" w:rsidRDefault="008E14AB" w:rsidP="008E14AB">
      <w:pPr>
        <w:spacing w:after="0" w:line="360" w:lineRule="auto"/>
        <w:jc w:val="both"/>
        <w:rPr>
          <w:rFonts w:ascii="Times New Roman" w:hAnsi="Times New Roman" w:cs="Times New Roman"/>
          <w:sz w:val="24"/>
        </w:rPr>
      </w:pPr>
      <w:r w:rsidRPr="008E14AB">
        <w:rPr>
          <w:rFonts w:ascii="Times New Roman" w:hAnsi="Times New Roman" w:cs="Times New Roman"/>
          <w:sz w:val="24"/>
        </w:rPr>
        <w:t>Significance level</w:t>
      </w:r>
      <w:r w:rsidR="008B7612">
        <w:rPr>
          <w:rFonts w:ascii="Times New Roman" w:hAnsi="Times New Roman" w:cs="Times New Roman"/>
          <w:sz w:val="24"/>
        </w:rPr>
        <w:t>s:</w:t>
      </w:r>
      <w:r w:rsidRPr="008E14AB">
        <w:rPr>
          <w:rFonts w:ascii="Times New Roman" w:hAnsi="Times New Roman" w:cs="Times New Roman"/>
          <w:sz w:val="24"/>
        </w:rPr>
        <w:t xml:space="preserve"> 0.10</w:t>
      </w:r>
      <w:r w:rsidR="008B7612">
        <w:rPr>
          <w:rFonts w:ascii="Times New Roman" w:hAnsi="Times New Roman" w:cs="Times New Roman"/>
          <w:sz w:val="24"/>
        </w:rPr>
        <w:t>,</w:t>
      </w:r>
      <w:r w:rsidRPr="008E14AB">
        <w:rPr>
          <w:rFonts w:ascii="Times New Roman" w:hAnsi="Times New Roman" w:cs="Times New Roman"/>
          <w:sz w:val="24"/>
        </w:rPr>
        <w:t xml:space="preserve"> .05 .02</w:t>
      </w:r>
      <w:r w:rsidR="008B7612">
        <w:rPr>
          <w:rFonts w:ascii="Times New Roman" w:hAnsi="Times New Roman" w:cs="Times New Roman"/>
          <w:sz w:val="24"/>
        </w:rPr>
        <w:t>,</w:t>
      </w:r>
      <w:r w:rsidRPr="008E14AB">
        <w:rPr>
          <w:rFonts w:ascii="Times New Roman" w:hAnsi="Times New Roman" w:cs="Times New Roman"/>
          <w:sz w:val="24"/>
        </w:rPr>
        <w:t xml:space="preserve"> .01</w:t>
      </w:r>
    </w:p>
    <w:p w14:paraId="44BB7CB9" w14:textId="77777777" w:rsidR="00C60CFF" w:rsidRDefault="008E14AB" w:rsidP="008E14AB">
      <w:pPr>
        <w:spacing w:after="0" w:line="360" w:lineRule="auto"/>
        <w:jc w:val="both"/>
        <w:rPr>
          <w:rFonts w:ascii="Times New Roman" w:hAnsi="Times New Roman" w:cs="Times New Roman"/>
          <w:sz w:val="24"/>
        </w:rPr>
      </w:pPr>
      <w:r w:rsidRPr="008E14AB">
        <w:rPr>
          <w:rFonts w:ascii="Times New Roman" w:hAnsi="Times New Roman" w:cs="Times New Roman"/>
          <w:sz w:val="24"/>
        </w:rPr>
        <w:t>If correlation r =&gt; 0.549</w:t>
      </w:r>
      <w:r w:rsidR="008B7612">
        <w:rPr>
          <w:rFonts w:ascii="Times New Roman" w:hAnsi="Times New Roman" w:cs="Times New Roman"/>
          <w:sz w:val="24"/>
        </w:rPr>
        <w:t xml:space="preserve">, </w:t>
      </w:r>
      <w:r w:rsidR="008B7612" w:rsidRPr="008E14AB">
        <w:rPr>
          <w:rFonts w:ascii="Times New Roman" w:hAnsi="Times New Roman" w:cs="Times New Roman"/>
          <w:sz w:val="24"/>
        </w:rPr>
        <w:t>0.632</w:t>
      </w:r>
      <w:r w:rsidR="008B7612">
        <w:rPr>
          <w:rFonts w:ascii="Times New Roman" w:hAnsi="Times New Roman" w:cs="Times New Roman"/>
          <w:sz w:val="24"/>
        </w:rPr>
        <w:t>,</w:t>
      </w:r>
      <w:r w:rsidRPr="008E14AB">
        <w:rPr>
          <w:rFonts w:ascii="Times New Roman" w:hAnsi="Times New Roman" w:cs="Times New Roman"/>
          <w:sz w:val="24"/>
        </w:rPr>
        <w:t xml:space="preserve"> 0.716</w:t>
      </w:r>
      <w:r w:rsidR="008B7612">
        <w:rPr>
          <w:rFonts w:ascii="Times New Roman" w:hAnsi="Times New Roman" w:cs="Times New Roman"/>
          <w:sz w:val="24"/>
        </w:rPr>
        <w:t>,</w:t>
      </w:r>
      <w:r w:rsidRPr="008E14AB">
        <w:rPr>
          <w:rFonts w:ascii="Times New Roman" w:hAnsi="Times New Roman" w:cs="Times New Roman"/>
          <w:sz w:val="24"/>
        </w:rPr>
        <w:t xml:space="preserve"> 0.765</w:t>
      </w:r>
    </w:p>
    <w:p w14:paraId="6426160D" w14:textId="77777777" w:rsidR="00C60CFF" w:rsidRDefault="00C60CFF" w:rsidP="0000178A">
      <w:pPr>
        <w:spacing w:before="120" w:after="120" w:line="360" w:lineRule="auto"/>
        <w:jc w:val="both"/>
        <w:rPr>
          <w:rFonts w:ascii="Times New Roman" w:hAnsi="Times New Roman" w:cs="Times New Roman"/>
          <w:b/>
          <w:sz w:val="24"/>
        </w:rPr>
      </w:pPr>
      <w:r>
        <w:rPr>
          <w:rFonts w:ascii="Times New Roman" w:hAnsi="Times New Roman" w:cs="Times New Roman"/>
          <w:b/>
          <w:sz w:val="24"/>
        </w:rPr>
        <w:lastRenderedPageBreak/>
        <w:t xml:space="preserve">3.3 Path </w:t>
      </w:r>
      <w:r w:rsidR="0046616C">
        <w:rPr>
          <w:rFonts w:ascii="Times New Roman" w:hAnsi="Times New Roman" w:cs="Times New Roman"/>
          <w:b/>
          <w:sz w:val="24"/>
        </w:rPr>
        <w:t>C</w:t>
      </w:r>
      <w:r>
        <w:rPr>
          <w:rFonts w:ascii="Times New Roman" w:hAnsi="Times New Roman" w:cs="Times New Roman"/>
          <w:b/>
          <w:sz w:val="24"/>
        </w:rPr>
        <w:t>oefficient Analysis</w:t>
      </w:r>
    </w:p>
    <w:p w14:paraId="2428DA86" w14:textId="091FE4F4" w:rsidR="00AE3E73" w:rsidRPr="00AE3E73" w:rsidRDefault="00AE3E73" w:rsidP="0000178A">
      <w:pPr>
        <w:spacing w:before="120" w:after="120" w:line="360" w:lineRule="auto"/>
        <w:jc w:val="both"/>
        <w:rPr>
          <w:rFonts w:ascii="Times New Roman" w:hAnsi="Times New Roman" w:cs="Times New Roman"/>
          <w:sz w:val="24"/>
        </w:rPr>
      </w:pPr>
      <w:r w:rsidRPr="00AE3E73">
        <w:rPr>
          <w:rFonts w:ascii="Times New Roman" w:hAnsi="Times New Roman" w:cs="Times New Roman"/>
          <w:sz w:val="24"/>
        </w:rPr>
        <w:t xml:space="preserve">Path coefficient analysis was carried out at both genotypic and phenotypic levels to assess the direct and indirect effects of yield-contributing traits on seed yield per plant (SYPP) (Tables </w:t>
      </w:r>
      <w:r w:rsidR="0046616C" w:rsidRPr="00AE3E73">
        <w:rPr>
          <w:rFonts w:ascii="Times New Roman" w:hAnsi="Times New Roman" w:cs="Times New Roman"/>
          <w:sz w:val="24"/>
        </w:rPr>
        <w:t>5</w:t>
      </w:r>
      <w:r w:rsidR="0046616C">
        <w:rPr>
          <w:rFonts w:ascii="Times New Roman" w:hAnsi="Times New Roman" w:cs="Times New Roman"/>
          <w:sz w:val="24"/>
        </w:rPr>
        <w:t>; Table</w:t>
      </w:r>
      <w:r>
        <w:rPr>
          <w:rFonts w:ascii="Times New Roman" w:hAnsi="Times New Roman" w:cs="Times New Roman"/>
          <w:sz w:val="24"/>
        </w:rPr>
        <w:t xml:space="preserve"> </w:t>
      </w:r>
      <w:r w:rsidRPr="00AE3E73">
        <w:rPr>
          <w:rFonts w:ascii="Times New Roman" w:hAnsi="Times New Roman" w:cs="Times New Roman"/>
          <w:sz w:val="24"/>
        </w:rPr>
        <w:t>6</w:t>
      </w:r>
      <w:r w:rsidR="0046616C">
        <w:rPr>
          <w:rFonts w:ascii="Times New Roman" w:hAnsi="Times New Roman" w:cs="Times New Roman"/>
          <w:sz w:val="24"/>
        </w:rPr>
        <w:t xml:space="preserve">; </w:t>
      </w:r>
      <w:r w:rsidR="00F331FA" w:rsidRPr="005B422F">
        <w:rPr>
          <w:rFonts w:ascii="Times New Roman" w:hAnsi="Times New Roman" w:cs="Times New Roman"/>
          <w:sz w:val="24"/>
          <w:highlight w:val="yellow"/>
        </w:rPr>
        <w:t xml:space="preserve">Fig. </w:t>
      </w:r>
      <w:r w:rsidR="005B422F" w:rsidRPr="005B422F">
        <w:rPr>
          <w:rFonts w:ascii="Times New Roman" w:hAnsi="Times New Roman" w:cs="Times New Roman"/>
          <w:sz w:val="24"/>
          <w:highlight w:val="yellow"/>
        </w:rPr>
        <w:t>1</w:t>
      </w:r>
      <w:r w:rsidR="0046616C" w:rsidRPr="005B422F">
        <w:rPr>
          <w:rFonts w:ascii="Times New Roman" w:hAnsi="Times New Roman" w:cs="Times New Roman"/>
          <w:sz w:val="24"/>
          <w:highlight w:val="yellow"/>
        </w:rPr>
        <w:t>; Fig.</w:t>
      </w:r>
      <w:r w:rsidR="00F331FA" w:rsidRPr="005B422F">
        <w:rPr>
          <w:rFonts w:ascii="Times New Roman" w:hAnsi="Times New Roman" w:cs="Times New Roman"/>
          <w:sz w:val="24"/>
          <w:highlight w:val="yellow"/>
        </w:rPr>
        <w:t xml:space="preserve"> </w:t>
      </w:r>
      <w:r w:rsidR="005B422F" w:rsidRPr="005B422F">
        <w:rPr>
          <w:rFonts w:ascii="Times New Roman" w:hAnsi="Times New Roman" w:cs="Times New Roman"/>
          <w:sz w:val="24"/>
          <w:highlight w:val="yellow"/>
        </w:rPr>
        <w:t>2</w:t>
      </w:r>
      <w:r w:rsidRPr="00AE3E73">
        <w:rPr>
          <w:rFonts w:ascii="Times New Roman" w:hAnsi="Times New Roman" w:cs="Times New Roman"/>
          <w:sz w:val="24"/>
        </w:rPr>
        <w:t xml:space="preserve">). This method </w:t>
      </w:r>
      <w:r w:rsidR="00AE6CE1" w:rsidRPr="00AE3E73">
        <w:rPr>
          <w:rFonts w:ascii="Times New Roman" w:hAnsi="Times New Roman" w:cs="Times New Roman"/>
          <w:sz w:val="24"/>
        </w:rPr>
        <w:t>aids</w:t>
      </w:r>
      <w:r w:rsidRPr="00AE3E73">
        <w:rPr>
          <w:rFonts w:ascii="Times New Roman" w:hAnsi="Times New Roman" w:cs="Times New Roman"/>
          <w:sz w:val="24"/>
        </w:rPr>
        <w:t xml:space="preserve"> in identifying </w:t>
      </w:r>
      <w:r w:rsidR="0046616C">
        <w:rPr>
          <w:rFonts w:ascii="Times New Roman" w:hAnsi="Times New Roman" w:cs="Times New Roman"/>
          <w:sz w:val="24"/>
        </w:rPr>
        <w:t>main</w:t>
      </w:r>
      <w:r w:rsidRPr="00AE3E73">
        <w:rPr>
          <w:rFonts w:ascii="Times New Roman" w:hAnsi="Times New Roman" w:cs="Times New Roman"/>
          <w:sz w:val="24"/>
        </w:rPr>
        <w:t xml:space="preserve"> traits that </w:t>
      </w:r>
      <w:r w:rsidR="0046616C">
        <w:rPr>
          <w:rFonts w:ascii="Times New Roman" w:hAnsi="Times New Roman" w:cs="Times New Roman"/>
          <w:sz w:val="24"/>
        </w:rPr>
        <w:t xml:space="preserve">may </w:t>
      </w:r>
      <w:r w:rsidRPr="00AE3E73">
        <w:rPr>
          <w:rFonts w:ascii="Times New Roman" w:hAnsi="Times New Roman" w:cs="Times New Roman"/>
          <w:sz w:val="24"/>
        </w:rPr>
        <w:t xml:space="preserve">be targeted </w:t>
      </w:r>
      <w:r w:rsidR="0046616C" w:rsidRPr="00AE3E73">
        <w:rPr>
          <w:rFonts w:ascii="Times New Roman" w:hAnsi="Times New Roman" w:cs="Times New Roman"/>
          <w:sz w:val="24"/>
        </w:rPr>
        <w:t>directly</w:t>
      </w:r>
      <w:r w:rsidR="0046616C">
        <w:rPr>
          <w:rFonts w:ascii="Times New Roman" w:hAnsi="Times New Roman" w:cs="Times New Roman"/>
          <w:sz w:val="24"/>
        </w:rPr>
        <w:t xml:space="preserve"> </w:t>
      </w:r>
      <w:r w:rsidR="0046616C" w:rsidRPr="00AE3E73">
        <w:rPr>
          <w:rFonts w:ascii="Times New Roman" w:hAnsi="Times New Roman" w:cs="Times New Roman"/>
          <w:sz w:val="24"/>
        </w:rPr>
        <w:t>in</w:t>
      </w:r>
      <w:r w:rsidRPr="00AE3E73">
        <w:rPr>
          <w:rFonts w:ascii="Times New Roman" w:hAnsi="Times New Roman" w:cs="Times New Roman"/>
          <w:sz w:val="24"/>
        </w:rPr>
        <w:t xml:space="preserve"> selection to improve yield.</w:t>
      </w:r>
    </w:p>
    <w:p w14:paraId="4E540C70" w14:textId="20EF0FE8" w:rsidR="00AE3E73" w:rsidRPr="00AE3E73" w:rsidRDefault="00AE3E73" w:rsidP="008B7612">
      <w:pPr>
        <w:spacing w:before="120" w:after="120" w:line="360" w:lineRule="auto"/>
        <w:ind w:firstLine="720"/>
        <w:jc w:val="both"/>
        <w:rPr>
          <w:rFonts w:ascii="Times New Roman" w:hAnsi="Times New Roman" w:cs="Times New Roman"/>
          <w:sz w:val="24"/>
        </w:rPr>
      </w:pPr>
      <w:r w:rsidRPr="00AE3E73">
        <w:rPr>
          <w:rFonts w:ascii="Times New Roman" w:hAnsi="Times New Roman" w:cs="Times New Roman"/>
          <w:sz w:val="24"/>
        </w:rPr>
        <w:t xml:space="preserve">At the genotypic level, harvest index (HI) exerted the highest positive direct effect on SYPP (1.0280), </w:t>
      </w:r>
      <w:r w:rsidR="00463A78" w:rsidRPr="00AE3E73">
        <w:rPr>
          <w:rFonts w:ascii="Times New Roman" w:hAnsi="Times New Roman" w:cs="Times New Roman"/>
          <w:sz w:val="24"/>
        </w:rPr>
        <w:t>tracked</w:t>
      </w:r>
      <w:r w:rsidRPr="00AE3E73">
        <w:rPr>
          <w:rFonts w:ascii="Times New Roman" w:hAnsi="Times New Roman" w:cs="Times New Roman"/>
          <w:sz w:val="24"/>
        </w:rPr>
        <w:t xml:space="preserve"> by biological yield (BY; 0.9281) and 1000-seed weight (SW; 0.8877). These traits also </w:t>
      </w:r>
      <w:r w:rsidR="00463A78">
        <w:rPr>
          <w:rFonts w:ascii="Times New Roman" w:hAnsi="Times New Roman" w:cs="Times New Roman"/>
          <w:sz w:val="24"/>
        </w:rPr>
        <w:t>demonstrated</w:t>
      </w:r>
      <w:r w:rsidRPr="00AE3E73">
        <w:rPr>
          <w:rFonts w:ascii="Times New Roman" w:hAnsi="Times New Roman" w:cs="Times New Roman"/>
          <w:sz w:val="24"/>
        </w:rPr>
        <w:t xml:space="preserve"> strong positive genotypic correlations with seed yield, indicating their true association and importance in determining grain yield</w:t>
      </w:r>
      <w:r w:rsidR="00463A78">
        <w:rPr>
          <w:rFonts w:ascii="Times New Roman" w:hAnsi="Times New Roman" w:cs="Times New Roman"/>
          <w:sz w:val="24"/>
        </w:rPr>
        <w:t xml:space="preserve">. </w:t>
      </w:r>
      <w:r w:rsidR="00F11CDF">
        <w:rPr>
          <w:rFonts w:ascii="Times New Roman" w:hAnsi="Times New Roman" w:cs="Times New Roman"/>
          <w:sz w:val="24"/>
        </w:rPr>
        <w:t xml:space="preserve"> Nehra et al. </w:t>
      </w:r>
      <w:r w:rsidR="00463A78">
        <w:rPr>
          <w:rFonts w:ascii="Times New Roman" w:hAnsi="Times New Roman" w:cs="Times New Roman"/>
          <w:sz w:val="24"/>
        </w:rPr>
        <w:t>(</w:t>
      </w:r>
      <w:r w:rsidR="00F11CDF">
        <w:rPr>
          <w:rFonts w:ascii="Times New Roman" w:hAnsi="Times New Roman" w:cs="Times New Roman"/>
          <w:sz w:val="24"/>
        </w:rPr>
        <w:t>2017</w:t>
      </w:r>
      <w:r w:rsidR="00463A78">
        <w:rPr>
          <w:rFonts w:ascii="Times New Roman" w:hAnsi="Times New Roman" w:cs="Times New Roman"/>
          <w:sz w:val="24"/>
        </w:rPr>
        <w:t xml:space="preserve">) and </w:t>
      </w:r>
      <w:proofErr w:type="spellStart"/>
      <w:r w:rsidR="00463A78">
        <w:rPr>
          <w:rFonts w:ascii="Times New Roman" w:hAnsi="Times New Roman" w:cs="Times New Roman"/>
          <w:sz w:val="24"/>
        </w:rPr>
        <w:t>Dadarwal</w:t>
      </w:r>
      <w:proofErr w:type="spellEnd"/>
      <w:r w:rsidR="00F11CDF">
        <w:rPr>
          <w:rFonts w:ascii="Times New Roman" w:hAnsi="Times New Roman" w:cs="Times New Roman"/>
          <w:sz w:val="24"/>
        </w:rPr>
        <w:t xml:space="preserve"> et al. </w:t>
      </w:r>
      <w:r w:rsidR="00463A78">
        <w:rPr>
          <w:rFonts w:ascii="Times New Roman" w:hAnsi="Times New Roman" w:cs="Times New Roman"/>
          <w:sz w:val="24"/>
        </w:rPr>
        <w:t>(</w:t>
      </w:r>
      <w:r w:rsidR="00F11CDF">
        <w:rPr>
          <w:rFonts w:ascii="Times New Roman" w:hAnsi="Times New Roman" w:cs="Times New Roman"/>
          <w:sz w:val="24"/>
        </w:rPr>
        <w:t>2020)</w:t>
      </w:r>
      <w:r w:rsidR="00463A78">
        <w:rPr>
          <w:rFonts w:ascii="Times New Roman" w:hAnsi="Times New Roman" w:cs="Times New Roman"/>
          <w:sz w:val="24"/>
        </w:rPr>
        <w:t xml:space="preserve"> also addressed similar results.</w:t>
      </w:r>
      <w:r w:rsidRPr="00AE3E73">
        <w:rPr>
          <w:rFonts w:ascii="Times New Roman" w:hAnsi="Times New Roman" w:cs="Times New Roman"/>
          <w:sz w:val="24"/>
        </w:rPr>
        <w:t xml:space="preserve"> In contrast, number</w:t>
      </w:r>
      <w:r w:rsidR="00463A78">
        <w:rPr>
          <w:rFonts w:ascii="Times New Roman" w:hAnsi="Times New Roman" w:cs="Times New Roman"/>
          <w:sz w:val="24"/>
        </w:rPr>
        <w:t>s</w:t>
      </w:r>
      <w:r w:rsidRPr="00AE3E73">
        <w:rPr>
          <w:rFonts w:ascii="Times New Roman" w:hAnsi="Times New Roman" w:cs="Times New Roman"/>
          <w:sz w:val="24"/>
        </w:rPr>
        <w:t xml:space="preserve"> of productive tillers (NPTC) exhibited the highest negative direct effect (</w:t>
      </w:r>
      <w:r w:rsidR="00463A78">
        <w:rPr>
          <w:rFonts w:ascii="Times New Roman" w:hAnsi="Times New Roman" w:cs="Times New Roman"/>
          <w:sz w:val="24"/>
        </w:rPr>
        <w:t>-</w:t>
      </w:r>
      <w:r w:rsidRPr="00AE3E73">
        <w:rPr>
          <w:rFonts w:ascii="Times New Roman" w:hAnsi="Times New Roman" w:cs="Times New Roman"/>
          <w:sz w:val="24"/>
        </w:rPr>
        <w:t xml:space="preserve">1.0872), despite showing a strong positive genotypic correlation (r = 0.6693) with SYPP, </w:t>
      </w:r>
      <w:r w:rsidR="00463A78" w:rsidRPr="00AE3E73">
        <w:rPr>
          <w:rFonts w:ascii="Times New Roman" w:hAnsi="Times New Roman" w:cs="Times New Roman"/>
          <w:sz w:val="24"/>
        </w:rPr>
        <w:t>signifying</w:t>
      </w:r>
      <w:r w:rsidRPr="00AE3E73">
        <w:rPr>
          <w:rFonts w:ascii="Times New Roman" w:hAnsi="Times New Roman" w:cs="Times New Roman"/>
          <w:sz w:val="24"/>
        </w:rPr>
        <w:t xml:space="preserve"> that its contribution is largely indirect and may be confounded by its association with other </w:t>
      </w:r>
      <w:r w:rsidR="00463A78">
        <w:rPr>
          <w:rFonts w:ascii="Times New Roman" w:hAnsi="Times New Roman" w:cs="Times New Roman"/>
          <w:sz w:val="24"/>
        </w:rPr>
        <w:t>characters</w:t>
      </w:r>
      <w:r w:rsidRPr="00AE3E73">
        <w:rPr>
          <w:rFonts w:ascii="Times New Roman" w:hAnsi="Times New Roman" w:cs="Times New Roman"/>
          <w:sz w:val="24"/>
        </w:rPr>
        <w:t xml:space="preserve"> such as SW and BY</w:t>
      </w:r>
      <w:r w:rsidR="00463A78">
        <w:rPr>
          <w:rFonts w:ascii="Times New Roman" w:hAnsi="Times New Roman" w:cs="Times New Roman"/>
          <w:sz w:val="24"/>
        </w:rPr>
        <w:t xml:space="preserve">. </w:t>
      </w:r>
      <w:proofErr w:type="spellStart"/>
      <w:r w:rsidR="00822642">
        <w:rPr>
          <w:rFonts w:ascii="Times New Roman" w:hAnsi="Times New Roman" w:cs="Times New Roman"/>
          <w:sz w:val="24"/>
        </w:rPr>
        <w:t>Talawar</w:t>
      </w:r>
      <w:proofErr w:type="spellEnd"/>
      <w:r w:rsidR="00822642">
        <w:rPr>
          <w:rFonts w:ascii="Times New Roman" w:hAnsi="Times New Roman" w:cs="Times New Roman"/>
          <w:sz w:val="24"/>
        </w:rPr>
        <w:t xml:space="preserve"> et al. </w:t>
      </w:r>
      <w:r w:rsidR="00463A78">
        <w:rPr>
          <w:rFonts w:ascii="Times New Roman" w:hAnsi="Times New Roman" w:cs="Times New Roman"/>
          <w:sz w:val="24"/>
        </w:rPr>
        <w:t>(</w:t>
      </w:r>
      <w:r w:rsidR="00822642">
        <w:rPr>
          <w:rFonts w:ascii="Times New Roman" w:hAnsi="Times New Roman" w:cs="Times New Roman"/>
          <w:sz w:val="24"/>
        </w:rPr>
        <w:t>2017</w:t>
      </w:r>
      <w:r w:rsidR="00463A78">
        <w:rPr>
          <w:rFonts w:ascii="Times New Roman" w:hAnsi="Times New Roman" w:cs="Times New Roman"/>
          <w:sz w:val="24"/>
        </w:rPr>
        <w:t>) and Kumar</w:t>
      </w:r>
      <w:r w:rsidR="00822642">
        <w:rPr>
          <w:rFonts w:ascii="Times New Roman" w:hAnsi="Times New Roman" w:cs="Times New Roman"/>
          <w:sz w:val="24"/>
        </w:rPr>
        <w:t xml:space="preserve"> et al. </w:t>
      </w:r>
      <w:r w:rsidR="00463A78">
        <w:rPr>
          <w:rFonts w:ascii="Times New Roman" w:hAnsi="Times New Roman" w:cs="Times New Roman"/>
          <w:sz w:val="24"/>
        </w:rPr>
        <w:t>(</w:t>
      </w:r>
      <w:r w:rsidR="00822642">
        <w:rPr>
          <w:rFonts w:ascii="Times New Roman" w:hAnsi="Times New Roman" w:cs="Times New Roman"/>
          <w:sz w:val="24"/>
        </w:rPr>
        <w:t>2020)</w:t>
      </w:r>
      <w:r w:rsidR="00463A78">
        <w:rPr>
          <w:rFonts w:ascii="Times New Roman" w:hAnsi="Times New Roman" w:cs="Times New Roman"/>
          <w:sz w:val="24"/>
        </w:rPr>
        <w:t xml:space="preserve"> also found </w:t>
      </w:r>
      <w:r w:rsidR="007E5793" w:rsidRPr="007E5793">
        <w:rPr>
          <w:rFonts w:ascii="Times New Roman" w:hAnsi="Times New Roman" w:cs="Times New Roman"/>
          <w:sz w:val="24"/>
          <w:highlight w:val="yellow"/>
        </w:rPr>
        <w:t>parallel</w:t>
      </w:r>
      <w:r w:rsidR="00463A78">
        <w:rPr>
          <w:rFonts w:ascii="Times New Roman" w:hAnsi="Times New Roman" w:cs="Times New Roman"/>
          <w:sz w:val="24"/>
        </w:rPr>
        <w:t xml:space="preserve"> results.</w:t>
      </w:r>
      <w:r w:rsidRPr="00AE3E73">
        <w:rPr>
          <w:rFonts w:ascii="Times New Roman" w:hAnsi="Times New Roman" w:cs="Times New Roman"/>
          <w:sz w:val="24"/>
        </w:rPr>
        <w:t xml:space="preserve"> </w:t>
      </w:r>
      <w:r w:rsidR="00463A78" w:rsidRPr="00AE3E73">
        <w:rPr>
          <w:rFonts w:ascii="Times New Roman" w:hAnsi="Times New Roman" w:cs="Times New Roman"/>
          <w:sz w:val="24"/>
        </w:rPr>
        <w:t>Remarkably</w:t>
      </w:r>
      <w:r w:rsidRPr="00AE3E73">
        <w:rPr>
          <w:rFonts w:ascii="Times New Roman" w:hAnsi="Times New Roman" w:cs="Times New Roman"/>
          <w:sz w:val="24"/>
        </w:rPr>
        <w:t>, DTF and PH exhibited negligible direct effects on yield, implying limited direct contribution.</w:t>
      </w:r>
      <w:r w:rsidR="00A14653">
        <w:rPr>
          <w:rFonts w:ascii="Times New Roman" w:hAnsi="Times New Roman" w:cs="Times New Roman"/>
          <w:sz w:val="24"/>
        </w:rPr>
        <w:t xml:space="preserve"> </w:t>
      </w:r>
      <w:r w:rsidRPr="00AE3E73">
        <w:rPr>
          <w:rFonts w:ascii="Times New Roman" w:hAnsi="Times New Roman" w:cs="Times New Roman"/>
          <w:sz w:val="24"/>
        </w:rPr>
        <w:t xml:space="preserve">Indirect effects through SW and BY were substantial for most </w:t>
      </w:r>
      <w:r w:rsidR="00463A78">
        <w:rPr>
          <w:rFonts w:ascii="Times New Roman" w:hAnsi="Times New Roman" w:cs="Times New Roman"/>
          <w:sz w:val="24"/>
        </w:rPr>
        <w:t xml:space="preserve">of the </w:t>
      </w:r>
      <w:r w:rsidRPr="00AE3E73">
        <w:rPr>
          <w:rFonts w:ascii="Times New Roman" w:hAnsi="Times New Roman" w:cs="Times New Roman"/>
          <w:sz w:val="24"/>
        </w:rPr>
        <w:t>traits. For instance, the strong positive indirect effect of NPTC on SYPP through SW (0.8664) and BY (0.6740) indicates the compensatory nature of these traits. The residual effect (0.2169) was</w:t>
      </w:r>
      <w:r w:rsidR="00463A78">
        <w:rPr>
          <w:rFonts w:ascii="Times New Roman" w:hAnsi="Times New Roman" w:cs="Times New Roman"/>
          <w:sz w:val="24"/>
        </w:rPr>
        <w:t xml:space="preserve"> found to be</w:t>
      </w:r>
      <w:r w:rsidRPr="00AE3E73">
        <w:rPr>
          <w:rFonts w:ascii="Times New Roman" w:hAnsi="Times New Roman" w:cs="Times New Roman"/>
          <w:sz w:val="24"/>
        </w:rPr>
        <w:t xml:space="preserve"> low, signifying that the majority of variation in SYPP was explained by the traits included in the path analysis</w:t>
      </w:r>
      <w:r w:rsidR="00034183">
        <w:rPr>
          <w:rFonts w:ascii="Times New Roman" w:hAnsi="Times New Roman" w:cs="Times New Roman"/>
          <w:sz w:val="24"/>
        </w:rPr>
        <w:t xml:space="preserve"> (</w:t>
      </w:r>
      <w:proofErr w:type="spellStart"/>
      <w:r w:rsidR="00034183">
        <w:rPr>
          <w:rFonts w:ascii="Times New Roman" w:hAnsi="Times New Roman" w:cs="Times New Roman"/>
          <w:sz w:val="24"/>
        </w:rPr>
        <w:t>Dhakar</w:t>
      </w:r>
      <w:proofErr w:type="spellEnd"/>
      <w:r w:rsidR="00034183">
        <w:rPr>
          <w:rFonts w:ascii="Times New Roman" w:hAnsi="Times New Roman" w:cs="Times New Roman"/>
          <w:sz w:val="24"/>
        </w:rPr>
        <w:t xml:space="preserve"> et al., 2014; Rani et al., 2019; Kaushik &amp; Vart, 2022)</w:t>
      </w:r>
      <w:r w:rsidRPr="00AE3E73">
        <w:rPr>
          <w:rFonts w:ascii="Times New Roman" w:hAnsi="Times New Roman" w:cs="Times New Roman"/>
          <w:sz w:val="24"/>
        </w:rPr>
        <w:t>.</w:t>
      </w:r>
    </w:p>
    <w:p w14:paraId="2CF4CFDC" w14:textId="189981E6" w:rsidR="008925E5" w:rsidRPr="002F39FA" w:rsidRDefault="00AE3E73" w:rsidP="002F39FA">
      <w:pPr>
        <w:spacing w:before="120" w:after="120" w:line="360" w:lineRule="auto"/>
        <w:ind w:firstLine="720"/>
        <w:jc w:val="both"/>
        <w:rPr>
          <w:rFonts w:ascii="Times New Roman" w:hAnsi="Times New Roman" w:cs="Times New Roman"/>
          <w:sz w:val="24"/>
        </w:rPr>
      </w:pPr>
      <w:r w:rsidRPr="00AE3E73">
        <w:rPr>
          <w:rFonts w:ascii="Times New Roman" w:hAnsi="Times New Roman" w:cs="Times New Roman"/>
          <w:sz w:val="24"/>
        </w:rPr>
        <w:t xml:space="preserve">At the phenotypic level, </w:t>
      </w:r>
      <w:r w:rsidR="007E5793" w:rsidRPr="007E5793">
        <w:rPr>
          <w:rFonts w:ascii="Times New Roman" w:hAnsi="Times New Roman" w:cs="Times New Roman"/>
          <w:sz w:val="24"/>
          <w:highlight w:val="yellow"/>
        </w:rPr>
        <w:t>identical</w:t>
      </w:r>
      <w:r w:rsidRPr="00AE3E73">
        <w:rPr>
          <w:rFonts w:ascii="Times New Roman" w:hAnsi="Times New Roman" w:cs="Times New Roman"/>
          <w:sz w:val="24"/>
        </w:rPr>
        <w:t xml:space="preserve"> trends were </w:t>
      </w:r>
      <w:r w:rsidR="00463A78">
        <w:rPr>
          <w:rFonts w:ascii="Times New Roman" w:hAnsi="Times New Roman" w:cs="Times New Roman"/>
          <w:sz w:val="24"/>
        </w:rPr>
        <w:t xml:space="preserve">also </w:t>
      </w:r>
      <w:r w:rsidRPr="00AE3E73">
        <w:rPr>
          <w:rFonts w:ascii="Times New Roman" w:hAnsi="Times New Roman" w:cs="Times New Roman"/>
          <w:sz w:val="24"/>
        </w:rPr>
        <w:t xml:space="preserve">observed. HI (0.8777), BY (0.6063), and SW (0.0173) had </w:t>
      </w:r>
      <w:r w:rsidR="00463A78" w:rsidRPr="00AE3E73">
        <w:rPr>
          <w:rFonts w:ascii="Times New Roman" w:hAnsi="Times New Roman" w:cs="Times New Roman"/>
          <w:sz w:val="24"/>
        </w:rPr>
        <w:t>distinguished</w:t>
      </w:r>
      <w:r w:rsidRPr="00AE3E73">
        <w:rPr>
          <w:rFonts w:ascii="Times New Roman" w:hAnsi="Times New Roman" w:cs="Times New Roman"/>
          <w:sz w:val="24"/>
        </w:rPr>
        <w:t xml:space="preserve"> positive direct effects on SYPP. These traits also </w:t>
      </w:r>
      <w:r w:rsidR="00463A78" w:rsidRPr="00AE3E73">
        <w:rPr>
          <w:rFonts w:ascii="Times New Roman" w:hAnsi="Times New Roman" w:cs="Times New Roman"/>
          <w:sz w:val="24"/>
        </w:rPr>
        <w:t>displayed</w:t>
      </w:r>
      <w:r w:rsidRPr="00AE3E73">
        <w:rPr>
          <w:rFonts w:ascii="Times New Roman" w:hAnsi="Times New Roman" w:cs="Times New Roman"/>
          <w:sz w:val="24"/>
        </w:rPr>
        <w:t xml:space="preserve"> strong and significant positive phenotypic correlations with yield, further validating their importance in yield improvement</w:t>
      </w:r>
      <w:r w:rsidR="00463A78">
        <w:rPr>
          <w:rFonts w:ascii="Times New Roman" w:hAnsi="Times New Roman" w:cs="Times New Roman"/>
          <w:sz w:val="24"/>
        </w:rPr>
        <w:t xml:space="preserve">, as suggested by </w:t>
      </w:r>
      <w:r w:rsidR="00895F6F">
        <w:rPr>
          <w:rFonts w:ascii="Times New Roman" w:hAnsi="Times New Roman" w:cs="Times New Roman"/>
          <w:sz w:val="24"/>
        </w:rPr>
        <w:t xml:space="preserve">Latha et al. </w:t>
      </w:r>
      <w:r w:rsidR="00463A78">
        <w:rPr>
          <w:rFonts w:ascii="Times New Roman" w:hAnsi="Times New Roman" w:cs="Times New Roman"/>
          <w:sz w:val="24"/>
        </w:rPr>
        <w:t>(</w:t>
      </w:r>
      <w:r w:rsidR="00895F6F">
        <w:rPr>
          <w:rFonts w:ascii="Times New Roman" w:hAnsi="Times New Roman" w:cs="Times New Roman"/>
          <w:sz w:val="24"/>
        </w:rPr>
        <w:t>2019</w:t>
      </w:r>
      <w:r w:rsidR="00463A78">
        <w:rPr>
          <w:rFonts w:ascii="Times New Roman" w:hAnsi="Times New Roman" w:cs="Times New Roman"/>
          <w:sz w:val="24"/>
        </w:rPr>
        <w:t>) and Jain</w:t>
      </w:r>
      <w:r w:rsidR="00CE3CAC">
        <w:rPr>
          <w:rFonts w:ascii="Times New Roman" w:hAnsi="Times New Roman" w:cs="Times New Roman"/>
          <w:sz w:val="24"/>
        </w:rPr>
        <w:t xml:space="preserve"> et al. </w:t>
      </w:r>
      <w:r w:rsidR="00463A78">
        <w:rPr>
          <w:rFonts w:ascii="Times New Roman" w:hAnsi="Times New Roman" w:cs="Times New Roman"/>
          <w:sz w:val="24"/>
        </w:rPr>
        <w:t>(</w:t>
      </w:r>
      <w:r w:rsidR="00CE3CAC">
        <w:rPr>
          <w:rFonts w:ascii="Times New Roman" w:hAnsi="Times New Roman" w:cs="Times New Roman"/>
          <w:sz w:val="24"/>
        </w:rPr>
        <w:t>2023)</w:t>
      </w:r>
      <w:r w:rsidRPr="00AE3E73">
        <w:rPr>
          <w:rFonts w:ascii="Times New Roman" w:hAnsi="Times New Roman" w:cs="Times New Roman"/>
          <w:sz w:val="24"/>
        </w:rPr>
        <w:t xml:space="preserve">. In contrast, panicle length (PL) and plant height (PH) had negative direct effects, though their overall influence on yield was less prominent </w:t>
      </w:r>
      <w:r w:rsidR="00463A78" w:rsidRPr="00AE3E73">
        <w:rPr>
          <w:rFonts w:ascii="Times New Roman" w:hAnsi="Times New Roman" w:cs="Times New Roman"/>
          <w:sz w:val="24"/>
        </w:rPr>
        <w:t>owing to</w:t>
      </w:r>
      <w:r w:rsidRPr="00AE3E73">
        <w:rPr>
          <w:rFonts w:ascii="Times New Roman" w:hAnsi="Times New Roman" w:cs="Times New Roman"/>
          <w:sz w:val="24"/>
        </w:rPr>
        <w:t xml:space="preserve"> lower correlation values.</w:t>
      </w:r>
      <w:r w:rsidR="00A14653">
        <w:rPr>
          <w:rFonts w:ascii="Times New Roman" w:hAnsi="Times New Roman" w:cs="Times New Roman"/>
          <w:sz w:val="24"/>
        </w:rPr>
        <w:t xml:space="preserve"> </w:t>
      </w:r>
      <w:r w:rsidRPr="00AE3E73">
        <w:rPr>
          <w:rFonts w:ascii="Times New Roman" w:hAnsi="Times New Roman" w:cs="Times New Roman"/>
          <w:sz w:val="24"/>
        </w:rPr>
        <w:t xml:space="preserve">The indirect effects observed phenotypically were consistent with genotypic trends. For example, NPTC, despite having a moderate direct effect (0.0437), contributed positively to SYPP through indirect paths </w:t>
      </w:r>
      <w:r w:rsidRPr="00463A78">
        <w:rPr>
          <w:rFonts w:ascii="Times New Roman" w:hAnsi="Times New Roman" w:cs="Times New Roman"/>
          <w:i/>
          <w:iCs/>
          <w:sz w:val="24"/>
        </w:rPr>
        <w:t xml:space="preserve">via </w:t>
      </w:r>
      <w:r w:rsidRPr="00AE3E73">
        <w:rPr>
          <w:rFonts w:ascii="Times New Roman" w:hAnsi="Times New Roman" w:cs="Times New Roman"/>
          <w:sz w:val="24"/>
        </w:rPr>
        <w:t xml:space="preserve">SW (0.0401) and BY (0.0298). The phenotypic residual effect was also </w:t>
      </w:r>
      <w:r w:rsidR="00463A78">
        <w:rPr>
          <w:rFonts w:ascii="Times New Roman" w:hAnsi="Times New Roman" w:cs="Times New Roman"/>
          <w:sz w:val="24"/>
        </w:rPr>
        <w:t xml:space="preserve">investigated </w:t>
      </w:r>
      <w:r w:rsidRPr="00AE3E73">
        <w:rPr>
          <w:rFonts w:ascii="Times New Roman" w:hAnsi="Times New Roman" w:cs="Times New Roman"/>
          <w:sz w:val="24"/>
        </w:rPr>
        <w:t xml:space="preserve">low (0.2029), confirming that the traits studied sufficiently accounted for the variation in seed </w:t>
      </w:r>
      <w:r w:rsidR="008925E5" w:rsidRPr="00AE3E73">
        <w:rPr>
          <w:rFonts w:ascii="Times New Roman" w:hAnsi="Times New Roman" w:cs="Times New Roman"/>
          <w:sz w:val="24"/>
        </w:rPr>
        <w:t>yield.</w:t>
      </w:r>
      <w:r w:rsidR="008925E5">
        <w:rPr>
          <w:rFonts w:ascii="Times New Roman" w:hAnsi="Times New Roman" w:cs="Times New Roman"/>
          <w:sz w:val="24"/>
        </w:rPr>
        <w:t xml:space="preserve"> Similar findings have also been </w:t>
      </w:r>
      <w:r w:rsidR="00CE3CAC">
        <w:rPr>
          <w:rFonts w:ascii="Times New Roman" w:hAnsi="Times New Roman" w:cs="Times New Roman"/>
          <w:sz w:val="24"/>
        </w:rPr>
        <w:t xml:space="preserve">reported by Kamble et al. </w:t>
      </w:r>
      <w:r w:rsidR="008925E5">
        <w:rPr>
          <w:rFonts w:ascii="Times New Roman" w:hAnsi="Times New Roman" w:cs="Times New Roman"/>
          <w:sz w:val="24"/>
        </w:rPr>
        <w:t>(</w:t>
      </w:r>
      <w:r w:rsidR="00CE3CAC">
        <w:rPr>
          <w:rFonts w:ascii="Times New Roman" w:hAnsi="Times New Roman" w:cs="Times New Roman"/>
          <w:sz w:val="24"/>
        </w:rPr>
        <w:t>2022</w:t>
      </w:r>
      <w:r w:rsidR="008925E5">
        <w:rPr>
          <w:rFonts w:ascii="Times New Roman" w:hAnsi="Times New Roman" w:cs="Times New Roman"/>
          <w:sz w:val="24"/>
        </w:rPr>
        <w:t>)</w:t>
      </w:r>
      <w:r w:rsidR="00CE3CAC">
        <w:rPr>
          <w:rFonts w:ascii="Times New Roman" w:hAnsi="Times New Roman" w:cs="Times New Roman"/>
          <w:sz w:val="24"/>
        </w:rPr>
        <w:t xml:space="preserve">, Kumar et al. </w:t>
      </w:r>
      <w:r w:rsidR="008925E5">
        <w:rPr>
          <w:rFonts w:ascii="Times New Roman" w:hAnsi="Times New Roman" w:cs="Times New Roman"/>
          <w:sz w:val="24"/>
        </w:rPr>
        <w:t>(</w:t>
      </w:r>
      <w:r w:rsidR="00CE3CAC">
        <w:rPr>
          <w:rFonts w:ascii="Times New Roman" w:hAnsi="Times New Roman" w:cs="Times New Roman"/>
          <w:sz w:val="24"/>
        </w:rPr>
        <w:t>2022</w:t>
      </w:r>
      <w:r w:rsidR="008925E5">
        <w:rPr>
          <w:rFonts w:ascii="Times New Roman" w:hAnsi="Times New Roman" w:cs="Times New Roman"/>
          <w:sz w:val="24"/>
        </w:rPr>
        <w:t>)</w:t>
      </w:r>
      <w:r w:rsidR="00CE3CAC">
        <w:rPr>
          <w:rFonts w:ascii="Times New Roman" w:hAnsi="Times New Roman" w:cs="Times New Roman"/>
          <w:sz w:val="24"/>
        </w:rPr>
        <w:t xml:space="preserve">, Rachana et al. </w:t>
      </w:r>
      <w:r w:rsidR="008925E5">
        <w:rPr>
          <w:rFonts w:ascii="Times New Roman" w:hAnsi="Times New Roman" w:cs="Times New Roman"/>
          <w:sz w:val="24"/>
        </w:rPr>
        <w:t>(</w:t>
      </w:r>
      <w:r w:rsidR="00CE3CAC">
        <w:rPr>
          <w:rFonts w:ascii="Times New Roman" w:hAnsi="Times New Roman" w:cs="Times New Roman"/>
          <w:sz w:val="24"/>
        </w:rPr>
        <w:t>2023</w:t>
      </w:r>
      <w:r w:rsidR="008925E5">
        <w:rPr>
          <w:rFonts w:ascii="Times New Roman" w:hAnsi="Times New Roman" w:cs="Times New Roman"/>
          <w:sz w:val="24"/>
        </w:rPr>
        <w:t>)</w:t>
      </w:r>
      <w:r w:rsidR="00CE3CAC">
        <w:rPr>
          <w:rFonts w:ascii="Times New Roman" w:hAnsi="Times New Roman" w:cs="Times New Roman"/>
          <w:sz w:val="24"/>
        </w:rPr>
        <w:t xml:space="preserve"> and Jain et al. </w:t>
      </w:r>
      <w:r w:rsidR="008925E5">
        <w:rPr>
          <w:rFonts w:ascii="Times New Roman" w:hAnsi="Times New Roman" w:cs="Times New Roman"/>
          <w:sz w:val="24"/>
        </w:rPr>
        <w:t xml:space="preserve"> (</w:t>
      </w:r>
      <w:r w:rsidR="00CE3CAC">
        <w:rPr>
          <w:rFonts w:ascii="Times New Roman" w:hAnsi="Times New Roman" w:cs="Times New Roman"/>
          <w:sz w:val="24"/>
        </w:rPr>
        <w:t>2023</w:t>
      </w:r>
      <w:r w:rsidR="008925E5">
        <w:rPr>
          <w:rFonts w:ascii="Times New Roman" w:hAnsi="Times New Roman" w:cs="Times New Roman"/>
          <w:sz w:val="24"/>
        </w:rPr>
        <w:t>)</w:t>
      </w:r>
      <w:r w:rsidR="00CE3CAC">
        <w:rPr>
          <w:rFonts w:ascii="Times New Roman" w:hAnsi="Times New Roman" w:cs="Times New Roman"/>
          <w:sz w:val="24"/>
        </w:rPr>
        <w:t xml:space="preserve">. </w:t>
      </w:r>
      <w:r w:rsidRPr="00AE3E73">
        <w:rPr>
          <w:rFonts w:ascii="Times New Roman" w:hAnsi="Times New Roman" w:cs="Times New Roman"/>
          <w:sz w:val="24"/>
        </w:rPr>
        <w:t>Overall, both genotypic and phenotypic path analys</w:t>
      </w:r>
      <w:r w:rsidR="008925E5">
        <w:rPr>
          <w:rFonts w:ascii="Times New Roman" w:hAnsi="Times New Roman" w:cs="Times New Roman"/>
          <w:sz w:val="24"/>
        </w:rPr>
        <w:t>i</w:t>
      </w:r>
      <w:r w:rsidRPr="00AE3E73">
        <w:rPr>
          <w:rFonts w:ascii="Times New Roman" w:hAnsi="Times New Roman" w:cs="Times New Roman"/>
          <w:sz w:val="24"/>
        </w:rPr>
        <w:t>s highlight</w:t>
      </w:r>
      <w:r w:rsidR="008925E5">
        <w:rPr>
          <w:rFonts w:ascii="Times New Roman" w:hAnsi="Times New Roman" w:cs="Times New Roman"/>
          <w:sz w:val="24"/>
        </w:rPr>
        <w:t xml:space="preserve">ed that </w:t>
      </w:r>
      <w:r w:rsidR="008925E5" w:rsidRPr="00AE3E73">
        <w:rPr>
          <w:rFonts w:ascii="Times New Roman" w:hAnsi="Times New Roman" w:cs="Times New Roman"/>
          <w:sz w:val="24"/>
        </w:rPr>
        <w:t>harvest</w:t>
      </w:r>
      <w:r w:rsidR="00A14653">
        <w:rPr>
          <w:rFonts w:ascii="Times New Roman" w:hAnsi="Times New Roman" w:cs="Times New Roman"/>
          <w:sz w:val="24"/>
        </w:rPr>
        <w:t xml:space="preserve"> index, biological yield </w:t>
      </w:r>
      <w:r w:rsidRPr="00AE3E73">
        <w:rPr>
          <w:rFonts w:ascii="Times New Roman" w:hAnsi="Times New Roman" w:cs="Times New Roman"/>
          <w:sz w:val="24"/>
        </w:rPr>
        <w:t xml:space="preserve">and 1000-seed weight </w:t>
      </w:r>
      <w:r w:rsidR="008925E5">
        <w:rPr>
          <w:rFonts w:ascii="Times New Roman" w:hAnsi="Times New Roman" w:cs="Times New Roman"/>
          <w:sz w:val="24"/>
        </w:rPr>
        <w:t>are</w:t>
      </w:r>
      <w:r w:rsidRPr="00AE3E73">
        <w:rPr>
          <w:rFonts w:ascii="Times New Roman" w:hAnsi="Times New Roman" w:cs="Times New Roman"/>
          <w:sz w:val="24"/>
        </w:rPr>
        <w:t xml:space="preserve"> the most influential traits for improving seed yield per plant in pearl millet. </w:t>
      </w:r>
      <w:r w:rsidRPr="00AE3E73">
        <w:rPr>
          <w:rFonts w:ascii="Times New Roman" w:hAnsi="Times New Roman" w:cs="Times New Roman"/>
          <w:sz w:val="24"/>
        </w:rPr>
        <w:lastRenderedPageBreak/>
        <w:t>These findings suggest</w:t>
      </w:r>
      <w:r w:rsidR="008925E5">
        <w:rPr>
          <w:rFonts w:ascii="Times New Roman" w:hAnsi="Times New Roman" w:cs="Times New Roman"/>
          <w:sz w:val="24"/>
        </w:rPr>
        <w:t>ed</w:t>
      </w:r>
      <w:r w:rsidRPr="00AE3E73">
        <w:rPr>
          <w:rFonts w:ascii="Times New Roman" w:hAnsi="Times New Roman" w:cs="Times New Roman"/>
          <w:sz w:val="24"/>
        </w:rPr>
        <w:t xml:space="preserve"> that direct selection for these traits could be highly effective in yield enhancement program</w:t>
      </w:r>
      <w:r w:rsidR="008925E5">
        <w:rPr>
          <w:rFonts w:ascii="Times New Roman" w:hAnsi="Times New Roman" w:cs="Times New Roman"/>
          <w:sz w:val="24"/>
        </w:rPr>
        <w:t>me</w:t>
      </w:r>
      <w:r w:rsidRPr="00AE3E73">
        <w:rPr>
          <w:rFonts w:ascii="Times New Roman" w:hAnsi="Times New Roman" w:cs="Times New Roman"/>
          <w:sz w:val="24"/>
        </w:rPr>
        <w:t>s</w:t>
      </w:r>
      <w:r w:rsidR="008925E5">
        <w:rPr>
          <w:rFonts w:ascii="Times New Roman" w:hAnsi="Times New Roman" w:cs="Times New Roman"/>
          <w:sz w:val="24"/>
        </w:rPr>
        <w:t xml:space="preserve">, as earlier suggested by </w:t>
      </w:r>
      <w:r w:rsidR="00CF343F">
        <w:rPr>
          <w:rFonts w:ascii="Times New Roman" w:hAnsi="Times New Roman" w:cs="Times New Roman"/>
          <w:sz w:val="24"/>
        </w:rPr>
        <w:t xml:space="preserve">Sumathi et al. </w:t>
      </w:r>
      <w:r w:rsidR="008925E5">
        <w:rPr>
          <w:rFonts w:ascii="Times New Roman" w:hAnsi="Times New Roman" w:cs="Times New Roman"/>
          <w:sz w:val="24"/>
        </w:rPr>
        <w:t>(</w:t>
      </w:r>
      <w:r w:rsidR="00CF343F">
        <w:rPr>
          <w:rFonts w:ascii="Times New Roman" w:hAnsi="Times New Roman" w:cs="Times New Roman"/>
          <w:sz w:val="24"/>
        </w:rPr>
        <w:t>2016</w:t>
      </w:r>
      <w:r w:rsidR="008925E5">
        <w:rPr>
          <w:rFonts w:ascii="Times New Roman" w:hAnsi="Times New Roman" w:cs="Times New Roman"/>
          <w:sz w:val="24"/>
        </w:rPr>
        <w:t>),</w:t>
      </w:r>
      <w:r w:rsidR="00CF343F">
        <w:rPr>
          <w:rFonts w:ascii="Times New Roman" w:hAnsi="Times New Roman" w:cs="Times New Roman"/>
          <w:sz w:val="24"/>
        </w:rPr>
        <w:t xml:space="preserve"> Rajpoot et al. </w:t>
      </w:r>
      <w:r w:rsidR="008925E5">
        <w:rPr>
          <w:rFonts w:ascii="Times New Roman" w:hAnsi="Times New Roman" w:cs="Times New Roman"/>
          <w:sz w:val="24"/>
        </w:rPr>
        <w:t>(</w:t>
      </w:r>
      <w:r w:rsidR="00CF343F">
        <w:rPr>
          <w:rFonts w:ascii="Times New Roman" w:hAnsi="Times New Roman" w:cs="Times New Roman"/>
          <w:sz w:val="24"/>
        </w:rPr>
        <w:t>2023</w:t>
      </w:r>
      <w:r w:rsidR="008925E5">
        <w:rPr>
          <w:rFonts w:ascii="Times New Roman" w:hAnsi="Times New Roman" w:cs="Times New Roman"/>
          <w:sz w:val="24"/>
        </w:rPr>
        <w:t>a) and</w:t>
      </w:r>
      <w:r w:rsidR="00CF343F">
        <w:rPr>
          <w:rFonts w:ascii="Times New Roman" w:hAnsi="Times New Roman" w:cs="Times New Roman"/>
          <w:sz w:val="24"/>
        </w:rPr>
        <w:t xml:space="preserve"> Angel et al. </w:t>
      </w:r>
      <w:r w:rsidR="008925E5">
        <w:rPr>
          <w:rFonts w:ascii="Times New Roman" w:hAnsi="Times New Roman" w:cs="Times New Roman"/>
          <w:sz w:val="24"/>
        </w:rPr>
        <w:t>(</w:t>
      </w:r>
      <w:r w:rsidR="00CF343F">
        <w:rPr>
          <w:rFonts w:ascii="Times New Roman" w:hAnsi="Times New Roman" w:cs="Times New Roman"/>
          <w:sz w:val="24"/>
        </w:rPr>
        <w:t>2024)</w:t>
      </w:r>
      <w:r w:rsidRPr="00AE3E73">
        <w:rPr>
          <w:rFonts w:ascii="Times New Roman" w:hAnsi="Times New Roman" w:cs="Times New Roman"/>
          <w:sz w:val="24"/>
        </w:rPr>
        <w:t>.</w:t>
      </w:r>
    </w:p>
    <w:p w14:paraId="46D6E764" w14:textId="77777777" w:rsidR="008E14AB" w:rsidRPr="008E14AB" w:rsidRDefault="008E14AB" w:rsidP="008E14AB">
      <w:pPr>
        <w:widowControl w:val="0"/>
        <w:autoSpaceDE w:val="0"/>
        <w:autoSpaceDN w:val="0"/>
        <w:spacing w:after="0" w:line="360" w:lineRule="auto"/>
        <w:jc w:val="both"/>
        <w:rPr>
          <w:rFonts w:ascii="Times New Roman" w:eastAsia="Arial MT" w:hAnsi="Times New Roman" w:cs="Times New Roman"/>
          <w:b/>
          <w:sz w:val="24"/>
          <w:lang w:val="en-US"/>
        </w:rPr>
      </w:pPr>
      <w:r w:rsidRPr="008E14AB">
        <w:rPr>
          <w:rFonts w:ascii="Times New Roman" w:eastAsia="Arial MT" w:hAnsi="Times New Roman" w:cs="Times New Roman"/>
          <w:b/>
          <w:sz w:val="24"/>
          <w:lang w:val="en-US"/>
        </w:rPr>
        <w:t>Table 5</w:t>
      </w:r>
      <w:r w:rsidRPr="008E14AB">
        <w:rPr>
          <w:rFonts w:ascii="Times New Roman" w:eastAsia="Arial MT" w:hAnsi="Times New Roman" w:cs="Times New Roman"/>
          <w:b/>
          <w:spacing w:val="-1"/>
          <w:sz w:val="24"/>
          <w:lang w:val="en-US"/>
        </w:rPr>
        <w:t xml:space="preserve"> </w:t>
      </w:r>
      <w:r w:rsidRPr="008E14AB">
        <w:rPr>
          <w:rFonts w:ascii="Times New Roman" w:eastAsia="Arial MT" w:hAnsi="Times New Roman" w:cs="Times New Roman"/>
          <w:b/>
          <w:sz w:val="24"/>
          <w:lang w:val="en-US"/>
        </w:rPr>
        <w:t>Genotypic</w:t>
      </w:r>
      <w:r w:rsidRPr="008E14AB">
        <w:rPr>
          <w:rFonts w:ascii="Times New Roman" w:eastAsia="Arial MT" w:hAnsi="Times New Roman" w:cs="Times New Roman"/>
          <w:b/>
          <w:spacing w:val="-1"/>
          <w:sz w:val="24"/>
          <w:lang w:val="en-US"/>
        </w:rPr>
        <w:t xml:space="preserve"> </w:t>
      </w:r>
      <w:r w:rsidRPr="008E14AB">
        <w:rPr>
          <w:rFonts w:ascii="Times New Roman" w:eastAsia="Arial MT" w:hAnsi="Times New Roman" w:cs="Times New Roman"/>
          <w:b/>
          <w:sz w:val="24"/>
          <w:lang w:val="en-US"/>
        </w:rPr>
        <w:t>path</w:t>
      </w:r>
      <w:r w:rsidRPr="008E14AB">
        <w:rPr>
          <w:rFonts w:ascii="Times New Roman" w:eastAsia="Arial MT" w:hAnsi="Times New Roman" w:cs="Times New Roman"/>
          <w:b/>
          <w:spacing w:val="-1"/>
          <w:sz w:val="24"/>
          <w:lang w:val="en-US"/>
        </w:rPr>
        <w:t xml:space="preserve"> </w:t>
      </w:r>
      <w:r w:rsidRPr="008E14AB">
        <w:rPr>
          <w:rFonts w:ascii="Times New Roman" w:eastAsia="Arial MT" w:hAnsi="Times New Roman" w:cs="Times New Roman"/>
          <w:b/>
          <w:sz w:val="24"/>
          <w:lang w:val="en-US"/>
        </w:rPr>
        <w:t>coefficients</w:t>
      </w:r>
      <w:r w:rsidRPr="008E14AB">
        <w:rPr>
          <w:rFonts w:ascii="Times New Roman" w:eastAsia="Arial MT" w:hAnsi="Times New Roman" w:cs="Times New Roman"/>
          <w:b/>
          <w:spacing w:val="-2"/>
          <w:sz w:val="24"/>
          <w:lang w:val="en-US"/>
        </w:rPr>
        <w:t xml:space="preserve"> </w:t>
      </w:r>
      <w:r w:rsidRPr="008E14AB">
        <w:rPr>
          <w:rFonts w:ascii="Times New Roman" w:eastAsia="Arial MT" w:hAnsi="Times New Roman" w:cs="Times New Roman"/>
          <w:b/>
          <w:sz w:val="24"/>
          <w:lang w:val="en-US"/>
        </w:rPr>
        <w:t>for</w:t>
      </w:r>
      <w:r w:rsidRPr="008E14AB">
        <w:rPr>
          <w:rFonts w:ascii="Times New Roman" w:eastAsia="Arial MT" w:hAnsi="Times New Roman" w:cs="Times New Roman"/>
          <w:b/>
          <w:spacing w:val="-5"/>
          <w:sz w:val="24"/>
          <w:lang w:val="en-US"/>
        </w:rPr>
        <w:t xml:space="preserve"> </w:t>
      </w:r>
      <w:r w:rsidRPr="008E14AB">
        <w:rPr>
          <w:rFonts w:ascii="Times New Roman" w:eastAsia="Arial MT" w:hAnsi="Times New Roman" w:cs="Times New Roman"/>
          <w:b/>
          <w:sz w:val="24"/>
          <w:lang w:val="en-US"/>
        </w:rPr>
        <w:t>yield</w:t>
      </w:r>
      <w:r w:rsidRPr="008E14AB">
        <w:rPr>
          <w:rFonts w:ascii="Times New Roman" w:eastAsia="Arial MT" w:hAnsi="Times New Roman" w:cs="Times New Roman"/>
          <w:b/>
          <w:spacing w:val="-1"/>
          <w:sz w:val="24"/>
          <w:lang w:val="en-US"/>
        </w:rPr>
        <w:t xml:space="preserve"> </w:t>
      </w:r>
      <w:r w:rsidRPr="008E14AB">
        <w:rPr>
          <w:rFonts w:ascii="Times New Roman" w:eastAsia="Arial MT" w:hAnsi="Times New Roman" w:cs="Times New Roman"/>
          <w:b/>
          <w:sz w:val="24"/>
          <w:lang w:val="en-US"/>
        </w:rPr>
        <w:t>and</w:t>
      </w:r>
      <w:r w:rsidRPr="008E14AB">
        <w:rPr>
          <w:rFonts w:ascii="Times New Roman" w:eastAsia="Arial MT" w:hAnsi="Times New Roman" w:cs="Times New Roman"/>
          <w:b/>
          <w:spacing w:val="-2"/>
          <w:sz w:val="24"/>
          <w:lang w:val="en-US"/>
        </w:rPr>
        <w:t xml:space="preserve"> </w:t>
      </w:r>
      <w:r w:rsidRPr="008E14AB">
        <w:rPr>
          <w:rFonts w:ascii="Times New Roman" w:eastAsia="Arial MT" w:hAnsi="Times New Roman" w:cs="Times New Roman"/>
          <w:b/>
          <w:sz w:val="24"/>
          <w:lang w:val="en-US"/>
        </w:rPr>
        <w:t>its</w:t>
      </w:r>
      <w:r w:rsidRPr="008E14AB">
        <w:rPr>
          <w:rFonts w:ascii="Times New Roman" w:eastAsia="Arial MT" w:hAnsi="Times New Roman" w:cs="Times New Roman"/>
          <w:b/>
          <w:spacing w:val="-3"/>
          <w:sz w:val="24"/>
          <w:lang w:val="en-US"/>
        </w:rPr>
        <w:t xml:space="preserve"> </w:t>
      </w:r>
      <w:r w:rsidRPr="008E14AB">
        <w:rPr>
          <w:rFonts w:ascii="Times New Roman" w:eastAsia="Arial MT" w:hAnsi="Times New Roman" w:cs="Times New Roman"/>
          <w:b/>
          <w:sz w:val="24"/>
          <w:lang w:val="en-US"/>
        </w:rPr>
        <w:t>attributing</w:t>
      </w:r>
      <w:r w:rsidRPr="008E14AB">
        <w:rPr>
          <w:rFonts w:ascii="Times New Roman" w:eastAsia="Arial MT" w:hAnsi="Times New Roman" w:cs="Times New Roman"/>
          <w:b/>
          <w:spacing w:val="-4"/>
          <w:sz w:val="24"/>
          <w:lang w:val="en-US"/>
        </w:rPr>
        <w:t xml:space="preserve"> </w:t>
      </w:r>
      <w:r w:rsidRPr="008E14AB">
        <w:rPr>
          <w:rFonts w:ascii="Times New Roman" w:eastAsia="Arial MT" w:hAnsi="Times New Roman" w:cs="Times New Roman"/>
          <w:b/>
          <w:sz w:val="24"/>
          <w:lang w:val="en-US"/>
        </w:rPr>
        <w:t>traits</w:t>
      </w:r>
      <w:r w:rsidRPr="008E14AB">
        <w:rPr>
          <w:rFonts w:ascii="Times New Roman" w:eastAsia="Arial MT" w:hAnsi="Times New Roman" w:cs="Times New Roman"/>
          <w:b/>
          <w:spacing w:val="-1"/>
          <w:sz w:val="24"/>
          <w:lang w:val="en-US"/>
        </w:rPr>
        <w:t xml:space="preserve"> </w:t>
      </w:r>
      <w:r w:rsidRPr="008E14AB">
        <w:rPr>
          <w:rFonts w:ascii="Times New Roman" w:eastAsia="Arial MT" w:hAnsi="Times New Roman" w:cs="Times New Roman"/>
          <w:b/>
          <w:sz w:val="24"/>
          <w:lang w:val="en-US"/>
        </w:rPr>
        <w:t xml:space="preserve">of </w:t>
      </w:r>
      <w:r w:rsidR="008925E5">
        <w:rPr>
          <w:rFonts w:ascii="Times New Roman" w:eastAsia="Arial MT" w:hAnsi="Times New Roman" w:cs="Times New Roman"/>
          <w:b/>
          <w:sz w:val="24"/>
          <w:lang w:val="en-US"/>
        </w:rPr>
        <w:t xml:space="preserve">77 </w:t>
      </w:r>
      <w:r w:rsidRPr="008E14AB">
        <w:rPr>
          <w:rFonts w:ascii="Times New Roman" w:eastAsia="Arial MT" w:hAnsi="Times New Roman" w:cs="Times New Roman"/>
          <w:b/>
          <w:sz w:val="24"/>
          <w:lang w:val="en-US"/>
        </w:rPr>
        <w:t>pearl</w:t>
      </w:r>
      <w:r w:rsidRPr="008E14AB">
        <w:rPr>
          <w:rFonts w:ascii="Times New Roman" w:eastAsia="Arial MT" w:hAnsi="Times New Roman" w:cs="Times New Roman"/>
          <w:b/>
          <w:spacing w:val="-3"/>
          <w:sz w:val="24"/>
          <w:lang w:val="en-US"/>
        </w:rPr>
        <w:t xml:space="preserve"> </w:t>
      </w:r>
      <w:r w:rsidRPr="008E14AB">
        <w:rPr>
          <w:rFonts w:ascii="Times New Roman" w:eastAsia="Arial MT" w:hAnsi="Times New Roman" w:cs="Times New Roman"/>
          <w:b/>
          <w:sz w:val="24"/>
          <w:lang w:val="en-US"/>
        </w:rPr>
        <w:t>millet</w:t>
      </w:r>
      <w:r w:rsidRPr="008E14AB">
        <w:rPr>
          <w:rFonts w:ascii="Times New Roman" w:eastAsia="Arial MT" w:hAnsi="Times New Roman" w:cs="Times New Roman"/>
          <w:b/>
          <w:spacing w:val="-3"/>
          <w:sz w:val="24"/>
          <w:lang w:val="en-US"/>
        </w:rPr>
        <w:t xml:space="preserve"> </w:t>
      </w:r>
      <w:r w:rsidR="008B7612">
        <w:rPr>
          <w:rFonts w:ascii="Times New Roman" w:eastAsia="Arial MT" w:hAnsi="Times New Roman" w:cs="Times New Roman"/>
          <w:b/>
          <w:sz w:val="24"/>
          <w:lang w:val="en-US"/>
        </w:rPr>
        <w:t>restorer lines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92"/>
        <w:gridCol w:w="914"/>
        <w:gridCol w:w="914"/>
        <w:gridCol w:w="1290"/>
        <w:gridCol w:w="1125"/>
        <w:gridCol w:w="985"/>
        <w:gridCol w:w="1087"/>
        <w:gridCol w:w="998"/>
        <w:gridCol w:w="871"/>
        <w:gridCol w:w="998"/>
      </w:tblGrid>
      <w:tr w:rsidR="008E14AB" w:rsidRPr="008E14AB" w14:paraId="769956FC" w14:textId="77777777" w:rsidTr="002F39FA">
        <w:trPr>
          <w:trHeight w:val="20"/>
        </w:trPr>
        <w:tc>
          <w:tcPr>
            <w:tcW w:w="658" w:type="pct"/>
            <w:vAlign w:val="center"/>
          </w:tcPr>
          <w:p w14:paraId="3D77B135"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p>
          <w:p w14:paraId="33D61BD7" w14:textId="77777777" w:rsidR="008E14AB" w:rsidRPr="008E14AB" w:rsidRDefault="008E14AB" w:rsidP="008E14AB">
            <w:pPr>
              <w:widowControl w:val="0"/>
              <w:autoSpaceDE w:val="0"/>
              <w:autoSpaceDN w:val="0"/>
              <w:spacing w:after="0"/>
              <w:ind w:left="93" w:right="83"/>
              <w:jc w:val="center"/>
              <w:rPr>
                <w:rFonts w:ascii="Times New Roman" w:eastAsia="Arial MT" w:hAnsi="Times New Roman" w:cs="Times New Roman"/>
                <w:b/>
                <w:sz w:val="18"/>
                <w:szCs w:val="18"/>
                <w:lang w:val="en-US"/>
              </w:rPr>
            </w:pPr>
            <w:r w:rsidRPr="008E14AB">
              <w:rPr>
                <w:rFonts w:ascii="Times New Roman" w:eastAsia="Arial MT" w:hAnsi="Times New Roman" w:cs="Times New Roman"/>
                <w:b/>
                <w:sz w:val="18"/>
                <w:szCs w:val="18"/>
                <w:lang w:val="en-US"/>
              </w:rPr>
              <w:t>Characters</w:t>
            </w:r>
          </w:p>
        </w:tc>
        <w:tc>
          <w:tcPr>
            <w:tcW w:w="432" w:type="pct"/>
            <w:vAlign w:val="center"/>
          </w:tcPr>
          <w:p w14:paraId="37F6DBED" w14:textId="77777777" w:rsidR="008E14AB" w:rsidRPr="008E14AB" w:rsidRDefault="008E14AB" w:rsidP="008E14AB">
            <w:pPr>
              <w:spacing w:after="0" w:line="276" w:lineRule="auto"/>
              <w:jc w:val="center"/>
              <w:rPr>
                <w:rFonts w:ascii="Times New Roman" w:hAnsi="Times New Roman" w:cs="Times New Roman"/>
                <w:b/>
                <w:color w:val="000000" w:themeColor="text1"/>
                <w:sz w:val="18"/>
                <w:szCs w:val="18"/>
                <w:lang w:val="en-US"/>
              </w:rPr>
            </w:pPr>
            <w:r w:rsidRPr="008E14AB">
              <w:rPr>
                <w:rFonts w:ascii="Times New Roman" w:hAnsi="Times New Roman" w:cs="Times New Roman"/>
                <w:b/>
                <w:color w:val="000000" w:themeColor="text1"/>
                <w:sz w:val="18"/>
                <w:szCs w:val="18"/>
                <w:lang w:val="en-US"/>
              </w:rPr>
              <w:t>DTF</w:t>
            </w:r>
          </w:p>
        </w:tc>
        <w:tc>
          <w:tcPr>
            <w:tcW w:w="432" w:type="pct"/>
            <w:vAlign w:val="center"/>
          </w:tcPr>
          <w:p w14:paraId="145FDE41" w14:textId="77777777" w:rsidR="008E14AB" w:rsidRPr="008E14AB" w:rsidRDefault="008E14AB" w:rsidP="008E14AB">
            <w:pPr>
              <w:spacing w:after="0" w:line="276" w:lineRule="auto"/>
              <w:jc w:val="center"/>
              <w:rPr>
                <w:rFonts w:ascii="Times New Roman" w:hAnsi="Times New Roman" w:cs="Times New Roman"/>
                <w:b/>
                <w:color w:val="000000" w:themeColor="text1"/>
                <w:sz w:val="18"/>
                <w:szCs w:val="18"/>
                <w:lang w:val="en-US"/>
              </w:rPr>
            </w:pPr>
            <w:r w:rsidRPr="008E14AB">
              <w:rPr>
                <w:rFonts w:ascii="Times New Roman" w:hAnsi="Times New Roman" w:cs="Times New Roman"/>
                <w:b/>
                <w:color w:val="000000" w:themeColor="text1"/>
                <w:sz w:val="18"/>
                <w:szCs w:val="18"/>
                <w:lang w:val="en-US"/>
              </w:rPr>
              <w:t>DTM</w:t>
            </w:r>
          </w:p>
        </w:tc>
        <w:tc>
          <w:tcPr>
            <w:tcW w:w="610" w:type="pct"/>
            <w:vAlign w:val="center"/>
          </w:tcPr>
          <w:p w14:paraId="3CDE1E35" w14:textId="77777777" w:rsidR="008E14AB" w:rsidRPr="008E14AB" w:rsidRDefault="008E14AB" w:rsidP="008E14AB">
            <w:pPr>
              <w:spacing w:after="0" w:line="276" w:lineRule="auto"/>
              <w:jc w:val="center"/>
              <w:rPr>
                <w:rFonts w:ascii="Times New Roman" w:hAnsi="Times New Roman" w:cs="Times New Roman"/>
                <w:b/>
                <w:color w:val="000000" w:themeColor="text1"/>
                <w:sz w:val="18"/>
                <w:szCs w:val="18"/>
                <w:lang w:val="en-US"/>
              </w:rPr>
            </w:pPr>
            <w:r w:rsidRPr="008E14AB">
              <w:rPr>
                <w:rFonts w:ascii="Times New Roman" w:hAnsi="Times New Roman" w:cs="Times New Roman"/>
                <w:b/>
                <w:color w:val="000000" w:themeColor="text1"/>
                <w:sz w:val="18"/>
                <w:szCs w:val="18"/>
                <w:lang w:val="en-US"/>
              </w:rPr>
              <w:t>PH</w:t>
            </w:r>
          </w:p>
        </w:tc>
        <w:tc>
          <w:tcPr>
            <w:tcW w:w="532" w:type="pct"/>
            <w:vAlign w:val="center"/>
          </w:tcPr>
          <w:p w14:paraId="3039B2BE" w14:textId="77777777" w:rsidR="008E14AB" w:rsidRPr="008E14AB" w:rsidRDefault="008E14AB" w:rsidP="008E14AB">
            <w:pPr>
              <w:spacing w:after="0" w:line="276" w:lineRule="auto"/>
              <w:ind w:left="15"/>
              <w:jc w:val="center"/>
              <w:rPr>
                <w:rFonts w:ascii="Times New Roman" w:hAnsi="Times New Roman" w:cs="Times New Roman"/>
                <w:b/>
                <w:color w:val="000000" w:themeColor="text1"/>
                <w:sz w:val="18"/>
                <w:szCs w:val="18"/>
                <w:lang w:val="en-US"/>
              </w:rPr>
            </w:pPr>
            <w:r w:rsidRPr="008E14AB">
              <w:rPr>
                <w:rFonts w:ascii="Times New Roman" w:hAnsi="Times New Roman" w:cs="Times New Roman"/>
                <w:b/>
                <w:color w:val="000000" w:themeColor="text1"/>
                <w:sz w:val="18"/>
                <w:szCs w:val="18"/>
                <w:lang w:val="en-US"/>
              </w:rPr>
              <w:t>NPTC</w:t>
            </w:r>
          </w:p>
        </w:tc>
        <w:tc>
          <w:tcPr>
            <w:tcW w:w="466" w:type="pct"/>
            <w:vAlign w:val="center"/>
          </w:tcPr>
          <w:p w14:paraId="308AF48C" w14:textId="77777777" w:rsidR="008E14AB" w:rsidRPr="008E14AB" w:rsidRDefault="008E14AB" w:rsidP="008E14AB">
            <w:pPr>
              <w:spacing w:after="0" w:line="276" w:lineRule="auto"/>
              <w:jc w:val="center"/>
              <w:rPr>
                <w:rFonts w:ascii="Times New Roman" w:hAnsi="Times New Roman" w:cs="Times New Roman"/>
                <w:b/>
                <w:color w:val="000000" w:themeColor="text1"/>
                <w:sz w:val="18"/>
                <w:szCs w:val="18"/>
                <w:lang w:val="en-US"/>
              </w:rPr>
            </w:pPr>
            <w:r w:rsidRPr="008E14AB">
              <w:rPr>
                <w:rFonts w:ascii="Times New Roman" w:hAnsi="Times New Roman" w:cs="Times New Roman"/>
                <w:b/>
                <w:color w:val="000000" w:themeColor="text1"/>
                <w:sz w:val="18"/>
                <w:szCs w:val="18"/>
                <w:lang w:val="en-US"/>
              </w:rPr>
              <w:t>PL</w:t>
            </w:r>
          </w:p>
        </w:tc>
        <w:tc>
          <w:tcPr>
            <w:tcW w:w="514" w:type="pct"/>
            <w:vAlign w:val="center"/>
          </w:tcPr>
          <w:p w14:paraId="5DD46A50" w14:textId="77777777" w:rsidR="008E14AB" w:rsidRPr="008E14AB" w:rsidRDefault="008E14AB" w:rsidP="008E14AB">
            <w:pPr>
              <w:spacing w:after="0" w:line="276" w:lineRule="auto"/>
              <w:jc w:val="center"/>
              <w:rPr>
                <w:rFonts w:ascii="Times New Roman" w:hAnsi="Times New Roman" w:cs="Times New Roman"/>
                <w:b/>
                <w:color w:val="000000" w:themeColor="text1"/>
                <w:sz w:val="18"/>
                <w:szCs w:val="18"/>
                <w:lang w:val="en-US"/>
              </w:rPr>
            </w:pPr>
            <w:r w:rsidRPr="008E14AB">
              <w:rPr>
                <w:rFonts w:ascii="Times New Roman" w:hAnsi="Times New Roman" w:cs="Times New Roman"/>
                <w:b/>
                <w:color w:val="000000" w:themeColor="text1"/>
                <w:sz w:val="18"/>
                <w:szCs w:val="18"/>
                <w:lang w:val="en-US"/>
              </w:rPr>
              <w:t>PD</w:t>
            </w:r>
          </w:p>
        </w:tc>
        <w:tc>
          <w:tcPr>
            <w:tcW w:w="472" w:type="pct"/>
            <w:vAlign w:val="center"/>
          </w:tcPr>
          <w:p w14:paraId="38FF5588" w14:textId="77777777" w:rsidR="008E14AB" w:rsidRPr="008E14AB" w:rsidRDefault="008E14AB" w:rsidP="008E14AB">
            <w:pPr>
              <w:spacing w:after="0" w:line="276" w:lineRule="auto"/>
              <w:jc w:val="center"/>
              <w:rPr>
                <w:rFonts w:ascii="Times New Roman" w:hAnsi="Times New Roman" w:cs="Times New Roman"/>
                <w:b/>
                <w:color w:val="000000" w:themeColor="text1"/>
                <w:sz w:val="18"/>
                <w:szCs w:val="18"/>
                <w:lang w:val="en-US"/>
              </w:rPr>
            </w:pPr>
            <w:r w:rsidRPr="008E14AB">
              <w:rPr>
                <w:rFonts w:ascii="Times New Roman" w:hAnsi="Times New Roman" w:cs="Times New Roman"/>
                <w:b/>
                <w:color w:val="000000" w:themeColor="text1"/>
                <w:sz w:val="18"/>
                <w:szCs w:val="18"/>
                <w:lang w:val="en-US"/>
              </w:rPr>
              <w:t>SW</w:t>
            </w:r>
          </w:p>
        </w:tc>
        <w:tc>
          <w:tcPr>
            <w:tcW w:w="412" w:type="pct"/>
            <w:vAlign w:val="center"/>
          </w:tcPr>
          <w:p w14:paraId="36810D69" w14:textId="77777777" w:rsidR="008E14AB" w:rsidRPr="008E14AB" w:rsidRDefault="008E14AB" w:rsidP="008E14AB">
            <w:pPr>
              <w:spacing w:after="0" w:line="276" w:lineRule="auto"/>
              <w:jc w:val="center"/>
              <w:rPr>
                <w:rFonts w:ascii="Times New Roman" w:hAnsi="Times New Roman" w:cs="Times New Roman"/>
                <w:b/>
                <w:color w:val="000000" w:themeColor="text1"/>
                <w:sz w:val="18"/>
                <w:szCs w:val="18"/>
                <w:lang w:val="en-US"/>
              </w:rPr>
            </w:pPr>
            <w:r w:rsidRPr="008E14AB">
              <w:rPr>
                <w:rFonts w:ascii="Times New Roman" w:hAnsi="Times New Roman" w:cs="Times New Roman"/>
                <w:b/>
                <w:color w:val="000000" w:themeColor="text1"/>
                <w:sz w:val="18"/>
                <w:szCs w:val="18"/>
                <w:lang w:val="en-US"/>
              </w:rPr>
              <w:t>BY</w:t>
            </w:r>
          </w:p>
        </w:tc>
        <w:tc>
          <w:tcPr>
            <w:tcW w:w="472" w:type="pct"/>
            <w:vAlign w:val="center"/>
          </w:tcPr>
          <w:p w14:paraId="0FEC482B" w14:textId="77777777" w:rsidR="008E14AB" w:rsidRPr="008E14AB" w:rsidRDefault="008E14AB" w:rsidP="008E14AB">
            <w:pPr>
              <w:spacing w:after="0" w:line="276" w:lineRule="auto"/>
              <w:jc w:val="center"/>
              <w:rPr>
                <w:rFonts w:ascii="Times New Roman" w:hAnsi="Times New Roman" w:cs="Times New Roman"/>
                <w:b/>
                <w:color w:val="000000" w:themeColor="text1"/>
                <w:sz w:val="18"/>
                <w:szCs w:val="18"/>
                <w:lang w:val="en-US"/>
              </w:rPr>
            </w:pPr>
            <w:r w:rsidRPr="008E14AB">
              <w:rPr>
                <w:rFonts w:ascii="Times New Roman" w:hAnsi="Times New Roman" w:cs="Times New Roman"/>
                <w:b/>
                <w:color w:val="000000" w:themeColor="text1"/>
                <w:sz w:val="18"/>
                <w:szCs w:val="18"/>
                <w:lang w:val="en-US"/>
              </w:rPr>
              <w:t>HI</w:t>
            </w:r>
          </w:p>
        </w:tc>
      </w:tr>
      <w:tr w:rsidR="008E14AB" w:rsidRPr="008E14AB" w14:paraId="63730D09" w14:textId="77777777" w:rsidTr="002F39FA">
        <w:trPr>
          <w:trHeight w:val="20"/>
        </w:trPr>
        <w:tc>
          <w:tcPr>
            <w:tcW w:w="658" w:type="pct"/>
            <w:vAlign w:val="center"/>
          </w:tcPr>
          <w:p w14:paraId="73AAF8AE" w14:textId="77777777" w:rsidR="008E14AB" w:rsidRPr="008E14AB" w:rsidRDefault="008E14AB" w:rsidP="008E14AB">
            <w:pPr>
              <w:spacing w:after="0" w:line="276" w:lineRule="auto"/>
              <w:jc w:val="center"/>
              <w:rPr>
                <w:rFonts w:ascii="Times New Roman" w:hAnsi="Times New Roman" w:cs="Times New Roman"/>
                <w:b/>
                <w:color w:val="000000" w:themeColor="text1"/>
                <w:sz w:val="18"/>
                <w:szCs w:val="18"/>
                <w:lang w:val="en-US"/>
              </w:rPr>
            </w:pPr>
            <w:r w:rsidRPr="008E14AB">
              <w:rPr>
                <w:rFonts w:ascii="Times New Roman" w:hAnsi="Times New Roman" w:cs="Times New Roman"/>
                <w:b/>
                <w:color w:val="000000" w:themeColor="text1"/>
                <w:sz w:val="18"/>
                <w:szCs w:val="18"/>
                <w:lang w:val="en-US"/>
              </w:rPr>
              <w:t>DTF</w:t>
            </w:r>
          </w:p>
        </w:tc>
        <w:tc>
          <w:tcPr>
            <w:tcW w:w="432" w:type="pct"/>
            <w:vAlign w:val="center"/>
          </w:tcPr>
          <w:p w14:paraId="01132439" w14:textId="77777777" w:rsidR="008E14AB" w:rsidRPr="008E14AB" w:rsidRDefault="008E14AB" w:rsidP="008E14AB">
            <w:pPr>
              <w:widowControl w:val="0"/>
              <w:autoSpaceDE w:val="0"/>
              <w:autoSpaceDN w:val="0"/>
              <w:spacing w:after="0"/>
              <w:jc w:val="center"/>
              <w:rPr>
                <w:rFonts w:ascii="Times New Roman" w:eastAsia="Arial MT" w:hAnsi="Times New Roman" w:cs="Times New Roman"/>
                <w:b/>
                <w:sz w:val="18"/>
                <w:szCs w:val="18"/>
                <w:lang w:val="en-US"/>
              </w:rPr>
            </w:pPr>
            <w:r w:rsidRPr="008E14AB">
              <w:rPr>
                <w:rFonts w:ascii="Times New Roman" w:eastAsia="Arial MT" w:hAnsi="Times New Roman" w:cs="Times New Roman"/>
                <w:b/>
                <w:sz w:val="18"/>
                <w:szCs w:val="18"/>
                <w:lang w:val="en-US"/>
              </w:rPr>
              <w:t>0.0020</w:t>
            </w:r>
          </w:p>
        </w:tc>
        <w:tc>
          <w:tcPr>
            <w:tcW w:w="432" w:type="pct"/>
            <w:vAlign w:val="center"/>
          </w:tcPr>
          <w:p w14:paraId="56615FAB"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0.0002</w:t>
            </w:r>
          </w:p>
        </w:tc>
        <w:tc>
          <w:tcPr>
            <w:tcW w:w="610" w:type="pct"/>
            <w:vAlign w:val="center"/>
          </w:tcPr>
          <w:p w14:paraId="70A00F77" w14:textId="77777777" w:rsidR="008E14AB" w:rsidRPr="008E14AB" w:rsidRDefault="008E14AB" w:rsidP="008E14AB">
            <w:pPr>
              <w:widowControl w:val="0"/>
              <w:autoSpaceDE w:val="0"/>
              <w:autoSpaceDN w:val="0"/>
              <w:spacing w:after="0"/>
              <w:ind w:left="-24"/>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-0.0004</w:t>
            </w:r>
          </w:p>
        </w:tc>
        <w:tc>
          <w:tcPr>
            <w:tcW w:w="532" w:type="pct"/>
            <w:vAlign w:val="center"/>
          </w:tcPr>
          <w:p w14:paraId="477E468F" w14:textId="77777777" w:rsidR="008E14AB" w:rsidRPr="008E14AB" w:rsidRDefault="008E14AB" w:rsidP="008E14AB">
            <w:pPr>
              <w:widowControl w:val="0"/>
              <w:autoSpaceDE w:val="0"/>
              <w:autoSpaceDN w:val="0"/>
              <w:spacing w:after="0"/>
              <w:ind w:left="15" w:right="214"/>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-0.0007</w:t>
            </w:r>
          </w:p>
        </w:tc>
        <w:tc>
          <w:tcPr>
            <w:tcW w:w="466" w:type="pct"/>
            <w:vAlign w:val="center"/>
          </w:tcPr>
          <w:p w14:paraId="5265BF61"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-0.0003</w:t>
            </w:r>
          </w:p>
        </w:tc>
        <w:tc>
          <w:tcPr>
            <w:tcW w:w="514" w:type="pct"/>
            <w:vAlign w:val="center"/>
          </w:tcPr>
          <w:p w14:paraId="246BC781"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-0.0005</w:t>
            </w:r>
          </w:p>
        </w:tc>
        <w:tc>
          <w:tcPr>
            <w:tcW w:w="472" w:type="pct"/>
            <w:vAlign w:val="center"/>
          </w:tcPr>
          <w:p w14:paraId="55D15C7B"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-0.0008</w:t>
            </w:r>
          </w:p>
        </w:tc>
        <w:tc>
          <w:tcPr>
            <w:tcW w:w="412" w:type="pct"/>
            <w:vAlign w:val="center"/>
          </w:tcPr>
          <w:p w14:paraId="5BD5B280"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-0.0004</w:t>
            </w:r>
          </w:p>
        </w:tc>
        <w:tc>
          <w:tcPr>
            <w:tcW w:w="472" w:type="pct"/>
            <w:vAlign w:val="center"/>
          </w:tcPr>
          <w:p w14:paraId="302DADD8" w14:textId="77777777" w:rsidR="008E14AB" w:rsidRPr="008E14AB" w:rsidRDefault="008E14AB" w:rsidP="008E14AB">
            <w:pPr>
              <w:widowControl w:val="0"/>
              <w:autoSpaceDE w:val="0"/>
              <w:autoSpaceDN w:val="0"/>
              <w:spacing w:after="0"/>
              <w:ind w:right="162"/>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0.0001</w:t>
            </w:r>
          </w:p>
        </w:tc>
      </w:tr>
      <w:tr w:rsidR="008E14AB" w:rsidRPr="008E14AB" w14:paraId="0DE8E5B0" w14:textId="77777777" w:rsidTr="002F39FA">
        <w:trPr>
          <w:trHeight w:val="20"/>
        </w:trPr>
        <w:tc>
          <w:tcPr>
            <w:tcW w:w="658" w:type="pct"/>
            <w:vAlign w:val="center"/>
          </w:tcPr>
          <w:p w14:paraId="4FC7FCBE" w14:textId="77777777" w:rsidR="008E14AB" w:rsidRPr="008E14AB" w:rsidRDefault="008E14AB" w:rsidP="008E14AB">
            <w:pPr>
              <w:spacing w:after="0" w:line="276" w:lineRule="auto"/>
              <w:jc w:val="center"/>
              <w:rPr>
                <w:rFonts w:ascii="Times New Roman" w:hAnsi="Times New Roman" w:cs="Times New Roman"/>
                <w:b/>
                <w:color w:val="000000" w:themeColor="text1"/>
                <w:sz w:val="18"/>
                <w:szCs w:val="18"/>
                <w:lang w:val="en-US"/>
              </w:rPr>
            </w:pPr>
            <w:r w:rsidRPr="008E14AB">
              <w:rPr>
                <w:rFonts w:ascii="Times New Roman" w:hAnsi="Times New Roman" w:cs="Times New Roman"/>
                <w:b/>
                <w:color w:val="000000" w:themeColor="text1"/>
                <w:sz w:val="18"/>
                <w:szCs w:val="18"/>
                <w:lang w:val="en-US"/>
              </w:rPr>
              <w:t>DTM</w:t>
            </w:r>
          </w:p>
        </w:tc>
        <w:tc>
          <w:tcPr>
            <w:tcW w:w="432" w:type="pct"/>
            <w:vAlign w:val="center"/>
          </w:tcPr>
          <w:p w14:paraId="4637E322" w14:textId="77777777" w:rsidR="008E14AB" w:rsidRPr="008E14AB" w:rsidRDefault="008E14AB" w:rsidP="008E14AB">
            <w:pPr>
              <w:widowControl w:val="0"/>
              <w:autoSpaceDE w:val="0"/>
              <w:autoSpaceDN w:val="0"/>
              <w:spacing w:after="0"/>
              <w:jc w:val="center"/>
              <w:rPr>
                <w:rFonts w:ascii="Times New Roman" w:eastAsia="Arial MT" w:hAnsi="Times New Roman" w:cs="Times New Roman"/>
                <w:b/>
                <w:sz w:val="18"/>
                <w:szCs w:val="18"/>
                <w:lang w:val="en-US"/>
              </w:rPr>
            </w:pPr>
            <w:r w:rsidRPr="008E14AB">
              <w:rPr>
                <w:rFonts w:ascii="Times New Roman" w:eastAsia="Arial MT" w:hAnsi="Times New Roman" w:cs="Times New Roman"/>
                <w:sz w:val="18"/>
                <w:szCs w:val="18"/>
                <w:lang w:val="en-US"/>
              </w:rPr>
              <w:t>0.0102</w:t>
            </w:r>
          </w:p>
        </w:tc>
        <w:tc>
          <w:tcPr>
            <w:tcW w:w="432" w:type="pct"/>
            <w:vAlign w:val="center"/>
          </w:tcPr>
          <w:p w14:paraId="69116E95" w14:textId="77777777" w:rsidR="008E14AB" w:rsidRPr="008E14AB" w:rsidRDefault="008E14AB" w:rsidP="008E14AB">
            <w:pPr>
              <w:widowControl w:val="0"/>
              <w:autoSpaceDE w:val="0"/>
              <w:autoSpaceDN w:val="0"/>
              <w:spacing w:after="0"/>
              <w:jc w:val="center"/>
              <w:rPr>
                <w:rFonts w:ascii="Times New Roman" w:eastAsia="Arial MT" w:hAnsi="Times New Roman" w:cs="Times New Roman"/>
                <w:b/>
                <w:sz w:val="18"/>
                <w:szCs w:val="18"/>
                <w:lang w:val="en-US"/>
              </w:rPr>
            </w:pPr>
            <w:r w:rsidRPr="008E14AB">
              <w:rPr>
                <w:rFonts w:ascii="Times New Roman" w:eastAsia="Arial MT" w:hAnsi="Times New Roman" w:cs="Times New Roman"/>
                <w:b/>
                <w:sz w:val="18"/>
                <w:szCs w:val="18"/>
                <w:lang w:val="en-US"/>
              </w:rPr>
              <w:t>0.1121</w:t>
            </w:r>
          </w:p>
        </w:tc>
        <w:tc>
          <w:tcPr>
            <w:tcW w:w="610" w:type="pct"/>
            <w:vAlign w:val="center"/>
          </w:tcPr>
          <w:p w14:paraId="5CCC4529" w14:textId="77777777" w:rsidR="008E14AB" w:rsidRPr="008E14AB" w:rsidRDefault="008E14AB" w:rsidP="008E14AB">
            <w:pPr>
              <w:widowControl w:val="0"/>
              <w:autoSpaceDE w:val="0"/>
              <w:autoSpaceDN w:val="0"/>
              <w:spacing w:after="0"/>
              <w:ind w:left="-24"/>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-0.0031</w:t>
            </w:r>
          </w:p>
        </w:tc>
        <w:tc>
          <w:tcPr>
            <w:tcW w:w="532" w:type="pct"/>
            <w:vAlign w:val="center"/>
          </w:tcPr>
          <w:p w14:paraId="2386197A" w14:textId="77777777" w:rsidR="008E14AB" w:rsidRPr="008E14AB" w:rsidRDefault="008E14AB" w:rsidP="008E14AB">
            <w:pPr>
              <w:widowControl w:val="0"/>
              <w:autoSpaceDE w:val="0"/>
              <w:autoSpaceDN w:val="0"/>
              <w:spacing w:after="0"/>
              <w:ind w:left="15" w:right="214"/>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0.0207</w:t>
            </w:r>
          </w:p>
        </w:tc>
        <w:tc>
          <w:tcPr>
            <w:tcW w:w="466" w:type="pct"/>
            <w:vAlign w:val="center"/>
          </w:tcPr>
          <w:p w14:paraId="6A8C2027"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-0.0013</w:t>
            </w:r>
          </w:p>
        </w:tc>
        <w:tc>
          <w:tcPr>
            <w:tcW w:w="514" w:type="pct"/>
            <w:vAlign w:val="center"/>
          </w:tcPr>
          <w:p w14:paraId="1CBA7946"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0.0010</w:t>
            </w:r>
          </w:p>
        </w:tc>
        <w:tc>
          <w:tcPr>
            <w:tcW w:w="472" w:type="pct"/>
            <w:vAlign w:val="center"/>
          </w:tcPr>
          <w:p w14:paraId="38CB24A2"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0.0132</w:t>
            </w:r>
          </w:p>
        </w:tc>
        <w:tc>
          <w:tcPr>
            <w:tcW w:w="412" w:type="pct"/>
            <w:vAlign w:val="center"/>
          </w:tcPr>
          <w:p w14:paraId="64492926"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0.0113</w:t>
            </w:r>
          </w:p>
        </w:tc>
        <w:tc>
          <w:tcPr>
            <w:tcW w:w="472" w:type="pct"/>
            <w:vAlign w:val="center"/>
          </w:tcPr>
          <w:p w14:paraId="65BC8FE3" w14:textId="77777777" w:rsidR="008E14AB" w:rsidRPr="008E14AB" w:rsidRDefault="008E14AB" w:rsidP="008E14AB">
            <w:pPr>
              <w:widowControl w:val="0"/>
              <w:autoSpaceDE w:val="0"/>
              <w:autoSpaceDN w:val="0"/>
              <w:spacing w:after="0"/>
              <w:ind w:right="162"/>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-0.0102</w:t>
            </w:r>
          </w:p>
        </w:tc>
      </w:tr>
      <w:tr w:rsidR="008E14AB" w:rsidRPr="008E14AB" w14:paraId="043B63ED" w14:textId="77777777" w:rsidTr="002F39FA">
        <w:trPr>
          <w:trHeight w:val="20"/>
        </w:trPr>
        <w:tc>
          <w:tcPr>
            <w:tcW w:w="658" w:type="pct"/>
            <w:vAlign w:val="center"/>
          </w:tcPr>
          <w:p w14:paraId="3AC04BD5" w14:textId="77777777" w:rsidR="008E14AB" w:rsidRPr="008E14AB" w:rsidRDefault="008E14AB" w:rsidP="008E14AB">
            <w:pPr>
              <w:spacing w:after="0" w:line="276" w:lineRule="auto"/>
              <w:jc w:val="center"/>
              <w:rPr>
                <w:rFonts w:ascii="Times New Roman" w:hAnsi="Times New Roman" w:cs="Times New Roman"/>
                <w:b/>
                <w:color w:val="000000" w:themeColor="text1"/>
                <w:sz w:val="18"/>
                <w:szCs w:val="18"/>
                <w:lang w:val="en-US"/>
              </w:rPr>
            </w:pPr>
            <w:r w:rsidRPr="008E14AB">
              <w:rPr>
                <w:rFonts w:ascii="Times New Roman" w:hAnsi="Times New Roman" w:cs="Times New Roman"/>
                <w:b/>
                <w:color w:val="000000" w:themeColor="text1"/>
                <w:sz w:val="18"/>
                <w:szCs w:val="18"/>
                <w:lang w:val="en-US"/>
              </w:rPr>
              <w:t>PH</w:t>
            </w:r>
          </w:p>
        </w:tc>
        <w:tc>
          <w:tcPr>
            <w:tcW w:w="432" w:type="pct"/>
            <w:vAlign w:val="center"/>
          </w:tcPr>
          <w:p w14:paraId="7E29FB5F"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0.0010</w:t>
            </w:r>
          </w:p>
        </w:tc>
        <w:tc>
          <w:tcPr>
            <w:tcW w:w="432" w:type="pct"/>
            <w:vAlign w:val="center"/>
          </w:tcPr>
          <w:p w14:paraId="2B9D7947"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0.0001</w:t>
            </w:r>
          </w:p>
        </w:tc>
        <w:tc>
          <w:tcPr>
            <w:tcW w:w="610" w:type="pct"/>
            <w:vAlign w:val="center"/>
          </w:tcPr>
          <w:p w14:paraId="534265BE" w14:textId="77777777" w:rsidR="008E14AB" w:rsidRPr="008E14AB" w:rsidRDefault="008E14AB" w:rsidP="008E14AB">
            <w:pPr>
              <w:widowControl w:val="0"/>
              <w:autoSpaceDE w:val="0"/>
              <w:autoSpaceDN w:val="0"/>
              <w:spacing w:after="0"/>
              <w:ind w:left="295" w:right="287"/>
              <w:jc w:val="center"/>
              <w:rPr>
                <w:rFonts w:ascii="Times New Roman" w:eastAsia="Arial MT" w:hAnsi="Times New Roman" w:cs="Times New Roman"/>
                <w:b/>
                <w:sz w:val="18"/>
                <w:szCs w:val="18"/>
                <w:lang w:val="en-US"/>
              </w:rPr>
            </w:pPr>
            <w:r w:rsidRPr="008E14AB">
              <w:rPr>
                <w:rFonts w:ascii="Times New Roman" w:eastAsia="Arial MT" w:hAnsi="Times New Roman" w:cs="Times New Roman"/>
                <w:b/>
                <w:sz w:val="18"/>
                <w:szCs w:val="18"/>
                <w:lang w:val="en-US"/>
              </w:rPr>
              <w:t>-0.0049</w:t>
            </w:r>
          </w:p>
        </w:tc>
        <w:tc>
          <w:tcPr>
            <w:tcW w:w="532" w:type="pct"/>
            <w:vAlign w:val="center"/>
          </w:tcPr>
          <w:p w14:paraId="354618C5" w14:textId="77777777" w:rsidR="008E14AB" w:rsidRPr="008E14AB" w:rsidRDefault="008E14AB" w:rsidP="008E14AB">
            <w:pPr>
              <w:widowControl w:val="0"/>
              <w:autoSpaceDE w:val="0"/>
              <w:autoSpaceDN w:val="0"/>
              <w:spacing w:after="0"/>
              <w:ind w:left="15" w:right="214"/>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-0.0017</w:t>
            </w:r>
          </w:p>
        </w:tc>
        <w:tc>
          <w:tcPr>
            <w:tcW w:w="466" w:type="pct"/>
            <w:vAlign w:val="center"/>
          </w:tcPr>
          <w:p w14:paraId="5D3102E0"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-0.0014</w:t>
            </w:r>
          </w:p>
        </w:tc>
        <w:tc>
          <w:tcPr>
            <w:tcW w:w="514" w:type="pct"/>
            <w:vAlign w:val="center"/>
          </w:tcPr>
          <w:p w14:paraId="3C4825E4" w14:textId="77777777" w:rsidR="008E14AB" w:rsidRPr="008E14AB" w:rsidRDefault="008E14AB" w:rsidP="008E14AB">
            <w:pPr>
              <w:widowControl w:val="0"/>
              <w:autoSpaceDE w:val="0"/>
              <w:autoSpaceDN w:val="0"/>
              <w:spacing w:after="0"/>
              <w:ind w:right="199"/>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-0.0018</w:t>
            </w:r>
          </w:p>
        </w:tc>
        <w:tc>
          <w:tcPr>
            <w:tcW w:w="472" w:type="pct"/>
            <w:vAlign w:val="center"/>
          </w:tcPr>
          <w:p w14:paraId="36E25F7D" w14:textId="77777777" w:rsidR="008E14AB" w:rsidRPr="008E14AB" w:rsidRDefault="008E14AB" w:rsidP="008E14AB">
            <w:pPr>
              <w:widowControl w:val="0"/>
              <w:autoSpaceDE w:val="0"/>
              <w:autoSpaceDN w:val="0"/>
              <w:spacing w:after="0"/>
              <w:ind w:right="162"/>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-0.0017</w:t>
            </w:r>
          </w:p>
        </w:tc>
        <w:tc>
          <w:tcPr>
            <w:tcW w:w="412" w:type="pct"/>
            <w:vAlign w:val="center"/>
          </w:tcPr>
          <w:p w14:paraId="25761913" w14:textId="77777777" w:rsidR="008E14AB" w:rsidRPr="008E14AB" w:rsidRDefault="008E14AB" w:rsidP="008E14AB">
            <w:pPr>
              <w:widowControl w:val="0"/>
              <w:autoSpaceDE w:val="0"/>
              <w:autoSpaceDN w:val="0"/>
              <w:spacing w:after="0"/>
              <w:ind w:right="88"/>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-0.0004</w:t>
            </w:r>
          </w:p>
        </w:tc>
        <w:tc>
          <w:tcPr>
            <w:tcW w:w="472" w:type="pct"/>
            <w:vAlign w:val="center"/>
          </w:tcPr>
          <w:p w14:paraId="3EACBF80"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-0.0007</w:t>
            </w:r>
          </w:p>
        </w:tc>
      </w:tr>
      <w:tr w:rsidR="008E14AB" w:rsidRPr="008E14AB" w14:paraId="61DBF51C" w14:textId="77777777" w:rsidTr="002F39FA">
        <w:trPr>
          <w:trHeight w:val="20"/>
        </w:trPr>
        <w:tc>
          <w:tcPr>
            <w:tcW w:w="658" w:type="pct"/>
            <w:vAlign w:val="center"/>
          </w:tcPr>
          <w:p w14:paraId="75752714" w14:textId="77777777" w:rsidR="008E14AB" w:rsidRPr="008E14AB" w:rsidRDefault="008E14AB" w:rsidP="008E14AB">
            <w:pPr>
              <w:spacing w:after="0" w:line="276" w:lineRule="auto"/>
              <w:jc w:val="center"/>
              <w:rPr>
                <w:rFonts w:ascii="Times New Roman" w:hAnsi="Times New Roman" w:cs="Times New Roman"/>
                <w:b/>
                <w:color w:val="000000" w:themeColor="text1"/>
                <w:sz w:val="18"/>
                <w:szCs w:val="18"/>
                <w:lang w:val="en-US"/>
              </w:rPr>
            </w:pPr>
            <w:r w:rsidRPr="008E14AB">
              <w:rPr>
                <w:rFonts w:ascii="Times New Roman" w:hAnsi="Times New Roman" w:cs="Times New Roman"/>
                <w:b/>
                <w:color w:val="000000" w:themeColor="text1"/>
                <w:sz w:val="18"/>
                <w:szCs w:val="18"/>
                <w:lang w:val="en-US"/>
              </w:rPr>
              <w:t>NPTC</w:t>
            </w:r>
          </w:p>
        </w:tc>
        <w:tc>
          <w:tcPr>
            <w:tcW w:w="432" w:type="pct"/>
            <w:vAlign w:val="center"/>
          </w:tcPr>
          <w:p w14:paraId="2A691C02"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0.3739</w:t>
            </w:r>
          </w:p>
        </w:tc>
        <w:tc>
          <w:tcPr>
            <w:tcW w:w="432" w:type="pct"/>
            <w:vAlign w:val="center"/>
          </w:tcPr>
          <w:p w14:paraId="1D644861"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-0.2011</w:t>
            </w:r>
          </w:p>
        </w:tc>
        <w:tc>
          <w:tcPr>
            <w:tcW w:w="610" w:type="pct"/>
            <w:vAlign w:val="center"/>
          </w:tcPr>
          <w:p w14:paraId="2B3967F0"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-0.3749</w:t>
            </w:r>
          </w:p>
        </w:tc>
        <w:tc>
          <w:tcPr>
            <w:tcW w:w="532" w:type="pct"/>
            <w:vAlign w:val="center"/>
          </w:tcPr>
          <w:p w14:paraId="54552C97" w14:textId="77777777" w:rsidR="008E14AB" w:rsidRPr="008E14AB" w:rsidRDefault="008E14AB" w:rsidP="008E14AB">
            <w:pPr>
              <w:widowControl w:val="0"/>
              <w:autoSpaceDE w:val="0"/>
              <w:autoSpaceDN w:val="0"/>
              <w:spacing w:after="0"/>
              <w:ind w:left="15" w:right="214"/>
              <w:jc w:val="center"/>
              <w:rPr>
                <w:rFonts w:ascii="Times New Roman" w:eastAsia="Arial MT" w:hAnsi="Times New Roman" w:cs="Times New Roman"/>
                <w:b/>
                <w:sz w:val="18"/>
                <w:szCs w:val="18"/>
                <w:lang w:val="en-US"/>
              </w:rPr>
            </w:pPr>
            <w:r w:rsidRPr="008E14AB">
              <w:rPr>
                <w:rFonts w:ascii="Times New Roman" w:eastAsia="Arial MT" w:hAnsi="Times New Roman" w:cs="Times New Roman"/>
                <w:b/>
                <w:sz w:val="18"/>
                <w:szCs w:val="18"/>
                <w:lang w:val="en-US"/>
              </w:rPr>
              <w:t>-1.0872</w:t>
            </w:r>
          </w:p>
        </w:tc>
        <w:tc>
          <w:tcPr>
            <w:tcW w:w="466" w:type="pct"/>
            <w:vAlign w:val="center"/>
          </w:tcPr>
          <w:p w14:paraId="629C84DB"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-0.1614</w:t>
            </w:r>
          </w:p>
        </w:tc>
        <w:tc>
          <w:tcPr>
            <w:tcW w:w="514" w:type="pct"/>
            <w:vAlign w:val="center"/>
          </w:tcPr>
          <w:p w14:paraId="29A1A3E5" w14:textId="77777777" w:rsidR="008E14AB" w:rsidRPr="008E14AB" w:rsidRDefault="008E14AB" w:rsidP="008E14AB">
            <w:pPr>
              <w:widowControl w:val="0"/>
              <w:autoSpaceDE w:val="0"/>
              <w:autoSpaceDN w:val="0"/>
              <w:spacing w:after="0"/>
              <w:ind w:right="199"/>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-0.2571</w:t>
            </w:r>
          </w:p>
        </w:tc>
        <w:tc>
          <w:tcPr>
            <w:tcW w:w="472" w:type="pct"/>
            <w:vAlign w:val="center"/>
          </w:tcPr>
          <w:p w14:paraId="391955F8" w14:textId="77777777" w:rsidR="008E14AB" w:rsidRPr="008E14AB" w:rsidRDefault="008E14AB" w:rsidP="008E14AB">
            <w:pPr>
              <w:widowControl w:val="0"/>
              <w:autoSpaceDE w:val="0"/>
              <w:autoSpaceDN w:val="0"/>
              <w:spacing w:after="0"/>
              <w:ind w:right="162"/>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-1.0612</w:t>
            </w:r>
          </w:p>
        </w:tc>
        <w:tc>
          <w:tcPr>
            <w:tcW w:w="412" w:type="pct"/>
            <w:vAlign w:val="center"/>
          </w:tcPr>
          <w:p w14:paraId="1C03D367"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-0.7896</w:t>
            </w:r>
          </w:p>
        </w:tc>
        <w:tc>
          <w:tcPr>
            <w:tcW w:w="472" w:type="pct"/>
            <w:vAlign w:val="center"/>
          </w:tcPr>
          <w:p w14:paraId="59D1D4C2"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-0.1986</w:t>
            </w:r>
          </w:p>
        </w:tc>
      </w:tr>
      <w:tr w:rsidR="008E14AB" w:rsidRPr="008E14AB" w14:paraId="6539338B" w14:textId="77777777" w:rsidTr="002F39FA">
        <w:trPr>
          <w:trHeight w:val="20"/>
        </w:trPr>
        <w:tc>
          <w:tcPr>
            <w:tcW w:w="658" w:type="pct"/>
            <w:vAlign w:val="center"/>
          </w:tcPr>
          <w:p w14:paraId="4E571CD2" w14:textId="77777777" w:rsidR="008E14AB" w:rsidRPr="008E14AB" w:rsidRDefault="008E14AB" w:rsidP="008E14AB">
            <w:pPr>
              <w:spacing w:after="0" w:line="276" w:lineRule="auto"/>
              <w:jc w:val="center"/>
              <w:rPr>
                <w:rFonts w:ascii="Times New Roman" w:hAnsi="Times New Roman" w:cs="Times New Roman"/>
                <w:b/>
                <w:color w:val="000000" w:themeColor="text1"/>
                <w:sz w:val="18"/>
                <w:szCs w:val="18"/>
                <w:lang w:val="en-US"/>
              </w:rPr>
            </w:pPr>
            <w:r w:rsidRPr="008E14AB">
              <w:rPr>
                <w:rFonts w:ascii="Times New Roman" w:hAnsi="Times New Roman" w:cs="Times New Roman"/>
                <w:b/>
                <w:color w:val="000000" w:themeColor="text1"/>
                <w:sz w:val="18"/>
                <w:szCs w:val="18"/>
                <w:lang w:val="en-US"/>
              </w:rPr>
              <w:t>PL</w:t>
            </w:r>
          </w:p>
        </w:tc>
        <w:tc>
          <w:tcPr>
            <w:tcW w:w="432" w:type="pct"/>
            <w:vAlign w:val="center"/>
          </w:tcPr>
          <w:p w14:paraId="7EF98278"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-0.0080</w:t>
            </w:r>
          </w:p>
        </w:tc>
        <w:tc>
          <w:tcPr>
            <w:tcW w:w="432" w:type="pct"/>
            <w:vAlign w:val="center"/>
          </w:tcPr>
          <w:p w14:paraId="450F4229"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-0.0005</w:t>
            </w:r>
          </w:p>
        </w:tc>
        <w:tc>
          <w:tcPr>
            <w:tcW w:w="610" w:type="pct"/>
            <w:vAlign w:val="center"/>
          </w:tcPr>
          <w:p w14:paraId="7569EF71"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0.0132</w:t>
            </w:r>
          </w:p>
        </w:tc>
        <w:tc>
          <w:tcPr>
            <w:tcW w:w="532" w:type="pct"/>
            <w:vAlign w:val="center"/>
          </w:tcPr>
          <w:p w14:paraId="7C13A600" w14:textId="77777777" w:rsidR="008E14AB" w:rsidRPr="008E14AB" w:rsidRDefault="008E14AB" w:rsidP="008E14AB">
            <w:pPr>
              <w:widowControl w:val="0"/>
              <w:autoSpaceDE w:val="0"/>
              <w:autoSpaceDN w:val="0"/>
              <w:spacing w:after="0"/>
              <w:ind w:left="15"/>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0.0069</w:t>
            </w:r>
          </w:p>
        </w:tc>
        <w:tc>
          <w:tcPr>
            <w:tcW w:w="466" w:type="pct"/>
            <w:vAlign w:val="center"/>
          </w:tcPr>
          <w:p w14:paraId="18D45A32" w14:textId="77777777" w:rsidR="008E14AB" w:rsidRPr="008E14AB" w:rsidRDefault="008E14AB" w:rsidP="008E14AB">
            <w:pPr>
              <w:widowControl w:val="0"/>
              <w:autoSpaceDE w:val="0"/>
              <w:autoSpaceDN w:val="0"/>
              <w:spacing w:after="0"/>
              <w:jc w:val="center"/>
              <w:rPr>
                <w:rFonts w:ascii="Times New Roman" w:eastAsia="Arial MT" w:hAnsi="Times New Roman" w:cs="Times New Roman"/>
                <w:b/>
                <w:sz w:val="18"/>
                <w:szCs w:val="18"/>
                <w:lang w:val="en-US"/>
              </w:rPr>
            </w:pPr>
            <w:r w:rsidRPr="008E14AB">
              <w:rPr>
                <w:rFonts w:ascii="Times New Roman" w:eastAsia="Arial MT" w:hAnsi="Times New Roman" w:cs="Times New Roman"/>
                <w:b/>
                <w:sz w:val="18"/>
                <w:szCs w:val="18"/>
                <w:lang w:val="en-US"/>
              </w:rPr>
              <w:t>0.0467</w:t>
            </w:r>
          </w:p>
        </w:tc>
        <w:tc>
          <w:tcPr>
            <w:tcW w:w="514" w:type="pct"/>
            <w:vAlign w:val="center"/>
          </w:tcPr>
          <w:p w14:paraId="2594DDF2" w14:textId="77777777" w:rsidR="008E14AB" w:rsidRPr="008E14AB" w:rsidRDefault="008E14AB" w:rsidP="008E14AB">
            <w:pPr>
              <w:widowControl w:val="0"/>
              <w:autoSpaceDE w:val="0"/>
              <w:autoSpaceDN w:val="0"/>
              <w:spacing w:after="0"/>
              <w:ind w:right="199"/>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0.0207</w:t>
            </w:r>
          </w:p>
        </w:tc>
        <w:tc>
          <w:tcPr>
            <w:tcW w:w="472" w:type="pct"/>
            <w:vAlign w:val="center"/>
          </w:tcPr>
          <w:p w14:paraId="5B136614" w14:textId="77777777" w:rsidR="008E14AB" w:rsidRPr="008E14AB" w:rsidRDefault="008E14AB" w:rsidP="008E14AB">
            <w:pPr>
              <w:widowControl w:val="0"/>
              <w:autoSpaceDE w:val="0"/>
              <w:autoSpaceDN w:val="0"/>
              <w:spacing w:after="0"/>
              <w:ind w:right="162"/>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0.0050</w:t>
            </w:r>
          </w:p>
        </w:tc>
        <w:tc>
          <w:tcPr>
            <w:tcW w:w="412" w:type="pct"/>
            <w:vAlign w:val="center"/>
          </w:tcPr>
          <w:p w14:paraId="123FECF4"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-0.0045</w:t>
            </w:r>
          </w:p>
        </w:tc>
        <w:tc>
          <w:tcPr>
            <w:tcW w:w="472" w:type="pct"/>
            <w:vAlign w:val="center"/>
          </w:tcPr>
          <w:p w14:paraId="3971FE65"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0.0101</w:t>
            </w:r>
          </w:p>
        </w:tc>
      </w:tr>
      <w:tr w:rsidR="008E14AB" w:rsidRPr="008E14AB" w14:paraId="42CC075E" w14:textId="77777777" w:rsidTr="002F39FA">
        <w:trPr>
          <w:trHeight w:val="20"/>
        </w:trPr>
        <w:tc>
          <w:tcPr>
            <w:tcW w:w="658" w:type="pct"/>
            <w:vAlign w:val="center"/>
          </w:tcPr>
          <w:p w14:paraId="5E7B46F1" w14:textId="77777777" w:rsidR="008E14AB" w:rsidRPr="008E14AB" w:rsidRDefault="008E14AB" w:rsidP="008E14AB">
            <w:pPr>
              <w:spacing w:after="0" w:line="276" w:lineRule="auto"/>
              <w:jc w:val="center"/>
              <w:rPr>
                <w:rFonts w:ascii="Times New Roman" w:hAnsi="Times New Roman" w:cs="Times New Roman"/>
                <w:b/>
                <w:color w:val="000000" w:themeColor="text1"/>
                <w:sz w:val="18"/>
                <w:szCs w:val="18"/>
                <w:lang w:val="en-US"/>
              </w:rPr>
            </w:pPr>
            <w:r w:rsidRPr="008E14AB">
              <w:rPr>
                <w:rFonts w:ascii="Times New Roman" w:hAnsi="Times New Roman" w:cs="Times New Roman"/>
                <w:b/>
                <w:color w:val="000000" w:themeColor="text1"/>
                <w:sz w:val="18"/>
                <w:szCs w:val="18"/>
                <w:lang w:val="en-US"/>
              </w:rPr>
              <w:t>PD</w:t>
            </w:r>
          </w:p>
        </w:tc>
        <w:tc>
          <w:tcPr>
            <w:tcW w:w="432" w:type="pct"/>
            <w:vAlign w:val="center"/>
          </w:tcPr>
          <w:p w14:paraId="3A5D7786"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-0.0030</w:t>
            </w:r>
          </w:p>
        </w:tc>
        <w:tc>
          <w:tcPr>
            <w:tcW w:w="432" w:type="pct"/>
            <w:vAlign w:val="center"/>
          </w:tcPr>
          <w:p w14:paraId="2EBF1FB4"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0.0001</w:t>
            </w:r>
          </w:p>
        </w:tc>
        <w:tc>
          <w:tcPr>
            <w:tcW w:w="610" w:type="pct"/>
            <w:vAlign w:val="center"/>
          </w:tcPr>
          <w:p w14:paraId="753015ED"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0.0047</w:t>
            </w:r>
          </w:p>
        </w:tc>
        <w:tc>
          <w:tcPr>
            <w:tcW w:w="532" w:type="pct"/>
            <w:vAlign w:val="center"/>
          </w:tcPr>
          <w:p w14:paraId="50C6279F" w14:textId="77777777" w:rsidR="008E14AB" w:rsidRPr="008E14AB" w:rsidRDefault="008E14AB" w:rsidP="008E14AB">
            <w:pPr>
              <w:widowControl w:val="0"/>
              <w:autoSpaceDE w:val="0"/>
              <w:autoSpaceDN w:val="0"/>
              <w:spacing w:after="0"/>
              <w:ind w:left="15"/>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0.0030</w:t>
            </w:r>
          </w:p>
        </w:tc>
        <w:tc>
          <w:tcPr>
            <w:tcW w:w="466" w:type="pct"/>
            <w:vAlign w:val="center"/>
          </w:tcPr>
          <w:p w14:paraId="5CEAE8C9"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0.0056</w:t>
            </w:r>
          </w:p>
        </w:tc>
        <w:tc>
          <w:tcPr>
            <w:tcW w:w="514" w:type="pct"/>
            <w:vAlign w:val="center"/>
          </w:tcPr>
          <w:p w14:paraId="3AF141AF" w14:textId="77777777" w:rsidR="008E14AB" w:rsidRPr="008E14AB" w:rsidRDefault="008E14AB" w:rsidP="008E14AB">
            <w:pPr>
              <w:widowControl w:val="0"/>
              <w:autoSpaceDE w:val="0"/>
              <w:autoSpaceDN w:val="0"/>
              <w:spacing w:after="0"/>
              <w:ind w:right="199"/>
              <w:jc w:val="center"/>
              <w:rPr>
                <w:rFonts w:ascii="Times New Roman" w:eastAsia="Arial MT" w:hAnsi="Times New Roman" w:cs="Times New Roman"/>
                <w:b/>
                <w:sz w:val="18"/>
                <w:szCs w:val="18"/>
                <w:lang w:val="en-US"/>
              </w:rPr>
            </w:pPr>
            <w:r w:rsidRPr="008E14AB">
              <w:rPr>
                <w:rFonts w:ascii="Times New Roman" w:eastAsia="Arial MT" w:hAnsi="Times New Roman" w:cs="Times New Roman"/>
                <w:b/>
                <w:sz w:val="18"/>
                <w:szCs w:val="18"/>
                <w:lang w:val="en-US"/>
              </w:rPr>
              <w:t>0.0127</w:t>
            </w:r>
          </w:p>
        </w:tc>
        <w:tc>
          <w:tcPr>
            <w:tcW w:w="472" w:type="pct"/>
            <w:vAlign w:val="center"/>
          </w:tcPr>
          <w:p w14:paraId="5471A82C" w14:textId="77777777" w:rsidR="008E14AB" w:rsidRPr="008E14AB" w:rsidRDefault="008E14AB" w:rsidP="008E14AB">
            <w:pPr>
              <w:widowControl w:val="0"/>
              <w:autoSpaceDE w:val="0"/>
              <w:autoSpaceDN w:val="0"/>
              <w:spacing w:after="0"/>
              <w:ind w:right="161"/>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0.0030</w:t>
            </w:r>
          </w:p>
        </w:tc>
        <w:tc>
          <w:tcPr>
            <w:tcW w:w="412" w:type="pct"/>
            <w:vAlign w:val="center"/>
          </w:tcPr>
          <w:p w14:paraId="274D7268"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-0.0006</w:t>
            </w:r>
          </w:p>
        </w:tc>
        <w:tc>
          <w:tcPr>
            <w:tcW w:w="472" w:type="pct"/>
            <w:vAlign w:val="center"/>
          </w:tcPr>
          <w:p w14:paraId="612AD220"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0.0018</w:t>
            </w:r>
          </w:p>
        </w:tc>
      </w:tr>
      <w:tr w:rsidR="008E14AB" w:rsidRPr="008E14AB" w14:paraId="30E5390A" w14:textId="77777777" w:rsidTr="002F39FA">
        <w:trPr>
          <w:trHeight w:val="20"/>
        </w:trPr>
        <w:tc>
          <w:tcPr>
            <w:tcW w:w="658" w:type="pct"/>
            <w:vAlign w:val="center"/>
          </w:tcPr>
          <w:p w14:paraId="284370A6" w14:textId="77777777" w:rsidR="008E14AB" w:rsidRPr="008E14AB" w:rsidRDefault="008E14AB" w:rsidP="008E14AB">
            <w:pPr>
              <w:spacing w:after="0" w:line="276" w:lineRule="auto"/>
              <w:jc w:val="center"/>
              <w:rPr>
                <w:rFonts w:ascii="Times New Roman" w:hAnsi="Times New Roman" w:cs="Times New Roman"/>
                <w:b/>
                <w:color w:val="000000" w:themeColor="text1"/>
                <w:sz w:val="18"/>
                <w:szCs w:val="18"/>
                <w:lang w:val="en-US"/>
              </w:rPr>
            </w:pPr>
            <w:r w:rsidRPr="008E14AB">
              <w:rPr>
                <w:rFonts w:ascii="Times New Roman" w:hAnsi="Times New Roman" w:cs="Times New Roman"/>
                <w:b/>
                <w:color w:val="000000" w:themeColor="text1"/>
                <w:sz w:val="18"/>
                <w:szCs w:val="18"/>
                <w:lang w:val="en-US"/>
              </w:rPr>
              <w:t>SW</w:t>
            </w:r>
          </w:p>
        </w:tc>
        <w:tc>
          <w:tcPr>
            <w:tcW w:w="432" w:type="pct"/>
            <w:vAlign w:val="center"/>
          </w:tcPr>
          <w:p w14:paraId="3E455F6E"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-0.3671</w:t>
            </w:r>
          </w:p>
        </w:tc>
        <w:tc>
          <w:tcPr>
            <w:tcW w:w="432" w:type="pct"/>
            <w:vAlign w:val="center"/>
          </w:tcPr>
          <w:p w14:paraId="066AD19C"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0.1046</w:t>
            </w:r>
          </w:p>
        </w:tc>
        <w:tc>
          <w:tcPr>
            <w:tcW w:w="610" w:type="pct"/>
            <w:vAlign w:val="center"/>
          </w:tcPr>
          <w:p w14:paraId="4AF80E8F"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0.3127</w:t>
            </w:r>
          </w:p>
        </w:tc>
        <w:tc>
          <w:tcPr>
            <w:tcW w:w="532" w:type="pct"/>
            <w:vAlign w:val="center"/>
          </w:tcPr>
          <w:p w14:paraId="29536954" w14:textId="77777777" w:rsidR="008E14AB" w:rsidRPr="008E14AB" w:rsidRDefault="008E14AB" w:rsidP="008E14AB">
            <w:pPr>
              <w:widowControl w:val="0"/>
              <w:autoSpaceDE w:val="0"/>
              <w:autoSpaceDN w:val="0"/>
              <w:spacing w:after="0"/>
              <w:ind w:left="15"/>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0.8664</w:t>
            </w:r>
          </w:p>
        </w:tc>
        <w:tc>
          <w:tcPr>
            <w:tcW w:w="466" w:type="pct"/>
            <w:vAlign w:val="center"/>
          </w:tcPr>
          <w:p w14:paraId="7FFC8C23"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0.0958</w:t>
            </w:r>
          </w:p>
        </w:tc>
        <w:tc>
          <w:tcPr>
            <w:tcW w:w="514" w:type="pct"/>
            <w:vAlign w:val="center"/>
          </w:tcPr>
          <w:p w14:paraId="169905A4"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0.2128</w:t>
            </w:r>
          </w:p>
        </w:tc>
        <w:tc>
          <w:tcPr>
            <w:tcW w:w="472" w:type="pct"/>
            <w:vAlign w:val="center"/>
          </w:tcPr>
          <w:p w14:paraId="077A1FDA" w14:textId="77777777" w:rsidR="008E14AB" w:rsidRPr="008E14AB" w:rsidRDefault="008E14AB" w:rsidP="008E14AB">
            <w:pPr>
              <w:widowControl w:val="0"/>
              <w:autoSpaceDE w:val="0"/>
              <w:autoSpaceDN w:val="0"/>
              <w:spacing w:after="0"/>
              <w:ind w:right="161"/>
              <w:jc w:val="center"/>
              <w:rPr>
                <w:rFonts w:ascii="Times New Roman" w:eastAsia="Arial MT" w:hAnsi="Times New Roman" w:cs="Times New Roman"/>
                <w:b/>
                <w:sz w:val="18"/>
                <w:szCs w:val="18"/>
                <w:lang w:val="en-US"/>
              </w:rPr>
            </w:pPr>
            <w:r w:rsidRPr="008E14AB">
              <w:rPr>
                <w:rFonts w:ascii="Times New Roman" w:eastAsia="Arial MT" w:hAnsi="Times New Roman" w:cs="Times New Roman"/>
                <w:b/>
                <w:sz w:val="18"/>
                <w:szCs w:val="18"/>
                <w:lang w:val="en-US"/>
              </w:rPr>
              <w:t>0.8877</w:t>
            </w:r>
          </w:p>
        </w:tc>
        <w:tc>
          <w:tcPr>
            <w:tcW w:w="412" w:type="pct"/>
            <w:vAlign w:val="center"/>
          </w:tcPr>
          <w:p w14:paraId="7324954E"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0.5498</w:t>
            </w:r>
          </w:p>
        </w:tc>
        <w:tc>
          <w:tcPr>
            <w:tcW w:w="472" w:type="pct"/>
            <w:vAlign w:val="center"/>
          </w:tcPr>
          <w:p w14:paraId="5D80CA7E"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0.1163</w:t>
            </w:r>
          </w:p>
        </w:tc>
      </w:tr>
      <w:tr w:rsidR="008E14AB" w:rsidRPr="008E14AB" w14:paraId="29E0B42A" w14:textId="77777777" w:rsidTr="002F39FA">
        <w:trPr>
          <w:trHeight w:val="20"/>
        </w:trPr>
        <w:tc>
          <w:tcPr>
            <w:tcW w:w="658" w:type="pct"/>
            <w:vAlign w:val="center"/>
          </w:tcPr>
          <w:p w14:paraId="64C9F25F" w14:textId="77777777" w:rsidR="008E14AB" w:rsidRPr="008E14AB" w:rsidRDefault="008E14AB" w:rsidP="008E14AB">
            <w:pPr>
              <w:spacing w:after="0" w:line="276" w:lineRule="auto"/>
              <w:jc w:val="center"/>
              <w:rPr>
                <w:rFonts w:ascii="Times New Roman" w:hAnsi="Times New Roman" w:cs="Times New Roman"/>
                <w:b/>
                <w:color w:val="000000" w:themeColor="text1"/>
                <w:sz w:val="18"/>
                <w:szCs w:val="18"/>
                <w:lang w:val="en-US"/>
              </w:rPr>
            </w:pPr>
            <w:r w:rsidRPr="008E14AB">
              <w:rPr>
                <w:rFonts w:ascii="Times New Roman" w:hAnsi="Times New Roman" w:cs="Times New Roman"/>
                <w:b/>
                <w:color w:val="000000" w:themeColor="text1"/>
                <w:sz w:val="18"/>
                <w:szCs w:val="18"/>
                <w:lang w:val="en-US"/>
              </w:rPr>
              <w:t>BY</w:t>
            </w:r>
          </w:p>
        </w:tc>
        <w:tc>
          <w:tcPr>
            <w:tcW w:w="432" w:type="pct"/>
            <w:vAlign w:val="center"/>
          </w:tcPr>
          <w:p w14:paraId="32641A21"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-0.2048</w:t>
            </w:r>
          </w:p>
        </w:tc>
        <w:tc>
          <w:tcPr>
            <w:tcW w:w="432" w:type="pct"/>
            <w:vAlign w:val="center"/>
          </w:tcPr>
          <w:p w14:paraId="454B21E1"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0.0936</w:t>
            </w:r>
          </w:p>
        </w:tc>
        <w:tc>
          <w:tcPr>
            <w:tcW w:w="610" w:type="pct"/>
            <w:vAlign w:val="center"/>
          </w:tcPr>
          <w:p w14:paraId="6E5F8FEC"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0.0709</w:t>
            </w:r>
          </w:p>
        </w:tc>
        <w:tc>
          <w:tcPr>
            <w:tcW w:w="532" w:type="pct"/>
            <w:vAlign w:val="center"/>
          </w:tcPr>
          <w:p w14:paraId="6321531C" w14:textId="77777777" w:rsidR="008E14AB" w:rsidRPr="008E14AB" w:rsidRDefault="008E14AB" w:rsidP="008E14AB">
            <w:pPr>
              <w:widowControl w:val="0"/>
              <w:autoSpaceDE w:val="0"/>
              <w:autoSpaceDN w:val="0"/>
              <w:spacing w:after="0"/>
              <w:ind w:left="15"/>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0.6740</w:t>
            </w:r>
          </w:p>
        </w:tc>
        <w:tc>
          <w:tcPr>
            <w:tcW w:w="466" w:type="pct"/>
            <w:vAlign w:val="center"/>
          </w:tcPr>
          <w:p w14:paraId="107E351D"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-0.0886</w:t>
            </w:r>
          </w:p>
        </w:tc>
        <w:tc>
          <w:tcPr>
            <w:tcW w:w="514" w:type="pct"/>
            <w:vAlign w:val="center"/>
          </w:tcPr>
          <w:p w14:paraId="54C84824"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-0.0450</w:t>
            </w:r>
          </w:p>
        </w:tc>
        <w:tc>
          <w:tcPr>
            <w:tcW w:w="472" w:type="pct"/>
            <w:vAlign w:val="center"/>
          </w:tcPr>
          <w:p w14:paraId="2284662C"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0.5748</w:t>
            </w:r>
          </w:p>
        </w:tc>
        <w:tc>
          <w:tcPr>
            <w:tcW w:w="412" w:type="pct"/>
            <w:vAlign w:val="center"/>
          </w:tcPr>
          <w:p w14:paraId="4C505856" w14:textId="77777777" w:rsidR="008E14AB" w:rsidRPr="008E14AB" w:rsidRDefault="008E14AB" w:rsidP="008E14AB">
            <w:pPr>
              <w:widowControl w:val="0"/>
              <w:autoSpaceDE w:val="0"/>
              <w:autoSpaceDN w:val="0"/>
              <w:spacing w:after="0"/>
              <w:jc w:val="center"/>
              <w:rPr>
                <w:rFonts w:ascii="Times New Roman" w:eastAsia="Arial MT" w:hAnsi="Times New Roman" w:cs="Times New Roman"/>
                <w:b/>
                <w:sz w:val="18"/>
                <w:szCs w:val="18"/>
                <w:lang w:val="en-US"/>
              </w:rPr>
            </w:pPr>
            <w:r w:rsidRPr="008E14AB">
              <w:rPr>
                <w:rFonts w:ascii="Times New Roman" w:eastAsia="Arial MT" w:hAnsi="Times New Roman" w:cs="Times New Roman"/>
                <w:b/>
                <w:sz w:val="18"/>
                <w:szCs w:val="18"/>
                <w:lang w:val="en-US"/>
              </w:rPr>
              <w:t>0.9281</w:t>
            </w:r>
          </w:p>
        </w:tc>
        <w:tc>
          <w:tcPr>
            <w:tcW w:w="472" w:type="pct"/>
            <w:vAlign w:val="center"/>
          </w:tcPr>
          <w:p w14:paraId="4159B77B"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-0.2122</w:t>
            </w:r>
          </w:p>
        </w:tc>
      </w:tr>
      <w:tr w:rsidR="008E14AB" w:rsidRPr="008E14AB" w14:paraId="290049AE" w14:textId="77777777" w:rsidTr="002F39FA">
        <w:trPr>
          <w:trHeight w:val="20"/>
        </w:trPr>
        <w:tc>
          <w:tcPr>
            <w:tcW w:w="658" w:type="pct"/>
            <w:vAlign w:val="center"/>
          </w:tcPr>
          <w:p w14:paraId="2C6C77DD" w14:textId="77777777" w:rsidR="008E14AB" w:rsidRPr="008E14AB" w:rsidRDefault="008E14AB" w:rsidP="008E14AB">
            <w:pPr>
              <w:spacing w:after="0" w:line="276" w:lineRule="auto"/>
              <w:jc w:val="center"/>
              <w:rPr>
                <w:rFonts w:ascii="Times New Roman" w:hAnsi="Times New Roman" w:cs="Times New Roman"/>
                <w:b/>
                <w:color w:val="000000" w:themeColor="text1"/>
                <w:sz w:val="18"/>
                <w:szCs w:val="18"/>
                <w:lang w:val="en-US"/>
              </w:rPr>
            </w:pPr>
            <w:r w:rsidRPr="008E14AB">
              <w:rPr>
                <w:rFonts w:ascii="Times New Roman" w:hAnsi="Times New Roman" w:cs="Times New Roman"/>
                <w:b/>
                <w:color w:val="000000" w:themeColor="text1"/>
                <w:sz w:val="18"/>
                <w:szCs w:val="18"/>
                <w:lang w:val="en-US"/>
              </w:rPr>
              <w:t>HI</w:t>
            </w:r>
          </w:p>
        </w:tc>
        <w:tc>
          <w:tcPr>
            <w:tcW w:w="432" w:type="pct"/>
            <w:vAlign w:val="center"/>
          </w:tcPr>
          <w:p w14:paraId="583F337F"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0.0631</w:t>
            </w:r>
          </w:p>
        </w:tc>
        <w:tc>
          <w:tcPr>
            <w:tcW w:w="432" w:type="pct"/>
            <w:vAlign w:val="center"/>
          </w:tcPr>
          <w:p w14:paraId="0BA783A7"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-0.0936</w:t>
            </w:r>
          </w:p>
        </w:tc>
        <w:tc>
          <w:tcPr>
            <w:tcW w:w="610" w:type="pct"/>
            <w:vAlign w:val="center"/>
          </w:tcPr>
          <w:p w14:paraId="34726274"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0.1398</w:t>
            </w:r>
          </w:p>
        </w:tc>
        <w:tc>
          <w:tcPr>
            <w:tcW w:w="532" w:type="pct"/>
            <w:vAlign w:val="center"/>
          </w:tcPr>
          <w:p w14:paraId="2337CC3E" w14:textId="77777777" w:rsidR="008E14AB" w:rsidRPr="008E14AB" w:rsidRDefault="008E14AB" w:rsidP="008E14AB">
            <w:pPr>
              <w:widowControl w:val="0"/>
              <w:autoSpaceDE w:val="0"/>
              <w:autoSpaceDN w:val="0"/>
              <w:spacing w:after="0"/>
              <w:ind w:left="15"/>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0.1877</w:t>
            </w:r>
          </w:p>
        </w:tc>
        <w:tc>
          <w:tcPr>
            <w:tcW w:w="466" w:type="pct"/>
            <w:vAlign w:val="center"/>
          </w:tcPr>
          <w:p w14:paraId="2EA320AB"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0.2214</w:t>
            </w:r>
          </w:p>
        </w:tc>
        <w:tc>
          <w:tcPr>
            <w:tcW w:w="514" w:type="pct"/>
            <w:vAlign w:val="center"/>
          </w:tcPr>
          <w:p w14:paraId="43291829"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0.1460</w:t>
            </w:r>
          </w:p>
        </w:tc>
        <w:tc>
          <w:tcPr>
            <w:tcW w:w="472" w:type="pct"/>
            <w:vAlign w:val="center"/>
          </w:tcPr>
          <w:p w14:paraId="1A90C725"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0.1347</w:t>
            </w:r>
          </w:p>
        </w:tc>
        <w:tc>
          <w:tcPr>
            <w:tcW w:w="412" w:type="pct"/>
            <w:vAlign w:val="center"/>
          </w:tcPr>
          <w:p w14:paraId="3F349FA6"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-0.2351</w:t>
            </w:r>
          </w:p>
        </w:tc>
        <w:tc>
          <w:tcPr>
            <w:tcW w:w="472" w:type="pct"/>
            <w:vAlign w:val="center"/>
          </w:tcPr>
          <w:p w14:paraId="60DD6889" w14:textId="77777777" w:rsidR="008E14AB" w:rsidRPr="008E14AB" w:rsidRDefault="008E14AB" w:rsidP="008E14AB">
            <w:pPr>
              <w:widowControl w:val="0"/>
              <w:autoSpaceDE w:val="0"/>
              <w:autoSpaceDN w:val="0"/>
              <w:spacing w:after="0"/>
              <w:jc w:val="center"/>
              <w:rPr>
                <w:rFonts w:ascii="Times New Roman" w:eastAsia="Arial MT" w:hAnsi="Times New Roman" w:cs="Times New Roman"/>
                <w:b/>
                <w:sz w:val="18"/>
                <w:szCs w:val="18"/>
                <w:lang w:val="en-US"/>
              </w:rPr>
            </w:pPr>
            <w:r w:rsidRPr="008E14AB">
              <w:rPr>
                <w:rFonts w:ascii="Times New Roman" w:eastAsia="Arial MT" w:hAnsi="Times New Roman" w:cs="Times New Roman"/>
                <w:b/>
                <w:sz w:val="18"/>
                <w:szCs w:val="18"/>
                <w:lang w:val="en-US"/>
              </w:rPr>
              <w:t>1.0280</w:t>
            </w:r>
          </w:p>
        </w:tc>
      </w:tr>
      <w:tr w:rsidR="008E14AB" w:rsidRPr="008E14AB" w14:paraId="45EA5E81" w14:textId="77777777" w:rsidTr="002F39FA">
        <w:trPr>
          <w:trHeight w:val="20"/>
        </w:trPr>
        <w:tc>
          <w:tcPr>
            <w:tcW w:w="658" w:type="pct"/>
            <w:vAlign w:val="center"/>
          </w:tcPr>
          <w:p w14:paraId="0B175FFF" w14:textId="77777777" w:rsidR="008E14AB" w:rsidRPr="008E14AB" w:rsidRDefault="008E14AB" w:rsidP="008E14AB">
            <w:pPr>
              <w:spacing w:after="0" w:line="276" w:lineRule="auto"/>
              <w:jc w:val="center"/>
              <w:rPr>
                <w:rFonts w:ascii="Times New Roman" w:hAnsi="Times New Roman" w:cs="Times New Roman"/>
                <w:b/>
                <w:color w:val="000000" w:themeColor="text1"/>
                <w:sz w:val="18"/>
                <w:szCs w:val="18"/>
                <w:lang w:val="en-US"/>
              </w:rPr>
            </w:pPr>
            <w:r w:rsidRPr="008E14AB">
              <w:rPr>
                <w:rFonts w:ascii="Times New Roman" w:hAnsi="Times New Roman" w:cs="Times New Roman"/>
                <w:b/>
                <w:color w:val="000000" w:themeColor="text1"/>
                <w:sz w:val="18"/>
                <w:szCs w:val="18"/>
                <w:lang w:val="en-US"/>
              </w:rPr>
              <w:t>SYPP</w:t>
            </w:r>
          </w:p>
        </w:tc>
        <w:tc>
          <w:tcPr>
            <w:tcW w:w="432" w:type="pct"/>
            <w:vAlign w:val="center"/>
          </w:tcPr>
          <w:p w14:paraId="1ACA6D91"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-0.1328</w:t>
            </w:r>
          </w:p>
        </w:tc>
        <w:tc>
          <w:tcPr>
            <w:tcW w:w="432" w:type="pct"/>
            <w:vAlign w:val="center"/>
          </w:tcPr>
          <w:p w14:paraId="62DA026E"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0.0155</w:t>
            </w:r>
          </w:p>
        </w:tc>
        <w:tc>
          <w:tcPr>
            <w:tcW w:w="610" w:type="pct"/>
            <w:vAlign w:val="center"/>
          </w:tcPr>
          <w:p w14:paraId="609C1CFC"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0.1581</w:t>
            </w:r>
          </w:p>
        </w:tc>
        <w:tc>
          <w:tcPr>
            <w:tcW w:w="532" w:type="pct"/>
            <w:vAlign w:val="center"/>
          </w:tcPr>
          <w:p w14:paraId="6010E662" w14:textId="77777777" w:rsidR="008E14AB" w:rsidRPr="008E14AB" w:rsidRDefault="008E14AB" w:rsidP="008E14AB">
            <w:pPr>
              <w:widowControl w:val="0"/>
              <w:autoSpaceDE w:val="0"/>
              <w:autoSpaceDN w:val="0"/>
              <w:spacing w:after="0"/>
              <w:ind w:left="15"/>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0.6693</w:t>
            </w:r>
          </w:p>
        </w:tc>
        <w:tc>
          <w:tcPr>
            <w:tcW w:w="466" w:type="pct"/>
            <w:vAlign w:val="center"/>
          </w:tcPr>
          <w:p w14:paraId="03631A97"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0.1165</w:t>
            </w:r>
          </w:p>
        </w:tc>
        <w:tc>
          <w:tcPr>
            <w:tcW w:w="514" w:type="pct"/>
            <w:vAlign w:val="center"/>
          </w:tcPr>
          <w:p w14:paraId="0BFFD64B"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0.0888</w:t>
            </w:r>
          </w:p>
        </w:tc>
        <w:tc>
          <w:tcPr>
            <w:tcW w:w="472" w:type="pct"/>
            <w:vAlign w:val="center"/>
          </w:tcPr>
          <w:p w14:paraId="70CCC100"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0.5548</w:t>
            </w:r>
          </w:p>
        </w:tc>
        <w:tc>
          <w:tcPr>
            <w:tcW w:w="412" w:type="pct"/>
            <w:vAlign w:val="center"/>
          </w:tcPr>
          <w:p w14:paraId="7A152152"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0.4587</w:t>
            </w:r>
          </w:p>
        </w:tc>
        <w:tc>
          <w:tcPr>
            <w:tcW w:w="472" w:type="pct"/>
            <w:vAlign w:val="center"/>
          </w:tcPr>
          <w:p w14:paraId="17AC3E9A" w14:textId="77777777" w:rsidR="008E14AB" w:rsidRPr="008E14AB" w:rsidRDefault="008E14AB" w:rsidP="008E14AB">
            <w:pPr>
              <w:widowControl w:val="0"/>
              <w:autoSpaceDE w:val="0"/>
              <w:autoSpaceDN w:val="0"/>
              <w:spacing w:after="0"/>
              <w:jc w:val="center"/>
              <w:rPr>
                <w:rFonts w:ascii="Times New Roman" w:eastAsia="Arial MT" w:hAnsi="Times New Roman" w:cs="Times New Roman"/>
                <w:sz w:val="18"/>
                <w:szCs w:val="18"/>
                <w:lang w:val="en-US"/>
              </w:rPr>
            </w:pPr>
            <w:r w:rsidRPr="008E14AB">
              <w:rPr>
                <w:rFonts w:ascii="Times New Roman" w:eastAsia="Arial MT" w:hAnsi="Times New Roman" w:cs="Times New Roman"/>
                <w:sz w:val="18"/>
                <w:szCs w:val="18"/>
                <w:lang w:val="en-US"/>
              </w:rPr>
              <w:t>0.7346</w:t>
            </w:r>
          </w:p>
        </w:tc>
      </w:tr>
    </w:tbl>
    <w:p w14:paraId="4B385C6B" w14:textId="77777777" w:rsidR="008E14AB" w:rsidRPr="008E14AB" w:rsidRDefault="008B7612" w:rsidP="008B7612">
      <w:pPr>
        <w:spacing w:before="120" w:after="120" w:line="360" w:lineRule="auto"/>
        <w:jc w:val="both"/>
        <w:rPr>
          <w:rFonts w:ascii="Times New Roman" w:hAnsi="Times New Roman" w:cs="Times New Roman"/>
          <w:sz w:val="24"/>
          <w:lang w:val="en-US"/>
        </w:rPr>
      </w:pPr>
      <w:r w:rsidRPr="008E14AB">
        <w:rPr>
          <w:rFonts w:ascii="Times New Roman" w:hAnsi="Times New Roman" w:cs="Times New Roman"/>
          <w:sz w:val="24"/>
          <w:lang w:val="en-US"/>
        </w:rPr>
        <w:t xml:space="preserve">Residual Effect </w:t>
      </w:r>
      <w:r w:rsidR="008E14AB" w:rsidRPr="008E14AB">
        <w:rPr>
          <w:rFonts w:ascii="Times New Roman" w:hAnsi="Times New Roman" w:cs="Times New Roman"/>
          <w:sz w:val="24"/>
          <w:lang w:val="en-US"/>
        </w:rPr>
        <w:t>= 0.2169</w:t>
      </w:r>
    </w:p>
    <w:p w14:paraId="4C3E61BE" w14:textId="77777777" w:rsidR="008E14AB" w:rsidRDefault="008E14AB" w:rsidP="00181891">
      <w:pPr>
        <w:spacing w:line="360" w:lineRule="auto"/>
        <w:jc w:val="both"/>
        <w:rPr>
          <w:rFonts w:ascii="Times New Roman" w:hAnsi="Times New Roman" w:cs="Times New Roman"/>
          <w:b/>
          <w:sz w:val="24"/>
        </w:rPr>
      </w:pPr>
      <w:r w:rsidRPr="00C73F5C">
        <w:rPr>
          <w:rFonts w:ascii="Arial" w:hAnsi="Arial" w:cs="Arial"/>
          <w:b/>
          <w:noProof/>
          <w:lang w:eastAsia="en-IN"/>
        </w:rPr>
        <w:drawing>
          <wp:inline distT="0" distB="0" distL="0" distR="0" wp14:anchorId="5085382D" wp14:editId="21C8F07D">
            <wp:extent cx="5731510" cy="3927867"/>
            <wp:effectExtent l="0" t="0" r="2540" b="0"/>
            <wp:docPr id="3" name="Picture 0" descr="Geno path and corlln-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no path and corlln-2_page-0001.jpg"/>
                    <pic:cNvPicPr/>
                  </pic:nvPicPr>
                  <pic:blipFill>
                    <a:blip r:embed="rId8" cstate="print"/>
                    <a:srcRect r="4920" b="30087"/>
                    <a:stretch>
                      <a:fillRect/>
                    </a:stretch>
                  </pic:blipFill>
                  <pic:spPr>
                    <a:xfrm>
                      <a:off x="0" y="0"/>
                      <a:ext cx="5731510" cy="3927867"/>
                    </a:xfrm>
                    <a:prstGeom prst="rect">
                      <a:avLst/>
                    </a:prstGeom>
                  </pic:spPr>
                </pic:pic>
              </a:graphicData>
            </a:graphic>
          </wp:inline>
        </w:drawing>
      </w:r>
    </w:p>
    <w:p w14:paraId="10388CF2" w14:textId="38DD5C46" w:rsidR="008E14AB" w:rsidRDefault="00AC7B15" w:rsidP="008E14AB">
      <w:pPr>
        <w:widowControl w:val="0"/>
        <w:autoSpaceDE w:val="0"/>
        <w:autoSpaceDN w:val="0"/>
        <w:spacing w:before="120" w:after="120" w:line="360" w:lineRule="auto"/>
        <w:jc w:val="both"/>
        <w:rPr>
          <w:rFonts w:ascii="Times New Roman" w:eastAsia="Arial MT" w:hAnsi="Times New Roman" w:cs="Times New Roman"/>
          <w:b/>
          <w:sz w:val="24"/>
          <w:lang w:val="en-US"/>
        </w:rPr>
      </w:pPr>
      <w:r w:rsidRPr="005B422F">
        <w:rPr>
          <w:rFonts w:ascii="Times New Roman" w:eastAsia="Arial MT" w:hAnsi="Times New Roman" w:cs="Times New Roman"/>
          <w:b/>
          <w:sz w:val="24"/>
          <w:highlight w:val="yellow"/>
          <w:lang w:val="en-US"/>
        </w:rPr>
        <w:t>Fig</w:t>
      </w:r>
      <w:r w:rsidR="008B7612" w:rsidRPr="005B422F">
        <w:rPr>
          <w:rFonts w:ascii="Times New Roman" w:eastAsia="Arial MT" w:hAnsi="Times New Roman" w:cs="Times New Roman"/>
          <w:b/>
          <w:sz w:val="24"/>
          <w:highlight w:val="yellow"/>
          <w:lang w:val="en-US"/>
        </w:rPr>
        <w:t>.</w:t>
      </w:r>
      <w:r w:rsidRPr="005B422F">
        <w:rPr>
          <w:rFonts w:ascii="Times New Roman" w:eastAsia="Arial MT" w:hAnsi="Times New Roman" w:cs="Times New Roman"/>
          <w:b/>
          <w:sz w:val="24"/>
          <w:highlight w:val="yellow"/>
          <w:lang w:val="en-US"/>
        </w:rPr>
        <w:t xml:space="preserve"> </w:t>
      </w:r>
      <w:r w:rsidR="00654DF6" w:rsidRPr="005B422F">
        <w:rPr>
          <w:rFonts w:ascii="Times New Roman" w:eastAsia="Arial MT" w:hAnsi="Times New Roman" w:cs="Times New Roman"/>
          <w:b/>
          <w:sz w:val="24"/>
          <w:highlight w:val="yellow"/>
          <w:lang w:val="en-US"/>
        </w:rPr>
        <w:t>1</w:t>
      </w:r>
      <w:r w:rsidR="008E14AB" w:rsidRPr="005B422F">
        <w:rPr>
          <w:rFonts w:ascii="Times New Roman" w:eastAsia="Arial MT" w:hAnsi="Times New Roman" w:cs="Times New Roman"/>
          <w:b/>
          <w:sz w:val="24"/>
          <w:highlight w:val="yellow"/>
          <w:lang w:val="en-US"/>
        </w:rPr>
        <w:t>:</w:t>
      </w:r>
      <w:r w:rsidR="008E14AB" w:rsidRPr="008E14AB">
        <w:rPr>
          <w:rFonts w:ascii="Times New Roman" w:eastAsia="Arial MT" w:hAnsi="Times New Roman" w:cs="Times New Roman"/>
          <w:b/>
          <w:sz w:val="24"/>
          <w:lang w:val="en-US"/>
        </w:rPr>
        <w:t xml:space="preserve"> Genotypic path diagram for yield and its attributing traits</w:t>
      </w:r>
    </w:p>
    <w:p w14:paraId="6483C800" w14:textId="77777777" w:rsidR="008E14AB" w:rsidRPr="008E14AB" w:rsidRDefault="008E14AB" w:rsidP="008B7612">
      <w:pPr>
        <w:spacing w:before="120" w:after="120" w:line="360" w:lineRule="auto"/>
        <w:jc w:val="both"/>
        <w:rPr>
          <w:rFonts w:ascii="Times New Roman" w:hAnsi="Times New Roman" w:cs="Times New Roman"/>
          <w:b/>
          <w:sz w:val="24"/>
          <w:lang w:val="en-US"/>
        </w:rPr>
      </w:pPr>
      <w:r w:rsidRPr="008E14AB">
        <w:rPr>
          <w:rFonts w:ascii="Times New Roman" w:hAnsi="Times New Roman" w:cs="Times New Roman"/>
          <w:b/>
          <w:sz w:val="24"/>
          <w:lang w:val="en-US"/>
        </w:rPr>
        <w:t>Table 6</w:t>
      </w:r>
      <w:r>
        <w:rPr>
          <w:rFonts w:ascii="Times New Roman" w:hAnsi="Times New Roman" w:cs="Times New Roman"/>
          <w:b/>
          <w:sz w:val="24"/>
          <w:lang w:val="en-US"/>
        </w:rPr>
        <w:t xml:space="preserve"> </w:t>
      </w:r>
      <w:r w:rsidRPr="008E14AB">
        <w:rPr>
          <w:rFonts w:ascii="Times New Roman" w:hAnsi="Times New Roman" w:cs="Times New Roman"/>
          <w:b/>
          <w:sz w:val="24"/>
          <w:lang w:val="en-US"/>
        </w:rPr>
        <w:t>Phenotypic path</w:t>
      </w:r>
      <w:r w:rsidRPr="008E14AB">
        <w:rPr>
          <w:rFonts w:ascii="Times New Roman" w:hAnsi="Times New Roman" w:cs="Times New Roman"/>
          <w:b/>
          <w:spacing w:val="-2"/>
          <w:sz w:val="24"/>
          <w:lang w:val="en-US"/>
        </w:rPr>
        <w:t xml:space="preserve"> </w:t>
      </w:r>
      <w:r w:rsidRPr="008E14AB">
        <w:rPr>
          <w:rFonts w:ascii="Times New Roman" w:hAnsi="Times New Roman" w:cs="Times New Roman"/>
          <w:b/>
          <w:sz w:val="24"/>
          <w:lang w:val="en-US"/>
        </w:rPr>
        <w:t>coefficients</w:t>
      </w:r>
      <w:r w:rsidRPr="008E14AB">
        <w:rPr>
          <w:rFonts w:ascii="Times New Roman" w:hAnsi="Times New Roman" w:cs="Times New Roman"/>
          <w:b/>
          <w:spacing w:val="-1"/>
          <w:sz w:val="24"/>
          <w:lang w:val="en-US"/>
        </w:rPr>
        <w:t xml:space="preserve"> </w:t>
      </w:r>
      <w:r w:rsidRPr="008E14AB">
        <w:rPr>
          <w:rFonts w:ascii="Times New Roman" w:hAnsi="Times New Roman" w:cs="Times New Roman"/>
          <w:b/>
          <w:sz w:val="24"/>
          <w:lang w:val="en-US"/>
        </w:rPr>
        <w:t>for</w:t>
      </w:r>
      <w:r w:rsidRPr="008E14AB">
        <w:rPr>
          <w:rFonts w:ascii="Times New Roman" w:hAnsi="Times New Roman" w:cs="Times New Roman"/>
          <w:b/>
          <w:spacing w:val="-6"/>
          <w:sz w:val="24"/>
          <w:lang w:val="en-US"/>
        </w:rPr>
        <w:t xml:space="preserve"> </w:t>
      </w:r>
      <w:r w:rsidRPr="008E14AB">
        <w:rPr>
          <w:rFonts w:ascii="Times New Roman" w:hAnsi="Times New Roman" w:cs="Times New Roman"/>
          <w:b/>
          <w:sz w:val="24"/>
          <w:lang w:val="en-US"/>
        </w:rPr>
        <w:t>yield</w:t>
      </w:r>
      <w:r w:rsidRPr="008E14AB">
        <w:rPr>
          <w:rFonts w:ascii="Times New Roman" w:hAnsi="Times New Roman" w:cs="Times New Roman"/>
          <w:b/>
          <w:spacing w:val="-1"/>
          <w:sz w:val="24"/>
          <w:lang w:val="en-US"/>
        </w:rPr>
        <w:t xml:space="preserve"> </w:t>
      </w:r>
      <w:r w:rsidRPr="008E14AB">
        <w:rPr>
          <w:rFonts w:ascii="Times New Roman" w:hAnsi="Times New Roman" w:cs="Times New Roman"/>
          <w:b/>
          <w:sz w:val="24"/>
          <w:lang w:val="en-US"/>
        </w:rPr>
        <w:t>and</w:t>
      </w:r>
      <w:r w:rsidRPr="008E14AB">
        <w:rPr>
          <w:rFonts w:ascii="Times New Roman" w:hAnsi="Times New Roman" w:cs="Times New Roman"/>
          <w:b/>
          <w:spacing w:val="-1"/>
          <w:sz w:val="24"/>
          <w:lang w:val="en-US"/>
        </w:rPr>
        <w:t xml:space="preserve"> </w:t>
      </w:r>
      <w:r w:rsidRPr="008E14AB">
        <w:rPr>
          <w:rFonts w:ascii="Times New Roman" w:hAnsi="Times New Roman" w:cs="Times New Roman"/>
          <w:b/>
          <w:sz w:val="24"/>
          <w:lang w:val="en-US"/>
        </w:rPr>
        <w:t>its</w:t>
      </w:r>
      <w:r w:rsidRPr="008E14AB">
        <w:rPr>
          <w:rFonts w:ascii="Times New Roman" w:hAnsi="Times New Roman" w:cs="Times New Roman"/>
          <w:b/>
          <w:spacing w:val="-4"/>
          <w:sz w:val="24"/>
          <w:lang w:val="en-US"/>
        </w:rPr>
        <w:t xml:space="preserve"> </w:t>
      </w:r>
      <w:r w:rsidRPr="008E14AB">
        <w:rPr>
          <w:rFonts w:ascii="Times New Roman" w:hAnsi="Times New Roman" w:cs="Times New Roman"/>
          <w:b/>
          <w:sz w:val="24"/>
          <w:lang w:val="en-US"/>
        </w:rPr>
        <w:t>attributing</w:t>
      </w:r>
      <w:r w:rsidRPr="008E14AB">
        <w:rPr>
          <w:rFonts w:ascii="Times New Roman" w:hAnsi="Times New Roman" w:cs="Times New Roman"/>
          <w:b/>
          <w:spacing w:val="-3"/>
          <w:sz w:val="24"/>
          <w:lang w:val="en-US"/>
        </w:rPr>
        <w:t xml:space="preserve"> </w:t>
      </w:r>
      <w:r w:rsidRPr="008E14AB">
        <w:rPr>
          <w:rFonts w:ascii="Times New Roman" w:hAnsi="Times New Roman" w:cs="Times New Roman"/>
          <w:b/>
          <w:sz w:val="24"/>
          <w:lang w:val="en-US"/>
        </w:rPr>
        <w:t>traits</w:t>
      </w:r>
      <w:r w:rsidRPr="008E14AB">
        <w:rPr>
          <w:rFonts w:ascii="Times New Roman" w:hAnsi="Times New Roman" w:cs="Times New Roman"/>
          <w:b/>
          <w:spacing w:val="-2"/>
          <w:sz w:val="24"/>
          <w:lang w:val="en-US"/>
        </w:rPr>
        <w:t xml:space="preserve"> </w:t>
      </w:r>
      <w:r w:rsidRPr="008E14AB">
        <w:rPr>
          <w:rFonts w:ascii="Times New Roman" w:hAnsi="Times New Roman" w:cs="Times New Roman"/>
          <w:b/>
          <w:sz w:val="24"/>
          <w:lang w:val="en-US"/>
        </w:rPr>
        <w:t xml:space="preserve">of </w:t>
      </w:r>
      <w:r w:rsidR="00AE6CE1">
        <w:rPr>
          <w:rFonts w:ascii="Times New Roman" w:hAnsi="Times New Roman" w:cs="Times New Roman"/>
          <w:b/>
          <w:sz w:val="24"/>
          <w:lang w:val="en-US"/>
        </w:rPr>
        <w:t xml:space="preserve">77 </w:t>
      </w:r>
      <w:r w:rsidRPr="008E14AB">
        <w:rPr>
          <w:rFonts w:ascii="Times New Roman" w:hAnsi="Times New Roman" w:cs="Times New Roman"/>
          <w:b/>
          <w:sz w:val="24"/>
          <w:lang w:val="en-US"/>
        </w:rPr>
        <w:t>pearl</w:t>
      </w:r>
      <w:r w:rsidRPr="008E14AB">
        <w:rPr>
          <w:rFonts w:ascii="Times New Roman" w:hAnsi="Times New Roman" w:cs="Times New Roman"/>
          <w:b/>
          <w:spacing w:val="-4"/>
          <w:sz w:val="24"/>
          <w:lang w:val="en-US"/>
        </w:rPr>
        <w:t xml:space="preserve"> </w:t>
      </w:r>
      <w:r w:rsidRPr="008E14AB">
        <w:rPr>
          <w:rFonts w:ascii="Times New Roman" w:hAnsi="Times New Roman" w:cs="Times New Roman"/>
          <w:b/>
          <w:sz w:val="24"/>
          <w:lang w:val="en-US"/>
        </w:rPr>
        <w:t>millet</w:t>
      </w:r>
      <w:r w:rsidRPr="008E14AB">
        <w:rPr>
          <w:rFonts w:ascii="Times New Roman" w:hAnsi="Times New Roman" w:cs="Times New Roman"/>
          <w:b/>
          <w:spacing w:val="-3"/>
          <w:sz w:val="24"/>
          <w:lang w:val="en-US"/>
        </w:rPr>
        <w:t xml:space="preserve"> </w:t>
      </w:r>
      <w:r w:rsidR="008B7612">
        <w:rPr>
          <w:rFonts w:ascii="Times New Roman" w:hAnsi="Times New Roman" w:cs="Times New Roman"/>
          <w:b/>
          <w:sz w:val="24"/>
          <w:lang w:val="en-US"/>
        </w:rPr>
        <w:t>restorer lines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55"/>
        <w:gridCol w:w="969"/>
        <w:gridCol w:w="969"/>
        <w:gridCol w:w="969"/>
        <w:gridCol w:w="1123"/>
        <w:gridCol w:w="985"/>
        <w:gridCol w:w="1087"/>
        <w:gridCol w:w="998"/>
        <w:gridCol w:w="950"/>
        <w:gridCol w:w="969"/>
      </w:tblGrid>
      <w:tr w:rsidR="008E14AB" w14:paraId="0C9E8CCD" w14:textId="77777777" w:rsidTr="00D04F9A">
        <w:trPr>
          <w:trHeight w:val="20"/>
        </w:trPr>
        <w:tc>
          <w:tcPr>
            <w:tcW w:w="735" w:type="pct"/>
          </w:tcPr>
          <w:p w14:paraId="2E9C88A9"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p>
          <w:p w14:paraId="46337B02" w14:textId="77777777" w:rsidR="008E14AB" w:rsidRPr="00DA75A5" w:rsidRDefault="008E14AB" w:rsidP="008B7612">
            <w:pPr>
              <w:widowControl w:val="0"/>
              <w:autoSpaceDE w:val="0"/>
              <w:autoSpaceDN w:val="0"/>
              <w:spacing w:after="0" w:line="240" w:lineRule="auto"/>
              <w:jc w:val="both"/>
              <w:rPr>
                <w:rFonts w:ascii="Arial" w:eastAsia="Arial MT" w:hAnsi="Arial" w:cs="Arial"/>
                <w:b/>
                <w:sz w:val="18"/>
                <w:szCs w:val="18"/>
                <w:lang w:val="en-US"/>
              </w:rPr>
            </w:pPr>
            <w:r w:rsidRPr="00DA75A5">
              <w:rPr>
                <w:rFonts w:ascii="Arial" w:eastAsia="Arial MT" w:hAnsi="Arial" w:cs="Arial"/>
                <w:b/>
                <w:sz w:val="18"/>
                <w:szCs w:val="18"/>
                <w:lang w:val="en-US"/>
              </w:rPr>
              <w:t>Characters</w:t>
            </w:r>
          </w:p>
        </w:tc>
        <w:tc>
          <w:tcPr>
            <w:tcW w:w="458" w:type="pct"/>
            <w:vAlign w:val="center"/>
          </w:tcPr>
          <w:p w14:paraId="4002DDBC" w14:textId="77777777" w:rsidR="008E14AB" w:rsidRPr="00DA75A5" w:rsidRDefault="008E14AB" w:rsidP="008B7612">
            <w:pPr>
              <w:spacing w:after="0" w:line="240" w:lineRule="auto"/>
              <w:jc w:val="both"/>
              <w:rPr>
                <w:rFonts w:ascii="Arial" w:hAnsi="Arial" w:cs="Arial"/>
                <w:b/>
                <w:color w:val="000000" w:themeColor="text1"/>
                <w:sz w:val="18"/>
                <w:szCs w:val="18"/>
                <w:lang w:val="en-US"/>
              </w:rPr>
            </w:pPr>
            <w:r w:rsidRPr="00DA75A5">
              <w:rPr>
                <w:rFonts w:ascii="Arial" w:hAnsi="Arial" w:cs="Arial"/>
                <w:b/>
                <w:color w:val="000000" w:themeColor="text1"/>
                <w:sz w:val="18"/>
                <w:szCs w:val="18"/>
                <w:lang w:val="en-US"/>
              </w:rPr>
              <w:t>DTF</w:t>
            </w:r>
          </w:p>
        </w:tc>
        <w:tc>
          <w:tcPr>
            <w:tcW w:w="458" w:type="pct"/>
            <w:vAlign w:val="center"/>
          </w:tcPr>
          <w:p w14:paraId="49013F40" w14:textId="77777777" w:rsidR="008E14AB" w:rsidRPr="00DA75A5" w:rsidRDefault="008E14AB" w:rsidP="008B7612">
            <w:pPr>
              <w:spacing w:after="0" w:line="240" w:lineRule="auto"/>
              <w:jc w:val="both"/>
              <w:rPr>
                <w:rFonts w:ascii="Arial" w:hAnsi="Arial" w:cs="Arial"/>
                <w:b/>
                <w:color w:val="000000" w:themeColor="text1"/>
                <w:sz w:val="18"/>
                <w:szCs w:val="18"/>
                <w:lang w:val="en-US"/>
              </w:rPr>
            </w:pPr>
            <w:r w:rsidRPr="00DA75A5">
              <w:rPr>
                <w:rFonts w:ascii="Arial" w:hAnsi="Arial" w:cs="Arial"/>
                <w:b/>
                <w:color w:val="000000" w:themeColor="text1"/>
                <w:sz w:val="18"/>
                <w:szCs w:val="18"/>
                <w:lang w:val="en-US"/>
              </w:rPr>
              <w:t>DTM</w:t>
            </w:r>
          </w:p>
        </w:tc>
        <w:tc>
          <w:tcPr>
            <w:tcW w:w="458" w:type="pct"/>
            <w:vAlign w:val="center"/>
          </w:tcPr>
          <w:p w14:paraId="4FE45ECE" w14:textId="77777777" w:rsidR="008E14AB" w:rsidRPr="00DA75A5" w:rsidRDefault="008E14AB" w:rsidP="008B7612">
            <w:pPr>
              <w:spacing w:after="0" w:line="240" w:lineRule="auto"/>
              <w:jc w:val="both"/>
              <w:rPr>
                <w:rFonts w:ascii="Arial" w:hAnsi="Arial" w:cs="Arial"/>
                <w:b/>
                <w:color w:val="000000" w:themeColor="text1"/>
                <w:sz w:val="18"/>
                <w:szCs w:val="18"/>
                <w:lang w:val="en-US"/>
              </w:rPr>
            </w:pPr>
            <w:r w:rsidRPr="00DA75A5">
              <w:rPr>
                <w:rFonts w:ascii="Arial" w:hAnsi="Arial" w:cs="Arial"/>
                <w:b/>
                <w:color w:val="000000" w:themeColor="text1"/>
                <w:sz w:val="18"/>
                <w:szCs w:val="18"/>
                <w:lang w:val="en-US"/>
              </w:rPr>
              <w:t>PH</w:t>
            </w:r>
          </w:p>
        </w:tc>
        <w:tc>
          <w:tcPr>
            <w:tcW w:w="531" w:type="pct"/>
            <w:vAlign w:val="center"/>
          </w:tcPr>
          <w:p w14:paraId="0715D58A" w14:textId="77777777" w:rsidR="008E14AB" w:rsidRPr="00DA75A5" w:rsidRDefault="008E14AB" w:rsidP="008B7612">
            <w:pPr>
              <w:spacing w:after="0" w:line="240" w:lineRule="auto"/>
              <w:jc w:val="both"/>
              <w:rPr>
                <w:rFonts w:ascii="Arial" w:hAnsi="Arial" w:cs="Arial"/>
                <w:b/>
                <w:color w:val="000000" w:themeColor="text1"/>
                <w:sz w:val="18"/>
                <w:szCs w:val="18"/>
                <w:lang w:val="en-US"/>
              </w:rPr>
            </w:pPr>
            <w:r w:rsidRPr="00DA75A5">
              <w:rPr>
                <w:rFonts w:ascii="Arial" w:hAnsi="Arial" w:cs="Arial"/>
                <w:b/>
                <w:color w:val="000000" w:themeColor="text1"/>
                <w:sz w:val="18"/>
                <w:szCs w:val="18"/>
                <w:lang w:val="en-US"/>
              </w:rPr>
              <w:t>NPTC</w:t>
            </w:r>
          </w:p>
        </w:tc>
        <w:tc>
          <w:tcPr>
            <w:tcW w:w="466" w:type="pct"/>
            <w:vAlign w:val="center"/>
          </w:tcPr>
          <w:p w14:paraId="6BADB44B" w14:textId="77777777" w:rsidR="008E14AB" w:rsidRPr="00DA75A5" w:rsidRDefault="008E14AB" w:rsidP="008B7612">
            <w:pPr>
              <w:spacing w:after="0" w:line="240" w:lineRule="auto"/>
              <w:jc w:val="both"/>
              <w:rPr>
                <w:rFonts w:ascii="Arial" w:hAnsi="Arial" w:cs="Arial"/>
                <w:b/>
                <w:color w:val="000000" w:themeColor="text1"/>
                <w:sz w:val="18"/>
                <w:szCs w:val="18"/>
                <w:lang w:val="en-US"/>
              </w:rPr>
            </w:pPr>
            <w:r w:rsidRPr="00DA75A5">
              <w:rPr>
                <w:rFonts w:ascii="Arial" w:hAnsi="Arial" w:cs="Arial"/>
                <w:b/>
                <w:color w:val="000000" w:themeColor="text1"/>
                <w:sz w:val="18"/>
                <w:szCs w:val="18"/>
                <w:lang w:val="en-US"/>
              </w:rPr>
              <w:t>PL</w:t>
            </w:r>
          </w:p>
        </w:tc>
        <w:tc>
          <w:tcPr>
            <w:tcW w:w="514" w:type="pct"/>
            <w:vAlign w:val="center"/>
          </w:tcPr>
          <w:p w14:paraId="01EAA50D" w14:textId="77777777" w:rsidR="008E14AB" w:rsidRPr="00DA75A5" w:rsidRDefault="008E14AB" w:rsidP="008B7612">
            <w:pPr>
              <w:spacing w:after="0" w:line="240" w:lineRule="auto"/>
              <w:jc w:val="both"/>
              <w:rPr>
                <w:rFonts w:ascii="Arial" w:hAnsi="Arial" w:cs="Arial"/>
                <w:b/>
                <w:color w:val="000000" w:themeColor="text1"/>
                <w:sz w:val="18"/>
                <w:szCs w:val="18"/>
                <w:lang w:val="en-US"/>
              </w:rPr>
            </w:pPr>
            <w:r w:rsidRPr="00DA75A5">
              <w:rPr>
                <w:rFonts w:ascii="Arial" w:hAnsi="Arial" w:cs="Arial"/>
                <w:b/>
                <w:color w:val="000000" w:themeColor="text1"/>
                <w:sz w:val="18"/>
                <w:szCs w:val="18"/>
                <w:lang w:val="en-US"/>
              </w:rPr>
              <w:t>PD</w:t>
            </w:r>
          </w:p>
        </w:tc>
        <w:tc>
          <w:tcPr>
            <w:tcW w:w="472" w:type="pct"/>
            <w:vAlign w:val="center"/>
          </w:tcPr>
          <w:p w14:paraId="21CA8452" w14:textId="77777777" w:rsidR="008E14AB" w:rsidRPr="00DA75A5" w:rsidRDefault="008E14AB" w:rsidP="008B7612">
            <w:pPr>
              <w:spacing w:after="0" w:line="240" w:lineRule="auto"/>
              <w:jc w:val="both"/>
              <w:rPr>
                <w:rFonts w:ascii="Arial" w:hAnsi="Arial" w:cs="Arial"/>
                <w:b/>
                <w:color w:val="000000" w:themeColor="text1"/>
                <w:sz w:val="18"/>
                <w:szCs w:val="18"/>
                <w:lang w:val="en-US"/>
              </w:rPr>
            </w:pPr>
            <w:r w:rsidRPr="00DA75A5">
              <w:rPr>
                <w:rFonts w:ascii="Arial" w:hAnsi="Arial" w:cs="Arial"/>
                <w:b/>
                <w:color w:val="000000" w:themeColor="text1"/>
                <w:sz w:val="18"/>
                <w:szCs w:val="18"/>
                <w:lang w:val="en-US"/>
              </w:rPr>
              <w:t>SW</w:t>
            </w:r>
          </w:p>
        </w:tc>
        <w:tc>
          <w:tcPr>
            <w:tcW w:w="449" w:type="pct"/>
            <w:vAlign w:val="center"/>
          </w:tcPr>
          <w:p w14:paraId="7142F1CA" w14:textId="77777777" w:rsidR="008E14AB" w:rsidRPr="00DA75A5" w:rsidRDefault="008E14AB" w:rsidP="008B7612">
            <w:pPr>
              <w:spacing w:after="0" w:line="240" w:lineRule="auto"/>
              <w:jc w:val="both"/>
              <w:rPr>
                <w:rFonts w:ascii="Arial" w:hAnsi="Arial" w:cs="Arial"/>
                <w:b/>
                <w:color w:val="000000" w:themeColor="text1"/>
                <w:sz w:val="18"/>
                <w:szCs w:val="18"/>
                <w:lang w:val="en-US"/>
              </w:rPr>
            </w:pPr>
            <w:r w:rsidRPr="00DA75A5">
              <w:rPr>
                <w:rFonts w:ascii="Arial" w:hAnsi="Arial" w:cs="Arial"/>
                <w:b/>
                <w:color w:val="000000" w:themeColor="text1"/>
                <w:sz w:val="18"/>
                <w:szCs w:val="18"/>
                <w:lang w:val="en-US"/>
              </w:rPr>
              <w:t>B</w:t>
            </w:r>
            <w:r>
              <w:rPr>
                <w:rFonts w:ascii="Arial" w:hAnsi="Arial" w:cs="Arial"/>
                <w:b/>
                <w:color w:val="000000" w:themeColor="text1"/>
                <w:sz w:val="18"/>
                <w:szCs w:val="18"/>
                <w:lang w:val="en-US"/>
              </w:rPr>
              <w:t>Y</w:t>
            </w:r>
          </w:p>
        </w:tc>
        <w:tc>
          <w:tcPr>
            <w:tcW w:w="458" w:type="pct"/>
            <w:vAlign w:val="center"/>
          </w:tcPr>
          <w:p w14:paraId="3042C579" w14:textId="77777777" w:rsidR="008E14AB" w:rsidRPr="00DA75A5" w:rsidRDefault="008E14AB" w:rsidP="008B7612">
            <w:pPr>
              <w:spacing w:after="0" w:line="240" w:lineRule="auto"/>
              <w:jc w:val="both"/>
              <w:rPr>
                <w:rFonts w:ascii="Arial" w:hAnsi="Arial" w:cs="Arial"/>
                <w:b/>
                <w:color w:val="000000" w:themeColor="text1"/>
                <w:sz w:val="18"/>
                <w:szCs w:val="18"/>
                <w:lang w:val="en-US"/>
              </w:rPr>
            </w:pPr>
            <w:r w:rsidRPr="00DA75A5">
              <w:rPr>
                <w:rFonts w:ascii="Arial" w:hAnsi="Arial" w:cs="Arial"/>
                <w:b/>
                <w:color w:val="000000" w:themeColor="text1"/>
                <w:sz w:val="18"/>
                <w:szCs w:val="18"/>
                <w:lang w:val="en-US"/>
              </w:rPr>
              <w:t>HI</w:t>
            </w:r>
          </w:p>
        </w:tc>
      </w:tr>
      <w:tr w:rsidR="008E14AB" w14:paraId="65D0B87B" w14:textId="77777777" w:rsidTr="00D04F9A">
        <w:trPr>
          <w:trHeight w:val="20"/>
        </w:trPr>
        <w:tc>
          <w:tcPr>
            <w:tcW w:w="735" w:type="pct"/>
            <w:vAlign w:val="center"/>
          </w:tcPr>
          <w:p w14:paraId="398C3FC8" w14:textId="77777777" w:rsidR="008E14AB" w:rsidRPr="00DA75A5" w:rsidRDefault="008E14AB" w:rsidP="008B7612">
            <w:pPr>
              <w:spacing w:after="0" w:line="240" w:lineRule="auto"/>
              <w:jc w:val="both"/>
              <w:rPr>
                <w:rFonts w:ascii="Arial" w:hAnsi="Arial" w:cs="Arial"/>
                <w:b/>
                <w:color w:val="000000" w:themeColor="text1"/>
                <w:sz w:val="18"/>
                <w:szCs w:val="18"/>
                <w:lang w:val="en-US"/>
              </w:rPr>
            </w:pPr>
            <w:r w:rsidRPr="00DA75A5">
              <w:rPr>
                <w:rFonts w:ascii="Arial" w:hAnsi="Arial" w:cs="Arial"/>
                <w:b/>
                <w:color w:val="000000" w:themeColor="text1"/>
                <w:sz w:val="18"/>
                <w:szCs w:val="18"/>
                <w:lang w:val="en-US"/>
              </w:rPr>
              <w:t>DTF</w:t>
            </w:r>
          </w:p>
        </w:tc>
        <w:tc>
          <w:tcPr>
            <w:tcW w:w="458" w:type="pct"/>
          </w:tcPr>
          <w:p w14:paraId="5477B50B" w14:textId="77777777" w:rsidR="008E14AB" w:rsidRPr="00DA75A5" w:rsidRDefault="008E14AB" w:rsidP="008B7612">
            <w:pPr>
              <w:widowControl w:val="0"/>
              <w:autoSpaceDE w:val="0"/>
              <w:autoSpaceDN w:val="0"/>
              <w:spacing w:after="0" w:line="240" w:lineRule="auto"/>
              <w:jc w:val="both"/>
              <w:rPr>
                <w:rFonts w:ascii="Arial" w:eastAsia="Arial MT" w:hAnsi="Arial" w:cs="Arial"/>
                <w:b/>
                <w:sz w:val="18"/>
                <w:szCs w:val="18"/>
                <w:lang w:val="en-US"/>
              </w:rPr>
            </w:pPr>
            <w:r w:rsidRPr="00DA75A5">
              <w:rPr>
                <w:rFonts w:ascii="Arial" w:eastAsia="Arial MT" w:hAnsi="Arial" w:cs="Arial"/>
                <w:b/>
                <w:sz w:val="18"/>
                <w:szCs w:val="18"/>
                <w:lang w:val="en-US"/>
              </w:rPr>
              <w:t>-0.0442</w:t>
            </w:r>
          </w:p>
        </w:tc>
        <w:tc>
          <w:tcPr>
            <w:tcW w:w="458" w:type="pct"/>
          </w:tcPr>
          <w:p w14:paraId="0F695B96"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-0.0037</w:t>
            </w:r>
          </w:p>
        </w:tc>
        <w:tc>
          <w:tcPr>
            <w:tcW w:w="458" w:type="pct"/>
          </w:tcPr>
          <w:p w14:paraId="57EB553E"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0.0087</w:t>
            </w:r>
          </w:p>
        </w:tc>
        <w:tc>
          <w:tcPr>
            <w:tcW w:w="531" w:type="pct"/>
          </w:tcPr>
          <w:p w14:paraId="7A321DDC"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0.0140</w:t>
            </w:r>
          </w:p>
        </w:tc>
        <w:tc>
          <w:tcPr>
            <w:tcW w:w="466" w:type="pct"/>
          </w:tcPr>
          <w:p w14:paraId="6FB0882A"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0.0074</w:t>
            </w:r>
          </w:p>
        </w:tc>
        <w:tc>
          <w:tcPr>
            <w:tcW w:w="514" w:type="pct"/>
          </w:tcPr>
          <w:p w14:paraId="6264AE37"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0.0102</w:t>
            </w:r>
          </w:p>
        </w:tc>
        <w:tc>
          <w:tcPr>
            <w:tcW w:w="472" w:type="pct"/>
          </w:tcPr>
          <w:p w14:paraId="4B7C50AB"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0.0179</w:t>
            </w:r>
          </w:p>
        </w:tc>
        <w:tc>
          <w:tcPr>
            <w:tcW w:w="449" w:type="pct"/>
          </w:tcPr>
          <w:p w14:paraId="7B2F7E0B"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0.0095</w:t>
            </w:r>
          </w:p>
        </w:tc>
        <w:tc>
          <w:tcPr>
            <w:tcW w:w="458" w:type="pct"/>
          </w:tcPr>
          <w:p w14:paraId="6803689A"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-0.0027</w:t>
            </w:r>
          </w:p>
        </w:tc>
      </w:tr>
      <w:tr w:rsidR="008E14AB" w14:paraId="33B0E3D3" w14:textId="77777777" w:rsidTr="00D04F9A">
        <w:trPr>
          <w:trHeight w:val="20"/>
        </w:trPr>
        <w:tc>
          <w:tcPr>
            <w:tcW w:w="735" w:type="pct"/>
            <w:vAlign w:val="center"/>
          </w:tcPr>
          <w:p w14:paraId="13422D0A" w14:textId="77777777" w:rsidR="008E14AB" w:rsidRPr="00DA75A5" w:rsidRDefault="008E14AB" w:rsidP="008B7612">
            <w:pPr>
              <w:spacing w:after="0" w:line="240" w:lineRule="auto"/>
              <w:jc w:val="both"/>
              <w:rPr>
                <w:rFonts w:ascii="Arial" w:hAnsi="Arial" w:cs="Arial"/>
                <w:b/>
                <w:color w:val="000000" w:themeColor="text1"/>
                <w:sz w:val="18"/>
                <w:szCs w:val="18"/>
                <w:lang w:val="en-US"/>
              </w:rPr>
            </w:pPr>
            <w:r w:rsidRPr="00DA75A5">
              <w:rPr>
                <w:rFonts w:ascii="Arial" w:hAnsi="Arial" w:cs="Arial"/>
                <w:b/>
                <w:color w:val="000000" w:themeColor="text1"/>
                <w:sz w:val="18"/>
                <w:szCs w:val="18"/>
                <w:lang w:val="en-US"/>
              </w:rPr>
              <w:t>DTM</w:t>
            </w:r>
          </w:p>
        </w:tc>
        <w:tc>
          <w:tcPr>
            <w:tcW w:w="458" w:type="pct"/>
          </w:tcPr>
          <w:p w14:paraId="6CC690C0"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0.0023</w:t>
            </w:r>
          </w:p>
        </w:tc>
        <w:tc>
          <w:tcPr>
            <w:tcW w:w="458" w:type="pct"/>
          </w:tcPr>
          <w:p w14:paraId="18AC17D4" w14:textId="77777777" w:rsidR="008E14AB" w:rsidRPr="00DA75A5" w:rsidRDefault="008E14AB" w:rsidP="008B7612">
            <w:pPr>
              <w:widowControl w:val="0"/>
              <w:autoSpaceDE w:val="0"/>
              <w:autoSpaceDN w:val="0"/>
              <w:spacing w:after="0" w:line="240" w:lineRule="auto"/>
              <w:jc w:val="both"/>
              <w:rPr>
                <w:rFonts w:ascii="Arial" w:eastAsia="Arial MT" w:hAnsi="Arial" w:cs="Arial"/>
                <w:b/>
                <w:sz w:val="18"/>
                <w:szCs w:val="18"/>
                <w:lang w:val="en-US"/>
              </w:rPr>
            </w:pPr>
            <w:r w:rsidRPr="00DA75A5">
              <w:rPr>
                <w:rFonts w:ascii="Arial" w:eastAsia="Arial MT" w:hAnsi="Arial" w:cs="Arial"/>
                <w:b/>
                <w:sz w:val="18"/>
                <w:szCs w:val="18"/>
                <w:lang w:val="en-US"/>
              </w:rPr>
              <w:t>0.0274</w:t>
            </w:r>
          </w:p>
        </w:tc>
        <w:tc>
          <w:tcPr>
            <w:tcW w:w="458" w:type="pct"/>
          </w:tcPr>
          <w:p w14:paraId="1D1AE015"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-0.0007</w:t>
            </w:r>
          </w:p>
        </w:tc>
        <w:tc>
          <w:tcPr>
            <w:tcW w:w="531" w:type="pct"/>
          </w:tcPr>
          <w:p w14:paraId="2B1344B8"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0.0047</w:t>
            </w:r>
          </w:p>
        </w:tc>
        <w:tc>
          <w:tcPr>
            <w:tcW w:w="466" w:type="pct"/>
          </w:tcPr>
          <w:p w14:paraId="1D401E70"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-0.0003</w:t>
            </w:r>
          </w:p>
        </w:tc>
        <w:tc>
          <w:tcPr>
            <w:tcW w:w="514" w:type="pct"/>
          </w:tcPr>
          <w:p w14:paraId="3FDC6F20"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0.0002</w:t>
            </w:r>
          </w:p>
        </w:tc>
        <w:tc>
          <w:tcPr>
            <w:tcW w:w="472" w:type="pct"/>
          </w:tcPr>
          <w:p w14:paraId="06A0008F"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0.0032</w:t>
            </w:r>
          </w:p>
        </w:tc>
        <w:tc>
          <w:tcPr>
            <w:tcW w:w="449" w:type="pct"/>
          </w:tcPr>
          <w:p w14:paraId="434230EF"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0.0027</w:t>
            </w:r>
          </w:p>
        </w:tc>
        <w:tc>
          <w:tcPr>
            <w:tcW w:w="458" w:type="pct"/>
          </w:tcPr>
          <w:p w14:paraId="5D5C297F"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-0.0025</w:t>
            </w:r>
          </w:p>
        </w:tc>
      </w:tr>
      <w:tr w:rsidR="008E14AB" w14:paraId="29680EA2" w14:textId="77777777" w:rsidTr="00D04F9A">
        <w:trPr>
          <w:trHeight w:val="70"/>
        </w:trPr>
        <w:tc>
          <w:tcPr>
            <w:tcW w:w="735" w:type="pct"/>
            <w:vAlign w:val="center"/>
          </w:tcPr>
          <w:p w14:paraId="2420E4B4" w14:textId="77777777" w:rsidR="008E14AB" w:rsidRPr="00DA75A5" w:rsidRDefault="008E14AB" w:rsidP="008B7612">
            <w:pPr>
              <w:spacing w:after="0" w:line="240" w:lineRule="auto"/>
              <w:jc w:val="both"/>
              <w:rPr>
                <w:rFonts w:ascii="Arial" w:hAnsi="Arial" w:cs="Arial"/>
                <w:b/>
                <w:color w:val="000000" w:themeColor="text1"/>
                <w:sz w:val="18"/>
                <w:szCs w:val="18"/>
                <w:lang w:val="en-US"/>
              </w:rPr>
            </w:pPr>
            <w:r w:rsidRPr="00DA75A5">
              <w:rPr>
                <w:rFonts w:ascii="Arial" w:hAnsi="Arial" w:cs="Arial"/>
                <w:b/>
                <w:color w:val="000000" w:themeColor="text1"/>
                <w:sz w:val="18"/>
                <w:szCs w:val="18"/>
                <w:lang w:val="en-US"/>
              </w:rPr>
              <w:t>PH</w:t>
            </w:r>
          </w:p>
        </w:tc>
        <w:tc>
          <w:tcPr>
            <w:tcW w:w="458" w:type="pct"/>
          </w:tcPr>
          <w:p w14:paraId="1CF29912"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0.0051</w:t>
            </w:r>
          </w:p>
        </w:tc>
        <w:tc>
          <w:tcPr>
            <w:tcW w:w="458" w:type="pct"/>
          </w:tcPr>
          <w:p w14:paraId="21E70C8D"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0.0007</w:t>
            </w:r>
          </w:p>
        </w:tc>
        <w:tc>
          <w:tcPr>
            <w:tcW w:w="458" w:type="pct"/>
          </w:tcPr>
          <w:p w14:paraId="37D93BDD" w14:textId="77777777" w:rsidR="008E14AB" w:rsidRPr="00DA75A5" w:rsidRDefault="008E14AB" w:rsidP="008B7612">
            <w:pPr>
              <w:widowControl w:val="0"/>
              <w:autoSpaceDE w:val="0"/>
              <w:autoSpaceDN w:val="0"/>
              <w:spacing w:after="0" w:line="240" w:lineRule="auto"/>
              <w:jc w:val="both"/>
              <w:rPr>
                <w:rFonts w:ascii="Arial" w:eastAsia="Arial MT" w:hAnsi="Arial" w:cs="Arial"/>
                <w:b/>
                <w:sz w:val="18"/>
                <w:szCs w:val="18"/>
                <w:lang w:val="en-US"/>
              </w:rPr>
            </w:pPr>
            <w:r w:rsidRPr="00DA75A5">
              <w:rPr>
                <w:rFonts w:ascii="Arial" w:eastAsia="Arial MT" w:hAnsi="Arial" w:cs="Arial"/>
                <w:b/>
                <w:sz w:val="18"/>
                <w:szCs w:val="18"/>
                <w:lang w:val="en-US"/>
              </w:rPr>
              <w:t>-0.0261</w:t>
            </w:r>
          </w:p>
        </w:tc>
        <w:tc>
          <w:tcPr>
            <w:tcW w:w="531" w:type="pct"/>
          </w:tcPr>
          <w:p w14:paraId="23DA616F"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-0.0085</w:t>
            </w:r>
          </w:p>
        </w:tc>
        <w:tc>
          <w:tcPr>
            <w:tcW w:w="466" w:type="pct"/>
          </w:tcPr>
          <w:p w14:paraId="0BD89221"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-0.0074</w:t>
            </w:r>
          </w:p>
        </w:tc>
        <w:tc>
          <w:tcPr>
            <w:tcW w:w="514" w:type="pct"/>
          </w:tcPr>
          <w:p w14:paraId="0E6AB550"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-0.0096</w:t>
            </w:r>
          </w:p>
        </w:tc>
        <w:tc>
          <w:tcPr>
            <w:tcW w:w="472" w:type="pct"/>
          </w:tcPr>
          <w:p w14:paraId="2EBA6FD1"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-0.0092</w:t>
            </w:r>
          </w:p>
        </w:tc>
        <w:tc>
          <w:tcPr>
            <w:tcW w:w="449" w:type="pct"/>
          </w:tcPr>
          <w:p w14:paraId="41606FC8"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-0.0020</w:t>
            </w:r>
          </w:p>
        </w:tc>
        <w:tc>
          <w:tcPr>
            <w:tcW w:w="458" w:type="pct"/>
          </w:tcPr>
          <w:p w14:paraId="2BAD10BE"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-0.0035</w:t>
            </w:r>
          </w:p>
        </w:tc>
      </w:tr>
      <w:tr w:rsidR="008E14AB" w14:paraId="0DEB30A2" w14:textId="77777777" w:rsidTr="00D04F9A">
        <w:trPr>
          <w:trHeight w:val="20"/>
        </w:trPr>
        <w:tc>
          <w:tcPr>
            <w:tcW w:w="735" w:type="pct"/>
            <w:vAlign w:val="center"/>
          </w:tcPr>
          <w:p w14:paraId="18062CE1" w14:textId="77777777" w:rsidR="008E14AB" w:rsidRPr="00DA75A5" w:rsidRDefault="008E14AB" w:rsidP="008B7612">
            <w:pPr>
              <w:spacing w:after="0" w:line="240" w:lineRule="auto"/>
              <w:jc w:val="both"/>
              <w:rPr>
                <w:rFonts w:ascii="Arial" w:hAnsi="Arial" w:cs="Arial"/>
                <w:b/>
                <w:color w:val="000000" w:themeColor="text1"/>
                <w:sz w:val="18"/>
                <w:szCs w:val="18"/>
                <w:lang w:val="en-US"/>
              </w:rPr>
            </w:pPr>
            <w:r w:rsidRPr="00DA75A5">
              <w:rPr>
                <w:rFonts w:ascii="Arial" w:hAnsi="Arial" w:cs="Arial"/>
                <w:b/>
                <w:color w:val="000000" w:themeColor="text1"/>
                <w:sz w:val="18"/>
                <w:szCs w:val="18"/>
                <w:lang w:val="en-US"/>
              </w:rPr>
              <w:t>NPTC</w:t>
            </w:r>
          </w:p>
        </w:tc>
        <w:tc>
          <w:tcPr>
            <w:tcW w:w="458" w:type="pct"/>
          </w:tcPr>
          <w:p w14:paraId="3FF466EA"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-0.0139</w:t>
            </w:r>
          </w:p>
        </w:tc>
        <w:tc>
          <w:tcPr>
            <w:tcW w:w="458" w:type="pct"/>
          </w:tcPr>
          <w:p w14:paraId="1E1CFB2C"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0..0075</w:t>
            </w:r>
          </w:p>
        </w:tc>
        <w:tc>
          <w:tcPr>
            <w:tcW w:w="458" w:type="pct"/>
          </w:tcPr>
          <w:p w14:paraId="58DC8A7E"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0.0142</w:t>
            </w:r>
          </w:p>
        </w:tc>
        <w:tc>
          <w:tcPr>
            <w:tcW w:w="531" w:type="pct"/>
          </w:tcPr>
          <w:p w14:paraId="1FB9F6DE" w14:textId="77777777" w:rsidR="008E14AB" w:rsidRPr="00DA75A5" w:rsidRDefault="008E14AB" w:rsidP="008B7612">
            <w:pPr>
              <w:widowControl w:val="0"/>
              <w:autoSpaceDE w:val="0"/>
              <w:autoSpaceDN w:val="0"/>
              <w:spacing w:after="0" w:line="240" w:lineRule="auto"/>
              <w:jc w:val="both"/>
              <w:rPr>
                <w:rFonts w:ascii="Arial" w:eastAsia="Arial MT" w:hAnsi="Arial" w:cs="Arial"/>
                <w:b/>
                <w:sz w:val="18"/>
                <w:szCs w:val="18"/>
                <w:lang w:val="en-US"/>
              </w:rPr>
            </w:pPr>
            <w:r w:rsidRPr="00DA75A5">
              <w:rPr>
                <w:rFonts w:ascii="Arial" w:eastAsia="Arial MT" w:hAnsi="Arial" w:cs="Arial"/>
                <w:b/>
                <w:sz w:val="18"/>
                <w:szCs w:val="18"/>
                <w:lang w:val="en-US"/>
              </w:rPr>
              <w:t>0.0437</w:t>
            </w:r>
          </w:p>
        </w:tc>
        <w:tc>
          <w:tcPr>
            <w:tcW w:w="466" w:type="pct"/>
          </w:tcPr>
          <w:p w14:paraId="3C405620"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0.0061</w:t>
            </w:r>
          </w:p>
        </w:tc>
        <w:tc>
          <w:tcPr>
            <w:tcW w:w="514" w:type="pct"/>
          </w:tcPr>
          <w:p w14:paraId="0B34DB4D"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0.0097</w:t>
            </w:r>
          </w:p>
        </w:tc>
        <w:tc>
          <w:tcPr>
            <w:tcW w:w="472" w:type="pct"/>
          </w:tcPr>
          <w:p w14:paraId="05CDCC01"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0.0401</w:t>
            </w:r>
          </w:p>
        </w:tc>
        <w:tc>
          <w:tcPr>
            <w:tcW w:w="449" w:type="pct"/>
          </w:tcPr>
          <w:p w14:paraId="4317EA3A"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0.0298</w:t>
            </w:r>
          </w:p>
        </w:tc>
        <w:tc>
          <w:tcPr>
            <w:tcW w:w="458" w:type="pct"/>
          </w:tcPr>
          <w:p w14:paraId="07817ED4"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0.0075</w:t>
            </w:r>
          </w:p>
        </w:tc>
      </w:tr>
      <w:tr w:rsidR="008E14AB" w14:paraId="45DDD22D" w14:textId="77777777" w:rsidTr="00D04F9A">
        <w:trPr>
          <w:trHeight w:val="20"/>
        </w:trPr>
        <w:tc>
          <w:tcPr>
            <w:tcW w:w="735" w:type="pct"/>
            <w:vAlign w:val="center"/>
          </w:tcPr>
          <w:p w14:paraId="12B57160" w14:textId="77777777" w:rsidR="008E14AB" w:rsidRPr="00DA75A5" w:rsidRDefault="008E14AB" w:rsidP="008B7612">
            <w:pPr>
              <w:spacing w:after="0" w:line="240" w:lineRule="auto"/>
              <w:jc w:val="both"/>
              <w:rPr>
                <w:rFonts w:ascii="Arial" w:hAnsi="Arial" w:cs="Arial"/>
                <w:b/>
                <w:color w:val="000000" w:themeColor="text1"/>
                <w:sz w:val="18"/>
                <w:szCs w:val="18"/>
                <w:lang w:val="en-US"/>
              </w:rPr>
            </w:pPr>
            <w:r w:rsidRPr="00DA75A5">
              <w:rPr>
                <w:rFonts w:ascii="Arial" w:hAnsi="Arial" w:cs="Arial"/>
                <w:b/>
                <w:color w:val="000000" w:themeColor="text1"/>
                <w:sz w:val="18"/>
                <w:szCs w:val="18"/>
                <w:lang w:val="en-US"/>
              </w:rPr>
              <w:t>PL</w:t>
            </w:r>
          </w:p>
        </w:tc>
        <w:tc>
          <w:tcPr>
            <w:tcW w:w="458" w:type="pct"/>
          </w:tcPr>
          <w:p w14:paraId="55CB1E08"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0.0027</w:t>
            </w:r>
          </w:p>
        </w:tc>
        <w:tc>
          <w:tcPr>
            <w:tcW w:w="458" w:type="pct"/>
          </w:tcPr>
          <w:p w14:paraId="6C4BEE8C"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0.0002</w:t>
            </w:r>
          </w:p>
        </w:tc>
        <w:tc>
          <w:tcPr>
            <w:tcW w:w="458" w:type="pct"/>
          </w:tcPr>
          <w:p w14:paraId="380B624D"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-0.0046</w:t>
            </w:r>
          </w:p>
        </w:tc>
        <w:tc>
          <w:tcPr>
            <w:tcW w:w="531" w:type="pct"/>
          </w:tcPr>
          <w:p w14:paraId="27C6FE1D"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-0.0023</w:t>
            </w:r>
          </w:p>
        </w:tc>
        <w:tc>
          <w:tcPr>
            <w:tcW w:w="466" w:type="pct"/>
          </w:tcPr>
          <w:p w14:paraId="180F65B8" w14:textId="77777777" w:rsidR="008E14AB" w:rsidRPr="00DA75A5" w:rsidRDefault="008E14AB" w:rsidP="008B7612">
            <w:pPr>
              <w:widowControl w:val="0"/>
              <w:autoSpaceDE w:val="0"/>
              <w:autoSpaceDN w:val="0"/>
              <w:spacing w:after="0" w:line="240" w:lineRule="auto"/>
              <w:jc w:val="both"/>
              <w:rPr>
                <w:rFonts w:ascii="Arial" w:eastAsia="Arial MT" w:hAnsi="Arial" w:cs="Arial"/>
                <w:b/>
                <w:sz w:val="18"/>
                <w:szCs w:val="18"/>
                <w:lang w:val="en-US"/>
              </w:rPr>
            </w:pPr>
            <w:r w:rsidRPr="00DA75A5">
              <w:rPr>
                <w:rFonts w:ascii="Arial" w:eastAsia="Arial MT" w:hAnsi="Arial" w:cs="Arial"/>
                <w:b/>
                <w:sz w:val="18"/>
                <w:szCs w:val="18"/>
                <w:lang w:val="en-US"/>
              </w:rPr>
              <w:t>-0.0162</w:t>
            </w:r>
          </w:p>
        </w:tc>
        <w:tc>
          <w:tcPr>
            <w:tcW w:w="514" w:type="pct"/>
          </w:tcPr>
          <w:p w14:paraId="21BE0CC0"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-0.0071</w:t>
            </w:r>
          </w:p>
        </w:tc>
        <w:tc>
          <w:tcPr>
            <w:tcW w:w="472" w:type="pct"/>
          </w:tcPr>
          <w:p w14:paraId="12FBF17A"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-0.0017</w:t>
            </w:r>
          </w:p>
        </w:tc>
        <w:tc>
          <w:tcPr>
            <w:tcW w:w="449" w:type="pct"/>
          </w:tcPr>
          <w:p w14:paraId="666B92FC"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0.0015</w:t>
            </w:r>
          </w:p>
        </w:tc>
        <w:tc>
          <w:tcPr>
            <w:tcW w:w="458" w:type="pct"/>
          </w:tcPr>
          <w:p w14:paraId="47F2BA31"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-0.0035</w:t>
            </w:r>
          </w:p>
        </w:tc>
      </w:tr>
      <w:tr w:rsidR="008E14AB" w14:paraId="60098F7E" w14:textId="77777777" w:rsidTr="00D04F9A">
        <w:trPr>
          <w:trHeight w:val="20"/>
        </w:trPr>
        <w:tc>
          <w:tcPr>
            <w:tcW w:w="735" w:type="pct"/>
            <w:vAlign w:val="center"/>
          </w:tcPr>
          <w:p w14:paraId="69D4E329" w14:textId="77777777" w:rsidR="008E14AB" w:rsidRPr="00DA75A5" w:rsidRDefault="008E14AB" w:rsidP="008B7612">
            <w:pPr>
              <w:spacing w:after="0" w:line="240" w:lineRule="auto"/>
              <w:jc w:val="both"/>
              <w:rPr>
                <w:rFonts w:ascii="Arial" w:hAnsi="Arial" w:cs="Arial"/>
                <w:b/>
                <w:color w:val="000000" w:themeColor="text1"/>
                <w:sz w:val="18"/>
                <w:szCs w:val="18"/>
                <w:lang w:val="en-US"/>
              </w:rPr>
            </w:pPr>
            <w:r w:rsidRPr="00DA75A5">
              <w:rPr>
                <w:rFonts w:ascii="Arial" w:hAnsi="Arial" w:cs="Arial"/>
                <w:b/>
                <w:color w:val="000000" w:themeColor="text1"/>
                <w:sz w:val="18"/>
                <w:szCs w:val="18"/>
                <w:lang w:val="en-US"/>
              </w:rPr>
              <w:t>PD</w:t>
            </w:r>
          </w:p>
        </w:tc>
        <w:tc>
          <w:tcPr>
            <w:tcW w:w="458" w:type="pct"/>
          </w:tcPr>
          <w:p w14:paraId="271B7B6E"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0.0032</w:t>
            </w:r>
          </w:p>
        </w:tc>
        <w:tc>
          <w:tcPr>
            <w:tcW w:w="458" w:type="pct"/>
          </w:tcPr>
          <w:p w14:paraId="645AF523"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-0.0001</w:t>
            </w:r>
          </w:p>
        </w:tc>
        <w:tc>
          <w:tcPr>
            <w:tcW w:w="458" w:type="pct"/>
          </w:tcPr>
          <w:p w14:paraId="107B392D"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-0.0051</w:t>
            </w:r>
          </w:p>
        </w:tc>
        <w:tc>
          <w:tcPr>
            <w:tcW w:w="531" w:type="pct"/>
          </w:tcPr>
          <w:p w14:paraId="624D37AE"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-0.0031</w:t>
            </w:r>
          </w:p>
        </w:tc>
        <w:tc>
          <w:tcPr>
            <w:tcW w:w="466" w:type="pct"/>
          </w:tcPr>
          <w:p w14:paraId="475E013A"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-0.0061</w:t>
            </w:r>
          </w:p>
        </w:tc>
        <w:tc>
          <w:tcPr>
            <w:tcW w:w="514" w:type="pct"/>
          </w:tcPr>
          <w:p w14:paraId="7C61E0F0" w14:textId="77777777" w:rsidR="008E14AB" w:rsidRPr="00DA75A5" w:rsidRDefault="008E14AB" w:rsidP="008B7612">
            <w:pPr>
              <w:widowControl w:val="0"/>
              <w:autoSpaceDE w:val="0"/>
              <w:autoSpaceDN w:val="0"/>
              <w:spacing w:after="0" w:line="240" w:lineRule="auto"/>
              <w:jc w:val="both"/>
              <w:rPr>
                <w:rFonts w:ascii="Arial" w:eastAsia="Arial MT" w:hAnsi="Arial" w:cs="Arial"/>
                <w:b/>
                <w:sz w:val="18"/>
                <w:szCs w:val="18"/>
                <w:lang w:val="en-US"/>
              </w:rPr>
            </w:pPr>
            <w:r w:rsidRPr="00DA75A5">
              <w:rPr>
                <w:rFonts w:ascii="Arial" w:eastAsia="Arial MT" w:hAnsi="Arial" w:cs="Arial"/>
                <w:b/>
                <w:sz w:val="18"/>
                <w:szCs w:val="18"/>
                <w:lang w:val="en-US"/>
              </w:rPr>
              <w:t>-0.0139</w:t>
            </w:r>
          </w:p>
        </w:tc>
        <w:tc>
          <w:tcPr>
            <w:tcW w:w="472" w:type="pct"/>
          </w:tcPr>
          <w:p w14:paraId="51FF5358"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-0.0033</w:t>
            </w:r>
          </w:p>
        </w:tc>
        <w:tc>
          <w:tcPr>
            <w:tcW w:w="449" w:type="pct"/>
          </w:tcPr>
          <w:p w14:paraId="4B2D300F"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0.0007</w:t>
            </w:r>
          </w:p>
        </w:tc>
        <w:tc>
          <w:tcPr>
            <w:tcW w:w="458" w:type="pct"/>
          </w:tcPr>
          <w:p w14:paraId="1F99882B"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-0.0020</w:t>
            </w:r>
          </w:p>
        </w:tc>
      </w:tr>
      <w:tr w:rsidR="008E14AB" w14:paraId="2A97AD1E" w14:textId="77777777" w:rsidTr="00D04F9A">
        <w:trPr>
          <w:trHeight w:val="20"/>
        </w:trPr>
        <w:tc>
          <w:tcPr>
            <w:tcW w:w="735" w:type="pct"/>
            <w:vAlign w:val="center"/>
          </w:tcPr>
          <w:p w14:paraId="69D2C59D" w14:textId="77777777" w:rsidR="008E14AB" w:rsidRPr="00DA75A5" w:rsidRDefault="008E14AB" w:rsidP="008B7612">
            <w:pPr>
              <w:spacing w:after="0" w:line="240" w:lineRule="auto"/>
              <w:jc w:val="both"/>
              <w:rPr>
                <w:rFonts w:ascii="Arial" w:hAnsi="Arial" w:cs="Arial"/>
                <w:b/>
                <w:color w:val="000000" w:themeColor="text1"/>
                <w:sz w:val="18"/>
                <w:szCs w:val="18"/>
                <w:lang w:val="en-US"/>
              </w:rPr>
            </w:pPr>
            <w:r w:rsidRPr="00DA75A5">
              <w:rPr>
                <w:rFonts w:ascii="Arial" w:hAnsi="Arial" w:cs="Arial"/>
                <w:b/>
                <w:color w:val="000000" w:themeColor="text1"/>
                <w:sz w:val="18"/>
                <w:szCs w:val="18"/>
                <w:lang w:val="en-US"/>
              </w:rPr>
              <w:t>SW</w:t>
            </w:r>
          </w:p>
        </w:tc>
        <w:tc>
          <w:tcPr>
            <w:tcW w:w="458" w:type="pct"/>
          </w:tcPr>
          <w:p w14:paraId="55F40701"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-0.0070</w:t>
            </w:r>
          </w:p>
        </w:tc>
        <w:tc>
          <w:tcPr>
            <w:tcW w:w="458" w:type="pct"/>
          </w:tcPr>
          <w:p w14:paraId="0DBD8B95"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0.0020</w:t>
            </w:r>
          </w:p>
        </w:tc>
        <w:tc>
          <w:tcPr>
            <w:tcW w:w="458" w:type="pct"/>
          </w:tcPr>
          <w:p w14:paraId="3BA07AEB"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0.0061</w:t>
            </w:r>
          </w:p>
        </w:tc>
        <w:tc>
          <w:tcPr>
            <w:tcW w:w="531" w:type="pct"/>
          </w:tcPr>
          <w:p w14:paraId="16984E28"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0.0158</w:t>
            </w:r>
          </w:p>
        </w:tc>
        <w:tc>
          <w:tcPr>
            <w:tcW w:w="466" w:type="pct"/>
          </w:tcPr>
          <w:p w14:paraId="6BFB24A1"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0.0019</w:t>
            </w:r>
          </w:p>
        </w:tc>
        <w:tc>
          <w:tcPr>
            <w:tcW w:w="514" w:type="pct"/>
          </w:tcPr>
          <w:p w14:paraId="1CB91500"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0.0041</w:t>
            </w:r>
          </w:p>
        </w:tc>
        <w:tc>
          <w:tcPr>
            <w:tcW w:w="472" w:type="pct"/>
          </w:tcPr>
          <w:p w14:paraId="036752AE" w14:textId="77777777" w:rsidR="008E14AB" w:rsidRPr="00DA75A5" w:rsidRDefault="008E14AB" w:rsidP="008B7612">
            <w:pPr>
              <w:widowControl w:val="0"/>
              <w:autoSpaceDE w:val="0"/>
              <w:autoSpaceDN w:val="0"/>
              <w:spacing w:after="0" w:line="240" w:lineRule="auto"/>
              <w:jc w:val="both"/>
              <w:rPr>
                <w:rFonts w:ascii="Arial" w:eastAsia="Arial MT" w:hAnsi="Arial" w:cs="Arial"/>
                <w:b/>
                <w:sz w:val="18"/>
                <w:szCs w:val="18"/>
                <w:lang w:val="en-US"/>
              </w:rPr>
            </w:pPr>
            <w:r w:rsidRPr="00DA75A5">
              <w:rPr>
                <w:rFonts w:ascii="Arial" w:eastAsia="Arial MT" w:hAnsi="Arial" w:cs="Arial"/>
                <w:b/>
                <w:sz w:val="18"/>
                <w:szCs w:val="18"/>
                <w:lang w:val="en-US"/>
              </w:rPr>
              <w:t>0.0173</w:t>
            </w:r>
          </w:p>
        </w:tc>
        <w:tc>
          <w:tcPr>
            <w:tcW w:w="449" w:type="pct"/>
          </w:tcPr>
          <w:p w14:paraId="2DDBA119"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0.0107</w:t>
            </w:r>
          </w:p>
        </w:tc>
        <w:tc>
          <w:tcPr>
            <w:tcW w:w="458" w:type="pct"/>
          </w:tcPr>
          <w:p w14:paraId="5DC00549"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0.0023</w:t>
            </w:r>
          </w:p>
        </w:tc>
      </w:tr>
      <w:tr w:rsidR="008E14AB" w14:paraId="09BE8D35" w14:textId="77777777" w:rsidTr="00D04F9A">
        <w:trPr>
          <w:trHeight w:val="20"/>
        </w:trPr>
        <w:tc>
          <w:tcPr>
            <w:tcW w:w="735" w:type="pct"/>
            <w:vAlign w:val="center"/>
          </w:tcPr>
          <w:p w14:paraId="17D92B72" w14:textId="77777777" w:rsidR="008E14AB" w:rsidRPr="00DA75A5" w:rsidRDefault="008E14AB" w:rsidP="008B7612">
            <w:pPr>
              <w:spacing w:after="0" w:line="240" w:lineRule="auto"/>
              <w:jc w:val="both"/>
              <w:rPr>
                <w:rFonts w:ascii="Arial" w:hAnsi="Arial" w:cs="Arial"/>
                <w:b/>
                <w:color w:val="000000" w:themeColor="text1"/>
                <w:sz w:val="18"/>
                <w:szCs w:val="18"/>
                <w:lang w:val="en-US"/>
              </w:rPr>
            </w:pPr>
            <w:r w:rsidRPr="00DA75A5">
              <w:rPr>
                <w:rFonts w:ascii="Arial" w:hAnsi="Arial" w:cs="Arial"/>
                <w:b/>
                <w:color w:val="000000" w:themeColor="text1"/>
                <w:sz w:val="18"/>
                <w:szCs w:val="18"/>
                <w:lang w:val="en-US"/>
              </w:rPr>
              <w:t>B</w:t>
            </w:r>
            <w:r>
              <w:rPr>
                <w:rFonts w:ascii="Arial" w:hAnsi="Arial" w:cs="Arial"/>
                <w:b/>
                <w:color w:val="000000" w:themeColor="text1"/>
                <w:sz w:val="18"/>
                <w:szCs w:val="18"/>
                <w:lang w:val="en-US"/>
              </w:rPr>
              <w:t>Y</w:t>
            </w:r>
          </w:p>
        </w:tc>
        <w:tc>
          <w:tcPr>
            <w:tcW w:w="458" w:type="pct"/>
          </w:tcPr>
          <w:p w14:paraId="01647C33"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-0.1308</w:t>
            </w:r>
          </w:p>
        </w:tc>
        <w:tc>
          <w:tcPr>
            <w:tcW w:w="458" w:type="pct"/>
          </w:tcPr>
          <w:p w14:paraId="06FD6475"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0.0607</w:t>
            </w:r>
          </w:p>
        </w:tc>
        <w:tc>
          <w:tcPr>
            <w:tcW w:w="458" w:type="pct"/>
          </w:tcPr>
          <w:p w14:paraId="42038B43"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0.0463</w:t>
            </w:r>
          </w:p>
        </w:tc>
        <w:tc>
          <w:tcPr>
            <w:tcW w:w="531" w:type="pct"/>
          </w:tcPr>
          <w:p w14:paraId="1D025582"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0.4136</w:t>
            </w:r>
          </w:p>
        </w:tc>
        <w:tc>
          <w:tcPr>
            <w:tcW w:w="466" w:type="pct"/>
          </w:tcPr>
          <w:p w14:paraId="7D971505"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-0.0579</w:t>
            </w:r>
          </w:p>
        </w:tc>
        <w:tc>
          <w:tcPr>
            <w:tcW w:w="514" w:type="pct"/>
          </w:tcPr>
          <w:p w14:paraId="280E54E2"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-0.0291</w:t>
            </w:r>
          </w:p>
        </w:tc>
        <w:tc>
          <w:tcPr>
            <w:tcW w:w="472" w:type="pct"/>
          </w:tcPr>
          <w:p w14:paraId="48DB2384"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0.3756</w:t>
            </w:r>
          </w:p>
        </w:tc>
        <w:tc>
          <w:tcPr>
            <w:tcW w:w="449" w:type="pct"/>
          </w:tcPr>
          <w:p w14:paraId="19EE4863" w14:textId="77777777" w:rsidR="008E14AB" w:rsidRPr="00DA75A5" w:rsidRDefault="008E14AB" w:rsidP="008B7612">
            <w:pPr>
              <w:widowControl w:val="0"/>
              <w:autoSpaceDE w:val="0"/>
              <w:autoSpaceDN w:val="0"/>
              <w:spacing w:after="0" w:line="240" w:lineRule="auto"/>
              <w:jc w:val="both"/>
              <w:rPr>
                <w:rFonts w:ascii="Arial" w:eastAsia="Arial MT" w:hAnsi="Arial" w:cs="Arial"/>
                <w:b/>
                <w:sz w:val="18"/>
                <w:szCs w:val="18"/>
                <w:lang w:val="en-US"/>
              </w:rPr>
            </w:pPr>
            <w:r w:rsidRPr="00DA75A5">
              <w:rPr>
                <w:rFonts w:ascii="Arial" w:eastAsia="Arial MT" w:hAnsi="Arial" w:cs="Arial"/>
                <w:b/>
                <w:sz w:val="18"/>
                <w:szCs w:val="18"/>
                <w:lang w:val="en-US"/>
              </w:rPr>
              <w:t>0.6063</w:t>
            </w:r>
          </w:p>
        </w:tc>
        <w:tc>
          <w:tcPr>
            <w:tcW w:w="458" w:type="pct"/>
          </w:tcPr>
          <w:p w14:paraId="655BB1BD"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-0.1387</w:t>
            </w:r>
          </w:p>
        </w:tc>
      </w:tr>
      <w:tr w:rsidR="008E14AB" w14:paraId="4E7B2FF1" w14:textId="77777777" w:rsidTr="00D04F9A">
        <w:trPr>
          <w:trHeight w:val="20"/>
        </w:trPr>
        <w:tc>
          <w:tcPr>
            <w:tcW w:w="735" w:type="pct"/>
            <w:vAlign w:val="center"/>
          </w:tcPr>
          <w:p w14:paraId="6E3BF328" w14:textId="77777777" w:rsidR="008E14AB" w:rsidRPr="00DA75A5" w:rsidRDefault="008E14AB" w:rsidP="008B7612">
            <w:pPr>
              <w:spacing w:after="0" w:line="240" w:lineRule="auto"/>
              <w:jc w:val="both"/>
              <w:rPr>
                <w:rFonts w:ascii="Arial" w:hAnsi="Arial" w:cs="Arial"/>
                <w:b/>
                <w:color w:val="000000" w:themeColor="text1"/>
                <w:sz w:val="18"/>
                <w:szCs w:val="18"/>
                <w:lang w:val="en-US"/>
              </w:rPr>
            </w:pPr>
            <w:r w:rsidRPr="00DA75A5">
              <w:rPr>
                <w:rFonts w:ascii="Arial" w:hAnsi="Arial" w:cs="Arial"/>
                <w:b/>
                <w:color w:val="000000" w:themeColor="text1"/>
                <w:sz w:val="18"/>
                <w:szCs w:val="18"/>
                <w:lang w:val="en-US"/>
              </w:rPr>
              <w:t>HI</w:t>
            </w:r>
          </w:p>
        </w:tc>
        <w:tc>
          <w:tcPr>
            <w:tcW w:w="458" w:type="pct"/>
          </w:tcPr>
          <w:p w14:paraId="0CEC3B9F"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0.0527</w:t>
            </w:r>
          </w:p>
        </w:tc>
        <w:tc>
          <w:tcPr>
            <w:tcW w:w="458" w:type="pct"/>
          </w:tcPr>
          <w:p w14:paraId="5DB8006D"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-0.0793</w:t>
            </w:r>
          </w:p>
        </w:tc>
        <w:tc>
          <w:tcPr>
            <w:tcW w:w="458" w:type="pct"/>
          </w:tcPr>
          <w:p w14:paraId="76F5423E"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0.1193</w:t>
            </w:r>
          </w:p>
        </w:tc>
        <w:tc>
          <w:tcPr>
            <w:tcW w:w="531" w:type="pct"/>
          </w:tcPr>
          <w:p w14:paraId="39FB2CE6"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0.1505</w:t>
            </w:r>
          </w:p>
        </w:tc>
        <w:tc>
          <w:tcPr>
            <w:tcW w:w="466" w:type="pct"/>
          </w:tcPr>
          <w:p w14:paraId="73F64E71"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0.1890</w:t>
            </w:r>
          </w:p>
        </w:tc>
        <w:tc>
          <w:tcPr>
            <w:tcW w:w="514" w:type="pct"/>
          </w:tcPr>
          <w:p w14:paraId="4B2C2B8D"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0.1237</w:t>
            </w:r>
          </w:p>
        </w:tc>
        <w:tc>
          <w:tcPr>
            <w:tcW w:w="472" w:type="pct"/>
          </w:tcPr>
          <w:p w14:paraId="788FACA4"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0.1150</w:t>
            </w:r>
          </w:p>
        </w:tc>
        <w:tc>
          <w:tcPr>
            <w:tcW w:w="449" w:type="pct"/>
          </w:tcPr>
          <w:p w14:paraId="3ADF096A"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-0.2007</w:t>
            </w:r>
          </w:p>
        </w:tc>
        <w:tc>
          <w:tcPr>
            <w:tcW w:w="458" w:type="pct"/>
          </w:tcPr>
          <w:p w14:paraId="1978E879" w14:textId="77777777" w:rsidR="008E14AB" w:rsidRPr="00DA75A5" w:rsidRDefault="008E14AB" w:rsidP="008B7612">
            <w:pPr>
              <w:widowControl w:val="0"/>
              <w:autoSpaceDE w:val="0"/>
              <w:autoSpaceDN w:val="0"/>
              <w:spacing w:after="0" w:line="240" w:lineRule="auto"/>
              <w:jc w:val="both"/>
              <w:rPr>
                <w:rFonts w:ascii="Arial" w:eastAsia="Arial MT" w:hAnsi="Arial" w:cs="Arial"/>
                <w:b/>
                <w:sz w:val="18"/>
                <w:szCs w:val="18"/>
                <w:lang w:val="en-US"/>
              </w:rPr>
            </w:pPr>
            <w:r w:rsidRPr="00DA75A5">
              <w:rPr>
                <w:rFonts w:ascii="Arial" w:eastAsia="Arial MT" w:hAnsi="Arial" w:cs="Arial"/>
                <w:b/>
                <w:sz w:val="18"/>
                <w:szCs w:val="18"/>
                <w:lang w:val="en-US"/>
              </w:rPr>
              <w:t>0.8777</w:t>
            </w:r>
          </w:p>
        </w:tc>
      </w:tr>
      <w:tr w:rsidR="008E14AB" w14:paraId="629AB108" w14:textId="77777777" w:rsidTr="00D04F9A">
        <w:trPr>
          <w:trHeight w:val="20"/>
        </w:trPr>
        <w:tc>
          <w:tcPr>
            <w:tcW w:w="735" w:type="pct"/>
            <w:vAlign w:val="center"/>
          </w:tcPr>
          <w:p w14:paraId="66EAFD0D" w14:textId="77777777" w:rsidR="008E14AB" w:rsidRPr="00DA75A5" w:rsidRDefault="008E14AB" w:rsidP="008B7612">
            <w:pPr>
              <w:spacing w:after="0" w:line="240" w:lineRule="auto"/>
              <w:jc w:val="both"/>
              <w:rPr>
                <w:rFonts w:ascii="Arial" w:hAnsi="Arial" w:cs="Arial"/>
                <w:b/>
                <w:color w:val="000000" w:themeColor="text1"/>
                <w:sz w:val="18"/>
                <w:szCs w:val="18"/>
                <w:lang w:val="en-US"/>
              </w:rPr>
            </w:pPr>
            <w:r w:rsidRPr="00DA75A5">
              <w:rPr>
                <w:rFonts w:ascii="Arial" w:hAnsi="Arial" w:cs="Arial"/>
                <w:b/>
                <w:color w:val="000000" w:themeColor="text1"/>
                <w:sz w:val="18"/>
                <w:szCs w:val="18"/>
                <w:lang w:val="en-US"/>
              </w:rPr>
              <w:t>SYPP</w:t>
            </w:r>
          </w:p>
        </w:tc>
        <w:tc>
          <w:tcPr>
            <w:tcW w:w="458" w:type="pct"/>
          </w:tcPr>
          <w:p w14:paraId="5FFAC705"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-0.1299</w:t>
            </w:r>
          </w:p>
        </w:tc>
        <w:tc>
          <w:tcPr>
            <w:tcW w:w="458" w:type="pct"/>
          </w:tcPr>
          <w:p w14:paraId="32B1E8DA"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0.0154</w:t>
            </w:r>
          </w:p>
        </w:tc>
        <w:tc>
          <w:tcPr>
            <w:tcW w:w="458" w:type="pct"/>
          </w:tcPr>
          <w:p w14:paraId="6E3ECB75"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0.1580</w:t>
            </w:r>
          </w:p>
        </w:tc>
        <w:tc>
          <w:tcPr>
            <w:tcW w:w="531" w:type="pct"/>
          </w:tcPr>
          <w:p w14:paraId="7A1046A7"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0.6286</w:t>
            </w:r>
          </w:p>
        </w:tc>
        <w:tc>
          <w:tcPr>
            <w:tcW w:w="466" w:type="pct"/>
          </w:tcPr>
          <w:p w14:paraId="5D737E4F"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0.1165</w:t>
            </w:r>
          </w:p>
        </w:tc>
        <w:tc>
          <w:tcPr>
            <w:tcW w:w="514" w:type="pct"/>
          </w:tcPr>
          <w:p w14:paraId="32C19077"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0.0880</w:t>
            </w:r>
          </w:p>
        </w:tc>
        <w:tc>
          <w:tcPr>
            <w:tcW w:w="472" w:type="pct"/>
          </w:tcPr>
          <w:p w14:paraId="46CFF10F"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0.5548</w:t>
            </w:r>
          </w:p>
        </w:tc>
        <w:tc>
          <w:tcPr>
            <w:tcW w:w="449" w:type="pct"/>
          </w:tcPr>
          <w:p w14:paraId="325F9F65"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0.4587</w:t>
            </w:r>
          </w:p>
        </w:tc>
        <w:tc>
          <w:tcPr>
            <w:tcW w:w="458" w:type="pct"/>
          </w:tcPr>
          <w:p w14:paraId="1972C275" w14:textId="77777777" w:rsidR="008E14AB" w:rsidRPr="00DA75A5" w:rsidRDefault="008E14AB" w:rsidP="008B7612">
            <w:pPr>
              <w:widowControl w:val="0"/>
              <w:autoSpaceDE w:val="0"/>
              <w:autoSpaceDN w:val="0"/>
              <w:spacing w:after="0" w:line="240" w:lineRule="auto"/>
              <w:jc w:val="both"/>
              <w:rPr>
                <w:rFonts w:ascii="Arial" w:eastAsia="Arial MT" w:hAnsi="Arial" w:cs="Arial"/>
                <w:sz w:val="18"/>
                <w:szCs w:val="18"/>
                <w:lang w:val="en-US"/>
              </w:rPr>
            </w:pPr>
            <w:r w:rsidRPr="00DA75A5">
              <w:rPr>
                <w:rFonts w:ascii="Arial" w:eastAsia="Arial MT" w:hAnsi="Arial" w:cs="Arial"/>
                <w:sz w:val="18"/>
                <w:szCs w:val="18"/>
                <w:lang w:val="en-US"/>
              </w:rPr>
              <w:t>0.7346</w:t>
            </w:r>
          </w:p>
        </w:tc>
      </w:tr>
    </w:tbl>
    <w:p w14:paraId="63867864" w14:textId="77777777" w:rsidR="008E14AB" w:rsidRPr="008E14AB" w:rsidRDefault="008B7612" w:rsidP="008B7612">
      <w:pPr>
        <w:widowControl w:val="0"/>
        <w:autoSpaceDE w:val="0"/>
        <w:autoSpaceDN w:val="0"/>
        <w:spacing w:before="120" w:after="120" w:line="360" w:lineRule="auto"/>
        <w:jc w:val="both"/>
        <w:rPr>
          <w:rFonts w:ascii="Times New Roman" w:eastAsia="Arial MT" w:hAnsi="Times New Roman" w:cs="Times New Roman"/>
          <w:sz w:val="24"/>
          <w:lang w:val="en-US"/>
        </w:rPr>
      </w:pPr>
      <w:r w:rsidRPr="008E14AB">
        <w:rPr>
          <w:rFonts w:ascii="Times New Roman" w:eastAsia="Arial MT" w:hAnsi="Times New Roman" w:cs="Times New Roman"/>
          <w:sz w:val="24"/>
          <w:lang w:val="en-US"/>
        </w:rPr>
        <w:t xml:space="preserve">Residual Effect </w:t>
      </w:r>
      <w:r w:rsidR="008E14AB" w:rsidRPr="008E14AB">
        <w:rPr>
          <w:rFonts w:ascii="Times New Roman" w:eastAsia="Arial MT" w:hAnsi="Times New Roman" w:cs="Times New Roman"/>
          <w:sz w:val="24"/>
          <w:lang w:val="en-US"/>
        </w:rPr>
        <w:t>= 0.2029</w:t>
      </w:r>
    </w:p>
    <w:p w14:paraId="38C5712A" w14:textId="77777777" w:rsidR="008E14AB" w:rsidRPr="008E14AB" w:rsidRDefault="008E14AB" w:rsidP="008E14AB">
      <w:pPr>
        <w:widowControl w:val="0"/>
        <w:autoSpaceDE w:val="0"/>
        <w:autoSpaceDN w:val="0"/>
        <w:spacing w:before="120" w:after="120" w:line="360" w:lineRule="auto"/>
        <w:jc w:val="both"/>
        <w:rPr>
          <w:rFonts w:ascii="Times New Roman" w:eastAsia="Arial MT" w:hAnsi="Times New Roman" w:cs="Times New Roman"/>
          <w:b/>
          <w:sz w:val="24"/>
          <w:lang w:val="en-US"/>
        </w:rPr>
      </w:pPr>
    </w:p>
    <w:p w14:paraId="09933420" w14:textId="77777777" w:rsidR="008E14AB" w:rsidRDefault="008E14AB" w:rsidP="00181891">
      <w:pPr>
        <w:spacing w:line="360" w:lineRule="auto"/>
        <w:jc w:val="both"/>
        <w:rPr>
          <w:rFonts w:ascii="Times New Roman" w:hAnsi="Times New Roman" w:cs="Times New Roman"/>
          <w:b/>
          <w:sz w:val="24"/>
        </w:rPr>
      </w:pPr>
      <w:r w:rsidRPr="00C73F5C">
        <w:rPr>
          <w:rFonts w:ascii="Arial" w:hAnsi="Arial" w:cs="Arial"/>
          <w:b/>
          <w:noProof/>
          <w:lang w:eastAsia="en-IN"/>
        </w:rPr>
        <w:drawing>
          <wp:inline distT="0" distB="0" distL="0" distR="0" wp14:anchorId="34BEB298" wp14:editId="12D63A21">
            <wp:extent cx="5731510" cy="4424067"/>
            <wp:effectExtent l="0" t="0" r="2540" b="0"/>
            <wp:docPr id="4" name="Picture 3" descr="Pheno path &amp; Corrln-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eno path &amp; Corrln-2_page-0001.jpg"/>
                    <pic:cNvPicPr/>
                  </pic:nvPicPr>
                  <pic:blipFill>
                    <a:blip r:embed="rId9" cstate="print"/>
                    <a:srcRect r="3468" b="29125"/>
                    <a:stretch>
                      <a:fillRect/>
                    </a:stretch>
                  </pic:blipFill>
                  <pic:spPr>
                    <a:xfrm>
                      <a:off x="0" y="0"/>
                      <a:ext cx="5731510" cy="4424067"/>
                    </a:xfrm>
                    <a:prstGeom prst="rect">
                      <a:avLst/>
                    </a:prstGeom>
                  </pic:spPr>
                </pic:pic>
              </a:graphicData>
            </a:graphic>
          </wp:inline>
        </w:drawing>
      </w:r>
    </w:p>
    <w:p w14:paraId="6F435742" w14:textId="1A9172A6" w:rsidR="008E14AB" w:rsidRPr="008E14AB" w:rsidRDefault="00AC7B15" w:rsidP="00181891">
      <w:pPr>
        <w:spacing w:line="360" w:lineRule="auto"/>
        <w:jc w:val="both"/>
        <w:rPr>
          <w:rFonts w:ascii="Times New Roman" w:hAnsi="Times New Roman" w:cs="Times New Roman"/>
          <w:b/>
          <w:sz w:val="28"/>
        </w:rPr>
      </w:pPr>
      <w:r w:rsidRPr="005B422F">
        <w:rPr>
          <w:rFonts w:ascii="Times New Roman" w:eastAsia="Arial MT" w:hAnsi="Times New Roman" w:cs="Times New Roman"/>
          <w:b/>
          <w:sz w:val="24"/>
          <w:highlight w:val="yellow"/>
          <w:lang w:val="en-US"/>
        </w:rPr>
        <w:t>Fig</w:t>
      </w:r>
      <w:r w:rsidR="0011743E" w:rsidRPr="005B422F">
        <w:rPr>
          <w:rFonts w:ascii="Times New Roman" w:eastAsia="Arial MT" w:hAnsi="Times New Roman" w:cs="Times New Roman"/>
          <w:b/>
          <w:sz w:val="24"/>
          <w:highlight w:val="yellow"/>
          <w:lang w:val="en-US"/>
        </w:rPr>
        <w:t>.</w:t>
      </w:r>
      <w:r w:rsidR="008925E5" w:rsidRPr="005B422F">
        <w:rPr>
          <w:rFonts w:ascii="Times New Roman" w:eastAsia="Arial MT" w:hAnsi="Times New Roman" w:cs="Times New Roman"/>
          <w:b/>
          <w:sz w:val="24"/>
          <w:highlight w:val="yellow"/>
          <w:lang w:val="en-US"/>
        </w:rPr>
        <w:t xml:space="preserve"> </w:t>
      </w:r>
      <w:r w:rsidR="005B422F" w:rsidRPr="005B422F">
        <w:rPr>
          <w:rFonts w:ascii="Times New Roman" w:eastAsia="Arial MT" w:hAnsi="Times New Roman" w:cs="Times New Roman"/>
          <w:b/>
          <w:sz w:val="24"/>
          <w:highlight w:val="yellow"/>
          <w:lang w:val="en-US"/>
        </w:rPr>
        <w:t>2</w:t>
      </w:r>
      <w:r w:rsidR="0011743E">
        <w:rPr>
          <w:rFonts w:ascii="Times New Roman" w:eastAsia="Arial MT" w:hAnsi="Times New Roman" w:cs="Times New Roman"/>
          <w:b/>
          <w:sz w:val="24"/>
          <w:lang w:val="en-US"/>
        </w:rPr>
        <w:t xml:space="preserve"> </w:t>
      </w:r>
      <w:r w:rsidR="008E14AB" w:rsidRPr="008E14AB">
        <w:rPr>
          <w:rFonts w:ascii="Times New Roman" w:eastAsia="Arial MT" w:hAnsi="Times New Roman" w:cs="Times New Roman"/>
          <w:b/>
          <w:sz w:val="24"/>
          <w:lang w:val="en-US"/>
        </w:rPr>
        <w:t>Phenotypic path diagram for yield and its attributing traits</w:t>
      </w:r>
    </w:p>
    <w:p w14:paraId="3A2583BB" w14:textId="77777777" w:rsidR="0005042B" w:rsidRDefault="0005042B" w:rsidP="0005042B">
      <w:pPr>
        <w:pStyle w:val="BodyText"/>
        <w:jc w:val="both"/>
        <w:rPr>
          <w:rFonts w:ascii="Times New Roman" w:hAnsi="Times New Roman" w:cs="Times New Roman"/>
          <w:b/>
          <w:sz w:val="20"/>
          <w:szCs w:val="20"/>
        </w:rPr>
        <w:sectPr w:rsidR="0005042B" w:rsidSect="0005042B">
          <w:pgSz w:w="12240" w:h="15840"/>
          <w:pgMar w:top="2160" w:right="278" w:bottom="1077" w:left="1378" w:header="720" w:footer="720" w:gutter="0"/>
          <w:cols w:space="720"/>
        </w:sectPr>
      </w:pPr>
    </w:p>
    <w:p w14:paraId="0577828E" w14:textId="72FAC626" w:rsidR="00181891" w:rsidRPr="0000178A" w:rsidRDefault="00181891" w:rsidP="008925E5">
      <w:pPr>
        <w:spacing w:before="120" w:after="120" w:line="360" w:lineRule="auto"/>
        <w:jc w:val="both"/>
        <w:rPr>
          <w:rFonts w:ascii="Times New Roman" w:hAnsi="Times New Roman" w:cs="Times New Roman"/>
          <w:b/>
          <w:sz w:val="28"/>
          <w:szCs w:val="28"/>
        </w:rPr>
      </w:pPr>
      <w:r w:rsidRPr="0000178A">
        <w:rPr>
          <w:rFonts w:ascii="Times New Roman" w:hAnsi="Times New Roman" w:cs="Times New Roman"/>
          <w:b/>
          <w:sz w:val="28"/>
          <w:szCs w:val="28"/>
        </w:rPr>
        <w:lastRenderedPageBreak/>
        <w:t xml:space="preserve">Conclusion </w:t>
      </w:r>
    </w:p>
    <w:p w14:paraId="54D83390" w14:textId="77777777" w:rsidR="00A14653" w:rsidRDefault="00A14653" w:rsidP="008925E5">
      <w:pPr>
        <w:spacing w:before="120" w:after="120" w:line="360" w:lineRule="auto"/>
        <w:jc w:val="both"/>
        <w:rPr>
          <w:rFonts w:ascii="Times New Roman" w:hAnsi="Times New Roman" w:cs="Times New Roman"/>
          <w:sz w:val="24"/>
        </w:rPr>
      </w:pPr>
      <w:r w:rsidRPr="00A14653">
        <w:rPr>
          <w:rFonts w:ascii="Times New Roman" w:hAnsi="Times New Roman" w:cs="Times New Roman"/>
          <w:sz w:val="24"/>
        </w:rPr>
        <w:t xml:space="preserve">The present </w:t>
      </w:r>
      <w:r w:rsidR="008925E5">
        <w:rPr>
          <w:rFonts w:ascii="Times New Roman" w:hAnsi="Times New Roman" w:cs="Times New Roman"/>
          <w:sz w:val="24"/>
        </w:rPr>
        <w:t>investigation</w:t>
      </w:r>
      <w:r w:rsidRPr="00A14653">
        <w:rPr>
          <w:rFonts w:ascii="Times New Roman" w:hAnsi="Times New Roman" w:cs="Times New Roman"/>
          <w:sz w:val="24"/>
        </w:rPr>
        <w:t xml:space="preserve"> revealed </w:t>
      </w:r>
      <w:r w:rsidR="008925E5">
        <w:rPr>
          <w:rFonts w:ascii="Times New Roman" w:hAnsi="Times New Roman" w:cs="Times New Roman"/>
          <w:sz w:val="24"/>
        </w:rPr>
        <w:t xml:space="preserve">presence of </w:t>
      </w:r>
      <w:r w:rsidRPr="00A14653">
        <w:rPr>
          <w:rFonts w:ascii="Times New Roman" w:hAnsi="Times New Roman" w:cs="Times New Roman"/>
          <w:sz w:val="24"/>
        </w:rPr>
        <w:t xml:space="preserve">significant genetic variability among the 77 pearl millet </w:t>
      </w:r>
      <w:r w:rsidR="009546D9">
        <w:rPr>
          <w:rFonts w:ascii="Times New Roman" w:hAnsi="Times New Roman" w:cs="Times New Roman"/>
          <w:sz w:val="24"/>
        </w:rPr>
        <w:t>restorer lines</w:t>
      </w:r>
      <w:r w:rsidRPr="00A14653">
        <w:rPr>
          <w:rFonts w:ascii="Times New Roman" w:hAnsi="Times New Roman" w:cs="Times New Roman"/>
          <w:sz w:val="24"/>
        </w:rPr>
        <w:t xml:space="preserve">, providing ample scope for improvement of yield </w:t>
      </w:r>
      <w:r w:rsidR="009546D9" w:rsidRPr="009546D9">
        <w:rPr>
          <w:rFonts w:ascii="Times New Roman" w:hAnsi="Times New Roman" w:cs="Times New Roman"/>
          <w:i/>
          <w:iCs/>
          <w:sz w:val="24"/>
        </w:rPr>
        <w:t xml:space="preserve">via </w:t>
      </w:r>
      <w:r w:rsidR="009546D9">
        <w:rPr>
          <w:rFonts w:ascii="Times New Roman" w:hAnsi="Times New Roman" w:cs="Times New Roman"/>
          <w:sz w:val="24"/>
        </w:rPr>
        <w:t>enhancing its</w:t>
      </w:r>
      <w:r w:rsidRPr="00A14653">
        <w:rPr>
          <w:rFonts w:ascii="Times New Roman" w:hAnsi="Times New Roman" w:cs="Times New Roman"/>
          <w:sz w:val="24"/>
        </w:rPr>
        <w:t xml:space="preserve"> component traits through selection. High heritability estimates coupled with substantial genetic advance for key traits such as seed yield per plant, harvest index, 1000-seed weight, biological yield, and number</w:t>
      </w:r>
      <w:r w:rsidR="009546D9">
        <w:rPr>
          <w:rFonts w:ascii="Times New Roman" w:hAnsi="Times New Roman" w:cs="Times New Roman"/>
          <w:sz w:val="24"/>
        </w:rPr>
        <w:t>s</w:t>
      </w:r>
      <w:r w:rsidRPr="00A14653">
        <w:rPr>
          <w:rFonts w:ascii="Times New Roman" w:hAnsi="Times New Roman" w:cs="Times New Roman"/>
          <w:sz w:val="24"/>
        </w:rPr>
        <w:t xml:space="preserve"> of productive tillers indicate the predominance of additive gene action, thus making them highly amenable to selection. Correlation analysis identified strong positive associations of seed yield with harvest index, seed weight, biological yield, and number</w:t>
      </w:r>
      <w:r w:rsidR="009546D9">
        <w:rPr>
          <w:rFonts w:ascii="Times New Roman" w:hAnsi="Times New Roman" w:cs="Times New Roman"/>
          <w:sz w:val="24"/>
        </w:rPr>
        <w:t>s</w:t>
      </w:r>
      <w:r w:rsidRPr="00A14653">
        <w:rPr>
          <w:rFonts w:ascii="Times New Roman" w:hAnsi="Times New Roman" w:cs="Times New Roman"/>
          <w:sz w:val="24"/>
        </w:rPr>
        <w:t xml:space="preserve"> of productive tillers, reinforcing their critic</w:t>
      </w:r>
      <w:r>
        <w:rPr>
          <w:rFonts w:ascii="Times New Roman" w:hAnsi="Times New Roman" w:cs="Times New Roman"/>
          <w:sz w:val="24"/>
        </w:rPr>
        <w:t xml:space="preserve">al role in yield determination. </w:t>
      </w:r>
      <w:r w:rsidRPr="00A14653">
        <w:rPr>
          <w:rFonts w:ascii="Times New Roman" w:hAnsi="Times New Roman" w:cs="Times New Roman"/>
          <w:sz w:val="24"/>
        </w:rPr>
        <w:t>Path coefficient analysis further validated the direct and indirect effects of these traits on seed yield. Harvest index, biological yield, and 1000-seed weight emerged as the most influential traits exerting strong direct effects, while traits like number</w:t>
      </w:r>
      <w:r w:rsidR="009546D9">
        <w:rPr>
          <w:rFonts w:ascii="Times New Roman" w:hAnsi="Times New Roman" w:cs="Times New Roman"/>
          <w:sz w:val="24"/>
        </w:rPr>
        <w:t>s</w:t>
      </w:r>
      <w:r w:rsidRPr="00A14653">
        <w:rPr>
          <w:rFonts w:ascii="Times New Roman" w:hAnsi="Times New Roman" w:cs="Times New Roman"/>
          <w:sz w:val="24"/>
        </w:rPr>
        <w:t xml:space="preserve"> of productive tillers contributed indirectly </w:t>
      </w:r>
      <w:r w:rsidRPr="009546D9">
        <w:rPr>
          <w:rFonts w:ascii="Times New Roman" w:hAnsi="Times New Roman" w:cs="Times New Roman"/>
          <w:i/>
          <w:iCs/>
          <w:sz w:val="24"/>
        </w:rPr>
        <w:t>via</w:t>
      </w:r>
      <w:r w:rsidRPr="00A14653">
        <w:rPr>
          <w:rFonts w:ascii="Times New Roman" w:hAnsi="Times New Roman" w:cs="Times New Roman"/>
          <w:sz w:val="24"/>
        </w:rPr>
        <w:t xml:space="preserve"> their interaction with seed weight and biomass. The low residual effects in path analysis signif</w:t>
      </w:r>
      <w:r w:rsidR="009546D9">
        <w:rPr>
          <w:rFonts w:ascii="Times New Roman" w:hAnsi="Times New Roman" w:cs="Times New Roman"/>
          <w:sz w:val="24"/>
        </w:rPr>
        <w:t>ied</w:t>
      </w:r>
      <w:r w:rsidRPr="00A14653">
        <w:rPr>
          <w:rFonts w:ascii="Times New Roman" w:hAnsi="Times New Roman" w:cs="Times New Roman"/>
          <w:sz w:val="24"/>
        </w:rPr>
        <w:t xml:space="preserve"> that the studied traits sufficiently explain the variation in grain yield.</w:t>
      </w:r>
      <w:r>
        <w:rPr>
          <w:rFonts w:ascii="Times New Roman" w:hAnsi="Times New Roman" w:cs="Times New Roman"/>
          <w:sz w:val="24"/>
        </w:rPr>
        <w:t xml:space="preserve"> </w:t>
      </w:r>
      <w:r w:rsidRPr="00A14653">
        <w:rPr>
          <w:rFonts w:ascii="Times New Roman" w:hAnsi="Times New Roman" w:cs="Times New Roman"/>
          <w:sz w:val="24"/>
        </w:rPr>
        <w:t>Overall, the integration of genetic parameters, correlation, and path analysis provides a comprehensive framework for selecting superior genotypes. The identified traits</w:t>
      </w:r>
      <w:r w:rsidR="009546D9">
        <w:rPr>
          <w:rFonts w:ascii="Times New Roman" w:hAnsi="Times New Roman" w:cs="Times New Roman"/>
          <w:sz w:val="24"/>
        </w:rPr>
        <w:t xml:space="preserve"> </w:t>
      </w:r>
      <w:r w:rsidR="009546D9" w:rsidRPr="009546D9">
        <w:rPr>
          <w:rFonts w:ascii="Times New Roman" w:hAnsi="Times New Roman" w:cs="Times New Roman"/>
          <w:i/>
          <w:iCs/>
          <w:sz w:val="24"/>
        </w:rPr>
        <w:t>viz</w:t>
      </w:r>
      <w:r w:rsidR="009546D9">
        <w:rPr>
          <w:rFonts w:ascii="Times New Roman" w:hAnsi="Times New Roman" w:cs="Times New Roman"/>
          <w:sz w:val="24"/>
        </w:rPr>
        <w:t>., harvest</w:t>
      </w:r>
      <w:r w:rsidRPr="00A14653">
        <w:rPr>
          <w:rFonts w:ascii="Times New Roman" w:hAnsi="Times New Roman" w:cs="Times New Roman"/>
          <w:sz w:val="24"/>
        </w:rPr>
        <w:t xml:space="preserve"> index, biological yield, and seed weight</w:t>
      </w:r>
      <w:r w:rsidR="0011743E">
        <w:rPr>
          <w:rFonts w:ascii="Times New Roman" w:hAnsi="Times New Roman" w:cs="Times New Roman"/>
          <w:sz w:val="24"/>
        </w:rPr>
        <w:t xml:space="preserve"> </w:t>
      </w:r>
      <w:r w:rsidRPr="00A14653">
        <w:rPr>
          <w:rFonts w:ascii="Times New Roman" w:hAnsi="Times New Roman" w:cs="Times New Roman"/>
          <w:sz w:val="24"/>
        </w:rPr>
        <w:t>can be prioritized in pearl millet breeding program</w:t>
      </w:r>
      <w:r w:rsidR="009546D9">
        <w:rPr>
          <w:rFonts w:ascii="Times New Roman" w:hAnsi="Times New Roman" w:cs="Times New Roman"/>
          <w:sz w:val="24"/>
        </w:rPr>
        <w:t>me</w:t>
      </w:r>
      <w:r w:rsidRPr="00A14653">
        <w:rPr>
          <w:rFonts w:ascii="Times New Roman" w:hAnsi="Times New Roman" w:cs="Times New Roman"/>
          <w:sz w:val="24"/>
        </w:rPr>
        <w:t xml:space="preserve">s aimed </w:t>
      </w:r>
      <w:r w:rsidR="009546D9">
        <w:rPr>
          <w:rFonts w:ascii="Times New Roman" w:hAnsi="Times New Roman" w:cs="Times New Roman"/>
          <w:sz w:val="24"/>
        </w:rPr>
        <w:t xml:space="preserve">to </w:t>
      </w:r>
      <w:r w:rsidRPr="00A14653">
        <w:rPr>
          <w:rFonts w:ascii="Times New Roman" w:hAnsi="Times New Roman" w:cs="Times New Roman"/>
          <w:sz w:val="24"/>
        </w:rPr>
        <w:t>enhanc</w:t>
      </w:r>
      <w:r w:rsidR="009546D9">
        <w:rPr>
          <w:rFonts w:ascii="Times New Roman" w:hAnsi="Times New Roman" w:cs="Times New Roman"/>
          <w:sz w:val="24"/>
        </w:rPr>
        <w:t>e</w:t>
      </w:r>
      <w:r w:rsidRPr="00A14653">
        <w:rPr>
          <w:rFonts w:ascii="Times New Roman" w:hAnsi="Times New Roman" w:cs="Times New Roman"/>
          <w:sz w:val="24"/>
        </w:rPr>
        <w:t xml:space="preserve"> yield under rainfed and stress-prone environments. These findings offer valuable insights for genetic enhancement and development of high-yielding, climate-resilient pearl millet cultivars.</w:t>
      </w:r>
    </w:p>
    <w:p w14:paraId="053EFB13" w14:textId="77777777" w:rsidR="00D04F9A" w:rsidRPr="008A5E35" w:rsidRDefault="00D04F9A" w:rsidP="008925E5">
      <w:pPr>
        <w:spacing w:before="120" w:after="120" w:line="360" w:lineRule="auto"/>
        <w:jc w:val="both"/>
        <w:rPr>
          <w:rFonts w:ascii="Times New Roman" w:hAnsi="Times New Roman" w:cs="Times New Roman"/>
          <w:b/>
          <w:sz w:val="24"/>
        </w:rPr>
      </w:pPr>
      <w:r w:rsidRPr="008A5E35">
        <w:rPr>
          <w:rFonts w:ascii="Times New Roman" w:hAnsi="Times New Roman" w:cs="Times New Roman"/>
          <w:b/>
          <w:sz w:val="24"/>
        </w:rPr>
        <w:t>Disclaimer (Artificial Intelligence)</w:t>
      </w:r>
    </w:p>
    <w:p w14:paraId="5C32C09F" w14:textId="77777777" w:rsidR="00D04F9A" w:rsidRPr="008A5E35" w:rsidRDefault="00D04F9A" w:rsidP="008925E5">
      <w:pPr>
        <w:spacing w:before="120" w:after="120" w:line="360" w:lineRule="auto"/>
        <w:jc w:val="both"/>
        <w:rPr>
          <w:rFonts w:ascii="Times New Roman" w:hAnsi="Times New Roman" w:cs="Times New Roman"/>
          <w:sz w:val="24"/>
        </w:rPr>
      </w:pPr>
      <w:r w:rsidRPr="008A5E35">
        <w:rPr>
          <w:rFonts w:ascii="Times New Roman" w:hAnsi="Times New Roman" w:cs="Times New Roman"/>
          <w:sz w:val="24"/>
        </w:rPr>
        <w:t>Author</w:t>
      </w:r>
      <w:r w:rsidR="0011743E">
        <w:rPr>
          <w:rFonts w:ascii="Times New Roman" w:hAnsi="Times New Roman" w:cs="Times New Roman"/>
          <w:sz w:val="24"/>
        </w:rPr>
        <w:t xml:space="preserve"> </w:t>
      </w:r>
      <w:r w:rsidRPr="008A5E35">
        <w:rPr>
          <w:rFonts w:ascii="Times New Roman" w:hAnsi="Times New Roman" w:cs="Times New Roman"/>
          <w:sz w:val="24"/>
        </w:rPr>
        <w:t xml:space="preserve">(s) hereby </w:t>
      </w:r>
      <w:r w:rsidR="0011743E" w:rsidRPr="008A5E35">
        <w:rPr>
          <w:rFonts w:ascii="Times New Roman" w:hAnsi="Times New Roman" w:cs="Times New Roman"/>
          <w:sz w:val="24"/>
        </w:rPr>
        <w:t>declares</w:t>
      </w:r>
      <w:r w:rsidRPr="008A5E35">
        <w:rPr>
          <w:rFonts w:ascii="Times New Roman" w:hAnsi="Times New Roman" w:cs="Times New Roman"/>
          <w:sz w:val="24"/>
        </w:rPr>
        <w:t xml:space="preserve"> that </w:t>
      </w:r>
      <w:proofErr w:type="gramStart"/>
      <w:r w:rsidRPr="008A5E35">
        <w:rPr>
          <w:rFonts w:ascii="Times New Roman" w:hAnsi="Times New Roman" w:cs="Times New Roman"/>
          <w:sz w:val="24"/>
        </w:rPr>
        <w:t>No</w:t>
      </w:r>
      <w:proofErr w:type="gramEnd"/>
      <w:r w:rsidRPr="008A5E35">
        <w:rPr>
          <w:rFonts w:ascii="Times New Roman" w:hAnsi="Times New Roman" w:cs="Times New Roman"/>
          <w:sz w:val="24"/>
        </w:rPr>
        <w:t xml:space="preserve"> generative AI technologies such as Large Language Models (ChatGPT, COPILOT, etc.) and text-to-image generators have been used during the writing or editing of this manuscript.</w:t>
      </w:r>
    </w:p>
    <w:p w14:paraId="295F9AB1" w14:textId="77777777" w:rsidR="00273F86" w:rsidRPr="008465D1" w:rsidRDefault="00273F86" w:rsidP="00273F86">
      <w:pPr>
        <w:spacing w:before="240" w:after="120" w:line="360" w:lineRule="auto"/>
        <w:jc w:val="both"/>
        <w:rPr>
          <w:rFonts w:ascii="Times New Roman" w:hAnsi="Times New Roman" w:cs="Times New Roman"/>
          <w:b/>
          <w:sz w:val="24"/>
          <w:szCs w:val="24"/>
        </w:rPr>
      </w:pPr>
      <w:r w:rsidRPr="008465D1">
        <w:rPr>
          <w:rFonts w:ascii="Times New Roman" w:hAnsi="Times New Roman" w:cs="Times New Roman"/>
          <w:b/>
          <w:sz w:val="24"/>
          <w:szCs w:val="24"/>
        </w:rPr>
        <w:t xml:space="preserve">References </w:t>
      </w:r>
    </w:p>
    <w:p w14:paraId="53BE33B8"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proofErr w:type="spellStart"/>
      <w:r w:rsidRPr="008465D1">
        <w:rPr>
          <w:rFonts w:ascii="Times New Roman" w:eastAsia="Times New Roman" w:hAnsi="Times New Roman" w:cs="Times New Roman"/>
          <w:sz w:val="24"/>
          <w:szCs w:val="24"/>
          <w:lang w:eastAsia="en-IN"/>
        </w:rPr>
        <w:t>Aavula</w:t>
      </w:r>
      <w:proofErr w:type="spellEnd"/>
      <w:r w:rsidRPr="008465D1">
        <w:rPr>
          <w:rFonts w:ascii="Times New Roman" w:eastAsia="Times New Roman" w:hAnsi="Times New Roman" w:cs="Times New Roman"/>
          <w:sz w:val="24"/>
          <w:szCs w:val="24"/>
          <w:lang w:eastAsia="en-IN"/>
        </w:rPr>
        <w:t>, N., Supriya, P., Mallesh, G., Yadav</w:t>
      </w:r>
      <w:r w:rsidRPr="008C4E60">
        <w:rPr>
          <w:rFonts w:ascii="Times New Roman" w:eastAsia="Times New Roman" w:hAnsi="Times New Roman" w:cs="Times New Roman"/>
          <w:sz w:val="24"/>
          <w:szCs w:val="24"/>
          <w:lang w:eastAsia="en-IN"/>
        </w:rPr>
        <w:t xml:space="preserve">, S., </w:t>
      </w:r>
      <w:proofErr w:type="spellStart"/>
      <w:r w:rsidRPr="008C4E60">
        <w:rPr>
          <w:rFonts w:ascii="Times New Roman" w:eastAsia="Times New Roman" w:hAnsi="Times New Roman" w:cs="Times New Roman"/>
          <w:sz w:val="24"/>
          <w:szCs w:val="24"/>
          <w:lang w:eastAsia="en-IN"/>
        </w:rPr>
        <w:t>Vasanthrao</w:t>
      </w:r>
      <w:proofErr w:type="spellEnd"/>
      <w:r w:rsidRPr="008C4E60">
        <w:rPr>
          <w:rFonts w:ascii="Times New Roman" w:eastAsia="Times New Roman" w:hAnsi="Times New Roman" w:cs="Times New Roman"/>
          <w:sz w:val="24"/>
          <w:szCs w:val="24"/>
          <w:lang w:eastAsia="en-IN"/>
        </w:rPr>
        <w:t xml:space="preserve">, T., </w:t>
      </w:r>
      <w:hyperlink r:id="rId10" w:history="1">
        <w:r w:rsidRPr="008C4E60">
          <w:rPr>
            <w:rStyle w:val="Hyperlink"/>
            <w:rFonts w:ascii="Times New Roman" w:hAnsi="Times New Roman" w:cs="Times New Roman"/>
            <w:color w:val="auto"/>
            <w:sz w:val="24"/>
            <w:szCs w:val="24"/>
            <w:u w:val="none"/>
            <w:bdr w:val="none" w:sz="0" w:space="0" w:color="auto" w:frame="1"/>
            <w:shd w:val="clear" w:color="auto" w:fill="FFFFFF"/>
          </w:rPr>
          <w:t xml:space="preserve"> Telangana</w:t>
        </w:r>
      </w:hyperlink>
      <w:r w:rsidRPr="008C4E60">
        <w:rPr>
          <w:rFonts w:ascii="Times New Roman" w:hAnsi="Times New Roman" w:cs="Times New Roman"/>
          <w:sz w:val="24"/>
          <w:szCs w:val="24"/>
        </w:rPr>
        <w:t xml:space="preserve"> J., </w:t>
      </w:r>
      <w:r w:rsidRPr="008C4E60">
        <w:rPr>
          <w:rFonts w:ascii="Times New Roman" w:eastAsia="Times New Roman" w:hAnsi="Times New Roman" w:cs="Times New Roman"/>
          <w:sz w:val="24"/>
          <w:szCs w:val="24"/>
          <w:lang w:eastAsia="en-IN"/>
        </w:rPr>
        <w:t xml:space="preserve">&amp; </w:t>
      </w:r>
      <w:hyperlink r:id="rId11" w:history="1">
        <w:r w:rsidRPr="008C4E60">
          <w:rPr>
            <w:rStyle w:val="Hyperlink"/>
            <w:rFonts w:ascii="Times New Roman" w:hAnsi="Times New Roman" w:cs="Times New Roman"/>
            <w:color w:val="auto"/>
            <w:sz w:val="24"/>
            <w:szCs w:val="24"/>
            <w:u w:val="none"/>
            <w:bdr w:val="none" w:sz="0" w:space="0" w:color="auto" w:frame="1"/>
            <w:shd w:val="clear" w:color="auto" w:fill="FFFFFF"/>
          </w:rPr>
          <w:t>Hathiram</w:t>
        </w:r>
      </w:hyperlink>
      <w:r w:rsidRPr="008465D1">
        <w:rPr>
          <w:rFonts w:ascii="Times New Roman" w:eastAsia="Times New Roman" w:hAnsi="Times New Roman" w:cs="Times New Roman"/>
          <w:sz w:val="24"/>
          <w:szCs w:val="24"/>
          <w:lang w:eastAsia="en-IN"/>
        </w:rPr>
        <w:t xml:space="preserve"> D. (2024). Biofortification of pearl millet for mineral enhancement: Current scenario and prospects for combating hidden hunger. </w:t>
      </w:r>
      <w:r w:rsidRPr="008465D1">
        <w:rPr>
          <w:rFonts w:ascii="Times New Roman" w:eastAsia="Times New Roman" w:hAnsi="Times New Roman" w:cs="Times New Roman"/>
          <w:i/>
          <w:iCs/>
          <w:sz w:val="24"/>
          <w:szCs w:val="24"/>
          <w:lang w:eastAsia="en-IN"/>
        </w:rPr>
        <w:t>International Journal of Research in Agronomy</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7</w:t>
      </w:r>
      <w:r w:rsidRPr="008465D1">
        <w:rPr>
          <w:rFonts w:ascii="Times New Roman" w:eastAsia="Times New Roman" w:hAnsi="Times New Roman" w:cs="Times New Roman"/>
          <w:sz w:val="24"/>
          <w:szCs w:val="24"/>
          <w:lang w:eastAsia="en-IN"/>
        </w:rPr>
        <w:t xml:space="preserve">(8S), 457–466. </w:t>
      </w:r>
      <w:hyperlink r:id="rId12" w:history="1">
        <w:r w:rsidRPr="008465D1">
          <w:rPr>
            <w:rStyle w:val="Hyperlink"/>
            <w:rFonts w:ascii="Times New Roman" w:eastAsia="Times New Roman" w:hAnsi="Times New Roman" w:cs="Times New Roman"/>
            <w:color w:val="auto"/>
            <w:sz w:val="24"/>
            <w:szCs w:val="24"/>
            <w:lang w:eastAsia="en-IN"/>
          </w:rPr>
          <w:t>https://doi.org/10.33545/2618060X.2024.v7.i8Sf.1415</w:t>
        </w:r>
      </w:hyperlink>
      <w:r w:rsidRPr="008465D1">
        <w:rPr>
          <w:rFonts w:ascii="Times New Roman" w:eastAsia="Times New Roman" w:hAnsi="Times New Roman" w:cs="Times New Roman"/>
          <w:sz w:val="24"/>
          <w:szCs w:val="24"/>
          <w:lang w:eastAsia="en-IN"/>
        </w:rPr>
        <w:t xml:space="preserve"> </w:t>
      </w:r>
    </w:p>
    <w:p w14:paraId="42D2F542"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 xml:space="preserve">Acharya, Z. R., </w:t>
      </w:r>
      <w:proofErr w:type="spellStart"/>
      <w:r w:rsidRPr="008465D1">
        <w:rPr>
          <w:rFonts w:ascii="Times New Roman" w:eastAsia="Times New Roman" w:hAnsi="Times New Roman" w:cs="Times New Roman"/>
          <w:sz w:val="24"/>
          <w:szCs w:val="24"/>
          <w:lang w:eastAsia="en-IN"/>
        </w:rPr>
        <w:t>Khanapara</w:t>
      </w:r>
      <w:proofErr w:type="spellEnd"/>
      <w:r w:rsidRPr="008465D1">
        <w:rPr>
          <w:rFonts w:ascii="Times New Roman" w:eastAsia="Times New Roman" w:hAnsi="Times New Roman" w:cs="Times New Roman"/>
          <w:sz w:val="24"/>
          <w:szCs w:val="24"/>
          <w:lang w:eastAsia="en-IN"/>
        </w:rPr>
        <w:t xml:space="preserve">, M. D., Chaudhari, V. B., &amp; </w:t>
      </w:r>
      <w:proofErr w:type="spellStart"/>
      <w:r w:rsidRPr="008465D1">
        <w:rPr>
          <w:rFonts w:ascii="Times New Roman" w:eastAsia="Times New Roman" w:hAnsi="Times New Roman" w:cs="Times New Roman"/>
          <w:sz w:val="24"/>
          <w:szCs w:val="24"/>
          <w:lang w:eastAsia="en-IN"/>
        </w:rPr>
        <w:t>Dobaria</w:t>
      </w:r>
      <w:proofErr w:type="spellEnd"/>
      <w:r w:rsidRPr="008465D1">
        <w:rPr>
          <w:rFonts w:ascii="Times New Roman" w:eastAsia="Times New Roman" w:hAnsi="Times New Roman" w:cs="Times New Roman"/>
          <w:sz w:val="24"/>
          <w:szCs w:val="24"/>
          <w:lang w:eastAsia="en-IN"/>
        </w:rPr>
        <w:t>, J. D. (2017). Exploitation of heterosis in pearl millet [</w:t>
      </w:r>
      <w:r w:rsidRPr="008465D1">
        <w:rPr>
          <w:rFonts w:ascii="Times New Roman" w:eastAsia="Times New Roman" w:hAnsi="Times New Roman" w:cs="Times New Roman"/>
          <w:i/>
          <w:sz w:val="24"/>
          <w:szCs w:val="24"/>
          <w:lang w:eastAsia="en-IN"/>
        </w:rPr>
        <w:t>Pennisetum glaucum</w:t>
      </w:r>
      <w:r w:rsidRPr="008465D1">
        <w:rPr>
          <w:rFonts w:ascii="Times New Roman" w:eastAsia="Times New Roman" w:hAnsi="Times New Roman" w:cs="Times New Roman"/>
          <w:sz w:val="24"/>
          <w:szCs w:val="24"/>
          <w:lang w:eastAsia="en-IN"/>
        </w:rPr>
        <w:t xml:space="preserve"> (L.) R. Br.] for yield and its component </w:t>
      </w:r>
      <w:r w:rsidRPr="008465D1">
        <w:rPr>
          <w:rFonts w:ascii="Times New Roman" w:eastAsia="Times New Roman" w:hAnsi="Times New Roman" w:cs="Times New Roman"/>
          <w:sz w:val="24"/>
          <w:szCs w:val="24"/>
          <w:lang w:eastAsia="en-IN"/>
        </w:rPr>
        <w:lastRenderedPageBreak/>
        <w:t xml:space="preserve">traits by using male sterile line. </w:t>
      </w:r>
      <w:r w:rsidRPr="008465D1">
        <w:rPr>
          <w:rFonts w:ascii="Times New Roman" w:eastAsia="Times New Roman" w:hAnsi="Times New Roman" w:cs="Times New Roman"/>
          <w:i/>
          <w:iCs/>
          <w:sz w:val="24"/>
          <w:szCs w:val="24"/>
          <w:lang w:eastAsia="en-IN"/>
        </w:rPr>
        <w:t>International Journal of Current Microbiology and Applied Sciences</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6</w:t>
      </w:r>
      <w:r w:rsidRPr="008465D1">
        <w:rPr>
          <w:rFonts w:ascii="Times New Roman" w:eastAsia="Times New Roman" w:hAnsi="Times New Roman" w:cs="Times New Roman"/>
          <w:sz w:val="24"/>
          <w:szCs w:val="24"/>
          <w:lang w:eastAsia="en-IN"/>
        </w:rPr>
        <w:t xml:space="preserve">(12), 750–759. </w:t>
      </w:r>
      <w:hyperlink r:id="rId13" w:history="1">
        <w:r w:rsidRPr="008465D1">
          <w:rPr>
            <w:rStyle w:val="Hyperlink"/>
            <w:rFonts w:ascii="Times New Roman" w:eastAsia="Times New Roman" w:hAnsi="Times New Roman" w:cs="Times New Roman"/>
            <w:color w:val="auto"/>
            <w:sz w:val="24"/>
            <w:szCs w:val="24"/>
            <w:lang w:eastAsia="en-IN"/>
          </w:rPr>
          <w:t>https://doi.org/10.20546/ijcmas.2017.612.079</w:t>
        </w:r>
      </w:hyperlink>
      <w:r w:rsidRPr="008465D1">
        <w:rPr>
          <w:rFonts w:ascii="Times New Roman" w:eastAsia="Times New Roman" w:hAnsi="Times New Roman" w:cs="Times New Roman"/>
          <w:sz w:val="24"/>
          <w:szCs w:val="24"/>
          <w:lang w:eastAsia="en-IN"/>
        </w:rPr>
        <w:t xml:space="preserve"> </w:t>
      </w:r>
    </w:p>
    <w:p w14:paraId="3217AF88"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 xml:space="preserve">Agarwal, A. K. (2024). The vital role of millets in sustainable agriculture: ensuring food security and enhancing environmental sustainability. In </w:t>
      </w:r>
      <w:r w:rsidRPr="008465D1">
        <w:rPr>
          <w:rFonts w:ascii="Times New Roman" w:eastAsia="Times New Roman" w:hAnsi="Times New Roman" w:cs="Times New Roman"/>
          <w:i/>
          <w:iCs/>
          <w:sz w:val="24"/>
          <w:szCs w:val="24"/>
          <w:lang w:eastAsia="en-IN"/>
        </w:rPr>
        <w:t>Millets and Other Potential Crops</w:t>
      </w:r>
      <w:r w:rsidRPr="008465D1">
        <w:rPr>
          <w:rFonts w:ascii="Times New Roman" w:eastAsia="Times New Roman" w:hAnsi="Times New Roman" w:cs="Times New Roman"/>
          <w:sz w:val="24"/>
          <w:szCs w:val="24"/>
          <w:lang w:eastAsia="en-IN"/>
        </w:rPr>
        <w:t xml:space="preserve"> pp. 35–51. CRC Press. </w:t>
      </w:r>
      <w:hyperlink r:id="rId14" w:history="1">
        <w:r w:rsidRPr="008465D1">
          <w:rPr>
            <w:rStyle w:val="Hyperlink"/>
            <w:rFonts w:ascii="Times New Roman" w:eastAsia="Times New Roman" w:hAnsi="Times New Roman" w:cs="Times New Roman"/>
            <w:color w:val="auto"/>
            <w:sz w:val="24"/>
            <w:szCs w:val="24"/>
            <w:lang w:eastAsia="en-IN"/>
          </w:rPr>
          <w:t>https://doi.org/10.1201/9781003531937-4</w:t>
        </w:r>
      </w:hyperlink>
    </w:p>
    <w:p w14:paraId="51B5C3FB"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proofErr w:type="spellStart"/>
      <w:r w:rsidRPr="008465D1">
        <w:rPr>
          <w:rFonts w:ascii="Times New Roman" w:eastAsia="Times New Roman" w:hAnsi="Times New Roman" w:cs="Times New Roman"/>
          <w:sz w:val="24"/>
          <w:szCs w:val="24"/>
          <w:lang w:eastAsia="en-IN"/>
        </w:rPr>
        <w:t>Akinseye</w:t>
      </w:r>
      <w:proofErr w:type="spellEnd"/>
      <w:r w:rsidRPr="008465D1">
        <w:rPr>
          <w:rFonts w:ascii="Times New Roman" w:eastAsia="Times New Roman" w:hAnsi="Times New Roman" w:cs="Times New Roman"/>
          <w:sz w:val="24"/>
          <w:szCs w:val="24"/>
          <w:lang w:eastAsia="en-IN"/>
        </w:rPr>
        <w:t xml:space="preserve">, F. M., Zagre, I., Faye, A., Joseph, J. E., </w:t>
      </w:r>
      <w:proofErr w:type="spellStart"/>
      <w:r w:rsidRPr="008465D1">
        <w:rPr>
          <w:rFonts w:ascii="Times New Roman" w:eastAsia="Times New Roman" w:hAnsi="Times New Roman" w:cs="Times New Roman"/>
          <w:sz w:val="24"/>
          <w:szCs w:val="24"/>
          <w:lang w:eastAsia="en-IN"/>
        </w:rPr>
        <w:t>Worou</w:t>
      </w:r>
      <w:proofErr w:type="spellEnd"/>
      <w:r w:rsidRPr="008465D1">
        <w:rPr>
          <w:rFonts w:ascii="Times New Roman" w:eastAsia="Times New Roman" w:hAnsi="Times New Roman" w:cs="Times New Roman"/>
          <w:sz w:val="24"/>
          <w:szCs w:val="24"/>
          <w:lang w:eastAsia="en-IN"/>
        </w:rPr>
        <w:t xml:space="preserve">, O. N., &amp; Whitbread, A. M. (2024). Exploring adaptation strategies for smallholder farmers in dryland farming systems and impact on pearl millet production under climate change in West Africa. </w:t>
      </w:r>
      <w:r w:rsidRPr="008465D1">
        <w:rPr>
          <w:rFonts w:ascii="Times New Roman" w:eastAsia="Times New Roman" w:hAnsi="Times New Roman" w:cs="Times New Roman"/>
          <w:i/>
          <w:iCs/>
          <w:sz w:val="24"/>
          <w:szCs w:val="24"/>
          <w:lang w:eastAsia="en-IN"/>
        </w:rPr>
        <w:t>Frontiers in Agronomy</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6</w:t>
      </w:r>
      <w:r w:rsidRPr="008465D1">
        <w:rPr>
          <w:rFonts w:ascii="Times New Roman" w:eastAsia="Times New Roman" w:hAnsi="Times New Roman" w:cs="Times New Roman"/>
          <w:sz w:val="24"/>
          <w:szCs w:val="24"/>
          <w:lang w:eastAsia="en-IN"/>
        </w:rPr>
        <w:t xml:space="preserve">. </w:t>
      </w:r>
      <w:hyperlink r:id="rId15" w:history="1">
        <w:r w:rsidRPr="008465D1">
          <w:rPr>
            <w:rStyle w:val="Hyperlink"/>
            <w:rFonts w:ascii="Times New Roman" w:eastAsia="Times New Roman" w:hAnsi="Times New Roman" w:cs="Times New Roman"/>
            <w:color w:val="auto"/>
            <w:sz w:val="24"/>
            <w:szCs w:val="24"/>
            <w:lang w:eastAsia="en-IN"/>
          </w:rPr>
          <w:t>https://doi.org/10.3389/fagro.2024.1428630</w:t>
        </w:r>
      </w:hyperlink>
      <w:r w:rsidRPr="008465D1">
        <w:rPr>
          <w:rFonts w:ascii="Times New Roman" w:eastAsia="Times New Roman" w:hAnsi="Times New Roman" w:cs="Times New Roman"/>
          <w:sz w:val="24"/>
          <w:szCs w:val="24"/>
          <w:lang w:eastAsia="en-IN"/>
        </w:rPr>
        <w:t xml:space="preserve"> </w:t>
      </w:r>
    </w:p>
    <w:p w14:paraId="452C4A47"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Angel, P. D., Ahamed, M. L., Satish, Y., Patro, T., Prakash, K. K., &amp; Srivastava, R. K. (2024). Genetic variability analysis for yield and important agronomic traits in association panel of pearl millet [</w:t>
      </w:r>
      <w:r w:rsidRPr="008465D1">
        <w:rPr>
          <w:rFonts w:ascii="Times New Roman" w:eastAsia="Times New Roman" w:hAnsi="Times New Roman" w:cs="Times New Roman"/>
          <w:i/>
          <w:sz w:val="24"/>
          <w:szCs w:val="24"/>
          <w:lang w:eastAsia="en-IN"/>
        </w:rPr>
        <w:t>Pennisetum glaucum</w:t>
      </w:r>
      <w:r w:rsidRPr="008465D1">
        <w:rPr>
          <w:rFonts w:ascii="Times New Roman" w:eastAsia="Times New Roman" w:hAnsi="Times New Roman" w:cs="Times New Roman"/>
          <w:sz w:val="24"/>
          <w:szCs w:val="24"/>
          <w:lang w:eastAsia="en-IN"/>
        </w:rPr>
        <w:t xml:space="preserve"> (L.) R. Br.]. </w:t>
      </w:r>
      <w:r w:rsidRPr="008465D1">
        <w:rPr>
          <w:rFonts w:ascii="Times New Roman" w:eastAsia="Times New Roman" w:hAnsi="Times New Roman" w:cs="Times New Roman"/>
          <w:i/>
          <w:iCs/>
          <w:sz w:val="24"/>
          <w:szCs w:val="24"/>
          <w:lang w:eastAsia="en-IN"/>
        </w:rPr>
        <w:t>International Journal of Advanced Biochemistry Research</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8</w:t>
      </w:r>
      <w:r w:rsidRPr="008465D1">
        <w:rPr>
          <w:rFonts w:ascii="Times New Roman" w:eastAsia="Times New Roman" w:hAnsi="Times New Roman" w:cs="Times New Roman"/>
          <w:sz w:val="24"/>
          <w:szCs w:val="24"/>
          <w:lang w:eastAsia="en-IN"/>
        </w:rPr>
        <w:t xml:space="preserve">(9S), 843–848. </w:t>
      </w:r>
      <w:hyperlink r:id="rId16" w:history="1">
        <w:r w:rsidRPr="008465D1">
          <w:rPr>
            <w:rStyle w:val="Hyperlink"/>
            <w:rFonts w:ascii="Times New Roman" w:eastAsia="Times New Roman" w:hAnsi="Times New Roman" w:cs="Times New Roman"/>
            <w:color w:val="auto"/>
            <w:sz w:val="24"/>
            <w:szCs w:val="24"/>
            <w:lang w:eastAsia="en-IN"/>
          </w:rPr>
          <w:t>https://doi.org/10.33545/26174693.2024.v8.i9Sj.2230</w:t>
        </w:r>
      </w:hyperlink>
      <w:r w:rsidRPr="008465D1">
        <w:rPr>
          <w:rFonts w:ascii="Times New Roman" w:eastAsia="Times New Roman" w:hAnsi="Times New Roman" w:cs="Times New Roman"/>
          <w:sz w:val="24"/>
          <w:szCs w:val="24"/>
          <w:lang w:eastAsia="en-IN"/>
        </w:rPr>
        <w:t xml:space="preserve"> </w:t>
      </w:r>
    </w:p>
    <w:p w14:paraId="4F2A5451"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proofErr w:type="spellStart"/>
      <w:r w:rsidRPr="008465D1">
        <w:rPr>
          <w:rFonts w:ascii="Times New Roman" w:eastAsia="Times New Roman" w:hAnsi="Times New Roman" w:cs="Times New Roman"/>
          <w:sz w:val="24"/>
          <w:szCs w:val="24"/>
          <w:lang w:eastAsia="en-IN"/>
        </w:rPr>
        <w:t>Ausiku</w:t>
      </w:r>
      <w:proofErr w:type="spellEnd"/>
      <w:r w:rsidRPr="008465D1">
        <w:rPr>
          <w:rFonts w:ascii="Times New Roman" w:eastAsia="Times New Roman" w:hAnsi="Times New Roman" w:cs="Times New Roman"/>
          <w:sz w:val="24"/>
          <w:szCs w:val="24"/>
          <w:lang w:eastAsia="en-IN"/>
        </w:rPr>
        <w:t xml:space="preserve">, P. A., Annandale, J. G., Steyn, M. J., &amp; </w:t>
      </w:r>
      <w:proofErr w:type="spellStart"/>
      <w:r w:rsidRPr="008465D1">
        <w:rPr>
          <w:rFonts w:ascii="Times New Roman" w:eastAsia="Times New Roman" w:hAnsi="Times New Roman" w:cs="Times New Roman"/>
          <w:sz w:val="24"/>
          <w:szCs w:val="24"/>
          <w:lang w:eastAsia="en-IN"/>
        </w:rPr>
        <w:t>Sanewe</w:t>
      </w:r>
      <w:proofErr w:type="spellEnd"/>
      <w:r w:rsidRPr="008465D1">
        <w:rPr>
          <w:rFonts w:ascii="Times New Roman" w:eastAsia="Times New Roman" w:hAnsi="Times New Roman" w:cs="Times New Roman"/>
          <w:sz w:val="24"/>
          <w:szCs w:val="24"/>
          <w:lang w:eastAsia="en-IN"/>
        </w:rPr>
        <w:t xml:space="preserve">, A. (2025). Growth analysis of pearl millet genotypes grown under different management practices. </w:t>
      </w:r>
      <w:r w:rsidRPr="008465D1">
        <w:rPr>
          <w:rFonts w:ascii="Times New Roman" w:eastAsia="Times New Roman" w:hAnsi="Times New Roman" w:cs="Times New Roman"/>
          <w:i/>
          <w:iCs/>
          <w:sz w:val="24"/>
          <w:szCs w:val="24"/>
          <w:lang w:eastAsia="en-IN"/>
        </w:rPr>
        <w:t>Agronomy</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15</w:t>
      </w:r>
      <w:r w:rsidRPr="008465D1">
        <w:rPr>
          <w:rFonts w:ascii="Times New Roman" w:eastAsia="Times New Roman" w:hAnsi="Times New Roman" w:cs="Times New Roman"/>
          <w:sz w:val="24"/>
          <w:szCs w:val="24"/>
          <w:lang w:eastAsia="en-IN"/>
        </w:rPr>
        <w:t xml:space="preserve">(4), 767. </w:t>
      </w:r>
      <w:hyperlink r:id="rId17" w:history="1">
        <w:r w:rsidRPr="008465D1">
          <w:rPr>
            <w:rStyle w:val="Hyperlink"/>
            <w:rFonts w:ascii="Times New Roman" w:eastAsia="Times New Roman" w:hAnsi="Times New Roman" w:cs="Times New Roman"/>
            <w:color w:val="auto"/>
            <w:sz w:val="24"/>
            <w:szCs w:val="24"/>
            <w:lang w:eastAsia="en-IN"/>
          </w:rPr>
          <w:t>https://doi.org/10.3390/agronomy15040767</w:t>
        </w:r>
      </w:hyperlink>
    </w:p>
    <w:p w14:paraId="25F18F0E"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Basavaraj, P. S., Biradar, B. D., &amp; Rathod, R. (2017). Genetic variability studies for quantitative traits of maintainer (B) lines in pearl millet [</w:t>
      </w:r>
      <w:r w:rsidRPr="008465D1">
        <w:rPr>
          <w:rFonts w:ascii="Times New Roman" w:eastAsia="Times New Roman" w:hAnsi="Times New Roman" w:cs="Times New Roman"/>
          <w:i/>
          <w:sz w:val="24"/>
          <w:szCs w:val="24"/>
          <w:lang w:eastAsia="en-IN"/>
        </w:rPr>
        <w:t>Pennisetum glaucum</w:t>
      </w:r>
      <w:r w:rsidRPr="008465D1">
        <w:rPr>
          <w:rFonts w:ascii="Times New Roman" w:eastAsia="Times New Roman" w:hAnsi="Times New Roman" w:cs="Times New Roman"/>
          <w:sz w:val="24"/>
          <w:szCs w:val="24"/>
          <w:lang w:eastAsia="en-IN"/>
        </w:rPr>
        <w:t xml:space="preserve"> (L.) R. Br.]. </w:t>
      </w:r>
      <w:r w:rsidRPr="008465D1">
        <w:rPr>
          <w:rFonts w:ascii="Times New Roman" w:eastAsia="Times New Roman" w:hAnsi="Times New Roman" w:cs="Times New Roman"/>
          <w:i/>
          <w:iCs/>
          <w:sz w:val="24"/>
          <w:szCs w:val="24"/>
          <w:lang w:eastAsia="en-IN"/>
        </w:rPr>
        <w:t>Global Journal of Bioscience &amp; Biotechnology</w:t>
      </w:r>
      <w:r w:rsidRPr="008465D1">
        <w:rPr>
          <w:rFonts w:ascii="Times New Roman" w:eastAsia="Times New Roman" w:hAnsi="Times New Roman" w:cs="Times New Roman"/>
          <w:sz w:val="24"/>
          <w:szCs w:val="24"/>
          <w:lang w:eastAsia="en-IN"/>
        </w:rPr>
        <w:t>,</w:t>
      </w:r>
      <w:r w:rsidRPr="008465D1">
        <w:rPr>
          <w:rFonts w:ascii="Times New Roman" w:eastAsia="Times New Roman" w:hAnsi="Times New Roman" w:cs="Times New Roman"/>
          <w:i/>
          <w:iCs/>
          <w:sz w:val="24"/>
          <w:szCs w:val="24"/>
          <w:lang w:eastAsia="en-IN"/>
        </w:rPr>
        <w:t xml:space="preserve"> 6</w:t>
      </w:r>
      <w:r w:rsidRPr="008465D1">
        <w:rPr>
          <w:rFonts w:ascii="Times New Roman" w:eastAsia="Times New Roman" w:hAnsi="Times New Roman" w:cs="Times New Roman"/>
          <w:sz w:val="24"/>
          <w:szCs w:val="24"/>
          <w:lang w:eastAsia="en-IN"/>
        </w:rPr>
        <w:t>(2), 357-362.</w:t>
      </w:r>
    </w:p>
    <w:p w14:paraId="3F09C794"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hAnsi="Times New Roman" w:cs="Times New Roman"/>
          <w:sz w:val="24"/>
          <w:szCs w:val="24"/>
        </w:rPr>
        <w:t>Choudhary, M.L., Tripathi, M.K., Gupta, N., Tiwari, S., Tripathi, N., Parihar, P. &amp; Pandya, R.K. (2021a). Screening of pearl millet [</w:t>
      </w:r>
      <w:r w:rsidRPr="008465D1">
        <w:rPr>
          <w:rFonts w:ascii="Times New Roman" w:hAnsi="Times New Roman" w:cs="Times New Roman"/>
          <w:i/>
          <w:iCs/>
          <w:sz w:val="24"/>
          <w:szCs w:val="24"/>
        </w:rPr>
        <w:t>Pennisetum glaucum</w:t>
      </w:r>
      <w:r w:rsidRPr="008465D1">
        <w:rPr>
          <w:rFonts w:ascii="Times New Roman" w:hAnsi="Times New Roman" w:cs="Times New Roman"/>
          <w:sz w:val="24"/>
          <w:szCs w:val="24"/>
        </w:rPr>
        <w:t xml:space="preserve"> [L] R Br] germplasm lines against drought tolerance based on biochemical traits. </w:t>
      </w:r>
      <w:r w:rsidRPr="008465D1">
        <w:rPr>
          <w:rFonts w:ascii="Times New Roman" w:hAnsi="Times New Roman" w:cs="Times New Roman"/>
          <w:i/>
          <w:iCs/>
          <w:sz w:val="24"/>
          <w:szCs w:val="24"/>
        </w:rPr>
        <w:t>Current Journal of Applied Science</w:t>
      </w:r>
      <w:r w:rsidRPr="008465D1">
        <w:rPr>
          <w:rFonts w:ascii="Times New Roman" w:hAnsi="Times New Roman" w:cs="Times New Roman"/>
          <w:sz w:val="24"/>
          <w:szCs w:val="24"/>
        </w:rPr>
        <w:t xml:space="preserve"> </w:t>
      </w:r>
      <w:r w:rsidRPr="008465D1">
        <w:rPr>
          <w:rFonts w:ascii="Times New Roman" w:hAnsi="Times New Roman" w:cs="Times New Roman"/>
          <w:i/>
          <w:iCs/>
          <w:sz w:val="24"/>
          <w:szCs w:val="24"/>
        </w:rPr>
        <w:t>&amp; Technology</w:t>
      </w:r>
      <w:r w:rsidRPr="008465D1">
        <w:rPr>
          <w:rFonts w:ascii="Times New Roman" w:hAnsi="Times New Roman" w:cs="Times New Roman"/>
          <w:sz w:val="24"/>
          <w:szCs w:val="24"/>
        </w:rPr>
        <w:t xml:space="preserve">. </w:t>
      </w:r>
      <w:r w:rsidRPr="008465D1">
        <w:rPr>
          <w:rFonts w:ascii="Times New Roman" w:hAnsi="Times New Roman" w:cs="Times New Roman"/>
          <w:i/>
          <w:iCs/>
          <w:sz w:val="24"/>
          <w:szCs w:val="24"/>
        </w:rPr>
        <w:t>40</w:t>
      </w:r>
      <w:r w:rsidRPr="008465D1">
        <w:rPr>
          <w:rFonts w:ascii="Times New Roman" w:hAnsi="Times New Roman" w:cs="Times New Roman"/>
          <w:sz w:val="24"/>
          <w:szCs w:val="24"/>
        </w:rPr>
        <w:t>(23):1-12.</w:t>
      </w:r>
      <w:bookmarkStart w:id="0" w:name="_Hlk202115740"/>
    </w:p>
    <w:p w14:paraId="753A5B25"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hAnsi="Times New Roman" w:cs="Times New Roman"/>
          <w:sz w:val="24"/>
          <w:szCs w:val="24"/>
        </w:rPr>
        <w:t>Choudhary</w:t>
      </w:r>
      <w:bookmarkEnd w:id="0"/>
      <w:r w:rsidRPr="008465D1">
        <w:rPr>
          <w:rFonts w:ascii="Times New Roman" w:hAnsi="Times New Roman" w:cs="Times New Roman"/>
          <w:sz w:val="24"/>
          <w:szCs w:val="24"/>
        </w:rPr>
        <w:t>, M. L., Tripathi, M.K., Tiwari, S., Pandya, R. K., Gupta, N., Tripathi, N. &amp; Parihar, P. (2021b). Screening of pearl millet [</w:t>
      </w:r>
      <w:r w:rsidRPr="008465D1">
        <w:rPr>
          <w:rFonts w:ascii="Times New Roman" w:hAnsi="Times New Roman" w:cs="Times New Roman"/>
          <w:i/>
          <w:iCs/>
          <w:sz w:val="24"/>
          <w:szCs w:val="24"/>
        </w:rPr>
        <w:t>Pennisetum glaucum</w:t>
      </w:r>
      <w:r w:rsidRPr="008465D1">
        <w:rPr>
          <w:rFonts w:ascii="Times New Roman" w:hAnsi="Times New Roman" w:cs="Times New Roman"/>
          <w:sz w:val="24"/>
          <w:szCs w:val="24"/>
        </w:rPr>
        <w:t xml:space="preserve"> (L.) R. Br.] germplasm lines for drought tolerance based on morpho-physiological traits and SSR markers. </w:t>
      </w:r>
      <w:r w:rsidRPr="008465D1">
        <w:rPr>
          <w:rFonts w:ascii="Times New Roman" w:hAnsi="Times New Roman" w:cs="Times New Roman"/>
          <w:i/>
          <w:iCs/>
          <w:sz w:val="24"/>
          <w:szCs w:val="24"/>
        </w:rPr>
        <w:t>Current Journal of Applied Science and Technology</w:t>
      </w:r>
      <w:r w:rsidRPr="008465D1">
        <w:rPr>
          <w:rFonts w:ascii="Times New Roman" w:hAnsi="Times New Roman" w:cs="Times New Roman"/>
          <w:sz w:val="24"/>
          <w:szCs w:val="24"/>
        </w:rPr>
        <w:t xml:space="preserve">. </w:t>
      </w:r>
      <w:r w:rsidRPr="008465D1">
        <w:rPr>
          <w:rFonts w:ascii="Times New Roman" w:hAnsi="Times New Roman" w:cs="Times New Roman"/>
          <w:i/>
          <w:iCs/>
          <w:sz w:val="24"/>
          <w:szCs w:val="24"/>
        </w:rPr>
        <w:t>40</w:t>
      </w:r>
      <w:r w:rsidRPr="008465D1">
        <w:rPr>
          <w:rFonts w:ascii="Times New Roman" w:hAnsi="Times New Roman" w:cs="Times New Roman"/>
          <w:sz w:val="24"/>
          <w:szCs w:val="24"/>
        </w:rPr>
        <w:t xml:space="preserve">:46-63. Available: </w:t>
      </w:r>
      <w:hyperlink r:id="rId18" w:history="1">
        <w:r w:rsidRPr="008465D1">
          <w:rPr>
            <w:rStyle w:val="Hyperlink"/>
            <w:rFonts w:ascii="Times New Roman" w:hAnsi="Times New Roman" w:cs="Times New Roman"/>
            <w:color w:val="auto"/>
            <w:sz w:val="24"/>
            <w:szCs w:val="24"/>
          </w:rPr>
          <w:t>https://doi.org/10.9734/cjast/2021/v40i531303</w:t>
        </w:r>
      </w:hyperlink>
      <w:r w:rsidRPr="008465D1">
        <w:rPr>
          <w:rFonts w:ascii="Times New Roman" w:hAnsi="Times New Roman" w:cs="Times New Roman"/>
          <w:sz w:val="24"/>
          <w:szCs w:val="24"/>
        </w:rPr>
        <w:t xml:space="preserve">. </w:t>
      </w:r>
    </w:p>
    <w:p w14:paraId="5AC7873C"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proofErr w:type="spellStart"/>
      <w:r w:rsidRPr="008465D1">
        <w:rPr>
          <w:rFonts w:ascii="Times New Roman" w:eastAsia="Times New Roman" w:hAnsi="Times New Roman" w:cs="Times New Roman"/>
          <w:sz w:val="24"/>
          <w:szCs w:val="24"/>
          <w:lang w:eastAsia="en-IN"/>
        </w:rPr>
        <w:t>Dadarwal</w:t>
      </w:r>
      <w:proofErr w:type="spellEnd"/>
      <w:r w:rsidRPr="008465D1">
        <w:rPr>
          <w:rFonts w:ascii="Times New Roman" w:eastAsia="Times New Roman" w:hAnsi="Times New Roman" w:cs="Times New Roman"/>
          <w:sz w:val="24"/>
          <w:szCs w:val="24"/>
          <w:lang w:eastAsia="en-IN"/>
        </w:rPr>
        <w:t>, S. L., Rajput, S. S., &amp; Yadav, G. L. (2020). Studies on correlation and path analysis for grain yield and its components in maintainer lines of pearl millet [</w:t>
      </w:r>
      <w:r w:rsidRPr="008465D1">
        <w:rPr>
          <w:rFonts w:ascii="Times New Roman" w:eastAsia="Times New Roman" w:hAnsi="Times New Roman" w:cs="Times New Roman"/>
          <w:i/>
          <w:sz w:val="24"/>
          <w:szCs w:val="24"/>
          <w:lang w:eastAsia="en-IN"/>
        </w:rPr>
        <w:t>Pennisetum glaucum</w:t>
      </w:r>
      <w:r w:rsidRPr="008465D1">
        <w:rPr>
          <w:rFonts w:ascii="Times New Roman" w:eastAsia="Times New Roman" w:hAnsi="Times New Roman" w:cs="Times New Roman"/>
          <w:sz w:val="24"/>
          <w:szCs w:val="24"/>
          <w:lang w:eastAsia="en-IN"/>
        </w:rPr>
        <w:t xml:space="preserve"> (L.) R. Br.]. </w:t>
      </w:r>
      <w:r w:rsidRPr="008465D1">
        <w:rPr>
          <w:rFonts w:ascii="Times New Roman" w:eastAsia="Times New Roman" w:hAnsi="Times New Roman" w:cs="Times New Roman"/>
          <w:i/>
          <w:iCs/>
          <w:sz w:val="24"/>
          <w:szCs w:val="24"/>
          <w:lang w:eastAsia="en-IN"/>
        </w:rPr>
        <w:t>International Journal of Current Microbiology and Applied Sciences</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9</w:t>
      </w:r>
      <w:r w:rsidRPr="008465D1">
        <w:rPr>
          <w:rFonts w:ascii="Times New Roman" w:eastAsia="Times New Roman" w:hAnsi="Times New Roman" w:cs="Times New Roman"/>
          <w:sz w:val="24"/>
          <w:szCs w:val="24"/>
          <w:lang w:eastAsia="en-IN"/>
        </w:rPr>
        <w:t xml:space="preserve">(12), 1158–1164. </w:t>
      </w:r>
      <w:hyperlink r:id="rId19" w:history="1">
        <w:r w:rsidRPr="008465D1">
          <w:rPr>
            <w:rStyle w:val="Hyperlink"/>
            <w:rFonts w:ascii="Times New Roman" w:eastAsia="Times New Roman" w:hAnsi="Times New Roman" w:cs="Times New Roman"/>
            <w:color w:val="auto"/>
            <w:sz w:val="24"/>
            <w:szCs w:val="24"/>
            <w:lang w:eastAsia="en-IN"/>
          </w:rPr>
          <w:t>https://doi.org/10.20546/ijcmas.2020.912.140</w:t>
        </w:r>
      </w:hyperlink>
      <w:r w:rsidRPr="008465D1">
        <w:rPr>
          <w:rFonts w:ascii="Times New Roman" w:eastAsia="Times New Roman" w:hAnsi="Times New Roman" w:cs="Times New Roman"/>
          <w:sz w:val="24"/>
          <w:szCs w:val="24"/>
          <w:lang w:eastAsia="en-IN"/>
        </w:rPr>
        <w:t xml:space="preserve"> </w:t>
      </w:r>
    </w:p>
    <w:p w14:paraId="339BFF1C"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proofErr w:type="spellStart"/>
      <w:r w:rsidRPr="008465D1">
        <w:rPr>
          <w:rFonts w:ascii="Times New Roman" w:eastAsia="Times New Roman" w:hAnsi="Times New Roman" w:cs="Times New Roman"/>
          <w:sz w:val="24"/>
          <w:szCs w:val="24"/>
          <w:lang w:eastAsia="en-IN"/>
        </w:rPr>
        <w:lastRenderedPageBreak/>
        <w:t>Daduwal</w:t>
      </w:r>
      <w:proofErr w:type="spellEnd"/>
      <w:r w:rsidRPr="008465D1">
        <w:rPr>
          <w:rFonts w:ascii="Times New Roman" w:eastAsia="Times New Roman" w:hAnsi="Times New Roman" w:cs="Times New Roman"/>
          <w:sz w:val="24"/>
          <w:szCs w:val="24"/>
          <w:lang w:eastAsia="en-IN"/>
        </w:rPr>
        <w:t xml:space="preserve">, H. S., Bhardwaj, R., &amp; Srivastava, R. K. (2024). Pearl millet a promising fodder crop for changing climate: a review. </w:t>
      </w:r>
      <w:r w:rsidRPr="008465D1">
        <w:rPr>
          <w:rFonts w:ascii="Times New Roman" w:eastAsia="Times New Roman" w:hAnsi="Times New Roman" w:cs="Times New Roman"/>
          <w:i/>
          <w:iCs/>
          <w:sz w:val="24"/>
          <w:szCs w:val="24"/>
          <w:lang w:eastAsia="en-IN"/>
        </w:rPr>
        <w:t>Theoretical and Applied Genetics</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137</w:t>
      </w:r>
      <w:r w:rsidRPr="008465D1">
        <w:rPr>
          <w:rFonts w:ascii="Times New Roman" w:eastAsia="Times New Roman" w:hAnsi="Times New Roman" w:cs="Times New Roman"/>
          <w:sz w:val="24"/>
          <w:szCs w:val="24"/>
          <w:lang w:eastAsia="en-IN"/>
        </w:rPr>
        <w:t xml:space="preserve">(7), 169. </w:t>
      </w:r>
      <w:hyperlink r:id="rId20" w:history="1">
        <w:r w:rsidRPr="008465D1">
          <w:rPr>
            <w:rStyle w:val="Hyperlink"/>
            <w:rFonts w:ascii="Times New Roman" w:eastAsia="Times New Roman" w:hAnsi="Times New Roman" w:cs="Times New Roman"/>
            <w:color w:val="auto"/>
            <w:sz w:val="24"/>
            <w:szCs w:val="24"/>
            <w:lang w:eastAsia="en-IN"/>
          </w:rPr>
          <w:t>https://doi.org/10.1007/s00122-024-04671-4</w:t>
        </w:r>
      </w:hyperlink>
    </w:p>
    <w:p w14:paraId="0296A7BF"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proofErr w:type="spellStart"/>
      <w:r w:rsidRPr="008465D1">
        <w:rPr>
          <w:rFonts w:ascii="Times New Roman" w:eastAsia="Times New Roman" w:hAnsi="Times New Roman" w:cs="Times New Roman"/>
          <w:sz w:val="24"/>
          <w:szCs w:val="24"/>
          <w:lang w:eastAsia="en-IN"/>
        </w:rPr>
        <w:t>Deevi</w:t>
      </w:r>
      <w:proofErr w:type="spellEnd"/>
      <w:r w:rsidRPr="008465D1">
        <w:rPr>
          <w:rFonts w:ascii="Times New Roman" w:eastAsia="Times New Roman" w:hAnsi="Times New Roman" w:cs="Times New Roman"/>
          <w:sz w:val="24"/>
          <w:szCs w:val="24"/>
          <w:lang w:eastAsia="en-IN"/>
        </w:rPr>
        <w:t xml:space="preserve">, K. C., </w:t>
      </w:r>
      <w:proofErr w:type="spellStart"/>
      <w:r w:rsidRPr="008465D1">
        <w:rPr>
          <w:rFonts w:ascii="Times New Roman" w:eastAsia="Times New Roman" w:hAnsi="Times New Roman" w:cs="Times New Roman"/>
          <w:sz w:val="24"/>
          <w:szCs w:val="24"/>
          <w:lang w:eastAsia="en-IN"/>
        </w:rPr>
        <w:t>Swamikannu</w:t>
      </w:r>
      <w:proofErr w:type="spellEnd"/>
      <w:r w:rsidRPr="008465D1">
        <w:rPr>
          <w:rFonts w:ascii="Times New Roman" w:eastAsia="Times New Roman" w:hAnsi="Times New Roman" w:cs="Times New Roman"/>
          <w:sz w:val="24"/>
          <w:szCs w:val="24"/>
          <w:lang w:eastAsia="en-IN"/>
        </w:rPr>
        <w:t xml:space="preserve">, N., Pingali, P. R., &amp; Gumma, M. K. (2024). Current trends and future prospects in global production, utilization, and trade of pearl millet. In </w:t>
      </w:r>
      <w:r w:rsidRPr="008465D1">
        <w:rPr>
          <w:rFonts w:ascii="Times New Roman" w:eastAsia="Times New Roman" w:hAnsi="Times New Roman" w:cs="Times New Roman"/>
          <w:i/>
          <w:iCs/>
          <w:sz w:val="24"/>
          <w:szCs w:val="24"/>
          <w:lang w:eastAsia="en-IN"/>
        </w:rPr>
        <w:t>Pearl Millet in the 21</w:t>
      </w:r>
      <w:r w:rsidRPr="008465D1">
        <w:rPr>
          <w:rFonts w:ascii="Times New Roman" w:eastAsia="Times New Roman" w:hAnsi="Times New Roman" w:cs="Times New Roman"/>
          <w:i/>
          <w:iCs/>
          <w:sz w:val="24"/>
          <w:szCs w:val="24"/>
          <w:vertAlign w:val="superscript"/>
          <w:lang w:eastAsia="en-IN"/>
        </w:rPr>
        <w:t>st</w:t>
      </w:r>
      <w:r w:rsidRPr="008465D1">
        <w:rPr>
          <w:rFonts w:ascii="Times New Roman" w:eastAsia="Times New Roman" w:hAnsi="Times New Roman" w:cs="Times New Roman"/>
          <w:i/>
          <w:iCs/>
          <w:sz w:val="24"/>
          <w:szCs w:val="24"/>
          <w:lang w:eastAsia="en-IN"/>
        </w:rPr>
        <w:t xml:space="preserve"> Century</w:t>
      </w:r>
      <w:r w:rsidRPr="008465D1">
        <w:rPr>
          <w:rFonts w:ascii="Times New Roman" w:eastAsia="Times New Roman" w:hAnsi="Times New Roman" w:cs="Times New Roman"/>
          <w:sz w:val="24"/>
          <w:szCs w:val="24"/>
          <w:lang w:eastAsia="en-IN"/>
        </w:rPr>
        <w:t xml:space="preserve">, pp. 1–33. </w:t>
      </w:r>
      <w:r w:rsidRPr="008465D1">
        <w:rPr>
          <w:rFonts w:ascii="Times New Roman" w:eastAsia="Times New Roman" w:hAnsi="Times New Roman" w:cs="Times New Roman"/>
          <w:i/>
          <w:iCs/>
          <w:sz w:val="24"/>
          <w:szCs w:val="24"/>
          <w:lang w:eastAsia="en-IN"/>
        </w:rPr>
        <w:t>Springer Nature Singapore</w:t>
      </w:r>
      <w:r w:rsidRPr="008465D1">
        <w:rPr>
          <w:rFonts w:ascii="Times New Roman" w:eastAsia="Times New Roman" w:hAnsi="Times New Roman" w:cs="Times New Roman"/>
          <w:sz w:val="24"/>
          <w:szCs w:val="24"/>
          <w:lang w:eastAsia="en-IN"/>
        </w:rPr>
        <w:t xml:space="preserve">. </w:t>
      </w:r>
      <w:hyperlink r:id="rId21" w:history="1">
        <w:r w:rsidRPr="008465D1">
          <w:rPr>
            <w:rStyle w:val="Hyperlink"/>
            <w:rFonts w:ascii="Times New Roman" w:eastAsia="Times New Roman" w:hAnsi="Times New Roman" w:cs="Times New Roman"/>
            <w:color w:val="auto"/>
            <w:sz w:val="24"/>
            <w:szCs w:val="24"/>
            <w:lang w:eastAsia="en-IN"/>
          </w:rPr>
          <w:t>https://doi.org/10.1007/978-981-99-5890-0_1</w:t>
        </w:r>
      </w:hyperlink>
      <w:r w:rsidRPr="008465D1">
        <w:rPr>
          <w:rFonts w:ascii="Times New Roman" w:eastAsia="Times New Roman" w:hAnsi="Times New Roman" w:cs="Times New Roman"/>
          <w:sz w:val="24"/>
          <w:szCs w:val="24"/>
          <w:lang w:eastAsia="en-IN"/>
        </w:rPr>
        <w:t xml:space="preserve"> </w:t>
      </w:r>
    </w:p>
    <w:p w14:paraId="68AE044E"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proofErr w:type="spellStart"/>
      <w:r w:rsidRPr="008465D1">
        <w:rPr>
          <w:rFonts w:ascii="Times New Roman" w:eastAsia="Times New Roman" w:hAnsi="Times New Roman" w:cs="Times New Roman"/>
          <w:sz w:val="24"/>
          <w:szCs w:val="24"/>
          <w:lang w:eastAsia="en-IN"/>
        </w:rPr>
        <w:t>Dehinwal</w:t>
      </w:r>
      <w:proofErr w:type="spellEnd"/>
      <w:r w:rsidRPr="008465D1">
        <w:rPr>
          <w:rFonts w:ascii="Times New Roman" w:eastAsia="Times New Roman" w:hAnsi="Times New Roman" w:cs="Times New Roman"/>
          <w:sz w:val="24"/>
          <w:szCs w:val="24"/>
          <w:lang w:eastAsia="en-IN"/>
        </w:rPr>
        <w:t>, A. K., Yadav, Y. P., Kumar, A., &amp; Sivia, S. S. (2017). Correlation and path coefficient analysis for different biometrical and harvest plus traits in pearl millet [</w:t>
      </w:r>
      <w:r w:rsidRPr="008465D1">
        <w:rPr>
          <w:rFonts w:ascii="Times New Roman" w:eastAsia="Times New Roman" w:hAnsi="Times New Roman" w:cs="Times New Roman"/>
          <w:i/>
          <w:sz w:val="24"/>
          <w:szCs w:val="24"/>
          <w:lang w:eastAsia="en-IN"/>
        </w:rPr>
        <w:t>Pennisetum glaucum</w:t>
      </w:r>
      <w:r w:rsidRPr="008465D1">
        <w:rPr>
          <w:rFonts w:ascii="Times New Roman" w:eastAsia="Times New Roman" w:hAnsi="Times New Roman" w:cs="Times New Roman"/>
          <w:sz w:val="24"/>
          <w:szCs w:val="24"/>
          <w:lang w:eastAsia="en-IN"/>
        </w:rPr>
        <w:t xml:space="preserve"> (L.) R. Br.]. </w:t>
      </w:r>
      <w:r w:rsidRPr="008465D1">
        <w:rPr>
          <w:rFonts w:ascii="Times New Roman" w:eastAsia="Times New Roman" w:hAnsi="Times New Roman" w:cs="Times New Roman"/>
          <w:i/>
          <w:iCs/>
          <w:sz w:val="24"/>
          <w:szCs w:val="24"/>
          <w:lang w:eastAsia="en-IN"/>
        </w:rPr>
        <w:t>Research in Environment and Life Sciences</w:t>
      </w:r>
      <w:r w:rsidRPr="008465D1">
        <w:rPr>
          <w:rFonts w:ascii="Times New Roman" w:eastAsia="Times New Roman" w:hAnsi="Times New Roman" w:cs="Times New Roman"/>
          <w:sz w:val="24"/>
          <w:szCs w:val="24"/>
          <w:lang w:eastAsia="en-IN"/>
        </w:rPr>
        <w:t>, </w:t>
      </w:r>
      <w:r w:rsidRPr="008465D1">
        <w:rPr>
          <w:rFonts w:ascii="Times New Roman" w:eastAsia="Times New Roman" w:hAnsi="Times New Roman" w:cs="Times New Roman"/>
          <w:i/>
          <w:iCs/>
          <w:sz w:val="24"/>
          <w:szCs w:val="24"/>
          <w:lang w:eastAsia="en-IN"/>
        </w:rPr>
        <w:t>10</w:t>
      </w:r>
      <w:r w:rsidRPr="008465D1">
        <w:rPr>
          <w:rFonts w:ascii="Times New Roman" w:eastAsia="Times New Roman" w:hAnsi="Times New Roman" w:cs="Times New Roman"/>
          <w:sz w:val="24"/>
          <w:szCs w:val="24"/>
          <w:lang w:eastAsia="en-IN"/>
        </w:rPr>
        <w:t>(5), 407-410.</w:t>
      </w:r>
    </w:p>
    <w:p w14:paraId="76E80DD6"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proofErr w:type="spellStart"/>
      <w:r w:rsidRPr="008465D1">
        <w:rPr>
          <w:rFonts w:ascii="Times New Roman" w:eastAsia="Times New Roman" w:hAnsi="Times New Roman" w:cs="Times New Roman"/>
          <w:sz w:val="24"/>
          <w:szCs w:val="24"/>
          <w:lang w:eastAsia="en-IN"/>
        </w:rPr>
        <w:t>Dhakar</w:t>
      </w:r>
      <w:proofErr w:type="spellEnd"/>
      <w:r w:rsidRPr="008465D1">
        <w:rPr>
          <w:rFonts w:ascii="Times New Roman" w:eastAsia="Times New Roman" w:hAnsi="Times New Roman" w:cs="Times New Roman"/>
          <w:sz w:val="24"/>
          <w:szCs w:val="24"/>
          <w:lang w:eastAsia="en-IN"/>
        </w:rPr>
        <w:t>, A. K., Verma, P. K., Yadav, D. V., &amp; Chugh, L. K. (2014). Direct and indirect effects of yield components on seed yield based on genotypic correlations in pearl millet hybrids under irrigated conditions.</w:t>
      </w:r>
      <w:r w:rsidRPr="008465D1">
        <w:rPr>
          <w:rFonts w:ascii="Times New Roman" w:hAnsi="Times New Roman" w:cs="Times New Roman"/>
          <w:sz w:val="24"/>
          <w:szCs w:val="24"/>
        </w:rPr>
        <w:t xml:space="preserve"> </w:t>
      </w:r>
      <w:r w:rsidRPr="008465D1">
        <w:rPr>
          <w:rFonts w:ascii="Times New Roman" w:eastAsia="Times New Roman" w:hAnsi="Times New Roman" w:cs="Times New Roman"/>
          <w:i/>
          <w:sz w:val="24"/>
          <w:szCs w:val="24"/>
          <w:lang w:eastAsia="en-IN"/>
        </w:rPr>
        <w:t>Annals of Biology</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30</w:t>
      </w:r>
      <w:r w:rsidRPr="008465D1">
        <w:rPr>
          <w:rFonts w:ascii="Times New Roman" w:eastAsia="Times New Roman" w:hAnsi="Times New Roman" w:cs="Times New Roman"/>
          <w:sz w:val="24"/>
          <w:szCs w:val="24"/>
          <w:lang w:eastAsia="en-IN"/>
        </w:rPr>
        <w:t>(4), 654-657.</w:t>
      </w:r>
    </w:p>
    <w:p w14:paraId="3F67B1FE"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proofErr w:type="spellStart"/>
      <w:r w:rsidRPr="008465D1">
        <w:rPr>
          <w:rFonts w:ascii="Times New Roman" w:eastAsia="Times New Roman" w:hAnsi="Times New Roman" w:cs="Times New Roman"/>
          <w:sz w:val="24"/>
          <w:szCs w:val="24"/>
          <w:lang w:eastAsia="en-IN"/>
        </w:rPr>
        <w:t>Ezeaku</w:t>
      </w:r>
      <w:proofErr w:type="spellEnd"/>
      <w:r w:rsidRPr="008465D1">
        <w:rPr>
          <w:rFonts w:ascii="Times New Roman" w:eastAsia="Times New Roman" w:hAnsi="Times New Roman" w:cs="Times New Roman"/>
          <w:sz w:val="24"/>
          <w:szCs w:val="24"/>
          <w:lang w:eastAsia="en-IN"/>
        </w:rPr>
        <w:t xml:space="preserve">, I. E., </w:t>
      </w:r>
      <w:proofErr w:type="spellStart"/>
      <w:r w:rsidRPr="008465D1">
        <w:rPr>
          <w:rFonts w:ascii="Times New Roman" w:eastAsia="Times New Roman" w:hAnsi="Times New Roman" w:cs="Times New Roman"/>
          <w:sz w:val="24"/>
          <w:szCs w:val="24"/>
          <w:lang w:eastAsia="en-IN"/>
        </w:rPr>
        <w:t>Angarawai</w:t>
      </w:r>
      <w:proofErr w:type="spellEnd"/>
      <w:r w:rsidRPr="008465D1">
        <w:rPr>
          <w:rFonts w:ascii="Times New Roman" w:eastAsia="Times New Roman" w:hAnsi="Times New Roman" w:cs="Times New Roman"/>
          <w:sz w:val="24"/>
          <w:szCs w:val="24"/>
          <w:lang w:eastAsia="en-IN"/>
        </w:rPr>
        <w:t xml:space="preserve">, I. I., </w:t>
      </w:r>
      <w:proofErr w:type="spellStart"/>
      <w:r w:rsidRPr="008465D1">
        <w:rPr>
          <w:rFonts w:ascii="Times New Roman" w:eastAsia="Times New Roman" w:hAnsi="Times New Roman" w:cs="Times New Roman"/>
          <w:sz w:val="24"/>
          <w:szCs w:val="24"/>
          <w:lang w:eastAsia="en-IN"/>
        </w:rPr>
        <w:t>Aladele</w:t>
      </w:r>
      <w:proofErr w:type="spellEnd"/>
      <w:r w:rsidRPr="008465D1">
        <w:rPr>
          <w:rFonts w:ascii="Times New Roman" w:eastAsia="Times New Roman" w:hAnsi="Times New Roman" w:cs="Times New Roman"/>
          <w:sz w:val="24"/>
          <w:szCs w:val="24"/>
          <w:lang w:eastAsia="en-IN"/>
        </w:rPr>
        <w:t>, S. E., &amp; Mohammed, S. G. (2015). Correlation, path coefficient analysis and heritability of grain yield components in pearl millet (</w:t>
      </w:r>
      <w:r w:rsidRPr="008465D1">
        <w:rPr>
          <w:rFonts w:ascii="Times New Roman" w:eastAsia="Times New Roman" w:hAnsi="Times New Roman" w:cs="Times New Roman"/>
          <w:i/>
          <w:sz w:val="24"/>
          <w:szCs w:val="24"/>
          <w:lang w:eastAsia="en-IN"/>
        </w:rPr>
        <w:t>Pennisetum glaucum</w:t>
      </w:r>
      <w:r w:rsidRPr="008465D1">
        <w:rPr>
          <w:rFonts w:ascii="Times New Roman" w:eastAsia="Times New Roman" w:hAnsi="Times New Roman" w:cs="Times New Roman"/>
          <w:sz w:val="24"/>
          <w:szCs w:val="24"/>
          <w:lang w:eastAsia="en-IN"/>
        </w:rPr>
        <w:t xml:space="preserve"> (L.) R. Br.) parental lines. </w:t>
      </w:r>
      <w:r w:rsidRPr="008465D1">
        <w:rPr>
          <w:rFonts w:ascii="Times New Roman" w:eastAsia="Times New Roman" w:hAnsi="Times New Roman" w:cs="Times New Roman"/>
          <w:i/>
          <w:iCs/>
          <w:sz w:val="24"/>
          <w:szCs w:val="24"/>
          <w:lang w:eastAsia="en-IN"/>
        </w:rPr>
        <w:t>Journal of Plant Breeding &amp; Crop Science</w:t>
      </w:r>
      <w:r w:rsidRPr="008465D1">
        <w:rPr>
          <w:rFonts w:ascii="Times New Roman" w:eastAsia="Times New Roman" w:hAnsi="Times New Roman" w:cs="Times New Roman"/>
          <w:sz w:val="24"/>
          <w:szCs w:val="24"/>
          <w:lang w:eastAsia="en-IN"/>
        </w:rPr>
        <w:t>, </w:t>
      </w:r>
      <w:r w:rsidRPr="008465D1">
        <w:rPr>
          <w:rFonts w:ascii="Times New Roman" w:eastAsia="Times New Roman" w:hAnsi="Times New Roman" w:cs="Times New Roman"/>
          <w:i/>
          <w:iCs/>
          <w:sz w:val="24"/>
          <w:szCs w:val="24"/>
          <w:lang w:eastAsia="en-IN"/>
        </w:rPr>
        <w:t>7</w:t>
      </w:r>
      <w:r w:rsidRPr="008465D1">
        <w:rPr>
          <w:rFonts w:ascii="Times New Roman" w:eastAsia="Times New Roman" w:hAnsi="Times New Roman" w:cs="Times New Roman"/>
          <w:sz w:val="24"/>
          <w:szCs w:val="24"/>
          <w:lang w:eastAsia="en-IN"/>
        </w:rPr>
        <w:t>(2), 55-60.</w:t>
      </w:r>
    </w:p>
    <w:p w14:paraId="082442CE"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 xml:space="preserve">Gautam, Y., Tripathi, M. K., Mishra, R., </w:t>
      </w:r>
      <w:proofErr w:type="spellStart"/>
      <w:r w:rsidRPr="008465D1">
        <w:rPr>
          <w:rFonts w:ascii="Times New Roman" w:eastAsia="Times New Roman" w:hAnsi="Times New Roman" w:cs="Times New Roman"/>
          <w:sz w:val="24"/>
          <w:szCs w:val="24"/>
          <w:lang w:eastAsia="en-IN"/>
        </w:rPr>
        <w:t>Mohbe</w:t>
      </w:r>
      <w:proofErr w:type="spellEnd"/>
      <w:r w:rsidRPr="008465D1">
        <w:rPr>
          <w:rFonts w:ascii="Times New Roman" w:eastAsia="Times New Roman" w:hAnsi="Times New Roman" w:cs="Times New Roman"/>
          <w:sz w:val="24"/>
          <w:szCs w:val="24"/>
          <w:lang w:eastAsia="en-IN"/>
        </w:rPr>
        <w:t>, G., Sharma, A., Sharma, S., Singh, J., &amp; Bishnoi, L. (2025). Genetic evaluation and trait association analysis for yield enhancement in soybean (</w:t>
      </w:r>
      <w:r w:rsidRPr="008465D1">
        <w:rPr>
          <w:rFonts w:ascii="Times New Roman" w:eastAsia="Times New Roman" w:hAnsi="Times New Roman" w:cs="Times New Roman"/>
          <w:i/>
          <w:sz w:val="24"/>
          <w:szCs w:val="24"/>
          <w:lang w:eastAsia="en-IN"/>
        </w:rPr>
        <w:t>Glycine max</w:t>
      </w:r>
      <w:r w:rsidRPr="008465D1">
        <w:rPr>
          <w:rFonts w:ascii="Times New Roman" w:eastAsia="Times New Roman" w:hAnsi="Times New Roman" w:cs="Times New Roman"/>
          <w:sz w:val="24"/>
          <w:szCs w:val="24"/>
          <w:lang w:eastAsia="en-IN"/>
        </w:rPr>
        <w:t xml:space="preserve"> L. Merrill). </w:t>
      </w:r>
      <w:r w:rsidRPr="008465D1">
        <w:rPr>
          <w:rFonts w:ascii="Times New Roman" w:eastAsia="Times New Roman" w:hAnsi="Times New Roman" w:cs="Times New Roman"/>
          <w:i/>
          <w:iCs/>
          <w:sz w:val="24"/>
          <w:szCs w:val="24"/>
          <w:lang w:eastAsia="en-IN"/>
        </w:rPr>
        <w:t>Archives of Current Research International</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25</w:t>
      </w:r>
      <w:r w:rsidRPr="008465D1">
        <w:rPr>
          <w:rFonts w:ascii="Times New Roman" w:eastAsia="Times New Roman" w:hAnsi="Times New Roman" w:cs="Times New Roman"/>
          <w:sz w:val="24"/>
          <w:szCs w:val="24"/>
          <w:lang w:eastAsia="en-IN"/>
        </w:rPr>
        <w:t xml:space="preserve">(6), 589–603. </w:t>
      </w:r>
      <w:hyperlink r:id="rId22" w:history="1">
        <w:r w:rsidRPr="008465D1">
          <w:rPr>
            <w:rStyle w:val="Hyperlink"/>
            <w:rFonts w:ascii="Times New Roman" w:eastAsia="Times New Roman" w:hAnsi="Times New Roman" w:cs="Times New Roman"/>
            <w:color w:val="auto"/>
            <w:sz w:val="24"/>
            <w:szCs w:val="24"/>
            <w:lang w:eastAsia="en-IN"/>
          </w:rPr>
          <w:t>https://doi.org/10.9734/acri/2025/v25i61304</w:t>
        </w:r>
      </w:hyperlink>
      <w:r w:rsidRPr="008465D1">
        <w:rPr>
          <w:rFonts w:ascii="Times New Roman" w:eastAsia="Times New Roman" w:hAnsi="Times New Roman" w:cs="Times New Roman"/>
          <w:sz w:val="24"/>
          <w:szCs w:val="24"/>
          <w:lang w:eastAsia="en-IN"/>
        </w:rPr>
        <w:t xml:space="preserve"> </w:t>
      </w:r>
    </w:p>
    <w:p w14:paraId="3138642C" w14:textId="77777777" w:rsidR="00940F4F" w:rsidRDefault="00273F86" w:rsidP="00940F4F">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 xml:space="preserve">Govindaraj, M., Selvi, B., </w:t>
      </w:r>
      <w:proofErr w:type="spellStart"/>
      <w:r w:rsidRPr="008465D1">
        <w:rPr>
          <w:rFonts w:ascii="Times New Roman" w:eastAsia="Times New Roman" w:hAnsi="Times New Roman" w:cs="Times New Roman"/>
          <w:sz w:val="24"/>
          <w:szCs w:val="24"/>
          <w:lang w:eastAsia="en-IN"/>
        </w:rPr>
        <w:t>Rajarathinam</w:t>
      </w:r>
      <w:proofErr w:type="spellEnd"/>
      <w:r w:rsidRPr="008465D1">
        <w:rPr>
          <w:rFonts w:ascii="Times New Roman" w:eastAsia="Times New Roman" w:hAnsi="Times New Roman" w:cs="Times New Roman"/>
          <w:sz w:val="24"/>
          <w:szCs w:val="24"/>
          <w:lang w:eastAsia="en-IN"/>
        </w:rPr>
        <w:t>, S., &amp; Sumathi, P. (2011). Genetic variability and heritability of grain yield components and grain mineral concentration in India’s pearl millet (</w:t>
      </w:r>
      <w:r w:rsidRPr="008465D1">
        <w:rPr>
          <w:rFonts w:ascii="Times New Roman" w:eastAsia="Times New Roman" w:hAnsi="Times New Roman" w:cs="Times New Roman"/>
          <w:i/>
          <w:sz w:val="24"/>
          <w:szCs w:val="24"/>
          <w:lang w:eastAsia="en-IN"/>
        </w:rPr>
        <w:t>Pennisetum glaucum</w:t>
      </w:r>
      <w:r w:rsidRPr="008465D1">
        <w:rPr>
          <w:rFonts w:ascii="Times New Roman" w:eastAsia="Times New Roman" w:hAnsi="Times New Roman" w:cs="Times New Roman"/>
          <w:sz w:val="24"/>
          <w:szCs w:val="24"/>
          <w:lang w:eastAsia="en-IN"/>
        </w:rPr>
        <w:t xml:space="preserve"> (L) R. Br.) accessions. </w:t>
      </w:r>
      <w:r w:rsidRPr="008465D1">
        <w:rPr>
          <w:rFonts w:ascii="Times New Roman" w:eastAsia="Times New Roman" w:hAnsi="Times New Roman" w:cs="Times New Roman"/>
          <w:i/>
          <w:iCs/>
          <w:sz w:val="24"/>
          <w:szCs w:val="24"/>
          <w:lang w:eastAsia="en-IN"/>
        </w:rPr>
        <w:t>African Journal of Food, Agriculture, Nutrition and Development</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11</w:t>
      </w:r>
      <w:r w:rsidRPr="008465D1">
        <w:rPr>
          <w:rFonts w:ascii="Times New Roman" w:eastAsia="Times New Roman" w:hAnsi="Times New Roman" w:cs="Times New Roman"/>
          <w:sz w:val="24"/>
          <w:szCs w:val="24"/>
          <w:lang w:eastAsia="en-IN"/>
        </w:rPr>
        <w:t xml:space="preserve">(3). </w:t>
      </w:r>
      <w:hyperlink r:id="rId23" w:history="1">
        <w:r w:rsidRPr="008465D1">
          <w:rPr>
            <w:rStyle w:val="Hyperlink"/>
            <w:rFonts w:ascii="Times New Roman" w:eastAsia="Times New Roman" w:hAnsi="Times New Roman" w:cs="Times New Roman"/>
            <w:color w:val="auto"/>
            <w:sz w:val="24"/>
            <w:szCs w:val="24"/>
            <w:lang w:eastAsia="en-IN"/>
          </w:rPr>
          <w:t>https://doi.org/10.4314/ajfand.v11i3.66627</w:t>
        </w:r>
      </w:hyperlink>
      <w:r w:rsidRPr="008465D1">
        <w:rPr>
          <w:rFonts w:ascii="Times New Roman" w:eastAsia="Times New Roman" w:hAnsi="Times New Roman" w:cs="Times New Roman"/>
          <w:sz w:val="24"/>
          <w:szCs w:val="24"/>
          <w:lang w:eastAsia="en-IN"/>
        </w:rPr>
        <w:t xml:space="preserve"> </w:t>
      </w:r>
    </w:p>
    <w:p w14:paraId="3A006206" w14:textId="284BE84D" w:rsidR="00940F4F" w:rsidRPr="00940F4F" w:rsidRDefault="00940F4F" w:rsidP="00940F4F">
      <w:pPr>
        <w:pStyle w:val="ListParagraph"/>
        <w:numPr>
          <w:ilvl w:val="0"/>
          <w:numId w:val="3"/>
        </w:numPr>
        <w:spacing w:line="360" w:lineRule="auto"/>
        <w:ind w:left="360"/>
        <w:jc w:val="both"/>
        <w:rPr>
          <w:rFonts w:ascii="Times New Roman" w:eastAsia="Times New Roman" w:hAnsi="Times New Roman" w:cs="Times New Roman"/>
          <w:sz w:val="24"/>
          <w:szCs w:val="24"/>
          <w:highlight w:val="yellow"/>
          <w:lang w:eastAsia="en-IN"/>
        </w:rPr>
      </w:pPr>
      <w:bookmarkStart w:id="1" w:name="_Hlk203236758"/>
      <w:proofErr w:type="spellStart"/>
      <w:r w:rsidRPr="00940F4F">
        <w:rPr>
          <w:rFonts w:ascii="Times New Roman" w:hAnsi="Times New Roman" w:cs="Times New Roman"/>
          <w:sz w:val="24"/>
          <w:szCs w:val="24"/>
          <w:highlight w:val="yellow"/>
          <w:lang w:val="en-GB"/>
        </w:rPr>
        <w:t>Govardhani</w:t>
      </w:r>
      <w:bookmarkEnd w:id="1"/>
      <w:proofErr w:type="spellEnd"/>
      <w:r w:rsidRPr="00940F4F">
        <w:rPr>
          <w:rFonts w:ascii="Times New Roman" w:hAnsi="Times New Roman" w:cs="Times New Roman"/>
          <w:sz w:val="24"/>
          <w:szCs w:val="24"/>
          <w:highlight w:val="yellow"/>
          <w:lang w:val="en-GB"/>
        </w:rPr>
        <w:t xml:space="preserve">, A., Pushpavalli, S., Vanisri, S., </w:t>
      </w:r>
      <w:proofErr w:type="spellStart"/>
      <w:r w:rsidRPr="00940F4F">
        <w:rPr>
          <w:rFonts w:ascii="Times New Roman" w:hAnsi="Times New Roman" w:cs="Times New Roman"/>
          <w:sz w:val="24"/>
          <w:szCs w:val="24"/>
          <w:highlight w:val="yellow"/>
          <w:lang w:val="en-GB"/>
        </w:rPr>
        <w:t>Nepolean</w:t>
      </w:r>
      <w:proofErr w:type="spellEnd"/>
      <w:r w:rsidRPr="00940F4F">
        <w:rPr>
          <w:rFonts w:ascii="Times New Roman" w:hAnsi="Times New Roman" w:cs="Times New Roman"/>
          <w:sz w:val="24"/>
          <w:szCs w:val="24"/>
          <w:highlight w:val="yellow"/>
          <w:lang w:val="en-GB"/>
        </w:rPr>
        <w:t xml:space="preserve">, T., &amp; </w:t>
      </w:r>
      <w:proofErr w:type="gramStart"/>
      <w:r w:rsidRPr="00940F4F">
        <w:rPr>
          <w:rFonts w:ascii="Times New Roman" w:hAnsi="Times New Roman" w:cs="Times New Roman"/>
          <w:sz w:val="24"/>
          <w:szCs w:val="24"/>
          <w:highlight w:val="yellow"/>
          <w:lang w:val="en-GB"/>
        </w:rPr>
        <w:t>Geetha ,</w:t>
      </w:r>
      <w:proofErr w:type="gramEnd"/>
      <w:r w:rsidRPr="00940F4F">
        <w:rPr>
          <w:rFonts w:ascii="Times New Roman" w:hAnsi="Times New Roman" w:cs="Times New Roman"/>
          <w:sz w:val="24"/>
          <w:szCs w:val="24"/>
          <w:highlight w:val="yellow"/>
          <w:lang w:val="en-GB"/>
        </w:rPr>
        <w:t xml:space="preserve"> A. (2024). Genetic variability for root and shoot morpho-physiological traits contributing to seedling drought stress tolerance in parental lines of pearl millet. </w:t>
      </w:r>
      <w:r w:rsidRPr="00940F4F">
        <w:rPr>
          <w:rFonts w:ascii="Times New Roman" w:hAnsi="Times New Roman" w:cs="Times New Roman"/>
          <w:i/>
          <w:iCs/>
          <w:sz w:val="24"/>
          <w:szCs w:val="24"/>
          <w:highlight w:val="yellow"/>
          <w:lang w:val="en-GB"/>
        </w:rPr>
        <w:t>Journal of Advances in Biology &amp; Biotechnology</w:t>
      </w:r>
      <w:r w:rsidRPr="00940F4F">
        <w:rPr>
          <w:rFonts w:ascii="Times New Roman" w:hAnsi="Times New Roman" w:cs="Times New Roman"/>
          <w:sz w:val="24"/>
          <w:szCs w:val="24"/>
          <w:highlight w:val="yellow"/>
          <w:lang w:val="en-GB"/>
        </w:rPr>
        <w:t xml:space="preserve">, 27(6), 24–35. </w:t>
      </w:r>
      <w:hyperlink r:id="rId24" w:history="1">
        <w:r w:rsidRPr="00940F4F">
          <w:rPr>
            <w:rFonts w:ascii="Times New Roman" w:hAnsi="Times New Roman" w:cs="Times New Roman"/>
            <w:color w:val="0563C1"/>
            <w:sz w:val="24"/>
            <w:szCs w:val="24"/>
            <w:highlight w:val="yellow"/>
            <w:u w:val="single"/>
            <w:lang w:val="en-GB"/>
          </w:rPr>
          <w:t>https://doi.org/10.9734/jabb/2024/v27i6862</w:t>
        </w:r>
      </w:hyperlink>
      <w:r w:rsidRPr="00940F4F">
        <w:rPr>
          <w:rFonts w:ascii="Times New Roman" w:hAnsi="Times New Roman" w:cs="Times New Roman"/>
          <w:sz w:val="24"/>
          <w:szCs w:val="24"/>
          <w:highlight w:val="yellow"/>
          <w:lang w:val="en-GB"/>
        </w:rPr>
        <w:t xml:space="preserve"> </w:t>
      </w:r>
    </w:p>
    <w:p w14:paraId="597FC296"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 xml:space="preserve">Harish, M. S., </w:t>
      </w:r>
      <w:proofErr w:type="spellStart"/>
      <w:r w:rsidRPr="008465D1">
        <w:rPr>
          <w:rFonts w:ascii="Times New Roman" w:eastAsia="Times New Roman" w:hAnsi="Times New Roman" w:cs="Times New Roman"/>
          <w:sz w:val="24"/>
          <w:szCs w:val="24"/>
          <w:lang w:eastAsia="en-IN"/>
        </w:rPr>
        <w:t>Bhuker</w:t>
      </w:r>
      <w:proofErr w:type="spellEnd"/>
      <w:r w:rsidRPr="008465D1">
        <w:rPr>
          <w:rFonts w:ascii="Times New Roman" w:eastAsia="Times New Roman" w:hAnsi="Times New Roman" w:cs="Times New Roman"/>
          <w:sz w:val="24"/>
          <w:szCs w:val="24"/>
          <w:lang w:eastAsia="en-IN"/>
        </w:rPr>
        <w:t xml:space="preserve">, A., &amp; Chauhan, B. S. (2024). Millet production, challenges, and opportunities in the Asia-pacific region: a comprehensive review. </w:t>
      </w:r>
      <w:r w:rsidRPr="008465D1">
        <w:rPr>
          <w:rFonts w:ascii="Times New Roman" w:eastAsia="Times New Roman" w:hAnsi="Times New Roman" w:cs="Times New Roman"/>
          <w:i/>
          <w:iCs/>
          <w:sz w:val="24"/>
          <w:szCs w:val="24"/>
          <w:lang w:eastAsia="en-IN"/>
        </w:rPr>
        <w:t>Frontiers in Sustainable Food Systems</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8</w:t>
      </w:r>
      <w:r w:rsidRPr="008465D1">
        <w:rPr>
          <w:rFonts w:ascii="Times New Roman" w:eastAsia="Times New Roman" w:hAnsi="Times New Roman" w:cs="Times New Roman"/>
          <w:sz w:val="24"/>
          <w:szCs w:val="24"/>
          <w:lang w:eastAsia="en-IN"/>
        </w:rPr>
        <w:t xml:space="preserve">. </w:t>
      </w:r>
      <w:hyperlink r:id="rId25" w:history="1">
        <w:r w:rsidRPr="008465D1">
          <w:rPr>
            <w:rStyle w:val="Hyperlink"/>
            <w:rFonts w:ascii="Times New Roman" w:eastAsia="Times New Roman" w:hAnsi="Times New Roman" w:cs="Times New Roman"/>
            <w:color w:val="auto"/>
            <w:sz w:val="24"/>
            <w:szCs w:val="24"/>
            <w:lang w:eastAsia="en-IN"/>
          </w:rPr>
          <w:t>https://doi.org/10.3389/fsufs.2024.1386469</w:t>
        </w:r>
      </w:hyperlink>
      <w:r w:rsidRPr="008465D1">
        <w:rPr>
          <w:rFonts w:ascii="Times New Roman" w:eastAsia="Times New Roman" w:hAnsi="Times New Roman" w:cs="Times New Roman"/>
          <w:sz w:val="24"/>
          <w:szCs w:val="24"/>
          <w:lang w:eastAsia="en-IN"/>
        </w:rPr>
        <w:t xml:space="preserve"> </w:t>
      </w:r>
    </w:p>
    <w:p w14:paraId="4D009870" w14:textId="77777777" w:rsidR="00940F4F" w:rsidRPr="00940F4F" w:rsidRDefault="00273F86" w:rsidP="00940F4F">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lastRenderedPageBreak/>
        <w:t xml:space="preserve">Hassan, Z. M., Sebola, N. A., &amp; </w:t>
      </w:r>
      <w:proofErr w:type="spellStart"/>
      <w:r w:rsidRPr="008465D1">
        <w:rPr>
          <w:rFonts w:ascii="Times New Roman" w:eastAsia="Times New Roman" w:hAnsi="Times New Roman" w:cs="Times New Roman"/>
          <w:sz w:val="24"/>
          <w:szCs w:val="24"/>
          <w:lang w:eastAsia="en-IN"/>
        </w:rPr>
        <w:t>Mabelebele</w:t>
      </w:r>
      <w:proofErr w:type="spellEnd"/>
      <w:r w:rsidRPr="008465D1">
        <w:rPr>
          <w:rFonts w:ascii="Times New Roman" w:eastAsia="Times New Roman" w:hAnsi="Times New Roman" w:cs="Times New Roman"/>
          <w:sz w:val="24"/>
          <w:szCs w:val="24"/>
          <w:lang w:eastAsia="en-IN"/>
        </w:rPr>
        <w:t xml:space="preserve">, M. (2021). The nutritional use of millet grain for food and feed: A review. </w:t>
      </w:r>
      <w:r w:rsidRPr="008465D1">
        <w:rPr>
          <w:rFonts w:ascii="Times New Roman" w:eastAsia="Times New Roman" w:hAnsi="Times New Roman" w:cs="Times New Roman"/>
          <w:i/>
          <w:iCs/>
          <w:sz w:val="24"/>
          <w:szCs w:val="24"/>
          <w:lang w:eastAsia="en-IN"/>
        </w:rPr>
        <w:t>Agriculture &amp; Food Security</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10</w:t>
      </w:r>
      <w:r w:rsidRPr="008465D1">
        <w:rPr>
          <w:rFonts w:ascii="Times New Roman" w:eastAsia="Times New Roman" w:hAnsi="Times New Roman" w:cs="Times New Roman"/>
          <w:sz w:val="24"/>
          <w:szCs w:val="24"/>
          <w:lang w:eastAsia="en-IN"/>
        </w:rPr>
        <w:t xml:space="preserve">(1), 16. </w:t>
      </w:r>
      <w:hyperlink r:id="rId26" w:history="1">
        <w:r w:rsidRPr="008465D1">
          <w:rPr>
            <w:rStyle w:val="Hyperlink"/>
            <w:rFonts w:ascii="Times New Roman" w:eastAsia="Times New Roman" w:hAnsi="Times New Roman" w:cs="Times New Roman"/>
            <w:color w:val="auto"/>
            <w:sz w:val="24"/>
            <w:szCs w:val="24"/>
            <w:lang w:eastAsia="en-IN"/>
          </w:rPr>
          <w:t>https://doi.org/10.1186/s40066-020-00282-6</w:t>
        </w:r>
      </w:hyperlink>
    </w:p>
    <w:p w14:paraId="17308942" w14:textId="0F76638E" w:rsidR="00940F4F" w:rsidRPr="00940F4F" w:rsidRDefault="00940F4F" w:rsidP="00940F4F">
      <w:pPr>
        <w:pStyle w:val="ListParagraph"/>
        <w:numPr>
          <w:ilvl w:val="0"/>
          <w:numId w:val="3"/>
        </w:numPr>
        <w:spacing w:line="360" w:lineRule="auto"/>
        <w:ind w:left="360"/>
        <w:jc w:val="both"/>
        <w:rPr>
          <w:rFonts w:ascii="Times New Roman" w:eastAsia="Times New Roman" w:hAnsi="Times New Roman" w:cs="Times New Roman"/>
          <w:sz w:val="24"/>
          <w:szCs w:val="24"/>
          <w:highlight w:val="yellow"/>
          <w:lang w:eastAsia="en-IN"/>
        </w:rPr>
      </w:pPr>
      <w:proofErr w:type="spellStart"/>
      <w:r w:rsidRPr="00940F4F">
        <w:rPr>
          <w:rFonts w:ascii="Times New Roman" w:hAnsi="Times New Roman" w:cs="Times New Roman"/>
          <w:sz w:val="24"/>
          <w:szCs w:val="24"/>
          <w:highlight w:val="yellow"/>
          <w:lang w:val="en-GB"/>
        </w:rPr>
        <w:t>Ishag</w:t>
      </w:r>
      <w:proofErr w:type="spellEnd"/>
      <w:r w:rsidRPr="00940F4F">
        <w:rPr>
          <w:rFonts w:ascii="Times New Roman" w:hAnsi="Times New Roman" w:cs="Times New Roman"/>
          <w:sz w:val="24"/>
          <w:szCs w:val="24"/>
          <w:highlight w:val="yellow"/>
          <w:lang w:val="en-GB"/>
        </w:rPr>
        <w:t xml:space="preserve"> Mohamed Subi, M., &amp; </w:t>
      </w:r>
      <w:proofErr w:type="spellStart"/>
      <w:r w:rsidRPr="00940F4F">
        <w:rPr>
          <w:rFonts w:ascii="Times New Roman" w:hAnsi="Times New Roman" w:cs="Times New Roman"/>
          <w:sz w:val="24"/>
          <w:szCs w:val="24"/>
          <w:highlight w:val="yellow"/>
          <w:lang w:val="en-GB"/>
        </w:rPr>
        <w:t>Elsadig</w:t>
      </w:r>
      <w:proofErr w:type="spellEnd"/>
      <w:r w:rsidRPr="00940F4F">
        <w:rPr>
          <w:rFonts w:ascii="Times New Roman" w:hAnsi="Times New Roman" w:cs="Times New Roman"/>
          <w:sz w:val="24"/>
          <w:szCs w:val="24"/>
          <w:highlight w:val="yellow"/>
          <w:lang w:val="en-GB"/>
        </w:rPr>
        <w:t xml:space="preserve"> Idris, A. (2013). Genetic variability, heritability and genetic advance in pearl millet (</w:t>
      </w:r>
      <w:proofErr w:type="spellStart"/>
      <w:r w:rsidRPr="00940F4F">
        <w:rPr>
          <w:rFonts w:ascii="Times New Roman" w:hAnsi="Times New Roman" w:cs="Times New Roman"/>
          <w:i/>
          <w:iCs/>
          <w:sz w:val="24"/>
          <w:szCs w:val="24"/>
          <w:highlight w:val="yellow"/>
          <w:lang w:val="en-GB"/>
        </w:rPr>
        <w:t>Penisetum</w:t>
      </w:r>
      <w:proofErr w:type="spellEnd"/>
      <w:r w:rsidRPr="00940F4F">
        <w:rPr>
          <w:rFonts w:ascii="Times New Roman" w:hAnsi="Times New Roman" w:cs="Times New Roman"/>
          <w:i/>
          <w:iCs/>
          <w:sz w:val="24"/>
          <w:szCs w:val="24"/>
          <w:highlight w:val="yellow"/>
          <w:lang w:val="en-GB"/>
        </w:rPr>
        <w:t xml:space="preserve"> glaucum</w:t>
      </w:r>
      <w:r w:rsidRPr="00940F4F">
        <w:rPr>
          <w:rFonts w:ascii="Times New Roman" w:hAnsi="Times New Roman" w:cs="Times New Roman"/>
          <w:sz w:val="24"/>
          <w:szCs w:val="24"/>
          <w:highlight w:val="yellow"/>
          <w:lang w:val="en-GB"/>
        </w:rPr>
        <w:t xml:space="preserve"> [L.] R. Br.) genotypes. </w:t>
      </w:r>
      <w:r w:rsidRPr="00940F4F">
        <w:rPr>
          <w:rFonts w:ascii="Times New Roman" w:hAnsi="Times New Roman" w:cs="Times New Roman"/>
          <w:i/>
          <w:iCs/>
          <w:sz w:val="24"/>
          <w:szCs w:val="24"/>
          <w:highlight w:val="yellow"/>
          <w:lang w:val="en-GB"/>
        </w:rPr>
        <w:t>Biotechnology Journal International</w:t>
      </w:r>
      <w:r w:rsidRPr="00940F4F">
        <w:rPr>
          <w:rFonts w:ascii="Times New Roman" w:hAnsi="Times New Roman" w:cs="Times New Roman"/>
          <w:sz w:val="24"/>
          <w:szCs w:val="24"/>
          <w:highlight w:val="yellow"/>
          <w:lang w:val="en-GB"/>
        </w:rPr>
        <w:t xml:space="preserve">, </w:t>
      </w:r>
      <w:r w:rsidRPr="00940F4F">
        <w:rPr>
          <w:rFonts w:ascii="Times New Roman" w:hAnsi="Times New Roman" w:cs="Times New Roman"/>
          <w:i/>
          <w:iCs/>
          <w:sz w:val="24"/>
          <w:szCs w:val="24"/>
          <w:highlight w:val="yellow"/>
          <w:lang w:val="en-GB"/>
        </w:rPr>
        <w:t>3</w:t>
      </w:r>
      <w:r w:rsidRPr="00940F4F">
        <w:rPr>
          <w:rFonts w:ascii="Times New Roman" w:hAnsi="Times New Roman" w:cs="Times New Roman"/>
          <w:sz w:val="24"/>
          <w:szCs w:val="24"/>
          <w:highlight w:val="yellow"/>
          <w:lang w:val="en-GB"/>
        </w:rPr>
        <w:t xml:space="preserve">(1), 54–65. </w:t>
      </w:r>
      <w:hyperlink r:id="rId27" w:history="1">
        <w:r w:rsidRPr="00940F4F">
          <w:rPr>
            <w:rFonts w:ascii="Times New Roman" w:hAnsi="Times New Roman" w:cs="Times New Roman"/>
            <w:color w:val="0563C1"/>
            <w:sz w:val="24"/>
            <w:szCs w:val="24"/>
            <w:highlight w:val="yellow"/>
            <w:u w:val="single"/>
            <w:lang w:val="en-GB"/>
          </w:rPr>
          <w:t>https://doi.org/10.9734/BBJ/2013/2214</w:t>
        </w:r>
      </w:hyperlink>
      <w:r w:rsidRPr="00940F4F">
        <w:rPr>
          <w:rFonts w:ascii="Times New Roman" w:hAnsi="Times New Roman" w:cs="Times New Roman"/>
          <w:sz w:val="24"/>
          <w:szCs w:val="24"/>
          <w:highlight w:val="yellow"/>
          <w:lang w:val="en-GB"/>
        </w:rPr>
        <w:t xml:space="preserve"> </w:t>
      </w:r>
    </w:p>
    <w:p w14:paraId="0C3815D0"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Jain, S. K., Deewan, D. K., Prakash, O., &amp; Sharma, L. D. (2023). Character associations and path coefficient analysis for grain yield and yield contributing traits in pearl millet [</w:t>
      </w:r>
      <w:r w:rsidRPr="008465D1">
        <w:rPr>
          <w:rFonts w:ascii="Times New Roman" w:eastAsia="Times New Roman" w:hAnsi="Times New Roman" w:cs="Times New Roman"/>
          <w:i/>
          <w:sz w:val="24"/>
          <w:szCs w:val="24"/>
          <w:lang w:eastAsia="en-IN"/>
        </w:rPr>
        <w:t>Pennisetum glaucum</w:t>
      </w:r>
      <w:r w:rsidRPr="008465D1">
        <w:rPr>
          <w:rFonts w:ascii="Times New Roman" w:eastAsia="Times New Roman" w:hAnsi="Times New Roman" w:cs="Times New Roman"/>
          <w:sz w:val="24"/>
          <w:szCs w:val="24"/>
          <w:lang w:eastAsia="en-IN"/>
        </w:rPr>
        <w:t xml:space="preserve"> (L.) R. Br.]. </w:t>
      </w:r>
      <w:r w:rsidRPr="008465D1">
        <w:rPr>
          <w:rFonts w:ascii="Times New Roman" w:eastAsia="Times New Roman" w:hAnsi="Times New Roman" w:cs="Times New Roman"/>
          <w:i/>
          <w:iCs/>
          <w:sz w:val="24"/>
          <w:szCs w:val="24"/>
          <w:lang w:eastAsia="en-IN"/>
        </w:rPr>
        <w:t>Annals of Arid Zone</w:t>
      </w:r>
      <w:r w:rsidRPr="008465D1">
        <w:rPr>
          <w:rFonts w:ascii="Times New Roman" w:eastAsia="Times New Roman" w:hAnsi="Times New Roman" w:cs="Times New Roman"/>
          <w:sz w:val="24"/>
          <w:szCs w:val="24"/>
          <w:lang w:eastAsia="en-IN"/>
        </w:rPr>
        <w:t xml:space="preserve">, 127–133. </w:t>
      </w:r>
      <w:hyperlink r:id="rId28" w:history="1">
        <w:r w:rsidRPr="008465D1">
          <w:rPr>
            <w:rStyle w:val="Hyperlink"/>
            <w:rFonts w:ascii="Times New Roman" w:eastAsia="Times New Roman" w:hAnsi="Times New Roman" w:cs="Times New Roman"/>
            <w:color w:val="auto"/>
            <w:sz w:val="24"/>
            <w:szCs w:val="24"/>
            <w:lang w:eastAsia="en-IN"/>
          </w:rPr>
          <w:t>https://doi.org/10.59512/aaz.2023.62.2.5</w:t>
        </w:r>
      </w:hyperlink>
      <w:r w:rsidRPr="008465D1">
        <w:rPr>
          <w:rFonts w:ascii="Times New Roman" w:eastAsia="Times New Roman" w:hAnsi="Times New Roman" w:cs="Times New Roman"/>
          <w:sz w:val="24"/>
          <w:szCs w:val="24"/>
          <w:lang w:eastAsia="en-IN"/>
        </w:rPr>
        <w:t xml:space="preserve"> </w:t>
      </w:r>
      <w:bookmarkStart w:id="2" w:name="_Hlk202516896"/>
    </w:p>
    <w:p w14:paraId="5EA97625"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hAnsi="Times New Roman" w:cs="Times New Roman"/>
          <w:sz w:val="24"/>
          <w:szCs w:val="24"/>
          <w:shd w:val="clear" w:color="auto" w:fill="FFFFFF"/>
        </w:rPr>
        <w:t>Jain, N., Sikarwar, R. S., Tripathi, M. K.  and Tiwari, S. 2024a. Evaluation of genetic parameters for yield and its attributing traits in green gram [</w:t>
      </w:r>
      <w:r w:rsidRPr="008465D1">
        <w:rPr>
          <w:rFonts w:ascii="Times New Roman" w:hAnsi="Times New Roman" w:cs="Times New Roman"/>
          <w:i/>
          <w:iCs/>
          <w:sz w:val="24"/>
          <w:szCs w:val="24"/>
          <w:shd w:val="clear" w:color="auto" w:fill="FFFFFF"/>
        </w:rPr>
        <w:t>Vigna radiata</w:t>
      </w:r>
      <w:r w:rsidRPr="008465D1">
        <w:rPr>
          <w:rFonts w:ascii="Times New Roman" w:hAnsi="Times New Roman" w:cs="Times New Roman"/>
          <w:sz w:val="24"/>
          <w:szCs w:val="24"/>
          <w:shd w:val="clear" w:color="auto" w:fill="FFFFFF"/>
        </w:rPr>
        <w:t xml:space="preserve"> (L.) Wilczek]. </w:t>
      </w:r>
      <w:r w:rsidRPr="008465D1">
        <w:rPr>
          <w:rFonts w:ascii="Times New Roman" w:hAnsi="Times New Roman" w:cs="Times New Roman"/>
          <w:i/>
          <w:iCs/>
          <w:sz w:val="24"/>
          <w:szCs w:val="24"/>
          <w:shd w:val="clear" w:color="auto" w:fill="FFFFFF"/>
        </w:rPr>
        <w:t>International Journal of Environment and Climate Change,</w:t>
      </w:r>
      <w:r w:rsidRPr="008465D1">
        <w:rPr>
          <w:rFonts w:ascii="Times New Roman" w:hAnsi="Times New Roman" w:cs="Times New Roman"/>
          <w:sz w:val="24"/>
          <w:szCs w:val="24"/>
          <w:shd w:val="clear" w:color="auto" w:fill="FFFFFF"/>
        </w:rPr>
        <w:t> 14 (2):482-87. https://doi.org/10.9734/ijecc/2024/v14i23963.</w:t>
      </w:r>
      <w:r w:rsidRPr="008465D1">
        <w:rPr>
          <w:rFonts w:ascii="Times New Roman" w:hAnsi="Times New Roman" w:cs="Times New Roman"/>
          <w:sz w:val="24"/>
          <w:szCs w:val="24"/>
        </w:rPr>
        <w:t xml:space="preserve"> </w:t>
      </w:r>
    </w:p>
    <w:p w14:paraId="26266261"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hAnsi="Times New Roman" w:cs="Times New Roman"/>
          <w:sz w:val="24"/>
          <w:szCs w:val="24"/>
        </w:rPr>
        <w:t xml:space="preserve">Jain N., Sikarwar R. S., Tripathi M. K., Tiwari, S., </w:t>
      </w:r>
      <w:proofErr w:type="spellStart"/>
      <w:r w:rsidRPr="008465D1">
        <w:rPr>
          <w:rFonts w:ascii="Times New Roman" w:hAnsi="Times New Roman" w:cs="Times New Roman"/>
          <w:sz w:val="24"/>
          <w:szCs w:val="24"/>
        </w:rPr>
        <w:t>Rahangdale</w:t>
      </w:r>
      <w:proofErr w:type="spellEnd"/>
      <w:r w:rsidRPr="008465D1">
        <w:rPr>
          <w:rFonts w:ascii="Times New Roman" w:hAnsi="Times New Roman" w:cs="Times New Roman"/>
          <w:sz w:val="24"/>
          <w:szCs w:val="24"/>
        </w:rPr>
        <w:t xml:space="preserve">, S., and Barela, A. (2024b). Assessment of genetic variability, heritability and genetic advance for seed yield and its contributing traits in </w:t>
      </w:r>
      <w:proofErr w:type="spellStart"/>
      <w:r w:rsidRPr="008465D1">
        <w:rPr>
          <w:rFonts w:ascii="Times New Roman" w:hAnsi="Times New Roman" w:cs="Times New Roman"/>
          <w:sz w:val="24"/>
          <w:szCs w:val="24"/>
        </w:rPr>
        <w:t>greengram</w:t>
      </w:r>
      <w:proofErr w:type="spellEnd"/>
      <w:r w:rsidRPr="008465D1">
        <w:rPr>
          <w:rFonts w:ascii="Times New Roman" w:hAnsi="Times New Roman" w:cs="Times New Roman"/>
          <w:sz w:val="24"/>
          <w:szCs w:val="24"/>
        </w:rPr>
        <w:t xml:space="preserve"> [</w:t>
      </w:r>
      <w:r w:rsidRPr="008465D1">
        <w:rPr>
          <w:rFonts w:ascii="Times New Roman" w:hAnsi="Times New Roman" w:cs="Times New Roman"/>
          <w:i/>
          <w:iCs/>
          <w:sz w:val="24"/>
          <w:szCs w:val="24"/>
        </w:rPr>
        <w:t>Vigna radiata</w:t>
      </w:r>
      <w:r w:rsidRPr="008465D1">
        <w:rPr>
          <w:rFonts w:ascii="Times New Roman" w:hAnsi="Times New Roman" w:cs="Times New Roman"/>
          <w:sz w:val="24"/>
          <w:szCs w:val="24"/>
        </w:rPr>
        <w:t xml:space="preserve"> (L.) Wilczek] </w:t>
      </w:r>
      <w:r w:rsidRPr="008465D1">
        <w:rPr>
          <w:rFonts w:ascii="Times New Roman" w:hAnsi="Times New Roman" w:cs="Times New Roman"/>
          <w:i/>
          <w:iCs/>
          <w:sz w:val="24"/>
          <w:szCs w:val="24"/>
        </w:rPr>
        <w:t>International Journal of Environment and Climate Change</w:t>
      </w:r>
      <w:r w:rsidRPr="008465D1">
        <w:rPr>
          <w:rFonts w:ascii="Times New Roman" w:hAnsi="Times New Roman" w:cs="Times New Roman"/>
          <w:sz w:val="24"/>
          <w:szCs w:val="24"/>
        </w:rPr>
        <w:t>. 14(3): 250-256.</w:t>
      </w:r>
      <w:bookmarkStart w:id="3" w:name="_Hlk201411569"/>
    </w:p>
    <w:p w14:paraId="2998DD29"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proofErr w:type="spellStart"/>
      <w:r w:rsidRPr="008465D1">
        <w:rPr>
          <w:rFonts w:ascii="Times New Roman" w:hAnsi="Times New Roman" w:cs="Times New Roman"/>
          <w:sz w:val="24"/>
          <w:szCs w:val="24"/>
          <w:shd w:val="clear" w:color="auto" w:fill="FFFFFF"/>
        </w:rPr>
        <w:t>Jhariya</w:t>
      </w:r>
      <w:bookmarkEnd w:id="3"/>
      <w:proofErr w:type="spellEnd"/>
      <w:r w:rsidRPr="008465D1">
        <w:rPr>
          <w:rFonts w:ascii="Times New Roman" w:hAnsi="Times New Roman" w:cs="Times New Roman"/>
          <w:sz w:val="24"/>
          <w:szCs w:val="24"/>
          <w:shd w:val="clear" w:color="auto" w:fill="FFFFFF"/>
        </w:rPr>
        <w:t>, R., Tripathi, M.K. Mishra, R., Solanki, R. and Sharma S. 2025. Assessment of soybean (</w:t>
      </w:r>
      <w:r w:rsidRPr="008465D1">
        <w:rPr>
          <w:rFonts w:ascii="Times New Roman" w:hAnsi="Times New Roman" w:cs="Times New Roman"/>
          <w:i/>
          <w:iCs/>
          <w:sz w:val="24"/>
          <w:szCs w:val="24"/>
          <w:shd w:val="clear" w:color="auto" w:fill="FFFFFF"/>
        </w:rPr>
        <w:t>Glycine max</w:t>
      </w:r>
      <w:r w:rsidRPr="008465D1">
        <w:rPr>
          <w:rFonts w:ascii="Times New Roman" w:hAnsi="Times New Roman" w:cs="Times New Roman"/>
          <w:sz w:val="24"/>
          <w:szCs w:val="24"/>
          <w:shd w:val="clear" w:color="auto" w:fill="FFFFFF"/>
        </w:rPr>
        <w:t xml:space="preserve"> L.) genotypes on the basis of biochemical parameters. </w:t>
      </w:r>
      <w:r w:rsidRPr="008465D1">
        <w:rPr>
          <w:rFonts w:ascii="Times New Roman" w:hAnsi="Times New Roman" w:cs="Times New Roman"/>
          <w:i/>
          <w:iCs/>
          <w:sz w:val="24"/>
          <w:szCs w:val="24"/>
          <w:shd w:val="clear" w:color="auto" w:fill="FFFFFF"/>
        </w:rPr>
        <w:t xml:space="preserve">Plant Cell Biotechnology &amp; Molecular Biology, </w:t>
      </w:r>
      <w:r w:rsidRPr="008465D1">
        <w:rPr>
          <w:rFonts w:ascii="Times New Roman" w:hAnsi="Times New Roman" w:cs="Times New Roman"/>
          <w:sz w:val="24"/>
          <w:szCs w:val="24"/>
          <w:shd w:val="clear" w:color="auto" w:fill="FFFFFF"/>
        </w:rPr>
        <w:t xml:space="preserve">26 (7-8):212-23. </w:t>
      </w:r>
      <w:hyperlink r:id="rId29" w:history="1">
        <w:r w:rsidRPr="008465D1">
          <w:rPr>
            <w:rStyle w:val="Hyperlink"/>
            <w:rFonts w:ascii="Times New Roman" w:hAnsi="Times New Roman" w:cs="Times New Roman"/>
            <w:color w:val="auto"/>
            <w:sz w:val="24"/>
            <w:szCs w:val="24"/>
            <w:shd w:val="clear" w:color="auto" w:fill="FFFFFF"/>
          </w:rPr>
          <w:t>https://doi.org/10.56557/pcbmb/2025/v26i7-89433</w:t>
        </w:r>
      </w:hyperlink>
      <w:r w:rsidRPr="008465D1">
        <w:rPr>
          <w:rFonts w:ascii="Times New Roman" w:hAnsi="Times New Roman" w:cs="Times New Roman"/>
          <w:sz w:val="24"/>
          <w:szCs w:val="24"/>
          <w:shd w:val="clear" w:color="auto" w:fill="FFFFFF"/>
        </w:rPr>
        <w:t>.</w:t>
      </w:r>
    </w:p>
    <w:bookmarkEnd w:id="2"/>
    <w:p w14:paraId="68693107"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 xml:space="preserve">Joshi, B. K. (2025). The 7-brother millets: a pathway to global food, nutrition, health, business, and environmental security. </w:t>
      </w:r>
      <w:r w:rsidRPr="008465D1">
        <w:rPr>
          <w:rFonts w:ascii="Times New Roman" w:eastAsia="Times New Roman" w:hAnsi="Times New Roman" w:cs="Times New Roman"/>
          <w:i/>
          <w:iCs/>
          <w:sz w:val="24"/>
          <w:szCs w:val="24"/>
          <w:lang w:eastAsia="en-IN"/>
        </w:rPr>
        <w:t>Journal of Crop Improvement</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39</w:t>
      </w:r>
      <w:r w:rsidRPr="008465D1">
        <w:rPr>
          <w:rFonts w:ascii="Times New Roman" w:eastAsia="Times New Roman" w:hAnsi="Times New Roman" w:cs="Times New Roman"/>
          <w:sz w:val="24"/>
          <w:szCs w:val="24"/>
          <w:lang w:eastAsia="en-IN"/>
        </w:rPr>
        <w:t xml:space="preserve">(3), 167–191. </w:t>
      </w:r>
      <w:hyperlink r:id="rId30" w:history="1">
        <w:r w:rsidRPr="008465D1">
          <w:rPr>
            <w:rStyle w:val="Hyperlink"/>
            <w:rFonts w:ascii="Times New Roman" w:eastAsia="Times New Roman" w:hAnsi="Times New Roman" w:cs="Times New Roman"/>
            <w:color w:val="auto"/>
            <w:sz w:val="24"/>
            <w:szCs w:val="24"/>
            <w:lang w:eastAsia="en-IN"/>
          </w:rPr>
          <w:t>https://doi.org/10.1080/15427528.2025.2464597</w:t>
        </w:r>
      </w:hyperlink>
      <w:r w:rsidRPr="008465D1">
        <w:rPr>
          <w:rFonts w:ascii="Times New Roman" w:eastAsia="Times New Roman" w:hAnsi="Times New Roman" w:cs="Times New Roman"/>
          <w:sz w:val="24"/>
          <w:szCs w:val="24"/>
          <w:lang w:eastAsia="en-IN"/>
        </w:rPr>
        <w:t xml:space="preserve"> </w:t>
      </w:r>
    </w:p>
    <w:p w14:paraId="268AD028"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proofErr w:type="spellStart"/>
      <w:r w:rsidRPr="008465D1">
        <w:rPr>
          <w:rFonts w:ascii="Times New Roman" w:eastAsia="Times New Roman" w:hAnsi="Times New Roman" w:cs="Times New Roman"/>
          <w:sz w:val="24"/>
          <w:szCs w:val="24"/>
          <w:lang w:eastAsia="en-IN"/>
        </w:rPr>
        <w:t>Jukanti</w:t>
      </w:r>
      <w:proofErr w:type="spellEnd"/>
      <w:r w:rsidRPr="008465D1">
        <w:rPr>
          <w:rFonts w:ascii="Times New Roman" w:eastAsia="Times New Roman" w:hAnsi="Times New Roman" w:cs="Times New Roman"/>
          <w:sz w:val="24"/>
          <w:szCs w:val="24"/>
          <w:lang w:eastAsia="en-IN"/>
        </w:rPr>
        <w:t>, A. K., Gowda, C. L. L., Rai, K. N., Manga, V. K., &amp; Bhatt, R. K. (2016). Crops that feed the world 11. Pearl millet (</w:t>
      </w:r>
      <w:r w:rsidRPr="008465D1">
        <w:rPr>
          <w:rFonts w:ascii="Times New Roman" w:eastAsia="Times New Roman" w:hAnsi="Times New Roman" w:cs="Times New Roman"/>
          <w:i/>
          <w:sz w:val="24"/>
          <w:szCs w:val="24"/>
          <w:lang w:eastAsia="en-IN"/>
        </w:rPr>
        <w:t>Pennisetum glaucum</w:t>
      </w:r>
      <w:r w:rsidRPr="008465D1">
        <w:rPr>
          <w:rFonts w:ascii="Times New Roman" w:eastAsia="Times New Roman" w:hAnsi="Times New Roman" w:cs="Times New Roman"/>
          <w:sz w:val="24"/>
          <w:szCs w:val="24"/>
          <w:lang w:eastAsia="en-IN"/>
        </w:rPr>
        <w:t xml:space="preserve"> L.): an important source of food security, nutrition and health in the arid and semi-arid tropics. </w:t>
      </w:r>
      <w:r w:rsidRPr="008465D1">
        <w:rPr>
          <w:rFonts w:ascii="Times New Roman" w:eastAsia="Times New Roman" w:hAnsi="Times New Roman" w:cs="Times New Roman"/>
          <w:i/>
          <w:iCs/>
          <w:sz w:val="24"/>
          <w:szCs w:val="24"/>
          <w:lang w:eastAsia="en-IN"/>
        </w:rPr>
        <w:t>Food Security</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8</w:t>
      </w:r>
      <w:r w:rsidRPr="008465D1">
        <w:rPr>
          <w:rFonts w:ascii="Times New Roman" w:eastAsia="Times New Roman" w:hAnsi="Times New Roman" w:cs="Times New Roman"/>
          <w:sz w:val="24"/>
          <w:szCs w:val="24"/>
          <w:lang w:eastAsia="en-IN"/>
        </w:rPr>
        <w:t xml:space="preserve">(2), 307–329. </w:t>
      </w:r>
      <w:hyperlink r:id="rId31" w:history="1">
        <w:r w:rsidRPr="008465D1">
          <w:rPr>
            <w:rStyle w:val="Hyperlink"/>
            <w:rFonts w:ascii="Times New Roman" w:eastAsia="Times New Roman" w:hAnsi="Times New Roman" w:cs="Times New Roman"/>
            <w:color w:val="auto"/>
            <w:sz w:val="24"/>
            <w:szCs w:val="24"/>
            <w:lang w:eastAsia="en-IN"/>
          </w:rPr>
          <w:t>https://doi.org/10.1007/s12571-016-0557-y</w:t>
        </w:r>
      </w:hyperlink>
      <w:r w:rsidRPr="008465D1">
        <w:rPr>
          <w:rFonts w:ascii="Times New Roman" w:eastAsia="Times New Roman" w:hAnsi="Times New Roman" w:cs="Times New Roman"/>
          <w:sz w:val="24"/>
          <w:szCs w:val="24"/>
          <w:lang w:eastAsia="en-IN"/>
        </w:rPr>
        <w:t xml:space="preserve"> </w:t>
      </w:r>
    </w:p>
    <w:p w14:paraId="3660569D"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proofErr w:type="spellStart"/>
      <w:r w:rsidRPr="008465D1">
        <w:rPr>
          <w:rFonts w:ascii="Times New Roman" w:eastAsia="Times New Roman" w:hAnsi="Times New Roman" w:cs="Times New Roman"/>
          <w:sz w:val="24"/>
          <w:szCs w:val="24"/>
          <w:lang w:eastAsia="en-IN"/>
        </w:rPr>
        <w:t>Kalagare</w:t>
      </w:r>
      <w:proofErr w:type="spellEnd"/>
      <w:r w:rsidRPr="008465D1">
        <w:rPr>
          <w:rFonts w:ascii="Times New Roman" w:eastAsia="Times New Roman" w:hAnsi="Times New Roman" w:cs="Times New Roman"/>
          <w:sz w:val="24"/>
          <w:szCs w:val="24"/>
          <w:lang w:eastAsia="en-IN"/>
        </w:rPr>
        <w:t xml:space="preserve">, V. S., </w:t>
      </w:r>
      <w:proofErr w:type="spellStart"/>
      <w:r w:rsidRPr="008465D1">
        <w:rPr>
          <w:rFonts w:ascii="Times New Roman" w:eastAsia="Times New Roman" w:hAnsi="Times New Roman" w:cs="Times New Roman"/>
          <w:sz w:val="24"/>
          <w:szCs w:val="24"/>
          <w:lang w:eastAsia="en-IN"/>
        </w:rPr>
        <w:t>Iyanar</w:t>
      </w:r>
      <w:proofErr w:type="spellEnd"/>
      <w:r w:rsidRPr="008465D1">
        <w:rPr>
          <w:rFonts w:ascii="Times New Roman" w:eastAsia="Times New Roman" w:hAnsi="Times New Roman" w:cs="Times New Roman"/>
          <w:sz w:val="24"/>
          <w:szCs w:val="24"/>
          <w:lang w:eastAsia="en-IN"/>
        </w:rPr>
        <w:t xml:space="preserve">, K., </w:t>
      </w:r>
      <w:proofErr w:type="spellStart"/>
      <w:r w:rsidRPr="008465D1">
        <w:rPr>
          <w:rFonts w:ascii="Times New Roman" w:eastAsia="Times New Roman" w:hAnsi="Times New Roman" w:cs="Times New Roman"/>
          <w:sz w:val="24"/>
          <w:szCs w:val="24"/>
          <w:lang w:eastAsia="en-IN"/>
        </w:rPr>
        <w:t>Chitdeshwari</w:t>
      </w:r>
      <w:proofErr w:type="spellEnd"/>
      <w:r w:rsidRPr="008465D1">
        <w:rPr>
          <w:rFonts w:ascii="Times New Roman" w:eastAsia="Times New Roman" w:hAnsi="Times New Roman" w:cs="Times New Roman"/>
          <w:sz w:val="24"/>
          <w:szCs w:val="24"/>
          <w:lang w:eastAsia="en-IN"/>
        </w:rPr>
        <w:t>, T., &amp; Chandrasekhar, C. N. (2021). Strategy of multiple selection indices for discrimination of potential genotypes and associated traits for yield improvement in pearl millet [</w:t>
      </w:r>
      <w:r w:rsidRPr="008465D1">
        <w:rPr>
          <w:rFonts w:ascii="Times New Roman" w:eastAsia="Times New Roman" w:hAnsi="Times New Roman" w:cs="Times New Roman"/>
          <w:i/>
          <w:sz w:val="24"/>
          <w:szCs w:val="24"/>
          <w:lang w:eastAsia="en-IN"/>
        </w:rPr>
        <w:t>Pennisetum glaucum</w:t>
      </w:r>
      <w:r w:rsidRPr="008465D1">
        <w:rPr>
          <w:rFonts w:ascii="Times New Roman" w:eastAsia="Times New Roman" w:hAnsi="Times New Roman" w:cs="Times New Roman"/>
          <w:sz w:val="24"/>
          <w:szCs w:val="24"/>
          <w:lang w:eastAsia="en-IN"/>
        </w:rPr>
        <w:t xml:space="preserve"> (L.) R. Br.]. </w:t>
      </w:r>
      <w:r w:rsidRPr="008465D1">
        <w:rPr>
          <w:rFonts w:ascii="Times New Roman" w:eastAsia="Times New Roman" w:hAnsi="Times New Roman" w:cs="Times New Roman"/>
          <w:i/>
          <w:iCs/>
          <w:sz w:val="24"/>
          <w:szCs w:val="24"/>
          <w:lang w:eastAsia="en-IN"/>
        </w:rPr>
        <w:t>Electronic Journal of Plant Breeding</w:t>
      </w:r>
      <w:r w:rsidRPr="008465D1">
        <w:rPr>
          <w:rFonts w:ascii="Times New Roman" w:eastAsia="Times New Roman" w:hAnsi="Times New Roman" w:cs="Times New Roman"/>
          <w:sz w:val="24"/>
          <w:szCs w:val="24"/>
          <w:lang w:eastAsia="en-IN"/>
        </w:rPr>
        <w:t>, </w:t>
      </w:r>
      <w:r w:rsidRPr="008465D1">
        <w:rPr>
          <w:rFonts w:ascii="Times New Roman" w:eastAsia="Times New Roman" w:hAnsi="Times New Roman" w:cs="Times New Roman"/>
          <w:i/>
          <w:iCs/>
          <w:sz w:val="24"/>
          <w:szCs w:val="24"/>
          <w:lang w:eastAsia="en-IN"/>
        </w:rPr>
        <w:t>12</w:t>
      </w:r>
      <w:r w:rsidRPr="008465D1">
        <w:rPr>
          <w:rFonts w:ascii="Times New Roman" w:eastAsia="Times New Roman" w:hAnsi="Times New Roman" w:cs="Times New Roman"/>
          <w:sz w:val="24"/>
          <w:szCs w:val="24"/>
          <w:lang w:eastAsia="en-IN"/>
        </w:rPr>
        <w:t>(3), 895-906.</w:t>
      </w:r>
    </w:p>
    <w:p w14:paraId="28E794D6"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lastRenderedPageBreak/>
        <w:t xml:space="preserve">Kamble, P. S., Barhate, K. K., &amp; </w:t>
      </w:r>
      <w:proofErr w:type="spellStart"/>
      <w:r w:rsidRPr="008465D1">
        <w:rPr>
          <w:rFonts w:ascii="Times New Roman" w:eastAsia="Times New Roman" w:hAnsi="Times New Roman" w:cs="Times New Roman"/>
          <w:sz w:val="24"/>
          <w:szCs w:val="24"/>
          <w:lang w:eastAsia="en-IN"/>
        </w:rPr>
        <w:t>Andhale</w:t>
      </w:r>
      <w:proofErr w:type="spellEnd"/>
      <w:r w:rsidRPr="008465D1">
        <w:rPr>
          <w:rFonts w:ascii="Times New Roman" w:eastAsia="Times New Roman" w:hAnsi="Times New Roman" w:cs="Times New Roman"/>
          <w:sz w:val="24"/>
          <w:szCs w:val="24"/>
          <w:lang w:eastAsia="en-IN"/>
        </w:rPr>
        <w:t>, G. R. (2022). Correlation and path analysis for zinc, iron and yield contributing characters in pearl millet [</w:t>
      </w:r>
      <w:r w:rsidRPr="008465D1">
        <w:rPr>
          <w:rFonts w:ascii="Times New Roman" w:eastAsia="Times New Roman" w:hAnsi="Times New Roman" w:cs="Times New Roman"/>
          <w:i/>
          <w:sz w:val="24"/>
          <w:szCs w:val="24"/>
          <w:lang w:eastAsia="en-IN"/>
        </w:rPr>
        <w:t>Pennisetum glaucum</w:t>
      </w:r>
      <w:r w:rsidRPr="008465D1">
        <w:rPr>
          <w:rFonts w:ascii="Times New Roman" w:eastAsia="Times New Roman" w:hAnsi="Times New Roman" w:cs="Times New Roman"/>
          <w:sz w:val="24"/>
          <w:szCs w:val="24"/>
          <w:lang w:eastAsia="en-IN"/>
        </w:rPr>
        <w:t xml:space="preserve"> (L.) R. Br.] genotypes. </w:t>
      </w:r>
      <w:r w:rsidRPr="008465D1">
        <w:rPr>
          <w:rFonts w:ascii="Times New Roman" w:eastAsia="Times New Roman" w:hAnsi="Times New Roman" w:cs="Times New Roman"/>
          <w:i/>
          <w:iCs/>
          <w:sz w:val="24"/>
          <w:szCs w:val="24"/>
          <w:lang w:eastAsia="en-IN"/>
        </w:rPr>
        <w:t>The Pharma Innovation Journal</w:t>
      </w:r>
      <w:r w:rsidRPr="008465D1">
        <w:rPr>
          <w:rFonts w:ascii="Times New Roman" w:eastAsia="Times New Roman" w:hAnsi="Times New Roman" w:cs="Times New Roman"/>
          <w:sz w:val="24"/>
          <w:szCs w:val="24"/>
          <w:lang w:eastAsia="en-IN"/>
        </w:rPr>
        <w:t>, </w:t>
      </w:r>
      <w:r w:rsidRPr="008465D1">
        <w:rPr>
          <w:rFonts w:ascii="Times New Roman" w:eastAsia="Times New Roman" w:hAnsi="Times New Roman" w:cs="Times New Roman"/>
          <w:i/>
          <w:iCs/>
          <w:sz w:val="24"/>
          <w:szCs w:val="24"/>
          <w:lang w:eastAsia="en-IN"/>
        </w:rPr>
        <w:t>5</w:t>
      </w:r>
      <w:r w:rsidRPr="008465D1">
        <w:rPr>
          <w:rFonts w:ascii="Times New Roman" w:eastAsia="Times New Roman" w:hAnsi="Times New Roman" w:cs="Times New Roman"/>
          <w:sz w:val="24"/>
          <w:szCs w:val="24"/>
          <w:lang w:eastAsia="en-IN"/>
        </w:rPr>
        <w:t>(06), 596-600.</w:t>
      </w:r>
    </w:p>
    <w:p w14:paraId="57459A60" w14:textId="77777777" w:rsidR="00273F86" w:rsidRPr="008465D1" w:rsidRDefault="00273F86" w:rsidP="00273F86">
      <w:pPr>
        <w:pStyle w:val="ListParagraph"/>
        <w:numPr>
          <w:ilvl w:val="0"/>
          <w:numId w:val="3"/>
        </w:numPr>
        <w:spacing w:after="0" w:line="360" w:lineRule="auto"/>
        <w:ind w:left="360"/>
        <w:jc w:val="both"/>
        <w:rPr>
          <w:rFonts w:ascii="Times New Roman" w:eastAsia="Times New Roman" w:hAnsi="Times New Roman" w:cs="Times New Roman"/>
          <w:sz w:val="24"/>
          <w:szCs w:val="24"/>
          <w:u w:val="single"/>
          <w:lang w:eastAsia="en-IN"/>
        </w:rPr>
      </w:pPr>
      <w:r w:rsidRPr="008465D1">
        <w:rPr>
          <w:rFonts w:ascii="Times New Roman" w:hAnsi="Times New Roman" w:cs="Times New Roman"/>
          <w:sz w:val="24"/>
          <w:szCs w:val="24"/>
          <w:shd w:val="clear" w:color="auto" w:fill="FFFFFF"/>
        </w:rPr>
        <w:t xml:space="preserve">Khandelwal, V., Reddy, S., Satyavathi, C. T., Gupta, P., Jain, S., Mungra, K., Tripathi, M., Yadav, D., Solanki, R., &amp; </w:t>
      </w:r>
      <w:proofErr w:type="spellStart"/>
      <w:r w:rsidRPr="008465D1">
        <w:rPr>
          <w:rFonts w:ascii="Times New Roman" w:hAnsi="Times New Roman" w:cs="Times New Roman"/>
          <w:sz w:val="24"/>
          <w:szCs w:val="24"/>
          <w:shd w:val="clear" w:color="auto" w:fill="FFFFFF"/>
        </w:rPr>
        <w:t>Patroti</w:t>
      </w:r>
      <w:proofErr w:type="spellEnd"/>
      <w:r w:rsidRPr="008465D1">
        <w:rPr>
          <w:rFonts w:ascii="Times New Roman" w:hAnsi="Times New Roman" w:cs="Times New Roman"/>
          <w:sz w:val="24"/>
          <w:szCs w:val="24"/>
          <w:shd w:val="clear" w:color="auto" w:fill="FFFFFF"/>
        </w:rPr>
        <w:t>, P. (2024). Identification of stable cultivars of pearl millet (</w:t>
      </w:r>
      <w:r w:rsidRPr="008465D1">
        <w:rPr>
          <w:rFonts w:ascii="Times New Roman" w:hAnsi="Times New Roman" w:cs="Times New Roman"/>
          <w:i/>
          <w:iCs/>
          <w:sz w:val="24"/>
          <w:szCs w:val="24"/>
          <w:shd w:val="clear" w:color="auto" w:fill="FFFFFF"/>
        </w:rPr>
        <w:t>Pennisetum glaucum</w:t>
      </w:r>
      <w:r w:rsidRPr="008465D1">
        <w:rPr>
          <w:rFonts w:ascii="Times New Roman" w:hAnsi="Times New Roman" w:cs="Times New Roman"/>
          <w:sz w:val="24"/>
          <w:szCs w:val="24"/>
          <w:shd w:val="clear" w:color="auto" w:fill="FFFFFF"/>
        </w:rPr>
        <w:t xml:space="preserve"> (L.) R. Br.) based on GGE biplot and MTSI index. </w:t>
      </w:r>
      <w:r w:rsidRPr="008465D1">
        <w:rPr>
          <w:rFonts w:ascii="Times New Roman" w:hAnsi="Times New Roman" w:cs="Times New Roman"/>
          <w:i/>
          <w:iCs/>
          <w:sz w:val="24"/>
          <w:szCs w:val="24"/>
          <w:shd w:val="clear" w:color="auto" w:fill="FFFFFF"/>
        </w:rPr>
        <w:t>Indian Journal of Genetics &amp; Plant Breeding</w:t>
      </w:r>
      <w:r w:rsidRPr="008465D1">
        <w:rPr>
          <w:rFonts w:ascii="Times New Roman" w:hAnsi="Times New Roman" w:cs="Times New Roman"/>
          <w:sz w:val="24"/>
          <w:szCs w:val="24"/>
          <w:shd w:val="clear" w:color="auto" w:fill="FFFFFF"/>
        </w:rPr>
        <w:t>, </w:t>
      </w:r>
      <w:r w:rsidRPr="008465D1">
        <w:rPr>
          <w:rFonts w:ascii="Times New Roman" w:hAnsi="Times New Roman" w:cs="Times New Roman"/>
          <w:i/>
          <w:iCs/>
          <w:sz w:val="24"/>
          <w:szCs w:val="24"/>
          <w:shd w:val="clear" w:color="auto" w:fill="FFFFFF"/>
        </w:rPr>
        <w:t>84</w:t>
      </w:r>
      <w:r w:rsidRPr="008465D1">
        <w:rPr>
          <w:rFonts w:ascii="Times New Roman" w:hAnsi="Times New Roman" w:cs="Times New Roman"/>
          <w:sz w:val="24"/>
          <w:szCs w:val="24"/>
          <w:shd w:val="clear" w:color="auto" w:fill="FFFFFF"/>
        </w:rPr>
        <w:t xml:space="preserve">(04), 668–678. </w:t>
      </w:r>
      <w:hyperlink r:id="rId32" w:history="1">
        <w:r w:rsidRPr="008465D1">
          <w:rPr>
            <w:rStyle w:val="Hyperlink"/>
            <w:rFonts w:ascii="Times New Roman" w:hAnsi="Times New Roman" w:cs="Times New Roman"/>
            <w:color w:val="auto"/>
            <w:sz w:val="24"/>
            <w:szCs w:val="24"/>
            <w:shd w:val="clear" w:color="auto" w:fill="FFFFFF"/>
          </w:rPr>
          <w:t>https://doi.org/10.31742/ISGPB.84.4.18</w:t>
        </w:r>
      </w:hyperlink>
    </w:p>
    <w:p w14:paraId="24403D67"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Kaushik, J., &amp; Vart, D. (2022). Correlation between yield and yield related traits in pearl millet germplasm lines. </w:t>
      </w:r>
      <w:r w:rsidRPr="008465D1">
        <w:rPr>
          <w:rFonts w:ascii="Times New Roman" w:eastAsia="Times New Roman" w:hAnsi="Times New Roman" w:cs="Times New Roman"/>
          <w:i/>
          <w:iCs/>
          <w:sz w:val="24"/>
          <w:szCs w:val="24"/>
          <w:lang w:eastAsia="en-IN"/>
        </w:rPr>
        <w:t>Forage Research</w:t>
      </w:r>
      <w:r w:rsidRPr="008465D1">
        <w:rPr>
          <w:rFonts w:ascii="Times New Roman" w:eastAsia="Times New Roman" w:hAnsi="Times New Roman" w:cs="Times New Roman"/>
          <w:sz w:val="24"/>
          <w:szCs w:val="24"/>
          <w:lang w:eastAsia="en-IN"/>
        </w:rPr>
        <w:t>, </w:t>
      </w:r>
      <w:r w:rsidRPr="008465D1">
        <w:rPr>
          <w:rFonts w:ascii="Times New Roman" w:eastAsia="Times New Roman" w:hAnsi="Times New Roman" w:cs="Times New Roman"/>
          <w:i/>
          <w:iCs/>
          <w:sz w:val="24"/>
          <w:szCs w:val="24"/>
          <w:lang w:eastAsia="en-IN"/>
        </w:rPr>
        <w:t>47</w:t>
      </w:r>
      <w:r w:rsidRPr="008465D1">
        <w:rPr>
          <w:rFonts w:ascii="Times New Roman" w:eastAsia="Times New Roman" w:hAnsi="Times New Roman" w:cs="Times New Roman"/>
          <w:sz w:val="24"/>
          <w:szCs w:val="24"/>
          <w:lang w:eastAsia="en-IN"/>
        </w:rPr>
        <w:t>(4), 432-435.</w:t>
      </w:r>
    </w:p>
    <w:p w14:paraId="4F805ACE"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proofErr w:type="spellStart"/>
      <w:r w:rsidRPr="008465D1">
        <w:rPr>
          <w:rFonts w:ascii="Times New Roman" w:eastAsia="Times New Roman" w:hAnsi="Times New Roman" w:cs="Times New Roman"/>
          <w:sz w:val="24"/>
          <w:szCs w:val="24"/>
          <w:lang w:eastAsia="en-IN"/>
        </w:rPr>
        <w:t>Kheya</w:t>
      </w:r>
      <w:proofErr w:type="spellEnd"/>
      <w:r w:rsidRPr="008465D1">
        <w:rPr>
          <w:rFonts w:ascii="Times New Roman" w:eastAsia="Times New Roman" w:hAnsi="Times New Roman" w:cs="Times New Roman"/>
          <w:sz w:val="24"/>
          <w:szCs w:val="24"/>
          <w:lang w:eastAsia="en-IN"/>
        </w:rPr>
        <w:t xml:space="preserve">, S. A., Talukder, S. K., Datta, P., Yeasmin, S., Rashid, Md. H., Hasan, A. K., Anwar, Md. P., Islam, A. K. M. A., &amp; Islam, A. K. M. M. (2023). Millets: The future crops for the tropics - Status, challenges and future prospects. </w:t>
      </w:r>
      <w:proofErr w:type="spellStart"/>
      <w:r w:rsidRPr="008465D1">
        <w:rPr>
          <w:rFonts w:ascii="Times New Roman" w:eastAsia="Times New Roman" w:hAnsi="Times New Roman" w:cs="Times New Roman"/>
          <w:i/>
          <w:iCs/>
          <w:sz w:val="24"/>
          <w:szCs w:val="24"/>
          <w:lang w:eastAsia="en-IN"/>
        </w:rPr>
        <w:t>Heliyon</w:t>
      </w:r>
      <w:proofErr w:type="spellEnd"/>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9</w:t>
      </w:r>
      <w:r w:rsidRPr="008465D1">
        <w:rPr>
          <w:rFonts w:ascii="Times New Roman" w:eastAsia="Times New Roman" w:hAnsi="Times New Roman" w:cs="Times New Roman"/>
          <w:sz w:val="24"/>
          <w:szCs w:val="24"/>
          <w:lang w:eastAsia="en-IN"/>
        </w:rPr>
        <w:t xml:space="preserve">(11), e22123. </w:t>
      </w:r>
      <w:hyperlink r:id="rId33" w:history="1">
        <w:r w:rsidRPr="008465D1">
          <w:rPr>
            <w:rStyle w:val="Hyperlink"/>
            <w:rFonts w:ascii="Times New Roman" w:eastAsia="Times New Roman" w:hAnsi="Times New Roman" w:cs="Times New Roman"/>
            <w:color w:val="auto"/>
            <w:sz w:val="24"/>
            <w:szCs w:val="24"/>
            <w:lang w:eastAsia="en-IN"/>
          </w:rPr>
          <w:t>https://doi.org/10.1016/j.heliyon.2023.e22123</w:t>
        </w:r>
      </w:hyperlink>
    </w:p>
    <w:p w14:paraId="0A286822"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 xml:space="preserve">Kumar, A., Yadav, M. K., </w:t>
      </w:r>
      <w:proofErr w:type="spellStart"/>
      <w:r w:rsidRPr="008465D1">
        <w:rPr>
          <w:rFonts w:ascii="Times New Roman" w:eastAsia="Times New Roman" w:hAnsi="Times New Roman" w:cs="Times New Roman"/>
          <w:sz w:val="24"/>
          <w:szCs w:val="24"/>
          <w:lang w:eastAsia="en-IN"/>
        </w:rPr>
        <w:t>Barupal</w:t>
      </w:r>
      <w:proofErr w:type="spellEnd"/>
      <w:r w:rsidRPr="008465D1">
        <w:rPr>
          <w:rFonts w:ascii="Times New Roman" w:eastAsia="Times New Roman" w:hAnsi="Times New Roman" w:cs="Times New Roman"/>
          <w:sz w:val="24"/>
          <w:szCs w:val="24"/>
          <w:lang w:eastAsia="en-IN"/>
        </w:rPr>
        <w:t xml:space="preserve">, H., Meena, M. B., Kumawat, R., &amp; Mondal, K. (2022). Deciphering pearl millet grain yield under water stress using genotypic, phenotypic correlation and path coefficient analysis. </w:t>
      </w:r>
      <w:r w:rsidRPr="008465D1">
        <w:rPr>
          <w:rFonts w:ascii="Times New Roman" w:eastAsia="Times New Roman" w:hAnsi="Times New Roman" w:cs="Times New Roman"/>
          <w:i/>
          <w:iCs/>
          <w:sz w:val="24"/>
          <w:szCs w:val="24"/>
          <w:lang w:eastAsia="en-IN"/>
        </w:rPr>
        <w:t>International Journal of Environment and Climate Change</w:t>
      </w:r>
      <w:r w:rsidRPr="008465D1">
        <w:rPr>
          <w:rFonts w:ascii="Times New Roman" w:eastAsia="Times New Roman" w:hAnsi="Times New Roman" w:cs="Times New Roman"/>
          <w:sz w:val="24"/>
          <w:szCs w:val="24"/>
          <w:lang w:eastAsia="en-IN"/>
        </w:rPr>
        <w:t xml:space="preserve">, 278–283. </w:t>
      </w:r>
      <w:hyperlink r:id="rId34" w:history="1">
        <w:r w:rsidRPr="008465D1">
          <w:rPr>
            <w:rStyle w:val="Hyperlink"/>
            <w:rFonts w:ascii="Times New Roman" w:eastAsia="Times New Roman" w:hAnsi="Times New Roman" w:cs="Times New Roman"/>
            <w:color w:val="auto"/>
            <w:sz w:val="24"/>
            <w:szCs w:val="24"/>
            <w:lang w:eastAsia="en-IN"/>
          </w:rPr>
          <w:t>https://doi.org/10.9734/ijecc/2022/v12i1030796</w:t>
        </w:r>
      </w:hyperlink>
      <w:r w:rsidRPr="008465D1">
        <w:rPr>
          <w:rFonts w:ascii="Times New Roman" w:eastAsia="Times New Roman" w:hAnsi="Times New Roman" w:cs="Times New Roman"/>
          <w:sz w:val="24"/>
          <w:szCs w:val="24"/>
          <w:lang w:eastAsia="en-IN"/>
        </w:rPr>
        <w:t xml:space="preserve"> </w:t>
      </w:r>
    </w:p>
    <w:p w14:paraId="4B2F84EB"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Kumar, M., Gupta, P. C., &amp; Shekhawat, H. V. S. (2016). Correlation studies among pearl millet [</w:t>
      </w:r>
      <w:r w:rsidRPr="008465D1">
        <w:rPr>
          <w:rFonts w:ascii="Times New Roman" w:eastAsia="Times New Roman" w:hAnsi="Times New Roman" w:cs="Times New Roman"/>
          <w:i/>
          <w:sz w:val="24"/>
          <w:szCs w:val="24"/>
          <w:lang w:eastAsia="en-IN"/>
        </w:rPr>
        <w:t>Pennisetum glaucum</w:t>
      </w:r>
      <w:r w:rsidRPr="008465D1">
        <w:rPr>
          <w:rFonts w:ascii="Times New Roman" w:eastAsia="Times New Roman" w:hAnsi="Times New Roman" w:cs="Times New Roman"/>
          <w:sz w:val="24"/>
          <w:szCs w:val="24"/>
          <w:lang w:eastAsia="en-IN"/>
        </w:rPr>
        <w:t xml:space="preserve"> (L.) R. Br.] hybrids. </w:t>
      </w:r>
      <w:r w:rsidRPr="008465D1">
        <w:rPr>
          <w:rFonts w:ascii="Times New Roman" w:eastAsia="Times New Roman" w:hAnsi="Times New Roman" w:cs="Times New Roman"/>
          <w:i/>
          <w:iCs/>
          <w:sz w:val="24"/>
          <w:szCs w:val="24"/>
          <w:lang w:eastAsia="en-IN"/>
        </w:rPr>
        <w:t>Electronic Journal of Plant Breeding</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7</w:t>
      </w:r>
      <w:r w:rsidRPr="008465D1">
        <w:rPr>
          <w:rFonts w:ascii="Times New Roman" w:eastAsia="Times New Roman" w:hAnsi="Times New Roman" w:cs="Times New Roman"/>
          <w:sz w:val="24"/>
          <w:szCs w:val="24"/>
          <w:lang w:eastAsia="en-IN"/>
        </w:rPr>
        <w:t>(3): 727-729.</w:t>
      </w:r>
    </w:p>
    <w:p w14:paraId="790AF76C"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Kumar, M., Rani, K., Ajay, B. C., Patel, M. S., Mungra, K. D., &amp; Patel, M. P. (2020). Study of genetic variability, heritability and path analysis for grain micronutrients concentration, yield and component traits in pearl millet (</w:t>
      </w:r>
      <w:r w:rsidRPr="008465D1">
        <w:rPr>
          <w:rFonts w:ascii="Times New Roman" w:eastAsia="Times New Roman" w:hAnsi="Times New Roman" w:cs="Times New Roman"/>
          <w:i/>
          <w:sz w:val="24"/>
          <w:szCs w:val="24"/>
          <w:lang w:eastAsia="en-IN"/>
        </w:rPr>
        <w:t>Pennisetum glaucum</w:t>
      </w:r>
      <w:r w:rsidRPr="008465D1">
        <w:rPr>
          <w:rFonts w:ascii="Times New Roman" w:eastAsia="Times New Roman" w:hAnsi="Times New Roman" w:cs="Times New Roman"/>
          <w:sz w:val="24"/>
          <w:szCs w:val="24"/>
          <w:lang w:eastAsia="en-IN"/>
        </w:rPr>
        <w:t xml:space="preserve"> (L.) R. Br.). </w:t>
      </w:r>
      <w:r w:rsidRPr="008465D1">
        <w:rPr>
          <w:rFonts w:ascii="Times New Roman" w:eastAsia="Times New Roman" w:hAnsi="Times New Roman" w:cs="Times New Roman"/>
          <w:i/>
          <w:sz w:val="24"/>
          <w:szCs w:val="24"/>
          <w:lang w:eastAsia="en-IN"/>
        </w:rPr>
        <w:t>Journal of Pharmacognosy and Phytochemistry</w:t>
      </w:r>
      <w:r w:rsidRPr="008465D1">
        <w:rPr>
          <w:rFonts w:ascii="Times New Roman" w:eastAsia="Times New Roman" w:hAnsi="Times New Roman" w:cs="Times New Roman"/>
          <w:sz w:val="24"/>
          <w:szCs w:val="24"/>
          <w:lang w:eastAsia="en-IN"/>
        </w:rPr>
        <w:t>,</w:t>
      </w:r>
      <w:r w:rsidRPr="008465D1">
        <w:rPr>
          <w:rFonts w:ascii="Times New Roman" w:eastAsia="Times New Roman" w:hAnsi="Times New Roman" w:cs="Times New Roman"/>
          <w:i/>
          <w:iCs/>
          <w:sz w:val="24"/>
          <w:szCs w:val="24"/>
          <w:lang w:eastAsia="en-IN"/>
        </w:rPr>
        <w:t xml:space="preserve"> 9</w:t>
      </w:r>
      <w:r w:rsidRPr="008465D1">
        <w:rPr>
          <w:rFonts w:ascii="Times New Roman" w:eastAsia="Times New Roman" w:hAnsi="Times New Roman" w:cs="Times New Roman"/>
          <w:sz w:val="24"/>
          <w:szCs w:val="24"/>
          <w:lang w:eastAsia="en-IN"/>
        </w:rPr>
        <w:t>(2):1402-1409.</w:t>
      </w:r>
    </w:p>
    <w:p w14:paraId="34C2D216"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 xml:space="preserve">Kumar, P., &amp; Kumar, A. (2021). Water management for improving pearl millet production under irrigated environment: A review. </w:t>
      </w:r>
      <w:r w:rsidRPr="008465D1">
        <w:rPr>
          <w:rFonts w:ascii="Times New Roman" w:eastAsia="Times New Roman" w:hAnsi="Times New Roman" w:cs="Times New Roman"/>
          <w:i/>
          <w:iCs/>
          <w:sz w:val="24"/>
          <w:szCs w:val="24"/>
          <w:lang w:eastAsia="en-IN"/>
        </w:rPr>
        <w:t>Agricultural Reviews</w:t>
      </w:r>
      <w:r w:rsidRPr="008465D1">
        <w:rPr>
          <w:rFonts w:ascii="Times New Roman" w:eastAsia="Times New Roman" w:hAnsi="Times New Roman" w:cs="Times New Roman"/>
          <w:sz w:val="24"/>
          <w:szCs w:val="24"/>
          <w:lang w:eastAsia="en-IN"/>
        </w:rPr>
        <w:t xml:space="preserve">, </w:t>
      </w:r>
      <w:hyperlink r:id="rId35" w:history="1">
        <w:r w:rsidRPr="008465D1">
          <w:rPr>
            <w:rStyle w:val="Hyperlink"/>
            <w:rFonts w:ascii="Times New Roman" w:eastAsia="Times New Roman" w:hAnsi="Times New Roman" w:cs="Times New Roman"/>
            <w:color w:val="auto"/>
            <w:sz w:val="24"/>
            <w:szCs w:val="24"/>
            <w:lang w:eastAsia="en-IN"/>
          </w:rPr>
          <w:t>https://doi.org/10.18805/ag.R-1990</w:t>
        </w:r>
      </w:hyperlink>
      <w:r w:rsidRPr="008465D1">
        <w:rPr>
          <w:rFonts w:ascii="Times New Roman" w:eastAsia="Times New Roman" w:hAnsi="Times New Roman" w:cs="Times New Roman"/>
          <w:sz w:val="24"/>
          <w:szCs w:val="24"/>
          <w:lang w:eastAsia="en-IN"/>
        </w:rPr>
        <w:t xml:space="preserve"> </w:t>
      </w:r>
    </w:p>
    <w:p w14:paraId="3102668B"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 xml:space="preserve">Kumar, V., Kumar, K., Kumar, V., </w:t>
      </w:r>
      <w:proofErr w:type="spellStart"/>
      <w:r w:rsidRPr="008465D1">
        <w:rPr>
          <w:rFonts w:ascii="Times New Roman" w:eastAsia="Times New Roman" w:hAnsi="Times New Roman" w:cs="Times New Roman"/>
          <w:sz w:val="24"/>
          <w:szCs w:val="24"/>
          <w:lang w:eastAsia="en-IN"/>
        </w:rPr>
        <w:t>Dehinwal</w:t>
      </w:r>
      <w:proofErr w:type="spellEnd"/>
      <w:r w:rsidRPr="008465D1">
        <w:rPr>
          <w:rFonts w:ascii="Times New Roman" w:eastAsia="Times New Roman" w:hAnsi="Times New Roman" w:cs="Times New Roman"/>
          <w:sz w:val="24"/>
          <w:szCs w:val="24"/>
          <w:lang w:eastAsia="en-IN"/>
        </w:rPr>
        <w:t xml:space="preserve">, A. K., Arya, R., Mandal, B. S., &amp; Behl, R. (2024). Variability and inheritance among pearl millet genotypes under rainfed condition-an overview. </w:t>
      </w:r>
      <w:r w:rsidRPr="008465D1">
        <w:rPr>
          <w:rFonts w:ascii="Times New Roman" w:eastAsia="Times New Roman" w:hAnsi="Times New Roman" w:cs="Times New Roman"/>
          <w:i/>
          <w:iCs/>
          <w:sz w:val="24"/>
          <w:szCs w:val="24"/>
          <w:lang w:eastAsia="en-IN"/>
        </w:rPr>
        <w:t>Forage Research</w:t>
      </w:r>
      <w:r w:rsidRPr="008465D1">
        <w:rPr>
          <w:rFonts w:ascii="Times New Roman" w:eastAsia="Times New Roman" w:hAnsi="Times New Roman" w:cs="Times New Roman"/>
          <w:sz w:val="24"/>
          <w:szCs w:val="24"/>
          <w:lang w:eastAsia="en-IN"/>
        </w:rPr>
        <w:t>, 49(4), 374-382.</w:t>
      </w:r>
    </w:p>
    <w:p w14:paraId="4424A016"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Kumari, M., Garg, D. K., Saini, R. S., &amp; Jat, B. L. (2013). Genetic variability and correlation coefficient in pearl millet [</w:t>
      </w:r>
      <w:r w:rsidRPr="008465D1">
        <w:rPr>
          <w:rFonts w:ascii="Times New Roman" w:eastAsia="Times New Roman" w:hAnsi="Times New Roman" w:cs="Times New Roman"/>
          <w:i/>
          <w:sz w:val="24"/>
          <w:szCs w:val="24"/>
          <w:lang w:eastAsia="en-IN"/>
        </w:rPr>
        <w:t>Pennisetum glaucum</w:t>
      </w:r>
      <w:r w:rsidRPr="008465D1">
        <w:rPr>
          <w:rFonts w:ascii="Times New Roman" w:eastAsia="Times New Roman" w:hAnsi="Times New Roman" w:cs="Times New Roman"/>
          <w:sz w:val="24"/>
          <w:szCs w:val="24"/>
          <w:lang w:eastAsia="en-IN"/>
        </w:rPr>
        <w:t xml:space="preserve"> (L.) R. Br. Emend Stuntz]. </w:t>
      </w:r>
      <w:r w:rsidRPr="008465D1">
        <w:rPr>
          <w:rFonts w:ascii="Times New Roman" w:eastAsia="Times New Roman" w:hAnsi="Times New Roman" w:cs="Times New Roman"/>
          <w:i/>
          <w:iCs/>
          <w:sz w:val="24"/>
          <w:szCs w:val="24"/>
          <w:lang w:eastAsia="en-IN"/>
        </w:rPr>
        <w:t>Forage research</w:t>
      </w:r>
      <w:r w:rsidRPr="008465D1">
        <w:rPr>
          <w:rFonts w:ascii="Times New Roman" w:eastAsia="Times New Roman" w:hAnsi="Times New Roman" w:cs="Times New Roman"/>
          <w:sz w:val="24"/>
          <w:szCs w:val="24"/>
          <w:lang w:eastAsia="en-IN"/>
        </w:rPr>
        <w:t>, </w:t>
      </w:r>
      <w:r w:rsidRPr="008465D1">
        <w:rPr>
          <w:rFonts w:ascii="Times New Roman" w:eastAsia="Times New Roman" w:hAnsi="Times New Roman" w:cs="Times New Roman"/>
          <w:i/>
          <w:iCs/>
          <w:sz w:val="24"/>
          <w:szCs w:val="24"/>
          <w:lang w:eastAsia="en-IN"/>
        </w:rPr>
        <w:t>39</w:t>
      </w:r>
      <w:r w:rsidRPr="008465D1">
        <w:rPr>
          <w:rFonts w:ascii="Times New Roman" w:eastAsia="Times New Roman" w:hAnsi="Times New Roman" w:cs="Times New Roman"/>
          <w:sz w:val="24"/>
          <w:szCs w:val="24"/>
          <w:lang w:eastAsia="en-IN"/>
        </w:rPr>
        <w:t>, 83-87.</w:t>
      </w:r>
    </w:p>
    <w:p w14:paraId="4C1E51AB" w14:textId="77777777" w:rsidR="00273F86" w:rsidRPr="008465D1" w:rsidRDefault="00273F86" w:rsidP="00273F86">
      <w:pPr>
        <w:numPr>
          <w:ilvl w:val="0"/>
          <w:numId w:val="3"/>
        </w:numPr>
        <w:spacing w:after="0"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lastRenderedPageBreak/>
        <w:t>Makwana, K., Tiwari, S., Tripathi, M. K., Sharma, A. K., Pandya, R. K., &amp; Singh, A. K. (2022). Morphological characterization and DNA fingerprinting of pearl millet (</w:t>
      </w:r>
      <w:r w:rsidRPr="008465D1">
        <w:rPr>
          <w:rFonts w:ascii="Times New Roman" w:eastAsia="Times New Roman" w:hAnsi="Times New Roman" w:cs="Times New Roman"/>
          <w:i/>
          <w:iCs/>
          <w:sz w:val="24"/>
          <w:szCs w:val="24"/>
          <w:lang w:eastAsia="en-IN"/>
        </w:rPr>
        <w:t>Pennisetum glaucum</w:t>
      </w:r>
      <w:r w:rsidRPr="008465D1">
        <w:rPr>
          <w:rFonts w:ascii="Times New Roman" w:eastAsia="Times New Roman" w:hAnsi="Times New Roman" w:cs="Times New Roman"/>
          <w:sz w:val="24"/>
          <w:szCs w:val="24"/>
          <w:lang w:eastAsia="en-IN"/>
        </w:rPr>
        <w:t xml:space="preserve"> (L.)) germplasms. </w:t>
      </w:r>
      <w:r w:rsidRPr="008465D1">
        <w:rPr>
          <w:rFonts w:ascii="Times New Roman" w:eastAsia="Times New Roman" w:hAnsi="Times New Roman" w:cs="Times New Roman"/>
          <w:i/>
          <w:iCs/>
          <w:sz w:val="24"/>
          <w:szCs w:val="24"/>
          <w:lang w:eastAsia="en-IN"/>
        </w:rPr>
        <w:t>Range Management and Agroforestry</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42</w:t>
      </w:r>
      <w:r w:rsidRPr="008465D1">
        <w:rPr>
          <w:rFonts w:ascii="Times New Roman" w:eastAsia="Times New Roman" w:hAnsi="Times New Roman" w:cs="Times New Roman"/>
          <w:sz w:val="24"/>
          <w:szCs w:val="24"/>
          <w:lang w:eastAsia="en-IN"/>
        </w:rPr>
        <w:t xml:space="preserve">(2), 205–211. Retrieved from </w:t>
      </w:r>
      <w:hyperlink r:id="rId36" w:history="1">
        <w:r w:rsidRPr="008465D1">
          <w:rPr>
            <w:rStyle w:val="Hyperlink"/>
            <w:rFonts w:ascii="Times New Roman" w:eastAsia="Times New Roman" w:hAnsi="Times New Roman" w:cs="Times New Roman"/>
            <w:color w:val="auto"/>
            <w:sz w:val="24"/>
            <w:szCs w:val="24"/>
            <w:lang w:eastAsia="en-IN"/>
          </w:rPr>
          <w:t>https://publications.rmsi.in/index.php/rma/article/view/539</w:t>
        </w:r>
      </w:hyperlink>
      <w:r w:rsidRPr="008465D1">
        <w:rPr>
          <w:rFonts w:ascii="Times New Roman" w:eastAsia="Times New Roman" w:hAnsi="Times New Roman" w:cs="Times New Roman"/>
          <w:sz w:val="24"/>
          <w:szCs w:val="24"/>
          <w:lang w:eastAsia="en-IN"/>
        </w:rPr>
        <w:t xml:space="preserve">  </w:t>
      </w:r>
    </w:p>
    <w:p w14:paraId="422FF99E" w14:textId="77777777" w:rsidR="00273F86" w:rsidRPr="008465D1" w:rsidRDefault="00273F86" w:rsidP="00273F86">
      <w:pPr>
        <w:numPr>
          <w:ilvl w:val="0"/>
          <w:numId w:val="3"/>
        </w:numPr>
        <w:spacing w:after="0" w:line="360" w:lineRule="auto"/>
        <w:ind w:left="360"/>
        <w:jc w:val="both"/>
        <w:rPr>
          <w:rFonts w:ascii="Times New Roman" w:eastAsia="Times New Roman" w:hAnsi="Times New Roman" w:cs="Times New Roman"/>
          <w:sz w:val="24"/>
          <w:szCs w:val="24"/>
          <w:lang w:eastAsia="en-IN"/>
        </w:rPr>
      </w:pPr>
      <w:r w:rsidRPr="008465D1">
        <w:rPr>
          <w:rFonts w:ascii="Times New Roman" w:hAnsi="Times New Roman" w:cs="Times New Roman"/>
          <w:sz w:val="24"/>
          <w:szCs w:val="24"/>
        </w:rPr>
        <w:t xml:space="preserve">Makwana, K., Tiwari S., Tripathi, M.K., &amp; Patel V. (2023). Selection of blast resistant lines from diverse germplasm set of foxtail millet. </w:t>
      </w:r>
      <w:r w:rsidRPr="008465D1">
        <w:rPr>
          <w:rFonts w:ascii="Times New Roman" w:hAnsi="Times New Roman" w:cs="Times New Roman"/>
          <w:i/>
          <w:iCs/>
          <w:sz w:val="24"/>
          <w:szCs w:val="24"/>
        </w:rPr>
        <w:t>Biological Forum</w:t>
      </w:r>
      <w:r w:rsidRPr="008465D1">
        <w:rPr>
          <w:rFonts w:ascii="Times New Roman" w:hAnsi="Times New Roman" w:cs="Times New Roman"/>
          <w:sz w:val="24"/>
          <w:szCs w:val="24"/>
        </w:rPr>
        <w:t xml:space="preserve">, </w:t>
      </w:r>
      <w:r w:rsidRPr="008465D1">
        <w:rPr>
          <w:rFonts w:ascii="Times New Roman" w:hAnsi="Times New Roman" w:cs="Times New Roman"/>
          <w:i/>
          <w:iCs/>
          <w:sz w:val="24"/>
          <w:szCs w:val="24"/>
        </w:rPr>
        <w:t>15</w:t>
      </w:r>
      <w:r w:rsidRPr="008465D1">
        <w:rPr>
          <w:rFonts w:ascii="Times New Roman" w:hAnsi="Times New Roman" w:cs="Times New Roman"/>
          <w:sz w:val="24"/>
          <w:szCs w:val="24"/>
        </w:rPr>
        <w:t>(1): 01-06</w:t>
      </w:r>
    </w:p>
    <w:p w14:paraId="4587FCD6" w14:textId="77777777" w:rsidR="00273F86" w:rsidRPr="008465D1" w:rsidRDefault="00273F86" w:rsidP="00273F86">
      <w:pPr>
        <w:numPr>
          <w:ilvl w:val="0"/>
          <w:numId w:val="3"/>
        </w:numPr>
        <w:spacing w:after="0"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 xml:space="preserve">Meena, K. K., Meena, S., Joshi, M., &amp; Dhotre, A. V. (2024). Nutritional and functional exploration of pearl millet and its processing and utilization: An overview. </w:t>
      </w:r>
      <w:r w:rsidRPr="008465D1">
        <w:rPr>
          <w:rFonts w:ascii="Times New Roman" w:eastAsia="Times New Roman" w:hAnsi="Times New Roman" w:cs="Times New Roman"/>
          <w:i/>
          <w:iCs/>
          <w:sz w:val="24"/>
          <w:szCs w:val="24"/>
          <w:lang w:eastAsia="en-IN"/>
        </w:rPr>
        <w:t>Food and Humanity</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3</w:t>
      </w:r>
      <w:r w:rsidRPr="008465D1">
        <w:rPr>
          <w:rFonts w:ascii="Times New Roman" w:eastAsia="Times New Roman" w:hAnsi="Times New Roman" w:cs="Times New Roman"/>
          <w:sz w:val="24"/>
          <w:szCs w:val="24"/>
          <w:lang w:eastAsia="en-IN"/>
        </w:rPr>
        <w:t xml:space="preserve">, 100334. </w:t>
      </w:r>
      <w:hyperlink r:id="rId37" w:history="1">
        <w:r w:rsidRPr="008465D1">
          <w:rPr>
            <w:rStyle w:val="Hyperlink"/>
            <w:rFonts w:ascii="Times New Roman" w:eastAsia="Times New Roman" w:hAnsi="Times New Roman" w:cs="Times New Roman"/>
            <w:color w:val="auto"/>
            <w:sz w:val="24"/>
            <w:szCs w:val="24"/>
            <w:lang w:eastAsia="en-IN"/>
          </w:rPr>
          <w:t>https://doi.org/10.1016/j.foohum.2024.100334</w:t>
        </w:r>
      </w:hyperlink>
      <w:r w:rsidRPr="008465D1">
        <w:rPr>
          <w:rFonts w:ascii="Times New Roman" w:eastAsia="Times New Roman" w:hAnsi="Times New Roman" w:cs="Times New Roman"/>
          <w:sz w:val="24"/>
          <w:szCs w:val="24"/>
          <w:lang w:eastAsia="en-IN"/>
        </w:rPr>
        <w:t xml:space="preserve"> </w:t>
      </w:r>
    </w:p>
    <w:p w14:paraId="0CFB80CD"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 xml:space="preserve">Mehta, D., Vyas, S., </w:t>
      </w:r>
      <w:proofErr w:type="spellStart"/>
      <w:r w:rsidRPr="008465D1">
        <w:rPr>
          <w:rFonts w:ascii="Times New Roman" w:eastAsia="Times New Roman" w:hAnsi="Times New Roman" w:cs="Times New Roman"/>
          <w:sz w:val="24"/>
          <w:szCs w:val="24"/>
          <w:lang w:eastAsia="en-IN"/>
        </w:rPr>
        <w:t>Dudhagara</w:t>
      </w:r>
      <w:proofErr w:type="spellEnd"/>
      <w:r w:rsidRPr="008465D1">
        <w:rPr>
          <w:rFonts w:ascii="Times New Roman" w:eastAsia="Times New Roman" w:hAnsi="Times New Roman" w:cs="Times New Roman"/>
          <w:sz w:val="24"/>
          <w:szCs w:val="24"/>
          <w:lang w:eastAsia="en-IN"/>
        </w:rPr>
        <w:t xml:space="preserve">, D., Patel, A., &amp; Parmar, V. (2024). Significance of Indian millets in enhancing global food security: A comprehensive review. </w:t>
      </w:r>
      <w:r w:rsidRPr="008465D1">
        <w:rPr>
          <w:rFonts w:ascii="Times New Roman" w:eastAsia="Times New Roman" w:hAnsi="Times New Roman" w:cs="Times New Roman"/>
          <w:i/>
          <w:iCs/>
          <w:sz w:val="24"/>
          <w:szCs w:val="24"/>
          <w:lang w:eastAsia="en-IN"/>
        </w:rPr>
        <w:t>Trends in Food Science &amp; Technology</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149</w:t>
      </w:r>
      <w:r w:rsidRPr="008465D1">
        <w:rPr>
          <w:rFonts w:ascii="Times New Roman" w:eastAsia="Times New Roman" w:hAnsi="Times New Roman" w:cs="Times New Roman"/>
          <w:sz w:val="24"/>
          <w:szCs w:val="24"/>
          <w:lang w:eastAsia="en-IN"/>
        </w:rPr>
        <w:t xml:space="preserve">, 104527. </w:t>
      </w:r>
      <w:hyperlink r:id="rId38" w:history="1">
        <w:r w:rsidRPr="008465D1">
          <w:rPr>
            <w:rStyle w:val="Hyperlink"/>
            <w:rFonts w:ascii="Times New Roman" w:eastAsia="Times New Roman" w:hAnsi="Times New Roman" w:cs="Times New Roman"/>
            <w:color w:val="auto"/>
            <w:sz w:val="24"/>
            <w:szCs w:val="24"/>
            <w:lang w:eastAsia="en-IN"/>
          </w:rPr>
          <w:t>https://doi.org/10.1016/j.tifs.2024.104527</w:t>
        </w:r>
      </w:hyperlink>
      <w:r w:rsidRPr="008465D1">
        <w:rPr>
          <w:rFonts w:ascii="Times New Roman" w:eastAsia="Times New Roman" w:hAnsi="Times New Roman" w:cs="Times New Roman"/>
          <w:sz w:val="24"/>
          <w:szCs w:val="24"/>
          <w:lang w:eastAsia="en-IN"/>
        </w:rPr>
        <w:t xml:space="preserve"> </w:t>
      </w:r>
    </w:p>
    <w:p w14:paraId="2788F0E5"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 xml:space="preserve">Michel, S., </w:t>
      </w:r>
      <w:proofErr w:type="spellStart"/>
      <w:r w:rsidRPr="008465D1">
        <w:rPr>
          <w:rFonts w:ascii="Times New Roman" w:eastAsia="Times New Roman" w:hAnsi="Times New Roman" w:cs="Times New Roman"/>
          <w:sz w:val="24"/>
          <w:szCs w:val="24"/>
          <w:lang w:eastAsia="en-IN"/>
        </w:rPr>
        <w:t>Löschenberger</w:t>
      </w:r>
      <w:proofErr w:type="spellEnd"/>
      <w:r w:rsidRPr="008465D1">
        <w:rPr>
          <w:rFonts w:ascii="Times New Roman" w:eastAsia="Times New Roman" w:hAnsi="Times New Roman" w:cs="Times New Roman"/>
          <w:sz w:val="24"/>
          <w:szCs w:val="24"/>
          <w:lang w:eastAsia="en-IN"/>
        </w:rPr>
        <w:t xml:space="preserve">, F., </w:t>
      </w:r>
      <w:proofErr w:type="spellStart"/>
      <w:r w:rsidRPr="008465D1">
        <w:rPr>
          <w:rFonts w:ascii="Times New Roman" w:eastAsia="Times New Roman" w:hAnsi="Times New Roman" w:cs="Times New Roman"/>
          <w:sz w:val="24"/>
          <w:szCs w:val="24"/>
          <w:lang w:eastAsia="en-IN"/>
        </w:rPr>
        <w:t>Ametz</w:t>
      </w:r>
      <w:proofErr w:type="spellEnd"/>
      <w:r w:rsidRPr="008465D1">
        <w:rPr>
          <w:rFonts w:ascii="Times New Roman" w:eastAsia="Times New Roman" w:hAnsi="Times New Roman" w:cs="Times New Roman"/>
          <w:sz w:val="24"/>
          <w:szCs w:val="24"/>
          <w:lang w:eastAsia="en-IN"/>
        </w:rPr>
        <w:t xml:space="preserve">, C., </w:t>
      </w:r>
      <w:proofErr w:type="spellStart"/>
      <w:r w:rsidRPr="008465D1">
        <w:rPr>
          <w:rFonts w:ascii="Times New Roman" w:eastAsia="Times New Roman" w:hAnsi="Times New Roman" w:cs="Times New Roman"/>
          <w:sz w:val="24"/>
          <w:szCs w:val="24"/>
          <w:lang w:eastAsia="en-IN"/>
        </w:rPr>
        <w:t>Pachler</w:t>
      </w:r>
      <w:proofErr w:type="spellEnd"/>
      <w:r w:rsidRPr="008465D1">
        <w:rPr>
          <w:rFonts w:ascii="Times New Roman" w:eastAsia="Times New Roman" w:hAnsi="Times New Roman" w:cs="Times New Roman"/>
          <w:sz w:val="24"/>
          <w:szCs w:val="24"/>
          <w:lang w:eastAsia="en-IN"/>
        </w:rPr>
        <w:t xml:space="preserve">, B., Sparry, E., &amp; </w:t>
      </w:r>
      <w:proofErr w:type="spellStart"/>
      <w:r w:rsidRPr="008465D1">
        <w:rPr>
          <w:rFonts w:ascii="Times New Roman" w:eastAsia="Times New Roman" w:hAnsi="Times New Roman" w:cs="Times New Roman"/>
          <w:sz w:val="24"/>
          <w:szCs w:val="24"/>
          <w:lang w:eastAsia="en-IN"/>
        </w:rPr>
        <w:t>Bürstmayr</w:t>
      </w:r>
      <w:proofErr w:type="spellEnd"/>
      <w:r w:rsidRPr="008465D1">
        <w:rPr>
          <w:rFonts w:ascii="Times New Roman" w:eastAsia="Times New Roman" w:hAnsi="Times New Roman" w:cs="Times New Roman"/>
          <w:sz w:val="24"/>
          <w:szCs w:val="24"/>
          <w:lang w:eastAsia="en-IN"/>
        </w:rPr>
        <w:t xml:space="preserve">, H. (2019). Simultaneous selection for grain yield and protein content in genomics-assisted wheat breeding. </w:t>
      </w:r>
      <w:r w:rsidRPr="008465D1">
        <w:rPr>
          <w:rFonts w:ascii="Times New Roman" w:eastAsia="Times New Roman" w:hAnsi="Times New Roman" w:cs="Times New Roman"/>
          <w:i/>
          <w:iCs/>
          <w:sz w:val="24"/>
          <w:szCs w:val="24"/>
          <w:lang w:eastAsia="en-IN"/>
        </w:rPr>
        <w:t>Theoretical and Applied Genetics</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132</w:t>
      </w:r>
      <w:r w:rsidRPr="008465D1">
        <w:rPr>
          <w:rFonts w:ascii="Times New Roman" w:eastAsia="Times New Roman" w:hAnsi="Times New Roman" w:cs="Times New Roman"/>
          <w:sz w:val="24"/>
          <w:szCs w:val="24"/>
          <w:lang w:eastAsia="en-IN"/>
        </w:rPr>
        <w:t xml:space="preserve">(6), 1745–1760. </w:t>
      </w:r>
      <w:hyperlink r:id="rId39" w:history="1">
        <w:r w:rsidRPr="008465D1">
          <w:rPr>
            <w:rStyle w:val="Hyperlink"/>
            <w:rFonts w:ascii="Times New Roman" w:eastAsia="Times New Roman" w:hAnsi="Times New Roman" w:cs="Times New Roman"/>
            <w:color w:val="auto"/>
            <w:sz w:val="24"/>
            <w:szCs w:val="24"/>
            <w:lang w:eastAsia="en-IN"/>
          </w:rPr>
          <w:t>https://doi.org/10.1007/s00122-019-03312-5</w:t>
        </w:r>
      </w:hyperlink>
      <w:r w:rsidRPr="008465D1">
        <w:rPr>
          <w:rFonts w:ascii="Times New Roman" w:eastAsia="Times New Roman" w:hAnsi="Times New Roman" w:cs="Times New Roman"/>
          <w:sz w:val="24"/>
          <w:szCs w:val="24"/>
          <w:lang w:eastAsia="en-IN"/>
        </w:rPr>
        <w:t xml:space="preserve"> </w:t>
      </w:r>
    </w:p>
    <w:p w14:paraId="4B8E526A" w14:textId="77777777" w:rsidR="00273F86" w:rsidRPr="008465D1" w:rsidRDefault="00273F86" w:rsidP="00273F86">
      <w:pPr>
        <w:pStyle w:val="ListParagraph"/>
        <w:numPr>
          <w:ilvl w:val="0"/>
          <w:numId w:val="3"/>
        </w:numPr>
        <w:spacing w:before="120" w:after="120"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 xml:space="preserve">Miller, P. A., Williams, J. C., Robinson, H. F., &amp; Comstock, R. E. (1958). Estimation of genotypic and environmental variances and covariance in upland cotton and their implication in selection. </w:t>
      </w:r>
      <w:r w:rsidRPr="008465D1">
        <w:rPr>
          <w:rFonts w:ascii="Times New Roman" w:eastAsia="Times New Roman" w:hAnsi="Times New Roman" w:cs="Times New Roman"/>
          <w:i/>
          <w:iCs/>
          <w:sz w:val="24"/>
          <w:szCs w:val="24"/>
          <w:lang w:eastAsia="en-IN"/>
        </w:rPr>
        <w:t>Agronomy</w:t>
      </w:r>
      <w:r w:rsidRPr="008465D1">
        <w:rPr>
          <w:rFonts w:ascii="Times New Roman" w:eastAsia="Times New Roman" w:hAnsi="Times New Roman" w:cs="Times New Roman"/>
          <w:sz w:val="24"/>
          <w:szCs w:val="24"/>
          <w:lang w:eastAsia="en-IN"/>
        </w:rPr>
        <w:t>, 50, 126–131.</w:t>
      </w:r>
      <w:bookmarkStart w:id="4" w:name="_Hlk202517164"/>
    </w:p>
    <w:p w14:paraId="2DFC8274" w14:textId="77777777" w:rsidR="00273F86" w:rsidRPr="008465D1" w:rsidRDefault="00273F86" w:rsidP="00273F86">
      <w:pPr>
        <w:pStyle w:val="ListParagraph"/>
        <w:numPr>
          <w:ilvl w:val="0"/>
          <w:numId w:val="3"/>
        </w:numPr>
        <w:spacing w:before="120" w:after="120"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 xml:space="preserve">Mishra, R., Tripathi, M.K., Shrivastava, M.K., &amp; </w:t>
      </w:r>
      <w:proofErr w:type="spellStart"/>
      <w:r w:rsidRPr="008465D1">
        <w:rPr>
          <w:rFonts w:ascii="Times New Roman" w:eastAsia="Times New Roman" w:hAnsi="Times New Roman" w:cs="Times New Roman"/>
          <w:sz w:val="24"/>
          <w:szCs w:val="24"/>
          <w:lang w:eastAsia="en-IN"/>
        </w:rPr>
        <w:t>Amrate</w:t>
      </w:r>
      <w:proofErr w:type="spellEnd"/>
      <w:r w:rsidRPr="008465D1">
        <w:rPr>
          <w:rFonts w:ascii="Times New Roman" w:eastAsia="Times New Roman" w:hAnsi="Times New Roman" w:cs="Times New Roman"/>
          <w:sz w:val="24"/>
          <w:szCs w:val="24"/>
          <w:lang w:eastAsia="en-IN"/>
        </w:rPr>
        <w:t>, P.K. (2024</w:t>
      </w:r>
      <w:r>
        <w:rPr>
          <w:rFonts w:ascii="Times New Roman" w:eastAsia="Times New Roman" w:hAnsi="Times New Roman" w:cs="Times New Roman"/>
          <w:sz w:val="24"/>
          <w:szCs w:val="24"/>
          <w:lang w:eastAsia="en-IN"/>
        </w:rPr>
        <w:t>a</w:t>
      </w:r>
      <w:r w:rsidRPr="008465D1">
        <w:rPr>
          <w:rFonts w:ascii="Times New Roman" w:eastAsia="Times New Roman" w:hAnsi="Times New Roman" w:cs="Times New Roman"/>
          <w:sz w:val="24"/>
          <w:szCs w:val="24"/>
          <w:lang w:eastAsia="en-IN"/>
        </w:rPr>
        <w:t xml:space="preserve">). Genetic diversity in crop improvement: A cornerstone for sustainable agriculture and global food security. In: Tripathi MK, Tripathi N, editors. </w:t>
      </w:r>
      <w:r w:rsidRPr="008465D1">
        <w:rPr>
          <w:rFonts w:ascii="Times New Roman" w:eastAsia="Times New Roman" w:hAnsi="Times New Roman" w:cs="Times New Roman"/>
          <w:i/>
          <w:iCs/>
          <w:sz w:val="24"/>
          <w:szCs w:val="24"/>
          <w:lang w:eastAsia="en-IN"/>
        </w:rPr>
        <w:t>Advances in Plant Biotechnology</w:t>
      </w:r>
      <w:r w:rsidRPr="008465D1">
        <w:rPr>
          <w:rFonts w:ascii="Times New Roman" w:eastAsia="Times New Roman" w:hAnsi="Times New Roman" w:cs="Times New Roman"/>
          <w:sz w:val="24"/>
          <w:szCs w:val="24"/>
          <w:lang w:eastAsia="en-IN"/>
        </w:rPr>
        <w:t xml:space="preserve">. </w:t>
      </w:r>
      <w:proofErr w:type="spellStart"/>
      <w:r w:rsidRPr="008465D1">
        <w:rPr>
          <w:rFonts w:ascii="Times New Roman" w:eastAsia="Times New Roman" w:hAnsi="Times New Roman" w:cs="Times New Roman"/>
          <w:sz w:val="24"/>
          <w:szCs w:val="24"/>
          <w:lang w:eastAsia="en-IN"/>
        </w:rPr>
        <w:t>Cornous</w:t>
      </w:r>
      <w:proofErr w:type="spellEnd"/>
      <w:r w:rsidRPr="008465D1">
        <w:rPr>
          <w:rFonts w:ascii="Times New Roman" w:eastAsia="Times New Roman" w:hAnsi="Times New Roman" w:cs="Times New Roman"/>
          <w:sz w:val="24"/>
          <w:szCs w:val="24"/>
          <w:lang w:eastAsia="en-IN"/>
        </w:rPr>
        <w:t xml:space="preserve"> Publications LLP; p. 1–21. </w:t>
      </w:r>
      <w:hyperlink r:id="rId40" w:history="1">
        <w:r w:rsidRPr="008465D1">
          <w:rPr>
            <w:rStyle w:val="Hyperlink"/>
            <w:rFonts w:ascii="Times New Roman" w:eastAsia="Times New Roman" w:hAnsi="Times New Roman" w:cs="Times New Roman"/>
            <w:color w:val="auto"/>
            <w:sz w:val="24"/>
            <w:szCs w:val="24"/>
            <w:lang w:eastAsia="en-IN"/>
          </w:rPr>
          <w:t>https://doi.org/https://doi.org/10.37446/volbook032024/1-21</w:t>
        </w:r>
      </w:hyperlink>
      <w:bookmarkStart w:id="5" w:name="_Hlk202517196"/>
      <w:bookmarkEnd w:id="4"/>
    </w:p>
    <w:p w14:paraId="4B255CBA"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Mishra, U. K., Kumar, S., Singh, S. V., Shweta, Kumar, R., Yadav, D., &amp; Kant, S. (2024</w:t>
      </w:r>
      <w:r>
        <w:rPr>
          <w:rFonts w:ascii="Times New Roman" w:eastAsia="Times New Roman" w:hAnsi="Times New Roman" w:cs="Times New Roman"/>
          <w:sz w:val="24"/>
          <w:szCs w:val="24"/>
          <w:lang w:eastAsia="en-IN"/>
        </w:rPr>
        <w:t>b</w:t>
      </w:r>
      <w:r w:rsidRPr="008465D1">
        <w:rPr>
          <w:rFonts w:ascii="Times New Roman" w:eastAsia="Times New Roman" w:hAnsi="Times New Roman" w:cs="Times New Roman"/>
          <w:sz w:val="24"/>
          <w:szCs w:val="24"/>
          <w:lang w:eastAsia="en-IN"/>
        </w:rPr>
        <w:t>). Correlation coefficient analysis for grain yield and its contributing traits in bread wheat (</w:t>
      </w:r>
      <w:r w:rsidRPr="008465D1">
        <w:rPr>
          <w:rFonts w:ascii="Times New Roman" w:eastAsia="Times New Roman" w:hAnsi="Times New Roman" w:cs="Times New Roman"/>
          <w:i/>
          <w:sz w:val="24"/>
          <w:szCs w:val="24"/>
          <w:lang w:eastAsia="en-IN"/>
        </w:rPr>
        <w:t>Triticum aestivum</w:t>
      </w:r>
      <w:r w:rsidRPr="008465D1">
        <w:rPr>
          <w:rFonts w:ascii="Times New Roman" w:eastAsia="Times New Roman" w:hAnsi="Times New Roman" w:cs="Times New Roman"/>
          <w:sz w:val="24"/>
          <w:szCs w:val="24"/>
          <w:lang w:eastAsia="en-IN"/>
        </w:rPr>
        <w:t xml:space="preserve"> L. </w:t>
      </w:r>
      <w:proofErr w:type="spellStart"/>
      <w:r w:rsidRPr="008465D1">
        <w:rPr>
          <w:rFonts w:ascii="Times New Roman" w:eastAsia="Times New Roman" w:hAnsi="Times New Roman" w:cs="Times New Roman"/>
          <w:sz w:val="24"/>
          <w:szCs w:val="24"/>
          <w:lang w:eastAsia="en-IN"/>
        </w:rPr>
        <w:t>em</w:t>
      </w:r>
      <w:proofErr w:type="spellEnd"/>
      <w:r w:rsidRPr="008465D1">
        <w:rPr>
          <w:rFonts w:ascii="Times New Roman" w:eastAsia="Times New Roman" w:hAnsi="Times New Roman" w:cs="Times New Roman"/>
          <w:sz w:val="24"/>
          <w:szCs w:val="24"/>
          <w:lang w:eastAsia="en-IN"/>
        </w:rPr>
        <w:t xml:space="preserve">. Thell). </w:t>
      </w:r>
      <w:r w:rsidRPr="008465D1">
        <w:rPr>
          <w:rFonts w:ascii="Times New Roman" w:eastAsia="Times New Roman" w:hAnsi="Times New Roman" w:cs="Times New Roman"/>
          <w:i/>
          <w:iCs/>
          <w:sz w:val="24"/>
          <w:szCs w:val="24"/>
          <w:lang w:eastAsia="en-IN"/>
        </w:rPr>
        <w:t>International Journal of Advanced Biochemistry Research</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8</w:t>
      </w:r>
      <w:r w:rsidRPr="008465D1">
        <w:rPr>
          <w:rFonts w:ascii="Times New Roman" w:eastAsia="Times New Roman" w:hAnsi="Times New Roman" w:cs="Times New Roman"/>
          <w:sz w:val="24"/>
          <w:szCs w:val="24"/>
          <w:lang w:eastAsia="en-IN"/>
        </w:rPr>
        <w:t xml:space="preserve">(10S), 99–104. </w:t>
      </w:r>
      <w:hyperlink r:id="rId41" w:history="1">
        <w:r w:rsidRPr="008465D1">
          <w:rPr>
            <w:rStyle w:val="Hyperlink"/>
            <w:rFonts w:ascii="Times New Roman" w:eastAsia="Times New Roman" w:hAnsi="Times New Roman" w:cs="Times New Roman"/>
            <w:color w:val="auto"/>
            <w:sz w:val="24"/>
            <w:szCs w:val="24"/>
            <w:lang w:eastAsia="en-IN"/>
          </w:rPr>
          <w:t>https://doi.org/10.33545/26174693.2024.v8.i10Sa.2416</w:t>
        </w:r>
      </w:hyperlink>
      <w:r w:rsidRPr="008465D1">
        <w:rPr>
          <w:rFonts w:ascii="Times New Roman" w:eastAsia="Times New Roman" w:hAnsi="Times New Roman" w:cs="Times New Roman"/>
          <w:sz w:val="24"/>
          <w:szCs w:val="24"/>
          <w:lang w:eastAsia="en-IN"/>
        </w:rPr>
        <w:t xml:space="preserve"> </w:t>
      </w:r>
    </w:p>
    <w:p w14:paraId="73633B6F" w14:textId="77777777" w:rsidR="00273F86" w:rsidRPr="008465D1" w:rsidRDefault="00273F86" w:rsidP="00273F86">
      <w:pPr>
        <w:pStyle w:val="ListParagraph"/>
        <w:numPr>
          <w:ilvl w:val="0"/>
          <w:numId w:val="3"/>
        </w:numPr>
        <w:spacing w:before="120" w:after="120"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 xml:space="preserve">Mishra, R., Shrivastava, M.K., </w:t>
      </w:r>
      <w:proofErr w:type="spellStart"/>
      <w:r w:rsidRPr="008465D1">
        <w:rPr>
          <w:rFonts w:ascii="Times New Roman" w:eastAsia="Times New Roman" w:hAnsi="Times New Roman" w:cs="Times New Roman"/>
          <w:sz w:val="24"/>
          <w:szCs w:val="24"/>
          <w:lang w:eastAsia="en-IN"/>
        </w:rPr>
        <w:t>Amrate</w:t>
      </w:r>
      <w:proofErr w:type="spellEnd"/>
      <w:r w:rsidRPr="008465D1">
        <w:rPr>
          <w:rFonts w:ascii="Times New Roman" w:eastAsia="Times New Roman" w:hAnsi="Times New Roman" w:cs="Times New Roman"/>
          <w:sz w:val="24"/>
          <w:szCs w:val="24"/>
          <w:lang w:eastAsia="en-IN"/>
        </w:rPr>
        <w:t xml:space="preserve">, P.K., Sharma, S., Singh, Y., Tripathi, &amp; M.K. (2025a). Phenotypic diversity and trait analysis of soybean recombinant inbred lines. </w:t>
      </w:r>
      <w:r w:rsidRPr="008465D1">
        <w:rPr>
          <w:rFonts w:ascii="Times New Roman" w:eastAsia="Times New Roman" w:hAnsi="Times New Roman" w:cs="Times New Roman"/>
          <w:i/>
          <w:iCs/>
          <w:sz w:val="24"/>
          <w:szCs w:val="24"/>
          <w:lang w:eastAsia="en-IN"/>
        </w:rPr>
        <w:t>Plant Cell Biotechnology and Molecular Biology</w:t>
      </w:r>
      <w:r w:rsidRPr="008465D1">
        <w:rPr>
          <w:rFonts w:ascii="Times New Roman" w:eastAsia="Times New Roman" w:hAnsi="Times New Roman" w:cs="Times New Roman"/>
          <w:sz w:val="24"/>
          <w:szCs w:val="24"/>
          <w:lang w:eastAsia="en-IN"/>
        </w:rPr>
        <w:t xml:space="preserve">. May 17;26(7–8):32–52. </w:t>
      </w:r>
      <w:hyperlink r:id="rId42" w:history="1">
        <w:r w:rsidRPr="008465D1">
          <w:rPr>
            <w:rStyle w:val="Hyperlink"/>
            <w:rFonts w:ascii="Times New Roman" w:eastAsia="Times New Roman" w:hAnsi="Times New Roman" w:cs="Times New Roman"/>
            <w:color w:val="auto"/>
            <w:sz w:val="24"/>
            <w:szCs w:val="24"/>
            <w:lang w:eastAsia="en-IN"/>
          </w:rPr>
          <w:t>https://doi.org/10.56557/pcbmb/2025/v26i7-89345</w:t>
        </w:r>
      </w:hyperlink>
      <w:bookmarkEnd w:id="5"/>
    </w:p>
    <w:p w14:paraId="40EC18CB" w14:textId="77777777" w:rsidR="00273F86" w:rsidRPr="008465D1" w:rsidRDefault="00273F86" w:rsidP="00273F86">
      <w:pPr>
        <w:pStyle w:val="ListParagraph"/>
        <w:numPr>
          <w:ilvl w:val="0"/>
          <w:numId w:val="3"/>
        </w:numPr>
        <w:spacing w:before="120" w:after="120"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 xml:space="preserve">Mishra, R., Shrivastava, M.K., Tripathi, M.K., </w:t>
      </w:r>
      <w:proofErr w:type="spellStart"/>
      <w:r w:rsidRPr="008465D1">
        <w:rPr>
          <w:rFonts w:ascii="Times New Roman" w:eastAsia="Times New Roman" w:hAnsi="Times New Roman" w:cs="Times New Roman"/>
          <w:sz w:val="24"/>
          <w:szCs w:val="24"/>
          <w:lang w:eastAsia="en-IN"/>
        </w:rPr>
        <w:t>Amrate</w:t>
      </w:r>
      <w:proofErr w:type="spellEnd"/>
      <w:r w:rsidRPr="008465D1">
        <w:rPr>
          <w:rFonts w:ascii="Times New Roman" w:eastAsia="Times New Roman" w:hAnsi="Times New Roman" w:cs="Times New Roman"/>
          <w:sz w:val="24"/>
          <w:szCs w:val="24"/>
          <w:lang w:eastAsia="en-IN"/>
        </w:rPr>
        <w:t xml:space="preserve">, P.K., Singh, Y. &amp; Solanki R. </w:t>
      </w:r>
      <w:r w:rsidRPr="008465D1">
        <w:rPr>
          <w:rFonts w:ascii="Times New Roman" w:eastAsia="Times New Roman" w:hAnsi="Times New Roman" w:cs="Times New Roman"/>
          <w:i/>
          <w:iCs/>
          <w:sz w:val="24"/>
          <w:szCs w:val="24"/>
          <w:lang w:eastAsia="en-IN"/>
        </w:rPr>
        <w:t>et al</w:t>
      </w:r>
      <w:r w:rsidRPr="008465D1">
        <w:rPr>
          <w:rFonts w:ascii="Times New Roman" w:eastAsia="Times New Roman" w:hAnsi="Times New Roman" w:cs="Times New Roman"/>
          <w:sz w:val="24"/>
          <w:szCs w:val="24"/>
          <w:lang w:eastAsia="en-IN"/>
        </w:rPr>
        <w:t xml:space="preserve">. (2025b). Unravelling soybean yield potential: Exploring trait synergy, impact pathways, </w:t>
      </w:r>
      <w:r w:rsidRPr="008465D1">
        <w:rPr>
          <w:rFonts w:ascii="Times New Roman" w:eastAsia="Times New Roman" w:hAnsi="Times New Roman" w:cs="Times New Roman"/>
          <w:sz w:val="24"/>
          <w:szCs w:val="24"/>
          <w:lang w:eastAsia="en-IN"/>
        </w:rPr>
        <w:lastRenderedPageBreak/>
        <w:t xml:space="preserve">multidimensional patterns and biochemical insights. </w:t>
      </w:r>
      <w:r w:rsidRPr="008465D1">
        <w:rPr>
          <w:rFonts w:ascii="Times New Roman" w:eastAsia="Times New Roman" w:hAnsi="Times New Roman" w:cs="Times New Roman"/>
          <w:i/>
          <w:iCs/>
          <w:sz w:val="24"/>
          <w:szCs w:val="24"/>
          <w:lang w:eastAsia="en-IN"/>
        </w:rPr>
        <w:t>Plant Science Today</w:t>
      </w:r>
      <w:r w:rsidRPr="008465D1">
        <w:rPr>
          <w:rFonts w:ascii="Times New Roman" w:eastAsia="Times New Roman" w:hAnsi="Times New Roman" w:cs="Times New Roman"/>
          <w:sz w:val="24"/>
          <w:szCs w:val="24"/>
          <w:lang w:eastAsia="en-IN"/>
        </w:rPr>
        <w:t xml:space="preserve">. </w:t>
      </w:r>
      <w:hyperlink r:id="rId43" w:history="1">
        <w:r w:rsidRPr="008465D1">
          <w:rPr>
            <w:rStyle w:val="Hyperlink"/>
            <w:rFonts w:ascii="Times New Roman" w:eastAsia="Times New Roman" w:hAnsi="Times New Roman" w:cs="Times New Roman"/>
            <w:color w:val="auto"/>
            <w:sz w:val="24"/>
            <w:szCs w:val="24"/>
            <w:lang w:eastAsia="en-IN"/>
          </w:rPr>
          <w:t>https://doi.org/10.14719/pst.6401</w:t>
        </w:r>
      </w:hyperlink>
      <w:r w:rsidRPr="008465D1">
        <w:rPr>
          <w:rFonts w:ascii="Times New Roman" w:eastAsia="Times New Roman" w:hAnsi="Times New Roman" w:cs="Times New Roman"/>
          <w:sz w:val="24"/>
          <w:szCs w:val="24"/>
          <w:lang w:eastAsia="en-IN"/>
        </w:rPr>
        <w:t xml:space="preserve"> </w:t>
      </w:r>
    </w:p>
    <w:p w14:paraId="3C800D2C"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Mitiku, A., Gudina, G., Yasin B, A., &amp; Abdu, M. (2025). Comprehensive assessment of genetic variability, association analysis, and elucidation of direct and indirect effects of yield and yield contributing traits from diverse exogenous soybean (Glycine</w:t>
      </w:r>
      <w:r w:rsidRPr="008465D1">
        <w:rPr>
          <w:rFonts w:ascii="Times New Roman" w:eastAsia="Times New Roman" w:hAnsi="Times New Roman" w:cs="Times New Roman"/>
          <w:i/>
          <w:iCs/>
          <w:sz w:val="24"/>
          <w:szCs w:val="24"/>
          <w:lang w:eastAsia="en-IN"/>
        </w:rPr>
        <w:t xml:space="preserve"> max</w:t>
      </w:r>
      <w:r w:rsidRPr="008465D1">
        <w:rPr>
          <w:rFonts w:ascii="Times New Roman" w:eastAsia="Times New Roman" w:hAnsi="Times New Roman" w:cs="Times New Roman"/>
          <w:sz w:val="24"/>
          <w:szCs w:val="24"/>
          <w:lang w:eastAsia="en-IN"/>
        </w:rPr>
        <w:t xml:space="preserve"> L.) genotypes in Jimma district, Southwest Ethiopia. </w:t>
      </w:r>
      <w:r w:rsidRPr="008465D1">
        <w:rPr>
          <w:rFonts w:ascii="Times New Roman" w:eastAsia="Times New Roman" w:hAnsi="Times New Roman" w:cs="Times New Roman"/>
          <w:i/>
          <w:iCs/>
          <w:sz w:val="24"/>
          <w:szCs w:val="24"/>
          <w:lang w:eastAsia="en-IN"/>
        </w:rPr>
        <w:t>Advances in Agriculture</w:t>
      </w:r>
      <w:r w:rsidRPr="008465D1">
        <w:rPr>
          <w:rFonts w:ascii="Times New Roman" w:eastAsia="Times New Roman" w:hAnsi="Times New Roman" w:cs="Times New Roman"/>
          <w:sz w:val="24"/>
          <w:szCs w:val="24"/>
          <w:lang w:eastAsia="en-IN"/>
        </w:rPr>
        <w:t xml:space="preserve">, (1). </w:t>
      </w:r>
      <w:hyperlink r:id="rId44" w:history="1">
        <w:r w:rsidRPr="008465D1">
          <w:rPr>
            <w:rStyle w:val="Hyperlink"/>
            <w:rFonts w:ascii="Times New Roman" w:eastAsia="Times New Roman" w:hAnsi="Times New Roman" w:cs="Times New Roman"/>
            <w:color w:val="auto"/>
            <w:sz w:val="24"/>
            <w:szCs w:val="24"/>
            <w:lang w:eastAsia="en-IN"/>
          </w:rPr>
          <w:t>https://doi.org/10.1155/aia/2865503</w:t>
        </w:r>
      </w:hyperlink>
      <w:r w:rsidRPr="008465D1">
        <w:rPr>
          <w:rFonts w:ascii="Times New Roman" w:eastAsia="Times New Roman" w:hAnsi="Times New Roman" w:cs="Times New Roman"/>
          <w:sz w:val="24"/>
          <w:szCs w:val="24"/>
          <w:lang w:eastAsia="en-IN"/>
        </w:rPr>
        <w:t xml:space="preserve"> </w:t>
      </w:r>
    </w:p>
    <w:p w14:paraId="17861A44"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proofErr w:type="spellStart"/>
      <w:r w:rsidRPr="008465D1">
        <w:rPr>
          <w:rFonts w:ascii="Times New Roman" w:eastAsia="Times New Roman" w:hAnsi="Times New Roman" w:cs="Times New Roman"/>
          <w:sz w:val="24"/>
          <w:szCs w:val="24"/>
          <w:lang w:eastAsia="en-IN"/>
        </w:rPr>
        <w:t>Narasimhulu</w:t>
      </w:r>
      <w:proofErr w:type="spellEnd"/>
      <w:r w:rsidRPr="008465D1">
        <w:rPr>
          <w:rFonts w:ascii="Times New Roman" w:eastAsia="Times New Roman" w:hAnsi="Times New Roman" w:cs="Times New Roman"/>
          <w:sz w:val="24"/>
          <w:szCs w:val="24"/>
          <w:lang w:eastAsia="en-IN"/>
        </w:rPr>
        <w:t>, R., Reddy, S. B., Satyavathi, C. T., &amp; Ajay, B. C. (2021). Performance, genetic variability and association analysis of pearl millet yield attributing traits in Andhra Pradesh’s arid region. </w:t>
      </w:r>
      <w:r w:rsidRPr="008465D1">
        <w:rPr>
          <w:rFonts w:ascii="Times New Roman" w:eastAsia="Times New Roman" w:hAnsi="Times New Roman" w:cs="Times New Roman"/>
          <w:i/>
          <w:iCs/>
          <w:sz w:val="24"/>
          <w:szCs w:val="24"/>
          <w:lang w:eastAsia="en-IN"/>
        </w:rPr>
        <w:t>Chemical Science Review and Letters</w:t>
      </w:r>
      <w:r w:rsidRPr="008465D1">
        <w:rPr>
          <w:rFonts w:ascii="Times New Roman" w:eastAsia="Times New Roman" w:hAnsi="Times New Roman" w:cs="Times New Roman"/>
          <w:sz w:val="24"/>
          <w:szCs w:val="24"/>
          <w:lang w:eastAsia="en-IN"/>
        </w:rPr>
        <w:t>, </w:t>
      </w:r>
      <w:r w:rsidRPr="008465D1">
        <w:rPr>
          <w:rFonts w:ascii="Times New Roman" w:eastAsia="Times New Roman" w:hAnsi="Times New Roman" w:cs="Times New Roman"/>
          <w:i/>
          <w:iCs/>
          <w:sz w:val="24"/>
          <w:szCs w:val="24"/>
          <w:lang w:eastAsia="en-IN"/>
        </w:rPr>
        <w:t>10</w:t>
      </w:r>
      <w:r w:rsidRPr="008465D1">
        <w:rPr>
          <w:rFonts w:ascii="Times New Roman" w:eastAsia="Times New Roman" w:hAnsi="Times New Roman" w:cs="Times New Roman"/>
          <w:sz w:val="24"/>
          <w:szCs w:val="24"/>
          <w:lang w:eastAsia="en-IN"/>
        </w:rPr>
        <w:t>(38), 177-182.</w:t>
      </w:r>
    </w:p>
    <w:p w14:paraId="0EAA6EE9"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Nehra, M., Kumar, M., Kaushik, J., Vart, D., Sharma, R. K., &amp; Punia, M. S. (2017). Genetic divergence, character association and path coefficient analysis for yield attributing traits in pearl millet [</w:t>
      </w:r>
      <w:r w:rsidRPr="008465D1">
        <w:rPr>
          <w:rFonts w:ascii="Times New Roman" w:eastAsia="Times New Roman" w:hAnsi="Times New Roman" w:cs="Times New Roman"/>
          <w:i/>
          <w:sz w:val="24"/>
          <w:szCs w:val="24"/>
          <w:lang w:eastAsia="en-IN"/>
        </w:rPr>
        <w:t>Pennisetum glaucum</w:t>
      </w:r>
      <w:r w:rsidRPr="008465D1">
        <w:rPr>
          <w:rFonts w:ascii="Times New Roman" w:eastAsia="Times New Roman" w:hAnsi="Times New Roman" w:cs="Times New Roman"/>
          <w:sz w:val="24"/>
          <w:szCs w:val="24"/>
          <w:lang w:eastAsia="en-IN"/>
        </w:rPr>
        <w:t xml:space="preserve"> (L.) R. Br] inbreds. </w:t>
      </w:r>
      <w:r w:rsidRPr="008465D1">
        <w:rPr>
          <w:rFonts w:ascii="Times New Roman" w:eastAsia="Times New Roman" w:hAnsi="Times New Roman" w:cs="Times New Roman"/>
          <w:i/>
          <w:iCs/>
          <w:sz w:val="24"/>
          <w:szCs w:val="24"/>
          <w:lang w:eastAsia="en-IN"/>
        </w:rPr>
        <w:t>Chemical Science Review and Letters</w:t>
      </w:r>
      <w:r w:rsidRPr="008465D1">
        <w:rPr>
          <w:rFonts w:ascii="Times New Roman" w:eastAsia="Times New Roman" w:hAnsi="Times New Roman" w:cs="Times New Roman"/>
          <w:sz w:val="24"/>
          <w:szCs w:val="24"/>
          <w:lang w:eastAsia="en-IN"/>
        </w:rPr>
        <w:t>, </w:t>
      </w:r>
      <w:r w:rsidRPr="008465D1">
        <w:rPr>
          <w:rFonts w:ascii="Times New Roman" w:eastAsia="Times New Roman" w:hAnsi="Times New Roman" w:cs="Times New Roman"/>
          <w:i/>
          <w:iCs/>
          <w:sz w:val="24"/>
          <w:szCs w:val="24"/>
          <w:lang w:eastAsia="en-IN"/>
        </w:rPr>
        <w:t>6</w:t>
      </w:r>
      <w:r w:rsidRPr="008465D1">
        <w:rPr>
          <w:rFonts w:ascii="Times New Roman" w:eastAsia="Times New Roman" w:hAnsi="Times New Roman" w:cs="Times New Roman"/>
          <w:sz w:val="24"/>
          <w:szCs w:val="24"/>
          <w:lang w:eastAsia="en-IN"/>
        </w:rPr>
        <w:t>(21), 538-543.</w:t>
      </w:r>
    </w:p>
    <w:p w14:paraId="3B6D89B5"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 xml:space="preserve">Okumu, O., </w:t>
      </w:r>
      <w:proofErr w:type="spellStart"/>
      <w:r w:rsidRPr="008465D1">
        <w:rPr>
          <w:rFonts w:ascii="Times New Roman" w:eastAsia="Times New Roman" w:hAnsi="Times New Roman" w:cs="Times New Roman"/>
          <w:sz w:val="24"/>
          <w:szCs w:val="24"/>
          <w:lang w:eastAsia="en-IN"/>
        </w:rPr>
        <w:t>Wendot</w:t>
      </w:r>
      <w:proofErr w:type="spellEnd"/>
      <w:r w:rsidRPr="008465D1">
        <w:rPr>
          <w:rFonts w:ascii="Times New Roman" w:eastAsia="Times New Roman" w:hAnsi="Times New Roman" w:cs="Times New Roman"/>
          <w:sz w:val="24"/>
          <w:szCs w:val="24"/>
          <w:lang w:eastAsia="en-IN"/>
        </w:rPr>
        <w:t>, P., &amp; N, T. (2023). Constraints, interventions and prospects for improving pearl millet (</w:t>
      </w:r>
      <w:r w:rsidRPr="008465D1">
        <w:rPr>
          <w:rFonts w:ascii="Times New Roman" w:eastAsia="Times New Roman" w:hAnsi="Times New Roman" w:cs="Times New Roman"/>
          <w:i/>
          <w:sz w:val="24"/>
          <w:szCs w:val="24"/>
          <w:lang w:eastAsia="en-IN"/>
        </w:rPr>
        <w:t>Pennisetum glaucum L</w:t>
      </w:r>
      <w:r w:rsidRPr="008465D1">
        <w:rPr>
          <w:rFonts w:ascii="Times New Roman" w:eastAsia="Times New Roman" w:hAnsi="Times New Roman" w:cs="Times New Roman"/>
          <w:sz w:val="24"/>
          <w:szCs w:val="24"/>
          <w:lang w:eastAsia="en-IN"/>
        </w:rPr>
        <w:t xml:space="preserve">) production in the State of Eritrea - A review. </w:t>
      </w:r>
      <w:r w:rsidRPr="008465D1">
        <w:rPr>
          <w:rFonts w:ascii="Times New Roman" w:eastAsia="Times New Roman" w:hAnsi="Times New Roman" w:cs="Times New Roman"/>
          <w:i/>
          <w:iCs/>
          <w:sz w:val="24"/>
          <w:szCs w:val="24"/>
          <w:lang w:eastAsia="en-IN"/>
        </w:rPr>
        <w:t>Innovations in Agriculture</w:t>
      </w:r>
      <w:r w:rsidRPr="008465D1">
        <w:rPr>
          <w:rFonts w:ascii="Times New Roman" w:eastAsia="Times New Roman" w:hAnsi="Times New Roman" w:cs="Times New Roman"/>
          <w:sz w:val="24"/>
          <w:szCs w:val="24"/>
          <w:lang w:eastAsia="en-IN"/>
        </w:rPr>
        <w:t xml:space="preserve">, 01–08. </w:t>
      </w:r>
      <w:hyperlink r:id="rId45" w:history="1">
        <w:r w:rsidRPr="008465D1">
          <w:rPr>
            <w:rStyle w:val="Hyperlink"/>
            <w:rFonts w:ascii="Times New Roman" w:eastAsia="Times New Roman" w:hAnsi="Times New Roman" w:cs="Times New Roman"/>
            <w:color w:val="auto"/>
            <w:sz w:val="24"/>
            <w:szCs w:val="24"/>
            <w:lang w:eastAsia="en-IN"/>
          </w:rPr>
          <w:t>https://doi.org/10.25081/ia.2023-08</w:t>
        </w:r>
      </w:hyperlink>
    </w:p>
    <w:p w14:paraId="7448ACE8"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Paliwal, S., Tripathi, M. K., Sikarwar, R. S., &amp; Sharma, S. (2024). Study of genetic variability and path analysis for yield attributing traits in linseed (</w:t>
      </w:r>
      <w:r w:rsidRPr="008465D1">
        <w:rPr>
          <w:rFonts w:ascii="Times New Roman" w:eastAsia="Times New Roman" w:hAnsi="Times New Roman" w:cs="Times New Roman"/>
          <w:i/>
          <w:sz w:val="24"/>
          <w:szCs w:val="24"/>
          <w:lang w:eastAsia="en-IN"/>
        </w:rPr>
        <w:t xml:space="preserve">Linum </w:t>
      </w:r>
      <w:proofErr w:type="spellStart"/>
      <w:r w:rsidRPr="008465D1">
        <w:rPr>
          <w:rFonts w:ascii="Times New Roman" w:eastAsia="Times New Roman" w:hAnsi="Times New Roman" w:cs="Times New Roman"/>
          <w:i/>
          <w:sz w:val="24"/>
          <w:szCs w:val="24"/>
          <w:lang w:eastAsia="en-IN"/>
        </w:rPr>
        <w:t>usitatissimum</w:t>
      </w:r>
      <w:proofErr w:type="spellEnd"/>
      <w:r w:rsidRPr="008465D1">
        <w:rPr>
          <w:rFonts w:ascii="Times New Roman" w:eastAsia="Times New Roman" w:hAnsi="Times New Roman" w:cs="Times New Roman"/>
          <w:i/>
          <w:sz w:val="24"/>
          <w:szCs w:val="24"/>
          <w:lang w:eastAsia="en-IN"/>
        </w:rPr>
        <w:t xml:space="preserve"> </w:t>
      </w:r>
      <w:r w:rsidRPr="008465D1">
        <w:rPr>
          <w:rFonts w:ascii="Times New Roman" w:eastAsia="Times New Roman" w:hAnsi="Times New Roman" w:cs="Times New Roman"/>
          <w:sz w:val="24"/>
          <w:szCs w:val="24"/>
          <w:lang w:eastAsia="en-IN"/>
        </w:rPr>
        <w:t xml:space="preserve">L.). </w:t>
      </w:r>
      <w:r w:rsidRPr="008465D1">
        <w:rPr>
          <w:rFonts w:ascii="Times New Roman" w:eastAsia="Times New Roman" w:hAnsi="Times New Roman" w:cs="Times New Roman"/>
          <w:i/>
          <w:iCs/>
          <w:sz w:val="24"/>
          <w:szCs w:val="24"/>
          <w:lang w:eastAsia="en-IN"/>
        </w:rPr>
        <w:t>International Journal of Plant &amp; Soil Science</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36</w:t>
      </w:r>
      <w:r w:rsidRPr="008465D1">
        <w:rPr>
          <w:rFonts w:ascii="Times New Roman" w:eastAsia="Times New Roman" w:hAnsi="Times New Roman" w:cs="Times New Roman"/>
          <w:sz w:val="24"/>
          <w:szCs w:val="24"/>
          <w:lang w:eastAsia="en-IN"/>
        </w:rPr>
        <w:t>(7), 20–29. https://doi.org/10.9734/ijpss/2024/v36i74704</w:t>
      </w:r>
    </w:p>
    <w:p w14:paraId="231E3D6A"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Pallavi, M., Reddy, P. S., Krishna, K. R., Ratnavathi, C. V., &amp; Sujatha, P. (2020). Genetic variability, heritability and association of grain yield characters in pearl millet (</w:t>
      </w:r>
      <w:r w:rsidRPr="008465D1">
        <w:rPr>
          <w:rFonts w:ascii="Times New Roman" w:eastAsia="Times New Roman" w:hAnsi="Times New Roman" w:cs="Times New Roman"/>
          <w:i/>
          <w:sz w:val="24"/>
          <w:szCs w:val="24"/>
          <w:lang w:eastAsia="en-IN"/>
        </w:rPr>
        <w:t>Pennisetum glaucum</w:t>
      </w:r>
      <w:r w:rsidRPr="008465D1">
        <w:rPr>
          <w:rFonts w:ascii="Times New Roman" w:eastAsia="Times New Roman" w:hAnsi="Times New Roman" w:cs="Times New Roman"/>
          <w:sz w:val="24"/>
          <w:szCs w:val="24"/>
          <w:lang w:eastAsia="en-IN"/>
        </w:rPr>
        <w:t xml:space="preserve"> L). </w:t>
      </w:r>
      <w:r w:rsidRPr="008465D1">
        <w:rPr>
          <w:rFonts w:ascii="Times New Roman" w:eastAsia="Times New Roman" w:hAnsi="Times New Roman" w:cs="Times New Roman"/>
          <w:i/>
          <w:iCs/>
          <w:sz w:val="24"/>
          <w:szCs w:val="24"/>
          <w:lang w:eastAsia="en-IN"/>
        </w:rPr>
        <w:t>Journal of Pharmacognosy and Phytochemistry</w:t>
      </w:r>
      <w:r w:rsidRPr="008465D1">
        <w:rPr>
          <w:rFonts w:ascii="Times New Roman" w:eastAsia="Times New Roman" w:hAnsi="Times New Roman" w:cs="Times New Roman"/>
          <w:sz w:val="24"/>
          <w:szCs w:val="24"/>
          <w:lang w:eastAsia="en-IN"/>
        </w:rPr>
        <w:t>, </w:t>
      </w:r>
      <w:r w:rsidRPr="008465D1">
        <w:rPr>
          <w:rFonts w:ascii="Times New Roman" w:eastAsia="Times New Roman" w:hAnsi="Times New Roman" w:cs="Times New Roman"/>
          <w:i/>
          <w:iCs/>
          <w:sz w:val="24"/>
          <w:szCs w:val="24"/>
          <w:lang w:eastAsia="en-IN"/>
        </w:rPr>
        <w:t>9</w:t>
      </w:r>
      <w:r w:rsidRPr="008465D1">
        <w:rPr>
          <w:rFonts w:ascii="Times New Roman" w:eastAsia="Times New Roman" w:hAnsi="Times New Roman" w:cs="Times New Roman"/>
          <w:sz w:val="24"/>
          <w:szCs w:val="24"/>
          <w:lang w:eastAsia="en-IN"/>
        </w:rPr>
        <w:t>(3), 1666-1669.</w:t>
      </w:r>
    </w:p>
    <w:p w14:paraId="5A26CC2B"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proofErr w:type="spellStart"/>
      <w:r w:rsidRPr="008465D1">
        <w:rPr>
          <w:rFonts w:ascii="Times New Roman" w:eastAsia="Times New Roman" w:hAnsi="Times New Roman" w:cs="Times New Roman"/>
          <w:sz w:val="24"/>
          <w:szCs w:val="24"/>
          <w:lang w:eastAsia="en-IN"/>
        </w:rPr>
        <w:t>Panjala</w:t>
      </w:r>
      <w:proofErr w:type="spellEnd"/>
      <w:r w:rsidRPr="008465D1">
        <w:rPr>
          <w:rFonts w:ascii="Times New Roman" w:eastAsia="Times New Roman" w:hAnsi="Times New Roman" w:cs="Times New Roman"/>
          <w:sz w:val="24"/>
          <w:szCs w:val="24"/>
          <w:lang w:eastAsia="en-IN"/>
        </w:rPr>
        <w:t xml:space="preserve">, P., Reddi, V. R. M., Gumma, M. K., </w:t>
      </w:r>
      <w:proofErr w:type="spellStart"/>
      <w:r w:rsidRPr="008465D1">
        <w:rPr>
          <w:rFonts w:ascii="Times New Roman" w:eastAsia="Times New Roman" w:hAnsi="Times New Roman" w:cs="Times New Roman"/>
          <w:sz w:val="24"/>
          <w:szCs w:val="24"/>
          <w:lang w:eastAsia="en-IN"/>
        </w:rPr>
        <w:t>Deevi</w:t>
      </w:r>
      <w:proofErr w:type="spellEnd"/>
      <w:r w:rsidRPr="008465D1">
        <w:rPr>
          <w:rFonts w:ascii="Times New Roman" w:eastAsia="Times New Roman" w:hAnsi="Times New Roman" w:cs="Times New Roman"/>
          <w:sz w:val="24"/>
          <w:szCs w:val="24"/>
          <w:lang w:eastAsia="en-IN"/>
        </w:rPr>
        <w:t xml:space="preserve">, K. C., &amp; Gupta, S. K. (2023). Identifying prospects and potential areas for introducing pearl millet stress-tolerant cultivars in Rajasthan, India: A geospatial analysis. </w:t>
      </w:r>
      <w:r w:rsidRPr="008465D1">
        <w:rPr>
          <w:rFonts w:ascii="Times New Roman" w:eastAsia="Times New Roman" w:hAnsi="Times New Roman" w:cs="Times New Roman"/>
          <w:i/>
          <w:iCs/>
          <w:sz w:val="24"/>
          <w:szCs w:val="24"/>
          <w:lang w:eastAsia="en-IN"/>
        </w:rPr>
        <w:t>Smart Agricultural Technology</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6</w:t>
      </w:r>
      <w:r w:rsidRPr="008465D1">
        <w:rPr>
          <w:rFonts w:ascii="Times New Roman" w:eastAsia="Times New Roman" w:hAnsi="Times New Roman" w:cs="Times New Roman"/>
          <w:sz w:val="24"/>
          <w:szCs w:val="24"/>
          <w:lang w:eastAsia="en-IN"/>
        </w:rPr>
        <w:t xml:space="preserve">, 100374. </w:t>
      </w:r>
      <w:hyperlink r:id="rId46" w:history="1">
        <w:r w:rsidRPr="008465D1">
          <w:rPr>
            <w:rStyle w:val="Hyperlink"/>
            <w:rFonts w:ascii="Times New Roman" w:eastAsia="Times New Roman" w:hAnsi="Times New Roman" w:cs="Times New Roman"/>
            <w:color w:val="auto"/>
            <w:sz w:val="24"/>
            <w:szCs w:val="24"/>
            <w:lang w:eastAsia="en-IN"/>
          </w:rPr>
          <w:t>https://doi.org/10.1016/j.atech.2023.100374</w:t>
        </w:r>
      </w:hyperlink>
      <w:r w:rsidRPr="008465D1">
        <w:rPr>
          <w:rFonts w:ascii="Times New Roman" w:eastAsia="Times New Roman" w:hAnsi="Times New Roman" w:cs="Times New Roman"/>
          <w:sz w:val="24"/>
          <w:szCs w:val="24"/>
          <w:lang w:eastAsia="en-IN"/>
        </w:rPr>
        <w:t xml:space="preserve"> </w:t>
      </w:r>
    </w:p>
    <w:p w14:paraId="1D738476" w14:textId="77777777" w:rsidR="00273F86" w:rsidRPr="008465D1" w:rsidRDefault="00273F86" w:rsidP="00273F86">
      <w:pPr>
        <w:pStyle w:val="ListParagraph"/>
        <w:numPr>
          <w:ilvl w:val="0"/>
          <w:numId w:val="3"/>
        </w:numPr>
        <w:spacing w:after="0" w:line="360" w:lineRule="auto"/>
        <w:ind w:left="360"/>
        <w:jc w:val="both"/>
        <w:rPr>
          <w:rFonts w:ascii="Times New Roman" w:eastAsia="Times New Roman" w:hAnsi="Times New Roman" w:cs="Times New Roman"/>
          <w:sz w:val="24"/>
          <w:szCs w:val="24"/>
          <w:u w:val="single"/>
          <w:lang w:eastAsia="en-IN"/>
        </w:rPr>
      </w:pPr>
      <w:r w:rsidRPr="008465D1">
        <w:rPr>
          <w:rFonts w:ascii="Times New Roman" w:hAnsi="Times New Roman" w:cs="Times New Roman"/>
          <w:sz w:val="24"/>
          <w:szCs w:val="24"/>
        </w:rPr>
        <w:t>Parihar, P., Singh, P., Pandya, R. K., Tiwari, S. &amp; Tripathi, M. K. (2022). Screening of pearl millet promising hybrids and varieties against blast (</w:t>
      </w:r>
      <w:proofErr w:type="spellStart"/>
      <w:r w:rsidRPr="008465D1">
        <w:rPr>
          <w:rFonts w:ascii="Times New Roman" w:hAnsi="Times New Roman" w:cs="Times New Roman"/>
          <w:i/>
          <w:iCs/>
          <w:sz w:val="24"/>
          <w:szCs w:val="24"/>
        </w:rPr>
        <w:t>Pyricularia</w:t>
      </w:r>
      <w:proofErr w:type="spellEnd"/>
      <w:r w:rsidRPr="008465D1">
        <w:rPr>
          <w:rFonts w:ascii="Times New Roman" w:hAnsi="Times New Roman" w:cs="Times New Roman"/>
          <w:i/>
          <w:iCs/>
          <w:sz w:val="24"/>
          <w:szCs w:val="24"/>
        </w:rPr>
        <w:t xml:space="preserve"> grisea</w:t>
      </w:r>
      <w:r w:rsidRPr="008465D1">
        <w:rPr>
          <w:rFonts w:ascii="Times New Roman" w:hAnsi="Times New Roman" w:cs="Times New Roman"/>
          <w:sz w:val="24"/>
          <w:szCs w:val="24"/>
        </w:rPr>
        <w:t xml:space="preserve">) by disease indexing. </w:t>
      </w:r>
      <w:r w:rsidRPr="008465D1">
        <w:rPr>
          <w:rFonts w:ascii="Times New Roman" w:hAnsi="Times New Roman" w:cs="Times New Roman"/>
          <w:i/>
          <w:iCs/>
          <w:sz w:val="24"/>
          <w:szCs w:val="24"/>
        </w:rPr>
        <w:t>The Pharma Innovation</w:t>
      </w:r>
      <w:r w:rsidRPr="008465D1">
        <w:rPr>
          <w:rFonts w:ascii="Times New Roman" w:hAnsi="Times New Roman" w:cs="Times New Roman"/>
          <w:sz w:val="24"/>
          <w:szCs w:val="24"/>
        </w:rPr>
        <w:t xml:space="preserve">, </w:t>
      </w:r>
      <w:r w:rsidRPr="008465D1">
        <w:rPr>
          <w:rFonts w:ascii="Times New Roman" w:hAnsi="Times New Roman" w:cs="Times New Roman"/>
          <w:i/>
          <w:iCs/>
          <w:sz w:val="24"/>
          <w:szCs w:val="24"/>
        </w:rPr>
        <w:t>11</w:t>
      </w:r>
      <w:r w:rsidRPr="008465D1">
        <w:rPr>
          <w:rFonts w:ascii="Times New Roman" w:hAnsi="Times New Roman" w:cs="Times New Roman"/>
          <w:sz w:val="24"/>
          <w:szCs w:val="24"/>
        </w:rPr>
        <w:t xml:space="preserve">(6): 664-667. </w:t>
      </w:r>
    </w:p>
    <w:p w14:paraId="73AD597D" w14:textId="77777777" w:rsidR="00273F86" w:rsidRPr="008465D1" w:rsidRDefault="00273F86" w:rsidP="00273F86">
      <w:pPr>
        <w:pStyle w:val="ListParagraph"/>
        <w:numPr>
          <w:ilvl w:val="0"/>
          <w:numId w:val="3"/>
        </w:numPr>
        <w:spacing w:after="0" w:line="360" w:lineRule="auto"/>
        <w:ind w:left="360"/>
        <w:jc w:val="both"/>
        <w:rPr>
          <w:rFonts w:ascii="Times New Roman" w:eastAsia="Times New Roman" w:hAnsi="Times New Roman" w:cs="Times New Roman"/>
          <w:sz w:val="24"/>
          <w:szCs w:val="24"/>
          <w:u w:val="single"/>
          <w:lang w:eastAsia="en-IN"/>
        </w:rPr>
      </w:pPr>
      <w:r w:rsidRPr="008465D1">
        <w:rPr>
          <w:rFonts w:ascii="Times New Roman" w:hAnsi="Times New Roman" w:cs="Times New Roman"/>
          <w:sz w:val="24"/>
          <w:szCs w:val="24"/>
          <w:shd w:val="clear" w:color="auto" w:fill="FFFFFF"/>
        </w:rPr>
        <w:t xml:space="preserve">Parihar, P., Pandya, R.K. Singh, P., Tiwari, S., Tripathi, M.K., Tripathi, N. Satyavathi, C. T. (2023). Elucidation of molecular variability among isolates </w:t>
      </w:r>
      <w:proofErr w:type="spellStart"/>
      <w:r w:rsidRPr="008465D1">
        <w:rPr>
          <w:rFonts w:ascii="Times New Roman" w:hAnsi="Times New Roman" w:cs="Times New Roman"/>
          <w:i/>
          <w:iCs/>
          <w:sz w:val="24"/>
          <w:szCs w:val="24"/>
          <w:shd w:val="clear" w:color="auto" w:fill="FFFFFF"/>
        </w:rPr>
        <w:t>Pyricularia</w:t>
      </w:r>
      <w:proofErr w:type="spellEnd"/>
      <w:r w:rsidRPr="008465D1">
        <w:rPr>
          <w:rFonts w:ascii="Times New Roman" w:hAnsi="Times New Roman" w:cs="Times New Roman"/>
          <w:i/>
          <w:iCs/>
          <w:sz w:val="24"/>
          <w:szCs w:val="24"/>
          <w:shd w:val="clear" w:color="auto" w:fill="FFFFFF"/>
        </w:rPr>
        <w:t xml:space="preserve"> grisea</w:t>
      </w:r>
      <w:r w:rsidRPr="008465D1">
        <w:rPr>
          <w:rFonts w:ascii="Times New Roman" w:hAnsi="Times New Roman" w:cs="Times New Roman"/>
          <w:sz w:val="24"/>
          <w:szCs w:val="24"/>
          <w:shd w:val="clear" w:color="auto" w:fill="FFFFFF"/>
        </w:rPr>
        <w:t xml:space="preserve"> causing blast disease in forage pearl millet. </w:t>
      </w:r>
      <w:r w:rsidRPr="008465D1">
        <w:rPr>
          <w:rFonts w:ascii="Times New Roman" w:hAnsi="Times New Roman" w:cs="Times New Roman"/>
          <w:i/>
          <w:iCs/>
          <w:sz w:val="24"/>
          <w:szCs w:val="24"/>
          <w:shd w:val="clear" w:color="auto" w:fill="FFFFFF"/>
        </w:rPr>
        <w:t>Range Management &amp; Agroforestry</w:t>
      </w:r>
      <w:r w:rsidRPr="008465D1">
        <w:rPr>
          <w:rFonts w:ascii="Times New Roman" w:hAnsi="Times New Roman" w:cs="Times New Roman"/>
          <w:sz w:val="24"/>
          <w:szCs w:val="24"/>
          <w:shd w:val="clear" w:color="auto" w:fill="FFFFFF"/>
        </w:rPr>
        <w:t xml:space="preserve">, </w:t>
      </w:r>
      <w:r w:rsidRPr="008465D1">
        <w:rPr>
          <w:rFonts w:ascii="Times New Roman" w:hAnsi="Times New Roman" w:cs="Times New Roman"/>
          <w:i/>
          <w:iCs/>
          <w:sz w:val="24"/>
          <w:szCs w:val="24"/>
          <w:shd w:val="clear" w:color="auto" w:fill="FFFFFF"/>
        </w:rPr>
        <w:t>44</w:t>
      </w:r>
      <w:r w:rsidRPr="008465D1">
        <w:rPr>
          <w:rFonts w:ascii="Times New Roman" w:hAnsi="Times New Roman" w:cs="Times New Roman"/>
          <w:sz w:val="24"/>
          <w:szCs w:val="24"/>
          <w:shd w:val="clear" w:color="auto" w:fill="FFFFFF"/>
        </w:rPr>
        <w:t>(2): 278-287.</w:t>
      </w:r>
    </w:p>
    <w:p w14:paraId="5C4EFA35" w14:textId="77777777" w:rsidR="00273F86" w:rsidRPr="008465D1" w:rsidRDefault="00273F86" w:rsidP="00273F86">
      <w:pPr>
        <w:pStyle w:val="ListParagraph"/>
        <w:numPr>
          <w:ilvl w:val="0"/>
          <w:numId w:val="3"/>
        </w:numPr>
        <w:spacing w:after="0" w:line="360" w:lineRule="auto"/>
        <w:ind w:left="360"/>
        <w:jc w:val="both"/>
        <w:rPr>
          <w:rFonts w:ascii="Times New Roman" w:eastAsia="Times New Roman" w:hAnsi="Times New Roman" w:cs="Times New Roman"/>
          <w:sz w:val="24"/>
          <w:szCs w:val="24"/>
          <w:u w:val="single"/>
          <w:lang w:eastAsia="en-IN"/>
        </w:rPr>
      </w:pPr>
      <w:r w:rsidRPr="008465D1">
        <w:rPr>
          <w:rFonts w:ascii="Times New Roman" w:hAnsi="Times New Roman" w:cs="Times New Roman"/>
          <w:sz w:val="24"/>
          <w:szCs w:val="24"/>
        </w:rPr>
        <w:lastRenderedPageBreak/>
        <w:t>Parmar A., Tripathi, M.K., Tiwari, S., Tripathi, N., Parihar, P. &amp; Pandya. R.K. (2022). Characterization of pearl millet [</w:t>
      </w:r>
      <w:r w:rsidRPr="008465D1">
        <w:rPr>
          <w:rFonts w:ascii="Times New Roman" w:hAnsi="Times New Roman" w:cs="Times New Roman"/>
          <w:i/>
          <w:iCs/>
          <w:sz w:val="24"/>
          <w:szCs w:val="24"/>
        </w:rPr>
        <w:t>Pennisetum glaucum</w:t>
      </w:r>
      <w:r w:rsidRPr="008465D1">
        <w:rPr>
          <w:rFonts w:ascii="Times New Roman" w:hAnsi="Times New Roman" w:cs="Times New Roman"/>
          <w:sz w:val="24"/>
          <w:szCs w:val="24"/>
        </w:rPr>
        <w:t xml:space="preserve"> (L.) R Br.] genotypes against </w:t>
      </w:r>
      <w:proofErr w:type="spellStart"/>
      <w:r w:rsidRPr="008465D1">
        <w:rPr>
          <w:rFonts w:ascii="Times New Roman" w:hAnsi="Times New Roman" w:cs="Times New Roman"/>
          <w:sz w:val="24"/>
          <w:szCs w:val="24"/>
        </w:rPr>
        <w:t>downey</w:t>
      </w:r>
      <w:proofErr w:type="spellEnd"/>
      <w:r w:rsidRPr="008465D1">
        <w:rPr>
          <w:rFonts w:ascii="Times New Roman" w:hAnsi="Times New Roman" w:cs="Times New Roman"/>
          <w:sz w:val="24"/>
          <w:szCs w:val="24"/>
        </w:rPr>
        <w:t xml:space="preserve"> mildew disease employing disease indexing and ISSR markers. </w:t>
      </w:r>
      <w:r w:rsidRPr="008465D1">
        <w:rPr>
          <w:rFonts w:ascii="Times New Roman" w:hAnsi="Times New Roman" w:cs="Times New Roman"/>
          <w:i/>
          <w:iCs/>
          <w:sz w:val="24"/>
          <w:szCs w:val="24"/>
        </w:rPr>
        <w:t xml:space="preserve">Octa J. </w:t>
      </w:r>
      <w:proofErr w:type="spellStart"/>
      <w:r w:rsidRPr="008465D1">
        <w:rPr>
          <w:rFonts w:ascii="Times New Roman" w:hAnsi="Times New Roman" w:cs="Times New Roman"/>
          <w:i/>
          <w:iCs/>
          <w:sz w:val="24"/>
          <w:szCs w:val="24"/>
        </w:rPr>
        <w:t>Biosci</w:t>
      </w:r>
      <w:proofErr w:type="spellEnd"/>
      <w:r w:rsidRPr="008465D1">
        <w:rPr>
          <w:rFonts w:ascii="Times New Roman" w:hAnsi="Times New Roman" w:cs="Times New Roman"/>
          <w:i/>
          <w:iCs/>
          <w:sz w:val="24"/>
          <w:szCs w:val="24"/>
        </w:rPr>
        <w:t>. 10</w:t>
      </w:r>
      <w:r w:rsidRPr="008465D1">
        <w:rPr>
          <w:rFonts w:ascii="Times New Roman" w:hAnsi="Times New Roman" w:cs="Times New Roman"/>
          <w:sz w:val="24"/>
          <w:szCs w:val="24"/>
        </w:rPr>
        <w:t xml:space="preserve"> (2):134-142.</w:t>
      </w:r>
    </w:p>
    <w:p w14:paraId="5CE1AF60" w14:textId="77777777" w:rsidR="00273F86" w:rsidRPr="008465D1" w:rsidRDefault="00273F86" w:rsidP="00273F86">
      <w:pPr>
        <w:pStyle w:val="ListParagraph"/>
        <w:numPr>
          <w:ilvl w:val="0"/>
          <w:numId w:val="3"/>
        </w:numPr>
        <w:tabs>
          <w:tab w:val="left" w:pos="284"/>
          <w:tab w:val="left" w:pos="426"/>
          <w:tab w:val="left" w:pos="709"/>
        </w:tabs>
        <w:spacing w:before="120" w:after="120" w:line="360" w:lineRule="auto"/>
        <w:ind w:left="360"/>
        <w:jc w:val="both"/>
        <w:rPr>
          <w:rFonts w:ascii="Times New Roman" w:hAnsi="Times New Roman" w:cs="Times New Roman"/>
          <w:sz w:val="24"/>
          <w:szCs w:val="24"/>
          <w:lang w:eastAsia="en-IN"/>
        </w:rPr>
      </w:pPr>
      <w:r w:rsidRPr="008465D1">
        <w:rPr>
          <w:rFonts w:ascii="Times New Roman" w:hAnsi="Times New Roman" w:cs="Times New Roman"/>
          <w:sz w:val="24"/>
          <w:szCs w:val="24"/>
        </w:rPr>
        <w:t>Patel, V., Tripathi, M.K., Shrivastava, R.K., Tiwari, S., Chauhan, S., Pandya, R.K., Makwana, K., Tripathi, N. &amp; Satyavathi, C.T. (2023a). Genetic analysis for fertility restoration for the a</w:t>
      </w:r>
      <w:r w:rsidRPr="008465D1">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sidRPr="008465D1">
        <w:rPr>
          <w:rFonts w:ascii="Times New Roman" w:hAnsi="Times New Roman" w:cs="Times New Roman"/>
          <w:sz w:val="24"/>
          <w:szCs w:val="24"/>
        </w:rPr>
        <w:t>and a</w:t>
      </w:r>
      <w:r w:rsidRPr="008465D1">
        <w:rPr>
          <w:rFonts w:ascii="Times New Roman" w:hAnsi="Times New Roman" w:cs="Times New Roman"/>
          <w:sz w:val="24"/>
          <w:szCs w:val="24"/>
          <w:vertAlign w:val="subscript"/>
        </w:rPr>
        <w:t>4</w:t>
      </w:r>
      <w:r w:rsidRPr="008465D1">
        <w:rPr>
          <w:rFonts w:ascii="Times New Roman" w:hAnsi="Times New Roman" w:cs="Times New Roman"/>
          <w:sz w:val="24"/>
          <w:szCs w:val="24"/>
        </w:rPr>
        <w:t xml:space="preserve"> cytoplasmic genetic male sterility system in pearl millet (</w:t>
      </w:r>
      <w:r w:rsidRPr="008465D1">
        <w:rPr>
          <w:rFonts w:ascii="Times New Roman" w:hAnsi="Times New Roman" w:cs="Times New Roman"/>
          <w:i/>
          <w:iCs/>
          <w:sz w:val="24"/>
          <w:szCs w:val="24"/>
        </w:rPr>
        <w:t>Pennisetum glaucum</w:t>
      </w:r>
      <w:r w:rsidRPr="008465D1">
        <w:rPr>
          <w:rFonts w:ascii="Times New Roman" w:hAnsi="Times New Roman" w:cs="Times New Roman"/>
          <w:sz w:val="24"/>
          <w:szCs w:val="24"/>
        </w:rPr>
        <w:t xml:space="preserve"> L.). </w:t>
      </w:r>
      <w:r w:rsidRPr="008465D1">
        <w:rPr>
          <w:rFonts w:ascii="Times New Roman" w:hAnsi="Times New Roman" w:cs="Times New Roman"/>
          <w:i/>
          <w:sz w:val="24"/>
          <w:szCs w:val="24"/>
        </w:rPr>
        <w:t>Scientist</w:t>
      </w:r>
      <w:r w:rsidRPr="008465D1">
        <w:rPr>
          <w:rFonts w:ascii="Times New Roman" w:hAnsi="Times New Roman" w:cs="Times New Roman"/>
          <w:sz w:val="24"/>
          <w:szCs w:val="24"/>
        </w:rPr>
        <w:t xml:space="preserve">, </w:t>
      </w:r>
      <w:r w:rsidRPr="008465D1">
        <w:rPr>
          <w:rFonts w:ascii="Times New Roman" w:hAnsi="Times New Roman" w:cs="Times New Roman"/>
          <w:i/>
          <w:iCs/>
          <w:sz w:val="24"/>
          <w:szCs w:val="24"/>
        </w:rPr>
        <w:t>2</w:t>
      </w:r>
      <w:r w:rsidRPr="008465D1">
        <w:rPr>
          <w:rFonts w:ascii="Times New Roman" w:hAnsi="Times New Roman" w:cs="Times New Roman"/>
          <w:sz w:val="24"/>
          <w:szCs w:val="24"/>
        </w:rPr>
        <w:t>(2):</w:t>
      </w:r>
      <w:r w:rsidRPr="008465D1">
        <w:rPr>
          <w:rFonts w:ascii="Times New Roman" w:hAnsi="Times New Roman" w:cs="Times New Roman"/>
          <w:sz w:val="24"/>
          <w:szCs w:val="24"/>
          <w:lang w:eastAsia="en-IN"/>
        </w:rPr>
        <w:t xml:space="preserve"> 95-105</w:t>
      </w:r>
      <w:bookmarkStart w:id="6" w:name="_Hlk129119193"/>
      <w:r w:rsidRPr="008465D1">
        <w:rPr>
          <w:rFonts w:ascii="Times New Roman" w:hAnsi="Times New Roman" w:cs="Times New Roman"/>
          <w:sz w:val="24"/>
          <w:szCs w:val="24"/>
          <w:lang w:eastAsia="en-IN"/>
        </w:rPr>
        <w:t>.</w:t>
      </w:r>
      <w:bookmarkEnd w:id="6"/>
    </w:p>
    <w:p w14:paraId="5911D3D5" w14:textId="77777777" w:rsidR="00273F86" w:rsidRPr="008465D1" w:rsidRDefault="00273F86" w:rsidP="00273F86">
      <w:pPr>
        <w:pStyle w:val="ListParagraph"/>
        <w:numPr>
          <w:ilvl w:val="0"/>
          <w:numId w:val="3"/>
        </w:numPr>
        <w:spacing w:before="120" w:after="120" w:line="360" w:lineRule="auto"/>
        <w:ind w:left="360"/>
        <w:jc w:val="both"/>
        <w:rPr>
          <w:rFonts w:ascii="Times New Roman" w:eastAsia="Times New Roman" w:hAnsi="Times New Roman" w:cs="Times New Roman"/>
          <w:sz w:val="24"/>
          <w:szCs w:val="24"/>
          <w:lang w:eastAsia="en-IN"/>
        </w:rPr>
      </w:pPr>
      <w:r w:rsidRPr="008465D1">
        <w:rPr>
          <w:rFonts w:ascii="Times New Roman" w:eastAsia="Calibri" w:hAnsi="Times New Roman" w:cs="Times New Roman"/>
          <w:sz w:val="24"/>
          <w:szCs w:val="24"/>
          <w:shd w:val="clear" w:color="auto" w:fill="FFFFFF"/>
        </w:rPr>
        <w:t xml:space="preserve">Patel, V., Tripathi, M.K., Shrivastava, R.K., Tiwari, S., Chauhan, S., Tripathi, N., Pandya, R.K., Parihar, P., Khandelwal, V., &amp; Satyavathi, C.T. (2023b). </w:t>
      </w:r>
      <w:r w:rsidRPr="008465D1">
        <w:rPr>
          <w:rFonts w:ascii="Times New Roman" w:eastAsia="Calibri" w:hAnsi="Times New Roman" w:cs="Times New Roman"/>
          <w:spacing w:val="10"/>
          <w:sz w:val="24"/>
          <w:szCs w:val="24"/>
          <w:shd w:val="clear" w:color="auto" w:fill="FFFFFF"/>
        </w:rPr>
        <w:t>Detection of true hybrids in pearl millet cross combinations by employing SSR molecular markers.</w:t>
      </w:r>
      <w:r w:rsidRPr="008465D1">
        <w:rPr>
          <w:rFonts w:ascii="Times New Roman" w:eastAsia="Calibri" w:hAnsi="Times New Roman" w:cs="Times New Roman"/>
          <w:sz w:val="24"/>
          <w:szCs w:val="24"/>
          <w:shd w:val="clear" w:color="auto" w:fill="FFFFFF"/>
        </w:rPr>
        <w:t xml:space="preserve"> </w:t>
      </w:r>
      <w:r w:rsidRPr="008465D1">
        <w:rPr>
          <w:rFonts w:ascii="Times New Roman" w:eastAsia="Calibri" w:hAnsi="Times New Roman" w:cs="Times New Roman"/>
          <w:i/>
          <w:iCs/>
          <w:sz w:val="24"/>
          <w:szCs w:val="24"/>
          <w:shd w:val="clear" w:color="auto" w:fill="FFFFFF"/>
        </w:rPr>
        <w:t>International Journal of Environment and Climate Change,</w:t>
      </w:r>
      <w:r w:rsidRPr="008465D1">
        <w:rPr>
          <w:rFonts w:ascii="Times New Roman" w:eastAsia="Calibri" w:hAnsi="Times New Roman" w:cs="Times New Roman"/>
          <w:sz w:val="24"/>
          <w:szCs w:val="24"/>
          <w:shd w:val="clear" w:color="auto" w:fill="FFFFFF"/>
        </w:rPr>
        <w:t xml:space="preserve"> </w:t>
      </w:r>
      <w:r w:rsidRPr="008465D1">
        <w:rPr>
          <w:rFonts w:ascii="Times New Roman" w:eastAsia="Calibri" w:hAnsi="Times New Roman" w:cs="Times New Roman"/>
          <w:i/>
          <w:iCs/>
          <w:sz w:val="24"/>
          <w:szCs w:val="24"/>
          <w:shd w:val="clear" w:color="auto" w:fill="FFFFFF"/>
        </w:rPr>
        <w:t>13</w:t>
      </w:r>
      <w:r w:rsidRPr="008465D1">
        <w:rPr>
          <w:rFonts w:ascii="Times New Roman" w:eastAsia="Calibri" w:hAnsi="Times New Roman" w:cs="Times New Roman"/>
          <w:sz w:val="24"/>
          <w:szCs w:val="24"/>
          <w:shd w:val="clear" w:color="auto" w:fill="FFFFFF"/>
        </w:rPr>
        <w:t xml:space="preserve"> (10): 2366-2377.</w:t>
      </w:r>
    </w:p>
    <w:p w14:paraId="1BF88A0B" w14:textId="77777777" w:rsidR="00273F86" w:rsidRPr="008465D1" w:rsidRDefault="00273F86" w:rsidP="00273F86">
      <w:pPr>
        <w:pStyle w:val="ListParagraph"/>
        <w:numPr>
          <w:ilvl w:val="0"/>
          <w:numId w:val="3"/>
        </w:numPr>
        <w:spacing w:after="0" w:line="360" w:lineRule="auto"/>
        <w:ind w:left="360"/>
        <w:jc w:val="both"/>
        <w:rPr>
          <w:rFonts w:ascii="Times New Roman" w:eastAsia="Times New Roman" w:hAnsi="Times New Roman" w:cs="Times New Roman"/>
          <w:sz w:val="24"/>
          <w:szCs w:val="24"/>
          <w:u w:val="single"/>
          <w:lang w:eastAsia="en-IN"/>
        </w:rPr>
      </w:pPr>
      <w:r w:rsidRPr="008465D1">
        <w:rPr>
          <w:rFonts w:ascii="Times New Roman" w:hAnsi="Times New Roman" w:cs="Times New Roman"/>
          <w:sz w:val="24"/>
          <w:szCs w:val="24"/>
        </w:rPr>
        <w:t>Patel, V., Tripathi, M.K., Chauhan, S., &amp; Tripathi, N. (2024a). Fertility restoration for the A</w:t>
      </w:r>
      <w:r w:rsidRPr="008465D1">
        <w:rPr>
          <w:rFonts w:ascii="Times New Roman" w:hAnsi="Times New Roman" w:cs="Times New Roman"/>
          <w:sz w:val="24"/>
          <w:szCs w:val="24"/>
          <w:vertAlign w:val="subscript"/>
        </w:rPr>
        <w:t>1</w:t>
      </w:r>
      <w:r w:rsidRPr="008465D1">
        <w:rPr>
          <w:rFonts w:ascii="Times New Roman" w:hAnsi="Times New Roman" w:cs="Times New Roman"/>
          <w:sz w:val="24"/>
          <w:szCs w:val="24"/>
        </w:rPr>
        <w:t xml:space="preserve"> and A</w:t>
      </w:r>
      <w:r w:rsidRPr="008465D1">
        <w:rPr>
          <w:rFonts w:ascii="Times New Roman" w:hAnsi="Times New Roman" w:cs="Times New Roman"/>
          <w:sz w:val="24"/>
          <w:szCs w:val="24"/>
          <w:vertAlign w:val="subscript"/>
        </w:rPr>
        <w:t xml:space="preserve">4 </w:t>
      </w:r>
      <w:r w:rsidRPr="008465D1">
        <w:rPr>
          <w:rFonts w:ascii="Times New Roman" w:hAnsi="Times New Roman" w:cs="Times New Roman"/>
          <w:sz w:val="24"/>
          <w:szCs w:val="24"/>
        </w:rPr>
        <w:t xml:space="preserve">cytoplasmic genetic male sterility system in </w:t>
      </w:r>
      <w:r w:rsidRPr="008465D1">
        <w:rPr>
          <w:rFonts w:ascii="Times New Roman" w:hAnsi="Times New Roman" w:cs="Times New Roman"/>
          <w:i/>
          <w:iCs/>
          <w:sz w:val="24"/>
          <w:szCs w:val="24"/>
        </w:rPr>
        <w:t>Pennisetum glaucum</w:t>
      </w:r>
      <w:r w:rsidRPr="008465D1">
        <w:rPr>
          <w:rFonts w:ascii="Times New Roman" w:hAnsi="Times New Roman" w:cs="Times New Roman"/>
          <w:sz w:val="24"/>
          <w:szCs w:val="24"/>
        </w:rPr>
        <w:t xml:space="preserve"> L.: Genetic analysis. In Book Advances in Agricultural Biotechnology, Volume 11pp 69-87.</w:t>
      </w:r>
    </w:p>
    <w:p w14:paraId="28D47E8C" w14:textId="77777777" w:rsidR="00273F86" w:rsidRPr="008465D1" w:rsidRDefault="00273F86" w:rsidP="00273F86">
      <w:pPr>
        <w:pStyle w:val="ListParagraph"/>
        <w:numPr>
          <w:ilvl w:val="0"/>
          <w:numId w:val="3"/>
        </w:numPr>
        <w:spacing w:after="0" w:line="360" w:lineRule="auto"/>
        <w:ind w:left="360"/>
        <w:jc w:val="both"/>
        <w:rPr>
          <w:rFonts w:ascii="Times New Roman" w:eastAsia="Times New Roman" w:hAnsi="Times New Roman" w:cs="Times New Roman"/>
          <w:sz w:val="24"/>
          <w:szCs w:val="24"/>
          <w:u w:val="single"/>
          <w:lang w:eastAsia="en-IN"/>
        </w:rPr>
      </w:pPr>
      <w:r w:rsidRPr="008465D1">
        <w:rPr>
          <w:rFonts w:ascii="Times New Roman" w:hAnsi="Times New Roman" w:cs="Times New Roman"/>
          <w:sz w:val="24"/>
          <w:szCs w:val="24"/>
        </w:rPr>
        <w:t>Patel, P., Tripathi, M. K., Chauhan, S., &amp; Tripathi, N. (2024b). Identification of exact hybrids in pearl millet cross combinations using microsatellites. In Book Advances in Biotechnology &amp; Bioscience, Volume 17, 83-103.</w:t>
      </w:r>
    </w:p>
    <w:p w14:paraId="7B077D53"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 xml:space="preserve">Patil, S. H., </w:t>
      </w:r>
      <w:proofErr w:type="spellStart"/>
      <w:r w:rsidRPr="008465D1">
        <w:rPr>
          <w:rFonts w:ascii="Times New Roman" w:eastAsia="Times New Roman" w:hAnsi="Times New Roman" w:cs="Times New Roman"/>
          <w:sz w:val="24"/>
          <w:szCs w:val="24"/>
          <w:lang w:eastAsia="en-IN"/>
        </w:rPr>
        <w:t>Wadikar</w:t>
      </w:r>
      <w:proofErr w:type="spellEnd"/>
      <w:r w:rsidRPr="008465D1">
        <w:rPr>
          <w:rFonts w:ascii="Times New Roman" w:eastAsia="Times New Roman" w:hAnsi="Times New Roman" w:cs="Times New Roman"/>
          <w:sz w:val="24"/>
          <w:szCs w:val="24"/>
          <w:lang w:eastAsia="en-IN"/>
        </w:rPr>
        <w:t xml:space="preserve">, P. B., </w:t>
      </w:r>
      <w:proofErr w:type="spellStart"/>
      <w:r w:rsidRPr="008465D1">
        <w:rPr>
          <w:rFonts w:ascii="Times New Roman" w:eastAsia="Times New Roman" w:hAnsi="Times New Roman" w:cs="Times New Roman"/>
          <w:sz w:val="24"/>
          <w:szCs w:val="24"/>
          <w:lang w:eastAsia="en-IN"/>
        </w:rPr>
        <w:t>Dhutraj</w:t>
      </w:r>
      <w:proofErr w:type="spellEnd"/>
      <w:r w:rsidRPr="008465D1">
        <w:rPr>
          <w:rFonts w:ascii="Times New Roman" w:eastAsia="Times New Roman" w:hAnsi="Times New Roman" w:cs="Times New Roman"/>
          <w:sz w:val="24"/>
          <w:szCs w:val="24"/>
          <w:lang w:eastAsia="en-IN"/>
        </w:rPr>
        <w:t xml:space="preserve">, D. N., &amp; </w:t>
      </w:r>
      <w:proofErr w:type="spellStart"/>
      <w:r w:rsidRPr="008465D1">
        <w:rPr>
          <w:rFonts w:ascii="Times New Roman" w:eastAsia="Times New Roman" w:hAnsi="Times New Roman" w:cs="Times New Roman"/>
          <w:sz w:val="24"/>
          <w:szCs w:val="24"/>
          <w:lang w:eastAsia="en-IN"/>
        </w:rPr>
        <w:t>Sargar</w:t>
      </w:r>
      <w:proofErr w:type="spellEnd"/>
      <w:r w:rsidRPr="008465D1">
        <w:rPr>
          <w:rFonts w:ascii="Times New Roman" w:eastAsia="Times New Roman" w:hAnsi="Times New Roman" w:cs="Times New Roman"/>
          <w:sz w:val="24"/>
          <w:szCs w:val="24"/>
          <w:lang w:eastAsia="en-IN"/>
        </w:rPr>
        <w:t>, P. R. (2021). correlation analysis for grain yield and its components in pearl millet [</w:t>
      </w:r>
      <w:r w:rsidRPr="008465D1">
        <w:rPr>
          <w:rFonts w:ascii="Times New Roman" w:eastAsia="Times New Roman" w:hAnsi="Times New Roman" w:cs="Times New Roman"/>
          <w:i/>
          <w:sz w:val="24"/>
          <w:szCs w:val="24"/>
          <w:lang w:eastAsia="en-IN"/>
        </w:rPr>
        <w:t>Pennisetum glaucum</w:t>
      </w:r>
      <w:r w:rsidRPr="008465D1">
        <w:rPr>
          <w:rFonts w:ascii="Times New Roman" w:eastAsia="Times New Roman" w:hAnsi="Times New Roman" w:cs="Times New Roman"/>
          <w:sz w:val="24"/>
          <w:szCs w:val="24"/>
          <w:lang w:eastAsia="en-IN"/>
        </w:rPr>
        <w:t xml:space="preserve"> (L.) R. Br.]. </w:t>
      </w:r>
      <w:r w:rsidRPr="008465D1">
        <w:rPr>
          <w:rFonts w:ascii="Times New Roman" w:eastAsia="Times New Roman" w:hAnsi="Times New Roman" w:cs="Times New Roman"/>
          <w:i/>
          <w:iCs/>
          <w:sz w:val="24"/>
          <w:szCs w:val="24"/>
          <w:lang w:eastAsia="en-IN"/>
        </w:rPr>
        <w:t>Madras Agricultural Journal</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108</w:t>
      </w:r>
      <w:r w:rsidRPr="008465D1">
        <w:rPr>
          <w:rFonts w:ascii="Times New Roman" w:eastAsia="Times New Roman" w:hAnsi="Times New Roman" w:cs="Times New Roman"/>
          <w:sz w:val="24"/>
          <w:szCs w:val="24"/>
          <w:lang w:eastAsia="en-IN"/>
        </w:rPr>
        <w:t xml:space="preserve">(4–6), 169–171. </w:t>
      </w:r>
      <w:hyperlink r:id="rId47" w:history="1">
        <w:r w:rsidRPr="008465D1">
          <w:rPr>
            <w:rStyle w:val="Hyperlink"/>
            <w:rFonts w:ascii="Times New Roman" w:eastAsia="Times New Roman" w:hAnsi="Times New Roman" w:cs="Times New Roman"/>
            <w:color w:val="auto"/>
            <w:sz w:val="24"/>
            <w:szCs w:val="24"/>
            <w:lang w:eastAsia="en-IN"/>
          </w:rPr>
          <w:t>https://doi.org/10.29321/MAJ.10.000493</w:t>
        </w:r>
      </w:hyperlink>
      <w:r w:rsidRPr="008465D1">
        <w:rPr>
          <w:rFonts w:ascii="Times New Roman" w:eastAsia="Times New Roman" w:hAnsi="Times New Roman" w:cs="Times New Roman"/>
          <w:sz w:val="24"/>
          <w:szCs w:val="24"/>
          <w:lang w:eastAsia="en-IN"/>
        </w:rPr>
        <w:t xml:space="preserve"> </w:t>
      </w:r>
      <w:bookmarkStart w:id="7" w:name="_Hlk202517274"/>
    </w:p>
    <w:p w14:paraId="695FC965"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hAnsi="Times New Roman" w:cs="Times New Roman"/>
          <w:sz w:val="24"/>
          <w:szCs w:val="24"/>
        </w:rPr>
        <w:t xml:space="preserve">Puri, P., </w:t>
      </w:r>
      <w:proofErr w:type="spellStart"/>
      <w:r w:rsidRPr="008465D1">
        <w:rPr>
          <w:rFonts w:ascii="Times New Roman" w:hAnsi="Times New Roman" w:cs="Times New Roman"/>
          <w:sz w:val="24"/>
          <w:szCs w:val="24"/>
        </w:rPr>
        <w:t>Ramgiry</w:t>
      </w:r>
      <w:proofErr w:type="spellEnd"/>
      <w:r w:rsidRPr="008465D1">
        <w:rPr>
          <w:rFonts w:ascii="Times New Roman" w:hAnsi="Times New Roman" w:cs="Times New Roman"/>
          <w:sz w:val="24"/>
          <w:szCs w:val="24"/>
        </w:rPr>
        <w:t xml:space="preserve">, S., Tripathi, M., Solanki, R., </w:t>
      </w:r>
      <w:r>
        <w:rPr>
          <w:rFonts w:ascii="Times New Roman" w:hAnsi="Times New Roman" w:cs="Times New Roman"/>
          <w:sz w:val="24"/>
          <w:szCs w:val="24"/>
        </w:rPr>
        <w:t>&amp;</w:t>
      </w:r>
      <w:r w:rsidRPr="008465D1">
        <w:rPr>
          <w:rFonts w:ascii="Times New Roman" w:hAnsi="Times New Roman" w:cs="Times New Roman"/>
          <w:sz w:val="24"/>
          <w:szCs w:val="24"/>
        </w:rPr>
        <w:t xml:space="preserve">Tare, S. </w:t>
      </w:r>
      <w:r>
        <w:rPr>
          <w:rFonts w:ascii="Times New Roman" w:hAnsi="Times New Roman" w:cs="Times New Roman"/>
          <w:sz w:val="24"/>
          <w:szCs w:val="24"/>
        </w:rPr>
        <w:t>(</w:t>
      </w:r>
      <w:r w:rsidRPr="008465D1">
        <w:rPr>
          <w:rFonts w:ascii="Times New Roman" w:hAnsi="Times New Roman" w:cs="Times New Roman"/>
          <w:sz w:val="24"/>
          <w:szCs w:val="24"/>
        </w:rPr>
        <w:t>2025</w:t>
      </w:r>
      <w:r>
        <w:rPr>
          <w:rFonts w:ascii="Times New Roman" w:hAnsi="Times New Roman" w:cs="Times New Roman"/>
          <w:sz w:val="24"/>
          <w:szCs w:val="24"/>
        </w:rPr>
        <w:t>)</w:t>
      </w:r>
      <w:r w:rsidRPr="008465D1">
        <w:rPr>
          <w:rFonts w:ascii="Times New Roman" w:hAnsi="Times New Roman" w:cs="Times New Roman"/>
          <w:sz w:val="24"/>
          <w:szCs w:val="24"/>
        </w:rPr>
        <w:t>. Assessment of genetic variability, correlation and path coefficient analysis for yield associated traits in wheat (</w:t>
      </w:r>
      <w:r w:rsidRPr="008465D1">
        <w:rPr>
          <w:rFonts w:ascii="Times New Roman" w:hAnsi="Times New Roman" w:cs="Times New Roman"/>
          <w:i/>
          <w:iCs/>
          <w:sz w:val="24"/>
          <w:szCs w:val="24"/>
        </w:rPr>
        <w:t>Triticum aestivum</w:t>
      </w:r>
      <w:r w:rsidRPr="008465D1">
        <w:rPr>
          <w:rFonts w:ascii="Times New Roman" w:hAnsi="Times New Roman" w:cs="Times New Roman"/>
          <w:sz w:val="24"/>
          <w:szCs w:val="24"/>
        </w:rPr>
        <w:t xml:space="preserve"> L. </w:t>
      </w:r>
      <w:r w:rsidRPr="008465D1">
        <w:rPr>
          <w:rFonts w:ascii="Times New Roman" w:hAnsi="Times New Roman" w:cs="Times New Roman"/>
          <w:i/>
          <w:iCs/>
          <w:sz w:val="24"/>
          <w:szCs w:val="24"/>
        </w:rPr>
        <w:t>International Journal of Plant &amp; Soil Science</w:t>
      </w:r>
      <w:r w:rsidRPr="008465D1">
        <w:rPr>
          <w:rFonts w:ascii="Times New Roman" w:hAnsi="Times New Roman" w:cs="Times New Roman"/>
          <w:sz w:val="24"/>
          <w:szCs w:val="24"/>
        </w:rPr>
        <w:t>, 37(2):188-199.</w:t>
      </w:r>
    </w:p>
    <w:bookmarkEnd w:id="7"/>
    <w:p w14:paraId="1ABE056E"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 xml:space="preserve">Rachana, M., </w:t>
      </w:r>
      <w:proofErr w:type="spellStart"/>
      <w:r w:rsidRPr="008465D1">
        <w:rPr>
          <w:rFonts w:ascii="Times New Roman" w:eastAsia="Times New Roman" w:hAnsi="Times New Roman" w:cs="Times New Roman"/>
          <w:sz w:val="24"/>
          <w:szCs w:val="24"/>
          <w:lang w:eastAsia="en-IN"/>
        </w:rPr>
        <w:t>Athoni</w:t>
      </w:r>
      <w:proofErr w:type="spellEnd"/>
      <w:r w:rsidRPr="008465D1">
        <w:rPr>
          <w:rFonts w:ascii="Times New Roman" w:eastAsia="Times New Roman" w:hAnsi="Times New Roman" w:cs="Times New Roman"/>
          <w:sz w:val="24"/>
          <w:szCs w:val="24"/>
          <w:lang w:eastAsia="en-IN"/>
        </w:rPr>
        <w:t xml:space="preserve">, B. K., </w:t>
      </w:r>
      <w:proofErr w:type="spellStart"/>
      <w:r w:rsidRPr="008465D1">
        <w:rPr>
          <w:rFonts w:ascii="Times New Roman" w:eastAsia="Times New Roman" w:hAnsi="Times New Roman" w:cs="Times New Roman"/>
          <w:sz w:val="24"/>
          <w:szCs w:val="24"/>
          <w:lang w:eastAsia="en-IN"/>
        </w:rPr>
        <w:t>Soregaon</w:t>
      </w:r>
      <w:proofErr w:type="spellEnd"/>
      <w:r w:rsidRPr="008465D1">
        <w:rPr>
          <w:rFonts w:ascii="Times New Roman" w:eastAsia="Times New Roman" w:hAnsi="Times New Roman" w:cs="Times New Roman"/>
          <w:sz w:val="24"/>
          <w:szCs w:val="24"/>
          <w:lang w:eastAsia="en-IN"/>
        </w:rPr>
        <w:t xml:space="preserve">, C. D., </w:t>
      </w:r>
      <w:proofErr w:type="spellStart"/>
      <w:r w:rsidRPr="008465D1">
        <w:rPr>
          <w:rFonts w:ascii="Times New Roman" w:eastAsia="Times New Roman" w:hAnsi="Times New Roman" w:cs="Times New Roman"/>
          <w:sz w:val="24"/>
          <w:szCs w:val="24"/>
          <w:lang w:eastAsia="en-IN"/>
        </w:rPr>
        <w:t>Sajjanar</w:t>
      </w:r>
      <w:proofErr w:type="spellEnd"/>
      <w:r w:rsidRPr="008465D1">
        <w:rPr>
          <w:rFonts w:ascii="Times New Roman" w:eastAsia="Times New Roman" w:hAnsi="Times New Roman" w:cs="Times New Roman"/>
          <w:sz w:val="24"/>
          <w:szCs w:val="24"/>
          <w:lang w:eastAsia="en-IN"/>
        </w:rPr>
        <w:t>, G. M., &amp; Biradar, A. H. (2024). Correlation and path coefficient studies in advanced breeding lines for yield and yield contributing traits along with grain micronutrients in pearl millet [</w:t>
      </w:r>
      <w:r w:rsidRPr="008465D1">
        <w:rPr>
          <w:rFonts w:ascii="Times New Roman" w:eastAsia="Times New Roman" w:hAnsi="Times New Roman" w:cs="Times New Roman"/>
          <w:i/>
          <w:sz w:val="24"/>
          <w:szCs w:val="24"/>
          <w:lang w:eastAsia="en-IN"/>
        </w:rPr>
        <w:t>Pennisetum glaucum</w:t>
      </w:r>
      <w:r w:rsidRPr="008465D1">
        <w:rPr>
          <w:rFonts w:ascii="Times New Roman" w:eastAsia="Times New Roman" w:hAnsi="Times New Roman" w:cs="Times New Roman"/>
          <w:sz w:val="24"/>
          <w:szCs w:val="24"/>
          <w:lang w:eastAsia="en-IN"/>
        </w:rPr>
        <w:t xml:space="preserve"> (L.) R. Br.]. </w:t>
      </w:r>
      <w:r w:rsidRPr="008465D1">
        <w:rPr>
          <w:rFonts w:ascii="Times New Roman" w:eastAsia="Times New Roman" w:hAnsi="Times New Roman" w:cs="Times New Roman"/>
          <w:i/>
          <w:iCs/>
          <w:sz w:val="24"/>
          <w:szCs w:val="24"/>
          <w:lang w:eastAsia="en-IN"/>
        </w:rPr>
        <w:t>Cereal Research Communications</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52</w:t>
      </w:r>
      <w:r w:rsidRPr="008465D1">
        <w:rPr>
          <w:rFonts w:ascii="Times New Roman" w:eastAsia="Times New Roman" w:hAnsi="Times New Roman" w:cs="Times New Roman"/>
          <w:sz w:val="24"/>
          <w:szCs w:val="24"/>
          <w:lang w:eastAsia="en-IN"/>
        </w:rPr>
        <w:t xml:space="preserve">(2), 833–840. </w:t>
      </w:r>
      <w:hyperlink r:id="rId48" w:history="1">
        <w:r w:rsidRPr="008465D1">
          <w:rPr>
            <w:rStyle w:val="Hyperlink"/>
            <w:rFonts w:ascii="Times New Roman" w:eastAsia="Times New Roman" w:hAnsi="Times New Roman" w:cs="Times New Roman"/>
            <w:color w:val="auto"/>
            <w:sz w:val="24"/>
            <w:szCs w:val="24"/>
            <w:lang w:eastAsia="en-IN"/>
          </w:rPr>
          <w:t>https://doi.org/10.1007/s42976-023-00392-4</w:t>
        </w:r>
      </w:hyperlink>
    </w:p>
    <w:p w14:paraId="06E3095B"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 xml:space="preserve">Raina, A., &amp; Khan, S. (2023). Field assessment of yield and its contributing traits in cowpea treated with lower, intermediate, and higher doses of gamma rays and sodium </w:t>
      </w:r>
      <w:proofErr w:type="spellStart"/>
      <w:r w:rsidRPr="008465D1">
        <w:rPr>
          <w:rFonts w:ascii="Times New Roman" w:eastAsia="Times New Roman" w:hAnsi="Times New Roman" w:cs="Times New Roman"/>
          <w:sz w:val="24"/>
          <w:szCs w:val="24"/>
          <w:lang w:eastAsia="en-IN"/>
        </w:rPr>
        <w:t>azide</w:t>
      </w:r>
      <w:proofErr w:type="spellEnd"/>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Frontiers in Plant Science</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14</w:t>
      </w:r>
      <w:r w:rsidRPr="008465D1">
        <w:rPr>
          <w:rFonts w:ascii="Times New Roman" w:eastAsia="Times New Roman" w:hAnsi="Times New Roman" w:cs="Times New Roman"/>
          <w:sz w:val="24"/>
          <w:szCs w:val="24"/>
          <w:lang w:eastAsia="en-IN"/>
        </w:rPr>
        <w:t xml:space="preserve">. </w:t>
      </w:r>
      <w:hyperlink r:id="rId49" w:history="1">
        <w:r w:rsidRPr="008465D1">
          <w:rPr>
            <w:rStyle w:val="Hyperlink"/>
            <w:rFonts w:ascii="Times New Roman" w:eastAsia="Times New Roman" w:hAnsi="Times New Roman" w:cs="Times New Roman"/>
            <w:color w:val="auto"/>
            <w:sz w:val="24"/>
            <w:szCs w:val="24"/>
            <w:lang w:eastAsia="en-IN"/>
          </w:rPr>
          <w:t>https://doi.org/10.3389/fpls.2023.1188077</w:t>
        </w:r>
      </w:hyperlink>
      <w:r w:rsidRPr="008465D1">
        <w:rPr>
          <w:rFonts w:ascii="Times New Roman" w:eastAsia="Times New Roman" w:hAnsi="Times New Roman" w:cs="Times New Roman"/>
          <w:sz w:val="24"/>
          <w:szCs w:val="24"/>
          <w:lang w:eastAsia="en-IN"/>
        </w:rPr>
        <w:t xml:space="preserve"> </w:t>
      </w:r>
      <w:bookmarkStart w:id="8" w:name="_Hlk202517312"/>
    </w:p>
    <w:p w14:paraId="4EEAAAF8"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hAnsi="Times New Roman" w:cs="Times New Roman"/>
          <w:sz w:val="24"/>
          <w:szCs w:val="24"/>
        </w:rPr>
        <w:t xml:space="preserve">Rajput, L. S., Sikarwar, R.S., Tripathi, M.K. Tiwari S., Prajapati, P.K. </w:t>
      </w:r>
      <w:r>
        <w:rPr>
          <w:rFonts w:ascii="Times New Roman" w:hAnsi="Times New Roman" w:cs="Times New Roman"/>
          <w:sz w:val="24"/>
          <w:szCs w:val="24"/>
        </w:rPr>
        <w:t xml:space="preserve">&amp; </w:t>
      </w:r>
      <w:r w:rsidRPr="008465D1">
        <w:rPr>
          <w:rFonts w:ascii="Times New Roman" w:hAnsi="Times New Roman" w:cs="Times New Roman"/>
          <w:sz w:val="24"/>
          <w:szCs w:val="24"/>
        </w:rPr>
        <w:t>Yadav, R.K. (2024). Assessment of variability, heritability and genetic advance in peanut [</w:t>
      </w:r>
      <w:r w:rsidRPr="008465D1">
        <w:rPr>
          <w:rFonts w:ascii="Times New Roman" w:hAnsi="Times New Roman" w:cs="Times New Roman"/>
          <w:i/>
          <w:iCs/>
          <w:sz w:val="24"/>
          <w:szCs w:val="24"/>
        </w:rPr>
        <w:t xml:space="preserve">Arachis </w:t>
      </w:r>
      <w:r w:rsidRPr="008465D1">
        <w:rPr>
          <w:rFonts w:ascii="Times New Roman" w:hAnsi="Times New Roman" w:cs="Times New Roman"/>
          <w:i/>
          <w:iCs/>
          <w:sz w:val="24"/>
          <w:szCs w:val="24"/>
        </w:rPr>
        <w:lastRenderedPageBreak/>
        <w:t>hypogaea</w:t>
      </w:r>
      <w:r w:rsidRPr="008465D1">
        <w:rPr>
          <w:rFonts w:ascii="Times New Roman" w:hAnsi="Times New Roman" w:cs="Times New Roman"/>
          <w:sz w:val="24"/>
          <w:szCs w:val="24"/>
        </w:rPr>
        <w:t xml:space="preserve"> (L.)]. </w:t>
      </w:r>
      <w:r w:rsidRPr="008465D1">
        <w:rPr>
          <w:rFonts w:ascii="Times New Roman" w:hAnsi="Times New Roman" w:cs="Times New Roman"/>
          <w:i/>
          <w:iCs/>
          <w:sz w:val="24"/>
          <w:szCs w:val="24"/>
        </w:rPr>
        <w:t>International Journal of Advanced Biochemistry Research</w:t>
      </w:r>
      <w:r w:rsidRPr="008465D1">
        <w:rPr>
          <w:rFonts w:ascii="Times New Roman" w:hAnsi="Times New Roman" w:cs="Times New Roman"/>
          <w:sz w:val="24"/>
          <w:szCs w:val="24"/>
        </w:rPr>
        <w:t>, 8(5): 1029-1031</w:t>
      </w:r>
    </w:p>
    <w:bookmarkEnd w:id="8"/>
    <w:p w14:paraId="1BADCDCE" w14:textId="77777777" w:rsidR="00273F86" w:rsidRPr="008465D1" w:rsidRDefault="00273F86" w:rsidP="00273F86">
      <w:pPr>
        <w:pStyle w:val="ListParagraph"/>
        <w:numPr>
          <w:ilvl w:val="0"/>
          <w:numId w:val="3"/>
        </w:numPr>
        <w:spacing w:before="120" w:after="120"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Rajpoot, P., Tripathi, M.K., Solanki, R.S., Tiwari, S., Tripathi, N., &amp; Chauhan, S. (2023a). Genetic variability and multivariate analysis in pearl millet (</w:t>
      </w:r>
      <w:r w:rsidRPr="008465D1">
        <w:rPr>
          <w:rFonts w:ascii="Times New Roman" w:eastAsia="Times New Roman" w:hAnsi="Times New Roman" w:cs="Times New Roman"/>
          <w:i/>
          <w:iCs/>
          <w:sz w:val="24"/>
          <w:szCs w:val="24"/>
          <w:lang w:eastAsia="en-IN"/>
        </w:rPr>
        <w:t>Pennisetum glaucum</w:t>
      </w:r>
      <w:r w:rsidRPr="008465D1">
        <w:rPr>
          <w:rFonts w:ascii="Times New Roman" w:eastAsia="Times New Roman" w:hAnsi="Times New Roman" w:cs="Times New Roman"/>
          <w:sz w:val="24"/>
          <w:szCs w:val="24"/>
          <w:lang w:eastAsia="en-IN"/>
        </w:rPr>
        <w:t xml:space="preserve"> (L.) R. Br.) germplasm lines. </w:t>
      </w:r>
      <w:r w:rsidRPr="008465D1">
        <w:rPr>
          <w:rFonts w:ascii="Times New Roman" w:eastAsia="Times New Roman" w:hAnsi="Times New Roman" w:cs="Times New Roman"/>
          <w:i/>
          <w:iCs/>
          <w:sz w:val="24"/>
          <w:szCs w:val="24"/>
          <w:bdr w:val="none" w:sz="0" w:space="0" w:color="auto" w:frame="1"/>
          <w:lang w:eastAsia="en-IN"/>
        </w:rPr>
        <w:t xml:space="preserve">The Pharm </w:t>
      </w:r>
      <w:proofErr w:type="spellStart"/>
      <w:r w:rsidRPr="008465D1">
        <w:rPr>
          <w:rFonts w:ascii="Times New Roman" w:eastAsia="Times New Roman" w:hAnsi="Times New Roman" w:cs="Times New Roman"/>
          <w:i/>
          <w:iCs/>
          <w:sz w:val="24"/>
          <w:szCs w:val="24"/>
          <w:bdr w:val="none" w:sz="0" w:space="0" w:color="auto" w:frame="1"/>
          <w:lang w:eastAsia="en-IN"/>
        </w:rPr>
        <w:t>Innov</w:t>
      </w:r>
      <w:proofErr w:type="spellEnd"/>
      <w:r w:rsidRPr="008465D1">
        <w:rPr>
          <w:rFonts w:ascii="Times New Roman" w:eastAsia="Times New Roman" w:hAnsi="Times New Roman" w:cs="Times New Roman"/>
          <w:i/>
          <w:iCs/>
          <w:sz w:val="24"/>
          <w:szCs w:val="24"/>
          <w:bdr w:val="none" w:sz="0" w:space="0" w:color="auto" w:frame="1"/>
          <w:lang w:eastAsia="en-IN"/>
        </w:rPr>
        <w:t xml:space="preserve"> J</w:t>
      </w:r>
      <w:r w:rsidRPr="008465D1">
        <w:rPr>
          <w:rFonts w:ascii="Times New Roman" w:eastAsia="Times New Roman" w:hAnsi="Times New Roman" w:cs="Times New Roman"/>
          <w:i/>
          <w:iCs/>
          <w:sz w:val="24"/>
          <w:szCs w:val="24"/>
          <w:lang w:eastAsia="en-IN"/>
        </w:rPr>
        <w:t>.</w:t>
      </w:r>
      <w:r w:rsidRPr="008465D1">
        <w:rPr>
          <w:rFonts w:ascii="Times New Roman" w:eastAsia="Times New Roman" w:hAnsi="Times New Roman" w:cs="Times New Roman"/>
          <w:sz w:val="24"/>
          <w:szCs w:val="24"/>
          <w:lang w:eastAsia="en-IN"/>
        </w:rPr>
        <w:t xml:space="preserve"> 12(4):216-26.</w:t>
      </w:r>
    </w:p>
    <w:p w14:paraId="75BD05EA" w14:textId="77777777" w:rsidR="00273F86" w:rsidRPr="008465D1" w:rsidRDefault="00273F86" w:rsidP="00273F86">
      <w:pPr>
        <w:pStyle w:val="ListParagraph"/>
        <w:numPr>
          <w:ilvl w:val="0"/>
          <w:numId w:val="3"/>
        </w:numPr>
        <w:tabs>
          <w:tab w:val="left" w:pos="284"/>
          <w:tab w:val="left" w:pos="426"/>
          <w:tab w:val="left" w:pos="709"/>
        </w:tabs>
        <w:spacing w:before="120" w:after="120" w:line="360" w:lineRule="auto"/>
        <w:ind w:left="360"/>
        <w:jc w:val="both"/>
        <w:rPr>
          <w:rFonts w:ascii="Times New Roman" w:eastAsia="Times New Roman" w:hAnsi="Times New Roman" w:cs="Times New Roman"/>
          <w:sz w:val="24"/>
          <w:szCs w:val="24"/>
          <w:lang w:eastAsia="de-DE" w:bidi="en-US"/>
        </w:rPr>
      </w:pPr>
      <w:r w:rsidRPr="008465D1">
        <w:rPr>
          <w:rFonts w:ascii="Times New Roman" w:hAnsi="Times New Roman" w:cs="Times New Roman"/>
          <w:sz w:val="24"/>
          <w:szCs w:val="24"/>
        </w:rPr>
        <w:t>Rajpoot, P., Tripathi, M.K., Tiwari, S., Bimal, S. S., Tripathi, N., Parihar, P. Pandya, R. K. &amp; Satyavathi, C. T. (2023</w:t>
      </w:r>
      <w:bookmarkStart w:id="9" w:name="_Hlk129119214"/>
      <w:r w:rsidRPr="008465D1">
        <w:rPr>
          <w:rFonts w:ascii="Times New Roman" w:hAnsi="Times New Roman" w:cs="Times New Roman"/>
          <w:sz w:val="24"/>
          <w:szCs w:val="24"/>
        </w:rPr>
        <w:t xml:space="preserve"> b). Characterization of pearl millet [</w:t>
      </w:r>
      <w:r w:rsidRPr="008465D1">
        <w:rPr>
          <w:rFonts w:ascii="Times New Roman" w:hAnsi="Times New Roman" w:cs="Times New Roman"/>
          <w:i/>
          <w:iCs/>
          <w:sz w:val="24"/>
          <w:szCs w:val="24"/>
        </w:rPr>
        <w:t xml:space="preserve">Pennisetum glaucum </w:t>
      </w:r>
      <w:r w:rsidRPr="008465D1">
        <w:rPr>
          <w:rFonts w:ascii="Times New Roman" w:hAnsi="Times New Roman" w:cs="Times New Roman"/>
          <w:sz w:val="24"/>
          <w:szCs w:val="24"/>
        </w:rPr>
        <w:t>(L.) R br.] genotypes against blast disease employing disease scoring and gene specific SSR markers.</w:t>
      </w:r>
      <w:bookmarkStart w:id="10" w:name="_Hlk129119231"/>
      <w:r w:rsidRPr="008465D1">
        <w:rPr>
          <w:rFonts w:ascii="Times New Roman" w:hAnsi="Times New Roman" w:cs="Times New Roman"/>
          <w:sz w:val="24"/>
          <w:szCs w:val="24"/>
          <w:shd w:val="clear" w:color="auto" w:fill="FFFFFF"/>
        </w:rPr>
        <w:t xml:space="preserve"> </w:t>
      </w:r>
      <w:r w:rsidRPr="008465D1">
        <w:rPr>
          <w:rFonts w:ascii="Times New Roman" w:hAnsi="Times New Roman" w:cs="Times New Roman"/>
          <w:i/>
          <w:sz w:val="24"/>
          <w:szCs w:val="24"/>
          <w:shd w:val="clear" w:color="auto" w:fill="FFFFFF"/>
        </w:rPr>
        <w:t>SCI</w:t>
      </w:r>
      <w:r w:rsidRPr="008465D1">
        <w:rPr>
          <w:rFonts w:ascii="Times New Roman" w:hAnsi="Times New Roman" w:cs="Times New Roman"/>
          <w:sz w:val="24"/>
          <w:szCs w:val="24"/>
          <w:shd w:val="clear" w:color="auto" w:fill="FFFFFF"/>
        </w:rPr>
        <w:t>- 3(3);16-30</w:t>
      </w:r>
      <w:bookmarkEnd w:id="9"/>
      <w:bookmarkEnd w:id="10"/>
      <w:r w:rsidRPr="008465D1">
        <w:rPr>
          <w:rFonts w:ascii="Times New Roman" w:hAnsi="Times New Roman" w:cs="Times New Roman"/>
          <w:sz w:val="24"/>
          <w:szCs w:val="24"/>
          <w:shd w:val="clear" w:color="auto" w:fill="FFFFFF"/>
        </w:rPr>
        <w:t>.</w:t>
      </w:r>
    </w:p>
    <w:p w14:paraId="6F98D70B" w14:textId="77777777" w:rsidR="00273F86" w:rsidRPr="008465D1" w:rsidRDefault="00273F86" w:rsidP="00273F86">
      <w:pPr>
        <w:pStyle w:val="ListParagraph"/>
        <w:numPr>
          <w:ilvl w:val="0"/>
          <w:numId w:val="3"/>
        </w:numPr>
        <w:spacing w:after="0" w:line="360" w:lineRule="auto"/>
        <w:ind w:left="360"/>
        <w:jc w:val="both"/>
        <w:rPr>
          <w:rFonts w:ascii="Times New Roman" w:eastAsia="Times New Roman" w:hAnsi="Times New Roman" w:cs="Times New Roman"/>
          <w:sz w:val="24"/>
          <w:szCs w:val="24"/>
          <w:u w:val="single"/>
          <w:lang w:eastAsia="en-IN"/>
        </w:rPr>
      </w:pPr>
      <w:r w:rsidRPr="008465D1">
        <w:rPr>
          <w:rFonts w:ascii="Times New Roman" w:hAnsi="Times New Roman" w:cs="Times New Roman"/>
          <w:sz w:val="24"/>
          <w:szCs w:val="24"/>
        </w:rPr>
        <w:t>Rajpoot, P., Tripathi, M. K., Parihar, P., &amp; Tripathi, N. (2024). Identification of pearl millet [</w:t>
      </w:r>
      <w:r w:rsidRPr="008465D1">
        <w:rPr>
          <w:rFonts w:ascii="Times New Roman" w:hAnsi="Times New Roman" w:cs="Times New Roman"/>
          <w:i/>
          <w:iCs/>
          <w:sz w:val="24"/>
          <w:szCs w:val="24"/>
        </w:rPr>
        <w:t>Pennisetum glaucum</w:t>
      </w:r>
      <w:r w:rsidRPr="008465D1">
        <w:rPr>
          <w:rFonts w:ascii="Times New Roman" w:hAnsi="Times New Roman" w:cs="Times New Roman"/>
          <w:sz w:val="24"/>
          <w:szCs w:val="24"/>
        </w:rPr>
        <w:t xml:space="preserve"> (L.) R BR.] genotypes against blast employing gene linked SSR markers and disease indexing. In Book Advances in Agricultural Biotechnology, Volume 11pp 25-48.</w:t>
      </w:r>
    </w:p>
    <w:p w14:paraId="557EB6B5"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Rakesh, G., Reddy, T. D., Shashibhushan, D., &amp; Bhave, M. H. V. (2015). Character association and path coefficient analysis for grain yield and its components in pearl millet genotypes [</w:t>
      </w:r>
      <w:r w:rsidRPr="008465D1">
        <w:rPr>
          <w:rFonts w:ascii="Times New Roman" w:eastAsia="Times New Roman" w:hAnsi="Times New Roman" w:cs="Times New Roman"/>
          <w:i/>
          <w:sz w:val="24"/>
          <w:szCs w:val="24"/>
          <w:lang w:eastAsia="en-IN"/>
        </w:rPr>
        <w:t>Pennisetum glaucum</w:t>
      </w:r>
      <w:r w:rsidRPr="008465D1">
        <w:rPr>
          <w:rFonts w:ascii="Times New Roman" w:eastAsia="Times New Roman" w:hAnsi="Times New Roman" w:cs="Times New Roman"/>
          <w:sz w:val="24"/>
          <w:szCs w:val="24"/>
          <w:lang w:eastAsia="en-IN"/>
        </w:rPr>
        <w:t xml:space="preserve"> (L.) R. Br.]. </w:t>
      </w:r>
      <w:r w:rsidRPr="008465D1">
        <w:rPr>
          <w:rFonts w:ascii="Times New Roman" w:eastAsia="Times New Roman" w:hAnsi="Times New Roman" w:cs="Times New Roman"/>
          <w:i/>
          <w:iCs/>
          <w:sz w:val="24"/>
          <w:szCs w:val="24"/>
          <w:lang w:eastAsia="en-IN"/>
        </w:rPr>
        <w:t>Ecology, Environment and Conservation</w:t>
      </w:r>
      <w:r w:rsidRPr="008465D1">
        <w:rPr>
          <w:rFonts w:ascii="Times New Roman" w:eastAsia="Times New Roman" w:hAnsi="Times New Roman" w:cs="Times New Roman"/>
          <w:sz w:val="24"/>
          <w:szCs w:val="24"/>
          <w:lang w:eastAsia="en-IN"/>
        </w:rPr>
        <w:t>, </w:t>
      </w:r>
      <w:r w:rsidRPr="008465D1">
        <w:rPr>
          <w:rFonts w:ascii="Times New Roman" w:eastAsia="Times New Roman" w:hAnsi="Times New Roman" w:cs="Times New Roman"/>
          <w:i/>
          <w:iCs/>
          <w:sz w:val="24"/>
          <w:szCs w:val="24"/>
          <w:lang w:eastAsia="en-IN"/>
        </w:rPr>
        <w:t>21</w:t>
      </w:r>
      <w:r w:rsidRPr="008465D1">
        <w:rPr>
          <w:rFonts w:ascii="Times New Roman" w:eastAsia="Times New Roman" w:hAnsi="Times New Roman" w:cs="Times New Roman"/>
          <w:sz w:val="24"/>
          <w:szCs w:val="24"/>
          <w:lang w:eastAsia="en-IN"/>
        </w:rPr>
        <w:t>(3), 1325-1330.</w:t>
      </w:r>
    </w:p>
    <w:p w14:paraId="79342560"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Rani, T. S. (2019). Selection criteria for grain yield in pearl millet (</w:t>
      </w:r>
      <w:r w:rsidRPr="008465D1">
        <w:rPr>
          <w:rFonts w:ascii="Times New Roman" w:eastAsia="Times New Roman" w:hAnsi="Times New Roman" w:cs="Times New Roman"/>
          <w:i/>
          <w:sz w:val="24"/>
          <w:szCs w:val="24"/>
          <w:lang w:eastAsia="en-IN"/>
        </w:rPr>
        <w:t xml:space="preserve">Pennisetum </w:t>
      </w:r>
      <w:proofErr w:type="spellStart"/>
      <w:r w:rsidRPr="008465D1">
        <w:rPr>
          <w:rFonts w:ascii="Times New Roman" w:eastAsia="Times New Roman" w:hAnsi="Times New Roman" w:cs="Times New Roman"/>
          <w:i/>
          <w:sz w:val="24"/>
          <w:szCs w:val="24"/>
          <w:lang w:eastAsia="en-IN"/>
        </w:rPr>
        <w:t>glaucam</w:t>
      </w:r>
      <w:proofErr w:type="spellEnd"/>
      <w:r w:rsidRPr="008465D1">
        <w:rPr>
          <w:rFonts w:ascii="Times New Roman" w:eastAsia="Times New Roman" w:hAnsi="Times New Roman" w:cs="Times New Roman"/>
          <w:sz w:val="24"/>
          <w:szCs w:val="24"/>
          <w:lang w:eastAsia="en-IN"/>
        </w:rPr>
        <w:t xml:space="preserve"> L.) in association with yield contributing traits. </w:t>
      </w:r>
      <w:r w:rsidRPr="008465D1">
        <w:rPr>
          <w:rFonts w:ascii="Times New Roman" w:eastAsia="Times New Roman" w:hAnsi="Times New Roman" w:cs="Times New Roman"/>
          <w:i/>
          <w:iCs/>
          <w:sz w:val="24"/>
          <w:szCs w:val="24"/>
          <w:lang w:eastAsia="en-IN"/>
        </w:rPr>
        <w:t>International Journal of Pure &amp; Applied Bioscience</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7</w:t>
      </w:r>
      <w:r w:rsidRPr="008465D1">
        <w:rPr>
          <w:rFonts w:ascii="Times New Roman" w:eastAsia="Times New Roman" w:hAnsi="Times New Roman" w:cs="Times New Roman"/>
          <w:sz w:val="24"/>
          <w:szCs w:val="24"/>
          <w:lang w:eastAsia="en-IN"/>
        </w:rPr>
        <w:t xml:space="preserve">(3), 257–262. </w:t>
      </w:r>
      <w:hyperlink r:id="rId50" w:history="1">
        <w:r w:rsidRPr="008465D1">
          <w:rPr>
            <w:rStyle w:val="Hyperlink"/>
            <w:rFonts w:ascii="Times New Roman" w:eastAsia="Times New Roman" w:hAnsi="Times New Roman" w:cs="Times New Roman"/>
            <w:color w:val="auto"/>
            <w:sz w:val="24"/>
            <w:szCs w:val="24"/>
            <w:lang w:eastAsia="en-IN"/>
          </w:rPr>
          <w:t>https://doi.org/10.18782/2320-7051.7471</w:t>
        </w:r>
      </w:hyperlink>
      <w:r w:rsidRPr="008465D1">
        <w:rPr>
          <w:rFonts w:ascii="Times New Roman" w:eastAsia="Times New Roman" w:hAnsi="Times New Roman" w:cs="Times New Roman"/>
          <w:sz w:val="24"/>
          <w:szCs w:val="24"/>
          <w:lang w:eastAsia="en-IN"/>
        </w:rPr>
        <w:t xml:space="preserve"> </w:t>
      </w:r>
    </w:p>
    <w:p w14:paraId="608ADC18"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Rao, D. P., &amp; Chaturvedi, H. P. (2024). Genetic variability, character association and path analysis for yield and yield components in foxtail millet [</w:t>
      </w:r>
      <w:proofErr w:type="spellStart"/>
      <w:r w:rsidRPr="008465D1">
        <w:rPr>
          <w:rFonts w:ascii="Times New Roman" w:eastAsia="Times New Roman" w:hAnsi="Times New Roman" w:cs="Times New Roman"/>
          <w:i/>
          <w:sz w:val="24"/>
          <w:szCs w:val="24"/>
          <w:lang w:eastAsia="en-IN"/>
        </w:rPr>
        <w:t>Setaria</w:t>
      </w:r>
      <w:proofErr w:type="spellEnd"/>
      <w:r w:rsidRPr="008465D1">
        <w:rPr>
          <w:rFonts w:ascii="Times New Roman" w:eastAsia="Times New Roman" w:hAnsi="Times New Roman" w:cs="Times New Roman"/>
          <w:i/>
          <w:sz w:val="24"/>
          <w:szCs w:val="24"/>
          <w:lang w:eastAsia="en-IN"/>
        </w:rPr>
        <w:t xml:space="preserve"> italica</w:t>
      </w:r>
      <w:r w:rsidRPr="008465D1">
        <w:rPr>
          <w:rFonts w:ascii="Times New Roman" w:eastAsia="Times New Roman" w:hAnsi="Times New Roman" w:cs="Times New Roman"/>
          <w:sz w:val="24"/>
          <w:szCs w:val="24"/>
          <w:lang w:eastAsia="en-IN"/>
        </w:rPr>
        <w:t xml:space="preserve"> (L.) P. </w:t>
      </w:r>
      <w:proofErr w:type="spellStart"/>
      <w:r w:rsidRPr="008465D1">
        <w:rPr>
          <w:rFonts w:ascii="Times New Roman" w:eastAsia="Times New Roman" w:hAnsi="Times New Roman" w:cs="Times New Roman"/>
          <w:sz w:val="24"/>
          <w:szCs w:val="24"/>
          <w:lang w:eastAsia="en-IN"/>
        </w:rPr>
        <w:t>Beauv</w:t>
      </w:r>
      <w:proofErr w:type="spellEnd"/>
      <w:r w:rsidRPr="008465D1">
        <w:rPr>
          <w:rFonts w:ascii="Times New Roman" w:eastAsia="Times New Roman" w:hAnsi="Times New Roman" w:cs="Times New Roman"/>
          <w:sz w:val="24"/>
          <w:szCs w:val="24"/>
          <w:lang w:eastAsia="en-IN"/>
        </w:rPr>
        <w:t xml:space="preserve">.] accessions under multi environments in foothills of Nagaland. </w:t>
      </w:r>
      <w:r w:rsidRPr="008465D1">
        <w:rPr>
          <w:rFonts w:ascii="Times New Roman" w:eastAsia="Times New Roman" w:hAnsi="Times New Roman" w:cs="Times New Roman"/>
          <w:i/>
          <w:iCs/>
          <w:sz w:val="24"/>
          <w:szCs w:val="24"/>
          <w:lang w:eastAsia="en-IN"/>
        </w:rPr>
        <w:t>Agricultural Science Digest</w:t>
      </w:r>
      <w:r w:rsidRPr="008465D1">
        <w:rPr>
          <w:rFonts w:ascii="Times New Roman" w:eastAsia="Times New Roman" w:hAnsi="Times New Roman" w:cs="Times New Roman"/>
          <w:sz w:val="24"/>
          <w:szCs w:val="24"/>
          <w:lang w:eastAsia="en-IN"/>
        </w:rPr>
        <w:t xml:space="preserve">. </w:t>
      </w:r>
      <w:hyperlink r:id="rId51" w:history="1">
        <w:r w:rsidRPr="008465D1">
          <w:rPr>
            <w:rStyle w:val="Hyperlink"/>
            <w:rFonts w:ascii="Times New Roman" w:eastAsia="Times New Roman" w:hAnsi="Times New Roman" w:cs="Times New Roman"/>
            <w:color w:val="auto"/>
            <w:sz w:val="24"/>
            <w:szCs w:val="24"/>
            <w:lang w:eastAsia="en-IN"/>
          </w:rPr>
          <w:t>https://doi.org/10.18805/ag.D-5958</w:t>
        </w:r>
      </w:hyperlink>
      <w:r w:rsidRPr="008465D1">
        <w:rPr>
          <w:rFonts w:ascii="Times New Roman" w:eastAsia="Times New Roman" w:hAnsi="Times New Roman" w:cs="Times New Roman"/>
          <w:sz w:val="24"/>
          <w:szCs w:val="24"/>
          <w:lang w:eastAsia="en-IN"/>
        </w:rPr>
        <w:t xml:space="preserve"> </w:t>
      </w:r>
    </w:p>
    <w:p w14:paraId="4A2A6740"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hAnsi="Times New Roman" w:cs="Times New Roman"/>
          <w:sz w:val="24"/>
          <w:szCs w:val="24"/>
        </w:rPr>
        <w:t xml:space="preserve">Reddy, S. P., Satyavathi, C. T., Khandelwal, V., Patil, H. T., Gupta, P. C., Sharma, L. D., Mungra, K. D., Singh, S. P., </w:t>
      </w:r>
      <w:proofErr w:type="spellStart"/>
      <w:r w:rsidRPr="008465D1">
        <w:rPr>
          <w:rFonts w:ascii="Times New Roman" w:hAnsi="Times New Roman" w:cs="Times New Roman"/>
          <w:sz w:val="24"/>
          <w:szCs w:val="24"/>
        </w:rPr>
        <w:t>Narasimhulu</w:t>
      </w:r>
      <w:proofErr w:type="spellEnd"/>
      <w:r w:rsidRPr="008465D1">
        <w:rPr>
          <w:rFonts w:ascii="Times New Roman" w:hAnsi="Times New Roman" w:cs="Times New Roman"/>
          <w:sz w:val="24"/>
          <w:szCs w:val="24"/>
        </w:rPr>
        <w:t xml:space="preserve">, R., </w:t>
      </w:r>
      <w:proofErr w:type="spellStart"/>
      <w:r w:rsidRPr="008465D1">
        <w:rPr>
          <w:rFonts w:ascii="Times New Roman" w:hAnsi="Times New Roman" w:cs="Times New Roman"/>
          <w:sz w:val="24"/>
          <w:szCs w:val="24"/>
        </w:rPr>
        <w:t>Bhadarge</w:t>
      </w:r>
      <w:proofErr w:type="spellEnd"/>
      <w:r w:rsidRPr="008465D1">
        <w:rPr>
          <w:rFonts w:ascii="Times New Roman" w:hAnsi="Times New Roman" w:cs="Times New Roman"/>
          <w:sz w:val="24"/>
          <w:szCs w:val="24"/>
        </w:rPr>
        <w:t xml:space="preserve">, H. H., </w:t>
      </w:r>
      <w:proofErr w:type="spellStart"/>
      <w:r w:rsidRPr="008465D1">
        <w:rPr>
          <w:rFonts w:ascii="Times New Roman" w:hAnsi="Times New Roman" w:cs="Times New Roman"/>
          <w:sz w:val="24"/>
          <w:szCs w:val="24"/>
        </w:rPr>
        <w:t>Iyanar</w:t>
      </w:r>
      <w:proofErr w:type="spellEnd"/>
      <w:r w:rsidRPr="008465D1">
        <w:rPr>
          <w:rFonts w:ascii="Times New Roman" w:hAnsi="Times New Roman" w:cs="Times New Roman"/>
          <w:sz w:val="24"/>
          <w:szCs w:val="24"/>
        </w:rPr>
        <w:t xml:space="preserve">, K., Tripathi, M. K., Yadav, D., Bhardwaj, R., Talwar, A. M., Tiwari, V. K., </w:t>
      </w:r>
      <w:proofErr w:type="spellStart"/>
      <w:r w:rsidRPr="008465D1">
        <w:rPr>
          <w:rFonts w:ascii="Times New Roman" w:hAnsi="Times New Roman" w:cs="Times New Roman"/>
          <w:sz w:val="24"/>
          <w:szCs w:val="24"/>
        </w:rPr>
        <w:t>Kachole</w:t>
      </w:r>
      <w:proofErr w:type="spellEnd"/>
      <w:r w:rsidRPr="008465D1">
        <w:rPr>
          <w:rFonts w:ascii="Times New Roman" w:hAnsi="Times New Roman" w:cs="Times New Roman"/>
          <w:sz w:val="24"/>
          <w:szCs w:val="24"/>
        </w:rPr>
        <w:t xml:space="preserve">, U. G., Sravanti, K., Shanthi Priya, M., </w:t>
      </w:r>
      <w:proofErr w:type="spellStart"/>
      <w:r w:rsidRPr="008465D1">
        <w:rPr>
          <w:rFonts w:ascii="Times New Roman" w:hAnsi="Times New Roman" w:cs="Times New Roman"/>
          <w:sz w:val="24"/>
          <w:szCs w:val="24"/>
        </w:rPr>
        <w:t>Athoni</w:t>
      </w:r>
      <w:proofErr w:type="spellEnd"/>
      <w:r w:rsidRPr="008465D1">
        <w:rPr>
          <w:rFonts w:ascii="Times New Roman" w:hAnsi="Times New Roman" w:cs="Times New Roman"/>
          <w:sz w:val="24"/>
          <w:szCs w:val="24"/>
        </w:rPr>
        <w:t xml:space="preserve">, B. K., Anuradha, N., Govindaraj, M., </w:t>
      </w:r>
      <w:proofErr w:type="spellStart"/>
      <w:r w:rsidRPr="008465D1">
        <w:rPr>
          <w:rFonts w:ascii="Times New Roman" w:hAnsi="Times New Roman" w:cs="Times New Roman"/>
          <w:sz w:val="24"/>
          <w:szCs w:val="24"/>
        </w:rPr>
        <w:t>Nepolean</w:t>
      </w:r>
      <w:proofErr w:type="spellEnd"/>
      <w:r w:rsidRPr="008465D1">
        <w:rPr>
          <w:rFonts w:ascii="Times New Roman" w:hAnsi="Times New Roman" w:cs="Times New Roman"/>
          <w:sz w:val="24"/>
          <w:szCs w:val="24"/>
        </w:rPr>
        <w:t xml:space="preserve">, T. &amp; </w:t>
      </w:r>
      <w:proofErr w:type="spellStart"/>
      <w:r w:rsidRPr="008465D1">
        <w:rPr>
          <w:rFonts w:ascii="Times New Roman" w:hAnsi="Times New Roman" w:cs="Times New Roman"/>
          <w:sz w:val="24"/>
          <w:szCs w:val="24"/>
        </w:rPr>
        <w:t>Tonapi</w:t>
      </w:r>
      <w:proofErr w:type="spellEnd"/>
      <w:r w:rsidRPr="008465D1">
        <w:rPr>
          <w:rFonts w:ascii="Times New Roman" w:hAnsi="Times New Roman" w:cs="Times New Roman"/>
          <w:sz w:val="24"/>
          <w:szCs w:val="24"/>
        </w:rPr>
        <w:t xml:space="preserve">, V. A. (2021). Performance and stability of pearl millet varieties for grain yield and micronutrients in arid and semi-arid regions of India. </w:t>
      </w:r>
      <w:r w:rsidRPr="008465D1">
        <w:rPr>
          <w:rFonts w:ascii="Times New Roman" w:hAnsi="Times New Roman" w:cs="Times New Roman"/>
          <w:i/>
          <w:iCs/>
          <w:sz w:val="24"/>
          <w:szCs w:val="24"/>
        </w:rPr>
        <w:t>Frontiers in Plant Sciences</w:t>
      </w:r>
      <w:r w:rsidRPr="008465D1">
        <w:rPr>
          <w:rFonts w:ascii="Times New Roman" w:hAnsi="Times New Roman" w:cs="Times New Roman"/>
          <w:sz w:val="24"/>
          <w:szCs w:val="24"/>
        </w:rPr>
        <w:t xml:space="preserve">. </w:t>
      </w:r>
      <w:r w:rsidRPr="008465D1">
        <w:rPr>
          <w:rFonts w:ascii="Times New Roman" w:hAnsi="Times New Roman" w:cs="Times New Roman"/>
          <w:i/>
          <w:iCs/>
          <w:sz w:val="24"/>
          <w:szCs w:val="24"/>
        </w:rPr>
        <w:t>12</w:t>
      </w:r>
      <w:r w:rsidRPr="008465D1">
        <w:rPr>
          <w:rFonts w:ascii="Times New Roman" w:hAnsi="Times New Roman" w:cs="Times New Roman"/>
          <w:sz w:val="24"/>
          <w:szCs w:val="24"/>
        </w:rPr>
        <w:t>: 670201. DOI: 10.3389/fpls.2021.670201</w:t>
      </w:r>
    </w:p>
    <w:p w14:paraId="57C7D69E"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Reddy, Y. D. L., &amp; Rai, Dr. P. K. (2024). Evaluation of pearl millet (</w:t>
      </w:r>
      <w:r w:rsidRPr="008465D1">
        <w:rPr>
          <w:rFonts w:ascii="Times New Roman" w:eastAsia="Times New Roman" w:hAnsi="Times New Roman" w:cs="Times New Roman"/>
          <w:i/>
          <w:sz w:val="24"/>
          <w:szCs w:val="24"/>
          <w:lang w:eastAsia="en-IN"/>
        </w:rPr>
        <w:t>Pennisetum glaucum</w:t>
      </w:r>
      <w:r w:rsidRPr="008465D1">
        <w:rPr>
          <w:rFonts w:ascii="Times New Roman" w:eastAsia="Times New Roman" w:hAnsi="Times New Roman" w:cs="Times New Roman"/>
          <w:sz w:val="24"/>
          <w:szCs w:val="24"/>
          <w:lang w:eastAsia="en-IN"/>
        </w:rPr>
        <w:t xml:space="preserve"> L.) genotypes for growth, yield and yield attributing traits in Vindhyan region of Uttar </w:t>
      </w:r>
      <w:r w:rsidRPr="008465D1">
        <w:rPr>
          <w:rFonts w:ascii="Times New Roman" w:eastAsia="Times New Roman" w:hAnsi="Times New Roman" w:cs="Times New Roman"/>
          <w:sz w:val="24"/>
          <w:szCs w:val="24"/>
          <w:lang w:eastAsia="en-IN"/>
        </w:rPr>
        <w:lastRenderedPageBreak/>
        <w:t xml:space="preserve">Pradesh. </w:t>
      </w:r>
      <w:r w:rsidRPr="008465D1">
        <w:rPr>
          <w:rFonts w:ascii="Times New Roman" w:eastAsia="Times New Roman" w:hAnsi="Times New Roman" w:cs="Times New Roman"/>
          <w:i/>
          <w:iCs/>
          <w:sz w:val="24"/>
          <w:szCs w:val="24"/>
          <w:lang w:eastAsia="en-IN"/>
        </w:rPr>
        <w:t>International Journal of Research in Agronomy</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7</w:t>
      </w:r>
      <w:r w:rsidRPr="008465D1">
        <w:rPr>
          <w:rFonts w:ascii="Times New Roman" w:eastAsia="Times New Roman" w:hAnsi="Times New Roman" w:cs="Times New Roman"/>
          <w:sz w:val="24"/>
          <w:szCs w:val="24"/>
          <w:lang w:eastAsia="en-IN"/>
        </w:rPr>
        <w:t xml:space="preserve">(10), 92–99. </w:t>
      </w:r>
      <w:hyperlink r:id="rId52" w:history="1">
        <w:r w:rsidRPr="008465D1">
          <w:rPr>
            <w:rStyle w:val="Hyperlink"/>
            <w:rFonts w:ascii="Times New Roman" w:eastAsia="Times New Roman" w:hAnsi="Times New Roman" w:cs="Times New Roman"/>
            <w:color w:val="auto"/>
            <w:sz w:val="24"/>
            <w:szCs w:val="24"/>
            <w:lang w:eastAsia="en-IN"/>
          </w:rPr>
          <w:t>https://doi.org/10.33545/2618060X.2024.v7.i10b.1703</w:t>
        </w:r>
      </w:hyperlink>
      <w:r w:rsidRPr="008465D1">
        <w:rPr>
          <w:rFonts w:ascii="Times New Roman" w:eastAsia="Times New Roman" w:hAnsi="Times New Roman" w:cs="Times New Roman"/>
          <w:sz w:val="24"/>
          <w:szCs w:val="24"/>
          <w:lang w:eastAsia="en-IN"/>
        </w:rPr>
        <w:t xml:space="preserve"> </w:t>
      </w:r>
    </w:p>
    <w:p w14:paraId="28815978" w14:textId="77777777" w:rsidR="00273F86" w:rsidRPr="008465D1" w:rsidRDefault="00273F86" w:rsidP="00273F86">
      <w:pPr>
        <w:pStyle w:val="ListParagraph"/>
        <w:numPr>
          <w:ilvl w:val="0"/>
          <w:numId w:val="3"/>
        </w:numPr>
        <w:spacing w:after="0"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 xml:space="preserve">Riahi, L., Ben-Romdhane, M., &amp; Masmoudi, A. S. (2024). Industrial interests and requirements for improvement of pearl millet, a gluten-free and climate-smart underutilized cereal. </w:t>
      </w:r>
      <w:r w:rsidRPr="008465D1">
        <w:rPr>
          <w:rFonts w:ascii="Times New Roman" w:eastAsia="Times New Roman" w:hAnsi="Times New Roman" w:cs="Times New Roman"/>
          <w:i/>
          <w:iCs/>
          <w:sz w:val="24"/>
          <w:szCs w:val="24"/>
          <w:lang w:eastAsia="en-IN"/>
        </w:rPr>
        <w:t>Journal of Plant Biotechnology</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51</w:t>
      </w:r>
      <w:r w:rsidRPr="008465D1">
        <w:rPr>
          <w:rFonts w:ascii="Times New Roman" w:eastAsia="Times New Roman" w:hAnsi="Times New Roman" w:cs="Times New Roman"/>
          <w:sz w:val="24"/>
          <w:szCs w:val="24"/>
          <w:lang w:eastAsia="en-IN"/>
        </w:rPr>
        <w:t xml:space="preserve">, 9. </w:t>
      </w:r>
      <w:hyperlink r:id="rId53" w:history="1">
        <w:r w:rsidRPr="008465D1">
          <w:rPr>
            <w:rStyle w:val="Hyperlink"/>
            <w:rFonts w:ascii="Times New Roman" w:eastAsia="Times New Roman" w:hAnsi="Times New Roman" w:cs="Times New Roman"/>
            <w:color w:val="auto"/>
            <w:sz w:val="24"/>
            <w:szCs w:val="24"/>
            <w:lang w:eastAsia="en-IN"/>
          </w:rPr>
          <w:t>https://doi.org/10.5010/JPB.2024.51.009.077</w:t>
        </w:r>
      </w:hyperlink>
    </w:p>
    <w:p w14:paraId="055223EB"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Saikumar, P., Priya, M. S., Shanthi, P., &amp; Latha, P. (2020). Genetic variability studies for quantitative traits in a pool of maintainer (B) and restorer (R) lines in pearl millet (</w:t>
      </w:r>
      <w:r w:rsidRPr="008465D1">
        <w:rPr>
          <w:rFonts w:ascii="Times New Roman" w:eastAsia="Times New Roman" w:hAnsi="Times New Roman" w:cs="Times New Roman"/>
          <w:i/>
          <w:sz w:val="24"/>
          <w:szCs w:val="24"/>
          <w:lang w:eastAsia="en-IN"/>
        </w:rPr>
        <w:t>Pennisetum glaucum</w:t>
      </w:r>
      <w:r w:rsidRPr="008465D1">
        <w:rPr>
          <w:rFonts w:ascii="Times New Roman" w:eastAsia="Times New Roman" w:hAnsi="Times New Roman" w:cs="Times New Roman"/>
          <w:sz w:val="24"/>
          <w:szCs w:val="24"/>
          <w:lang w:eastAsia="en-IN"/>
        </w:rPr>
        <w:t xml:space="preserve"> (L.) R. Br.). </w:t>
      </w:r>
      <w:r w:rsidRPr="008465D1">
        <w:rPr>
          <w:rFonts w:ascii="Times New Roman" w:eastAsia="Times New Roman" w:hAnsi="Times New Roman" w:cs="Times New Roman"/>
          <w:i/>
          <w:iCs/>
          <w:sz w:val="24"/>
          <w:szCs w:val="24"/>
          <w:lang w:eastAsia="en-IN"/>
        </w:rPr>
        <w:t>International Journal of Current Microbiology and Applied Sciences</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9</w:t>
      </w:r>
      <w:r w:rsidRPr="008465D1">
        <w:rPr>
          <w:rFonts w:ascii="Times New Roman" w:eastAsia="Times New Roman" w:hAnsi="Times New Roman" w:cs="Times New Roman"/>
          <w:sz w:val="24"/>
          <w:szCs w:val="24"/>
          <w:lang w:eastAsia="en-IN"/>
        </w:rPr>
        <w:t xml:space="preserve">(12), 3234–3241. </w:t>
      </w:r>
      <w:hyperlink r:id="rId54" w:history="1">
        <w:r w:rsidRPr="008465D1">
          <w:rPr>
            <w:rStyle w:val="Hyperlink"/>
            <w:rFonts w:ascii="Times New Roman" w:eastAsia="Times New Roman" w:hAnsi="Times New Roman" w:cs="Times New Roman"/>
            <w:color w:val="auto"/>
            <w:sz w:val="24"/>
            <w:szCs w:val="24"/>
            <w:lang w:eastAsia="en-IN"/>
          </w:rPr>
          <w:t>https://doi.org/10.20546/ijcmas.2020.912.385</w:t>
        </w:r>
      </w:hyperlink>
      <w:r w:rsidRPr="008465D1">
        <w:rPr>
          <w:rFonts w:ascii="Times New Roman" w:eastAsia="Times New Roman" w:hAnsi="Times New Roman" w:cs="Times New Roman"/>
          <w:sz w:val="24"/>
          <w:szCs w:val="24"/>
          <w:lang w:eastAsia="en-IN"/>
        </w:rPr>
        <w:t xml:space="preserve"> </w:t>
      </w:r>
    </w:p>
    <w:p w14:paraId="3B38A13F"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 xml:space="preserve">Satyavathi, C. T., </w:t>
      </w:r>
      <w:proofErr w:type="spellStart"/>
      <w:r w:rsidRPr="008465D1">
        <w:rPr>
          <w:rFonts w:ascii="Times New Roman" w:eastAsia="Times New Roman" w:hAnsi="Times New Roman" w:cs="Times New Roman"/>
          <w:sz w:val="24"/>
          <w:szCs w:val="24"/>
          <w:lang w:eastAsia="en-IN"/>
        </w:rPr>
        <w:t>Ambawat</w:t>
      </w:r>
      <w:proofErr w:type="spellEnd"/>
      <w:r w:rsidRPr="008465D1">
        <w:rPr>
          <w:rFonts w:ascii="Times New Roman" w:eastAsia="Times New Roman" w:hAnsi="Times New Roman" w:cs="Times New Roman"/>
          <w:sz w:val="24"/>
          <w:szCs w:val="24"/>
          <w:lang w:eastAsia="en-IN"/>
        </w:rPr>
        <w:t xml:space="preserve">, S., Khandelwal, V., &amp; Srivastava, R. K. (2021). Pearl millet: A climate-resilient </w:t>
      </w:r>
      <w:proofErr w:type="spellStart"/>
      <w:r w:rsidRPr="008465D1">
        <w:rPr>
          <w:rFonts w:ascii="Times New Roman" w:eastAsia="Times New Roman" w:hAnsi="Times New Roman" w:cs="Times New Roman"/>
          <w:sz w:val="24"/>
          <w:szCs w:val="24"/>
          <w:lang w:eastAsia="en-IN"/>
        </w:rPr>
        <w:t>nutricereal</w:t>
      </w:r>
      <w:proofErr w:type="spellEnd"/>
      <w:r w:rsidRPr="008465D1">
        <w:rPr>
          <w:rFonts w:ascii="Times New Roman" w:eastAsia="Times New Roman" w:hAnsi="Times New Roman" w:cs="Times New Roman"/>
          <w:sz w:val="24"/>
          <w:szCs w:val="24"/>
          <w:lang w:eastAsia="en-IN"/>
        </w:rPr>
        <w:t xml:space="preserve"> for mitigating hidden hunger and provide nutritional security. </w:t>
      </w:r>
      <w:r w:rsidRPr="008465D1">
        <w:rPr>
          <w:rFonts w:ascii="Times New Roman" w:eastAsia="Times New Roman" w:hAnsi="Times New Roman" w:cs="Times New Roman"/>
          <w:i/>
          <w:iCs/>
          <w:sz w:val="24"/>
          <w:szCs w:val="24"/>
          <w:lang w:eastAsia="en-IN"/>
        </w:rPr>
        <w:t>Frontiers in Plant Science</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12</w:t>
      </w:r>
      <w:r w:rsidRPr="008465D1">
        <w:rPr>
          <w:rFonts w:ascii="Times New Roman" w:eastAsia="Times New Roman" w:hAnsi="Times New Roman" w:cs="Times New Roman"/>
          <w:sz w:val="24"/>
          <w:szCs w:val="24"/>
          <w:lang w:eastAsia="en-IN"/>
        </w:rPr>
        <w:t xml:space="preserve">. </w:t>
      </w:r>
      <w:hyperlink r:id="rId55" w:history="1">
        <w:r w:rsidRPr="008465D1">
          <w:rPr>
            <w:rStyle w:val="Hyperlink"/>
            <w:rFonts w:ascii="Times New Roman" w:eastAsia="Times New Roman" w:hAnsi="Times New Roman" w:cs="Times New Roman"/>
            <w:color w:val="auto"/>
            <w:sz w:val="24"/>
            <w:szCs w:val="24"/>
            <w:lang w:eastAsia="en-IN"/>
          </w:rPr>
          <w:t>https://doi.org/10.3389/fpls.2021.659938</w:t>
        </w:r>
      </w:hyperlink>
      <w:r w:rsidRPr="008465D1">
        <w:rPr>
          <w:rFonts w:ascii="Times New Roman" w:eastAsia="Times New Roman" w:hAnsi="Times New Roman" w:cs="Times New Roman"/>
          <w:sz w:val="24"/>
          <w:szCs w:val="24"/>
          <w:lang w:eastAsia="en-IN"/>
        </w:rPr>
        <w:t xml:space="preserve"> </w:t>
      </w:r>
      <w:bookmarkStart w:id="11" w:name="_Hlk202517400"/>
    </w:p>
    <w:p w14:paraId="068ED48B"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hAnsi="Times New Roman" w:cs="Times New Roman"/>
          <w:sz w:val="24"/>
          <w:szCs w:val="24"/>
          <w:shd w:val="clear" w:color="auto" w:fill="FFFFFF"/>
        </w:rPr>
        <w:t xml:space="preserve">Sharma, S., Tripathi, M.K., Tiwari, S., Solanki, R.S., Chauhan, S., Tripathi, N., Dwivedi, N. &amp; Tiwari P. N. (2023). </w:t>
      </w:r>
      <w:hyperlink r:id="rId56" w:history="1">
        <w:r w:rsidRPr="008465D1">
          <w:rPr>
            <w:rFonts w:ascii="Times New Roman" w:hAnsi="Times New Roman" w:cs="Times New Roman"/>
            <w:sz w:val="24"/>
            <w:szCs w:val="24"/>
            <w:shd w:val="clear" w:color="auto" w:fill="FFFFFF"/>
          </w:rPr>
          <w:t>Discriminant function analysis for yield improvement in bread wheat (</w:t>
        </w:r>
        <w:r w:rsidRPr="008465D1">
          <w:rPr>
            <w:rFonts w:ascii="Times New Roman" w:hAnsi="Times New Roman" w:cs="Times New Roman"/>
            <w:i/>
            <w:iCs/>
            <w:sz w:val="24"/>
            <w:szCs w:val="24"/>
            <w:shd w:val="clear" w:color="auto" w:fill="FFFFFF"/>
          </w:rPr>
          <w:t>Triticum aestivum</w:t>
        </w:r>
        <w:r w:rsidRPr="008465D1">
          <w:rPr>
            <w:rFonts w:ascii="Times New Roman" w:hAnsi="Times New Roman" w:cs="Times New Roman"/>
            <w:sz w:val="24"/>
            <w:szCs w:val="24"/>
            <w:shd w:val="clear" w:color="auto" w:fill="FFFFFF"/>
          </w:rPr>
          <w:t xml:space="preserve"> L.)</w:t>
        </w:r>
      </w:hyperlink>
      <w:r w:rsidRPr="008465D1">
        <w:rPr>
          <w:rFonts w:ascii="Times New Roman" w:hAnsi="Times New Roman" w:cs="Times New Roman"/>
          <w:sz w:val="24"/>
          <w:szCs w:val="24"/>
        </w:rPr>
        <w:t>.</w:t>
      </w:r>
      <w:r w:rsidRPr="008465D1">
        <w:rPr>
          <w:rFonts w:ascii="Times New Roman" w:hAnsi="Times New Roman" w:cs="Times New Roman"/>
          <w:sz w:val="24"/>
          <w:szCs w:val="24"/>
          <w:shd w:val="clear" w:color="auto" w:fill="FFFFFF"/>
        </w:rPr>
        <w:t xml:space="preserve"> </w:t>
      </w:r>
      <w:r w:rsidRPr="008465D1">
        <w:rPr>
          <w:rFonts w:ascii="Times New Roman" w:hAnsi="Times New Roman" w:cs="Times New Roman"/>
          <w:i/>
          <w:iCs/>
          <w:sz w:val="24"/>
          <w:szCs w:val="24"/>
          <w:shd w:val="clear" w:color="auto" w:fill="FFFFFF"/>
        </w:rPr>
        <w:t>The Pharma Innovation Journal</w:t>
      </w:r>
      <w:r w:rsidRPr="008465D1">
        <w:rPr>
          <w:rFonts w:ascii="Times New Roman" w:hAnsi="Times New Roman" w:cs="Times New Roman"/>
          <w:sz w:val="24"/>
          <w:szCs w:val="24"/>
          <w:shd w:val="clear" w:color="auto" w:fill="FFFFFF"/>
        </w:rPr>
        <w:t xml:space="preserve">, </w:t>
      </w:r>
      <w:r w:rsidRPr="00A67BF2">
        <w:rPr>
          <w:rFonts w:ascii="Times New Roman" w:hAnsi="Times New Roman" w:cs="Times New Roman"/>
          <w:i/>
          <w:iCs/>
          <w:sz w:val="24"/>
          <w:szCs w:val="24"/>
          <w:shd w:val="clear" w:color="auto" w:fill="FFFFFF"/>
        </w:rPr>
        <w:t xml:space="preserve">12 </w:t>
      </w:r>
      <w:r w:rsidRPr="008465D1">
        <w:rPr>
          <w:rFonts w:ascii="Times New Roman" w:hAnsi="Times New Roman" w:cs="Times New Roman"/>
          <w:sz w:val="24"/>
          <w:szCs w:val="24"/>
          <w:shd w:val="clear" w:color="auto" w:fill="FFFFFF"/>
        </w:rPr>
        <w:t>(5),224-232.</w:t>
      </w:r>
      <w:bookmarkStart w:id="12" w:name="_Hlk201488918"/>
    </w:p>
    <w:p w14:paraId="307C8621"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Shrivastav</w:t>
      </w:r>
      <w:bookmarkEnd w:id="12"/>
      <w:r w:rsidRPr="008465D1">
        <w:rPr>
          <w:rFonts w:ascii="Times New Roman" w:eastAsia="Times New Roman" w:hAnsi="Times New Roman" w:cs="Times New Roman"/>
          <w:sz w:val="24"/>
          <w:szCs w:val="24"/>
          <w:lang w:eastAsia="en-IN"/>
        </w:rPr>
        <w:t>, A., Tripathi M. K., Tiwari S., Tripathi N., Tiwari, P. N., Bimal, S. S., Rajpoot, P., &amp; Chauhan S. (2023). Evaluation of genetic diversity in Indian mustard (</w:t>
      </w:r>
      <w:r w:rsidRPr="008465D1">
        <w:rPr>
          <w:rFonts w:ascii="Times New Roman" w:eastAsia="Times New Roman" w:hAnsi="Times New Roman" w:cs="Times New Roman"/>
          <w:i/>
          <w:iCs/>
          <w:sz w:val="24"/>
          <w:szCs w:val="24"/>
          <w:lang w:eastAsia="en-IN"/>
        </w:rPr>
        <w:t>Brassica Juncea</w:t>
      </w:r>
      <w:r w:rsidRPr="008465D1">
        <w:rPr>
          <w:rFonts w:ascii="Times New Roman" w:eastAsia="Times New Roman" w:hAnsi="Times New Roman" w:cs="Times New Roman"/>
          <w:sz w:val="24"/>
          <w:szCs w:val="24"/>
          <w:lang w:eastAsia="en-IN"/>
        </w:rPr>
        <w:t xml:space="preserve"> Var. Rugosa) employing SSR molecular markers. </w:t>
      </w:r>
      <w:r w:rsidRPr="008465D1">
        <w:rPr>
          <w:rFonts w:ascii="Times New Roman" w:eastAsia="Times New Roman" w:hAnsi="Times New Roman" w:cs="Times New Roman"/>
          <w:i/>
          <w:iCs/>
          <w:sz w:val="24"/>
          <w:szCs w:val="24"/>
          <w:lang w:eastAsia="en-IN"/>
        </w:rPr>
        <w:t>Plant Cell Biotechnology &amp;Molecular Biology</w:t>
      </w:r>
      <w:r w:rsidRPr="008465D1">
        <w:rPr>
          <w:rFonts w:ascii="Times New Roman" w:eastAsia="Times New Roman" w:hAnsi="Times New Roman" w:cs="Times New Roman"/>
          <w:sz w:val="24"/>
          <w:szCs w:val="24"/>
          <w:lang w:eastAsia="en-IN"/>
        </w:rPr>
        <w:t> 24 (3-4):10-21. https://doi.org/10.56557/pcbmb/2023/v24i3-48245.</w:t>
      </w:r>
    </w:p>
    <w:bookmarkEnd w:id="11"/>
    <w:p w14:paraId="34326B38"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 xml:space="preserve">Serba, D. D., Yadav, R. S., Varshney, R. K., Gupta, S. K., Mahalingam, G., Srivastava, R. K., Gupta, R., Perumal, R., &amp; Tesso, T. T. (2020). Genomic designing of pearl millet: A resilient crop for arid and semi-arid environments. In </w:t>
      </w:r>
      <w:r w:rsidRPr="008465D1">
        <w:rPr>
          <w:rFonts w:ascii="Times New Roman" w:eastAsia="Times New Roman" w:hAnsi="Times New Roman" w:cs="Times New Roman"/>
          <w:i/>
          <w:iCs/>
          <w:sz w:val="24"/>
          <w:szCs w:val="24"/>
          <w:lang w:eastAsia="en-IN"/>
        </w:rPr>
        <w:t>Genomic Designing of Climate-Smart Cereal Crops</w:t>
      </w:r>
      <w:r w:rsidRPr="008465D1">
        <w:rPr>
          <w:rFonts w:ascii="Times New Roman" w:eastAsia="Times New Roman" w:hAnsi="Times New Roman" w:cs="Times New Roman"/>
          <w:sz w:val="24"/>
          <w:szCs w:val="24"/>
          <w:lang w:eastAsia="en-IN"/>
        </w:rPr>
        <w:t xml:space="preserve">, pp. 221–286. </w:t>
      </w:r>
      <w:r w:rsidRPr="008465D1">
        <w:rPr>
          <w:rFonts w:ascii="Times New Roman" w:eastAsia="Times New Roman" w:hAnsi="Times New Roman" w:cs="Times New Roman"/>
          <w:i/>
          <w:iCs/>
          <w:sz w:val="24"/>
          <w:szCs w:val="24"/>
          <w:lang w:eastAsia="en-IN"/>
        </w:rPr>
        <w:t>Springer International Publishing</w:t>
      </w:r>
      <w:r w:rsidRPr="008465D1">
        <w:rPr>
          <w:rFonts w:ascii="Times New Roman" w:eastAsia="Times New Roman" w:hAnsi="Times New Roman" w:cs="Times New Roman"/>
          <w:sz w:val="24"/>
          <w:szCs w:val="24"/>
          <w:lang w:eastAsia="en-IN"/>
        </w:rPr>
        <w:t xml:space="preserve">. </w:t>
      </w:r>
      <w:hyperlink r:id="rId57" w:history="1">
        <w:r w:rsidRPr="008465D1">
          <w:rPr>
            <w:rStyle w:val="Hyperlink"/>
            <w:rFonts w:ascii="Times New Roman" w:eastAsia="Times New Roman" w:hAnsi="Times New Roman" w:cs="Times New Roman"/>
            <w:color w:val="auto"/>
            <w:sz w:val="24"/>
            <w:szCs w:val="24"/>
            <w:lang w:eastAsia="en-IN"/>
          </w:rPr>
          <w:t>https://doi.org/10.1007/978-3-319-93381-8_6</w:t>
        </w:r>
      </w:hyperlink>
      <w:r w:rsidRPr="008465D1">
        <w:rPr>
          <w:rFonts w:ascii="Times New Roman" w:eastAsia="Times New Roman" w:hAnsi="Times New Roman" w:cs="Times New Roman"/>
          <w:sz w:val="24"/>
          <w:szCs w:val="24"/>
          <w:lang w:eastAsia="en-IN"/>
        </w:rPr>
        <w:t xml:space="preserve"> </w:t>
      </w:r>
    </w:p>
    <w:p w14:paraId="0D4804E9"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Singh, O. V., Gowthami, R., Singh, K., &amp; Shekhawat, N. (2018). Assessment of inter-characters associations in the germplasm of pearl millet [</w:t>
      </w:r>
      <w:r w:rsidRPr="008465D1">
        <w:rPr>
          <w:rFonts w:ascii="Times New Roman" w:eastAsia="Times New Roman" w:hAnsi="Times New Roman" w:cs="Times New Roman"/>
          <w:i/>
          <w:sz w:val="24"/>
          <w:szCs w:val="24"/>
          <w:lang w:eastAsia="en-IN"/>
        </w:rPr>
        <w:t>Pennisetum glaucum</w:t>
      </w:r>
      <w:r w:rsidRPr="008465D1">
        <w:rPr>
          <w:rFonts w:ascii="Times New Roman" w:eastAsia="Times New Roman" w:hAnsi="Times New Roman" w:cs="Times New Roman"/>
          <w:sz w:val="24"/>
          <w:szCs w:val="24"/>
          <w:lang w:eastAsia="en-IN"/>
        </w:rPr>
        <w:t xml:space="preserve"> (L.) R. Br.] over five years in hot arid climate of Rajasthan, India. </w:t>
      </w:r>
      <w:r w:rsidRPr="008465D1">
        <w:rPr>
          <w:rFonts w:ascii="Times New Roman" w:eastAsia="Times New Roman" w:hAnsi="Times New Roman" w:cs="Times New Roman"/>
          <w:i/>
          <w:iCs/>
          <w:sz w:val="24"/>
          <w:szCs w:val="24"/>
          <w:lang w:eastAsia="en-IN"/>
        </w:rPr>
        <w:t>International Journal of Current Microbiology and Applied Sciences</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7</w:t>
      </w:r>
      <w:r w:rsidRPr="008465D1">
        <w:rPr>
          <w:rFonts w:ascii="Times New Roman" w:eastAsia="Times New Roman" w:hAnsi="Times New Roman" w:cs="Times New Roman"/>
          <w:sz w:val="24"/>
          <w:szCs w:val="24"/>
          <w:lang w:eastAsia="en-IN"/>
        </w:rPr>
        <w:t xml:space="preserve">(1), 3133–3149. </w:t>
      </w:r>
      <w:hyperlink r:id="rId58" w:history="1">
        <w:r w:rsidRPr="008465D1">
          <w:rPr>
            <w:rStyle w:val="Hyperlink"/>
            <w:rFonts w:ascii="Times New Roman" w:eastAsia="Times New Roman" w:hAnsi="Times New Roman" w:cs="Times New Roman"/>
            <w:color w:val="auto"/>
            <w:sz w:val="24"/>
            <w:szCs w:val="24"/>
            <w:lang w:eastAsia="en-IN"/>
          </w:rPr>
          <w:t>https://doi.org/10.20546/ijcmas.2018.701.372</w:t>
        </w:r>
      </w:hyperlink>
      <w:r w:rsidRPr="008465D1">
        <w:rPr>
          <w:rFonts w:ascii="Times New Roman" w:eastAsia="Times New Roman" w:hAnsi="Times New Roman" w:cs="Times New Roman"/>
          <w:sz w:val="24"/>
          <w:szCs w:val="24"/>
          <w:lang w:eastAsia="en-IN"/>
        </w:rPr>
        <w:t xml:space="preserve"> </w:t>
      </w:r>
    </w:p>
    <w:p w14:paraId="1EF10FA6"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eastAsia="Times New Roman" w:hAnsi="Times New Roman" w:cs="Times New Roman"/>
          <w:sz w:val="24"/>
          <w:szCs w:val="24"/>
          <w:lang w:eastAsia="en-IN"/>
        </w:rPr>
        <w:t xml:space="preserve">Srivastava, R. K., Yadav, O. P., </w:t>
      </w:r>
      <w:proofErr w:type="spellStart"/>
      <w:r w:rsidRPr="008465D1">
        <w:rPr>
          <w:rFonts w:ascii="Times New Roman" w:eastAsia="Times New Roman" w:hAnsi="Times New Roman" w:cs="Times New Roman"/>
          <w:sz w:val="24"/>
          <w:szCs w:val="24"/>
          <w:lang w:eastAsia="en-IN"/>
        </w:rPr>
        <w:t>Kaliamoorthy</w:t>
      </w:r>
      <w:proofErr w:type="spellEnd"/>
      <w:r w:rsidRPr="008465D1">
        <w:rPr>
          <w:rFonts w:ascii="Times New Roman" w:eastAsia="Times New Roman" w:hAnsi="Times New Roman" w:cs="Times New Roman"/>
          <w:sz w:val="24"/>
          <w:szCs w:val="24"/>
          <w:lang w:eastAsia="en-IN"/>
        </w:rPr>
        <w:t xml:space="preserve">, S., Gupta, S. K., Serba, D. D., Choudhary, S., Govindaraj, M., </w:t>
      </w:r>
      <w:proofErr w:type="spellStart"/>
      <w:r w:rsidRPr="008465D1">
        <w:rPr>
          <w:rFonts w:ascii="Times New Roman" w:eastAsia="Times New Roman" w:hAnsi="Times New Roman" w:cs="Times New Roman"/>
          <w:sz w:val="24"/>
          <w:szCs w:val="24"/>
          <w:lang w:eastAsia="en-IN"/>
        </w:rPr>
        <w:t>Kholová</w:t>
      </w:r>
      <w:proofErr w:type="spellEnd"/>
      <w:r w:rsidRPr="008465D1">
        <w:rPr>
          <w:rFonts w:ascii="Times New Roman" w:eastAsia="Times New Roman" w:hAnsi="Times New Roman" w:cs="Times New Roman"/>
          <w:sz w:val="24"/>
          <w:szCs w:val="24"/>
          <w:lang w:eastAsia="en-IN"/>
        </w:rPr>
        <w:t xml:space="preserve">, J., Murugesan, T., Satyavathi, C. T., Gumma, M. K., Singh, R. B., </w:t>
      </w:r>
      <w:proofErr w:type="spellStart"/>
      <w:r w:rsidRPr="008465D1">
        <w:rPr>
          <w:rFonts w:ascii="Times New Roman" w:eastAsia="Times New Roman" w:hAnsi="Times New Roman" w:cs="Times New Roman"/>
          <w:sz w:val="24"/>
          <w:szCs w:val="24"/>
          <w:lang w:eastAsia="en-IN"/>
        </w:rPr>
        <w:t>Bollam</w:t>
      </w:r>
      <w:proofErr w:type="spellEnd"/>
      <w:r w:rsidRPr="008465D1">
        <w:rPr>
          <w:rFonts w:ascii="Times New Roman" w:eastAsia="Times New Roman" w:hAnsi="Times New Roman" w:cs="Times New Roman"/>
          <w:sz w:val="24"/>
          <w:szCs w:val="24"/>
          <w:lang w:eastAsia="en-IN"/>
        </w:rPr>
        <w:t xml:space="preserve">, S., Gupta, R., &amp; Varshney, R. K. (2022). Breeding drought-tolerant pearl millet using conventional and genomic approaches: Achievements and prospects. </w:t>
      </w:r>
      <w:r w:rsidRPr="008465D1">
        <w:rPr>
          <w:rFonts w:ascii="Times New Roman" w:eastAsia="Times New Roman" w:hAnsi="Times New Roman" w:cs="Times New Roman"/>
          <w:i/>
          <w:iCs/>
          <w:sz w:val="24"/>
          <w:szCs w:val="24"/>
          <w:lang w:eastAsia="en-IN"/>
        </w:rPr>
        <w:t>Frontiers in Plant Science</w:t>
      </w:r>
      <w:r w:rsidRPr="008465D1">
        <w:rPr>
          <w:rFonts w:ascii="Times New Roman" w:eastAsia="Times New Roman" w:hAnsi="Times New Roman" w:cs="Times New Roman"/>
          <w:sz w:val="24"/>
          <w:szCs w:val="24"/>
          <w:lang w:eastAsia="en-IN"/>
        </w:rPr>
        <w:t xml:space="preserve">, </w:t>
      </w:r>
      <w:r w:rsidRPr="008465D1">
        <w:rPr>
          <w:rFonts w:ascii="Times New Roman" w:eastAsia="Times New Roman" w:hAnsi="Times New Roman" w:cs="Times New Roman"/>
          <w:i/>
          <w:iCs/>
          <w:sz w:val="24"/>
          <w:szCs w:val="24"/>
          <w:lang w:eastAsia="en-IN"/>
        </w:rPr>
        <w:t>13</w:t>
      </w:r>
      <w:r w:rsidRPr="008465D1">
        <w:rPr>
          <w:rFonts w:ascii="Times New Roman" w:eastAsia="Times New Roman" w:hAnsi="Times New Roman" w:cs="Times New Roman"/>
          <w:sz w:val="24"/>
          <w:szCs w:val="24"/>
          <w:lang w:eastAsia="en-IN"/>
        </w:rPr>
        <w:t xml:space="preserve">. </w:t>
      </w:r>
      <w:hyperlink r:id="rId59" w:history="1">
        <w:r w:rsidRPr="008465D1">
          <w:rPr>
            <w:rStyle w:val="Hyperlink"/>
            <w:rFonts w:ascii="Times New Roman" w:eastAsia="Times New Roman" w:hAnsi="Times New Roman" w:cs="Times New Roman"/>
            <w:color w:val="auto"/>
            <w:sz w:val="24"/>
            <w:szCs w:val="24"/>
            <w:lang w:eastAsia="en-IN"/>
          </w:rPr>
          <w:t>https://doi.org/10.3389/fpls.2022.781524</w:t>
        </w:r>
      </w:hyperlink>
      <w:r w:rsidRPr="008465D1">
        <w:rPr>
          <w:rFonts w:ascii="Times New Roman" w:eastAsia="Times New Roman" w:hAnsi="Times New Roman" w:cs="Times New Roman"/>
          <w:sz w:val="24"/>
          <w:szCs w:val="24"/>
          <w:lang w:eastAsia="en-IN"/>
        </w:rPr>
        <w:t xml:space="preserve"> </w:t>
      </w:r>
      <w:bookmarkStart w:id="13" w:name="_Hlk202187680"/>
    </w:p>
    <w:p w14:paraId="20F22534"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hAnsi="Times New Roman" w:cs="Times New Roman"/>
          <w:sz w:val="24"/>
          <w:szCs w:val="24"/>
        </w:rPr>
        <w:lastRenderedPageBreak/>
        <w:t xml:space="preserve">Verma, R., Tripathi, M. K., Tiwari, S., Pandya, R. K., Tripathi, N. &amp; Parihar, P. (2021). Screening of pearl millet </w:t>
      </w:r>
      <w:r w:rsidRPr="008465D1">
        <w:rPr>
          <w:rFonts w:ascii="Times New Roman" w:hAnsi="Times New Roman" w:cs="Times New Roman"/>
          <w:i/>
          <w:iCs/>
          <w:sz w:val="24"/>
          <w:szCs w:val="24"/>
        </w:rPr>
        <w:t>[Pennisetum glaucum</w:t>
      </w:r>
      <w:r w:rsidRPr="008465D1">
        <w:rPr>
          <w:rFonts w:ascii="Times New Roman" w:hAnsi="Times New Roman" w:cs="Times New Roman"/>
          <w:sz w:val="24"/>
          <w:szCs w:val="24"/>
        </w:rPr>
        <w:t xml:space="preserve"> (L.) R. Br.] genotypes against blast disease on the basis of disease indexing and gene specific SSR markers. </w:t>
      </w:r>
      <w:r w:rsidRPr="008465D1">
        <w:rPr>
          <w:rFonts w:ascii="Times New Roman" w:hAnsi="Times New Roman" w:cs="Times New Roman"/>
          <w:i/>
          <w:iCs/>
          <w:sz w:val="24"/>
          <w:szCs w:val="24"/>
        </w:rPr>
        <w:t xml:space="preserve">Int J Curr </w:t>
      </w:r>
      <w:proofErr w:type="spellStart"/>
      <w:r w:rsidRPr="008465D1">
        <w:rPr>
          <w:rFonts w:ascii="Times New Roman" w:hAnsi="Times New Roman" w:cs="Times New Roman"/>
          <w:i/>
          <w:iCs/>
          <w:sz w:val="24"/>
          <w:szCs w:val="24"/>
        </w:rPr>
        <w:t>Microbiol</w:t>
      </w:r>
      <w:proofErr w:type="spellEnd"/>
      <w:r w:rsidRPr="008465D1">
        <w:rPr>
          <w:rFonts w:ascii="Times New Roman" w:hAnsi="Times New Roman" w:cs="Times New Roman"/>
          <w:i/>
          <w:iCs/>
          <w:sz w:val="24"/>
          <w:szCs w:val="24"/>
        </w:rPr>
        <w:t xml:space="preserve"> Appl Sci</w:t>
      </w:r>
      <w:r w:rsidRPr="008465D1">
        <w:rPr>
          <w:rFonts w:ascii="Times New Roman" w:hAnsi="Times New Roman" w:cs="Times New Roman"/>
          <w:sz w:val="24"/>
          <w:szCs w:val="24"/>
        </w:rPr>
        <w:t xml:space="preserve">. </w:t>
      </w:r>
      <w:r w:rsidRPr="008465D1">
        <w:rPr>
          <w:rFonts w:ascii="Times New Roman" w:hAnsi="Times New Roman" w:cs="Times New Roman"/>
          <w:i/>
          <w:iCs/>
          <w:sz w:val="24"/>
          <w:szCs w:val="24"/>
        </w:rPr>
        <w:t>10</w:t>
      </w:r>
      <w:r w:rsidRPr="008465D1">
        <w:rPr>
          <w:rFonts w:ascii="Times New Roman" w:hAnsi="Times New Roman" w:cs="Times New Roman"/>
          <w:sz w:val="24"/>
          <w:szCs w:val="24"/>
        </w:rPr>
        <w:t xml:space="preserve">(02):1108-1117. </w:t>
      </w:r>
      <w:bookmarkStart w:id="14" w:name="_Hlk201065164"/>
      <w:bookmarkStart w:id="15" w:name="_Hlk202517514"/>
    </w:p>
    <w:p w14:paraId="048A03D3" w14:textId="77777777" w:rsidR="00273F86" w:rsidRPr="008465D1" w:rsidRDefault="00273F86" w:rsidP="00273F86">
      <w:pPr>
        <w:pStyle w:val="ListParagraph"/>
        <w:numPr>
          <w:ilvl w:val="0"/>
          <w:numId w:val="3"/>
        </w:numPr>
        <w:spacing w:line="360" w:lineRule="auto"/>
        <w:ind w:left="360"/>
        <w:jc w:val="both"/>
        <w:rPr>
          <w:rFonts w:ascii="Times New Roman" w:eastAsia="Times New Roman" w:hAnsi="Times New Roman" w:cs="Times New Roman"/>
          <w:sz w:val="24"/>
          <w:szCs w:val="24"/>
          <w:lang w:eastAsia="en-IN"/>
        </w:rPr>
      </w:pPr>
      <w:r w:rsidRPr="008465D1">
        <w:rPr>
          <w:rFonts w:ascii="Times New Roman" w:hAnsi="Times New Roman" w:cs="Times New Roman"/>
          <w:sz w:val="24"/>
          <w:szCs w:val="24"/>
          <w:shd w:val="clear" w:color="auto" w:fill="FFFFFF"/>
        </w:rPr>
        <w:t xml:space="preserve">Yadav, R. K., Tripathi, M. K., Tiwari, S., </w:t>
      </w:r>
      <w:proofErr w:type="spellStart"/>
      <w:r w:rsidRPr="008465D1">
        <w:rPr>
          <w:rFonts w:ascii="Times New Roman" w:hAnsi="Times New Roman" w:cs="Times New Roman"/>
          <w:sz w:val="24"/>
          <w:szCs w:val="24"/>
          <w:shd w:val="clear" w:color="auto" w:fill="FFFFFF"/>
        </w:rPr>
        <w:t>Asati</w:t>
      </w:r>
      <w:proofErr w:type="spellEnd"/>
      <w:r w:rsidRPr="008465D1">
        <w:rPr>
          <w:rFonts w:ascii="Times New Roman" w:hAnsi="Times New Roman" w:cs="Times New Roman"/>
          <w:sz w:val="24"/>
          <w:szCs w:val="24"/>
          <w:shd w:val="clear" w:color="auto" w:fill="FFFFFF"/>
        </w:rPr>
        <w:t xml:space="preserve">, R., Chauhan, S., Sikarwar, R.S., &amp; Yasin, M. </w:t>
      </w:r>
      <w:r>
        <w:rPr>
          <w:rFonts w:ascii="Times New Roman" w:hAnsi="Times New Roman" w:cs="Times New Roman"/>
          <w:sz w:val="24"/>
          <w:szCs w:val="24"/>
          <w:shd w:val="clear" w:color="auto" w:fill="FFFFFF"/>
        </w:rPr>
        <w:t>(</w:t>
      </w:r>
      <w:r w:rsidRPr="008465D1">
        <w:rPr>
          <w:rFonts w:ascii="Times New Roman" w:hAnsi="Times New Roman" w:cs="Times New Roman"/>
          <w:sz w:val="24"/>
          <w:szCs w:val="24"/>
          <w:shd w:val="clear" w:color="auto" w:fill="FFFFFF"/>
        </w:rPr>
        <w:t>2023</w:t>
      </w:r>
      <w:r>
        <w:rPr>
          <w:rFonts w:ascii="Times New Roman" w:hAnsi="Times New Roman" w:cs="Times New Roman"/>
          <w:sz w:val="24"/>
          <w:szCs w:val="24"/>
          <w:shd w:val="clear" w:color="auto" w:fill="FFFFFF"/>
        </w:rPr>
        <w:t>)</w:t>
      </w:r>
      <w:r w:rsidRPr="008465D1">
        <w:rPr>
          <w:rFonts w:ascii="Times New Roman" w:hAnsi="Times New Roman" w:cs="Times New Roman"/>
          <w:sz w:val="24"/>
          <w:szCs w:val="24"/>
          <w:shd w:val="clear" w:color="auto" w:fill="FFFFFF"/>
        </w:rPr>
        <w:t>.</w:t>
      </w:r>
      <w:r w:rsidRPr="008465D1">
        <w:rPr>
          <w:rFonts w:ascii="Times New Roman" w:hAnsi="Times New Roman" w:cs="Times New Roman"/>
          <w:sz w:val="24"/>
          <w:szCs w:val="24"/>
        </w:rPr>
        <w:t xml:space="preserve"> </w:t>
      </w:r>
      <w:hyperlink r:id="rId60" w:history="1">
        <w:r w:rsidRPr="008465D1">
          <w:rPr>
            <w:rFonts w:ascii="Times New Roman" w:hAnsi="Times New Roman" w:cs="Times New Roman"/>
            <w:sz w:val="24"/>
            <w:szCs w:val="24"/>
            <w:shd w:val="clear" w:color="auto" w:fill="FFFFFF"/>
          </w:rPr>
          <w:t>Evaluation of genetic diversity through D</w:t>
        </w:r>
        <w:r w:rsidRPr="008465D1">
          <w:rPr>
            <w:rFonts w:ascii="Times New Roman" w:hAnsi="Times New Roman" w:cs="Times New Roman"/>
            <w:sz w:val="24"/>
            <w:szCs w:val="24"/>
            <w:shd w:val="clear" w:color="auto" w:fill="FFFFFF"/>
            <w:vertAlign w:val="superscript"/>
          </w:rPr>
          <w:t>2</w:t>
        </w:r>
        <w:r w:rsidRPr="008465D1">
          <w:rPr>
            <w:rFonts w:ascii="Times New Roman" w:hAnsi="Times New Roman" w:cs="Times New Roman"/>
            <w:sz w:val="24"/>
            <w:szCs w:val="24"/>
            <w:shd w:val="clear" w:color="auto" w:fill="FFFFFF"/>
          </w:rPr>
          <w:t xml:space="preserve"> Statistic in chickpea (</w:t>
        </w:r>
        <w:r w:rsidRPr="00A67BF2">
          <w:rPr>
            <w:rFonts w:ascii="Times New Roman" w:hAnsi="Times New Roman" w:cs="Times New Roman"/>
            <w:i/>
            <w:iCs/>
            <w:sz w:val="24"/>
            <w:szCs w:val="24"/>
            <w:shd w:val="clear" w:color="auto" w:fill="FFFFFF"/>
          </w:rPr>
          <w:t>Cicer arietinum</w:t>
        </w:r>
        <w:r w:rsidRPr="008465D1">
          <w:rPr>
            <w:rFonts w:ascii="Times New Roman" w:hAnsi="Times New Roman" w:cs="Times New Roman"/>
            <w:sz w:val="24"/>
            <w:szCs w:val="24"/>
            <w:shd w:val="clear" w:color="auto" w:fill="FFFFFF"/>
          </w:rPr>
          <w:t xml:space="preserve"> L.)</w:t>
        </w:r>
      </w:hyperlink>
      <w:r w:rsidRPr="008465D1">
        <w:rPr>
          <w:rFonts w:ascii="Times New Roman" w:hAnsi="Times New Roman" w:cs="Times New Roman"/>
          <w:sz w:val="24"/>
          <w:szCs w:val="24"/>
        </w:rPr>
        <w:t>.</w:t>
      </w:r>
      <w:r w:rsidRPr="008465D1">
        <w:rPr>
          <w:rFonts w:ascii="Times New Roman" w:hAnsi="Times New Roman" w:cs="Times New Roman"/>
          <w:sz w:val="24"/>
          <w:szCs w:val="24"/>
          <w:shd w:val="clear" w:color="auto" w:fill="FFFFFF"/>
        </w:rPr>
        <w:t xml:space="preserve"> </w:t>
      </w:r>
      <w:r w:rsidRPr="008465D1">
        <w:rPr>
          <w:rFonts w:ascii="Times New Roman" w:hAnsi="Times New Roman" w:cs="Times New Roman"/>
          <w:i/>
          <w:iCs/>
          <w:sz w:val="24"/>
          <w:szCs w:val="24"/>
          <w:shd w:val="clear" w:color="auto" w:fill="FFFFFF"/>
        </w:rPr>
        <w:t>Int. J. Environ. Clim. Change</w:t>
      </w:r>
      <w:r w:rsidRPr="008465D1">
        <w:rPr>
          <w:rFonts w:ascii="Times New Roman" w:hAnsi="Times New Roman" w:cs="Times New Roman"/>
          <w:sz w:val="24"/>
          <w:szCs w:val="24"/>
          <w:shd w:val="clear" w:color="auto" w:fill="FFFFFF"/>
        </w:rPr>
        <w:t xml:space="preserve">, </w:t>
      </w:r>
      <w:r w:rsidRPr="00A67BF2">
        <w:rPr>
          <w:rFonts w:ascii="Times New Roman" w:hAnsi="Times New Roman" w:cs="Times New Roman"/>
          <w:i/>
          <w:iCs/>
          <w:sz w:val="24"/>
          <w:szCs w:val="24"/>
          <w:shd w:val="clear" w:color="auto" w:fill="FFFFFF"/>
        </w:rPr>
        <w:t>13</w:t>
      </w:r>
      <w:r w:rsidRPr="008465D1">
        <w:rPr>
          <w:rFonts w:ascii="Times New Roman" w:hAnsi="Times New Roman" w:cs="Times New Roman"/>
          <w:b/>
          <w:bCs/>
          <w:sz w:val="24"/>
          <w:szCs w:val="24"/>
          <w:shd w:val="clear" w:color="auto" w:fill="FFFFFF"/>
        </w:rPr>
        <w:t xml:space="preserve"> </w:t>
      </w:r>
      <w:r w:rsidRPr="008465D1">
        <w:rPr>
          <w:rFonts w:ascii="Times New Roman" w:hAnsi="Times New Roman" w:cs="Times New Roman"/>
          <w:sz w:val="24"/>
          <w:szCs w:val="24"/>
          <w:shd w:val="clear" w:color="auto" w:fill="FFFFFF"/>
        </w:rPr>
        <w:t>(10)</w:t>
      </w:r>
      <w:r>
        <w:rPr>
          <w:rFonts w:ascii="Times New Roman" w:hAnsi="Times New Roman" w:cs="Times New Roman"/>
          <w:sz w:val="24"/>
          <w:szCs w:val="24"/>
          <w:shd w:val="clear" w:color="auto" w:fill="FFFFFF"/>
        </w:rPr>
        <w:t>:</w:t>
      </w:r>
      <w:r w:rsidRPr="008465D1">
        <w:rPr>
          <w:rFonts w:ascii="Times New Roman" w:hAnsi="Times New Roman" w:cs="Times New Roman"/>
          <w:sz w:val="24"/>
          <w:szCs w:val="24"/>
          <w:shd w:val="clear" w:color="auto" w:fill="FFFFFF"/>
        </w:rPr>
        <w:t xml:space="preserve"> 1598-1611.</w:t>
      </w:r>
      <w:bookmarkEnd w:id="14"/>
    </w:p>
    <w:bookmarkEnd w:id="13"/>
    <w:bookmarkEnd w:id="15"/>
    <w:p w14:paraId="0C37D772" w14:textId="77777777" w:rsidR="00940F4F" w:rsidRDefault="00940F4F" w:rsidP="00494B53">
      <w:pPr>
        <w:spacing w:line="360" w:lineRule="auto"/>
        <w:jc w:val="both"/>
        <w:rPr>
          <w:rFonts w:ascii="Times New Roman" w:eastAsia="Times New Roman" w:hAnsi="Times New Roman" w:cs="Times New Roman"/>
          <w:sz w:val="24"/>
          <w:szCs w:val="24"/>
          <w:lang w:eastAsia="en-IN"/>
        </w:rPr>
        <w:sectPr w:rsidR="00940F4F" w:rsidSect="00940F4F">
          <w:headerReference w:type="even" r:id="rId61"/>
          <w:headerReference w:type="default" r:id="rId62"/>
          <w:footerReference w:type="even" r:id="rId63"/>
          <w:footerReference w:type="default" r:id="rId64"/>
          <w:headerReference w:type="first" r:id="rId65"/>
          <w:footerReference w:type="first" r:id="rId66"/>
          <w:pgSz w:w="11906" w:h="16838"/>
          <w:pgMar w:top="1440" w:right="1440" w:bottom="1440" w:left="1440" w:header="709" w:footer="709" w:gutter="0"/>
          <w:cols w:space="708"/>
          <w:docGrid w:linePitch="360"/>
        </w:sectPr>
      </w:pPr>
    </w:p>
    <w:p w14:paraId="3DC17784" w14:textId="77777777" w:rsidR="000E3B23" w:rsidRDefault="000E3B23" w:rsidP="00494B53">
      <w:pPr>
        <w:spacing w:line="360" w:lineRule="auto"/>
        <w:jc w:val="both"/>
        <w:rPr>
          <w:rFonts w:ascii="Times New Roman" w:eastAsia="Times New Roman" w:hAnsi="Times New Roman" w:cs="Times New Roman"/>
          <w:sz w:val="24"/>
          <w:szCs w:val="24"/>
          <w:lang w:eastAsia="en-IN"/>
        </w:rPr>
      </w:pPr>
    </w:p>
    <w:sectPr w:rsidR="000E3B23" w:rsidSect="0005042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0B0B0" w14:textId="77777777" w:rsidR="00191466" w:rsidRDefault="00191466" w:rsidP="00EC0414">
      <w:pPr>
        <w:spacing w:after="0" w:line="240" w:lineRule="auto"/>
      </w:pPr>
      <w:r>
        <w:separator/>
      </w:r>
    </w:p>
  </w:endnote>
  <w:endnote w:type="continuationSeparator" w:id="0">
    <w:p w14:paraId="2D10D5A4" w14:textId="77777777" w:rsidR="00191466" w:rsidRDefault="00191466" w:rsidP="00EC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Arial"/>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C8B62" w14:textId="77777777" w:rsidR="00EC0414" w:rsidRDefault="00EC0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46A88" w14:textId="77777777" w:rsidR="00EC0414" w:rsidRDefault="00EC0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F82F7" w14:textId="77777777" w:rsidR="00EC0414" w:rsidRDefault="00EC0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2DEB8" w14:textId="77777777" w:rsidR="00191466" w:rsidRDefault="00191466" w:rsidP="00EC0414">
      <w:pPr>
        <w:spacing w:after="0" w:line="240" w:lineRule="auto"/>
      </w:pPr>
      <w:r>
        <w:separator/>
      </w:r>
    </w:p>
  </w:footnote>
  <w:footnote w:type="continuationSeparator" w:id="0">
    <w:p w14:paraId="68FB2CA3" w14:textId="77777777" w:rsidR="00191466" w:rsidRDefault="00191466" w:rsidP="00EC0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A1674" w14:textId="7A101A89" w:rsidR="00EC0414" w:rsidRDefault="00000000">
    <w:pPr>
      <w:pStyle w:val="Header"/>
    </w:pPr>
    <w:r>
      <w:rPr>
        <w:noProof/>
      </w:rPr>
      <w:pict w14:anchorId="01AA37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2614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C801C" w14:textId="0EF05327" w:rsidR="00EC0414" w:rsidRDefault="00000000">
    <w:pPr>
      <w:pStyle w:val="Header"/>
    </w:pPr>
    <w:r>
      <w:rPr>
        <w:noProof/>
      </w:rPr>
      <w:pict w14:anchorId="4B441B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2614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84B0A" w14:textId="4E471B02" w:rsidR="00EC0414" w:rsidRDefault="00000000">
    <w:pPr>
      <w:pStyle w:val="Header"/>
    </w:pPr>
    <w:r>
      <w:rPr>
        <w:noProof/>
      </w:rPr>
      <w:pict w14:anchorId="3C817A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2614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427B"/>
    <w:multiLevelType w:val="hybridMultilevel"/>
    <w:tmpl w:val="41B8BA40"/>
    <w:lvl w:ilvl="0" w:tplc="D898D60A">
      <w:start w:val="1"/>
      <w:numFmt w:val="bullet"/>
      <w:lvlText w:val=""/>
      <w:lvlJc w:val="left"/>
      <w:pPr>
        <w:ind w:left="720" w:hanging="360"/>
      </w:pPr>
      <w:rPr>
        <w:rFonts w:ascii="Symbol" w:hAnsi="Symbol" w:hint="default"/>
      </w:rPr>
    </w:lvl>
    <w:lvl w:ilvl="1" w:tplc="F45E4846" w:tentative="1">
      <w:start w:val="1"/>
      <w:numFmt w:val="bullet"/>
      <w:lvlText w:val="o"/>
      <w:lvlJc w:val="left"/>
      <w:pPr>
        <w:ind w:left="1440" w:hanging="360"/>
      </w:pPr>
      <w:rPr>
        <w:rFonts w:ascii="Courier New" w:hAnsi="Courier New" w:cs="Courier New" w:hint="default"/>
      </w:rPr>
    </w:lvl>
    <w:lvl w:ilvl="2" w:tplc="1E48122A" w:tentative="1">
      <w:start w:val="1"/>
      <w:numFmt w:val="bullet"/>
      <w:lvlText w:val=""/>
      <w:lvlJc w:val="left"/>
      <w:pPr>
        <w:ind w:left="2160" w:hanging="360"/>
      </w:pPr>
      <w:rPr>
        <w:rFonts w:ascii="Wingdings" w:hAnsi="Wingdings" w:hint="default"/>
      </w:rPr>
    </w:lvl>
    <w:lvl w:ilvl="3" w:tplc="2F80CA8A" w:tentative="1">
      <w:start w:val="1"/>
      <w:numFmt w:val="bullet"/>
      <w:lvlText w:val=""/>
      <w:lvlJc w:val="left"/>
      <w:pPr>
        <w:ind w:left="2880" w:hanging="360"/>
      </w:pPr>
      <w:rPr>
        <w:rFonts w:ascii="Symbol" w:hAnsi="Symbol" w:hint="default"/>
      </w:rPr>
    </w:lvl>
    <w:lvl w:ilvl="4" w:tplc="830CF5C8" w:tentative="1">
      <w:start w:val="1"/>
      <w:numFmt w:val="bullet"/>
      <w:lvlText w:val="o"/>
      <w:lvlJc w:val="left"/>
      <w:pPr>
        <w:ind w:left="3600" w:hanging="360"/>
      </w:pPr>
      <w:rPr>
        <w:rFonts w:ascii="Courier New" w:hAnsi="Courier New" w:cs="Courier New" w:hint="default"/>
      </w:rPr>
    </w:lvl>
    <w:lvl w:ilvl="5" w:tplc="AD729D3E" w:tentative="1">
      <w:start w:val="1"/>
      <w:numFmt w:val="bullet"/>
      <w:lvlText w:val=""/>
      <w:lvlJc w:val="left"/>
      <w:pPr>
        <w:ind w:left="4320" w:hanging="360"/>
      </w:pPr>
      <w:rPr>
        <w:rFonts w:ascii="Wingdings" w:hAnsi="Wingdings" w:hint="default"/>
      </w:rPr>
    </w:lvl>
    <w:lvl w:ilvl="6" w:tplc="DCD4553E" w:tentative="1">
      <w:start w:val="1"/>
      <w:numFmt w:val="bullet"/>
      <w:lvlText w:val=""/>
      <w:lvlJc w:val="left"/>
      <w:pPr>
        <w:ind w:left="5040" w:hanging="360"/>
      </w:pPr>
      <w:rPr>
        <w:rFonts w:ascii="Symbol" w:hAnsi="Symbol" w:hint="default"/>
      </w:rPr>
    </w:lvl>
    <w:lvl w:ilvl="7" w:tplc="811C6D8A" w:tentative="1">
      <w:start w:val="1"/>
      <w:numFmt w:val="bullet"/>
      <w:lvlText w:val="o"/>
      <w:lvlJc w:val="left"/>
      <w:pPr>
        <w:ind w:left="5760" w:hanging="360"/>
      </w:pPr>
      <w:rPr>
        <w:rFonts w:ascii="Courier New" w:hAnsi="Courier New" w:cs="Courier New" w:hint="default"/>
      </w:rPr>
    </w:lvl>
    <w:lvl w:ilvl="8" w:tplc="B29EDAC0" w:tentative="1">
      <w:start w:val="1"/>
      <w:numFmt w:val="bullet"/>
      <w:lvlText w:val=""/>
      <w:lvlJc w:val="left"/>
      <w:pPr>
        <w:ind w:left="6480" w:hanging="360"/>
      </w:pPr>
      <w:rPr>
        <w:rFonts w:ascii="Wingdings" w:hAnsi="Wingdings" w:hint="default"/>
      </w:rPr>
    </w:lvl>
  </w:abstractNum>
  <w:abstractNum w:abstractNumId="1" w15:restartNumberingAfterBreak="0">
    <w:nsid w:val="03F86ABF"/>
    <w:multiLevelType w:val="hybridMultilevel"/>
    <w:tmpl w:val="6744310E"/>
    <w:lvl w:ilvl="0" w:tplc="C9821204">
      <w:start w:val="1"/>
      <w:numFmt w:val="decimal"/>
      <w:lvlText w:val="%1."/>
      <w:lvlJc w:val="left"/>
      <w:pPr>
        <w:ind w:left="800" w:hanging="440"/>
      </w:pPr>
      <w:rPr>
        <w:rFonts w:hint="default"/>
      </w:rPr>
    </w:lvl>
    <w:lvl w:ilvl="1" w:tplc="74569BA6" w:tentative="1">
      <w:start w:val="1"/>
      <w:numFmt w:val="lowerLetter"/>
      <w:lvlText w:val="%2."/>
      <w:lvlJc w:val="left"/>
      <w:pPr>
        <w:ind w:left="1440" w:hanging="360"/>
      </w:pPr>
    </w:lvl>
    <w:lvl w:ilvl="2" w:tplc="AACA7BD2" w:tentative="1">
      <w:start w:val="1"/>
      <w:numFmt w:val="lowerRoman"/>
      <w:lvlText w:val="%3."/>
      <w:lvlJc w:val="right"/>
      <w:pPr>
        <w:ind w:left="2160" w:hanging="180"/>
      </w:pPr>
    </w:lvl>
    <w:lvl w:ilvl="3" w:tplc="855EE9B8" w:tentative="1">
      <w:start w:val="1"/>
      <w:numFmt w:val="decimal"/>
      <w:lvlText w:val="%4."/>
      <w:lvlJc w:val="left"/>
      <w:pPr>
        <w:ind w:left="2880" w:hanging="360"/>
      </w:pPr>
    </w:lvl>
    <w:lvl w:ilvl="4" w:tplc="E8A6D61A" w:tentative="1">
      <w:start w:val="1"/>
      <w:numFmt w:val="lowerLetter"/>
      <w:lvlText w:val="%5."/>
      <w:lvlJc w:val="left"/>
      <w:pPr>
        <w:ind w:left="3600" w:hanging="360"/>
      </w:pPr>
    </w:lvl>
    <w:lvl w:ilvl="5" w:tplc="649C384C" w:tentative="1">
      <w:start w:val="1"/>
      <w:numFmt w:val="lowerRoman"/>
      <w:lvlText w:val="%6."/>
      <w:lvlJc w:val="right"/>
      <w:pPr>
        <w:ind w:left="4320" w:hanging="180"/>
      </w:pPr>
    </w:lvl>
    <w:lvl w:ilvl="6" w:tplc="4A2035FE" w:tentative="1">
      <w:start w:val="1"/>
      <w:numFmt w:val="decimal"/>
      <w:lvlText w:val="%7."/>
      <w:lvlJc w:val="left"/>
      <w:pPr>
        <w:ind w:left="5040" w:hanging="360"/>
      </w:pPr>
    </w:lvl>
    <w:lvl w:ilvl="7" w:tplc="C49A04AA" w:tentative="1">
      <w:start w:val="1"/>
      <w:numFmt w:val="lowerLetter"/>
      <w:lvlText w:val="%8."/>
      <w:lvlJc w:val="left"/>
      <w:pPr>
        <w:ind w:left="5760" w:hanging="360"/>
      </w:pPr>
    </w:lvl>
    <w:lvl w:ilvl="8" w:tplc="63DC4F0C" w:tentative="1">
      <w:start w:val="1"/>
      <w:numFmt w:val="lowerRoman"/>
      <w:lvlText w:val="%9."/>
      <w:lvlJc w:val="right"/>
      <w:pPr>
        <w:ind w:left="6480" w:hanging="180"/>
      </w:pPr>
    </w:lvl>
  </w:abstractNum>
  <w:abstractNum w:abstractNumId="2" w15:restartNumberingAfterBreak="0">
    <w:nsid w:val="08D50A39"/>
    <w:multiLevelType w:val="hybridMultilevel"/>
    <w:tmpl w:val="831EAD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061E5B"/>
    <w:multiLevelType w:val="hybridMultilevel"/>
    <w:tmpl w:val="79927D44"/>
    <w:lvl w:ilvl="0" w:tplc="72CA25CC">
      <w:numFmt w:val="bullet"/>
      <w:lvlText w:val=""/>
      <w:lvlJc w:val="left"/>
      <w:pPr>
        <w:ind w:left="644" w:hanging="360"/>
      </w:pPr>
      <w:rPr>
        <w:rFonts w:ascii="Symbol" w:eastAsia="Symbol" w:hAnsi="Symbol" w:cs="Symbol" w:hint="default"/>
        <w:w w:val="100"/>
        <w:sz w:val="24"/>
        <w:szCs w:val="24"/>
        <w:lang w:val="en-US" w:eastAsia="en-US" w:bidi="ar-SA"/>
      </w:rPr>
    </w:lvl>
    <w:lvl w:ilvl="1" w:tplc="7F8ED18C">
      <w:numFmt w:val="bullet"/>
      <w:lvlText w:val="•"/>
      <w:lvlJc w:val="left"/>
      <w:pPr>
        <w:ind w:left="1414" w:hanging="360"/>
      </w:pPr>
      <w:rPr>
        <w:rFonts w:hint="default"/>
        <w:lang w:val="en-US" w:eastAsia="en-US" w:bidi="ar-SA"/>
      </w:rPr>
    </w:lvl>
    <w:lvl w:ilvl="2" w:tplc="7FEAA64C">
      <w:numFmt w:val="bullet"/>
      <w:lvlText w:val="•"/>
      <w:lvlJc w:val="left"/>
      <w:pPr>
        <w:ind w:left="2185" w:hanging="360"/>
      </w:pPr>
      <w:rPr>
        <w:rFonts w:hint="default"/>
        <w:lang w:val="en-US" w:eastAsia="en-US" w:bidi="ar-SA"/>
      </w:rPr>
    </w:lvl>
    <w:lvl w:ilvl="3" w:tplc="3C726EE0">
      <w:numFmt w:val="bullet"/>
      <w:lvlText w:val="•"/>
      <w:lvlJc w:val="left"/>
      <w:pPr>
        <w:ind w:left="2955" w:hanging="360"/>
      </w:pPr>
      <w:rPr>
        <w:rFonts w:hint="default"/>
        <w:lang w:val="en-US" w:eastAsia="en-US" w:bidi="ar-SA"/>
      </w:rPr>
    </w:lvl>
    <w:lvl w:ilvl="4" w:tplc="ED9AE580">
      <w:numFmt w:val="bullet"/>
      <w:lvlText w:val="•"/>
      <w:lvlJc w:val="left"/>
      <w:pPr>
        <w:ind w:left="3726" w:hanging="360"/>
      </w:pPr>
      <w:rPr>
        <w:rFonts w:hint="default"/>
        <w:lang w:val="en-US" w:eastAsia="en-US" w:bidi="ar-SA"/>
      </w:rPr>
    </w:lvl>
    <w:lvl w:ilvl="5" w:tplc="02B2C24A">
      <w:numFmt w:val="bullet"/>
      <w:lvlText w:val="•"/>
      <w:lvlJc w:val="left"/>
      <w:pPr>
        <w:ind w:left="4497" w:hanging="360"/>
      </w:pPr>
      <w:rPr>
        <w:rFonts w:hint="default"/>
        <w:lang w:val="en-US" w:eastAsia="en-US" w:bidi="ar-SA"/>
      </w:rPr>
    </w:lvl>
    <w:lvl w:ilvl="6" w:tplc="37C87FAA">
      <w:numFmt w:val="bullet"/>
      <w:lvlText w:val="•"/>
      <w:lvlJc w:val="left"/>
      <w:pPr>
        <w:ind w:left="5267" w:hanging="360"/>
      </w:pPr>
      <w:rPr>
        <w:rFonts w:hint="default"/>
        <w:lang w:val="en-US" w:eastAsia="en-US" w:bidi="ar-SA"/>
      </w:rPr>
    </w:lvl>
    <w:lvl w:ilvl="7" w:tplc="408A5BEE">
      <w:numFmt w:val="bullet"/>
      <w:lvlText w:val="•"/>
      <w:lvlJc w:val="left"/>
      <w:pPr>
        <w:ind w:left="6038" w:hanging="360"/>
      </w:pPr>
      <w:rPr>
        <w:rFonts w:hint="default"/>
        <w:lang w:val="en-US" w:eastAsia="en-US" w:bidi="ar-SA"/>
      </w:rPr>
    </w:lvl>
    <w:lvl w:ilvl="8" w:tplc="31AAC062">
      <w:numFmt w:val="bullet"/>
      <w:lvlText w:val="•"/>
      <w:lvlJc w:val="left"/>
      <w:pPr>
        <w:ind w:left="6809" w:hanging="360"/>
      </w:pPr>
      <w:rPr>
        <w:rFonts w:hint="default"/>
        <w:lang w:val="en-US" w:eastAsia="en-US" w:bidi="ar-SA"/>
      </w:rPr>
    </w:lvl>
  </w:abstractNum>
  <w:abstractNum w:abstractNumId="4" w15:restartNumberingAfterBreak="0">
    <w:nsid w:val="14A813C5"/>
    <w:multiLevelType w:val="multilevel"/>
    <w:tmpl w:val="2332B786"/>
    <w:lvl w:ilvl="0">
      <w:start w:val="4"/>
      <w:numFmt w:val="decimal"/>
      <w:lvlText w:val="%1"/>
      <w:lvlJc w:val="left"/>
      <w:pPr>
        <w:ind w:left="300" w:hanging="523"/>
      </w:pPr>
      <w:rPr>
        <w:rFonts w:hint="default"/>
        <w:lang w:val="en-US" w:eastAsia="en-US" w:bidi="ar-SA"/>
      </w:rPr>
    </w:lvl>
    <w:lvl w:ilvl="1">
      <w:start w:val="1"/>
      <w:numFmt w:val="decimal"/>
      <w:lvlText w:val="%1.%2."/>
      <w:lvlJc w:val="left"/>
      <w:pPr>
        <w:ind w:left="300" w:hanging="523"/>
        <w:jc w:val="right"/>
      </w:pPr>
      <w:rPr>
        <w:rFonts w:ascii="Arial" w:eastAsia="Arial" w:hAnsi="Arial" w:cs="Arial" w:hint="default"/>
        <w:b/>
        <w:bCs/>
        <w:w w:val="99"/>
        <w:sz w:val="24"/>
        <w:szCs w:val="24"/>
        <w:lang w:val="en-US" w:eastAsia="en-US" w:bidi="ar-SA"/>
      </w:rPr>
    </w:lvl>
    <w:lvl w:ilvl="2">
      <w:start w:val="1"/>
      <w:numFmt w:val="decimal"/>
      <w:lvlText w:val="%1.%2.%3."/>
      <w:lvlJc w:val="left"/>
      <w:pPr>
        <w:ind w:left="1237" w:hanging="669"/>
      </w:pPr>
      <w:rPr>
        <w:rFonts w:ascii="Arial" w:eastAsia="Arial" w:hAnsi="Arial" w:cs="Arial" w:hint="default"/>
        <w:b/>
        <w:bCs/>
        <w:spacing w:val="-2"/>
        <w:w w:val="99"/>
        <w:sz w:val="24"/>
        <w:szCs w:val="24"/>
        <w:lang w:val="en-US" w:eastAsia="en-US" w:bidi="ar-SA"/>
      </w:rPr>
    </w:lvl>
    <w:lvl w:ilvl="3">
      <w:numFmt w:val="bullet"/>
      <w:lvlText w:val="•"/>
      <w:lvlJc w:val="left"/>
      <w:pPr>
        <w:ind w:left="2850" w:hanging="669"/>
      </w:pPr>
      <w:rPr>
        <w:rFonts w:hint="default"/>
        <w:lang w:val="en-US" w:eastAsia="en-US" w:bidi="ar-SA"/>
      </w:rPr>
    </w:lvl>
    <w:lvl w:ilvl="4">
      <w:numFmt w:val="bullet"/>
      <w:lvlText w:val="•"/>
      <w:lvlJc w:val="left"/>
      <w:pPr>
        <w:ind w:left="3795" w:hanging="669"/>
      </w:pPr>
      <w:rPr>
        <w:rFonts w:hint="default"/>
        <w:lang w:val="en-US" w:eastAsia="en-US" w:bidi="ar-SA"/>
      </w:rPr>
    </w:lvl>
    <w:lvl w:ilvl="5">
      <w:numFmt w:val="bullet"/>
      <w:lvlText w:val="•"/>
      <w:lvlJc w:val="left"/>
      <w:pPr>
        <w:ind w:left="4740" w:hanging="669"/>
      </w:pPr>
      <w:rPr>
        <w:rFonts w:hint="default"/>
        <w:lang w:val="en-US" w:eastAsia="en-US" w:bidi="ar-SA"/>
      </w:rPr>
    </w:lvl>
    <w:lvl w:ilvl="6">
      <w:numFmt w:val="bullet"/>
      <w:lvlText w:val="•"/>
      <w:lvlJc w:val="left"/>
      <w:pPr>
        <w:ind w:left="5685" w:hanging="669"/>
      </w:pPr>
      <w:rPr>
        <w:rFonts w:hint="default"/>
        <w:lang w:val="en-US" w:eastAsia="en-US" w:bidi="ar-SA"/>
      </w:rPr>
    </w:lvl>
    <w:lvl w:ilvl="7">
      <w:numFmt w:val="bullet"/>
      <w:lvlText w:val="•"/>
      <w:lvlJc w:val="left"/>
      <w:pPr>
        <w:ind w:left="6630" w:hanging="669"/>
      </w:pPr>
      <w:rPr>
        <w:rFonts w:hint="default"/>
        <w:lang w:val="en-US" w:eastAsia="en-US" w:bidi="ar-SA"/>
      </w:rPr>
    </w:lvl>
    <w:lvl w:ilvl="8">
      <w:numFmt w:val="bullet"/>
      <w:lvlText w:val="•"/>
      <w:lvlJc w:val="left"/>
      <w:pPr>
        <w:ind w:left="7576" w:hanging="669"/>
      </w:pPr>
      <w:rPr>
        <w:rFonts w:hint="default"/>
        <w:lang w:val="en-US" w:eastAsia="en-US" w:bidi="ar-SA"/>
      </w:rPr>
    </w:lvl>
  </w:abstractNum>
  <w:abstractNum w:abstractNumId="5" w15:restartNumberingAfterBreak="0">
    <w:nsid w:val="154401FA"/>
    <w:multiLevelType w:val="hybridMultilevel"/>
    <w:tmpl w:val="137A9142"/>
    <w:lvl w:ilvl="0" w:tplc="64CAFE7A">
      <w:start w:val="1"/>
      <w:numFmt w:val="bullet"/>
      <w:lvlText w:val=""/>
      <w:lvlJc w:val="left"/>
      <w:pPr>
        <w:ind w:left="720" w:hanging="360"/>
      </w:pPr>
      <w:rPr>
        <w:rFonts w:ascii="Symbol" w:hAnsi="Symbol" w:hint="default"/>
      </w:rPr>
    </w:lvl>
    <w:lvl w:ilvl="1" w:tplc="5810BE78" w:tentative="1">
      <w:start w:val="1"/>
      <w:numFmt w:val="bullet"/>
      <w:lvlText w:val="o"/>
      <w:lvlJc w:val="left"/>
      <w:pPr>
        <w:ind w:left="1440" w:hanging="360"/>
      </w:pPr>
      <w:rPr>
        <w:rFonts w:ascii="Courier New" w:hAnsi="Courier New" w:cs="Courier New" w:hint="default"/>
      </w:rPr>
    </w:lvl>
    <w:lvl w:ilvl="2" w:tplc="87F66FD6" w:tentative="1">
      <w:start w:val="1"/>
      <w:numFmt w:val="bullet"/>
      <w:lvlText w:val=""/>
      <w:lvlJc w:val="left"/>
      <w:pPr>
        <w:ind w:left="2160" w:hanging="360"/>
      </w:pPr>
      <w:rPr>
        <w:rFonts w:ascii="Wingdings" w:hAnsi="Wingdings" w:hint="default"/>
      </w:rPr>
    </w:lvl>
    <w:lvl w:ilvl="3" w:tplc="FD265044" w:tentative="1">
      <w:start w:val="1"/>
      <w:numFmt w:val="bullet"/>
      <w:lvlText w:val=""/>
      <w:lvlJc w:val="left"/>
      <w:pPr>
        <w:ind w:left="2880" w:hanging="360"/>
      </w:pPr>
      <w:rPr>
        <w:rFonts w:ascii="Symbol" w:hAnsi="Symbol" w:hint="default"/>
      </w:rPr>
    </w:lvl>
    <w:lvl w:ilvl="4" w:tplc="AA7C0222" w:tentative="1">
      <w:start w:val="1"/>
      <w:numFmt w:val="bullet"/>
      <w:lvlText w:val="o"/>
      <w:lvlJc w:val="left"/>
      <w:pPr>
        <w:ind w:left="3600" w:hanging="360"/>
      </w:pPr>
      <w:rPr>
        <w:rFonts w:ascii="Courier New" w:hAnsi="Courier New" w:cs="Courier New" w:hint="default"/>
      </w:rPr>
    </w:lvl>
    <w:lvl w:ilvl="5" w:tplc="1D56C5F2" w:tentative="1">
      <w:start w:val="1"/>
      <w:numFmt w:val="bullet"/>
      <w:lvlText w:val=""/>
      <w:lvlJc w:val="left"/>
      <w:pPr>
        <w:ind w:left="4320" w:hanging="360"/>
      </w:pPr>
      <w:rPr>
        <w:rFonts w:ascii="Wingdings" w:hAnsi="Wingdings" w:hint="default"/>
      </w:rPr>
    </w:lvl>
    <w:lvl w:ilvl="6" w:tplc="8F74F9EC" w:tentative="1">
      <w:start w:val="1"/>
      <w:numFmt w:val="bullet"/>
      <w:lvlText w:val=""/>
      <w:lvlJc w:val="left"/>
      <w:pPr>
        <w:ind w:left="5040" w:hanging="360"/>
      </w:pPr>
      <w:rPr>
        <w:rFonts w:ascii="Symbol" w:hAnsi="Symbol" w:hint="default"/>
      </w:rPr>
    </w:lvl>
    <w:lvl w:ilvl="7" w:tplc="8494A6C4" w:tentative="1">
      <w:start w:val="1"/>
      <w:numFmt w:val="bullet"/>
      <w:lvlText w:val="o"/>
      <w:lvlJc w:val="left"/>
      <w:pPr>
        <w:ind w:left="5760" w:hanging="360"/>
      </w:pPr>
      <w:rPr>
        <w:rFonts w:ascii="Courier New" w:hAnsi="Courier New" w:cs="Courier New" w:hint="default"/>
      </w:rPr>
    </w:lvl>
    <w:lvl w:ilvl="8" w:tplc="46EADEF0" w:tentative="1">
      <w:start w:val="1"/>
      <w:numFmt w:val="bullet"/>
      <w:lvlText w:val=""/>
      <w:lvlJc w:val="left"/>
      <w:pPr>
        <w:ind w:left="6480" w:hanging="360"/>
      </w:pPr>
      <w:rPr>
        <w:rFonts w:ascii="Wingdings" w:hAnsi="Wingdings" w:hint="default"/>
      </w:rPr>
    </w:lvl>
  </w:abstractNum>
  <w:abstractNum w:abstractNumId="6" w15:restartNumberingAfterBreak="0">
    <w:nsid w:val="15B03802"/>
    <w:multiLevelType w:val="multilevel"/>
    <w:tmpl w:val="39722C4A"/>
    <w:lvl w:ilvl="0">
      <w:start w:val="5"/>
      <w:numFmt w:val="decimal"/>
      <w:lvlText w:val="%1"/>
      <w:lvlJc w:val="left"/>
      <w:pPr>
        <w:ind w:left="950" w:hanging="470"/>
      </w:pPr>
      <w:rPr>
        <w:rFonts w:hint="default"/>
        <w:lang w:val="en-US" w:eastAsia="en-US" w:bidi="ar-SA"/>
      </w:rPr>
    </w:lvl>
    <w:lvl w:ilvl="1">
      <w:start w:val="1"/>
      <w:numFmt w:val="decimal"/>
      <w:lvlText w:val="%1.%2."/>
      <w:lvlJc w:val="left"/>
      <w:pPr>
        <w:ind w:left="950" w:hanging="470"/>
      </w:pPr>
      <w:rPr>
        <w:rFonts w:ascii="Arial" w:eastAsia="Arial" w:hAnsi="Arial" w:cs="Arial" w:hint="default"/>
        <w:b/>
        <w:bCs/>
        <w:w w:val="99"/>
        <w:sz w:val="24"/>
        <w:szCs w:val="24"/>
        <w:lang w:val="en-US" w:eastAsia="en-US" w:bidi="ar-SA"/>
      </w:rPr>
    </w:lvl>
    <w:lvl w:ilvl="2">
      <w:numFmt w:val="bullet"/>
      <w:lvlText w:val="•"/>
      <w:lvlJc w:val="left"/>
      <w:pPr>
        <w:ind w:left="2691" w:hanging="470"/>
      </w:pPr>
      <w:rPr>
        <w:rFonts w:hint="default"/>
        <w:lang w:val="en-US" w:eastAsia="en-US" w:bidi="ar-SA"/>
      </w:rPr>
    </w:lvl>
    <w:lvl w:ilvl="3">
      <w:numFmt w:val="bullet"/>
      <w:lvlText w:val="•"/>
      <w:lvlJc w:val="left"/>
      <w:pPr>
        <w:ind w:left="3557" w:hanging="470"/>
      </w:pPr>
      <w:rPr>
        <w:rFonts w:hint="default"/>
        <w:lang w:val="en-US" w:eastAsia="en-US" w:bidi="ar-SA"/>
      </w:rPr>
    </w:lvl>
    <w:lvl w:ilvl="4">
      <w:numFmt w:val="bullet"/>
      <w:lvlText w:val="•"/>
      <w:lvlJc w:val="left"/>
      <w:pPr>
        <w:ind w:left="4423" w:hanging="470"/>
      </w:pPr>
      <w:rPr>
        <w:rFonts w:hint="default"/>
        <w:lang w:val="en-US" w:eastAsia="en-US" w:bidi="ar-SA"/>
      </w:rPr>
    </w:lvl>
    <w:lvl w:ilvl="5">
      <w:numFmt w:val="bullet"/>
      <w:lvlText w:val="•"/>
      <w:lvlJc w:val="left"/>
      <w:pPr>
        <w:ind w:left="5289" w:hanging="470"/>
      </w:pPr>
      <w:rPr>
        <w:rFonts w:hint="default"/>
        <w:lang w:val="en-US" w:eastAsia="en-US" w:bidi="ar-SA"/>
      </w:rPr>
    </w:lvl>
    <w:lvl w:ilvl="6">
      <w:numFmt w:val="bullet"/>
      <w:lvlText w:val="•"/>
      <w:lvlJc w:val="left"/>
      <w:pPr>
        <w:ind w:left="6155" w:hanging="470"/>
      </w:pPr>
      <w:rPr>
        <w:rFonts w:hint="default"/>
        <w:lang w:val="en-US" w:eastAsia="en-US" w:bidi="ar-SA"/>
      </w:rPr>
    </w:lvl>
    <w:lvl w:ilvl="7">
      <w:numFmt w:val="bullet"/>
      <w:lvlText w:val="•"/>
      <w:lvlJc w:val="left"/>
      <w:pPr>
        <w:ind w:left="7021" w:hanging="470"/>
      </w:pPr>
      <w:rPr>
        <w:rFonts w:hint="default"/>
        <w:lang w:val="en-US" w:eastAsia="en-US" w:bidi="ar-SA"/>
      </w:rPr>
    </w:lvl>
    <w:lvl w:ilvl="8">
      <w:numFmt w:val="bullet"/>
      <w:lvlText w:val="•"/>
      <w:lvlJc w:val="left"/>
      <w:pPr>
        <w:ind w:left="7887" w:hanging="470"/>
      </w:pPr>
      <w:rPr>
        <w:rFonts w:hint="default"/>
        <w:lang w:val="en-US" w:eastAsia="en-US" w:bidi="ar-SA"/>
      </w:rPr>
    </w:lvl>
  </w:abstractNum>
  <w:abstractNum w:abstractNumId="7" w15:restartNumberingAfterBreak="0">
    <w:nsid w:val="1B9A07EF"/>
    <w:multiLevelType w:val="hybridMultilevel"/>
    <w:tmpl w:val="7E6C6342"/>
    <w:lvl w:ilvl="0" w:tplc="4009000F">
      <w:start w:val="1"/>
      <w:numFmt w:val="decimal"/>
      <w:lvlText w:val="%1."/>
      <w:lvlJc w:val="left"/>
      <w:pPr>
        <w:ind w:left="360" w:hanging="360"/>
      </w:pPr>
    </w:lvl>
    <w:lvl w:ilvl="1" w:tplc="40090019" w:tentative="1">
      <w:start w:val="1"/>
      <w:numFmt w:val="lowerLetter"/>
      <w:lvlText w:val="%2."/>
      <w:lvlJc w:val="left"/>
      <w:pPr>
        <w:ind w:left="797" w:hanging="360"/>
      </w:pPr>
    </w:lvl>
    <w:lvl w:ilvl="2" w:tplc="4009001B" w:tentative="1">
      <w:start w:val="1"/>
      <w:numFmt w:val="lowerRoman"/>
      <w:lvlText w:val="%3."/>
      <w:lvlJc w:val="right"/>
      <w:pPr>
        <w:ind w:left="1517" w:hanging="180"/>
      </w:pPr>
    </w:lvl>
    <w:lvl w:ilvl="3" w:tplc="4009000F" w:tentative="1">
      <w:start w:val="1"/>
      <w:numFmt w:val="decimal"/>
      <w:lvlText w:val="%4."/>
      <w:lvlJc w:val="left"/>
      <w:pPr>
        <w:ind w:left="2237" w:hanging="360"/>
      </w:pPr>
    </w:lvl>
    <w:lvl w:ilvl="4" w:tplc="40090019" w:tentative="1">
      <w:start w:val="1"/>
      <w:numFmt w:val="lowerLetter"/>
      <w:lvlText w:val="%5."/>
      <w:lvlJc w:val="left"/>
      <w:pPr>
        <w:ind w:left="2957" w:hanging="360"/>
      </w:pPr>
    </w:lvl>
    <w:lvl w:ilvl="5" w:tplc="4009001B" w:tentative="1">
      <w:start w:val="1"/>
      <w:numFmt w:val="lowerRoman"/>
      <w:lvlText w:val="%6."/>
      <w:lvlJc w:val="right"/>
      <w:pPr>
        <w:ind w:left="3677" w:hanging="180"/>
      </w:pPr>
    </w:lvl>
    <w:lvl w:ilvl="6" w:tplc="4009000F" w:tentative="1">
      <w:start w:val="1"/>
      <w:numFmt w:val="decimal"/>
      <w:lvlText w:val="%7."/>
      <w:lvlJc w:val="left"/>
      <w:pPr>
        <w:ind w:left="4397" w:hanging="360"/>
      </w:pPr>
    </w:lvl>
    <w:lvl w:ilvl="7" w:tplc="40090019" w:tentative="1">
      <w:start w:val="1"/>
      <w:numFmt w:val="lowerLetter"/>
      <w:lvlText w:val="%8."/>
      <w:lvlJc w:val="left"/>
      <w:pPr>
        <w:ind w:left="5117" w:hanging="360"/>
      </w:pPr>
    </w:lvl>
    <w:lvl w:ilvl="8" w:tplc="4009001B" w:tentative="1">
      <w:start w:val="1"/>
      <w:numFmt w:val="lowerRoman"/>
      <w:lvlText w:val="%9."/>
      <w:lvlJc w:val="right"/>
      <w:pPr>
        <w:ind w:left="5837" w:hanging="180"/>
      </w:pPr>
    </w:lvl>
  </w:abstractNum>
  <w:abstractNum w:abstractNumId="8" w15:restartNumberingAfterBreak="0">
    <w:nsid w:val="2F3A0971"/>
    <w:multiLevelType w:val="multilevel"/>
    <w:tmpl w:val="14A6A158"/>
    <w:lvl w:ilvl="0">
      <w:start w:val="3"/>
      <w:numFmt w:val="decimal"/>
      <w:lvlText w:val="%1"/>
      <w:lvlJc w:val="left"/>
      <w:pPr>
        <w:ind w:left="703" w:hanging="404"/>
      </w:pPr>
      <w:rPr>
        <w:rFonts w:hint="default"/>
        <w:lang w:val="en-US" w:eastAsia="en-US" w:bidi="ar-SA"/>
      </w:rPr>
    </w:lvl>
    <w:lvl w:ilvl="1">
      <w:start w:val="7"/>
      <w:numFmt w:val="decimal"/>
      <w:lvlText w:val="%1.%2"/>
      <w:lvlJc w:val="left"/>
      <w:pPr>
        <w:ind w:left="703" w:hanging="404"/>
      </w:pPr>
      <w:rPr>
        <w:rFonts w:ascii="Arial" w:eastAsia="Arial" w:hAnsi="Arial" w:cs="Arial" w:hint="default"/>
        <w:b/>
        <w:bCs/>
        <w:w w:val="99"/>
        <w:sz w:val="24"/>
        <w:szCs w:val="24"/>
        <w:lang w:val="en-US" w:eastAsia="en-US" w:bidi="ar-SA"/>
      </w:rPr>
    </w:lvl>
    <w:lvl w:ilvl="2">
      <w:start w:val="1"/>
      <w:numFmt w:val="decimal"/>
      <w:lvlText w:val="%3."/>
      <w:lvlJc w:val="left"/>
      <w:pPr>
        <w:ind w:left="360" w:hanging="360"/>
      </w:pPr>
      <w:rPr>
        <w:rFonts w:ascii="Arial MT" w:eastAsia="Arial MT" w:hAnsi="Arial MT" w:cs="Arial MT" w:hint="default"/>
        <w:w w:val="100"/>
        <w:sz w:val="24"/>
        <w:szCs w:val="24"/>
        <w:lang w:val="en-US" w:eastAsia="en-US" w:bidi="ar-SA"/>
      </w:rPr>
    </w:lvl>
    <w:lvl w:ilvl="3">
      <w:numFmt w:val="bullet"/>
      <w:lvlText w:val="•"/>
      <w:lvlJc w:val="left"/>
      <w:pPr>
        <w:ind w:left="2896" w:hanging="360"/>
      </w:pPr>
      <w:rPr>
        <w:rFonts w:hint="default"/>
        <w:lang w:val="en-US" w:eastAsia="en-US" w:bidi="ar-SA"/>
      </w:rPr>
    </w:lvl>
    <w:lvl w:ilvl="4">
      <w:numFmt w:val="bullet"/>
      <w:lvlText w:val="•"/>
      <w:lvlJc w:val="left"/>
      <w:pPr>
        <w:ind w:left="3835" w:hanging="360"/>
      </w:pPr>
      <w:rPr>
        <w:rFonts w:hint="default"/>
        <w:lang w:val="en-US" w:eastAsia="en-US" w:bidi="ar-SA"/>
      </w:rPr>
    </w:lvl>
    <w:lvl w:ilvl="5">
      <w:numFmt w:val="bullet"/>
      <w:lvlText w:val="•"/>
      <w:lvlJc w:val="left"/>
      <w:pPr>
        <w:ind w:left="4773" w:hanging="360"/>
      </w:pPr>
      <w:rPr>
        <w:rFonts w:hint="default"/>
        <w:lang w:val="en-US" w:eastAsia="en-US" w:bidi="ar-SA"/>
      </w:rPr>
    </w:lvl>
    <w:lvl w:ilvl="6">
      <w:numFmt w:val="bullet"/>
      <w:lvlText w:val="•"/>
      <w:lvlJc w:val="left"/>
      <w:pPr>
        <w:ind w:left="5712" w:hanging="360"/>
      </w:pPr>
      <w:rPr>
        <w:rFonts w:hint="default"/>
        <w:lang w:val="en-US" w:eastAsia="en-US" w:bidi="ar-SA"/>
      </w:rPr>
    </w:lvl>
    <w:lvl w:ilvl="7">
      <w:numFmt w:val="bullet"/>
      <w:lvlText w:val="•"/>
      <w:lvlJc w:val="left"/>
      <w:pPr>
        <w:ind w:left="6650" w:hanging="360"/>
      </w:pPr>
      <w:rPr>
        <w:rFonts w:hint="default"/>
        <w:lang w:val="en-US" w:eastAsia="en-US" w:bidi="ar-SA"/>
      </w:rPr>
    </w:lvl>
    <w:lvl w:ilvl="8">
      <w:numFmt w:val="bullet"/>
      <w:lvlText w:val="•"/>
      <w:lvlJc w:val="left"/>
      <w:pPr>
        <w:ind w:left="7589" w:hanging="360"/>
      </w:pPr>
      <w:rPr>
        <w:rFonts w:hint="default"/>
        <w:lang w:val="en-US" w:eastAsia="en-US" w:bidi="ar-SA"/>
      </w:rPr>
    </w:lvl>
  </w:abstractNum>
  <w:abstractNum w:abstractNumId="9" w15:restartNumberingAfterBreak="0">
    <w:nsid w:val="420D3FA6"/>
    <w:multiLevelType w:val="hybridMultilevel"/>
    <w:tmpl w:val="28DE22CE"/>
    <w:lvl w:ilvl="0" w:tplc="5704BD0E">
      <w:start w:val="1"/>
      <w:numFmt w:val="decimal"/>
      <w:lvlText w:val="%1."/>
      <w:lvlJc w:val="left"/>
      <w:pPr>
        <w:ind w:left="660" w:hanging="360"/>
      </w:pPr>
      <w:rPr>
        <w:rFonts w:ascii="Arial MT" w:eastAsia="Arial MT" w:hAnsi="Arial MT" w:cs="Arial MT" w:hint="default"/>
        <w:w w:val="100"/>
        <w:sz w:val="24"/>
        <w:szCs w:val="24"/>
        <w:lang w:val="en-US" w:eastAsia="en-US" w:bidi="ar-SA"/>
      </w:rPr>
    </w:lvl>
    <w:lvl w:ilvl="1" w:tplc="75BC4572">
      <w:numFmt w:val="bullet"/>
      <w:lvlText w:val="●"/>
      <w:lvlJc w:val="left"/>
      <w:pPr>
        <w:ind w:left="1020" w:hanging="360"/>
      </w:pPr>
      <w:rPr>
        <w:rFonts w:ascii="Arial MT" w:eastAsia="Arial MT" w:hAnsi="Arial MT" w:cs="Arial MT" w:hint="default"/>
        <w:w w:val="60"/>
        <w:sz w:val="24"/>
        <w:szCs w:val="24"/>
        <w:lang w:val="en-US" w:eastAsia="en-US" w:bidi="ar-SA"/>
      </w:rPr>
    </w:lvl>
    <w:lvl w:ilvl="2" w:tplc="7292B11E">
      <w:numFmt w:val="bullet"/>
      <w:lvlText w:val="•"/>
      <w:lvlJc w:val="left"/>
      <w:pPr>
        <w:ind w:left="1958" w:hanging="360"/>
      </w:pPr>
      <w:rPr>
        <w:rFonts w:hint="default"/>
        <w:lang w:val="en-US" w:eastAsia="en-US" w:bidi="ar-SA"/>
      </w:rPr>
    </w:lvl>
    <w:lvl w:ilvl="3" w:tplc="6F38529A">
      <w:numFmt w:val="bullet"/>
      <w:lvlText w:val="•"/>
      <w:lvlJc w:val="left"/>
      <w:pPr>
        <w:ind w:left="2896" w:hanging="360"/>
      </w:pPr>
      <w:rPr>
        <w:rFonts w:hint="default"/>
        <w:lang w:val="en-US" w:eastAsia="en-US" w:bidi="ar-SA"/>
      </w:rPr>
    </w:lvl>
    <w:lvl w:ilvl="4" w:tplc="646CFBDE">
      <w:numFmt w:val="bullet"/>
      <w:lvlText w:val="•"/>
      <w:lvlJc w:val="left"/>
      <w:pPr>
        <w:ind w:left="3835" w:hanging="360"/>
      </w:pPr>
      <w:rPr>
        <w:rFonts w:hint="default"/>
        <w:lang w:val="en-US" w:eastAsia="en-US" w:bidi="ar-SA"/>
      </w:rPr>
    </w:lvl>
    <w:lvl w:ilvl="5" w:tplc="3F7261DA">
      <w:numFmt w:val="bullet"/>
      <w:lvlText w:val="•"/>
      <w:lvlJc w:val="left"/>
      <w:pPr>
        <w:ind w:left="4773" w:hanging="360"/>
      </w:pPr>
      <w:rPr>
        <w:rFonts w:hint="default"/>
        <w:lang w:val="en-US" w:eastAsia="en-US" w:bidi="ar-SA"/>
      </w:rPr>
    </w:lvl>
    <w:lvl w:ilvl="6" w:tplc="810C4908">
      <w:numFmt w:val="bullet"/>
      <w:lvlText w:val="•"/>
      <w:lvlJc w:val="left"/>
      <w:pPr>
        <w:ind w:left="5712" w:hanging="360"/>
      </w:pPr>
      <w:rPr>
        <w:rFonts w:hint="default"/>
        <w:lang w:val="en-US" w:eastAsia="en-US" w:bidi="ar-SA"/>
      </w:rPr>
    </w:lvl>
    <w:lvl w:ilvl="7" w:tplc="2A021C28">
      <w:numFmt w:val="bullet"/>
      <w:lvlText w:val="•"/>
      <w:lvlJc w:val="left"/>
      <w:pPr>
        <w:ind w:left="6650" w:hanging="360"/>
      </w:pPr>
      <w:rPr>
        <w:rFonts w:hint="default"/>
        <w:lang w:val="en-US" w:eastAsia="en-US" w:bidi="ar-SA"/>
      </w:rPr>
    </w:lvl>
    <w:lvl w:ilvl="8" w:tplc="A4165CA8">
      <w:numFmt w:val="bullet"/>
      <w:lvlText w:val="•"/>
      <w:lvlJc w:val="left"/>
      <w:pPr>
        <w:ind w:left="7589" w:hanging="360"/>
      </w:pPr>
      <w:rPr>
        <w:rFonts w:hint="default"/>
        <w:lang w:val="en-US" w:eastAsia="en-US" w:bidi="ar-SA"/>
      </w:rPr>
    </w:lvl>
  </w:abstractNum>
  <w:abstractNum w:abstractNumId="10" w15:restartNumberingAfterBreak="0">
    <w:nsid w:val="44193400"/>
    <w:multiLevelType w:val="hybridMultilevel"/>
    <w:tmpl w:val="25545EBE"/>
    <w:lvl w:ilvl="0" w:tplc="3758A952">
      <w:start w:val="1"/>
      <w:numFmt w:val="decimal"/>
      <w:lvlText w:val="%1."/>
      <w:lvlJc w:val="left"/>
      <w:pPr>
        <w:ind w:left="440" w:hanging="440"/>
      </w:pPr>
      <w:rPr>
        <w:rFonts w:hint="default"/>
      </w:rPr>
    </w:lvl>
    <w:lvl w:ilvl="1" w:tplc="49140580" w:tentative="1">
      <w:start w:val="1"/>
      <w:numFmt w:val="lowerLetter"/>
      <w:lvlText w:val="%2."/>
      <w:lvlJc w:val="left"/>
      <w:pPr>
        <w:ind w:left="1080" w:hanging="360"/>
      </w:pPr>
    </w:lvl>
    <w:lvl w:ilvl="2" w:tplc="5CA0F946" w:tentative="1">
      <w:start w:val="1"/>
      <w:numFmt w:val="lowerRoman"/>
      <w:lvlText w:val="%3."/>
      <w:lvlJc w:val="right"/>
      <w:pPr>
        <w:ind w:left="1800" w:hanging="180"/>
      </w:pPr>
    </w:lvl>
    <w:lvl w:ilvl="3" w:tplc="A8E035FE" w:tentative="1">
      <w:start w:val="1"/>
      <w:numFmt w:val="decimal"/>
      <w:lvlText w:val="%4."/>
      <w:lvlJc w:val="left"/>
      <w:pPr>
        <w:ind w:left="2520" w:hanging="360"/>
      </w:pPr>
    </w:lvl>
    <w:lvl w:ilvl="4" w:tplc="B0148066" w:tentative="1">
      <w:start w:val="1"/>
      <w:numFmt w:val="lowerLetter"/>
      <w:lvlText w:val="%5."/>
      <w:lvlJc w:val="left"/>
      <w:pPr>
        <w:ind w:left="3240" w:hanging="360"/>
      </w:pPr>
    </w:lvl>
    <w:lvl w:ilvl="5" w:tplc="39085894" w:tentative="1">
      <w:start w:val="1"/>
      <w:numFmt w:val="lowerRoman"/>
      <w:lvlText w:val="%6."/>
      <w:lvlJc w:val="right"/>
      <w:pPr>
        <w:ind w:left="3960" w:hanging="180"/>
      </w:pPr>
    </w:lvl>
    <w:lvl w:ilvl="6" w:tplc="81FC474C" w:tentative="1">
      <w:start w:val="1"/>
      <w:numFmt w:val="decimal"/>
      <w:lvlText w:val="%7."/>
      <w:lvlJc w:val="left"/>
      <w:pPr>
        <w:ind w:left="4680" w:hanging="360"/>
      </w:pPr>
    </w:lvl>
    <w:lvl w:ilvl="7" w:tplc="B6FEA84C" w:tentative="1">
      <w:start w:val="1"/>
      <w:numFmt w:val="lowerLetter"/>
      <w:lvlText w:val="%8."/>
      <w:lvlJc w:val="left"/>
      <w:pPr>
        <w:ind w:left="5400" w:hanging="360"/>
      </w:pPr>
    </w:lvl>
    <w:lvl w:ilvl="8" w:tplc="DD548644" w:tentative="1">
      <w:start w:val="1"/>
      <w:numFmt w:val="lowerRoman"/>
      <w:lvlText w:val="%9."/>
      <w:lvlJc w:val="right"/>
      <w:pPr>
        <w:ind w:left="6120" w:hanging="180"/>
      </w:pPr>
    </w:lvl>
  </w:abstractNum>
  <w:abstractNum w:abstractNumId="11" w15:restartNumberingAfterBreak="0">
    <w:nsid w:val="4E9C74C5"/>
    <w:multiLevelType w:val="hybridMultilevel"/>
    <w:tmpl w:val="023C2846"/>
    <w:lvl w:ilvl="0" w:tplc="0E6E1078">
      <w:start w:val="1"/>
      <w:numFmt w:val="bullet"/>
      <w:lvlText w:val=""/>
      <w:lvlJc w:val="left"/>
      <w:pPr>
        <w:ind w:left="720" w:hanging="360"/>
      </w:pPr>
      <w:rPr>
        <w:rFonts w:ascii="Symbol" w:hAnsi="Symbol" w:hint="default"/>
      </w:rPr>
    </w:lvl>
    <w:lvl w:ilvl="1" w:tplc="4FE6A040" w:tentative="1">
      <w:start w:val="1"/>
      <w:numFmt w:val="bullet"/>
      <w:lvlText w:val="o"/>
      <w:lvlJc w:val="left"/>
      <w:pPr>
        <w:ind w:left="1440" w:hanging="360"/>
      </w:pPr>
      <w:rPr>
        <w:rFonts w:ascii="Courier New" w:hAnsi="Courier New" w:cs="Courier New" w:hint="default"/>
      </w:rPr>
    </w:lvl>
    <w:lvl w:ilvl="2" w:tplc="414A0694" w:tentative="1">
      <w:start w:val="1"/>
      <w:numFmt w:val="bullet"/>
      <w:lvlText w:val=""/>
      <w:lvlJc w:val="left"/>
      <w:pPr>
        <w:ind w:left="2160" w:hanging="360"/>
      </w:pPr>
      <w:rPr>
        <w:rFonts w:ascii="Wingdings" w:hAnsi="Wingdings" w:hint="default"/>
      </w:rPr>
    </w:lvl>
    <w:lvl w:ilvl="3" w:tplc="CB784AC6" w:tentative="1">
      <w:start w:val="1"/>
      <w:numFmt w:val="bullet"/>
      <w:lvlText w:val=""/>
      <w:lvlJc w:val="left"/>
      <w:pPr>
        <w:ind w:left="2880" w:hanging="360"/>
      </w:pPr>
      <w:rPr>
        <w:rFonts w:ascii="Symbol" w:hAnsi="Symbol" w:hint="default"/>
      </w:rPr>
    </w:lvl>
    <w:lvl w:ilvl="4" w:tplc="E666564E" w:tentative="1">
      <w:start w:val="1"/>
      <w:numFmt w:val="bullet"/>
      <w:lvlText w:val="o"/>
      <w:lvlJc w:val="left"/>
      <w:pPr>
        <w:ind w:left="3600" w:hanging="360"/>
      </w:pPr>
      <w:rPr>
        <w:rFonts w:ascii="Courier New" w:hAnsi="Courier New" w:cs="Courier New" w:hint="default"/>
      </w:rPr>
    </w:lvl>
    <w:lvl w:ilvl="5" w:tplc="893A1D7A" w:tentative="1">
      <w:start w:val="1"/>
      <w:numFmt w:val="bullet"/>
      <w:lvlText w:val=""/>
      <w:lvlJc w:val="left"/>
      <w:pPr>
        <w:ind w:left="4320" w:hanging="360"/>
      </w:pPr>
      <w:rPr>
        <w:rFonts w:ascii="Wingdings" w:hAnsi="Wingdings" w:hint="default"/>
      </w:rPr>
    </w:lvl>
    <w:lvl w:ilvl="6" w:tplc="2DA8F704" w:tentative="1">
      <w:start w:val="1"/>
      <w:numFmt w:val="bullet"/>
      <w:lvlText w:val=""/>
      <w:lvlJc w:val="left"/>
      <w:pPr>
        <w:ind w:left="5040" w:hanging="360"/>
      </w:pPr>
      <w:rPr>
        <w:rFonts w:ascii="Symbol" w:hAnsi="Symbol" w:hint="default"/>
      </w:rPr>
    </w:lvl>
    <w:lvl w:ilvl="7" w:tplc="FEF0C34C" w:tentative="1">
      <w:start w:val="1"/>
      <w:numFmt w:val="bullet"/>
      <w:lvlText w:val="o"/>
      <w:lvlJc w:val="left"/>
      <w:pPr>
        <w:ind w:left="5760" w:hanging="360"/>
      </w:pPr>
      <w:rPr>
        <w:rFonts w:ascii="Courier New" w:hAnsi="Courier New" w:cs="Courier New" w:hint="default"/>
      </w:rPr>
    </w:lvl>
    <w:lvl w:ilvl="8" w:tplc="F022E460" w:tentative="1">
      <w:start w:val="1"/>
      <w:numFmt w:val="bullet"/>
      <w:lvlText w:val=""/>
      <w:lvlJc w:val="left"/>
      <w:pPr>
        <w:ind w:left="6480" w:hanging="360"/>
      </w:pPr>
      <w:rPr>
        <w:rFonts w:ascii="Wingdings" w:hAnsi="Wingdings" w:hint="default"/>
      </w:rPr>
    </w:lvl>
  </w:abstractNum>
  <w:abstractNum w:abstractNumId="12" w15:restartNumberingAfterBreak="0">
    <w:nsid w:val="50DB1A7D"/>
    <w:multiLevelType w:val="hybridMultilevel"/>
    <w:tmpl w:val="E9285582"/>
    <w:lvl w:ilvl="0" w:tplc="0E820DA0">
      <w:start w:val="1"/>
      <w:numFmt w:val="bullet"/>
      <w:lvlText w:val=""/>
      <w:lvlJc w:val="left"/>
      <w:pPr>
        <w:ind w:left="720" w:hanging="360"/>
      </w:pPr>
      <w:rPr>
        <w:rFonts w:ascii="Symbol" w:hAnsi="Symbol" w:hint="default"/>
      </w:rPr>
    </w:lvl>
    <w:lvl w:ilvl="1" w:tplc="27A07E00" w:tentative="1">
      <w:start w:val="1"/>
      <w:numFmt w:val="bullet"/>
      <w:lvlText w:val="o"/>
      <w:lvlJc w:val="left"/>
      <w:pPr>
        <w:ind w:left="1440" w:hanging="360"/>
      </w:pPr>
      <w:rPr>
        <w:rFonts w:ascii="Courier New" w:hAnsi="Courier New" w:cs="Courier New" w:hint="default"/>
      </w:rPr>
    </w:lvl>
    <w:lvl w:ilvl="2" w:tplc="3058FEEA" w:tentative="1">
      <w:start w:val="1"/>
      <w:numFmt w:val="bullet"/>
      <w:lvlText w:val=""/>
      <w:lvlJc w:val="left"/>
      <w:pPr>
        <w:ind w:left="2160" w:hanging="360"/>
      </w:pPr>
      <w:rPr>
        <w:rFonts w:ascii="Wingdings" w:hAnsi="Wingdings" w:hint="default"/>
      </w:rPr>
    </w:lvl>
    <w:lvl w:ilvl="3" w:tplc="E098CEF4" w:tentative="1">
      <w:start w:val="1"/>
      <w:numFmt w:val="bullet"/>
      <w:lvlText w:val=""/>
      <w:lvlJc w:val="left"/>
      <w:pPr>
        <w:ind w:left="2880" w:hanging="360"/>
      </w:pPr>
      <w:rPr>
        <w:rFonts w:ascii="Symbol" w:hAnsi="Symbol" w:hint="default"/>
      </w:rPr>
    </w:lvl>
    <w:lvl w:ilvl="4" w:tplc="E5489B14" w:tentative="1">
      <w:start w:val="1"/>
      <w:numFmt w:val="bullet"/>
      <w:lvlText w:val="o"/>
      <w:lvlJc w:val="left"/>
      <w:pPr>
        <w:ind w:left="3600" w:hanging="360"/>
      </w:pPr>
      <w:rPr>
        <w:rFonts w:ascii="Courier New" w:hAnsi="Courier New" w:cs="Courier New" w:hint="default"/>
      </w:rPr>
    </w:lvl>
    <w:lvl w:ilvl="5" w:tplc="C6C89A66" w:tentative="1">
      <w:start w:val="1"/>
      <w:numFmt w:val="bullet"/>
      <w:lvlText w:val=""/>
      <w:lvlJc w:val="left"/>
      <w:pPr>
        <w:ind w:left="4320" w:hanging="360"/>
      </w:pPr>
      <w:rPr>
        <w:rFonts w:ascii="Wingdings" w:hAnsi="Wingdings" w:hint="default"/>
      </w:rPr>
    </w:lvl>
    <w:lvl w:ilvl="6" w:tplc="C5909F1A" w:tentative="1">
      <w:start w:val="1"/>
      <w:numFmt w:val="bullet"/>
      <w:lvlText w:val=""/>
      <w:lvlJc w:val="left"/>
      <w:pPr>
        <w:ind w:left="5040" w:hanging="360"/>
      </w:pPr>
      <w:rPr>
        <w:rFonts w:ascii="Symbol" w:hAnsi="Symbol" w:hint="default"/>
      </w:rPr>
    </w:lvl>
    <w:lvl w:ilvl="7" w:tplc="3996ABE4" w:tentative="1">
      <w:start w:val="1"/>
      <w:numFmt w:val="bullet"/>
      <w:lvlText w:val="o"/>
      <w:lvlJc w:val="left"/>
      <w:pPr>
        <w:ind w:left="5760" w:hanging="360"/>
      </w:pPr>
      <w:rPr>
        <w:rFonts w:ascii="Courier New" w:hAnsi="Courier New" w:cs="Courier New" w:hint="default"/>
      </w:rPr>
    </w:lvl>
    <w:lvl w:ilvl="8" w:tplc="F39C5ACA" w:tentative="1">
      <w:start w:val="1"/>
      <w:numFmt w:val="bullet"/>
      <w:lvlText w:val=""/>
      <w:lvlJc w:val="left"/>
      <w:pPr>
        <w:ind w:left="6480" w:hanging="360"/>
      </w:pPr>
      <w:rPr>
        <w:rFonts w:ascii="Wingdings" w:hAnsi="Wingdings" w:hint="default"/>
      </w:rPr>
    </w:lvl>
  </w:abstractNum>
  <w:abstractNum w:abstractNumId="13" w15:restartNumberingAfterBreak="0">
    <w:nsid w:val="515C09CD"/>
    <w:multiLevelType w:val="hybridMultilevel"/>
    <w:tmpl w:val="2E1A1A76"/>
    <w:lvl w:ilvl="0" w:tplc="8D62524A">
      <w:start w:val="1"/>
      <w:numFmt w:val="decimal"/>
      <w:lvlText w:val="%1."/>
      <w:lvlJc w:val="left"/>
      <w:pPr>
        <w:ind w:left="660" w:hanging="360"/>
      </w:pPr>
      <w:rPr>
        <w:rFonts w:hint="default"/>
        <w:w w:val="100"/>
        <w:sz w:val="24"/>
        <w:szCs w:val="24"/>
        <w:lang w:val="en-US" w:eastAsia="en-US" w:bidi="ar-SA"/>
      </w:rPr>
    </w:lvl>
    <w:lvl w:ilvl="1" w:tplc="6D782E0E">
      <w:numFmt w:val="bullet"/>
      <w:lvlText w:val="●"/>
      <w:lvlJc w:val="left"/>
      <w:pPr>
        <w:ind w:left="1020" w:hanging="360"/>
      </w:pPr>
      <w:rPr>
        <w:rFonts w:ascii="Arial MT" w:eastAsia="Arial MT" w:hAnsi="Arial MT" w:cs="Arial MT" w:hint="default"/>
        <w:w w:val="60"/>
        <w:sz w:val="24"/>
        <w:szCs w:val="24"/>
        <w:lang w:val="en-US" w:eastAsia="en-US" w:bidi="ar-SA"/>
      </w:rPr>
    </w:lvl>
    <w:lvl w:ilvl="2" w:tplc="5A4EC796">
      <w:numFmt w:val="bullet"/>
      <w:lvlText w:val="•"/>
      <w:lvlJc w:val="left"/>
      <w:pPr>
        <w:ind w:left="1958" w:hanging="360"/>
      </w:pPr>
      <w:rPr>
        <w:rFonts w:hint="default"/>
        <w:lang w:val="en-US" w:eastAsia="en-US" w:bidi="ar-SA"/>
      </w:rPr>
    </w:lvl>
    <w:lvl w:ilvl="3" w:tplc="4EB04AEC">
      <w:numFmt w:val="bullet"/>
      <w:lvlText w:val="•"/>
      <w:lvlJc w:val="left"/>
      <w:pPr>
        <w:ind w:left="2896" w:hanging="360"/>
      </w:pPr>
      <w:rPr>
        <w:rFonts w:hint="default"/>
        <w:lang w:val="en-US" w:eastAsia="en-US" w:bidi="ar-SA"/>
      </w:rPr>
    </w:lvl>
    <w:lvl w:ilvl="4" w:tplc="B29A7338">
      <w:numFmt w:val="bullet"/>
      <w:lvlText w:val="•"/>
      <w:lvlJc w:val="left"/>
      <w:pPr>
        <w:ind w:left="3835" w:hanging="360"/>
      </w:pPr>
      <w:rPr>
        <w:rFonts w:hint="default"/>
        <w:lang w:val="en-US" w:eastAsia="en-US" w:bidi="ar-SA"/>
      </w:rPr>
    </w:lvl>
    <w:lvl w:ilvl="5" w:tplc="97F2A280">
      <w:numFmt w:val="bullet"/>
      <w:lvlText w:val="•"/>
      <w:lvlJc w:val="left"/>
      <w:pPr>
        <w:ind w:left="4773" w:hanging="360"/>
      </w:pPr>
      <w:rPr>
        <w:rFonts w:hint="default"/>
        <w:lang w:val="en-US" w:eastAsia="en-US" w:bidi="ar-SA"/>
      </w:rPr>
    </w:lvl>
    <w:lvl w:ilvl="6" w:tplc="7E004062">
      <w:numFmt w:val="bullet"/>
      <w:lvlText w:val="•"/>
      <w:lvlJc w:val="left"/>
      <w:pPr>
        <w:ind w:left="5712" w:hanging="360"/>
      </w:pPr>
      <w:rPr>
        <w:rFonts w:hint="default"/>
        <w:lang w:val="en-US" w:eastAsia="en-US" w:bidi="ar-SA"/>
      </w:rPr>
    </w:lvl>
    <w:lvl w:ilvl="7" w:tplc="68D0656E">
      <w:numFmt w:val="bullet"/>
      <w:lvlText w:val="•"/>
      <w:lvlJc w:val="left"/>
      <w:pPr>
        <w:ind w:left="6650" w:hanging="360"/>
      </w:pPr>
      <w:rPr>
        <w:rFonts w:hint="default"/>
        <w:lang w:val="en-US" w:eastAsia="en-US" w:bidi="ar-SA"/>
      </w:rPr>
    </w:lvl>
    <w:lvl w:ilvl="8" w:tplc="AD5E5B1C">
      <w:numFmt w:val="bullet"/>
      <w:lvlText w:val="•"/>
      <w:lvlJc w:val="left"/>
      <w:pPr>
        <w:ind w:left="7589" w:hanging="360"/>
      </w:pPr>
      <w:rPr>
        <w:rFonts w:hint="default"/>
        <w:lang w:val="en-US" w:eastAsia="en-US" w:bidi="ar-SA"/>
      </w:rPr>
    </w:lvl>
  </w:abstractNum>
  <w:abstractNum w:abstractNumId="14" w15:restartNumberingAfterBreak="0">
    <w:nsid w:val="54741C06"/>
    <w:multiLevelType w:val="hybridMultilevel"/>
    <w:tmpl w:val="8B5CE068"/>
    <w:lvl w:ilvl="0" w:tplc="D8B2C05A">
      <w:start w:val="1"/>
      <w:numFmt w:val="bullet"/>
      <w:lvlText w:val=""/>
      <w:lvlJc w:val="left"/>
      <w:pPr>
        <w:ind w:left="720" w:hanging="360"/>
      </w:pPr>
      <w:rPr>
        <w:rFonts w:ascii="Symbol" w:hAnsi="Symbol" w:hint="default"/>
      </w:rPr>
    </w:lvl>
    <w:lvl w:ilvl="1" w:tplc="D2AA5700" w:tentative="1">
      <w:start w:val="1"/>
      <w:numFmt w:val="bullet"/>
      <w:lvlText w:val="o"/>
      <w:lvlJc w:val="left"/>
      <w:pPr>
        <w:ind w:left="1440" w:hanging="360"/>
      </w:pPr>
      <w:rPr>
        <w:rFonts w:ascii="Courier New" w:hAnsi="Courier New" w:cs="Courier New" w:hint="default"/>
      </w:rPr>
    </w:lvl>
    <w:lvl w:ilvl="2" w:tplc="10B42528" w:tentative="1">
      <w:start w:val="1"/>
      <w:numFmt w:val="bullet"/>
      <w:lvlText w:val=""/>
      <w:lvlJc w:val="left"/>
      <w:pPr>
        <w:ind w:left="2160" w:hanging="360"/>
      </w:pPr>
      <w:rPr>
        <w:rFonts w:ascii="Wingdings" w:hAnsi="Wingdings" w:hint="default"/>
      </w:rPr>
    </w:lvl>
    <w:lvl w:ilvl="3" w:tplc="B406FE24" w:tentative="1">
      <w:start w:val="1"/>
      <w:numFmt w:val="bullet"/>
      <w:lvlText w:val=""/>
      <w:lvlJc w:val="left"/>
      <w:pPr>
        <w:ind w:left="2880" w:hanging="360"/>
      </w:pPr>
      <w:rPr>
        <w:rFonts w:ascii="Symbol" w:hAnsi="Symbol" w:hint="default"/>
      </w:rPr>
    </w:lvl>
    <w:lvl w:ilvl="4" w:tplc="2DC2B344" w:tentative="1">
      <w:start w:val="1"/>
      <w:numFmt w:val="bullet"/>
      <w:lvlText w:val="o"/>
      <w:lvlJc w:val="left"/>
      <w:pPr>
        <w:ind w:left="3600" w:hanging="360"/>
      </w:pPr>
      <w:rPr>
        <w:rFonts w:ascii="Courier New" w:hAnsi="Courier New" w:cs="Courier New" w:hint="default"/>
      </w:rPr>
    </w:lvl>
    <w:lvl w:ilvl="5" w:tplc="CE647E50" w:tentative="1">
      <w:start w:val="1"/>
      <w:numFmt w:val="bullet"/>
      <w:lvlText w:val=""/>
      <w:lvlJc w:val="left"/>
      <w:pPr>
        <w:ind w:left="4320" w:hanging="360"/>
      </w:pPr>
      <w:rPr>
        <w:rFonts w:ascii="Wingdings" w:hAnsi="Wingdings" w:hint="default"/>
      </w:rPr>
    </w:lvl>
    <w:lvl w:ilvl="6" w:tplc="3AD21434" w:tentative="1">
      <w:start w:val="1"/>
      <w:numFmt w:val="bullet"/>
      <w:lvlText w:val=""/>
      <w:lvlJc w:val="left"/>
      <w:pPr>
        <w:ind w:left="5040" w:hanging="360"/>
      </w:pPr>
      <w:rPr>
        <w:rFonts w:ascii="Symbol" w:hAnsi="Symbol" w:hint="default"/>
      </w:rPr>
    </w:lvl>
    <w:lvl w:ilvl="7" w:tplc="72140888" w:tentative="1">
      <w:start w:val="1"/>
      <w:numFmt w:val="bullet"/>
      <w:lvlText w:val="o"/>
      <w:lvlJc w:val="left"/>
      <w:pPr>
        <w:ind w:left="5760" w:hanging="360"/>
      </w:pPr>
      <w:rPr>
        <w:rFonts w:ascii="Courier New" w:hAnsi="Courier New" w:cs="Courier New" w:hint="default"/>
      </w:rPr>
    </w:lvl>
    <w:lvl w:ilvl="8" w:tplc="9E6E7B5A" w:tentative="1">
      <w:start w:val="1"/>
      <w:numFmt w:val="bullet"/>
      <w:lvlText w:val=""/>
      <w:lvlJc w:val="left"/>
      <w:pPr>
        <w:ind w:left="6480" w:hanging="360"/>
      </w:pPr>
      <w:rPr>
        <w:rFonts w:ascii="Wingdings" w:hAnsi="Wingdings" w:hint="default"/>
      </w:rPr>
    </w:lvl>
  </w:abstractNum>
  <w:abstractNum w:abstractNumId="15" w15:restartNumberingAfterBreak="0">
    <w:nsid w:val="56B76432"/>
    <w:multiLevelType w:val="hybridMultilevel"/>
    <w:tmpl w:val="9D1E137E"/>
    <w:lvl w:ilvl="0" w:tplc="9B92C2F4">
      <w:start w:val="1"/>
      <w:numFmt w:val="bullet"/>
      <w:lvlText w:val=""/>
      <w:lvlJc w:val="left"/>
      <w:pPr>
        <w:ind w:left="660" w:hanging="360"/>
      </w:pPr>
      <w:rPr>
        <w:rFonts w:ascii="Symbol" w:hAnsi="Symbol" w:hint="default"/>
        <w:w w:val="100"/>
        <w:sz w:val="24"/>
        <w:szCs w:val="24"/>
        <w:lang w:val="en-US" w:eastAsia="en-US" w:bidi="ar-SA"/>
      </w:rPr>
    </w:lvl>
    <w:lvl w:ilvl="1" w:tplc="BD562124">
      <w:numFmt w:val="bullet"/>
      <w:lvlText w:val="●"/>
      <w:lvlJc w:val="left"/>
      <w:pPr>
        <w:ind w:left="1020" w:hanging="360"/>
      </w:pPr>
      <w:rPr>
        <w:rFonts w:ascii="Arial MT" w:eastAsia="Arial MT" w:hAnsi="Arial MT" w:cs="Arial MT" w:hint="default"/>
        <w:w w:val="60"/>
        <w:sz w:val="24"/>
        <w:szCs w:val="24"/>
        <w:lang w:val="en-US" w:eastAsia="en-US" w:bidi="ar-SA"/>
      </w:rPr>
    </w:lvl>
    <w:lvl w:ilvl="2" w:tplc="A6243B62">
      <w:numFmt w:val="bullet"/>
      <w:lvlText w:val="•"/>
      <w:lvlJc w:val="left"/>
      <w:pPr>
        <w:ind w:left="1958" w:hanging="360"/>
      </w:pPr>
      <w:rPr>
        <w:rFonts w:hint="default"/>
        <w:lang w:val="en-US" w:eastAsia="en-US" w:bidi="ar-SA"/>
      </w:rPr>
    </w:lvl>
    <w:lvl w:ilvl="3" w:tplc="A41AE1B6">
      <w:numFmt w:val="bullet"/>
      <w:lvlText w:val="•"/>
      <w:lvlJc w:val="left"/>
      <w:pPr>
        <w:ind w:left="2896" w:hanging="360"/>
      </w:pPr>
      <w:rPr>
        <w:rFonts w:hint="default"/>
        <w:lang w:val="en-US" w:eastAsia="en-US" w:bidi="ar-SA"/>
      </w:rPr>
    </w:lvl>
    <w:lvl w:ilvl="4" w:tplc="B194ED6A">
      <w:numFmt w:val="bullet"/>
      <w:lvlText w:val="•"/>
      <w:lvlJc w:val="left"/>
      <w:pPr>
        <w:ind w:left="3835" w:hanging="360"/>
      </w:pPr>
      <w:rPr>
        <w:rFonts w:hint="default"/>
        <w:lang w:val="en-US" w:eastAsia="en-US" w:bidi="ar-SA"/>
      </w:rPr>
    </w:lvl>
    <w:lvl w:ilvl="5" w:tplc="B372B0C0">
      <w:numFmt w:val="bullet"/>
      <w:lvlText w:val="•"/>
      <w:lvlJc w:val="left"/>
      <w:pPr>
        <w:ind w:left="4773" w:hanging="360"/>
      </w:pPr>
      <w:rPr>
        <w:rFonts w:hint="default"/>
        <w:lang w:val="en-US" w:eastAsia="en-US" w:bidi="ar-SA"/>
      </w:rPr>
    </w:lvl>
    <w:lvl w:ilvl="6" w:tplc="2968EC26">
      <w:numFmt w:val="bullet"/>
      <w:lvlText w:val="•"/>
      <w:lvlJc w:val="left"/>
      <w:pPr>
        <w:ind w:left="5712" w:hanging="360"/>
      </w:pPr>
      <w:rPr>
        <w:rFonts w:hint="default"/>
        <w:lang w:val="en-US" w:eastAsia="en-US" w:bidi="ar-SA"/>
      </w:rPr>
    </w:lvl>
    <w:lvl w:ilvl="7" w:tplc="06AE89C0">
      <w:numFmt w:val="bullet"/>
      <w:lvlText w:val="•"/>
      <w:lvlJc w:val="left"/>
      <w:pPr>
        <w:ind w:left="6650" w:hanging="360"/>
      </w:pPr>
      <w:rPr>
        <w:rFonts w:hint="default"/>
        <w:lang w:val="en-US" w:eastAsia="en-US" w:bidi="ar-SA"/>
      </w:rPr>
    </w:lvl>
    <w:lvl w:ilvl="8" w:tplc="25ACB9FA">
      <w:numFmt w:val="bullet"/>
      <w:lvlText w:val="•"/>
      <w:lvlJc w:val="left"/>
      <w:pPr>
        <w:ind w:left="7589" w:hanging="360"/>
      </w:pPr>
      <w:rPr>
        <w:rFonts w:hint="default"/>
        <w:lang w:val="en-US" w:eastAsia="en-US" w:bidi="ar-SA"/>
      </w:rPr>
    </w:lvl>
  </w:abstractNum>
  <w:abstractNum w:abstractNumId="16" w15:restartNumberingAfterBreak="0">
    <w:nsid w:val="58CF5772"/>
    <w:multiLevelType w:val="hybridMultilevel"/>
    <w:tmpl w:val="0F300AE6"/>
    <w:lvl w:ilvl="0" w:tplc="EF3EDED0">
      <w:start w:val="1"/>
      <w:numFmt w:val="bullet"/>
      <w:lvlText w:val=""/>
      <w:lvlJc w:val="left"/>
      <w:pPr>
        <w:ind w:left="720" w:hanging="360"/>
      </w:pPr>
      <w:rPr>
        <w:rFonts w:ascii="Symbol" w:hAnsi="Symbol" w:hint="default"/>
      </w:rPr>
    </w:lvl>
    <w:lvl w:ilvl="1" w:tplc="4D900CEC" w:tentative="1">
      <w:start w:val="1"/>
      <w:numFmt w:val="bullet"/>
      <w:lvlText w:val="o"/>
      <w:lvlJc w:val="left"/>
      <w:pPr>
        <w:ind w:left="1440" w:hanging="360"/>
      </w:pPr>
      <w:rPr>
        <w:rFonts w:ascii="Courier New" w:hAnsi="Courier New" w:cs="Courier New" w:hint="default"/>
      </w:rPr>
    </w:lvl>
    <w:lvl w:ilvl="2" w:tplc="0170880C" w:tentative="1">
      <w:start w:val="1"/>
      <w:numFmt w:val="bullet"/>
      <w:lvlText w:val=""/>
      <w:lvlJc w:val="left"/>
      <w:pPr>
        <w:ind w:left="2160" w:hanging="360"/>
      </w:pPr>
      <w:rPr>
        <w:rFonts w:ascii="Wingdings" w:hAnsi="Wingdings" w:hint="default"/>
      </w:rPr>
    </w:lvl>
    <w:lvl w:ilvl="3" w:tplc="A9BAE812" w:tentative="1">
      <w:start w:val="1"/>
      <w:numFmt w:val="bullet"/>
      <w:lvlText w:val=""/>
      <w:lvlJc w:val="left"/>
      <w:pPr>
        <w:ind w:left="2880" w:hanging="360"/>
      </w:pPr>
      <w:rPr>
        <w:rFonts w:ascii="Symbol" w:hAnsi="Symbol" w:hint="default"/>
      </w:rPr>
    </w:lvl>
    <w:lvl w:ilvl="4" w:tplc="B3F08E2E" w:tentative="1">
      <w:start w:val="1"/>
      <w:numFmt w:val="bullet"/>
      <w:lvlText w:val="o"/>
      <w:lvlJc w:val="left"/>
      <w:pPr>
        <w:ind w:left="3600" w:hanging="360"/>
      </w:pPr>
      <w:rPr>
        <w:rFonts w:ascii="Courier New" w:hAnsi="Courier New" w:cs="Courier New" w:hint="default"/>
      </w:rPr>
    </w:lvl>
    <w:lvl w:ilvl="5" w:tplc="11C292B8" w:tentative="1">
      <w:start w:val="1"/>
      <w:numFmt w:val="bullet"/>
      <w:lvlText w:val=""/>
      <w:lvlJc w:val="left"/>
      <w:pPr>
        <w:ind w:left="4320" w:hanging="360"/>
      </w:pPr>
      <w:rPr>
        <w:rFonts w:ascii="Wingdings" w:hAnsi="Wingdings" w:hint="default"/>
      </w:rPr>
    </w:lvl>
    <w:lvl w:ilvl="6" w:tplc="1C50ABDE" w:tentative="1">
      <w:start w:val="1"/>
      <w:numFmt w:val="bullet"/>
      <w:lvlText w:val=""/>
      <w:lvlJc w:val="left"/>
      <w:pPr>
        <w:ind w:left="5040" w:hanging="360"/>
      </w:pPr>
      <w:rPr>
        <w:rFonts w:ascii="Symbol" w:hAnsi="Symbol" w:hint="default"/>
      </w:rPr>
    </w:lvl>
    <w:lvl w:ilvl="7" w:tplc="CEB46D06" w:tentative="1">
      <w:start w:val="1"/>
      <w:numFmt w:val="bullet"/>
      <w:lvlText w:val="o"/>
      <w:lvlJc w:val="left"/>
      <w:pPr>
        <w:ind w:left="5760" w:hanging="360"/>
      </w:pPr>
      <w:rPr>
        <w:rFonts w:ascii="Courier New" w:hAnsi="Courier New" w:cs="Courier New" w:hint="default"/>
      </w:rPr>
    </w:lvl>
    <w:lvl w:ilvl="8" w:tplc="F7728B92" w:tentative="1">
      <w:start w:val="1"/>
      <w:numFmt w:val="bullet"/>
      <w:lvlText w:val=""/>
      <w:lvlJc w:val="left"/>
      <w:pPr>
        <w:ind w:left="6480" w:hanging="360"/>
      </w:pPr>
      <w:rPr>
        <w:rFonts w:ascii="Wingdings" w:hAnsi="Wingdings" w:hint="default"/>
      </w:rPr>
    </w:lvl>
  </w:abstractNum>
  <w:abstractNum w:abstractNumId="17" w15:restartNumberingAfterBreak="0">
    <w:nsid w:val="5A1362CB"/>
    <w:multiLevelType w:val="multilevel"/>
    <w:tmpl w:val="C27A7E6E"/>
    <w:lvl w:ilvl="0">
      <w:start w:val="6"/>
      <w:numFmt w:val="decimal"/>
      <w:lvlText w:val="%1"/>
      <w:lvlJc w:val="left"/>
      <w:pPr>
        <w:ind w:left="882" w:hanging="403"/>
      </w:pPr>
      <w:rPr>
        <w:rFonts w:hint="default"/>
        <w:lang w:val="en-US" w:eastAsia="en-US" w:bidi="ar-SA"/>
      </w:rPr>
    </w:lvl>
    <w:lvl w:ilvl="1">
      <w:start w:val="1"/>
      <w:numFmt w:val="decimal"/>
      <w:lvlText w:val="%1.%2"/>
      <w:lvlJc w:val="left"/>
      <w:pPr>
        <w:ind w:left="882" w:hanging="403"/>
      </w:pPr>
      <w:rPr>
        <w:rFonts w:ascii="Arial" w:eastAsia="Arial" w:hAnsi="Arial" w:cs="Arial" w:hint="default"/>
        <w:b/>
        <w:bCs/>
        <w:w w:val="99"/>
        <w:sz w:val="24"/>
        <w:szCs w:val="24"/>
        <w:lang w:val="en-US" w:eastAsia="en-US" w:bidi="ar-SA"/>
      </w:rPr>
    </w:lvl>
    <w:lvl w:ilvl="2">
      <w:start w:val="1"/>
      <w:numFmt w:val="decimal"/>
      <w:lvlText w:val="%1.%2.%3."/>
      <w:lvlJc w:val="left"/>
      <w:pPr>
        <w:ind w:left="1149" w:hanging="669"/>
      </w:pPr>
      <w:rPr>
        <w:rFonts w:ascii="Arial" w:eastAsia="Arial" w:hAnsi="Arial" w:cs="Arial" w:hint="default"/>
        <w:b/>
        <w:bCs/>
        <w:spacing w:val="-2"/>
        <w:w w:val="99"/>
        <w:sz w:val="24"/>
        <w:szCs w:val="24"/>
        <w:lang w:val="en-US" w:eastAsia="en-US" w:bidi="ar-SA"/>
      </w:rPr>
    </w:lvl>
    <w:lvl w:ilvl="3">
      <w:numFmt w:val="bullet"/>
      <w:lvlText w:val=""/>
      <w:lvlJc w:val="left"/>
      <w:pPr>
        <w:ind w:left="1200" w:hanging="360"/>
      </w:pPr>
      <w:rPr>
        <w:rFonts w:ascii="Symbol" w:eastAsia="Symbol" w:hAnsi="Symbol" w:cs="Symbol" w:hint="default"/>
        <w:w w:val="100"/>
        <w:sz w:val="24"/>
        <w:szCs w:val="24"/>
        <w:lang w:val="en-US" w:eastAsia="en-US" w:bidi="ar-SA"/>
      </w:rPr>
    </w:lvl>
    <w:lvl w:ilvl="4">
      <w:numFmt w:val="bullet"/>
      <w:lvlText w:val="•"/>
      <w:lvlJc w:val="left"/>
      <w:pPr>
        <w:ind w:left="3304" w:hanging="360"/>
      </w:pPr>
      <w:rPr>
        <w:rFonts w:hint="default"/>
        <w:lang w:val="en-US" w:eastAsia="en-US" w:bidi="ar-SA"/>
      </w:rPr>
    </w:lvl>
    <w:lvl w:ilvl="5">
      <w:numFmt w:val="bullet"/>
      <w:lvlText w:val="•"/>
      <w:lvlJc w:val="left"/>
      <w:pPr>
        <w:ind w:left="4357" w:hanging="360"/>
      </w:pPr>
      <w:rPr>
        <w:rFonts w:hint="default"/>
        <w:lang w:val="en-US" w:eastAsia="en-US" w:bidi="ar-SA"/>
      </w:rPr>
    </w:lvl>
    <w:lvl w:ilvl="6">
      <w:numFmt w:val="bullet"/>
      <w:lvlText w:val="•"/>
      <w:lvlJc w:val="left"/>
      <w:pPr>
        <w:ind w:left="5409" w:hanging="360"/>
      </w:pPr>
      <w:rPr>
        <w:rFonts w:hint="default"/>
        <w:lang w:val="en-US" w:eastAsia="en-US" w:bidi="ar-SA"/>
      </w:rPr>
    </w:lvl>
    <w:lvl w:ilvl="7">
      <w:numFmt w:val="bullet"/>
      <w:lvlText w:val="•"/>
      <w:lvlJc w:val="left"/>
      <w:pPr>
        <w:ind w:left="6462" w:hanging="360"/>
      </w:pPr>
      <w:rPr>
        <w:rFonts w:hint="default"/>
        <w:lang w:val="en-US" w:eastAsia="en-US" w:bidi="ar-SA"/>
      </w:rPr>
    </w:lvl>
    <w:lvl w:ilvl="8">
      <w:numFmt w:val="bullet"/>
      <w:lvlText w:val="•"/>
      <w:lvlJc w:val="left"/>
      <w:pPr>
        <w:ind w:left="7514" w:hanging="360"/>
      </w:pPr>
      <w:rPr>
        <w:rFonts w:hint="default"/>
        <w:lang w:val="en-US" w:eastAsia="en-US" w:bidi="ar-SA"/>
      </w:rPr>
    </w:lvl>
  </w:abstractNum>
  <w:abstractNum w:abstractNumId="18" w15:restartNumberingAfterBreak="0">
    <w:nsid w:val="5DF6704A"/>
    <w:multiLevelType w:val="multilevel"/>
    <w:tmpl w:val="25DA73D0"/>
    <w:lvl w:ilvl="0">
      <w:start w:val="3"/>
      <w:numFmt w:val="decimal"/>
      <w:lvlText w:val="%1"/>
      <w:lvlJc w:val="left"/>
      <w:pPr>
        <w:ind w:left="702" w:hanging="403"/>
      </w:pPr>
      <w:rPr>
        <w:rFonts w:hint="default"/>
        <w:lang w:val="en-US" w:eastAsia="en-US" w:bidi="ar-SA"/>
      </w:rPr>
    </w:lvl>
    <w:lvl w:ilvl="1">
      <w:start w:val="7"/>
      <w:numFmt w:val="decimal"/>
      <w:lvlText w:val="%1.%2"/>
      <w:lvlJc w:val="left"/>
      <w:pPr>
        <w:ind w:left="702" w:hanging="403"/>
      </w:pPr>
      <w:rPr>
        <w:rFonts w:ascii="Arial" w:eastAsia="Arial" w:hAnsi="Arial" w:cs="Arial" w:hint="default"/>
        <w:b/>
        <w:bCs/>
        <w:w w:val="99"/>
        <w:sz w:val="24"/>
        <w:szCs w:val="24"/>
        <w:lang w:val="en-US" w:eastAsia="en-US" w:bidi="ar-SA"/>
      </w:rPr>
    </w:lvl>
    <w:lvl w:ilvl="2">
      <w:start w:val="1"/>
      <w:numFmt w:val="decimal"/>
      <w:lvlText w:val="%3."/>
      <w:lvlJc w:val="left"/>
      <w:pPr>
        <w:ind w:left="1020" w:hanging="360"/>
      </w:pPr>
      <w:rPr>
        <w:rFonts w:ascii="Arial MT" w:eastAsia="Arial MT" w:hAnsi="Arial MT" w:cs="Arial MT" w:hint="default"/>
        <w:w w:val="100"/>
        <w:sz w:val="24"/>
        <w:szCs w:val="24"/>
        <w:lang w:val="en-US" w:eastAsia="en-US" w:bidi="ar-SA"/>
      </w:rPr>
    </w:lvl>
    <w:lvl w:ilvl="3">
      <w:start w:val="1"/>
      <w:numFmt w:val="upperLetter"/>
      <w:lvlText w:val="%4."/>
      <w:lvlJc w:val="left"/>
      <w:pPr>
        <w:ind w:left="1230" w:hanging="362"/>
      </w:pPr>
      <w:rPr>
        <w:rFonts w:ascii="Arial MT" w:eastAsia="Arial MT" w:hAnsi="Arial MT" w:cs="Arial MT" w:hint="default"/>
        <w:w w:val="100"/>
        <w:sz w:val="24"/>
        <w:szCs w:val="24"/>
        <w:lang w:val="en-US" w:eastAsia="en-US" w:bidi="ar-SA"/>
      </w:rPr>
    </w:lvl>
    <w:lvl w:ilvl="4">
      <w:numFmt w:val="bullet"/>
      <w:lvlText w:val="•"/>
      <w:lvlJc w:val="left"/>
      <w:pPr>
        <w:ind w:left="3296" w:hanging="362"/>
      </w:pPr>
      <w:rPr>
        <w:rFonts w:hint="default"/>
        <w:lang w:val="en-US" w:eastAsia="en-US" w:bidi="ar-SA"/>
      </w:rPr>
    </w:lvl>
    <w:lvl w:ilvl="5">
      <w:numFmt w:val="bullet"/>
      <w:lvlText w:val="•"/>
      <w:lvlJc w:val="left"/>
      <w:pPr>
        <w:ind w:left="4324" w:hanging="362"/>
      </w:pPr>
      <w:rPr>
        <w:rFonts w:hint="default"/>
        <w:lang w:val="en-US" w:eastAsia="en-US" w:bidi="ar-SA"/>
      </w:rPr>
    </w:lvl>
    <w:lvl w:ilvl="6">
      <w:numFmt w:val="bullet"/>
      <w:lvlText w:val="•"/>
      <w:lvlJc w:val="left"/>
      <w:pPr>
        <w:ind w:left="5353" w:hanging="362"/>
      </w:pPr>
      <w:rPr>
        <w:rFonts w:hint="default"/>
        <w:lang w:val="en-US" w:eastAsia="en-US" w:bidi="ar-SA"/>
      </w:rPr>
    </w:lvl>
    <w:lvl w:ilvl="7">
      <w:numFmt w:val="bullet"/>
      <w:lvlText w:val="•"/>
      <w:lvlJc w:val="left"/>
      <w:pPr>
        <w:ind w:left="6381" w:hanging="362"/>
      </w:pPr>
      <w:rPr>
        <w:rFonts w:hint="default"/>
        <w:lang w:val="en-US" w:eastAsia="en-US" w:bidi="ar-SA"/>
      </w:rPr>
    </w:lvl>
    <w:lvl w:ilvl="8">
      <w:numFmt w:val="bullet"/>
      <w:lvlText w:val="•"/>
      <w:lvlJc w:val="left"/>
      <w:pPr>
        <w:ind w:left="7409" w:hanging="362"/>
      </w:pPr>
      <w:rPr>
        <w:rFonts w:hint="default"/>
        <w:lang w:val="en-US" w:eastAsia="en-US" w:bidi="ar-SA"/>
      </w:rPr>
    </w:lvl>
  </w:abstractNum>
  <w:abstractNum w:abstractNumId="19" w15:restartNumberingAfterBreak="0">
    <w:nsid w:val="67D77F59"/>
    <w:multiLevelType w:val="hybridMultilevel"/>
    <w:tmpl w:val="A34621DA"/>
    <w:lvl w:ilvl="0" w:tplc="00E6BE94">
      <w:start w:val="1"/>
      <w:numFmt w:val="decimal"/>
      <w:lvlText w:val="%1."/>
      <w:lvlJc w:val="left"/>
      <w:pPr>
        <w:ind w:left="1020" w:hanging="720"/>
      </w:pPr>
      <w:rPr>
        <w:rFonts w:ascii="Arial" w:eastAsia="Arial" w:hAnsi="Arial" w:cs="Arial" w:hint="default"/>
        <w:b/>
        <w:bCs/>
        <w:w w:val="99"/>
        <w:sz w:val="24"/>
        <w:szCs w:val="24"/>
        <w:lang w:val="en-US" w:eastAsia="en-US" w:bidi="ar-SA"/>
      </w:rPr>
    </w:lvl>
    <w:lvl w:ilvl="1" w:tplc="DFECE966">
      <w:numFmt w:val="bullet"/>
      <w:lvlText w:val="•"/>
      <w:lvlJc w:val="left"/>
      <w:pPr>
        <w:ind w:left="1020" w:hanging="720"/>
      </w:pPr>
      <w:rPr>
        <w:rFonts w:hint="default"/>
        <w:lang w:val="en-US" w:eastAsia="en-US" w:bidi="ar-SA"/>
      </w:rPr>
    </w:lvl>
    <w:lvl w:ilvl="2" w:tplc="7390CB96">
      <w:numFmt w:val="bullet"/>
      <w:lvlText w:val="•"/>
      <w:lvlJc w:val="left"/>
      <w:pPr>
        <w:ind w:left="1958" w:hanging="720"/>
      </w:pPr>
      <w:rPr>
        <w:rFonts w:hint="default"/>
        <w:lang w:val="en-US" w:eastAsia="en-US" w:bidi="ar-SA"/>
      </w:rPr>
    </w:lvl>
    <w:lvl w:ilvl="3" w:tplc="BF3AAEB0">
      <w:numFmt w:val="bullet"/>
      <w:lvlText w:val="•"/>
      <w:lvlJc w:val="left"/>
      <w:pPr>
        <w:ind w:left="2896" w:hanging="720"/>
      </w:pPr>
      <w:rPr>
        <w:rFonts w:hint="default"/>
        <w:lang w:val="en-US" w:eastAsia="en-US" w:bidi="ar-SA"/>
      </w:rPr>
    </w:lvl>
    <w:lvl w:ilvl="4" w:tplc="24C0599C">
      <w:numFmt w:val="bullet"/>
      <w:lvlText w:val="•"/>
      <w:lvlJc w:val="left"/>
      <w:pPr>
        <w:ind w:left="3835" w:hanging="720"/>
      </w:pPr>
      <w:rPr>
        <w:rFonts w:hint="default"/>
        <w:lang w:val="en-US" w:eastAsia="en-US" w:bidi="ar-SA"/>
      </w:rPr>
    </w:lvl>
    <w:lvl w:ilvl="5" w:tplc="30F46B46">
      <w:numFmt w:val="bullet"/>
      <w:lvlText w:val="•"/>
      <w:lvlJc w:val="left"/>
      <w:pPr>
        <w:ind w:left="4773" w:hanging="720"/>
      </w:pPr>
      <w:rPr>
        <w:rFonts w:hint="default"/>
        <w:lang w:val="en-US" w:eastAsia="en-US" w:bidi="ar-SA"/>
      </w:rPr>
    </w:lvl>
    <w:lvl w:ilvl="6" w:tplc="E842DC30">
      <w:numFmt w:val="bullet"/>
      <w:lvlText w:val="•"/>
      <w:lvlJc w:val="left"/>
      <w:pPr>
        <w:ind w:left="5712" w:hanging="720"/>
      </w:pPr>
      <w:rPr>
        <w:rFonts w:hint="default"/>
        <w:lang w:val="en-US" w:eastAsia="en-US" w:bidi="ar-SA"/>
      </w:rPr>
    </w:lvl>
    <w:lvl w:ilvl="7" w:tplc="D1AC6D72">
      <w:numFmt w:val="bullet"/>
      <w:lvlText w:val="•"/>
      <w:lvlJc w:val="left"/>
      <w:pPr>
        <w:ind w:left="6650" w:hanging="720"/>
      </w:pPr>
      <w:rPr>
        <w:rFonts w:hint="default"/>
        <w:lang w:val="en-US" w:eastAsia="en-US" w:bidi="ar-SA"/>
      </w:rPr>
    </w:lvl>
    <w:lvl w:ilvl="8" w:tplc="40C4F6F4">
      <w:numFmt w:val="bullet"/>
      <w:lvlText w:val="•"/>
      <w:lvlJc w:val="left"/>
      <w:pPr>
        <w:ind w:left="7589" w:hanging="720"/>
      </w:pPr>
      <w:rPr>
        <w:rFonts w:hint="default"/>
        <w:lang w:val="en-US" w:eastAsia="en-US" w:bidi="ar-SA"/>
      </w:rPr>
    </w:lvl>
  </w:abstractNum>
  <w:abstractNum w:abstractNumId="20" w15:restartNumberingAfterBreak="0">
    <w:nsid w:val="6FDC1A2C"/>
    <w:multiLevelType w:val="hybridMultilevel"/>
    <w:tmpl w:val="7A1AC842"/>
    <w:lvl w:ilvl="0" w:tplc="D41E36EC">
      <w:start w:val="1"/>
      <w:numFmt w:val="decimal"/>
      <w:lvlText w:val="%1."/>
      <w:lvlJc w:val="left"/>
      <w:pPr>
        <w:ind w:left="1020" w:hanging="360"/>
      </w:pPr>
      <w:rPr>
        <w:rFonts w:ascii="Arial MT" w:eastAsia="Arial MT" w:hAnsi="Arial MT" w:cs="Arial MT" w:hint="default"/>
        <w:w w:val="100"/>
        <w:sz w:val="24"/>
        <w:szCs w:val="24"/>
        <w:lang w:val="en-US" w:eastAsia="en-US" w:bidi="ar-SA"/>
      </w:rPr>
    </w:lvl>
    <w:lvl w:ilvl="1" w:tplc="50786E48">
      <w:numFmt w:val="bullet"/>
      <w:lvlText w:val="•"/>
      <w:lvlJc w:val="left"/>
      <w:pPr>
        <w:ind w:left="1864" w:hanging="360"/>
      </w:pPr>
      <w:rPr>
        <w:rFonts w:hint="default"/>
        <w:lang w:val="en-US" w:eastAsia="en-US" w:bidi="ar-SA"/>
      </w:rPr>
    </w:lvl>
    <w:lvl w:ilvl="2" w:tplc="38046AEE">
      <w:numFmt w:val="bullet"/>
      <w:lvlText w:val="•"/>
      <w:lvlJc w:val="left"/>
      <w:pPr>
        <w:ind w:left="2709" w:hanging="360"/>
      </w:pPr>
      <w:rPr>
        <w:rFonts w:hint="default"/>
        <w:lang w:val="en-US" w:eastAsia="en-US" w:bidi="ar-SA"/>
      </w:rPr>
    </w:lvl>
    <w:lvl w:ilvl="3" w:tplc="B0C64E4A">
      <w:numFmt w:val="bullet"/>
      <w:lvlText w:val="•"/>
      <w:lvlJc w:val="left"/>
      <w:pPr>
        <w:ind w:left="3553" w:hanging="360"/>
      </w:pPr>
      <w:rPr>
        <w:rFonts w:hint="default"/>
        <w:lang w:val="en-US" w:eastAsia="en-US" w:bidi="ar-SA"/>
      </w:rPr>
    </w:lvl>
    <w:lvl w:ilvl="4" w:tplc="0324FE72">
      <w:numFmt w:val="bullet"/>
      <w:lvlText w:val="•"/>
      <w:lvlJc w:val="left"/>
      <w:pPr>
        <w:ind w:left="4398" w:hanging="360"/>
      </w:pPr>
      <w:rPr>
        <w:rFonts w:hint="default"/>
        <w:lang w:val="en-US" w:eastAsia="en-US" w:bidi="ar-SA"/>
      </w:rPr>
    </w:lvl>
    <w:lvl w:ilvl="5" w:tplc="026E7810">
      <w:numFmt w:val="bullet"/>
      <w:lvlText w:val="•"/>
      <w:lvlJc w:val="left"/>
      <w:pPr>
        <w:ind w:left="5243" w:hanging="360"/>
      </w:pPr>
      <w:rPr>
        <w:rFonts w:hint="default"/>
        <w:lang w:val="en-US" w:eastAsia="en-US" w:bidi="ar-SA"/>
      </w:rPr>
    </w:lvl>
    <w:lvl w:ilvl="6" w:tplc="A35A2196">
      <w:numFmt w:val="bullet"/>
      <w:lvlText w:val="•"/>
      <w:lvlJc w:val="left"/>
      <w:pPr>
        <w:ind w:left="6087" w:hanging="360"/>
      </w:pPr>
      <w:rPr>
        <w:rFonts w:hint="default"/>
        <w:lang w:val="en-US" w:eastAsia="en-US" w:bidi="ar-SA"/>
      </w:rPr>
    </w:lvl>
    <w:lvl w:ilvl="7" w:tplc="BB6E082C">
      <w:numFmt w:val="bullet"/>
      <w:lvlText w:val="•"/>
      <w:lvlJc w:val="left"/>
      <w:pPr>
        <w:ind w:left="6932" w:hanging="360"/>
      </w:pPr>
      <w:rPr>
        <w:rFonts w:hint="default"/>
        <w:lang w:val="en-US" w:eastAsia="en-US" w:bidi="ar-SA"/>
      </w:rPr>
    </w:lvl>
    <w:lvl w:ilvl="8" w:tplc="BA5A8E1C">
      <w:numFmt w:val="bullet"/>
      <w:lvlText w:val="•"/>
      <w:lvlJc w:val="left"/>
      <w:pPr>
        <w:ind w:left="7777" w:hanging="360"/>
      </w:pPr>
      <w:rPr>
        <w:rFonts w:hint="default"/>
        <w:lang w:val="en-US" w:eastAsia="en-US" w:bidi="ar-SA"/>
      </w:rPr>
    </w:lvl>
  </w:abstractNum>
  <w:abstractNum w:abstractNumId="21" w15:restartNumberingAfterBreak="0">
    <w:nsid w:val="70C15C02"/>
    <w:multiLevelType w:val="multilevel"/>
    <w:tmpl w:val="D6307A68"/>
    <w:lvl w:ilvl="0">
      <w:start w:val="3"/>
      <w:numFmt w:val="decimal"/>
      <w:lvlText w:val="%1"/>
      <w:lvlJc w:val="left"/>
      <w:pPr>
        <w:ind w:left="702" w:hanging="403"/>
      </w:pPr>
      <w:rPr>
        <w:rFonts w:hint="default"/>
        <w:lang w:val="en-US" w:eastAsia="en-US" w:bidi="ar-SA"/>
      </w:rPr>
    </w:lvl>
    <w:lvl w:ilvl="1">
      <w:start w:val="7"/>
      <w:numFmt w:val="decimal"/>
      <w:lvlText w:val="%1.%2"/>
      <w:lvlJc w:val="left"/>
      <w:pPr>
        <w:ind w:left="702" w:hanging="403"/>
      </w:pPr>
      <w:rPr>
        <w:rFonts w:ascii="Arial" w:eastAsia="Arial" w:hAnsi="Arial" w:cs="Arial" w:hint="default"/>
        <w:b/>
        <w:bCs/>
        <w:w w:val="99"/>
        <w:sz w:val="24"/>
        <w:szCs w:val="24"/>
        <w:lang w:val="en-US" w:eastAsia="en-US" w:bidi="ar-SA"/>
      </w:rPr>
    </w:lvl>
    <w:lvl w:ilvl="2">
      <w:start w:val="1"/>
      <w:numFmt w:val="decimal"/>
      <w:lvlText w:val="%3."/>
      <w:lvlJc w:val="left"/>
      <w:pPr>
        <w:ind w:left="1020" w:hanging="360"/>
      </w:pPr>
      <w:rPr>
        <w:rFonts w:ascii="Arial MT" w:eastAsia="Arial MT" w:hAnsi="Arial MT" w:cs="Arial MT" w:hint="default"/>
        <w:w w:val="100"/>
        <w:sz w:val="24"/>
        <w:szCs w:val="24"/>
        <w:lang w:val="en-US" w:eastAsia="en-US" w:bidi="ar-SA"/>
      </w:rPr>
    </w:lvl>
    <w:lvl w:ilvl="3">
      <w:numFmt w:val="bullet"/>
      <w:lvlText w:val="•"/>
      <w:lvlJc w:val="left"/>
      <w:pPr>
        <w:ind w:left="2896" w:hanging="360"/>
      </w:pPr>
      <w:rPr>
        <w:rFonts w:hint="default"/>
        <w:lang w:val="en-US" w:eastAsia="en-US" w:bidi="ar-SA"/>
      </w:rPr>
    </w:lvl>
    <w:lvl w:ilvl="4">
      <w:numFmt w:val="bullet"/>
      <w:lvlText w:val="•"/>
      <w:lvlJc w:val="left"/>
      <w:pPr>
        <w:ind w:left="3835" w:hanging="360"/>
      </w:pPr>
      <w:rPr>
        <w:rFonts w:hint="default"/>
        <w:lang w:val="en-US" w:eastAsia="en-US" w:bidi="ar-SA"/>
      </w:rPr>
    </w:lvl>
    <w:lvl w:ilvl="5">
      <w:numFmt w:val="bullet"/>
      <w:lvlText w:val="•"/>
      <w:lvlJc w:val="left"/>
      <w:pPr>
        <w:ind w:left="4773" w:hanging="360"/>
      </w:pPr>
      <w:rPr>
        <w:rFonts w:hint="default"/>
        <w:lang w:val="en-US" w:eastAsia="en-US" w:bidi="ar-SA"/>
      </w:rPr>
    </w:lvl>
    <w:lvl w:ilvl="6">
      <w:numFmt w:val="bullet"/>
      <w:lvlText w:val="•"/>
      <w:lvlJc w:val="left"/>
      <w:pPr>
        <w:ind w:left="5712" w:hanging="360"/>
      </w:pPr>
      <w:rPr>
        <w:rFonts w:hint="default"/>
        <w:lang w:val="en-US" w:eastAsia="en-US" w:bidi="ar-SA"/>
      </w:rPr>
    </w:lvl>
    <w:lvl w:ilvl="7">
      <w:numFmt w:val="bullet"/>
      <w:lvlText w:val="•"/>
      <w:lvlJc w:val="left"/>
      <w:pPr>
        <w:ind w:left="6650" w:hanging="360"/>
      </w:pPr>
      <w:rPr>
        <w:rFonts w:hint="default"/>
        <w:lang w:val="en-US" w:eastAsia="en-US" w:bidi="ar-SA"/>
      </w:rPr>
    </w:lvl>
    <w:lvl w:ilvl="8">
      <w:numFmt w:val="bullet"/>
      <w:lvlText w:val="•"/>
      <w:lvlJc w:val="left"/>
      <w:pPr>
        <w:ind w:left="7589" w:hanging="360"/>
      </w:pPr>
      <w:rPr>
        <w:rFonts w:hint="default"/>
        <w:lang w:val="en-US" w:eastAsia="en-US" w:bidi="ar-SA"/>
      </w:rPr>
    </w:lvl>
  </w:abstractNum>
  <w:abstractNum w:abstractNumId="22" w15:restartNumberingAfterBreak="0">
    <w:nsid w:val="71CA1178"/>
    <w:multiLevelType w:val="multilevel"/>
    <w:tmpl w:val="A29A59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84F396B"/>
    <w:multiLevelType w:val="hybridMultilevel"/>
    <w:tmpl w:val="E9DA0F08"/>
    <w:lvl w:ilvl="0" w:tplc="8B828DF4">
      <w:numFmt w:val="bullet"/>
      <w:lvlText w:val="•"/>
      <w:lvlJc w:val="left"/>
      <w:pPr>
        <w:ind w:left="665" w:hanging="358"/>
      </w:pPr>
      <w:rPr>
        <w:rFonts w:ascii="Calibri" w:eastAsia="Calibri" w:hAnsi="Calibri" w:cs="Calibri" w:hint="default"/>
        <w:w w:val="99"/>
        <w:sz w:val="32"/>
        <w:szCs w:val="32"/>
        <w:lang w:val="en-US" w:eastAsia="en-US" w:bidi="ar-SA"/>
      </w:rPr>
    </w:lvl>
    <w:lvl w:ilvl="1" w:tplc="40EE68F2">
      <w:numFmt w:val="bullet"/>
      <w:lvlText w:val="•"/>
      <w:lvlJc w:val="left"/>
      <w:pPr>
        <w:ind w:left="1540" w:hanging="358"/>
      </w:pPr>
      <w:rPr>
        <w:rFonts w:hint="default"/>
        <w:lang w:val="en-US" w:eastAsia="en-US" w:bidi="ar-SA"/>
      </w:rPr>
    </w:lvl>
    <w:lvl w:ilvl="2" w:tplc="6AA4A9D4">
      <w:numFmt w:val="bullet"/>
      <w:lvlText w:val="•"/>
      <w:lvlJc w:val="left"/>
      <w:pPr>
        <w:ind w:left="2421" w:hanging="358"/>
      </w:pPr>
      <w:rPr>
        <w:rFonts w:hint="default"/>
        <w:lang w:val="en-US" w:eastAsia="en-US" w:bidi="ar-SA"/>
      </w:rPr>
    </w:lvl>
    <w:lvl w:ilvl="3" w:tplc="C5525CF6">
      <w:numFmt w:val="bullet"/>
      <w:lvlText w:val="•"/>
      <w:lvlJc w:val="left"/>
      <w:pPr>
        <w:ind w:left="3301" w:hanging="358"/>
      </w:pPr>
      <w:rPr>
        <w:rFonts w:hint="default"/>
        <w:lang w:val="en-US" w:eastAsia="en-US" w:bidi="ar-SA"/>
      </w:rPr>
    </w:lvl>
    <w:lvl w:ilvl="4" w:tplc="D47C2062">
      <w:numFmt w:val="bullet"/>
      <w:lvlText w:val="•"/>
      <w:lvlJc w:val="left"/>
      <w:pPr>
        <w:ind w:left="4182" w:hanging="358"/>
      </w:pPr>
      <w:rPr>
        <w:rFonts w:hint="default"/>
        <w:lang w:val="en-US" w:eastAsia="en-US" w:bidi="ar-SA"/>
      </w:rPr>
    </w:lvl>
    <w:lvl w:ilvl="5" w:tplc="D2C09AA4">
      <w:numFmt w:val="bullet"/>
      <w:lvlText w:val="•"/>
      <w:lvlJc w:val="left"/>
      <w:pPr>
        <w:ind w:left="5063" w:hanging="358"/>
      </w:pPr>
      <w:rPr>
        <w:rFonts w:hint="default"/>
        <w:lang w:val="en-US" w:eastAsia="en-US" w:bidi="ar-SA"/>
      </w:rPr>
    </w:lvl>
    <w:lvl w:ilvl="6" w:tplc="16F287F0">
      <w:numFmt w:val="bullet"/>
      <w:lvlText w:val="•"/>
      <w:lvlJc w:val="left"/>
      <w:pPr>
        <w:ind w:left="5943" w:hanging="358"/>
      </w:pPr>
      <w:rPr>
        <w:rFonts w:hint="default"/>
        <w:lang w:val="en-US" w:eastAsia="en-US" w:bidi="ar-SA"/>
      </w:rPr>
    </w:lvl>
    <w:lvl w:ilvl="7" w:tplc="929CD0EA">
      <w:numFmt w:val="bullet"/>
      <w:lvlText w:val="•"/>
      <w:lvlJc w:val="left"/>
      <w:pPr>
        <w:ind w:left="6824" w:hanging="358"/>
      </w:pPr>
      <w:rPr>
        <w:rFonts w:hint="default"/>
        <w:lang w:val="en-US" w:eastAsia="en-US" w:bidi="ar-SA"/>
      </w:rPr>
    </w:lvl>
    <w:lvl w:ilvl="8" w:tplc="27820A0E">
      <w:numFmt w:val="bullet"/>
      <w:lvlText w:val="•"/>
      <w:lvlJc w:val="left"/>
      <w:pPr>
        <w:ind w:left="7705" w:hanging="358"/>
      </w:pPr>
      <w:rPr>
        <w:rFonts w:hint="default"/>
        <w:lang w:val="en-US" w:eastAsia="en-US" w:bidi="ar-SA"/>
      </w:rPr>
    </w:lvl>
  </w:abstractNum>
  <w:abstractNum w:abstractNumId="24" w15:restartNumberingAfterBreak="0">
    <w:nsid w:val="7A41575B"/>
    <w:multiLevelType w:val="hybridMultilevel"/>
    <w:tmpl w:val="E7FEB128"/>
    <w:lvl w:ilvl="0" w:tplc="F8162E0C">
      <w:start w:val="1"/>
      <w:numFmt w:val="bullet"/>
      <w:lvlText w:val=""/>
      <w:lvlJc w:val="left"/>
      <w:pPr>
        <w:ind w:left="720" w:hanging="360"/>
      </w:pPr>
      <w:rPr>
        <w:rFonts w:ascii="Symbol" w:hAnsi="Symbol" w:hint="default"/>
      </w:rPr>
    </w:lvl>
    <w:lvl w:ilvl="1" w:tplc="E2CAF644" w:tentative="1">
      <w:start w:val="1"/>
      <w:numFmt w:val="bullet"/>
      <w:lvlText w:val="o"/>
      <w:lvlJc w:val="left"/>
      <w:pPr>
        <w:ind w:left="1440" w:hanging="360"/>
      </w:pPr>
      <w:rPr>
        <w:rFonts w:ascii="Courier New" w:hAnsi="Courier New" w:cs="Courier New" w:hint="default"/>
      </w:rPr>
    </w:lvl>
    <w:lvl w:ilvl="2" w:tplc="10FC0E4A" w:tentative="1">
      <w:start w:val="1"/>
      <w:numFmt w:val="bullet"/>
      <w:lvlText w:val=""/>
      <w:lvlJc w:val="left"/>
      <w:pPr>
        <w:ind w:left="2160" w:hanging="360"/>
      </w:pPr>
      <w:rPr>
        <w:rFonts w:ascii="Wingdings" w:hAnsi="Wingdings" w:hint="default"/>
      </w:rPr>
    </w:lvl>
    <w:lvl w:ilvl="3" w:tplc="80CCAF90">
      <w:start w:val="1"/>
      <w:numFmt w:val="bullet"/>
      <w:lvlText w:val=""/>
      <w:lvlJc w:val="left"/>
      <w:pPr>
        <w:ind w:left="2880" w:hanging="360"/>
      </w:pPr>
      <w:rPr>
        <w:rFonts w:ascii="Symbol" w:hAnsi="Symbol" w:hint="default"/>
      </w:rPr>
    </w:lvl>
    <w:lvl w:ilvl="4" w:tplc="D19CFB34" w:tentative="1">
      <w:start w:val="1"/>
      <w:numFmt w:val="bullet"/>
      <w:lvlText w:val="o"/>
      <w:lvlJc w:val="left"/>
      <w:pPr>
        <w:ind w:left="3600" w:hanging="360"/>
      </w:pPr>
      <w:rPr>
        <w:rFonts w:ascii="Courier New" w:hAnsi="Courier New" w:cs="Courier New" w:hint="default"/>
      </w:rPr>
    </w:lvl>
    <w:lvl w:ilvl="5" w:tplc="A8A6736C" w:tentative="1">
      <w:start w:val="1"/>
      <w:numFmt w:val="bullet"/>
      <w:lvlText w:val=""/>
      <w:lvlJc w:val="left"/>
      <w:pPr>
        <w:ind w:left="4320" w:hanging="360"/>
      </w:pPr>
      <w:rPr>
        <w:rFonts w:ascii="Wingdings" w:hAnsi="Wingdings" w:hint="default"/>
      </w:rPr>
    </w:lvl>
    <w:lvl w:ilvl="6" w:tplc="56DC88CE" w:tentative="1">
      <w:start w:val="1"/>
      <w:numFmt w:val="bullet"/>
      <w:lvlText w:val=""/>
      <w:lvlJc w:val="left"/>
      <w:pPr>
        <w:ind w:left="5040" w:hanging="360"/>
      </w:pPr>
      <w:rPr>
        <w:rFonts w:ascii="Symbol" w:hAnsi="Symbol" w:hint="default"/>
      </w:rPr>
    </w:lvl>
    <w:lvl w:ilvl="7" w:tplc="C97C228C" w:tentative="1">
      <w:start w:val="1"/>
      <w:numFmt w:val="bullet"/>
      <w:lvlText w:val="o"/>
      <w:lvlJc w:val="left"/>
      <w:pPr>
        <w:ind w:left="5760" w:hanging="360"/>
      </w:pPr>
      <w:rPr>
        <w:rFonts w:ascii="Courier New" w:hAnsi="Courier New" w:cs="Courier New" w:hint="default"/>
      </w:rPr>
    </w:lvl>
    <w:lvl w:ilvl="8" w:tplc="CACA5890" w:tentative="1">
      <w:start w:val="1"/>
      <w:numFmt w:val="bullet"/>
      <w:lvlText w:val=""/>
      <w:lvlJc w:val="left"/>
      <w:pPr>
        <w:ind w:left="6480" w:hanging="360"/>
      </w:pPr>
      <w:rPr>
        <w:rFonts w:ascii="Wingdings" w:hAnsi="Wingdings" w:hint="default"/>
      </w:rPr>
    </w:lvl>
  </w:abstractNum>
  <w:num w:numId="1" w16cid:durableId="853155630">
    <w:abstractNumId w:val="2"/>
  </w:num>
  <w:num w:numId="2" w16cid:durableId="447970316">
    <w:abstractNumId w:val="7"/>
  </w:num>
  <w:num w:numId="3" w16cid:durableId="1840193218">
    <w:abstractNumId w:val="2"/>
  </w:num>
  <w:num w:numId="4" w16cid:durableId="264457660">
    <w:abstractNumId w:val="23"/>
  </w:num>
  <w:num w:numId="5" w16cid:durableId="1795249054">
    <w:abstractNumId w:val="8"/>
  </w:num>
  <w:num w:numId="6" w16cid:durableId="470951653">
    <w:abstractNumId w:val="21"/>
  </w:num>
  <w:num w:numId="7" w16cid:durableId="435446730">
    <w:abstractNumId w:val="18"/>
  </w:num>
  <w:num w:numId="8" w16cid:durableId="1422028910">
    <w:abstractNumId w:val="20"/>
  </w:num>
  <w:num w:numId="9" w16cid:durableId="313879658">
    <w:abstractNumId w:val="9"/>
  </w:num>
  <w:num w:numId="10" w16cid:durableId="1189172990">
    <w:abstractNumId w:val="4"/>
  </w:num>
  <w:num w:numId="11" w16cid:durableId="1917549358">
    <w:abstractNumId w:val="19"/>
  </w:num>
  <w:num w:numId="12" w16cid:durableId="24407924">
    <w:abstractNumId w:val="3"/>
  </w:num>
  <w:num w:numId="13" w16cid:durableId="1445540188">
    <w:abstractNumId w:val="6"/>
  </w:num>
  <w:num w:numId="14" w16cid:durableId="213011573">
    <w:abstractNumId w:val="0"/>
  </w:num>
  <w:num w:numId="15" w16cid:durableId="1400713790">
    <w:abstractNumId w:val="17"/>
  </w:num>
  <w:num w:numId="16" w16cid:durableId="1016924648">
    <w:abstractNumId w:val="5"/>
  </w:num>
  <w:num w:numId="17" w16cid:durableId="517355357">
    <w:abstractNumId w:val="16"/>
  </w:num>
  <w:num w:numId="18" w16cid:durableId="645357099">
    <w:abstractNumId w:val="1"/>
  </w:num>
  <w:num w:numId="19" w16cid:durableId="1329551297">
    <w:abstractNumId w:val="10"/>
  </w:num>
  <w:num w:numId="20" w16cid:durableId="2076277996">
    <w:abstractNumId w:val="24"/>
  </w:num>
  <w:num w:numId="21" w16cid:durableId="282078698">
    <w:abstractNumId w:val="14"/>
  </w:num>
  <w:num w:numId="22" w16cid:durableId="184755723">
    <w:abstractNumId w:val="11"/>
  </w:num>
  <w:num w:numId="23" w16cid:durableId="1978801669">
    <w:abstractNumId w:val="15"/>
  </w:num>
  <w:num w:numId="24" w16cid:durableId="813528802">
    <w:abstractNumId w:val="13"/>
  </w:num>
  <w:num w:numId="25" w16cid:durableId="726611637">
    <w:abstractNumId w:val="12"/>
  </w:num>
  <w:num w:numId="26" w16cid:durableId="14091586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B38"/>
    <w:rsid w:val="0000178A"/>
    <w:rsid w:val="00034183"/>
    <w:rsid w:val="00045C72"/>
    <w:rsid w:val="0005042B"/>
    <w:rsid w:val="00052634"/>
    <w:rsid w:val="00070390"/>
    <w:rsid w:val="000A514A"/>
    <w:rsid w:val="000A6C96"/>
    <w:rsid w:val="000E3B23"/>
    <w:rsid w:val="00104A2A"/>
    <w:rsid w:val="0011743E"/>
    <w:rsid w:val="00153901"/>
    <w:rsid w:val="00154477"/>
    <w:rsid w:val="00155632"/>
    <w:rsid w:val="0017312A"/>
    <w:rsid w:val="00177569"/>
    <w:rsid w:val="00181891"/>
    <w:rsid w:val="001829AB"/>
    <w:rsid w:val="00191466"/>
    <w:rsid w:val="001D26D6"/>
    <w:rsid w:val="001F12DF"/>
    <w:rsid w:val="00273F86"/>
    <w:rsid w:val="002D08EA"/>
    <w:rsid w:val="002E7729"/>
    <w:rsid w:val="002F2AFA"/>
    <w:rsid w:val="002F39FA"/>
    <w:rsid w:val="00347D5F"/>
    <w:rsid w:val="003510C0"/>
    <w:rsid w:val="00463A78"/>
    <w:rsid w:val="0046616C"/>
    <w:rsid w:val="004714C0"/>
    <w:rsid w:val="0047346A"/>
    <w:rsid w:val="0048771D"/>
    <w:rsid w:val="00494B53"/>
    <w:rsid w:val="00582D00"/>
    <w:rsid w:val="005959D1"/>
    <w:rsid w:val="00596B67"/>
    <w:rsid w:val="005B422F"/>
    <w:rsid w:val="005D0A59"/>
    <w:rsid w:val="005E0BE9"/>
    <w:rsid w:val="0061770E"/>
    <w:rsid w:val="0065081A"/>
    <w:rsid w:val="00654DF6"/>
    <w:rsid w:val="006569F7"/>
    <w:rsid w:val="006A2BF3"/>
    <w:rsid w:val="006D54EB"/>
    <w:rsid w:val="006E4210"/>
    <w:rsid w:val="007A40B2"/>
    <w:rsid w:val="007E5793"/>
    <w:rsid w:val="007F7C60"/>
    <w:rsid w:val="0080162B"/>
    <w:rsid w:val="00822642"/>
    <w:rsid w:val="008925E5"/>
    <w:rsid w:val="00895F6F"/>
    <w:rsid w:val="008B7612"/>
    <w:rsid w:val="008E11D1"/>
    <w:rsid w:val="008E14AB"/>
    <w:rsid w:val="008E2EE2"/>
    <w:rsid w:val="0090422C"/>
    <w:rsid w:val="009148C1"/>
    <w:rsid w:val="009155DD"/>
    <w:rsid w:val="00940F4F"/>
    <w:rsid w:val="009546D9"/>
    <w:rsid w:val="00992337"/>
    <w:rsid w:val="00997D63"/>
    <w:rsid w:val="009C081B"/>
    <w:rsid w:val="00A14653"/>
    <w:rsid w:val="00A84CAF"/>
    <w:rsid w:val="00AC7B15"/>
    <w:rsid w:val="00AE3E73"/>
    <w:rsid w:val="00AE6CE1"/>
    <w:rsid w:val="00AE6F98"/>
    <w:rsid w:val="00AF621D"/>
    <w:rsid w:val="00B21B71"/>
    <w:rsid w:val="00B278DF"/>
    <w:rsid w:val="00B874D1"/>
    <w:rsid w:val="00BA3CFB"/>
    <w:rsid w:val="00BB190E"/>
    <w:rsid w:val="00BB6B38"/>
    <w:rsid w:val="00BD4D6D"/>
    <w:rsid w:val="00BE3475"/>
    <w:rsid w:val="00C60CFF"/>
    <w:rsid w:val="00C833E1"/>
    <w:rsid w:val="00CD0051"/>
    <w:rsid w:val="00CE3CAC"/>
    <w:rsid w:val="00CF343F"/>
    <w:rsid w:val="00D04F9A"/>
    <w:rsid w:val="00D142F6"/>
    <w:rsid w:val="00D4330E"/>
    <w:rsid w:val="00D5663A"/>
    <w:rsid w:val="00D715F8"/>
    <w:rsid w:val="00D938A0"/>
    <w:rsid w:val="00D96CCA"/>
    <w:rsid w:val="00DB1BCA"/>
    <w:rsid w:val="00E32C55"/>
    <w:rsid w:val="00E33530"/>
    <w:rsid w:val="00E46EB2"/>
    <w:rsid w:val="00EC0414"/>
    <w:rsid w:val="00F11CDF"/>
    <w:rsid w:val="00F23A71"/>
    <w:rsid w:val="00F331FA"/>
    <w:rsid w:val="00F67B64"/>
    <w:rsid w:val="00FA1313"/>
    <w:rsid w:val="00FC7AD7"/>
    <w:rsid w:val="00FE22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C7D8D"/>
  <w15:chartTrackingRefBased/>
  <w15:docId w15:val="{7A873F9F-8091-43F2-94B9-BC6CC109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9FA"/>
  </w:style>
  <w:style w:type="paragraph" w:styleId="Heading1">
    <w:name w:val="heading 1"/>
    <w:basedOn w:val="Normal"/>
    <w:link w:val="Heading1Char"/>
    <w:uiPriority w:val="1"/>
    <w:qFormat/>
    <w:rsid w:val="0005042B"/>
    <w:pPr>
      <w:widowControl w:val="0"/>
      <w:autoSpaceDE w:val="0"/>
      <w:autoSpaceDN w:val="0"/>
      <w:spacing w:before="81" w:after="0" w:line="240" w:lineRule="auto"/>
      <w:ind w:left="382" w:right="938"/>
      <w:jc w:val="center"/>
      <w:outlineLvl w:val="0"/>
    </w:pPr>
    <w:rPr>
      <w:rFonts w:ascii="Arial" w:eastAsia="Arial" w:hAnsi="Arial" w:cs="Arial"/>
      <w:b/>
      <w:bCs/>
      <w:sz w:val="28"/>
      <w:szCs w:val="28"/>
      <w:lang w:val="en-US"/>
    </w:rPr>
  </w:style>
  <w:style w:type="paragraph" w:styleId="Heading2">
    <w:name w:val="heading 2"/>
    <w:basedOn w:val="Normal"/>
    <w:link w:val="Heading2Char"/>
    <w:uiPriority w:val="1"/>
    <w:qFormat/>
    <w:rsid w:val="0005042B"/>
    <w:pPr>
      <w:widowControl w:val="0"/>
      <w:autoSpaceDE w:val="0"/>
      <w:autoSpaceDN w:val="0"/>
      <w:spacing w:after="0" w:line="240" w:lineRule="auto"/>
      <w:ind w:left="120"/>
      <w:outlineLvl w:val="1"/>
    </w:pPr>
    <w:rPr>
      <w:rFonts w:ascii="Arial" w:eastAsia="Arial" w:hAnsi="Arial" w:cs="Arial"/>
      <w:b/>
      <w:bCs/>
      <w:sz w:val="24"/>
      <w:szCs w:val="24"/>
      <w:lang w:val="en-US"/>
    </w:rPr>
  </w:style>
  <w:style w:type="paragraph" w:styleId="Heading3">
    <w:name w:val="heading 3"/>
    <w:basedOn w:val="Normal"/>
    <w:next w:val="Normal"/>
    <w:link w:val="Heading3Char"/>
    <w:uiPriority w:val="9"/>
    <w:semiHidden/>
    <w:unhideWhenUsed/>
    <w:qFormat/>
    <w:rsid w:val="001544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AE3E73"/>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paragraph" w:styleId="Heading6">
    <w:name w:val="heading 6"/>
    <w:basedOn w:val="Normal"/>
    <w:link w:val="Heading6Char"/>
    <w:uiPriority w:val="9"/>
    <w:qFormat/>
    <w:rsid w:val="00AE3E73"/>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18189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C60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AE3E73"/>
    <w:rPr>
      <w:rFonts w:ascii="Times New Roman" w:eastAsia="Times New Roman" w:hAnsi="Times New Roman" w:cs="Times New Roman"/>
      <w:b/>
      <w:bCs/>
      <w:sz w:val="20"/>
      <w:szCs w:val="20"/>
      <w:lang w:eastAsia="en-IN"/>
    </w:rPr>
  </w:style>
  <w:style w:type="character" w:customStyle="1" w:styleId="Heading6Char">
    <w:name w:val="Heading 6 Char"/>
    <w:basedOn w:val="DefaultParagraphFont"/>
    <w:link w:val="Heading6"/>
    <w:uiPriority w:val="9"/>
    <w:rsid w:val="00AE3E73"/>
    <w:rPr>
      <w:rFonts w:ascii="Times New Roman" w:eastAsia="Times New Roman" w:hAnsi="Times New Roman" w:cs="Times New Roman"/>
      <w:b/>
      <w:bCs/>
      <w:sz w:val="15"/>
      <w:szCs w:val="15"/>
      <w:lang w:eastAsia="en-IN"/>
    </w:rPr>
  </w:style>
  <w:style w:type="paragraph" w:styleId="NormalWeb">
    <w:name w:val="Normal (Web)"/>
    <w:basedOn w:val="Normal"/>
    <w:uiPriority w:val="99"/>
    <w:semiHidden/>
    <w:unhideWhenUsed/>
    <w:rsid w:val="00AE3E7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AE3E73"/>
    <w:rPr>
      <w:i/>
      <w:iCs/>
    </w:rPr>
  </w:style>
  <w:style w:type="character" w:styleId="Strong">
    <w:name w:val="Strong"/>
    <w:basedOn w:val="DefaultParagraphFont"/>
    <w:uiPriority w:val="22"/>
    <w:qFormat/>
    <w:rsid w:val="00AE3E73"/>
    <w:rPr>
      <w:b/>
      <w:bCs/>
    </w:rPr>
  </w:style>
  <w:style w:type="character" w:customStyle="1" w:styleId="text-start">
    <w:name w:val="text-start"/>
    <w:basedOn w:val="DefaultParagraphFont"/>
    <w:rsid w:val="00AE3E73"/>
  </w:style>
  <w:style w:type="paragraph" w:styleId="z-TopofForm">
    <w:name w:val="HTML Top of Form"/>
    <w:basedOn w:val="Normal"/>
    <w:next w:val="Normal"/>
    <w:link w:val="z-TopofFormChar"/>
    <w:hidden/>
    <w:uiPriority w:val="99"/>
    <w:semiHidden/>
    <w:unhideWhenUsed/>
    <w:rsid w:val="00AE3E73"/>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AE3E73"/>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AE3E73"/>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AE3E73"/>
    <w:rPr>
      <w:rFonts w:ascii="Arial" w:eastAsia="Times New Roman" w:hAnsi="Arial" w:cs="Arial"/>
      <w:vanish/>
      <w:sz w:val="16"/>
      <w:szCs w:val="16"/>
      <w:lang w:eastAsia="en-IN"/>
    </w:rPr>
  </w:style>
  <w:style w:type="character" w:styleId="Hyperlink">
    <w:name w:val="Hyperlink"/>
    <w:basedOn w:val="DefaultParagraphFont"/>
    <w:uiPriority w:val="99"/>
    <w:unhideWhenUsed/>
    <w:rsid w:val="009C081B"/>
    <w:rPr>
      <w:color w:val="0563C1" w:themeColor="hyperlink"/>
      <w:u w:val="single"/>
    </w:rPr>
  </w:style>
  <w:style w:type="paragraph" w:styleId="ListParagraph">
    <w:name w:val="List Paragraph"/>
    <w:basedOn w:val="Normal"/>
    <w:link w:val="ListParagraphChar"/>
    <w:uiPriority w:val="1"/>
    <w:qFormat/>
    <w:rsid w:val="009155DD"/>
    <w:pPr>
      <w:ind w:left="720"/>
      <w:contextualSpacing/>
    </w:pPr>
  </w:style>
  <w:style w:type="character" w:customStyle="1" w:styleId="ListParagraphChar">
    <w:name w:val="List Paragraph Char"/>
    <w:link w:val="ListParagraph"/>
    <w:uiPriority w:val="1"/>
    <w:locked/>
    <w:rsid w:val="00494B53"/>
  </w:style>
  <w:style w:type="character" w:customStyle="1" w:styleId="Heading3Char">
    <w:name w:val="Heading 3 Char"/>
    <w:basedOn w:val="DefaultParagraphFont"/>
    <w:link w:val="Heading3"/>
    <w:uiPriority w:val="9"/>
    <w:semiHidden/>
    <w:rsid w:val="00154477"/>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154477"/>
    <w:rPr>
      <w:color w:val="605E5C"/>
      <w:shd w:val="clear" w:color="auto" w:fill="E1DFDD"/>
    </w:rPr>
  </w:style>
  <w:style w:type="paragraph" w:styleId="Header">
    <w:name w:val="header"/>
    <w:basedOn w:val="Normal"/>
    <w:link w:val="HeaderChar"/>
    <w:uiPriority w:val="99"/>
    <w:unhideWhenUsed/>
    <w:rsid w:val="00EC0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414"/>
  </w:style>
  <w:style w:type="paragraph" w:styleId="Footer">
    <w:name w:val="footer"/>
    <w:basedOn w:val="Normal"/>
    <w:link w:val="FooterChar"/>
    <w:uiPriority w:val="99"/>
    <w:unhideWhenUsed/>
    <w:rsid w:val="00EC0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414"/>
  </w:style>
  <w:style w:type="character" w:customStyle="1" w:styleId="Heading1Char">
    <w:name w:val="Heading 1 Char"/>
    <w:basedOn w:val="DefaultParagraphFont"/>
    <w:link w:val="Heading1"/>
    <w:uiPriority w:val="1"/>
    <w:rsid w:val="0005042B"/>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42B"/>
    <w:rPr>
      <w:rFonts w:ascii="Arial" w:eastAsia="Arial" w:hAnsi="Arial" w:cs="Arial"/>
      <w:b/>
      <w:bCs/>
      <w:sz w:val="24"/>
      <w:szCs w:val="24"/>
      <w:lang w:val="en-US"/>
    </w:rPr>
  </w:style>
  <w:style w:type="paragraph" w:styleId="BalloonText">
    <w:name w:val="Balloon Text"/>
    <w:basedOn w:val="Normal"/>
    <w:link w:val="BalloonTextChar"/>
    <w:uiPriority w:val="99"/>
    <w:semiHidden/>
    <w:unhideWhenUsed/>
    <w:rsid w:val="0005042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05042B"/>
    <w:rPr>
      <w:rFonts w:ascii="Tahoma" w:hAnsi="Tahoma" w:cs="Tahoma"/>
      <w:sz w:val="16"/>
      <w:szCs w:val="16"/>
      <w:lang w:val="en-US"/>
    </w:rPr>
  </w:style>
  <w:style w:type="character" w:customStyle="1" w:styleId="A7">
    <w:name w:val="A7"/>
    <w:rsid w:val="0005042B"/>
    <w:rPr>
      <w:rFonts w:cs="Swis721 BT"/>
      <w:color w:val="000000"/>
      <w:sz w:val="20"/>
      <w:szCs w:val="20"/>
    </w:rPr>
  </w:style>
  <w:style w:type="paragraph" w:styleId="BodyText">
    <w:name w:val="Body Text"/>
    <w:basedOn w:val="Normal"/>
    <w:link w:val="BodyTextChar"/>
    <w:uiPriority w:val="1"/>
    <w:qFormat/>
    <w:rsid w:val="0005042B"/>
    <w:pPr>
      <w:widowControl w:val="0"/>
      <w:autoSpaceDE w:val="0"/>
      <w:autoSpaceDN w:val="0"/>
      <w:spacing w:after="0" w:line="240" w:lineRule="auto"/>
    </w:pPr>
    <w:rPr>
      <w:rFonts w:ascii="Arial MT" w:eastAsia="Arial MT" w:hAnsi="Arial MT" w:cs="Arial MT"/>
      <w:sz w:val="24"/>
      <w:szCs w:val="24"/>
      <w:lang w:val="en-US"/>
    </w:rPr>
  </w:style>
  <w:style w:type="character" w:customStyle="1" w:styleId="BodyTextChar">
    <w:name w:val="Body Text Char"/>
    <w:basedOn w:val="DefaultParagraphFont"/>
    <w:link w:val="BodyText"/>
    <w:uiPriority w:val="1"/>
    <w:rsid w:val="0005042B"/>
    <w:rPr>
      <w:rFonts w:ascii="Arial MT" w:eastAsia="Arial MT" w:hAnsi="Arial MT" w:cs="Arial MT"/>
      <w:sz w:val="24"/>
      <w:szCs w:val="24"/>
      <w:lang w:val="en-US"/>
    </w:rPr>
  </w:style>
  <w:style w:type="paragraph" w:customStyle="1" w:styleId="TableParagraph">
    <w:name w:val="Table Paragraph"/>
    <w:basedOn w:val="Normal"/>
    <w:uiPriority w:val="1"/>
    <w:qFormat/>
    <w:rsid w:val="0005042B"/>
    <w:pPr>
      <w:widowControl w:val="0"/>
      <w:autoSpaceDE w:val="0"/>
      <w:autoSpaceDN w:val="0"/>
      <w:spacing w:after="0" w:line="240" w:lineRule="auto"/>
      <w:jc w:val="center"/>
    </w:pPr>
    <w:rPr>
      <w:rFonts w:ascii="Arial MT" w:eastAsia="Arial MT" w:hAnsi="Arial MT" w:cs="Arial MT"/>
      <w:lang w:val="en-US"/>
    </w:rPr>
  </w:style>
  <w:style w:type="table" w:customStyle="1" w:styleId="TableGrid10">
    <w:name w:val="Table Grid1_0"/>
    <w:basedOn w:val="TableNormal"/>
    <w:next w:val="TableGrid0"/>
    <w:uiPriority w:val="59"/>
    <w:rsid w:val="0005042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 Grid_0"/>
    <w:basedOn w:val="TableNormal"/>
    <w:uiPriority w:val="59"/>
    <w:rsid w:val="00050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042B"/>
    <w:pPr>
      <w:autoSpaceDE w:val="0"/>
      <w:autoSpaceDN w:val="0"/>
      <w:adjustRightInd w:val="0"/>
      <w:spacing w:after="0" w:line="240" w:lineRule="auto"/>
    </w:pPr>
    <w:rPr>
      <w:rFonts w:ascii="Arial" w:eastAsia="Times New Roman" w:hAnsi="Arial" w:cs="Arial"/>
      <w:color w:val="000000"/>
      <w:sz w:val="24"/>
      <w:szCs w:val="24"/>
      <w:lang w:val="en-US"/>
    </w:rPr>
  </w:style>
  <w:style w:type="table" w:customStyle="1" w:styleId="TableGrid2">
    <w:name w:val="Table Grid_2"/>
    <w:basedOn w:val="TableNormal"/>
    <w:uiPriority w:val="39"/>
    <w:qFormat/>
    <w:rsid w:val="0005042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504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4389">
      <w:bodyDiv w:val="1"/>
      <w:marLeft w:val="0"/>
      <w:marRight w:val="0"/>
      <w:marTop w:val="0"/>
      <w:marBottom w:val="0"/>
      <w:divBdr>
        <w:top w:val="none" w:sz="0" w:space="0" w:color="auto"/>
        <w:left w:val="none" w:sz="0" w:space="0" w:color="auto"/>
        <w:bottom w:val="none" w:sz="0" w:space="0" w:color="auto"/>
        <w:right w:val="none" w:sz="0" w:space="0" w:color="auto"/>
      </w:divBdr>
    </w:div>
    <w:div w:id="23480985">
      <w:bodyDiv w:val="1"/>
      <w:marLeft w:val="0"/>
      <w:marRight w:val="0"/>
      <w:marTop w:val="0"/>
      <w:marBottom w:val="0"/>
      <w:divBdr>
        <w:top w:val="none" w:sz="0" w:space="0" w:color="auto"/>
        <w:left w:val="none" w:sz="0" w:space="0" w:color="auto"/>
        <w:bottom w:val="none" w:sz="0" w:space="0" w:color="auto"/>
        <w:right w:val="none" w:sz="0" w:space="0" w:color="auto"/>
      </w:divBdr>
      <w:divsChild>
        <w:div w:id="112094322">
          <w:marLeft w:val="0"/>
          <w:marRight w:val="0"/>
          <w:marTop w:val="0"/>
          <w:marBottom w:val="0"/>
          <w:divBdr>
            <w:top w:val="none" w:sz="0" w:space="0" w:color="auto"/>
            <w:left w:val="none" w:sz="0" w:space="0" w:color="auto"/>
            <w:bottom w:val="none" w:sz="0" w:space="0" w:color="auto"/>
            <w:right w:val="none" w:sz="0" w:space="0" w:color="auto"/>
          </w:divBdr>
        </w:div>
      </w:divsChild>
    </w:div>
    <w:div w:id="38167011">
      <w:bodyDiv w:val="1"/>
      <w:marLeft w:val="0"/>
      <w:marRight w:val="0"/>
      <w:marTop w:val="0"/>
      <w:marBottom w:val="0"/>
      <w:divBdr>
        <w:top w:val="none" w:sz="0" w:space="0" w:color="auto"/>
        <w:left w:val="none" w:sz="0" w:space="0" w:color="auto"/>
        <w:bottom w:val="none" w:sz="0" w:space="0" w:color="auto"/>
        <w:right w:val="none" w:sz="0" w:space="0" w:color="auto"/>
      </w:divBdr>
      <w:divsChild>
        <w:div w:id="594096021">
          <w:marLeft w:val="0"/>
          <w:marRight w:val="0"/>
          <w:marTop w:val="0"/>
          <w:marBottom w:val="0"/>
          <w:divBdr>
            <w:top w:val="none" w:sz="0" w:space="0" w:color="auto"/>
            <w:left w:val="none" w:sz="0" w:space="0" w:color="auto"/>
            <w:bottom w:val="none" w:sz="0" w:space="0" w:color="auto"/>
            <w:right w:val="none" w:sz="0" w:space="0" w:color="auto"/>
          </w:divBdr>
        </w:div>
      </w:divsChild>
    </w:div>
    <w:div w:id="42142119">
      <w:bodyDiv w:val="1"/>
      <w:marLeft w:val="0"/>
      <w:marRight w:val="0"/>
      <w:marTop w:val="0"/>
      <w:marBottom w:val="0"/>
      <w:divBdr>
        <w:top w:val="none" w:sz="0" w:space="0" w:color="auto"/>
        <w:left w:val="none" w:sz="0" w:space="0" w:color="auto"/>
        <w:bottom w:val="none" w:sz="0" w:space="0" w:color="auto"/>
        <w:right w:val="none" w:sz="0" w:space="0" w:color="auto"/>
      </w:divBdr>
      <w:divsChild>
        <w:div w:id="1263683576">
          <w:marLeft w:val="0"/>
          <w:marRight w:val="0"/>
          <w:marTop w:val="0"/>
          <w:marBottom w:val="0"/>
          <w:divBdr>
            <w:top w:val="none" w:sz="0" w:space="0" w:color="auto"/>
            <w:left w:val="none" w:sz="0" w:space="0" w:color="auto"/>
            <w:bottom w:val="none" w:sz="0" w:space="0" w:color="auto"/>
            <w:right w:val="none" w:sz="0" w:space="0" w:color="auto"/>
          </w:divBdr>
        </w:div>
      </w:divsChild>
    </w:div>
    <w:div w:id="53087345">
      <w:bodyDiv w:val="1"/>
      <w:marLeft w:val="0"/>
      <w:marRight w:val="0"/>
      <w:marTop w:val="0"/>
      <w:marBottom w:val="0"/>
      <w:divBdr>
        <w:top w:val="none" w:sz="0" w:space="0" w:color="auto"/>
        <w:left w:val="none" w:sz="0" w:space="0" w:color="auto"/>
        <w:bottom w:val="none" w:sz="0" w:space="0" w:color="auto"/>
        <w:right w:val="none" w:sz="0" w:space="0" w:color="auto"/>
      </w:divBdr>
      <w:divsChild>
        <w:div w:id="2126537074">
          <w:marLeft w:val="0"/>
          <w:marRight w:val="0"/>
          <w:marTop w:val="0"/>
          <w:marBottom w:val="0"/>
          <w:divBdr>
            <w:top w:val="none" w:sz="0" w:space="0" w:color="auto"/>
            <w:left w:val="none" w:sz="0" w:space="0" w:color="auto"/>
            <w:bottom w:val="none" w:sz="0" w:space="0" w:color="auto"/>
            <w:right w:val="none" w:sz="0" w:space="0" w:color="auto"/>
          </w:divBdr>
        </w:div>
      </w:divsChild>
    </w:div>
    <w:div w:id="65960161">
      <w:bodyDiv w:val="1"/>
      <w:marLeft w:val="0"/>
      <w:marRight w:val="0"/>
      <w:marTop w:val="0"/>
      <w:marBottom w:val="0"/>
      <w:divBdr>
        <w:top w:val="none" w:sz="0" w:space="0" w:color="auto"/>
        <w:left w:val="none" w:sz="0" w:space="0" w:color="auto"/>
        <w:bottom w:val="none" w:sz="0" w:space="0" w:color="auto"/>
        <w:right w:val="none" w:sz="0" w:space="0" w:color="auto"/>
      </w:divBdr>
      <w:divsChild>
        <w:div w:id="65805010">
          <w:marLeft w:val="0"/>
          <w:marRight w:val="0"/>
          <w:marTop w:val="0"/>
          <w:marBottom w:val="0"/>
          <w:divBdr>
            <w:top w:val="none" w:sz="0" w:space="0" w:color="auto"/>
            <w:left w:val="none" w:sz="0" w:space="0" w:color="auto"/>
            <w:bottom w:val="none" w:sz="0" w:space="0" w:color="auto"/>
            <w:right w:val="none" w:sz="0" w:space="0" w:color="auto"/>
          </w:divBdr>
        </w:div>
      </w:divsChild>
    </w:div>
    <w:div w:id="67266045">
      <w:bodyDiv w:val="1"/>
      <w:marLeft w:val="0"/>
      <w:marRight w:val="0"/>
      <w:marTop w:val="0"/>
      <w:marBottom w:val="0"/>
      <w:divBdr>
        <w:top w:val="none" w:sz="0" w:space="0" w:color="auto"/>
        <w:left w:val="none" w:sz="0" w:space="0" w:color="auto"/>
        <w:bottom w:val="none" w:sz="0" w:space="0" w:color="auto"/>
        <w:right w:val="none" w:sz="0" w:space="0" w:color="auto"/>
      </w:divBdr>
    </w:div>
    <w:div w:id="97600439">
      <w:bodyDiv w:val="1"/>
      <w:marLeft w:val="0"/>
      <w:marRight w:val="0"/>
      <w:marTop w:val="0"/>
      <w:marBottom w:val="0"/>
      <w:divBdr>
        <w:top w:val="none" w:sz="0" w:space="0" w:color="auto"/>
        <w:left w:val="none" w:sz="0" w:space="0" w:color="auto"/>
        <w:bottom w:val="none" w:sz="0" w:space="0" w:color="auto"/>
        <w:right w:val="none" w:sz="0" w:space="0" w:color="auto"/>
      </w:divBdr>
      <w:divsChild>
        <w:div w:id="1992322566">
          <w:marLeft w:val="0"/>
          <w:marRight w:val="0"/>
          <w:marTop w:val="0"/>
          <w:marBottom w:val="0"/>
          <w:divBdr>
            <w:top w:val="none" w:sz="0" w:space="0" w:color="auto"/>
            <w:left w:val="none" w:sz="0" w:space="0" w:color="auto"/>
            <w:bottom w:val="none" w:sz="0" w:space="0" w:color="auto"/>
            <w:right w:val="none" w:sz="0" w:space="0" w:color="auto"/>
          </w:divBdr>
        </w:div>
      </w:divsChild>
    </w:div>
    <w:div w:id="100418282">
      <w:bodyDiv w:val="1"/>
      <w:marLeft w:val="0"/>
      <w:marRight w:val="0"/>
      <w:marTop w:val="0"/>
      <w:marBottom w:val="0"/>
      <w:divBdr>
        <w:top w:val="none" w:sz="0" w:space="0" w:color="auto"/>
        <w:left w:val="none" w:sz="0" w:space="0" w:color="auto"/>
        <w:bottom w:val="none" w:sz="0" w:space="0" w:color="auto"/>
        <w:right w:val="none" w:sz="0" w:space="0" w:color="auto"/>
      </w:divBdr>
      <w:divsChild>
        <w:div w:id="921067800">
          <w:marLeft w:val="0"/>
          <w:marRight w:val="0"/>
          <w:marTop w:val="0"/>
          <w:marBottom w:val="0"/>
          <w:divBdr>
            <w:top w:val="none" w:sz="0" w:space="0" w:color="auto"/>
            <w:left w:val="none" w:sz="0" w:space="0" w:color="auto"/>
            <w:bottom w:val="none" w:sz="0" w:space="0" w:color="auto"/>
            <w:right w:val="none" w:sz="0" w:space="0" w:color="auto"/>
          </w:divBdr>
        </w:div>
      </w:divsChild>
    </w:div>
    <w:div w:id="110707936">
      <w:bodyDiv w:val="1"/>
      <w:marLeft w:val="0"/>
      <w:marRight w:val="0"/>
      <w:marTop w:val="0"/>
      <w:marBottom w:val="0"/>
      <w:divBdr>
        <w:top w:val="none" w:sz="0" w:space="0" w:color="auto"/>
        <w:left w:val="none" w:sz="0" w:space="0" w:color="auto"/>
        <w:bottom w:val="none" w:sz="0" w:space="0" w:color="auto"/>
        <w:right w:val="none" w:sz="0" w:space="0" w:color="auto"/>
      </w:divBdr>
    </w:div>
    <w:div w:id="122621945">
      <w:bodyDiv w:val="1"/>
      <w:marLeft w:val="0"/>
      <w:marRight w:val="0"/>
      <w:marTop w:val="0"/>
      <w:marBottom w:val="0"/>
      <w:divBdr>
        <w:top w:val="none" w:sz="0" w:space="0" w:color="auto"/>
        <w:left w:val="none" w:sz="0" w:space="0" w:color="auto"/>
        <w:bottom w:val="none" w:sz="0" w:space="0" w:color="auto"/>
        <w:right w:val="none" w:sz="0" w:space="0" w:color="auto"/>
      </w:divBdr>
      <w:divsChild>
        <w:div w:id="1552963684">
          <w:marLeft w:val="0"/>
          <w:marRight w:val="0"/>
          <w:marTop w:val="0"/>
          <w:marBottom w:val="0"/>
          <w:divBdr>
            <w:top w:val="none" w:sz="0" w:space="0" w:color="auto"/>
            <w:left w:val="none" w:sz="0" w:space="0" w:color="auto"/>
            <w:bottom w:val="none" w:sz="0" w:space="0" w:color="auto"/>
            <w:right w:val="none" w:sz="0" w:space="0" w:color="auto"/>
          </w:divBdr>
        </w:div>
      </w:divsChild>
    </w:div>
    <w:div w:id="171073354">
      <w:bodyDiv w:val="1"/>
      <w:marLeft w:val="0"/>
      <w:marRight w:val="0"/>
      <w:marTop w:val="0"/>
      <w:marBottom w:val="0"/>
      <w:divBdr>
        <w:top w:val="none" w:sz="0" w:space="0" w:color="auto"/>
        <w:left w:val="none" w:sz="0" w:space="0" w:color="auto"/>
        <w:bottom w:val="none" w:sz="0" w:space="0" w:color="auto"/>
        <w:right w:val="none" w:sz="0" w:space="0" w:color="auto"/>
      </w:divBdr>
      <w:divsChild>
        <w:div w:id="1595165377">
          <w:marLeft w:val="0"/>
          <w:marRight w:val="0"/>
          <w:marTop w:val="0"/>
          <w:marBottom w:val="0"/>
          <w:divBdr>
            <w:top w:val="none" w:sz="0" w:space="0" w:color="auto"/>
            <w:left w:val="none" w:sz="0" w:space="0" w:color="auto"/>
            <w:bottom w:val="none" w:sz="0" w:space="0" w:color="auto"/>
            <w:right w:val="none" w:sz="0" w:space="0" w:color="auto"/>
          </w:divBdr>
        </w:div>
        <w:div w:id="2108696712">
          <w:marLeft w:val="0"/>
          <w:marRight w:val="0"/>
          <w:marTop w:val="0"/>
          <w:marBottom w:val="0"/>
          <w:divBdr>
            <w:top w:val="none" w:sz="0" w:space="0" w:color="auto"/>
            <w:left w:val="none" w:sz="0" w:space="0" w:color="auto"/>
            <w:bottom w:val="none" w:sz="0" w:space="0" w:color="auto"/>
            <w:right w:val="none" w:sz="0" w:space="0" w:color="auto"/>
          </w:divBdr>
        </w:div>
      </w:divsChild>
    </w:div>
    <w:div w:id="215552249">
      <w:bodyDiv w:val="1"/>
      <w:marLeft w:val="0"/>
      <w:marRight w:val="0"/>
      <w:marTop w:val="0"/>
      <w:marBottom w:val="0"/>
      <w:divBdr>
        <w:top w:val="none" w:sz="0" w:space="0" w:color="auto"/>
        <w:left w:val="none" w:sz="0" w:space="0" w:color="auto"/>
        <w:bottom w:val="none" w:sz="0" w:space="0" w:color="auto"/>
        <w:right w:val="none" w:sz="0" w:space="0" w:color="auto"/>
      </w:divBdr>
      <w:divsChild>
        <w:div w:id="1242446979">
          <w:marLeft w:val="0"/>
          <w:marRight w:val="0"/>
          <w:marTop w:val="0"/>
          <w:marBottom w:val="0"/>
          <w:divBdr>
            <w:top w:val="none" w:sz="0" w:space="0" w:color="auto"/>
            <w:left w:val="none" w:sz="0" w:space="0" w:color="auto"/>
            <w:bottom w:val="none" w:sz="0" w:space="0" w:color="auto"/>
            <w:right w:val="none" w:sz="0" w:space="0" w:color="auto"/>
          </w:divBdr>
        </w:div>
      </w:divsChild>
    </w:div>
    <w:div w:id="229463504">
      <w:bodyDiv w:val="1"/>
      <w:marLeft w:val="0"/>
      <w:marRight w:val="0"/>
      <w:marTop w:val="0"/>
      <w:marBottom w:val="0"/>
      <w:divBdr>
        <w:top w:val="none" w:sz="0" w:space="0" w:color="auto"/>
        <w:left w:val="none" w:sz="0" w:space="0" w:color="auto"/>
        <w:bottom w:val="none" w:sz="0" w:space="0" w:color="auto"/>
        <w:right w:val="none" w:sz="0" w:space="0" w:color="auto"/>
      </w:divBdr>
      <w:divsChild>
        <w:div w:id="979455295">
          <w:marLeft w:val="0"/>
          <w:marRight w:val="0"/>
          <w:marTop w:val="0"/>
          <w:marBottom w:val="0"/>
          <w:divBdr>
            <w:top w:val="none" w:sz="0" w:space="0" w:color="auto"/>
            <w:left w:val="none" w:sz="0" w:space="0" w:color="auto"/>
            <w:bottom w:val="none" w:sz="0" w:space="0" w:color="auto"/>
            <w:right w:val="none" w:sz="0" w:space="0" w:color="auto"/>
          </w:divBdr>
        </w:div>
      </w:divsChild>
    </w:div>
    <w:div w:id="278755790">
      <w:bodyDiv w:val="1"/>
      <w:marLeft w:val="0"/>
      <w:marRight w:val="0"/>
      <w:marTop w:val="0"/>
      <w:marBottom w:val="0"/>
      <w:divBdr>
        <w:top w:val="none" w:sz="0" w:space="0" w:color="auto"/>
        <w:left w:val="none" w:sz="0" w:space="0" w:color="auto"/>
        <w:bottom w:val="none" w:sz="0" w:space="0" w:color="auto"/>
        <w:right w:val="none" w:sz="0" w:space="0" w:color="auto"/>
      </w:divBdr>
      <w:divsChild>
        <w:div w:id="2028096661">
          <w:marLeft w:val="0"/>
          <w:marRight w:val="0"/>
          <w:marTop w:val="0"/>
          <w:marBottom w:val="0"/>
          <w:divBdr>
            <w:top w:val="none" w:sz="0" w:space="0" w:color="auto"/>
            <w:left w:val="none" w:sz="0" w:space="0" w:color="auto"/>
            <w:bottom w:val="none" w:sz="0" w:space="0" w:color="auto"/>
            <w:right w:val="none" w:sz="0" w:space="0" w:color="auto"/>
          </w:divBdr>
        </w:div>
      </w:divsChild>
    </w:div>
    <w:div w:id="293368706">
      <w:bodyDiv w:val="1"/>
      <w:marLeft w:val="0"/>
      <w:marRight w:val="0"/>
      <w:marTop w:val="0"/>
      <w:marBottom w:val="0"/>
      <w:divBdr>
        <w:top w:val="none" w:sz="0" w:space="0" w:color="auto"/>
        <w:left w:val="none" w:sz="0" w:space="0" w:color="auto"/>
        <w:bottom w:val="none" w:sz="0" w:space="0" w:color="auto"/>
        <w:right w:val="none" w:sz="0" w:space="0" w:color="auto"/>
      </w:divBdr>
      <w:divsChild>
        <w:div w:id="857040303">
          <w:marLeft w:val="0"/>
          <w:marRight w:val="0"/>
          <w:marTop w:val="0"/>
          <w:marBottom w:val="0"/>
          <w:divBdr>
            <w:top w:val="none" w:sz="0" w:space="0" w:color="auto"/>
            <w:left w:val="none" w:sz="0" w:space="0" w:color="auto"/>
            <w:bottom w:val="none" w:sz="0" w:space="0" w:color="auto"/>
            <w:right w:val="none" w:sz="0" w:space="0" w:color="auto"/>
          </w:divBdr>
        </w:div>
      </w:divsChild>
    </w:div>
    <w:div w:id="294409795">
      <w:bodyDiv w:val="1"/>
      <w:marLeft w:val="0"/>
      <w:marRight w:val="0"/>
      <w:marTop w:val="0"/>
      <w:marBottom w:val="0"/>
      <w:divBdr>
        <w:top w:val="none" w:sz="0" w:space="0" w:color="auto"/>
        <w:left w:val="none" w:sz="0" w:space="0" w:color="auto"/>
        <w:bottom w:val="none" w:sz="0" w:space="0" w:color="auto"/>
        <w:right w:val="none" w:sz="0" w:space="0" w:color="auto"/>
      </w:divBdr>
      <w:divsChild>
        <w:div w:id="1494684617">
          <w:marLeft w:val="0"/>
          <w:marRight w:val="0"/>
          <w:marTop w:val="0"/>
          <w:marBottom w:val="0"/>
          <w:divBdr>
            <w:top w:val="none" w:sz="0" w:space="0" w:color="auto"/>
            <w:left w:val="none" w:sz="0" w:space="0" w:color="auto"/>
            <w:bottom w:val="none" w:sz="0" w:space="0" w:color="auto"/>
            <w:right w:val="none" w:sz="0" w:space="0" w:color="auto"/>
          </w:divBdr>
        </w:div>
      </w:divsChild>
    </w:div>
    <w:div w:id="309986557">
      <w:bodyDiv w:val="1"/>
      <w:marLeft w:val="0"/>
      <w:marRight w:val="0"/>
      <w:marTop w:val="0"/>
      <w:marBottom w:val="0"/>
      <w:divBdr>
        <w:top w:val="none" w:sz="0" w:space="0" w:color="auto"/>
        <w:left w:val="none" w:sz="0" w:space="0" w:color="auto"/>
        <w:bottom w:val="none" w:sz="0" w:space="0" w:color="auto"/>
        <w:right w:val="none" w:sz="0" w:space="0" w:color="auto"/>
      </w:divBdr>
      <w:divsChild>
        <w:div w:id="184446173">
          <w:marLeft w:val="0"/>
          <w:marRight w:val="0"/>
          <w:marTop w:val="0"/>
          <w:marBottom w:val="0"/>
          <w:divBdr>
            <w:top w:val="none" w:sz="0" w:space="0" w:color="auto"/>
            <w:left w:val="none" w:sz="0" w:space="0" w:color="auto"/>
            <w:bottom w:val="none" w:sz="0" w:space="0" w:color="auto"/>
            <w:right w:val="none" w:sz="0" w:space="0" w:color="auto"/>
          </w:divBdr>
        </w:div>
      </w:divsChild>
    </w:div>
    <w:div w:id="333840997">
      <w:bodyDiv w:val="1"/>
      <w:marLeft w:val="0"/>
      <w:marRight w:val="0"/>
      <w:marTop w:val="0"/>
      <w:marBottom w:val="0"/>
      <w:divBdr>
        <w:top w:val="none" w:sz="0" w:space="0" w:color="auto"/>
        <w:left w:val="none" w:sz="0" w:space="0" w:color="auto"/>
        <w:bottom w:val="none" w:sz="0" w:space="0" w:color="auto"/>
        <w:right w:val="none" w:sz="0" w:space="0" w:color="auto"/>
      </w:divBdr>
    </w:div>
    <w:div w:id="344595209">
      <w:bodyDiv w:val="1"/>
      <w:marLeft w:val="0"/>
      <w:marRight w:val="0"/>
      <w:marTop w:val="0"/>
      <w:marBottom w:val="0"/>
      <w:divBdr>
        <w:top w:val="none" w:sz="0" w:space="0" w:color="auto"/>
        <w:left w:val="none" w:sz="0" w:space="0" w:color="auto"/>
        <w:bottom w:val="none" w:sz="0" w:space="0" w:color="auto"/>
        <w:right w:val="none" w:sz="0" w:space="0" w:color="auto"/>
      </w:divBdr>
      <w:divsChild>
        <w:div w:id="2126657640">
          <w:marLeft w:val="0"/>
          <w:marRight w:val="0"/>
          <w:marTop w:val="0"/>
          <w:marBottom w:val="0"/>
          <w:divBdr>
            <w:top w:val="none" w:sz="0" w:space="0" w:color="auto"/>
            <w:left w:val="none" w:sz="0" w:space="0" w:color="auto"/>
            <w:bottom w:val="none" w:sz="0" w:space="0" w:color="auto"/>
            <w:right w:val="none" w:sz="0" w:space="0" w:color="auto"/>
          </w:divBdr>
        </w:div>
      </w:divsChild>
    </w:div>
    <w:div w:id="379742344">
      <w:bodyDiv w:val="1"/>
      <w:marLeft w:val="0"/>
      <w:marRight w:val="0"/>
      <w:marTop w:val="0"/>
      <w:marBottom w:val="0"/>
      <w:divBdr>
        <w:top w:val="none" w:sz="0" w:space="0" w:color="auto"/>
        <w:left w:val="none" w:sz="0" w:space="0" w:color="auto"/>
        <w:bottom w:val="none" w:sz="0" w:space="0" w:color="auto"/>
        <w:right w:val="none" w:sz="0" w:space="0" w:color="auto"/>
      </w:divBdr>
      <w:divsChild>
        <w:div w:id="755251885">
          <w:marLeft w:val="0"/>
          <w:marRight w:val="0"/>
          <w:marTop w:val="0"/>
          <w:marBottom w:val="0"/>
          <w:divBdr>
            <w:top w:val="none" w:sz="0" w:space="0" w:color="auto"/>
            <w:left w:val="none" w:sz="0" w:space="0" w:color="auto"/>
            <w:bottom w:val="none" w:sz="0" w:space="0" w:color="auto"/>
            <w:right w:val="none" w:sz="0" w:space="0" w:color="auto"/>
          </w:divBdr>
        </w:div>
      </w:divsChild>
    </w:div>
    <w:div w:id="382949979">
      <w:bodyDiv w:val="1"/>
      <w:marLeft w:val="0"/>
      <w:marRight w:val="0"/>
      <w:marTop w:val="0"/>
      <w:marBottom w:val="0"/>
      <w:divBdr>
        <w:top w:val="none" w:sz="0" w:space="0" w:color="auto"/>
        <w:left w:val="none" w:sz="0" w:space="0" w:color="auto"/>
        <w:bottom w:val="none" w:sz="0" w:space="0" w:color="auto"/>
        <w:right w:val="none" w:sz="0" w:space="0" w:color="auto"/>
      </w:divBdr>
      <w:divsChild>
        <w:div w:id="1149131993">
          <w:marLeft w:val="0"/>
          <w:marRight w:val="0"/>
          <w:marTop w:val="0"/>
          <w:marBottom w:val="0"/>
          <w:divBdr>
            <w:top w:val="none" w:sz="0" w:space="0" w:color="auto"/>
            <w:left w:val="none" w:sz="0" w:space="0" w:color="auto"/>
            <w:bottom w:val="none" w:sz="0" w:space="0" w:color="auto"/>
            <w:right w:val="none" w:sz="0" w:space="0" w:color="auto"/>
          </w:divBdr>
        </w:div>
      </w:divsChild>
    </w:div>
    <w:div w:id="427775739">
      <w:bodyDiv w:val="1"/>
      <w:marLeft w:val="0"/>
      <w:marRight w:val="0"/>
      <w:marTop w:val="0"/>
      <w:marBottom w:val="0"/>
      <w:divBdr>
        <w:top w:val="none" w:sz="0" w:space="0" w:color="auto"/>
        <w:left w:val="none" w:sz="0" w:space="0" w:color="auto"/>
        <w:bottom w:val="none" w:sz="0" w:space="0" w:color="auto"/>
        <w:right w:val="none" w:sz="0" w:space="0" w:color="auto"/>
      </w:divBdr>
      <w:divsChild>
        <w:div w:id="369037777">
          <w:marLeft w:val="0"/>
          <w:marRight w:val="0"/>
          <w:marTop w:val="0"/>
          <w:marBottom w:val="0"/>
          <w:divBdr>
            <w:top w:val="none" w:sz="0" w:space="0" w:color="auto"/>
            <w:left w:val="none" w:sz="0" w:space="0" w:color="auto"/>
            <w:bottom w:val="none" w:sz="0" w:space="0" w:color="auto"/>
            <w:right w:val="none" w:sz="0" w:space="0" w:color="auto"/>
          </w:divBdr>
        </w:div>
      </w:divsChild>
    </w:div>
    <w:div w:id="430275123">
      <w:bodyDiv w:val="1"/>
      <w:marLeft w:val="0"/>
      <w:marRight w:val="0"/>
      <w:marTop w:val="0"/>
      <w:marBottom w:val="0"/>
      <w:divBdr>
        <w:top w:val="none" w:sz="0" w:space="0" w:color="auto"/>
        <w:left w:val="none" w:sz="0" w:space="0" w:color="auto"/>
        <w:bottom w:val="none" w:sz="0" w:space="0" w:color="auto"/>
        <w:right w:val="none" w:sz="0" w:space="0" w:color="auto"/>
      </w:divBdr>
      <w:divsChild>
        <w:div w:id="1343512420">
          <w:marLeft w:val="0"/>
          <w:marRight w:val="0"/>
          <w:marTop w:val="0"/>
          <w:marBottom w:val="0"/>
          <w:divBdr>
            <w:top w:val="none" w:sz="0" w:space="0" w:color="auto"/>
            <w:left w:val="none" w:sz="0" w:space="0" w:color="auto"/>
            <w:bottom w:val="none" w:sz="0" w:space="0" w:color="auto"/>
            <w:right w:val="none" w:sz="0" w:space="0" w:color="auto"/>
          </w:divBdr>
        </w:div>
      </w:divsChild>
    </w:div>
    <w:div w:id="457800902">
      <w:bodyDiv w:val="1"/>
      <w:marLeft w:val="0"/>
      <w:marRight w:val="0"/>
      <w:marTop w:val="0"/>
      <w:marBottom w:val="0"/>
      <w:divBdr>
        <w:top w:val="none" w:sz="0" w:space="0" w:color="auto"/>
        <w:left w:val="none" w:sz="0" w:space="0" w:color="auto"/>
        <w:bottom w:val="none" w:sz="0" w:space="0" w:color="auto"/>
        <w:right w:val="none" w:sz="0" w:space="0" w:color="auto"/>
      </w:divBdr>
      <w:divsChild>
        <w:div w:id="1014694339">
          <w:marLeft w:val="0"/>
          <w:marRight w:val="0"/>
          <w:marTop w:val="0"/>
          <w:marBottom w:val="0"/>
          <w:divBdr>
            <w:top w:val="none" w:sz="0" w:space="0" w:color="auto"/>
            <w:left w:val="none" w:sz="0" w:space="0" w:color="auto"/>
            <w:bottom w:val="none" w:sz="0" w:space="0" w:color="auto"/>
            <w:right w:val="none" w:sz="0" w:space="0" w:color="auto"/>
          </w:divBdr>
        </w:div>
      </w:divsChild>
    </w:div>
    <w:div w:id="484972050">
      <w:bodyDiv w:val="1"/>
      <w:marLeft w:val="0"/>
      <w:marRight w:val="0"/>
      <w:marTop w:val="0"/>
      <w:marBottom w:val="0"/>
      <w:divBdr>
        <w:top w:val="none" w:sz="0" w:space="0" w:color="auto"/>
        <w:left w:val="none" w:sz="0" w:space="0" w:color="auto"/>
        <w:bottom w:val="none" w:sz="0" w:space="0" w:color="auto"/>
        <w:right w:val="none" w:sz="0" w:space="0" w:color="auto"/>
      </w:divBdr>
      <w:divsChild>
        <w:div w:id="1542744362">
          <w:marLeft w:val="0"/>
          <w:marRight w:val="0"/>
          <w:marTop w:val="0"/>
          <w:marBottom w:val="0"/>
          <w:divBdr>
            <w:top w:val="none" w:sz="0" w:space="0" w:color="auto"/>
            <w:left w:val="none" w:sz="0" w:space="0" w:color="auto"/>
            <w:bottom w:val="none" w:sz="0" w:space="0" w:color="auto"/>
            <w:right w:val="none" w:sz="0" w:space="0" w:color="auto"/>
          </w:divBdr>
        </w:div>
      </w:divsChild>
    </w:div>
    <w:div w:id="532110658">
      <w:bodyDiv w:val="1"/>
      <w:marLeft w:val="0"/>
      <w:marRight w:val="0"/>
      <w:marTop w:val="0"/>
      <w:marBottom w:val="0"/>
      <w:divBdr>
        <w:top w:val="none" w:sz="0" w:space="0" w:color="auto"/>
        <w:left w:val="none" w:sz="0" w:space="0" w:color="auto"/>
        <w:bottom w:val="none" w:sz="0" w:space="0" w:color="auto"/>
        <w:right w:val="none" w:sz="0" w:space="0" w:color="auto"/>
      </w:divBdr>
      <w:divsChild>
        <w:div w:id="2057460046">
          <w:marLeft w:val="0"/>
          <w:marRight w:val="0"/>
          <w:marTop w:val="0"/>
          <w:marBottom w:val="0"/>
          <w:divBdr>
            <w:top w:val="none" w:sz="0" w:space="0" w:color="auto"/>
            <w:left w:val="none" w:sz="0" w:space="0" w:color="auto"/>
            <w:bottom w:val="none" w:sz="0" w:space="0" w:color="auto"/>
            <w:right w:val="none" w:sz="0" w:space="0" w:color="auto"/>
          </w:divBdr>
        </w:div>
      </w:divsChild>
    </w:div>
    <w:div w:id="549616692">
      <w:bodyDiv w:val="1"/>
      <w:marLeft w:val="0"/>
      <w:marRight w:val="0"/>
      <w:marTop w:val="0"/>
      <w:marBottom w:val="0"/>
      <w:divBdr>
        <w:top w:val="none" w:sz="0" w:space="0" w:color="auto"/>
        <w:left w:val="none" w:sz="0" w:space="0" w:color="auto"/>
        <w:bottom w:val="none" w:sz="0" w:space="0" w:color="auto"/>
        <w:right w:val="none" w:sz="0" w:space="0" w:color="auto"/>
      </w:divBdr>
      <w:divsChild>
        <w:div w:id="1529759716">
          <w:marLeft w:val="0"/>
          <w:marRight w:val="0"/>
          <w:marTop w:val="0"/>
          <w:marBottom w:val="0"/>
          <w:divBdr>
            <w:top w:val="none" w:sz="0" w:space="0" w:color="auto"/>
            <w:left w:val="none" w:sz="0" w:space="0" w:color="auto"/>
            <w:bottom w:val="none" w:sz="0" w:space="0" w:color="auto"/>
            <w:right w:val="none" w:sz="0" w:space="0" w:color="auto"/>
          </w:divBdr>
        </w:div>
      </w:divsChild>
    </w:div>
    <w:div w:id="552229081">
      <w:bodyDiv w:val="1"/>
      <w:marLeft w:val="0"/>
      <w:marRight w:val="0"/>
      <w:marTop w:val="0"/>
      <w:marBottom w:val="0"/>
      <w:divBdr>
        <w:top w:val="none" w:sz="0" w:space="0" w:color="auto"/>
        <w:left w:val="none" w:sz="0" w:space="0" w:color="auto"/>
        <w:bottom w:val="none" w:sz="0" w:space="0" w:color="auto"/>
        <w:right w:val="none" w:sz="0" w:space="0" w:color="auto"/>
      </w:divBdr>
      <w:divsChild>
        <w:div w:id="607737856">
          <w:marLeft w:val="0"/>
          <w:marRight w:val="0"/>
          <w:marTop w:val="0"/>
          <w:marBottom w:val="0"/>
          <w:divBdr>
            <w:top w:val="none" w:sz="0" w:space="0" w:color="auto"/>
            <w:left w:val="none" w:sz="0" w:space="0" w:color="auto"/>
            <w:bottom w:val="none" w:sz="0" w:space="0" w:color="auto"/>
            <w:right w:val="none" w:sz="0" w:space="0" w:color="auto"/>
          </w:divBdr>
        </w:div>
      </w:divsChild>
    </w:div>
    <w:div w:id="586575660">
      <w:bodyDiv w:val="1"/>
      <w:marLeft w:val="0"/>
      <w:marRight w:val="0"/>
      <w:marTop w:val="0"/>
      <w:marBottom w:val="0"/>
      <w:divBdr>
        <w:top w:val="none" w:sz="0" w:space="0" w:color="auto"/>
        <w:left w:val="none" w:sz="0" w:space="0" w:color="auto"/>
        <w:bottom w:val="none" w:sz="0" w:space="0" w:color="auto"/>
        <w:right w:val="none" w:sz="0" w:space="0" w:color="auto"/>
      </w:divBdr>
      <w:divsChild>
        <w:div w:id="1459180149">
          <w:marLeft w:val="0"/>
          <w:marRight w:val="0"/>
          <w:marTop w:val="0"/>
          <w:marBottom w:val="0"/>
          <w:divBdr>
            <w:top w:val="none" w:sz="0" w:space="0" w:color="auto"/>
            <w:left w:val="none" w:sz="0" w:space="0" w:color="auto"/>
            <w:bottom w:val="none" w:sz="0" w:space="0" w:color="auto"/>
            <w:right w:val="none" w:sz="0" w:space="0" w:color="auto"/>
          </w:divBdr>
        </w:div>
        <w:div w:id="1894534727">
          <w:marLeft w:val="0"/>
          <w:marRight w:val="0"/>
          <w:marTop w:val="0"/>
          <w:marBottom w:val="0"/>
          <w:divBdr>
            <w:top w:val="none" w:sz="0" w:space="0" w:color="auto"/>
            <w:left w:val="none" w:sz="0" w:space="0" w:color="auto"/>
            <w:bottom w:val="none" w:sz="0" w:space="0" w:color="auto"/>
            <w:right w:val="none" w:sz="0" w:space="0" w:color="auto"/>
          </w:divBdr>
        </w:div>
      </w:divsChild>
    </w:div>
    <w:div w:id="644047307">
      <w:bodyDiv w:val="1"/>
      <w:marLeft w:val="0"/>
      <w:marRight w:val="0"/>
      <w:marTop w:val="0"/>
      <w:marBottom w:val="0"/>
      <w:divBdr>
        <w:top w:val="none" w:sz="0" w:space="0" w:color="auto"/>
        <w:left w:val="none" w:sz="0" w:space="0" w:color="auto"/>
        <w:bottom w:val="none" w:sz="0" w:space="0" w:color="auto"/>
        <w:right w:val="none" w:sz="0" w:space="0" w:color="auto"/>
      </w:divBdr>
    </w:div>
    <w:div w:id="654728507">
      <w:bodyDiv w:val="1"/>
      <w:marLeft w:val="0"/>
      <w:marRight w:val="0"/>
      <w:marTop w:val="0"/>
      <w:marBottom w:val="0"/>
      <w:divBdr>
        <w:top w:val="none" w:sz="0" w:space="0" w:color="auto"/>
        <w:left w:val="none" w:sz="0" w:space="0" w:color="auto"/>
        <w:bottom w:val="none" w:sz="0" w:space="0" w:color="auto"/>
        <w:right w:val="none" w:sz="0" w:space="0" w:color="auto"/>
      </w:divBdr>
      <w:divsChild>
        <w:div w:id="2055032498">
          <w:marLeft w:val="0"/>
          <w:marRight w:val="0"/>
          <w:marTop w:val="0"/>
          <w:marBottom w:val="0"/>
          <w:divBdr>
            <w:top w:val="none" w:sz="0" w:space="0" w:color="auto"/>
            <w:left w:val="none" w:sz="0" w:space="0" w:color="auto"/>
            <w:bottom w:val="none" w:sz="0" w:space="0" w:color="auto"/>
            <w:right w:val="none" w:sz="0" w:space="0" w:color="auto"/>
          </w:divBdr>
        </w:div>
      </w:divsChild>
    </w:div>
    <w:div w:id="677121428">
      <w:bodyDiv w:val="1"/>
      <w:marLeft w:val="0"/>
      <w:marRight w:val="0"/>
      <w:marTop w:val="0"/>
      <w:marBottom w:val="0"/>
      <w:divBdr>
        <w:top w:val="none" w:sz="0" w:space="0" w:color="auto"/>
        <w:left w:val="none" w:sz="0" w:space="0" w:color="auto"/>
        <w:bottom w:val="none" w:sz="0" w:space="0" w:color="auto"/>
        <w:right w:val="none" w:sz="0" w:space="0" w:color="auto"/>
      </w:divBdr>
      <w:divsChild>
        <w:div w:id="1265991103">
          <w:marLeft w:val="0"/>
          <w:marRight w:val="0"/>
          <w:marTop w:val="0"/>
          <w:marBottom w:val="0"/>
          <w:divBdr>
            <w:top w:val="none" w:sz="0" w:space="0" w:color="auto"/>
            <w:left w:val="none" w:sz="0" w:space="0" w:color="auto"/>
            <w:bottom w:val="none" w:sz="0" w:space="0" w:color="auto"/>
            <w:right w:val="none" w:sz="0" w:space="0" w:color="auto"/>
          </w:divBdr>
        </w:div>
      </w:divsChild>
    </w:div>
    <w:div w:id="699207025">
      <w:bodyDiv w:val="1"/>
      <w:marLeft w:val="0"/>
      <w:marRight w:val="0"/>
      <w:marTop w:val="0"/>
      <w:marBottom w:val="0"/>
      <w:divBdr>
        <w:top w:val="none" w:sz="0" w:space="0" w:color="auto"/>
        <w:left w:val="none" w:sz="0" w:space="0" w:color="auto"/>
        <w:bottom w:val="none" w:sz="0" w:space="0" w:color="auto"/>
        <w:right w:val="none" w:sz="0" w:space="0" w:color="auto"/>
      </w:divBdr>
      <w:divsChild>
        <w:div w:id="1279138382">
          <w:marLeft w:val="0"/>
          <w:marRight w:val="0"/>
          <w:marTop w:val="0"/>
          <w:marBottom w:val="0"/>
          <w:divBdr>
            <w:top w:val="none" w:sz="0" w:space="0" w:color="auto"/>
            <w:left w:val="none" w:sz="0" w:space="0" w:color="auto"/>
            <w:bottom w:val="none" w:sz="0" w:space="0" w:color="auto"/>
            <w:right w:val="none" w:sz="0" w:space="0" w:color="auto"/>
          </w:divBdr>
        </w:div>
      </w:divsChild>
    </w:div>
    <w:div w:id="707337030">
      <w:bodyDiv w:val="1"/>
      <w:marLeft w:val="0"/>
      <w:marRight w:val="0"/>
      <w:marTop w:val="0"/>
      <w:marBottom w:val="0"/>
      <w:divBdr>
        <w:top w:val="none" w:sz="0" w:space="0" w:color="auto"/>
        <w:left w:val="none" w:sz="0" w:space="0" w:color="auto"/>
        <w:bottom w:val="none" w:sz="0" w:space="0" w:color="auto"/>
        <w:right w:val="none" w:sz="0" w:space="0" w:color="auto"/>
      </w:divBdr>
      <w:divsChild>
        <w:div w:id="1958874484">
          <w:marLeft w:val="0"/>
          <w:marRight w:val="0"/>
          <w:marTop w:val="0"/>
          <w:marBottom w:val="0"/>
          <w:divBdr>
            <w:top w:val="none" w:sz="0" w:space="0" w:color="auto"/>
            <w:left w:val="none" w:sz="0" w:space="0" w:color="auto"/>
            <w:bottom w:val="none" w:sz="0" w:space="0" w:color="auto"/>
            <w:right w:val="none" w:sz="0" w:space="0" w:color="auto"/>
          </w:divBdr>
        </w:div>
      </w:divsChild>
    </w:div>
    <w:div w:id="708258384">
      <w:bodyDiv w:val="1"/>
      <w:marLeft w:val="0"/>
      <w:marRight w:val="0"/>
      <w:marTop w:val="0"/>
      <w:marBottom w:val="0"/>
      <w:divBdr>
        <w:top w:val="none" w:sz="0" w:space="0" w:color="auto"/>
        <w:left w:val="none" w:sz="0" w:space="0" w:color="auto"/>
        <w:bottom w:val="none" w:sz="0" w:space="0" w:color="auto"/>
        <w:right w:val="none" w:sz="0" w:space="0" w:color="auto"/>
      </w:divBdr>
      <w:divsChild>
        <w:div w:id="70783605">
          <w:marLeft w:val="0"/>
          <w:marRight w:val="0"/>
          <w:marTop w:val="0"/>
          <w:marBottom w:val="0"/>
          <w:divBdr>
            <w:top w:val="none" w:sz="0" w:space="0" w:color="auto"/>
            <w:left w:val="none" w:sz="0" w:space="0" w:color="auto"/>
            <w:bottom w:val="none" w:sz="0" w:space="0" w:color="auto"/>
            <w:right w:val="none" w:sz="0" w:space="0" w:color="auto"/>
          </w:divBdr>
        </w:div>
      </w:divsChild>
    </w:div>
    <w:div w:id="723605684">
      <w:bodyDiv w:val="1"/>
      <w:marLeft w:val="0"/>
      <w:marRight w:val="0"/>
      <w:marTop w:val="0"/>
      <w:marBottom w:val="0"/>
      <w:divBdr>
        <w:top w:val="none" w:sz="0" w:space="0" w:color="auto"/>
        <w:left w:val="none" w:sz="0" w:space="0" w:color="auto"/>
        <w:bottom w:val="none" w:sz="0" w:space="0" w:color="auto"/>
        <w:right w:val="none" w:sz="0" w:space="0" w:color="auto"/>
      </w:divBdr>
      <w:divsChild>
        <w:div w:id="825516006">
          <w:marLeft w:val="0"/>
          <w:marRight w:val="0"/>
          <w:marTop w:val="0"/>
          <w:marBottom w:val="0"/>
          <w:divBdr>
            <w:top w:val="none" w:sz="0" w:space="0" w:color="auto"/>
            <w:left w:val="none" w:sz="0" w:space="0" w:color="auto"/>
            <w:bottom w:val="none" w:sz="0" w:space="0" w:color="auto"/>
            <w:right w:val="none" w:sz="0" w:space="0" w:color="auto"/>
          </w:divBdr>
        </w:div>
      </w:divsChild>
    </w:div>
    <w:div w:id="724570735">
      <w:bodyDiv w:val="1"/>
      <w:marLeft w:val="0"/>
      <w:marRight w:val="0"/>
      <w:marTop w:val="0"/>
      <w:marBottom w:val="0"/>
      <w:divBdr>
        <w:top w:val="none" w:sz="0" w:space="0" w:color="auto"/>
        <w:left w:val="none" w:sz="0" w:space="0" w:color="auto"/>
        <w:bottom w:val="none" w:sz="0" w:space="0" w:color="auto"/>
        <w:right w:val="none" w:sz="0" w:space="0" w:color="auto"/>
      </w:divBdr>
      <w:divsChild>
        <w:div w:id="1723555848">
          <w:marLeft w:val="0"/>
          <w:marRight w:val="0"/>
          <w:marTop w:val="0"/>
          <w:marBottom w:val="0"/>
          <w:divBdr>
            <w:top w:val="none" w:sz="0" w:space="0" w:color="auto"/>
            <w:left w:val="none" w:sz="0" w:space="0" w:color="auto"/>
            <w:bottom w:val="none" w:sz="0" w:space="0" w:color="auto"/>
            <w:right w:val="none" w:sz="0" w:space="0" w:color="auto"/>
          </w:divBdr>
        </w:div>
      </w:divsChild>
    </w:div>
    <w:div w:id="738676373">
      <w:bodyDiv w:val="1"/>
      <w:marLeft w:val="0"/>
      <w:marRight w:val="0"/>
      <w:marTop w:val="0"/>
      <w:marBottom w:val="0"/>
      <w:divBdr>
        <w:top w:val="none" w:sz="0" w:space="0" w:color="auto"/>
        <w:left w:val="none" w:sz="0" w:space="0" w:color="auto"/>
        <w:bottom w:val="none" w:sz="0" w:space="0" w:color="auto"/>
        <w:right w:val="none" w:sz="0" w:space="0" w:color="auto"/>
      </w:divBdr>
      <w:divsChild>
        <w:div w:id="771240167">
          <w:marLeft w:val="0"/>
          <w:marRight w:val="0"/>
          <w:marTop w:val="0"/>
          <w:marBottom w:val="0"/>
          <w:divBdr>
            <w:top w:val="none" w:sz="0" w:space="0" w:color="auto"/>
            <w:left w:val="none" w:sz="0" w:space="0" w:color="auto"/>
            <w:bottom w:val="none" w:sz="0" w:space="0" w:color="auto"/>
            <w:right w:val="none" w:sz="0" w:space="0" w:color="auto"/>
          </w:divBdr>
        </w:div>
      </w:divsChild>
    </w:div>
    <w:div w:id="739181298">
      <w:bodyDiv w:val="1"/>
      <w:marLeft w:val="0"/>
      <w:marRight w:val="0"/>
      <w:marTop w:val="0"/>
      <w:marBottom w:val="0"/>
      <w:divBdr>
        <w:top w:val="none" w:sz="0" w:space="0" w:color="auto"/>
        <w:left w:val="none" w:sz="0" w:space="0" w:color="auto"/>
        <w:bottom w:val="none" w:sz="0" w:space="0" w:color="auto"/>
        <w:right w:val="none" w:sz="0" w:space="0" w:color="auto"/>
      </w:divBdr>
      <w:divsChild>
        <w:div w:id="53046941">
          <w:marLeft w:val="0"/>
          <w:marRight w:val="0"/>
          <w:marTop w:val="0"/>
          <w:marBottom w:val="0"/>
          <w:divBdr>
            <w:top w:val="none" w:sz="0" w:space="0" w:color="auto"/>
            <w:left w:val="none" w:sz="0" w:space="0" w:color="auto"/>
            <w:bottom w:val="none" w:sz="0" w:space="0" w:color="auto"/>
            <w:right w:val="none" w:sz="0" w:space="0" w:color="auto"/>
          </w:divBdr>
        </w:div>
      </w:divsChild>
    </w:div>
    <w:div w:id="750197909">
      <w:bodyDiv w:val="1"/>
      <w:marLeft w:val="0"/>
      <w:marRight w:val="0"/>
      <w:marTop w:val="0"/>
      <w:marBottom w:val="0"/>
      <w:divBdr>
        <w:top w:val="none" w:sz="0" w:space="0" w:color="auto"/>
        <w:left w:val="none" w:sz="0" w:space="0" w:color="auto"/>
        <w:bottom w:val="none" w:sz="0" w:space="0" w:color="auto"/>
        <w:right w:val="none" w:sz="0" w:space="0" w:color="auto"/>
      </w:divBdr>
      <w:divsChild>
        <w:div w:id="190581325">
          <w:marLeft w:val="0"/>
          <w:marRight w:val="0"/>
          <w:marTop w:val="0"/>
          <w:marBottom w:val="0"/>
          <w:divBdr>
            <w:top w:val="none" w:sz="0" w:space="0" w:color="auto"/>
            <w:left w:val="none" w:sz="0" w:space="0" w:color="auto"/>
            <w:bottom w:val="none" w:sz="0" w:space="0" w:color="auto"/>
            <w:right w:val="none" w:sz="0" w:space="0" w:color="auto"/>
          </w:divBdr>
        </w:div>
      </w:divsChild>
    </w:div>
    <w:div w:id="763384249">
      <w:bodyDiv w:val="1"/>
      <w:marLeft w:val="0"/>
      <w:marRight w:val="0"/>
      <w:marTop w:val="0"/>
      <w:marBottom w:val="0"/>
      <w:divBdr>
        <w:top w:val="none" w:sz="0" w:space="0" w:color="auto"/>
        <w:left w:val="none" w:sz="0" w:space="0" w:color="auto"/>
        <w:bottom w:val="none" w:sz="0" w:space="0" w:color="auto"/>
        <w:right w:val="none" w:sz="0" w:space="0" w:color="auto"/>
      </w:divBdr>
      <w:divsChild>
        <w:div w:id="429739181">
          <w:marLeft w:val="0"/>
          <w:marRight w:val="0"/>
          <w:marTop w:val="0"/>
          <w:marBottom w:val="0"/>
          <w:divBdr>
            <w:top w:val="none" w:sz="0" w:space="0" w:color="auto"/>
            <w:left w:val="none" w:sz="0" w:space="0" w:color="auto"/>
            <w:bottom w:val="none" w:sz="0" w:space="0" w:color="auto"/>
            <w:right w:val="none" w:sz="0" w:space="0" w:color="auto"/>
          </w:divBdr>
        </w:div>
      </w:divsChild>
    </w:div>
    <w:div w:id="782577570">
      <w:bodyDiv w:val="1"/>
      <w:marLeft w:val="0"/>
      <w:marRight w:val="0"/>
      <w:marTop w:val="0"/>
      <w:marBottom w:val="0"/>
      <w:divBdr>
        <w:top w:val="none" w:sz="0" w:space="0" w:color="auto"/>
        <w:left w:val="none" w:sz="0" w:space="0" w:color="auto"/>
        <w:bottom w:val="none" w:sz="0" w:space="0" w:color="auto"/>
        <w:right w:val="none" w:sz="0" w:space="0" w:color="auto"/>
      </w:divBdr>
      <w:divsChild>
        <w:div w:id="1355687630">
          <w:marLeft w:val="0"/>
          <w:marRight w:val="0"/>
          <w:marTop w:val="0"/>
          <w:marBottom w:val="0"/>
          <w:divBdr>
            <w:top w:val="none" w:sz="0" w:space="0" w:color="auto"/>
            <w:left w:val="none" w:sz="0" w:space="0" w:color="auto"/>
            <w:bottom w:val="none" w:sz="0" w:space="0" w:color="auto"/>
            <w:right w:val="none" w:sz="0" w:space="0" w:color="auto"/>
          </w:divBdr>
        </w:div>
      </w:divsChild>
    </w:div>
    <w:div w:id="788548304">
      <w:bodyDiv w:val="1"/>
      <w:marLeft w:val="0"/>
      <w:marRight w:val="0"/>
      <w:marTop w:val="0"/>
      <w:marBottom w:val="0"/>
      <w:divBdr>
        <w:top w:val="none" w:sz="0" w:space="0" w:color="auto"/>
        <w:left w:val="none" w:sz="0" w:space="0" w:color="auto"/>
        <w:bottom w:val="none" w:sz="0" w:space="0" w:color="auto"/>
        <w:right w:val="none" w:sz="0" w:space="0" w:color="auto"/>
      </w:divBdr>
    </w:div>
    <w:div w:id="812868949">
      <w:bodyDiv w:val="1"/>
      <w:marLeft w:val="0"/>
      <w:marRight w:val="0"/>
      <w:marTop w:val="0"/>
      <w:marBottom w:val="0"/>
      <w:divBdr>
        <w:top w:val="none" w:sz="0" w:space="0" w:color="auto"/>
        <w:left w:val="none" w:sz="0" w:space="0" w:color="auto"/>
        <w:bottom w:val="none" w:sz="0" w:space="0" w:color="auto"/>
        <w:right w:val="none" w:sz="0" w:space="0" w:color="auto"/>
      </w:divBdr>
      <w:divsChild>
        <w:div w:id="748816376">
          <w:marLeft w:val="0"/>
          <w:marRight w:val="0"/>
          <w:marTop w:val="0"/>
          <w:marBottom w:val="0"/>
          <w:divBdr>
            <w:top w:val="none" w:sz="0" w:space="0" w:color="auto"/>
            <w:left w:val="none" w:sz="0" w:space="0" w:color="auto"/>
            <w:bottom w:val="none" w:sz="0" w:space="0" w:color="auto"/>
            <w:right w:val="none" w:sz="0" w:space="0" w:color="auto"/>
          </w:divBdr>
        </w:div>
      </w:divsChild>
    </w:div>
    <w:div w:id="814444881">
      <w:bodyDiv w:val="1"/>
      <w:marLeft w:val="0"/>
      <w:marRight w:val="0"/>
      <w:marTop w:val="0"/>
      <w:marBottom w:val="0"/>
      <w:divBdr>
        <w:top w:val="none" w:sz="0" w:space="0" w:color="auto"/>
        <w:left w:val="none" w:sz="0" w:space="0" w:color="auto"/>
        <w:bottom w:val="none" w:sz="0" w:space="0" w:color="auto"/>
        <w:right w:val="none" w:sz="0" w:space="0" w:color="auto"/>
      </w:divBdr>
    </w:div>
    <w:div w:id="817724955">
      <w:bodyDiv w:val="1"/>
      <w:marLeft w:val="0"/>
      <w:marRight w:val="0"/>
      <w:marTop w:val="0"/>
      <w:marBottom w:val="0"/>
      <w:divBdr>
        <w:top w:val="none" w:sz="0" w:space="0" w:color="auto"/>
        <w:left w:val="none" w:sz="0" w:space="0" w:color="auto"/>
        <w:bottom w:val="none" w:sz="0" w:space="0" w:color="auto"/>
        <w:right w:val="none" w:sz="0" w:space="0" w:color="auto"/>
      </w:divBdr>
      <w:divsChild>
        <w:div w:id="1531070830">
          <w:marLeft w:val="0"/>
          <w:marRight w:val="0"/>
          <w:marTop w:val="0"/>
          <w:marBottom w:val="0"/>
          <w:divBdr>
            <w:top w:val="none" w:sz="0" w:space="0" w:color="auto"/>
            <w:left w:val="none" w:sz="0" w:space="0" w:color="auto"/>
            <w:bottom w:val="none" w:sz="0" w:space="0" w:color="auto"/>
            <w:right w:val="none" w:sz="0" w:space="0" w:color="auto"/>
          </w:divBdr>
        </w:div>
      </w:divsChild>
    </w:div>
    <w:div w:id="851645258">
      <w:bodyDiv w:val="1"/>
      <w:marLeft w:val="0"/>
      <w:marRight w:val="0"/>
      <w:marTop w:val="0"/>
      <w:marBottom w:val="0"/>
      <w:divBdr>
        <w:top w:val="none" w:sz="0" w:space="0" w:color="auto"/>
        <w:left w:val="none" w:sz="0" w:space="0" w:color="auto"/>
        <w:bottom w:val="none" w:sz="0" w:space="0" w:color="auto"/>
        <w:right w:val="none" w:sz="0" w:space="0" w:color="auto"/>
      </w:divBdr>
      <w:divsChild>
        <w:div w:id="799344208">
          <w:marLeft w:val="0"/>
          <w:marRight w:val="0"/>
          <w:marTop w:val="0"/>
          <w:marBottom w:val="0"/>
          <w:divBdr>
            <w:top w:val="none" w:sz="0" w:space="0" w:color="auto"/>
            <w:left w:val="none" w:sz="0" w:space="0" w:color="auto"/>
            <w:bottom w:val="none" w:sz="0" w:space="0" w:color="auto"/>
            <w:right w:val="none" w:sz="0" w:space="0" w:color="auto"/>
          </w:divBdr>
        </w:div>
      </w:divsChild>
    </w:div>
    <w:div w:id="865605391">
      <w:bodyDiv w:val="1"/>
      <w:marLeft w:val="0"/>
      <w:marRight w:val="0"/>
      <w:marTop w:val="0"/>
      <w:marBottom w:val="0"/>
      <w:divBdr>
        <w:top w:val="none" w:sz="0" w:space="0" w:color="auto"/>
        <w:left w:val="none" w:sz="0" w:space="0" w:color="auto"/>
        <w:bottom w:val="none" w:sz="0" w:space="0" w:color="auto"/>
        <w:right w:val="none" w:sz="0" w:space="0" w:color="auto"/>
      </w:divBdr>
      <w:divsChild>
        <w:div w:id="232130919">
          <w:marLeft w:val="0"/>
          <w:marRight w:val="0"/>
          <w:marTop w:val="0"/>
          <w:marBottom w:val="0"/>
          <w:divBdr>
            <w:top w:val="none" w:sz="0" w:space="0" w:color="auto"/>
            <w:left w:val="none" w:sz="0" w:space="0" w:color="auto"/>
            <w:bottom w:val="none" w:sz="0" w:space="0" w:color="auto"/>
            <w:right w:val="none" w:sz="0" w:space="0" w:color="auto"/>
          </w:divBdr>
        </w:div>
      </w:divsChild>
    </w:div>
    <w:div w:id="920140310">
      <w:bodyDiv w:val="1"/>
      <w:marLeft w:val="0"/>
      <w:marRight w:val="0"/>
      <w:marTop w:val="0"/>
      <w:marBottom w:val="0"/>
      <w:divBdr>
        <w:top w:val="none" w:sz="0" w:space="0" w:color="auto"/>
        <w:left w:val="none" w:sz="0" w:space="0" w:color="auto"/>
        <w:bottom w:val="none" w:sz="0" w:space="0" w:color="auto"/>
        <w:right w:val="none" w:sz="0" w:space="0" w:color="auto"/>
      </w:divBdr>
      <w:divsChild>
        <w:div w:id="508251393">
          <w:marLeft w:val="0"/>
          <w:marRight w:val="0"/>
          <w:marTop w:val="0"/>
          <w:marBottom w:val="0"/>
          <w:divBdr>
            <w:top w:val="none" w:sz="0" w:space="0" w:color="auto"/>
            <w:left w:val="none" w:sz="0" w:space="0" w:color="auto"/>
            <w:bottom w:val="none" w:sz="0" w:space="0" w:color="auto"/>
            <w:right w:val="none" w:sz="0" w:space="0" w:color="auto"/>
          </w:divBdr>
        </w:div>
      </w:divsChild>
    </w:div>
    <w:div w:id="920600682">
      <w:bodyDiv w:val="1"/>
      <w:marLeft w:val="0"/>
      <w:marRight w:val="0"/>
      <w:marTop w:val="0"/>
      <w:marBottom w:val="0"/>
      <w:divBdr>
        <w:top w:val="none" w:sz="0" w:space="0" w:color="auto"/>
        <w:left w:val="none" w:sz="0" w:space="0" w:color="auto"/>
        <w:bottom w:val="none" w:sz="0" w:space="0" w:color="auto"/>
        <w:right w:val="none" w:sz="0" w:space="0" w:color="auto"/>
      </w:divBdr>
      <w:divsChild>
        <w:div w:id="1856770834">
          <w:marLeft w:val="0"/>
          <w:marRight w:val="0"/>
          <w:marTop w:val="0"/>
          <w:marBottom w:val="0"/>
          <w:divBdr>
            <w:top w:val="none" w:sz="0" w:space="0" w:color="auto"/>
            <w:left w:val="none" w:sz="0" w:space="0" w:color="auto"/>
            <w:bottom w:val="none" w:sz="0" w:space="0" w:color="auto"/>
            <w:right w:val="none" w:sz="0" w:space="0" w:color="auto"/>
          </w:divBdr>
        </w:div>
        <w:div w:id="713044920">
          <w:marLeft w:val="0"/>
          <w:marRight w:val="0"/>
          <w:marTop w:val="0"/>
          <w:marBottom w:val="0"/>
          <w:divBdr>
            <w:top w:val="none" w:sz="0" w:space="0" w:color="auto"/>
            <w:left w:val="none" w:sz="0" w:space="0" w:color="auto"/>
            <w:bottom w:val="none" w:sz="0" w:space="0" w:color="auto"/>
            <w:right w:val="none" w:sz="0" w:space="0" w:color="auto"/>
          </w:divBdr>
        </w:div>
      </w:divsChild>
    </w:div>
    <w:div w:id="979577041">
      <w:bodyDiv w:val="1"/>
      <w:marLeft w:val="0"/>
      <w:marRight w:val="0"/>
      <w:marTop w:val="0"/>
      <w:marBottom w:val="0"/>
      <w:divBdr>
        <w:top w:val="none" w:sz="0" w:space="0" w:color="auto"/>
        <w:left w:val="none" w:sz="0" w:space="0" w:color="auto"/>
        <w:bottom w:val="none" w:sz="0" w:space="0" w:color="auto"/>
        <w:right w:val="none" w:sz="0" w:space="0" w:color="auto"/>
      </w:divBdr>
      <w:divsChild>
        <w:div w:id="1416824967">
          <w:marLeft w:val="0"/>
          <w:marRight w:val="0"/>
          <w:marTop w:val="0"/>
          <w:marBottom w:val="0"/>
          <w:divBdr>
            <w:top w:val="none" w:sz="0" w:space="0" w:color="auto"/>
            <w:left w:val="none" w:sz="0" w:space="0" w:color="auto"/>
            <w:bottom w:val="none" w:sz="0" w:space="0" w:color="auto"/>
            <w:right w:val="none" w:sz="0" w:space="0" w:color="auto"/>
          </w:divBdr>
        </w:div>
      </w:divsChild>
    </w:div>
    <w:div w:id="1023357614">
      <w:bodyDiv w:val="1"/>
      <w:marLeft w:val="0"/>
      <w:marRight w:val="0"/>
      <w:marTop w:val="0"/>
      <w:marBottom w:val="0"/>
      <w:divBdr>
        <w:top w:val="none" w:sz="0" w:space="0" w:color="auto"/>
        <w:left w:val="none" w:sz="0" w:space="0" w:color="auto"/>
        <w:bottom w:val="none" w:sz="0" w:space="0" w:color="auto"/>
        <w:right w:val="none" w:sz="0" w:space="0" w:color="auto"/>
      </w:divBdr>
      <w:divsChild>
        <w:div w:id="340744487">
          <w:marLeft w:val="0"/>
          <w:marRight w:val="0"/>
          <w:marTop w:val="0"/>
          <w:marBottom w:val="0"/>
          <w:divBdr>
            <w:top w:val="none" w:sz="0" w:space="0" w:color="auto"/>
            <w:left w:val="none" w:sz="0" w:space="0" w:color="auto"/>
            <w:bottom w:val="none" w:sz="0" w:space="0" w:color="auto"/>
            <w:right w:val="none" w:sz="0" w:space="0" w:color="auto"/>
          </w:divBdr>
        </w:div>
      </w:divsChild>
    </w:div>
    <w:div w:id="1037663040">
      <w:bodyDiv w:val="1"/>
      <w:marLeft w:val="0"/>
      <w:marRight w:val="0"/>
      <w:marTop w:val="0"/>
      <w:marBottom w:val="0"/>
      <w:divBdr>
        <w:top w:val="none" w:sz="0" w:space="0" w:color="auto"/>
        <w:left w:val="none" w:sz="0" w:space="0" w:color="auto"/>
        <w:bottom w:val="none" w:sz="0" w:space="0" w:color="auto"/>
        <w:right w:val="none" w:sz="0" w:space="0" w:color="auto"/>
      </w:divBdr>
      <w:divsChild>
        <w:div w:id="116340004">
          <w:marLeft w:val="0"/>
          <w:marRight w:val="0"/>
          <w:marTop w:val="0"/>
          <w:marBottom w:val="0"/>
          <w:divBdr>
            <w:top w:val="none" w:sz="0" w:space="0" w:color="auto"/>
            <w:left w:val="none" w:sz="0" w:space="0" w:color="auto"/>
            <w:bottom w:val="none" w:sz="0" w:space="0" w:color="auto"/>
            <w:right w:val="none" w:sz="0" w:space="0" w:color="auto"/>
          </w:divBdr>
        </w:div>
      </w:divsChild>
    </w:div>
    <w:div w:id="1079715701">
      <w:bodyDiv w:val="1"/>
      <w:marLeft w:val="0"/>
      <w:marRight w:val="0"/>
      <w:marTop w:val="0"/>
      <w:marBottom w:val="0"/>
      <w:divBdr>
        <w:top w:val="none" w:sz="0" w:space="0" w:color="auto"/>
        <w:left w:val="none" w:sz="0" w:space="0" w:color="auto"/>
        <w:bottom w:val="none" w:sz="0" w:space="0" w:color="auto"/>
        <w:right w:val="none" w:sz="0" w:space="0" w:color="auto"/>
      </w:divBdr>
    </w:div>
    <w:div w:id="1110513231">
      <w:bodyDiv w:val="1"/>
      <w:marLeft w:val="0"/>
      <w:marRight w:val="0"/>
      <w:marTop w:val="0"/>
      <w:marBottom w:val="0"/>
      <w:divBdr>
        <w:top w:val="none" w:sz="0" w:space="0" w:color="auto"/>
        <w:left w:val="none" w:sz="0" w:space="0" w:color="auto"/>
        <w:bottom w:val="none" w:sz="0" w:space="0" w:color="auto"/>
        <w:right w:val="none" w:sz="0" w:space="0" w:color="auto"/>
      </w:divBdr>
      <w:divsChild>
        <w:div w:id="1399087319">
          <w:marLeft w:val="0"/>
          <w:marRight w:val="0"/>
          <w:marTop w:val="0"/>
          <w:marBottom w:val="0"/>
          <w:divBdr>
            <w:top w:val="none" w:sz="0" w:space="0" w:color="auto"/>
            <w:left w:val="none" w:sz="0" w:space="0" w:color="auto"/>
            <w:bottom w:val="none" w:sz="0" w:space="0" w:color="auto"/>
            <w:right w:val="none" w:sz="0" w:space="0" w:color="auto"/>
          </w:divBdr>
        </w:div>
      </w:divsChild>
    </w:div>
    <w:div w:id="1124927424">
      <w:bodyDiv w:val="1"/>
      <w:marLeft w:val="0"/>
      <w:marRight w:val="0"/>
      <w:marTop w:val="0"/>
      <w:marBottom w:val="0"/>
      <w:divBdr>
        <w:top w:val="none" w:sz="0" w:space="0" w:color="auto"/>
        <w:left w:val="none" w:sz="0" w:space="0" w:color="auto"/>
        <w:bottom w:val="none" w:sz="0" w:space="0" w:color="auto"/>
        <w:right w:val="none" w:sz="0" w:space="0" w:color="auto"/>
      </w:divBdr>
      <w:divsChild>
        <w:div w:id="668330">
          <w:marLeft w:val="0"/>
          <w:marRight w:val="0"/>
          <w:marTop w:val="0"/>
          <w:marBottom w:val="0"/>
          <w:divBdr>
            <w:top w:val="none" w:sz="0" w:space="0" w:color="auto"/>
            <w:left w:val="none" w:sz="0" w:space="0" w:color="auto"/>
            <w:bottom w:val="none" w:sz="0" w:space="0" w:color="auto"/>
            <w:right w:val="none" w:sz="0" w:space="0" w:color="auto"/>
          </w:divBdr>
        </w:div>
      </w:divsChild>
    </w:div>
    <w:div w:id="1125318689">
      <w:bodyDiv w:val="1"/>
      <w:marLeft w:val="0"/>
      <w:marRight w:val="0"/>
      <w:marTop w:val="0"/>
      <w:marBottom w:val="0"/>
      <w:divBdr>
        <w:top w:val="none" w:sz="0" w:space="0" w:color="auto"/>
        <w:left w:val="none" w:sz="0" w:space="0" w:color="auto"/>
        <w:bottom w:val="none" w:sz="0" w:space="0" w:color="auto"/>
        <w:right w:val="none" w:sz="0" w:space="0" w:color="auto"/>
      </w:divBdr>
      <w:divsChild>
        <w:div w:id="692875657">
          <w:marLeft w:val="0"/>
          <w:marRight w:val="0"/>
          <w:marTop w:val="0"/>
          <w:marBottom w:val="0"/>
          <w:divBdr>
            <w:top w:val="none" w:sz="0" w:space="0" w:color="auto"/>
            <w:left w:val="none" w:sz="0" w:space="0" w:color="auto"/>
            <w:bottom w:val="none" w:sz="0" w:space="0" w:color="auto"/>
            <w:right w:val="none" w:sz="0" w:space="0" w:color="auto"/>
          </w:divBdr>
        </w:div>
      </w:divsChild>
    </w:div>
    <w:div w:id="1127817459">
      <w:bodyDiv w:val="1"/>
      <w:marLeft w:val="0"/>
      <w:marRight w:val="0"/>
      <w:marTop w:val="0"/>
      <w:marBottom w:val="0"/>
      <w:divBdr>
        <w:top w:val="none" w:sz="0" w:space="0" w:color="auto"/>
        <w:left w:val="none" w:sz="0" w:space="0" w:color="auto"/>
        <w:bottom w:val="none" w:sz="0" w:space="0" w:color="auto"/>
        <w:right w:val="none" w:sz="0" w:space="0" w:color="auto"/>
      </w:divBdr>
      <w:divsChild>
        <w:div w:id="1848325919">
          <w:marLeft w:val="0"/>
          <w:marRight w:val="0"/>
          <w:marTop w:val="0"/>
          <w:marBottom w:val="0"/>
          <w:divBdr>
            <w:top w:val="none" w:sz="0" w:space="0" w:color="auto"/>
            <w:left w:val="none" w:sz="0" w:space="0" w:color="auto"/>
            <w:bottom w:val="none" w:sz="0" w:space="0" w:color="auto"/>
            <w:right w:val="none" w:sz="0" w:space="0" w:color="auto"/>
          </w:divBdr>
        </w:div>
      </w:divsChild>
    </w:div>
    <w:div w:id="1129782996">
      <w:bodyDiv w:val="1"/>
      <w:marLeft w:val="0"/>
      <w:marRight w:val="0"/>
      <w:marTop w:val="0"/>
      <w:marBottom w:val="0"/>
      <w:divBdr>
        <w:top w:val="none" w:sz="0" w:space="0" w:color="auto"/>
        <w:left w:val="none" w:sz="0" w:space="0" w:color="auto"/>
        <w:bottom w:val="none" w:sz="0" w:space="0" w:color="auto"/>
        <w:right w:val="none" w:sz="0" w:space="0" w:color="auto"/>
      </w:divBdr>
      <w:divsChild>
        <w:div w:id="108398407">
          <w:marLeft w:val="0"/>
          <w:marRight w:val="0"/>
          <w:marTop w:val="0"/>
          <w:marBottom w:val="0"/>
          <w:divBdr>
            <w:top w:val="none" w:sz="0" w:space="0" w:color="auto"/>
            <w:left w:val="none" w:sz="0" w:space="0" w:color="auto"/>
            <w:bottom w:val="none" w:sz="0" w:space="0" w:color="auto"/>
            <w:right w:val="none" w:sz="0" w:space="0" w:color="auto"/>
          </w:divBdr>
        </w:div>
      </w:divsChild>
    </w:div>
    <w:div w:id="1152869531">
      <w:bodyDiv w:val="1"/>
      <w:marLeft w:val="0"/>
      <w:marRight w:val="0"/>
      <w:marTop w:val="0"/>
      <w:marBottom w:val="0"/>
      <w:divBdr>
        <w:top w:val="none" w:sz="0" w:space="0" w:color="auto"/>
        <w:left w:val="none" w:sz="0" w:space="0" w:color="auto"/>
        <w:bottom w:val="none" w:sz="0" w:space="0" w:color="auto"/>
        <w:right w:val="none" w:sz="0" w:space="0" w:color="auto"/>
      </w:divBdr>
      <w:divsChild>
        <w:div w:id="409352208">
          <w:marLeft w:val="0"/>
          <w:marRight w:val="0"/>
          <w:marTop w:val="0"/>
          <w:marBottom w:val="0"/>
          <w:divBdr>
            <w:top w:val="none" w:sz="0" w:space="0" w:color="auto"/>
            <w:left w:val="none" w:sz="0" w:space="0" w:color="auto"/>
            <w:bottom w:val="none" w:sz="0" w:space="0" w:color="auto"/>
            <w:right w:val="none" w:sz="0" w:space="0" w:color="auto"/>
          </w:divBdr>
        </w:div>
      </w:divsChild>
    </w:div>
    <w:div w:id="1153839797">
      <w:bodyDiv w:val="1"/>
      <w:marLeft w:val="0"/>
      <w:marRight w:val="0"/>
      <w:marTop w:val="0"/>
      <w:marBottom w:val="0"/>
      <w:divBdr>
        <w:top w:val="none" w:sz="0" w:space="0" w:color="auto"/>
        <w:left w:val="none" w:sz="0" w:space="0" w:color="auto"/>
        <w:bottom w:val="none" w:sz="0" w:space="0" w:color="auto"/>
        <w:right w:val="none" w:sz="0" w:space="0" w:color="auto"/>
      </w:divBdr>
      <w:divsChild>
        <w:div w:id="1316957225">
          <w:marLeft w:val="0"/>
          <w:marRight w:val="0"/>
          <w:marTop w:val="0"/>
          <w:marBottom w:val="0"/>
          <w:divBdr>
            <w:top w:val="none" w:sz="0" w:space="0" w:color="auto"/>
            <w:left w:val="none" w:sz="0" w:space="0" w:color="auto"/>
            <w:bottom w:val="none" w:sz="0" w:space="0" w:color="auto"/>
            <w:right w:val="none" w:sz="0" w:space="0" w:color="auto"/>
          </w:divBdr>
        </w:div>
      </w:divsChild>
    </w:div>
    <w:div w:id="1184827695">
      <w:bodyDiv w:val="1"/>
      <w:marLeft w:val="0"/>
      <w:marRight w:val="0"/>
      <w:marTop w:val="0"/>
      <w:marBottom w:val="0"/>
      <w:divBdr>
        <w:top w:val="none" w:sz="0" w:space="0" w:color="auto"/>
        <w:left w:val="none" w:sz="0" w:space="0" w:color="auto"/>
        <w:bottom w:val="none" w:sz="0" w:space="0" w:color="auto"/>
        <w:right w:val="none" w:sz="0" w:space="0" w:color="auto"/>
      </w:divBdr>
      <w:divsChild>
        <w:div w:id="1053771075">
          <w:marLeft w:val="0"/>
          <w:marRight w:val="0"/>
          <w:marTop w:val="0"/>
          <w:marBottom w:val="0"/>
          <w:divBdr>
            <w:top w:val="none" w:sz="0" w:space="0" w:color="auto"/>
            <w:left w:val="none" w:sz="0" w:space="0" w:color="auto"/>
            <w:bottom w:val="none" w:sz="0" w:space="0" w:color="auto"/>
            <w:right w:val="none" w:sz="0" w:space="0" w:color="auto"/>
          </w:divBdr>
        </w:div>
        <w:div w:id="630592181">
          <w:marLeft w:val="0"/>
          <w:marRight w:val="0"/>
          <w:marTop w:val="0"/>
          <w:marBottom w:val="0"/>
          <w:divBdr>
            <w:top w:val="none" w:sz="0" w:space="0" w:color="auto"/>
            <w:left w:val="none" w:sz="0" w:space="0" w:color="auto"/>
            <w:bottom w:val="none" w:sz="0" w:space="0" w:color="auto"/>
            <w:right w:val="none" w:sz="0" w:space="0" w:color="auto"/>
          </w:divBdr>
        </w:div>
      </w:divsChild>
    </w:div>
    <w:div w:id="1241603165">
      <w:bodyDiv w:val="1"/>
      <w:marLeft w:val="0"/>
      <w:marRight w:val="0"/>
      <w:marTop w:val="0"/>
      <w:marBottom w:val="0"/>
      <w:divBdr>
        <w:top w:val="none" w:sz="0" w:space="0" w:color="auto"/>
        <w:left w:val="none" w:sz="0" w:space="0" w:color="auto"/>
        <w:bottom w:val="none" w:sz="0" w:space="0" w:color="auto"/>
        <w:right w:val="none" w:sz="0" w:space="0" w:color="auto"/>
      </w:divBdr>
    </w:div>
    <w:div w:id="1300260516">
      <w:bodyDiv w:val="1"/>
      <w:marLeft w:val="0"/>
      <w:marRight w:val="0"/>
      <w:marTop w:val="0"/>
      <w:marBottom w:val="0"/>
      <w:divBdr>
        <w:top w:val="none" w:sz="0" w:space="0" w:color="auto"/>
        <w:left w:val="none" w:sz="0" w:space="0" w:color="auto"/>
        <w:bottom w:val="none" w:sz="0" w:space="0" w:color="auto"/>
        <w:right w:val="none" w:sz="0" w:space="0" w:color="auto"/>
      </w:divBdr>
      <w:divsChild>
        <w:div w:id="480999668">
          <w:marLeft w:val="0"/>
          <w:marRight w:val="0"/>
          <w:marTop w:val="0"/>
          <w:marBottom w:val="0"/>
          <w:divBdr>
            <w:top w:val="none" w:sz="0" w:space="0" w:color="auto"/>
            <w:left w:val="none" w:sz="0" w:space="0" w:color="auto"/>
            <w:bottom w:val="none" w:sz="0" w:space="0" w:color="auto"/>
            <w:right w:val="none" w:sz="0" w:space="0" w:color="auto"/>
          </w:divBdr>
        </w:div>
      </w:divsChild>
    </w:div>
    <w:div w:id="1313027948">
      <w:bodyDiv w:val="1"/>
      <w:marLeft w:val="0"/>
      <w:marRight w:val="0"/>
      <w:marTop w:val="0"/>
      <w:marBottom w:val="0"/>
      <w:divBdr>
        <w:top w:val="none" w:sz="0" w:space="0" w:color="auto"/>
        <w:left w:val="none" w:sz="0" w:space="0" w:color="auto"/>
        <w:bottom w:val="none" w:sz="0" w:space="0" w:color="auto"/>
        <w:right w:val="none" w:sz="0" w:space="0" w:color="auto"/>
      </w:divBdr>
      <w:divsChild>
        <w:div w:id="1857033599">
          <w:marLeft w:val="0"/>
          <w:marRight w:val="0"/>
          <w:marTop w:val="0"/>
          <w:marBottom w:val="0"/>
          <w:divBdr>
            <w:top w:val="none" w:sz="0" w:space="0" w:color="auto"/>
            <w:left w:val="none" w:sz="0" w:space="0" w:color="auto"/>
            <w:bottom w:val="none" w:sz="0" w:space="0" w:color="auto"/>
            <w:right w:val="none" w:sz="0" w:space="0" w:color="auto"/>
          </w:divBdr>
        </w:div>
        <w:div w:id="985282616">
          <w:marLeft w:val="0"/>
          <w:marRight w:val="0"/>
          <w:marTop w:val="0"/>
          <w:marBottom w:val="0"/>
          <w:divBdr>
            <w:top w:val="none" w:sz="0" w:space="0" w:color="auto"/>
            <w:left w:val="none" w:sz="0" w:space="0" w:color="auto"/>
            <w:bottom w:val="none" w:sz="0" w:space="0" w:color="auto"/>
            <w:right w:val="none" w:sz="0" w:space="0" w:color="auto"/>
          </w:divBdr>
        </w:div>
      </w:divsChild>
    </w:div>
    <w:div w:id="1332753996">
      <w:bodyDiv w:val="1"/>
      <w:marLeft w:val="0"/>
      <w:marRight w:val="0"/>
      <w:marTop w:val="0"/>
      <w:marBottom w:val="0"/>
      <w:divBdr>
        <w:top w:val="none" w:sz="0" w:space="0" w:color="auto"/>
        <w:left w:val="none" w:sz="0" w:space="0" w:color="auto"/>
        <w:bottom w:val="none" w:sz="0" w:space="0" w:color="auto"/>
        <w:right w:val="none" w:sz="0" w:space="0" w:color="auto"/>
      </w:divBdr>
      <w:divsChild>
        <w:div w:id="1119759892">
          <w:marLeft w:val="0"/>
          <w:marRight w:val="0"/>
          <w:marTop w:val="0"/>
          <w:marBottom w:val="0"/>
          <w:divBdr>
            <w:top w:val="none" w:sz="0" w:space="0" w:color="auto"/>
            <w:left w:val="none" w:sz="0" w:space="0" w:color="auto"/>
            <w:bottom w:val="none" w:sz="0" w:space="0" w:color="auto"/>
            <w:right w:val="none" w:sz="0" w:space="0" w:color="auto"/>
          </w:divBdr>
        </w:div>
      </w:divsChild>
    </w:div>
    <w:div w:id="1368022683">
      <w:bodyDiv w:val="1"/>
      <w:marLeft w:val="0"/>
      <w:marRight w:val="0"/>
      <w:marTop w:val="0"/>
      <w:marBottom w:val="0"/>
      <w:divBdr>
        <w:top w:val="none" w:sz="0" w:space="0" w:color="auto"/>
        <w:left w:val="none" w:sz="0" w:space="0" w:color="auto"/>
        <w:bottom w:val="none" w:sz="0" w:space="0" w:color="auto"/>
        <w:right w:val="none" w:sz="0" w:space="0" w:color="auto"/>
      </w:divBdr>
      <w:divsChild>
        <w:div w:id="380985216">
          <w:marLeft w:val="0"/>
          <w:marRight w:val="0"/>
          <w:marTop w:val="0"/>
          <w:marBottom w:val="0"/>
          <w:divBdr>
            <w:top w:val="none" w:sz="0" w:space="0" w:color="auto"/>
            <w:left w:val="none" w:sz="0" w:space="0" w:color="auto"/>
            <w:bottom w:val="none" w:sz="0" w:space="0" w:color="auto"/>
            <w:right w:val="none" w:sz="0" w:space="0" w:color="auto"/>
          </w:divBdr>
        </w:div>
      </w:divsChild>
    </w:div>
    <w:div w:id="1378775167">
      <w:bodyDiv w:val="1"/>
      <w:marLeft w:val="0"/>
      <w:marRight w:val="0"/>
      <w:marTop w:val="0"/>
      <w:marBottom w:val="0"/>
      <w:divBdr>
        <w:top w:val="none" w:sz="0" w:space="0" w:color="auto"/>
        <w:left w:val="none" w:sz="0" w:space="0" w:color="auto"/>
        <w:bottom w:val="none" w:sz="0" w:space="0" w:color="auto"/>
        <w:right w:val="none" w:sz="0" w:space="0" w:color="auto"/>
      </w:divBdr>
    </w:div>
    <w:div w:id="1403335467">
      <w:bodyDiv w:val="1"/>
      <w:marLeft w:val="0"/>
      <w:marRight w:val="0"/>
      <w:marTop w:val="0"/>
      <w:marBottom w:val="0"/>
      <w:divBdr>
        <w:top w:val="none" w:sz="0" w:space="0" w:color="auto"/>
        <w:left w:val="none" w:sz="0" w:space="0" w:color="auto"/>
        <w:bottom w:val="none" w:sz="0" w:space="0" w:color="auto"/>
        <w:right w:val="none" w:sz="0" w:space="0" w:color="auto"/>
      </w:divBdr>
      <w:divsChild>
        <w:div w:id="1851026995">
          <w:marLeft w:val="0"/>
          <w:marRight w:val="0"/>
          <w:marTop w:val="0"/>
          <w:marBottom w:val="0"/>
          <w:divBdr>
            <w:top w:val="none" w:sz="0" w:space="0" w:color="auto"/>
            <w:left w:val="none" w:sz="0" w:space="0" w:color="auto"/>
            <w:bottom w:val="none" w:sz="0" w:space="0" w:color="auto"/>
            <w:right w:val="none" w:sz="0" w:space="0" w:color="auto"/>
          </w:divBdr>
        </w:div>
      </w:divsChild>
    </w:div>
    <w:div w:id="1405687016">
      <w:bodyDiv w:val="1"/>
      <w:marLeft w:val="0"/>
      <w:marRight w:val="0"/>
      <w:marTop w:val="0"/>
      <w:marBottom w:val="0"/>
      <w:divBdr>
        <w:top w:val="none" w:sz="0" w:space="0" w:color="auto"/>
        <w:left w:val="none" w:sz="0" w:space="0" w:color="auto"/>
        <w:bottom w:val="none" w:sz="0" w:space="0" w:color="auto"/>
        <w:right w:val="none" w:sz="0" w:space="0" w:color="auto"/>
      </w:divBdr>
      <w:divsChild>
        <w:div w:id="793475946">
          <w:marLeft w:val="0"/>
          <w:marRight w:val="0"/>
          <w:marTop w:val="0"/>
          <w:marBottom w:val="0"/>
          <w:divBdr>
            <w:top w:val="none" w:sz="0" w:space="0" w:color="auto"/>
            <w:left w:val="none" w:sz="0" w:space="0" w:color="auto"/>
            <w:bottom w:val="none" w:sz="0" w:space="0" w:color="auto"/>
            <w:right w:val="none" w:sz="0" w:space="0" w:color="auto"/>
          </w:divBdr>
        </w:div>
        <w:div w:id="782306287">
          <w:marLeft w:val="0"/>
          <w:marRight w:val="0"/>
          <w:marTop w:val="0"/>
          <w:marBottom w:val="0"/>
          <w:divBdr>
            <w:top w:val="none" w:sz="0" w:space="0" w:color="auto"/>
            <w:left w:val="none" w:sz="0" w:space="0" w:color="auto"/>
            <w:bottom w:val="none" w:sz="0" w:space="0" w:color="auto"/>
            <w:right w:val="none" w:sz="0" w:space="0" w:color="auto"/>
          </w:divBdr>
        </w:div>
      </w:divsChild>
    </w:div>
    <w:div w:id="1439180672">
      <w:bodyDiv w:val="1"/>
      <w:marLeft w:val="0"/>
      <w:marRight w:val="0"/>
      <w:marTop w:val="0"/>
      <w:marBottom w:val="0"/>
      <w:divBdr>
        <w:top w:val="none" w:sz="0" w:space="0" w:color="auto"/>
        <w:left w:val="none" w:sz="0" w:space="0" w:color="auto"/>
        <w:bottom w:val="none" w:sz="0" w:space="0" w:color="auto"/>
        <w:right w:val="none" w:sz="0" w:space="0" w:color="auto"/>
      </w:divBdr>
      <w:divsChild>
        <w:div w:id="195168572">
          <w:marLeft w:val="0"/>
          <w:marRight w:val="0"/>
          <w:marTop w:val="0"/>
          <w:marBottom w:val="0"/>
          <w:divBdr>
            <w:top w:val="none" w:sz="0" w:space="0" w:color="auto"/>
            <w:left w:val="none" w:sz="0" w:space="0" w:color="auto"/>
            <w:bottom w:val="none" w:sz="0" w:space="0" w:color="auto"/>
            <w:right w:val="none" w:sz="0" w:space="0" w:color="auto"/>
          </w:divBdr>
        </w:div>
      </w:divsChild>
    </w:div>
    <w:div w:id="1502350472">
      <w:bodyDiv w:val="1"/>
      <w:marLeft w:val="0"/>
      <w:marRight w:val="0"/>
      <w:marTop w:val="0"/>
      <w:marBottom w:val="0"/>
      <w:divBdr>
        <w:top w:val="none" w:sz="0" w:space="0" w:color="auto"/>
        <w:left w:val="none" w:sz="0" w:space="0" w:color="auto"/>
        <w:bottom w:val="none" w:sz="0" w:space="0" w:color="auto"/>
        <w:right w:val="none" w:sz="0" w:space="0" w:color="auto"/>
      </w:divBdr>
      <w:divsChild>
        <w:div w:id="1100371588">
          <w:marLeft w:val="0"/>
          <w:marRight w:val="0"/>
          <w:marTop w:val="0"/>
          <w:marBottom w:val="0"/>
          <w:divBdr>
            <w:top w:val="none" w:sz="0" w:space="0" w:color="auto"/>
            <w:left w:val="none" w:sz="0" w:space="0" w:color="auto"/>
            <w:bottom w:val="none" w:sz="0" w:space="0" w:color="auto"/>
            <w:right w:val="none" w:sz="0" w:space="0" w:color="auto"/>
          </w:divBdr>
        </w:div>
        <w:div w:id="922179332">
          <w:marLeft w:val="0"/>
          <w:marRight w:val="0"/>
          <w:marTop w:val="0"/>
          <w:marBottom w:val="0"/>
          <w:divBdr>
            <w:top w:val="none" w:sz="0" w:space="0" w:color="auto"/>
            <w:left w:val="none" w:sz="0" w:space="0" w:color="auto"/>
            <w:bottom w:val="none" w:sz="0" w:space="0" w:color="auto"/>
            <w:right w:val="none" w:sz="0" w:space="0" w:color="auto"/>
          </w:divBdr>
        </w:div>
      </w:divsChild>
    </w:div>
    <w:div w:id="1504321621">
      <w:bodyDiv w:val="1"/>
      <w:marLeft w:val="0"/>
      <w:marRight w:val="0"/>
      <w:marTop w:val="0"/>
      <w:marBottom w:val="0"/>
      <w:divBdr>
        <w:top w:val="none" w:sz="0" w:space="0" w:color="auto"/>
        <w:left w:val="none" w:sz="0" w:space="0" w:color="auto"/>
        <w:bottom w:val="none" w:sz="0" w:space="0" w:color="auto"/>
        <w:right w:val="none" w:sz="0" w:space="0" w:color="auto"/>
      </w:divBdr>
      <w:divsChild>
        <w:div w:id="1874877492">
          <w:marLeft w:val="0"/>
          <w:marRight w:val="0"/>
          <w:marTop w:val="0"/>
          <w:marBottom w:val="0"/>
          <w:divBdr>
            <w:top w:val="none" w:sz="0" w:space="0" w:color="auto"/>
            <w:left w:val="none" w:sz="0" w:space="0" w:color="auto"/>
            <w:bottom w:val="none" w:sz="0" w:space="0" w:color="auto"/>
            <w:right w:val="none" w:sz="0" w:space="0" w:color="auto"/>
          </w:divBdr>
        </w:div>
      </w:divsChild>
    </w:div>
    <w:div w:id="1581014702">
      <w:bodyDiv w:val="1"/>
      <w:marLeft w:val="0"/>
      <w:marRight w:val="0"/>
      <w:marTop w:val="0"/>
      <w:marBottom w:val="0"/>
      <w:divBdr>
        <w:top w:val="none" w:sz="0" w:space="0" w:color="auto"/>
        <w:left w:val="none" w:sz="0" w:space="0" w:color="auto"/>
        <w:bottom w:val="none" w:sz="0" w:space="0" w:color="auto"/>
        <w:right w:val="none" w:sz="0" w:space="0" w:color="auto"/>
      </w:divBdr>
      <w:divsChild>
        <w:div w:id="337582795">
          <w:marLeft w:val="0"/>
          <w:marRight w:val="0"/>
          <w:marTop w:val="0"/>
          <w:marBottom w:val="0"/>
          <w:divBdr>
            <w:top w:val="none" w:sz="0" w:space="0" w:color="auto"/>
            <w:left w:val="none" w:sz="0" w:space="0" w:color="auto"/>
            <w:bottom w:val="none" w:sz="0" w:space="0" w:color="auto"/>
            <w:right w:val="none" w:sz="0" w:space="0" w:color="auto"/>
          </w:divBdr>
        </w:div>
      </w:divsChild>
    </w:div>
    <w:div w:id="1601449249">
      <w:bodyDiv w:val="1"/>
      <w:marLeft w:val="0"/>
      <w:marRight w:val="0"/>
      <w:marTop w:val="0"/>
      <w:marBottom w:val="0"/>
      <w:divBdr>
        <w:top w:val="none" w:sz="0" w:space="0" w:color="auto"/>
        <w:left w:val="none" w:sz="0" w:space="0" w:color="auto"/>
        <w:bottom w:val="none" w:sz="0" w:space="0" w:color="auto"/>
        <w:right w:val="none" w:sz="0" w:space="0" w:color="auto"/>
      </w:divBdr>
      <w:divsChild>
        <w:div w:id="1810129082">
          <w:marLeft w:val="0"/>
          <w:marRight w:val="0"/>
          <w:marTop w:val="0"/>
          <w:marBottom w:val="0"/>
          <w:divBdr>
            <w:top w:val="none" w:sz="0" w:space="0" w:color="auto"/>
            <w:left w:val="none" w:sz="0" w:space="0" w:color="auto"/>
            <w:bottom w:val="none" w:sz="0" w:space="0" w:color="auto"/>
            <w:right w:val="none" w:sz="0" w:space="0" w:color="auto"/>
          </w:divBdr>
        </w:div>
      </w:divsChild>
    </w:div>
    <w:div w:id="1666517179">
      <w:bodyDiv w:val="1"/>
      <w:marLeft w:val="0"/>
      <w:marRight w:val="0"/>
      <w:marTop w:val="0"/>
      <w:marBottom w:val="0"/>
      <w:divBdr>
        <w:top w:val="none" w:sz="0" w:space="0" w:color="auto"/>
        <w:left w:val="none" w:sz="0" w:space="0" w:color="auto"/>
        <w:bottom w:val="none" w:sz="0" w:space="0" w:color="auto"/>
        <w:right w:val="none" w:sz="0" w:space="0" w:color="auto"/>
      </w:divBdr>
      <w:divsChild>
        <w:div w:id="1956328244">
          <w:marLeft w:val="0"/>
          <w:marRight w:val="0"/>
          <w:marTop w:val="0"/>
          <w:marBottom w:val="0"/>
          <w:divBdr>
            <w:top w:val="none" w:sz="0" w:space="0" w:color="auto"/>
            <w:left w:val="none" w:sz="0" w:space="0" w:color="auto"/>
            <w:bottom w:val="none" w:sz="0" w:space="0" w:color="auto"/>
            <w:right w:val="none" w:sz="0" w:space="0" w:color="auto"/>
          </w:divBdr>
        </w:div>
      </w:divsChild>
    </w:div>
    <w:div w:id="1686976334">
      <w:bodyDiv w:val="1"/>
      <w:marLeft w:val="0"/>
      <w:marRight w:val="0"/>
      <w:marTop w:val="0"/>
      <w:marBottom w:val="0"/>
      <w:divBdr>
        <w:top w:val="none" w:sz="0" w:space="0" w:color="auto"/>
        <w:left w:val="none" w:sz="0" w:space="0" w:color="auto"/>
        <w:bottom w:val="none" w:sz="0" w:space="0" w:color="auto"/>
        <w:right w:val="none" w:sz="0" w:space="0" w:color="auto"/>
      </w:divBdr>
      <w:divsChild>
        <w:div w:id="104929091">
          <w:marLeft w:val="0"/>
          <w:marRight w:val="0"/>
          <w:marTop w:val="0"/>
          <w:marBottom w:val="0"/>
          <w:divBdr>
            <w:top w:val="none" w:sz="0" w:space="0" w:color="auto"/>
            <w:left w:val="none" w:sz="0" w:space="0" w:color="auto"/>
            <w:bottom w:val="none" w:sz="0" w:space="0" w:color="auto"/>
            <w:right w:val="none" w:sz="0" w:space="0" w:color="auto"/>
          </w:divBdr>
        </w:div>
        <w:div w:id="100271043">
          <w:marLeft w:val="0"/>
          <w:marRight w:val="0"/>
          <w:marTop w:val="0"/>
          <w:marBottom w:val="0"/>
          <w:divBdr>
            <w:top w:val="none" w:sz="0" w:space="0" w:color="auto"/>
            <w:left w:val="none" w:sz="0" w:space="0" w:color="auto"/>
            <w:bottom w:val="none" w:sz="0" w:space="0" w:color="auto"/>
            <w:right w:val="none" w:sz="0" w:space="0" w:color="auto"/>
          </w:divBdr>
        </w:div>
      </w:divsChild>
    </w:div>
    <w:div w:id="1695227757">
      <w:bodyDiv w:val="1"/>
      <w:marLeft w:val="0"/>
      <w:marRight w:val="0"/>
      <w:marTop w:val="0"/>
      <w:marBottom w:val="0"/>
      <w:divBdr>
        <w:top w:val="none" w:sz="0" w:space="0" w:color="auto"/>
        <w:left w:val="none" w:sz="0" w:space="0" w:color="auto"/>
        <w:bottom w:val="none" w:sz="0" w:space="0" w:color="auto"/>
        <w:right w:val="none" w:sz="0" w:space="0" w:color="auto"/>
      </w:divBdr>
    </w:div>
    <w:div w:id="1701009326">
      <w:bodyDiv w:val="1"/>
      <w:marLeft w:val="0"/>
      <w:marRight w:val="0"/>
      <w:marTop w:val="0"/>
      <w:marBottom w:val="0"/>
      <w:divBdr>
        <w:top w:val="none" w:sz="0" w:space="0" w:color="auto"/>
        <w:left w:val="none" w:sz="0" w:space="0" w:color="auto"/>
        <w:bottom w:val="none" w:sz="0" w:space="0" w:color="auto"/>
        <w:right w:val="none" w:sz="0" w:space="0" w:color="auto"/>
      </w:divBdr>
      <w:divsChild>
        <w:div w:id="1006832273">
          <w:marLeft w:val="0"/>
          <w:marRight w:val="0"/>
          <w:marTop w:val="0"/>
          <w:marBottom w:val="0"/>
          <w:divBdr>
            <w:top w:val="none" w:sz="0" w:space="0" w:color="auto"/>
            <w:left w:val="none" w:sz="0" w:space="0" w:color="auto"/>
            <w:bottom w:val="none" w:sz="0" w:space="0" w:color="auto"/>
            <w:right w:val="none" w:sz="0" w:space="0" w:color="auto"/>
          </w:divBdr>
        </w:div>
      </w:divsChild>
    </w:div>
    <w:div w:id="1711296266">
      <w:bodyDiv w:val="1"/>
      <w:marLeft w:val="0"/>
      <w:marRight w:val="0"/>
      <w:marTop w:val="0"/>
      <w:marBottom w:val="0"/>
      <w:divBdr>
        <w:top w:val="none" w:sz="0" w:space="0" w:color="auto"/>
        <w:left w:val="none" w:sz="0" w:space="0" w:color="auto"/>
        <w:bottom w:val="none" w:sz="0" w:space="0" w:color="auto"/>
        <w:right w:val="none" w:sz="0" w:space="0" w:color="auto"/>
      </w:divBdr>
      <w:divsChild>
        <w:div w:id="1875384391">
          <w:marLeft w:val="0"/>
          <w:marRight w:val="0"/>
          <w:marTop w:val="0"/>
          <w:marBottom w:val="0"/>
          <w:divBdr>
            <w:top w:val="none" w:sz="0" w:space="0" w:color="auto"/>
            <w:left w:val="none" w:sz="0" w:space="0" w:color="auto"/>
            <w:bottom w:val="none" w:sz="0" w:space="0" w:color="auto"/>
            <w:right w:val="none" w:sz="0" w:space="0" w:color="auto"/>
          </w:divBdr>
        </w:div>
      </w:divsChild>
    </w:div>
    <w:div w:id="1731492334">
      <w:bodyDiv w:val="1"/>
      <w:marLeft w:val="0"/>
      <w:marRight w:val="0"/>
      <w:marTop w:val="0"/>
      <w:marBottom w:val="0"/>
      <w:divBdr>
        <w:top w:val="none" w:sz="0" w:space="0" w:color="auto"/>
        <w:left w:val="none" w:sz="0" w:space="0" w:color="auto"/>
        <w:bottom w:val="none" w:sz="0" w:space="0" w:color="auto"/>
        <w:right w:val="none" w:sz="0" w:space="0" w:color="auto"/>
      </w:divBdr>
      <w:divsChild>
        <w:div w:id="393937719">
          <w:marLeft w:val="0"/>
          <w:marRight w:val="0"/>
          <w:marTop w:val="0"/>
          <w:marBottom w:val="0"/>
          <w:divBdr>
            <w:top w:val="none" w:sz="0" w:space="0" w:color="auto"/>
            <w:left w:val="none" w:sz="0" w:space="0" w:color="auto"/>
            <w:bottom w:val="none" w:sz="0" w:space="0" w:color="auto"/>
            <w:right w:val="none" w:sz="0" w:space="0" w:color="auto"/>
          </w:divBdr>
        </w:div>
      </w:divsChild>
    </w:div>
    <w:div w:id="1757243855">
      <w:bodyDiv w:val="1"/>
      <w:marLeft w:val="0"/>
      <w:marRight w:val="0"/>
      <w:marTop w:val="0"/>
      <w:marBottom w:val="0"/>
      <w:divBdr>
        <w:top w:val="none" w:sz="0" w:space="0" w:color="auto"/>
        <w:left w:val="none" w:sz="0" w:space="0" w:color="auto"/>
        <w:bottom w:val="none" w:sz="0" w:space="0" w:color="auto"/>
        <w:right w:val="none" w:sz="0" w:space="0" w:color="auto"/>
      </w:divBdr>
      <w:divsChild>
        <w:div w:id="651954419">
          <w:marLeft w:val="0"/>
          <w:marRight w:val="0"/>
          <w:marTop w:val="0"/>
          <w:marBottom w:val="0"/>
          <w:divBdr>
            <w:top w:val="none" w:sz="0" w:space="0" w:color="auto"/>
            <w:left w:val="none" w:sz="0" w:space="0" w:color="auto"/>
            <w:bottom w:val="none" w:sz="0" w:space="0" w:color="auto"/>
            <w:right w:val="none" w:sz="0" w:space="0" w:color="auto"/>
          </w:divBdr>
        </w:div>
      </w:divsChild>
    </w:div>
    <w:div w:id="1759402913">
      <w:bodyDiv w:val="1"/>
      <w:marLeft w:val="0"/>
      <w:marRight w:val="0"/>
      <w:marTop w:val="0"/>
      <w:marBottom w:val="0"/>
      <w:divBdr>
        <w:top w:val="none" w:sz="0" w:space="0" w:color="auto"/>
        <w:left w:val="none" w:sz="0" w:space="0" w:color="auto"/>
        <w:bottom w:val="none" w:sz="0" w:space="0" w:color="auto"/>
        <w:right w:val="none" w:sz="0" w:space="0" w:color="auto"/>
      </w:divBdr>
    </w:div>
    <w:div w:id="1794864896">
      <w:bodyDiv w:val="1"/>
      <w:marLeft w:val="0"/>
      <w:marRight w:val="0"/>
      <w:marTop w:val="0"/>
      <w:marBottom w:val="0"/>
      <w:divBdr>
        <w:top w:val="none" w:sz="0" w:space="0" w:color="auto"/>
        <w:left w:val="none" w:sz="0" w:space="0" w:color="auto"/>
        <w:bottom w:val="none" w:sz="0" w:space="0" w:color="auto"/>
        <w:right w:val="none" w:sz="0" w:space="0" w:color="auto"/>
      </w:divBdr>
      <w:divsChild>
        <w:div w:id="1210073105">
          <w:marLeft w:val="0"/>
          <w:marRight w:val="0"/>
          <w:marTop w:val="0"/>
          <w:marBottom w:val="0"/>
          <w:divBdr>
            <w:top w:val="none" w:sz="0" w:space="0" w:color="auto"/>
            <w:left w:val="none" w:sz="0" w:space="0" w:color="auto"/>
            <w:bottom w:val="none" w:sz="0" w:space="0" w:color="auto"/>
            <w:right w:val="none" w:sz="0" w:space="0" w:color="auto"/>
          </w:divBdr>
        </w:div>
      </w:divsChild>
    </w:div>
    <w:div w:id="1798334087">
      <w:bodyDiv w:val="1"/>
      <w:marLeft w:val="0"/>
      <w:marRight w:val="0"/>
      <w:marTop w:val="0"/>
      <w:marBottom w:val="0"/>
      <w:divBdr>
        <w:top w:val="none" w:sz="0" w:space="0" w:color="auto"/>
        <w:left w:val="none" w:sz="0" w:space="0" w:color="auto"/>
        <w:bottom w:val="none" w:sz="0" w:space="0" w:color="auto"/>
        <w:right w:val="none" w:sz="0" w:space="0" w:color="auto"/>
      </w:divBdr>
      <w:divsChild>
        <w:div w:id="613483526">
          <w:marLeft w:val="0"/>
          <w:marRight w:val="0"/>
          <w:marTop w:val="0"/>
          <w:marBottom w:val="0"/>
          <w:divBdr>
            <w:top w:val="none" w:sz="0" w:space="0" w:color="auto"/>
            <w:left w:val="none" w:sz="0" w:space="0" w:color="auto"/>
            <w:bottom w:val="none" w:sz="0" w:space="0" w:color="auto"/>
            <w:right w:val="none" w:sz="0" w:space="0" w:color="auto"/>
          </w:divBdr>
        </w:div>
      </w:divsChild>
    </w:div>
    <w:div w:id="1813208336">
      <w:bodyDiv w:val="1"/>
      <w:marLeft w:val="0"/>
      <w:marRight w:val="0"/>
      <w:marTop w:val="0"/>
      <w:marBottom w:val="0"/>
      <w:divBdr>
        <w:top w:val="none" w:sz="0" w:space="0" w:color="auto"/>
        <w:left w:val="none" w:sz="0" w:space="0" w:color="auto"/>
        <w:bottom w:val="none" w:sz="0" w:space="0" w:color="auto"/>
        <w:right w:val="none" w:sz="0" w:space="0" w:color="auto"/>
      </w:divBdr>
      <w:divsChild>
        <w:div w:id="220943559">
          <w:marLeft w:val="0"/>
          <w:marRight w:val="0"/>
          <w:marTop w:val="0"/>
          <w:marBottom w:val="0"/>
          <w:divBdr>
            <w:top w:val="none" w:sz="0" w:space="0" w:color="auto"/>
            <w:left w:val="none" w:sz="0" w:space="0" w:color="auto"/>
            <w:bottom w:val="none" w:sz="0" w:space="0" w:color="auto"/>
            <w:right w:val="none" w:sz="0" w:space="0" w:color="auto"/>
          </w:divBdr>
        </w:div>
      </w:divsChild>
    </w:div>
    <w:div w:id="1819809844">
      <w:bodyDiv w:val="1"/>
      <w:marLeft w:val="0"/>
      <w:marRight w:val="0"/>
      <w:marTop w:val="0"/>
      <w:marBottom w:val="0"/>
      <w:divBdr>
        <w:top w:val="none" w:sz="0" w:space="0" w:color="auto"/>
        <w:left w:val="none" w:sz="0" w:space="0" w:color="auto"/>
        <w:bottom w:val="none" w:sz="0" w:space="0" w:color="auto"/>
        <w:right w:val="none" w:sz="0" w:space="0" w:color="auto"/>
      </w:divBdr>
      <w:divsChild>
        <w:div w:id="1240170307">
          <w:marLeft w:val="0"/>
          <w:marRight w:val="0"/>
          <w:marTop w:val="0"/>
          <w:marBottom w:val="0"/>
          <w:divBdr>
            <w:top w:val="none" w:sz="0" w:space="0" w:color="auto"/>
            <w:left w:val="none" w:sz="0" w:space="0" w:color="auto"/>
            <w:bottom w:val="none" w:sz="0" w:space="0" w:color="auto"/>
            <w:right w:val="none" w:sz="0" w:space="0" w:color="auto"/>
          </w:divBdr>
        </w:div>
      </w:divsChild>
    </w:div>
    <w:div w:id="1825731140">
      <w:bodyDiv w:val="1"/>
      <w:marLeft w:val="0"/>
      <w:marRight w:val="0"/>
      <w:marTop w:val="0"/>
      <w:marBottom w:val="0"/>
      <w:divBdr>
        <w:top w:val="none" w:sz="0" w:space="0" w:color="auto"/>
        <w:left w:val="none" w:sz="0" w:space="0" w:color="auto"/>
        <w:bottom w:val="none" w:sz="0" w:space="0" w:color="auto"/>
        <w:right w:val="none" w:sz="0" w:space="0" w:color="auto"/>
      </w:divBdr>
      <w:divsChild>
        <w:div w:id="1103498607">
          <w:marLeft w:val="0"/>
          <w:marRight w:val="0"/>
          <w:marTop w:val="0"/>
          <w:marBottom w:val="0"/>
          <w:divBdr>
            <w:top w:val="none" w:sz="0" w:space="0" w:color="auto"/>
            <w:left w:val="none" w:sz="0" w:space="0" w:color="auto"/>
            <w:bottom w:val="none" w:sz="0" w:space="0" w:color="auto"/>
            <w:right w:val="none" w:sz="0" w:space="0" w:color="auto"/>
          </w:divBdr>
        </w:div>
        <w:div w:id="1464302437">
          <w:marLeft w:val="0"/>
          <w:marRight w:val="0"/>
          <w:marTop w:val="0"/>
          <w:marBottom w:val="0"/>
          <w:divBdr>
            <w:top w:val="none" w:sz="0" w:space="0" w:color="auto"/>
            <w:left w:val="none" w:sz="0" w:space="0" w:color="auto"/>
            <w:bottom w:val="none" w:sz="0" w:space="0" w:color="auto"/>
            <w:right w:val="none" w:sz="0" w:space="0" w:color="auto"/>
          </w:divBdr>
        </w:div>
      </w:divsChild>
    </w:div>
    <w:div w:id="1840346310">
      <w:bodyDiv w:val="1"/>
      <w:marLeft w:val="0"/>
      <w:marRight w:val="0"/>
      <w:marTop w:val="0"/>
      <w:marBottom w:val="0"/>
      <w:divBdr>
        <w:top w:val="none" w:sz="0" w:space="0" w:color="auto"/>
        <w:left w:val="none" w:sz="0" w:space="0" w:color="auto"/>
        <w:bottom w:val="none" w:sz="0" w:space="0" w:color="auto"/>
        <w:right w:val="none" w:sz="0" w:space="0" w:color="auto"/>
      </w:divBdr>
      <w:divsChild>
        <w:div w:id="381634771">
          <w:marLeft w:val="0"/>
          <w:marRight w:val="0"/>
          <w:marTop w:val="0"/>
          <w:marBottom w:val="0"/>
          <w:divBdr>
            <w:top w:val="none" w:sz="0" w:space="0" w:color="auto"/>
            <w:left w:val="none" w:sz="0" w:space="0" w:color="auto"/>
            <w:bottom w:val="none" w:sz="0" w:space="0" w:color="auto"/>
            <w:right w:val="none" w:sz="0" w:space="0" w:color="auto"/>
          </w:divBdr>
        </w:div>
      </w:divsChild>
    </w:div>
    <w:div w:id="1846433195">
      <w:bodyDiv w:val="1"/>
      <w:marLeft w:val="0"/>
      <w:marRight w:val="0"/>
      <w:marTop w:val="0"/>
      <w:marBottom w:val="0"/>
      <w:divBdr>
        <w:top w:val="none" w:sz="0" w:space="0" w:color="auto"/>
        <w:left w:val="none" w:sz="0" w:space="0" w:color="auto"/>
        <w:bottom w:val="none" w:sz="0" w:space="0" w:color="auto"/>
        <w:right w:val="none" w:sz="0" w:space="0" w:color="auto"/>
      </w:divBdr>
      <w:divsChild>
        <w:div w:id="2028946960">
          <w:marLeft w:val="0"/>
          <w:marRight w:val="0"/>
          <w:marTop w:val="0"/>
          <w:marBottom w:val="0"/>
          <w:divBdr>
            <w:top w:val="none" w:sz="0" w:space="0" w:color="auto"/>
            <w:left w:val="none" w:sz="0" w:space="0" w:color="auto"/>
            <w:bottom w:val="none" w:sz="0" w:space="0" w:color="auto"/>
            <w:right w:val="none" w:sz="0" w:space="0" w:color="auto"/>
          </w:divBdr>
        </w:div>
      </w:divsChild>
    </w:div>
    <w:div w:id="1852572036">
      <w:bodyDiv w:val="1"/>
      <w:marLeft w:val="0"/>
      <w:marRight w:val="0"/>
      <w:marTop w:val="0"/>
      <w:marBottom w:val="0"/>
      <w:divBdr>
        <w:top w:val="none" w:sz="0" w:space="0" w:color="auto"/>
        <w:left w:val="none" w:sz="0" w:space="0" w:color="auto"/>
        <w:bottom w:val="none" w:sz="0" w:space="0" w:color="auto"/>
        <w:right w:val="none" w:sz="0" w:space="0" w:color="auto"/>
      </w:divBdr>
      <w:divsChild>
        <w:div w:id="1833524373">
          <w:marLeft w:val="0"/>
          <w:marRight w:val="0"/>
          <w:marTop w:val="0"/>
          <w:marBottom w:val="0"/>
          <w:divBdr>
            <w:top w:val="none" w:sz="0" w:space="0" w:color="auto"/>
            <w:left w:val="none" w:sz="0" w:space="0" w:color="auto"/>
            <w:bottom w:val="none" w:sz="0" w:space="0" w:color="auto"/>
            <w:right w:val="none" w:sz="0" w:space="0" w:color="auto"/>
          </w:divBdr>
        </w:div>
      </w:divsChild>
    </w:div>
    <w:div w:id="1995983839">
      <w:bodyDiv w:val="1"/>
      <w:marLeft w:val="0"/>
      <w:marRight w:val="0"/>
      <w:marTop w:val="0"/>
      <w:marBottom w:val="0"/>
      <w:divBdr>
        <w:top w:val="none" w:sz="0" w:space="0" w:color="auto"/>
        <w:left w:val="none" w:sz="0" w:space="0" w:color="auto"/>
        <w:bottom w:val="none" w:sz="0" w:space="0" w:color="auto"/>
        <w:right w:val="none" w:sz="0" w:space="0" w:color="auto"/>
      </w:divBdr>
      <w:divsChild>
        <w:div w:id="758254291">
          <w:marLeft w:val="0"/>
          <w:marRight w:val="0"/>
          <w:marTop w:val="0"/>
          <w:marBottom w:val="0"/>
          <w:divBdr>
            <w:top w:val="none" w:sz="0" w:space="0" w:color="auto"/>
            <w:left w:val="none" w:sz="0" w:space="0" w:color="auto"/>
            <w:bottom w:val="none" w:sz="0" w:space="0" w:color="auto"/>
            <w:right w:val="none" w:sz="0" w:space="0" w:color="auto"/>
          </w:divBdr>
          <w:divsChild>
            <w:div w:id="746456906">
              <w:marLeft w:val="0"/>
              <w:marRight w:val="0"/>
              <w:marTop w:val="0"/>
              <w:marBottom w:val="0"/>
              <w:divBdr>
                <w:top w:val="none" w:sz="0" w:space="0" w:color="auto"/>
                <w:left w:val="none" w:sz="0" w:space="0" w:color="auto"/>
                <w:bottom w:val="none" w:sz="0" w:space="0" w:color="auto"/>
                <w:right w:val="none" w:sz="0" w:space="0" w:color="auto"/>
              </w:divBdr>
              <w:divsChild>
                <w:div w:id="979042352">
                  <w:marLeft w:val="0"/>
                  <w:marRight w:val="0"/>
                  <w:marTop w:val="0"/>
                  <w:marBottom w:val="0"/>
                  <w:divBdr>
                    <w:top w:val="none" w:sz="0" w:space="0" w:color="auto"/>
                    <w:left w:val="none" w:sz="0" w:space="0" w:color="auto"/>
                    <w:bottom w:val="none" w:sz="0" w:space="0" w:color="auto"/>
                    <w:right w:val="none" w:sz="0" w:space="0" w:color="auto"/>
                  </w:divBdr>
                  <w:divsChild>
                    <w:div w:id="84961222">
                      <w:marLeft w:val="0"/>
                      <w:marRight w:val="0"/>
                      <w:marTop w:val="0"/>
                      <w:marBottom w:val="0"/>
                      <w:divBdr>
                        <w:top w:val="none" w:sz="0" w:space="0" w:color="auto"/>
                        <w:left w:val="none" w:sz="0" w:space="0" w:color="auto"/>
                        <w:bottom w:val="none" w:sz="0" w:space="0" w:color="auto"/>
                        <w:right w:val="none" w:sz="0" w:space="0" w:color="auto"/>
                      </w:divBdr>
                      <w:divsChild>
                        <w:div w:id="614219824">
                          <w:marLeft w:val="0"/>
                          <w:marRight w:val="0"/>
                          <w:marTop w:val="0"/>
                          <w:marBottom w:val="0"/>
                          <w:divBdr>
                            <w:top w:val="none" w:sz="0" w:space="0" w:color="auto"/>
                            <w:left w:val="none" w:sz="0" w:space="0" w:color="auto"/>
                            <w:bottom w:val="none" w:sz="0" w:space="0" w:color="auto"/>
                            <w:right w:val="none" w:sz="0" w:space="0" w:color="auto"/>
                          </w:divBdr>
                          <w:divsChild>
                            <w:div w:id="2028023909">
                              <w:marLeft w:val="0"/>
                              <w:marRight w:val="0"/>
                              <w:marTop w:val="0"/>
                              <w:marBottom w:val="0"/>
                              <w:divBdr>
                                <w:top w:val="none" w:sz="0" w:space="0" w:color="auto"/>
                                <w:left w:val="none" w:sz="0" w:space="0" w:color="auto"/>
                                <w:bottom w:val="none" w:sz="0" w:space="0" w:color="auto"/>
                                <w:right w:val="none" w:sz="0" w:space="0" w:color="auto"/>
                              </w:divBdr>
                              <w:divsChild>
                                <w:div w:id="400369109">
                                  <w:marLeft w:val="0"/>
                                  <w:marRight w:val="0"/>
                                  <w:marTop w:val="0"/>
                                  <w:marBottom w:val="0"/>
                                  <w:divBdr>
                                    <w:top w:val="none" w:sz="0" w:space="0" w:color="auto"/>
                                    <w:left w:val="none" w:sz="0" w:space="0" w:color="auto"/>
                                    <w:bottom w:val="none" w:sz="0" w:space="0" w:color="auto"/>
                                    <w:right w:val="none" w:sz="0" w:space="0" w:color="auto"/>
                                  </w:divBdr>
                                  <w:divsChild>
                                    <w:div w:id="150685021">
                                      <w:marLeft w:val="0"/>
                                      <w:marRight w:val="0"/>
                                      <w:marTop w:val="0"/>
                                      <w:marBottom w:val="0"/>
                                      <w:divBdr>
                                        <w:top w:val="none" w:sz="0" w:space="0" w:color="auto"/>
                                        <w:left w:val="none" w:sz="0" w:space="0" w:color="auto"/>
                                        <w:bottom w:val="none" w:sz="0" w:space="0" w:color="auto"/>
                                        <w:right w:val="none" w:sz="0" w:space="0" w:color="auto"/>
                                      </w:divBdr>
                                      <w:divsChild>
                                        <w:div w:id="1680349710">
                                          <w:marLeft w:val="0"/>
                                          <w:marRight w:val="0"/>
                                          <w:marTop w:val="0"/>
                                          <w:marBottom w:val="0"/>
                                          <w:divBdr>
                                            <w:top w:val="none" w:sz="0" w:space="0" w:color="auto"/>
                                            <w:left w:val="none" w:sz="0" w:space="0" w:color="auto"/>
                                            <w:bottom w:val="none" w:sz="0" w:space="0" w:color="auto"/>
                                            <w:right w:val="none" w:sz="0" w:space="0" w:color="auto"/>
                                          </w:divBdr>
                                          <w:divsChild>
                                            <w:div w:id="1346593458">
                                              <w:marLeft w:val="0"/>
                                              <w:marRight w:val="0"/>
                                              <w:marTop w:val="0"/>
                                              <w:marBottom w:val="0"/>
                                              <w:divBdr>
                                                <w:top w:val="none" w:sz="0" w:space="0" w:color="auto"/>
                                                <w:left w:val="none" w:sz="0" w:space="0" w:color="auto"/>
                                                <w:bottom w:val="none" w:sz="0" w:space="0" w:color="auto"/>
                                                <w:right w:val="none" w:sz="0" w:space="0" w:color="auto"/>
                                              </w:divBdr>
                                              <w:divsChild>
                                                <w:div w:id="458494322">
                                                  <w:marLeft w:val="0"/>
                                                  <w:marRight w:val="0"/>
                                                  <w:marTop w:val="0"/>
                                                  <w:marBottom w:val="0"/>
                                                  <w:divBdr>
                                                    <w:top w:val="none" w:sz="0" w:space="0" w:color="auto"/>
                                                    <w:left w:val="none" w:sz="0" w:space="0" w:color="auto"/>
                                                    <w:bottom w:val="none" w:sz="0" w:space="0" w:color="auto"/>
                                                    <w:right w:val="none" w:sz="0" w:space="0" w:color="auto"/>
                                                  </w:divBdr>
                                                  <w:divsChild>
                                                    <w:div w:id="53419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605891">
                          <w:marLeft w:val="0"/>
                          <w:marRight w:val="0"/>
                          <w:marTop w:val="0"/>
                          <w:marBottom w:val="0"/>
                          <w:divBdr>
                            <w:top w:val="none" w:sz="0" w:space="0" w:color="auto"/>
                            <w:left w:val="none" w:sz="0" w:space="0" w:color="auto"/>
                            <w:bottom w:val="none" w:sz="0" w:space="0" w:color="auto"/>
                            <w:right w:val="none" w:sz="0" w:space="0" w:color="auto"/>
                          </w:divBdr>
                          <w:divsChild>
                            <w:div w:id="2118481230">
                              <w:marLeft w:val="0"/>
                              <w:marRight w:val="0"/>
                              <w:marTop w:val="0"/>
                              <w:marBottom w:val="0"/>
                              <w:divBdr>
                                <w:top w:val="none" w:sz="0" w:space="0" w:color="auto"/>
                                <w:left w:val="none" w:sz="0" w:space="0" w:color="auto"/>
                                <w:bottom w:val="none" w:sz="0" w:space="0" w:color="auto"/>
                                <w:right w:val="none" w:sz="0" w:space="0" w:color="auto"/>
                              </w:divBdr>
                              <w:divsChild>
                                <w:div w:id="959333958">
                                  <w:marLeft w:val="0"/>
                                  <w:marRight w:val="0"/>
                                  <w:marTop w:val="0"/>
                                  <w:marBottom w:val="0"/>
                                  <w:divBdr>
                                    <w:top w:val="none" w:sz="0" w:space="0" w:color="auto"/>
                                    <w:left w:val="none" w:sz="0" w:space="0" w:color="auto"/>
                                    <w:bottom w:val="none" w:sz="0" w:space="0" w:color="auto"/>
                                    <w:right w:val="none" w:sz="0" w:space="0" w:color="auto"/>
                                  </w:divBdr>
                                  <w:divsChild>
                                    <w:div w:id="1290672365">
                                      <w:marLeft w:val="0"/>
                                      <w:marRight w:val="0"/>
                                      <w:marTop w:val="0"/>
                                      <w:marBottom w:val="0"/>
                                      <w:divBdr>
                                        <w:top w:val="none" w:sz="0" w:space="0" w:color="auto"/>
                                        <w:left w:val="none" w:sz="0" w:space="0" w:color="auto"/>
                                        <w:bottom w:val="none" w:sz="0" w:space="0" w:color="auto"/>
                                        <w:right w:val="none" w:sz="0" w:space="0" w:color="auto"/>
                                      </w:divBdr>
                                      <w:divsChild>
                                        <w:div w:id="91095689">
                                          <w:marLeft w:val="0"/>
                                          <w:marRight w:val="0"/>
                                          <w:marTop w:val="0"/>
                                          <w:marBottom w:val="0"/>
                                          <w:divBdr>
                                            <w:top w:val="none" w:sz="0" w:space="0" w:color="auto"/>
                                            <w:left w:val="none" w:sz="0" w:space="0" w:color="auto"/>
                                            <w:bottom w:val="none" w:sz="0" w:space="0" w:color="auto"/>
                                            <w:right w:val="none" w:sz="0" w:space="0" w:color="auto"/>
                                          </w:divBdr>
                                          <w:divsChild>
                                            <w:div w:id="1090199958">
                                              <w:marLeft w:val="0"/>
                                              <w:marRight w:val="0"/>
                                              <w:marTop w:val="0"/>
                                              <w:marBottom w:val="0"/>
                                              <w:divBdr>
                                                <w:top w:val="none" w:sz="0" w:space="0" w:color="auto"/>
                                                <w:left w:val="none" w:sz="0" w:space="0" w:color="auto"/>
                                                <w:bottom w:val="none" w:sz="0" w:space="0" w:color="auto"/>
                                                <w:right w:val="none" w:sz="0" w:space="0" w:color="auto"/>
                                              </w:divBdr>
                                              <w:divsChild>
                                                <w:div w:id="1234700293">
                                                  <w:marLeft w:val="0"/>
                                                  <w:marRight w:val="0"/>
                                                  <w:marTop w:val="0"/>
                                                  <w:marBottom w:val="0"/>
                                                  <w:divBdr>
                                                    <w:top w:val="none" w:sz="0" w:space="0" w:color="auto"/>
                                                    <w:left w:val="none" w:sz="0" w:space="0" w:color="auto"/>
                                                    <w:bottom w:val="none" w:sz="0" w:space="0" w:color="auto"/>
                                                    <w:right w:val="none" w:sz="0" w:space="0" w:color="auto"/>
                                                  </w:divBdr>
                                                  <w:divsChild>
                                                    <w:div w:id="254829166">
                                                      <w:marLeft w:val="0"/>
                                                      <w:marRight w:val="0"/>
                                                      <w:marTop w:val="0"/>
                                                      <w:marBottom w:val="0"/>
                                                      <w:divBdr>
                                                        <w:top w:val="none" w:sz="0" w:space="0" w:color="auto"/>
                                                        <w:left w:val="none" w:sz="0" w:space="0" w:color="auto"/>
                                                        <w:bottom w:val="none" w:sz="0" w:space="0" w:color="auto"/>
                                                        <w:right w:val="none" w:sz="0" w:space="0" w:color="auto"/>
                                                      </w:divBdr>
                                                      <w:divsChild>
                                                        <w:div w:id="2477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626186">
                          <w:marLeft w:val="0"/>
                          <w:marRight w:val="0"/>
                          <w:marTop w:val="0"/>
                          <w:marBottom w:val="0"/>
                          <w:divBdr>
                            <w:top w:val="none" w:sz="0" w:space="0" w:color="auto"/>
                            <w:left w:val="none" w:sz="0" w:space="0" w:color="auto"/>
                            <w:bottom w:val="none" w:sz="0" w:space="0" w:color="auto"/>
                            <w:right w:val="none" w:sz="0" w:space="0" w:color="auto"/>
                          </w:divBdr>
                          <w:divsChild>
                            <w:div w:id="417602690">
                              <w:marLeft w:val="0"/>
                              <w:marRight w:val="0"/>
                              <w:marTop w:val="0"/>
                              <w:marBottom w:val="0"/>
                              <w:divBdr>
                                <w:top w:val="none" w:sz="0" w:space="0" w:color="auto"/>
                                <w:left w:val="none" w:sz="0" w:space="0" w:color="auto"/>
                                <w:bottom w:val="none" w:sz="0" w:space="0" w:color="auto"/>
                                <w:right w:val="none" w:sz="0" w:space="0" w:color="auto"/>
                              </w:divBdr>
                              <w:divsChild>
                                <w:div w:id="64959482">
                                  <w:marLeft w:val="0"/>
                                  <w:marRight w:val="0"/>
                                  <w:marTop w:val="0"/>
                                  <w:marBottom w:val="0"/>
                                  <w:divBdr>
                                    <w:top w:val="none" w:sz="0" w:space="0" w:color="auto"/>
                                    <w:left w:val="none" w:sz="0" w:space="0" w:color="auto"/>
                                    <w:bottom w:val="none" w:sz="0" w:space="0" w:color="auto"/>
                                    <w:right w:val="none" w:sz="0" w:space="0" w:color="auto"/>
                                  </w:divBdr>
                                  <w:divsChild>
                                    <w:div w:id="1986279768">
                                      <w:marLeft w:val="0"/>
                                      <w:marRight w:val="0"/>
                                      <w:marTop w:val="0"/>
                                      <w:marBottom w:val="0"/>
                                      <w:divBdr>
                                        <w:top w:val="none" w:sz="0" w:space="0" w:color="auto"/>
                                        <w:left w:val="none" w:sz="0" w:space="0" w:color="auto"/>
                                        <w:bottom w:val="none" w:sz="0" w:space="0" w:color="auto"/>
                                        <w:right w:val="none" w:sz="0" w:space="0" w:color="auto"/>
                                      </w:divBdr>
                                      <w:divsChild>
                                        <w:div w:id="1682782565">
                                          <w:marLeft w:val="0"/>
                                          <w:marRight w:val="0"/>
                                          <w:marTop w:val="0"/>
                                          <w:marBottom w:val="0"/>
                                          <w:divBdr>
                                            <w:top w:val="none" w:sz="0" w:space="0" w:color="auto"/>
                                            <w:left w:val="none" w:sz="0" w:space="0" w:color="auto"/>
                                            <w:bottom w:val="none" w:sz="0" w:space="0" w:color="auto"/>
                                            <w:right w:val="none" w:sz="0" w:space="0" w:color="auto"/>
                                          </w:divBdr>
                                          <w:divsChild>
                                            <w:div w:id="814906539">
                                              <w:marLeft w:val="0"/>
                                              <w:marRight w:val="0"/>
                                              <w:marTop w:val="0"/>
                                              <w:marBottom w:val="0"/>
                                              <w:divBdr>
                                                <w:top w:val="none" w:sz="0" w:space="0" w:color="auto"/>
                                                <w:left w:val="none" w:sz="0" w:space="0" w:color="auto"/>
                                                <w:bottom w:val="none" w:sz="0" w:space="0" w:color="auto"/>
                                                <w:right w:val="none" w:sz="0" w:space="0" w:color="auto"/>
                                              </w:divBdr>
                                              <w:divsChild>
                                                <w:div w:id="12608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102286">
          <w:marLeft w:val="0"/>
          <w:marRight w:val="0"/>
          <w:marTop w:val="0"/>
          <w:marBottom w:val="0"/>
          <w:divBdr>
            <w:top w:val="none" w:sz="0" w:space="0" w:color="auto"/>
            <w:left w:val="none" w:sz="0" w:space="0" w:color="auto"/>
            <w:bottom w:val="none" w:sz="0" w:space="0" w:color="auto"/>
            <w:right w:val="none" w:sz="0" w:space="0" w:color="auto"/>
          </w:divBdr>
          <w:divsChild>
            <w:div w:id="1790052386">
              <w:marLeft w:val="0"/>
              <w:marRight w:val="0"/>
              <w:marTop w:val="0"/>
              <w:marBottom w:val="0"/>
              <w:divBdr>
                <w:top w:val="none" w:sz="0" w:space="0" w:color="auto"/>
                <w:left w:val="none" w:sz="0" w:space="0" w:color="auto"/>
                <w:bottom w:val="none" w:sz="0" w:space="0" w:color="auto"/>
                <w:right w:val="none" w:sz="0" w:space="0" w:color="auto"/>
              </w:divBdr>
              <w:divsChild>
                <w:div w:id="1416198095">
                  <w:marLeft w:val="0"/>
                  <w:marRight w:val="0"/>
                  <w:marTop w:val="0"/>
                  <w:marBottom w:val="0"/>
                  <w:divBdr>
                    <w:top w:val="none" w:sz="0" w:space="0" w:color="auto"/>
                    <w:left w:val="none" w:sz="0" w:space="0" w:color="auto"/>
                    <w:bottom w:val="none" w:sz="0" w:space="0" w:color="auto"/>
                    <w:right w:val="none" w:sz="0" w:space="0" w:color="auto"/>
                  </w:divBdr>
                  <w:divsChild>
                    <w:div w:id="1549806223">
                      <w:marLeft w:val="0"/>
                      <w:marRight w:val="0"/>
                      <w:marTop w:val="0"/>
                      <w:marBottom w:val="0"/>
                      <w:divBdr>
                        <w:top w:val="none" w:sz="0" w:space="0" w:color="auto"/>
                        <w:left w:val="none" w:sz="0" w:space="0" w:color="auto"/>
                        <w:bottom w:val="none" w:sz="0" w:space="0" w:color="auto"/>
                        <w:right w:val="none" w:sz="0" w:space="0" w:color="auto"/>
                      </w:divBdr>
                      <w:divsChild>
                        <w:div w:id="108207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81292">
      <w:bodyDiv w:val="1"/>
      <w:marLeft w:val="0"/>
      <w:marRight w:val="0"/>
      <w:marTop w:val="0"/>
      <w:marBottom w:val="0"/>
      <w:divBdr>
        <w:top w:val="none" w:sz="0" w:space="0" w:color="auto"/>
        <w:left w:val="none" w:sz="0" w:space="0" w:color="auto"/>
        <w:bottom w:val="none" w:sz="0" w:space="0" w:color="auto"/>
        <w:right w:val="none" w:sz="0" w:space="0" w:color="auto"/>
      </w:divBdr>
      <w:divsChild>
        <w:div w:id="1113473635">
          <w:marLeft w:val="0"/>
          <w:marRight w:val="0"/>
          <w:marTop w:val="0"/>
          <w:marBottom w:val="0"/>
          <w:divBdr>
            <w:top w:val="none" w:sz="0" w:space="0" w:color="auto"/>
            <w:left w:val="none" w:sz="0" w:space="0" w:color="auto"/>
            <w:bottom w:val="none" w:sz="0" w:space="0" w:color="auto"/>
            <w:right w:val="none" w:sz="0" w:space="0" w:color="auto"/>
          </w:divBdr>
        </w:div>
      </w:divsChild>
    </w:div>
    <w:div w:id="2142339043">
      <w:bodyDiv w:val="1"/>
      <w:marLeft w:val="0"/>
      <w:marRight w:val="0"/>
      <w:marTop w:val="0"/>
      <w:marBottom w:val="0"/>
      <w:divBdr>
        <w:top w:val="none" w:sz="0" w:space="0" w:color="auto"/>
        <w:left w:val="none" w:sz="0" w:space="0" w:color="auto"/>
        <w:bottom w:val="none" w:sz="0" w:space="0" w:color="auto"/>
        <w:right w:val="none" w:sz="0" w:space="0" w:color="auto"/>
      </w:divBdr>
      <w:divsChild>
        <w:div w:id="768432104">
          <w:marLeft w:val="0"/>
          <w:marRight w:val="0"/>
          <w:marTop w:val="0"/>
          <w:marBottom w:val="0"/>
          <w:divBdr>
            <w:top w:val="none" w:sz="0" w:space="0" w:color="auto"/>
            <w:left w:val="none" w:sz="0" w:space="0" w:color="auto"/>
            <w:bottom w:val="none" w:sz="0" w:space="0" w:color="auto"/>
            <w:right w:val="none" w:sz="0" w:space="0" w:color="auto"/>
          </w:divBdr>
        </w:div>
        <w:div w:id="1856647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86/s40066-020-00282-6" TargetMode="External"/><Relationship Id="rId21" Type="http://schemas.openxmlformats.org/officeDocument/2006/relationships/hyperlink" Target="https://doi.org/10.1007/978-981-99-5890-0_1" TargetMode="External"/><Relationship Id="rId34" Type="http://schemas.openxmlformats.org/officeDocument/2006/relationships/hyperlink" Target="https://doi.org/10.9734/ijecc/2022/v12i1030796" TargetMode="External"/><Relationship Id="rId42" Type="http://schemas.openxmlformats.org/officeDocument/2006/relationships/hyperlink" Target="https://doi.org/10.56557/pcbmb/2025/v26i7-89345" TargetMode="External"/><Relationship Id="rId47" Type="http://schemas.openxmlformats.org/officeDocument/2006/relationships/hyperlink" Target="https://doi.org/10.29321/MAJ.10.000493" TargetMode="External"/><Relationship Id="rId50" Type="http://schemas.openxmlformats.org/officeDocument/2006/relationships/hyperlink" Target="https://doi.org/10.18782/2320-7051.7471" TargetMode="External"/><Relationship Id="rId55" Type="http://schemas.openxmlformats.org/officeDocument/2006/relationships/hyperlink" Target="https://doi.org/10.3389/fpls.2021.659938"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545/26174693.2024.v8.i9Sj.2230" TargetMode="External"/><Relationship Id="rId29" Type="http://schemas.openxmlformats.org/officeDocument/2006/relationships/hyperlink" Target="https://doi.org/10.56557/pcbmb/2025/v26i7-89433" TargetMode="External"/><Relationship Id="rId11" Type="http://schemas.openxmlformats.org/officeDocument/2006/relationships/hyperlink" Target="https://www.researchgate.net/profile/Dharavath-Hathiram?_tp=eyJjb250ZXh0Ijp7ImZpcnN0UGFnZSI6ImxvZ2luIiwicGFnZSI6InB1YmxpY2F0aW9uIn19" TargetMode="External"/><Relationship Id="rId24" Type="http://schemas.openxmlformats.org/officeDocument/2006/relationships/hyperlink" Target="https://doi.org/10.9734/jabb/2024/v27i6862" TargetMode="External"/><Relationship Id="rId32" Type="http://schemas.openxmlformats.org/officeDocument/2006/relationships/hyperlink" Target="https://doi.org/10.31742/ISGPB.84.4.18" TargetMode="External"/><Relationship Id="rId37" Type="http://schemas.openxmlformats.org/officeDocument/2006/relationships/hyperlink" Target="https://doi.org/10.1016/j.foohum.2024.100334" TargetMode="External"/><Relationship Id="rId40" Type="http://schemas.openxmlformats.org/officeDocument/2006/relationships/hyperlink" Target="https://doi.org/https://doi.org/10.37446/volbook032024/1-21" TargetMode="External"/><Relationship Id="rId45" Type="http://schemas.openxmlformats.org/officeDocument/2006/relationships/hyperlink" Target="https://doi.org/10.25081/ia.2023-08" TargetMode="External"/><Relationship Id="rId53" Type="http://schemas.openxmlformats.org/officeDocument/2006/relationships/hyperlink" Target="https://doi.org/10.5010/JPB.2024.51.009.077" TargetMode="External"/><Relationship Id="rId58" Type="http://schemas.openxmlformats.org/officeDocument/2006/relationships/hyperlink" Target="https://doi.org/10.20546/ijcmas.2018.701.372" TargetMode="External"/><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doi.org/10.20546/ijcmas.2020.912.140" TargetMode="External"/><Relationship Id="rId14" Type="http://schemas.openxmlformats.org/officeDocument/2006/relationships/hyperlink" Target="https://doi.org/10.1201/9781003531937-4" TargetMode="External"/><Relationship Id="rId22" Type="http://schemas.openxmlformats.org/officeDocument/2006/relationships/hyperlink" Target="https://doi.org/10.9734/acri/2025/v25i61304" TargetMode="External"/><Relationship Id="rId27" Type="http://schemas.openxmlformats.org/officeDocument/2006/relationships/hyperlink" Target="https://doi.org/10.9734/BBJ/2013/2214" TargetMode="External"/><Relationship Id="rId30" Type="http://schemas.openxmlformats.org/officeDocument/2006/relationships/hyperlink" Target="https://doi.org/10.1080/15427528.2025.2464597" TargetMode="External"/><Relationship Id="rId35" Type="http://schemas.openxmlformats.org/officeDocument/2006/relationships/hyperlink" Target="https://doi.org/10.18805/ag.R-1990" TargetMode="External"/><Relationship Id="rId43" Type="http://schemas.openxmlformats.org/officeDocument/2006/relationships/hyperlink" Target="https://doi.org/10.14719/pst.6401" TargetMode="External"/><Relationship Id="rId48" Type="http://schemas.openxmlformats.org/officeDocument/2006/relationships/hyperlink" Target="https://doi.org/10.1007/s42976-023-00392-4" TargetMode="External"/><Relationship Id="rId56" Type="http://schemas.openxmlformats.org/officeDocument/2006/relationships/hyperlink" Target="https://www.researchgate.net/profile/Manoj-Tripathi-10/publication/370419935_Discriminant_function_analysis_for_yield_improvement_in_bread_wheat_Triticum_aestivum_L/links/644fa7b697449a0e1a6d07d3/Discriminant-function-analysis-for-yield-improvement-in-bread-wheat-Triticum-aestivum-L.pdf" TargetMode="External"/><Relationship Id="rId64"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doi.org/10.18805/ag.D-5958" TargetMode="External"/><Relationship Id="rId3" Type="http://schemas.openxmlformats.org/officeDocument/2006/relationships/styles" Target="styles.xml"/><Relationship Id="rId12" Type="http://schemas.openxmlformats.org/officeDocument/2006/relationships/hyperlink" Target="https://doi.org/10.33545/2618060X.2024.v7.i8Sf.1415" TargetMode="External"/><Relationship Id="rId17" Type="http://schemas.openxmlformats.org/officeDocument/2006/relationships/hyperlink" Target="https://doi.org/10.3390/agronomy15040767" TargetMode="External"/><Relationship Id="rId25" Type="http://schemas.openxmlformats.org/officeDocument/2006/relationships/hyperlink" Target="https://doi.org/10.3389/fsufs.2024.1386469" TargetMode="External"/><Relationship Id="rId33" Type="http://schemas.openxmlformats.org/officeDocument/2006/relationships/hyperlink" Target="https://doi.org/10.1016/j.heliyon.2023.e22123" TargetMode="External"/><Relationship Id="rId38" Type="http://schemas.openxmlformats.org/officeDocument/2006/relationships/hyperlink" Target="https://doi.org/10.1016/j.tifs.2024.104527" TargetMode="External"/><Relationship Id="rId46" Type="http://schemas.openxmlformats.org/officeDocument/2006/relationships/hyperlink" Target="https://doi.org/10.1016/j.atech.2023.100374" TargetMode="External"/><Relationship Id="rId59" Type="http://schemas.openxmlformats.org/officeDocument/2006/relationships/hyperlink" Target="https://doi.org/10.3389/fpls.2022.781524" TargetMode="External"/><Relationship Id="rId67" Type="http://schemas.openxmlformats.org/officeDocument/2006/relationships/fontTable" Target="fontTable.xml"/><Relationship Id="rId20" Type="http://schemas.openxmlformats.org/officeDocument/2006/relationships/hyperlink" Target="https://doi.org/10.1007/s00122-024-04671-4" TargetMode="External"/><Relationship Id="rId41" Type="http://schemas.openxmlformats.org/officeDocument/2006/relationships/hyperlink" Target="https://doi.org/10.33545/26174693.2024.v8.i10Sa.2416" TargetMode="External"/><Relationship Id="rId54" Type="http://schemas.openxmlformats.org/officeDocument/2006/relationships/hyperlink" Target="https://doi.org/10.20546/ijcmas.2020.912.385"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3389/fagro.2024.1428630" TargetMode="External"/><Relationship Id="rId23" Type="http://schemas.openxmlformats.org/officeDocument/2006/relationships/hyperlink" Target="https://doi.org/10.4314/ajfand.v11i3.66627" TargetMode="External"/><Relationship Id="rId28" Type="http://schemas.openxmlformats.org/officeDocument/2006/relationships/hyperlink" Target="https://doi.org/10.59512/aaz.2023.62.2.5" TargetMode="External"/><Relationship Id="rId36" Type="http://schemas.openxmlformats.org/officeDocument/2006/relationships/hyperlink" Target="https://publications.rmsi.in/index.php/rma/article/view/539" TargetMode="External"/><Relationship Id="rId49" Type="http://schemas.openxmlformats.org/officeDocument/2006/relationships/hyperlink" Target="https://doi.org/10.3389/fpls.2023.1188077" TargetMode="External"/><Relationship Id="rId57" Type="http://schemas.openxmlformats.org/officeDocument/2006/relationships/hyperlink" Target="https://doi.org/10.1007/978-3-319-93381-8_6" TargetMode="External"/><Relationship Id="rId10" Type="http://schemas.openxmlformats.org/officeDocument/2006/relationships/hyperlink" Target="https://www.researchgate.net/scientific-contributions/Jayashankar-Telangana-2277875628?_tp=eyJjb250ZXh0Ijp7ImZpcnN0UGFnZSI6ImxvZ2luIiwicGFnZSI6InB1YmxpY2F0aW9uIn19" TargetMode="External"/><Relationship Id="rId31" Type="http://schemas.openxmlformats.org/officeDocument/2006/relationships/hyperlink" Target="https://doi.org/10.1007/s12571-016-0557-y" TargetMode="External"/><Relationship Id="rId44" Type="http://schemas.openxmlformats.org/officeDocument/2006/relationships/hyperlink" Target="https://doi.org/10.1155/aia/2865503" TargetMode="External"/><Relationship Id="rId52" Type="http://schemas.openxmlformats.org/officeDocument/2006/relationships/hyperlink" Target="https://doi.org/10.33545/2618060X.2024.v7.i10b.1703" TargetMode="External"/><Relationship Id="rId60" Type="http://schemas.openxmlformats.org/officeDocument/2006/relationships/hyperlink" Target="https://www.researchgate.net/profile/Manoj-Tripathi-10/publication/373492816_Evaluation_of_Genetic_Diversity_through_D_2_Statistic_in_Chickpea_Cicer_arietinum_L/links/64ef24590f7ab20a86654528/Evaluation-of-Genetic-Diversity-through-D-2-Statistic-in-Chickpea-Cicer-arietinum-L.pdf"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doi.org/10.20546/ijcmas.2017.612.079" TargetMode="External"/><Relationship Id="rId18" Type="http://schemas.openxmlformats.org/officeDocument/2006/relationships/hyperlink" Target="https://doi.org/10.9734/cjast/2021/v40i531303" TargetMode="External"/><Relationship Id="rId39" Type="http://schemas.openxmlformats.org/officeDocument/2006/relationships/hyperlink" Target="https://doi.org/10.1007/s00122-019-033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30FCF-6139-4E4B-8058-DECAD1D12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25</Pages>
  <Words>8758</Words>
  <Characters>49925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Editor-28</cp:lastModifiedBy>
  <cp:revision>40</cp:revision>
  <dcterms:created xsi:type="dcterms:W3CDTF">2025-06-21T04:41:00Z</dcterms:created>
  <dcterms:modified xsi:type="dcterms:W3CDTF">2025-07-14T07:13:00Z</dcterms:modified>
</cp:coreProperties>
</file>