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D8B7D" w14:textId="459039A0" w:rsidR="00C17951" w:rsidRPr="00C17951" w:rsidRDefault="00C17951" w:rsidP="007759D4">
      <w:pPr>
        <w:pStyle w:val="Title"/>
        <w:rPr>
          <w:rFonts w:ascii="Arial MT" w:hAnsi="Arial MT"/>
          <w:sz w:val="22"/>
          <w:szCs w:val="22"/>
        </w:rPr>
      </w:pPr>
      <w:r w:rsidRPr="00C17951">
        <w:rPr>
          <w:rFonts w:ascii="Arial MT" w:hAnsi="Arial MT"/>
          <w:sz w:val="22"/>
          <w:szCs w:val="22"/>
        </w:rPr>
        <w:t>Analysis of technological gap and constraints in Adoption of Chickpea Production Technologies of UAS Dharwad in</w:t>
      </w:r>
      <w:r w:rsidRPr="00C17951">
        <w:rPr>
          <w:rFonts w:ascii="Arial MT" w:hAnsi="Arial MT"/>
          <w:spacing w:val="-2"/>
          <w:sz w:val="22"/>
          <w:szCs w:val="22"/>
        </w:rPr>
        <w:t xml:space="preserve"> </w:t>
      </w:r>
      <w:r w:rsidRPr="00C17951">
        <w:rPr>
          <w:rFonts w:ascii="Arial MT" w:hAnsi="Arial MT"/>
          <w:sz w:val="22"/>
          <w:szCs w:val="22"/>
        </w:rPr>
        <w:t>North</w:t>
      </w:r>
      <w:r w:rsidRPr="00C17951">
        <w:rPr>
          <w:rFonts w:ascii="Arial MT" w:hAnsi="Arial MT"/>
          <w:spacing w:val="-5"/>
          <w:sz w:val="22"/>
          <w:szCs w:val="22"/>
        </w:rPr>
        <w:t xml:space="preserve"> </w:t>
      </w:r>
      <w:r w:rsidRPr="00C17951">
        <w:rPr>
          <w:rFonts w:ascii="Arial MT" w:hAnsi="Arial MT"/>
          <w:spacing w:val="-2"/>
          <w:sz w:val="22"/>
          <w:szCs w:val="22"/>
        </w:rPr>
        <w:t>Karnataka</w:t>
      </w:r>
    </w:p>
    <w:p w14:paraId="5BE4C555" w14:textId="77777777" w:rsidR="001D3747" w:rsidRPr="00C17951" w:rsidRDefault="001D3747" w:rsidP="007759D4">
      <w:pPr>
        <w:pStyle w:val="BodyText"/>
        <w:spacing w:before="38"/>
        <w:jc w:val="right"/>
        <w:rPr>
          <w:b/>
          <w:sz w:val="22"/>
          <w:szCs w:val="22"/>
        </w:rPr>
      </w:pPr>
    </w:p>
    <w:p w14:paraId="495F2C50" w14:textId="77777777" w:rsidR="003E7E61" w:rsidRDefault="003E7E61">
      <w:pPr>
        <w:pStyle w:val="BodyText"/>
        <w:spacing w:line="20" w:lineRule="exact"/>
        <w:ind w:left="-108"/>
      </w:pPr>
    </w:p>
    <w:p w14:paraId="2F2385C5" w14:textId="74325120" w:rsidR="001D3747" w:rsidRPr="003046D0" w:rsidRDefault="00107ECE">
      <w:pPr>
        <w:pStyle w:val="BodyText"/>
        <w:spacing w:line="20" w:lineRule="exact"/>
        <w:ind w:left="-108"/>
      </w:pPr>
      <w:r w:rsidRPr="003046D0">
        <w:rPr>
          <w:noProof/>
        </w:rPr>
        <mc:AlternateContent>
          <mc:Choice Requires="wpg">
            <w:drawing>
              <wp:inline distT="0" distB="0" distL="0" distR="0" wp14:anchorId="7F052DC7" wp14:editId="04BA317E">
                <wp:extent cx="6088380" cy="45720"/>
                <wp:effectExtent l="19050" t="19050" r="1714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5720"/>
                          <a:chOff x="0" y="0"/>
                          <a:chExt cx="6088380" cy="45720"/>
                        </a:xfrm>
                      </wpg:grpSpPr>
                      <wps:wsp>
                        <wps:cNvPr id="2" name="Graphic 2"/>
                        <wps:cNvSpPr/>
                        <wps:spPr>
                          <a:xfrm>
                            <a:off x="19050" y="19050"/>
                            <a:ext cx="6050280" cy="7620"/>
                          </a:xfrm>
                          <a:custGeom>
                            <a:avLst/>
                            <a:gdLst/>
                            <a:ahLst/>
                            <a:cxnLst/>
                            <a:rect l="l" t="t" r="r" b="b"/>
                            <a:pathLst>
                              <a:path w="6050280" h="7620">
                                <a:moveTo>
                                  <a:pt x="0" y="0"/>
                                </a:moveTo>
                                <a:lnTo>
                                  <a:pt x="6050280" y="7620"/>
                                </a:lnTo>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5A3191" id="Group 1" o:spid="_x0000_s1026" style="width:479.4pt;height:3.6pt;mso-position-horizontal-relative:char;mso-position-vertical-relative:line" coordsize="6088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">
                <v:shape id="Graphic 2" o:spid="_x0000_s1027" style="position:absolute;left:190;top:190;width:60503;height:76;visibility:visible;mso-wrap-style:square;v-text-anchor:top" coordsize="60502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" path="m,l6050280,7620e" filled="f" strokeweight="3pt">
                  <v:path arrowok="t"/>
                </v:shape>
                <w10:anchorlock/>
              </v:group>
            </w:pict>
          </mc:Fallback>
        </mc:AlternateContent>
      </w:r>
    </w:p>
    <w:p w14:paraId="00CFB4E8" w14:textId="77777777" w:rsidR="001D3747" w:rsidRPr="003046D0" w:rsidRDefault="001D3747">
      <w:pPr>
        <w:pStyle w:val="BodyText"/>
      </w:pPr>
    </w:p>
    <w:p w14:paraId="3B5BCFB2" w14:textId="77777777" w:rsidR="001D3747" w:rsidRPr="007759D4" w:rsidRDefault="001D3747">
      <w:pPr>
        <w:pStyle w:val="BodyText"/>
        <w:spacing w:before="142"/>
        <w:rPr>
          <w:sz w:val="22"/>
          <w:szCs w:val="22"/>
        </w:rPr>
      </w:pPr>
    </w:p>
    <w:p w14:paraId="4C3BA7F8" w14:textId="77777777" w:rsidR="001D3747" w:rsidRPr="007759D4" w:rsidRDefault="00107ECE">
      <w:pPr>
        <w:pStyle w:val="Heading2"/>
        <w:rPr>
          <w:rFonts w:ascii="Arial MT" w:hAnsi="Arial MT"/>
        </w:rPr>
      </w:pPr>
      <w:r w:rsidRPr="007759D4">
        <w:rPr>
          <w:rFonts w:ascii="Arial MT" w:hAnsi="Arial MT"/>
          <w:spacing w:val="-2"/>
        </w:rPr>
        <w:t>ABSTRACT:</w:t>
      </w:r>
    </w:p>
    <w:p w14:paraId="27A7C543" w14:textId="77777777" w:rsidR="001D3747" w:rsidRPr="003046D0" w:rsidRDefault="001D3747">
      <w:pPr>
        <w:pStyle w:val="BodyText"/>
        <w:spacing w:before="83"/>
        <w:rPr>
          <w:b/>
        </w:rPr>
      </w:pPr>
    </w:p>
    <w:p w14:paraId="6E70502E" w14:textId="38B5CBAC" w:rsidR="004453DC" w:rsidRPr="003046D0" w:rsidRDefault="002C12F5" w:rsidP="00905721">
      <w:pPr>
        <w:spacing w:before="120" w:after="120" w:line="360" w:lineRule="auto"/>
        <w:ind w:left="-3" w:firstLine="720"/>
        <w:jc w:val="both"/>
        <w:rPr>
          <w:sz w:val="20"/>
          <w:szCs w:val="20"/>
        </w:rPr>
      </w:pPr>
      <w:proofErr w:type="gramStart"/>
      <w:r>
        <w:rPr>
          <w:sz w:val="20"/>
          <w:szCs w:val="20"/>
        </w:rPr>
        <w:t>Chickpea(</w:t>
      </w:r>
      <w:proofErr w:type="spellStart"/>
      <w:proofErr w:type="gramEnd"/>
      <w:r w:rsidRPr="002C12F5">
        <w:rPr>
          <w:i/>
          <w:iCs/>
          <w:sz w:val="20"/>
          <w:szCs w:val="20"/>
        </w:rPr>
        <w:t>cicer</w:t>
      </w:r>
      <w:proofErr w:type="spellEnd"/>
      <w:r w:rsidRPr="002C12F5">
        <w:rPr>
          <w:i/>
          <w:iCs/>
          <w:sz w:val="20"/>
          <w:szCs w:val="20"/>
        </w:rPr>
        <w:t xml:space="preserve"> </w:t>
      </w:r>
      <w:proofErr w:type="spellStart"/>
      <w:r w:rsidRPr="002C12F5">
        <w:rPr>
          <w:i/>
          <w:iCs/>
          <w:sz w:val="20"/>
          <w:szCs w:val="20"/>
        </w:rPr>
        <w:t>arientinum</w:t>
      </w:r>
      <w:proofErr w:type="spellEnd"/>
      <w:r w:rsidR="008E3162">
        <w:rPr>
          <w:i/>
          <w:iCs/>
          <w:sz w:val="20"/>
          <w:szCs w:val="20"/>
        </w:rPr>
        <w:t xml:space="preserve"> L.</w:t>
      </w:r>
      <w:r>
        <w:rPr>
          <w:sz w:val="20"/>
          <w:szCs w:val="20"/>
        </w:rPr>
        <w:t xml:space="preserve">) is one of the major pulse crops in India as well as in Karnataka grown as a </w:t>
      </w:r>
      <w:proofErr w:type="spellStart"/>
      <w:r>
        <w:rPr>
          <w:sz w:val="20"/>
          <w:szCs w:val="20"/>
        </w:rPr>
        <w:t>rabi</w:t>
      </w:r>
      <w:proofErr w:type="spellEnd"/>
      <w:r>
        <w:rPr>
          <w:sz w:val="20"/>
          <w:szCs w:val="20"/>
        </w:rPr>
        <w:t xml:space="preserve"> season crops in major parts of Karnataka. </w:t>
      </w:r>
      <w:r w:rsidR="004453DC" w:rsidRPr="003046D0">
        <w:rPr>
          <w:sz w:val="20"/>
          <w:szCs w:val="20"/>
        </w:rPr>
        <w:t xml:space="preserve">This study was purposively conducted in </w:t>
      </w:r>
      <w:proofErr w:type="spellStart"/>
      <w:r w:rsidR="004453DC" w:rsidRPr="003046D0">
        <w:rPr>
          <w:sz w:val="20"/>
          <w:szCs w:val="20"/>
        </w:rPr>
        <w:t>Vijayapura</w:t>
      </w:r>
      <w:proofErr w:type="spellEnd"/>
      <w:r w:rsidR="004453DC" w:rsidRPr="003046D0">
        <w:rPr>
          <w:sz w:val="20"/>
          <w:szCs w:val="20"/>
        </w:rPr>
        <w:t xml:space="preserve"> (</w:t>
      </w:r>
      <w:proofErr w:type="spellStart"/>
      <w:r w:rsidR="004453DC" w:rsidRPr="003046D0">
        <w:rPr>
          <w:sz w:val="20"/>
          <w:szCs w:val="20"/>
        </w:rPr>
        <w:t>Vijayapura</w:t>
      </w:r>
      <w:proofErr w:type="spellEnd"/>
      <w:r w:rsidR="004453DC" w:rsidRPr="003046D0">
        <w:rPr>
          <w:sz w:val="20"/>
          <w:szCs w:val="20"/>
        </w:rPr>
        <w:t xml:space="preserve"> </w:t>
      </w:r>
      <w:r w:rsidR="003046D0">
        <w:rPr>
          <w:sz w:val="20"/>
          <w:szCs w:val="20"/>
        </w:rPr>
        <w:t xml:space="preserve">taluk </w:t>
      </w:r>
      <w:r w:rsidR="004453DC" w:rsidRPr="003046D0">
        <w:rPr>
          <w:sz w:val="20"/>
          <w:szCs w:val="20"/>
        </w:rPr>
        <w:t xml:space="preserve">and </w:t>
      </w:r>
      <w:proofErr w:type="spellStart"/>
      <w:r w:rsidR="004453DC" w:rsidRPr="003046D0">
        <w:rPr>
          <w:sz w:val="20"/>
          <w:szCs w:val="20"/>
        </w:rPr>
        <w:t>B</w:t>
      </w:r>
      <w:r w:rsidR="003046D0">
        <w:rPr>
          <w:sz w:val="20"/>
          <w:szCs w:val="20"/>
        </w:rPr>
        <w:t>asavana</w:t>
      </w:r>
      <w:proofErr w:type="spellEnd"/>
      <w:r w:rsidR="004453DC" w:rsidRPr="003046D0">
        <w:rPr>
          <w:sz w:val="20"/>
          <w:szCs w:val="20"/>
        </w:rPr>
        <w:t xml:space="preserve"> </w:t>
      </w:r>
      <w:proofErr w:type="spellStart"/>
      <w:r w:rsidR="004453DC" w:rsidRPr="003046D0">
        <w:rPr>
          <w:sz w:val="20"/>
          <w:szCs w:val="20"/>
        </w:rPr>
        <w:t>Bagewadi</w:t>
      </w:r>
      <w:proofErr w:type="spellEnd"/>
      <w:r w:rsidR="003046D0">
        <w:rPr>
          <w:sz w:val="20"/>
          <w:szCs w:val="20"/>
        </w:rPr>
        <w:t xml:space="preserve"> taluk</w:t>
      </w:r>
      <w:r w:rsidR="004453DC" w:rsidRPr="003046D0">
        <w:rPr>
          <w:sz w:val="20"/>
          <w:szCs w:val="20"/>
        </w:rPr>
        <w:t xml:space="preserve">) and </w:t>
      </w:r>
      <w:proofErr w:type="spellStart"/>
      <w:r w:rsidR="004453DC" w:rsidRPr="003046D0">
        <w:rPr>
          <w:sz w:val="20"/>
          <w:szCs w:val="20"/>
        </w:rPr>
        <w:t>Gadag</w:t>
      </w:r>
      <w:proofErr w:type="spellEnd"/>
      <w:r w:rsidR="004453DC" w:rsidRPr="003046D0">
        <w:rPr>
          <w:sz w:val="20"/>
          <w:szCs w:val="20"/>
        </w:rPr>
        <w:t xml:space="preserve"> (</w:t>
      </w:r>
      <w:proofErr w:type="spellStart"/>
      <w:r w:rsidR="004453DC" w:rsidRPr="003046D0">
        <w:rPr>
          <w:sz w:val="20"/>
          <w:szCs w:val="20"/>
        </w:rPr>
        <w:t>Gadag</w:t>
      </w:r>
      <w:proofErr w:type="spellEnd"/>
      <w:r w:rsidR="003046D0">
        <w:rPr>
          <w:sz w:val="20"/>
          <w:szCs w:val="20"/>
        </w:rPr>
        <w:t xml:space="preserve"> taluk</w:t>
      </w:r>
      <w:r w:rsidR="004453DC" w:rsidRPr="003046D0">
        <w:rPr>
          <w:sz w:val="20"/>
          <w:szCs w:val="20"/>
        </w:rPr>
        <w:t xml:space="preserve"> and Ron</w:t>
      </w:r>
      <w:r w:rsidR="003046D0">
        <w:rPr>
          <w:sz w:val="20"/>
          <w:szCs w:val="20"/>
        </w:rPr>
        <w:t xml:space="preserve"> taluk</w:t>
      </w:r>
      <w:r w:rsidR="004453DC" w:rsidRPr="003046D0">
        <w:rPr>
          <w:sz w:val="20"/>
          <w:szCs w:val="20"/>
        </w:rPr>
        <w:t>) districts of Karnataka state during 202</w:t>
      </w:r>
      <w:r w:rsidR="00A96685">
        <w:rPr>
          <w:sz w:val="20"/>
          <w:szCs w:val="20"/>
        </w:rPr>
        <w:t>1</w:t>
      </w:r>
      <w:r w:rsidR="004453DC" w:rsidRPr="003046D0">
        <w:rPr>
          <w:sz w:val="20"/>
          <w:szCs w:val="20"/>
        </w:rPr>
        <w:t xml:space="preserve">-22 with a sample of 120 chickpea growers. The data was elicited through personal interview method and </w:t>
      </w:r>
      <w:r w:rsidR="004453DC" w:rsidRPr="003046D0">
        <w:rPr>
          <w:i/>
          <w:sz w:val="20"/>
          <w:szCs w:val="20"/>
        </w:rPr>
        <w:t xml:space="preserve">ex-post-facto </w:t>
      </w:r>
      <w:r w:rsidR="004453DC" w:rsidRPr="003046D0">
        <w:rPr>
          <w:sz w:val="20"/>
          <w:szCs w:val="20"/>
        </w:rPr>
        <w:t>research design was used for the study.</w:t>
      </w:r>
      <w:r>
        <w:rPr>
          <w:sz w:val="20"/>
          <w:szCs w:val="20"/>
        </w:rPr>
        <w:t xml:space="preserve"> </w:t>
      </w:r>
      <w:r w:rsidR="003046D0">
        <w:rPr>
          <w:sz w:val="20"/>
          <w:szCs w:val="20"/>
        </w:rPr>
        <w:t>More than one fourth</w:t>
      </w:r>
      <w:r w:rsidR="004453DC" w:rsidRPr="003046D0">
        <w:rPr>
          <w:sz w:val="20"/>
          <w:szCs w:val="20"/>
        </w:rPr>
        <w:t xml:space="preserve"> of chickpea growers belonged to medium technological gap (37.50</w:t>
      </w:r>
      <w:r w:rsidR="003046D0">
        <w:rPr>
          <w:sz w:val="20"/>
          <w:szCs w:val="20"/>
        </w:rPr>
        <w:t xml:space="preserve"> </w:t>
      </w:r>
      <w:r w:rsidR="004453DC" w:rsidRPr="003046D0">
        <w:rPr>
          <w:sz w:val="20"/>
          <w:szCs w:val="20"/>
        </w:rPr>
        <w:t>%)</w:t>
      </w:r>
      <w:r w:rsidR="00A96685">
        <w:rPr>
          <w:sz w:val="20"/>
          <w:szCs w:val="20"/>
        </w:rPr>
        <w:t>,</w:t>
      </w:r>
      <w:r w:rsidR="004453DC" w:rsidRPr="003046D0">
        <w:rPr>
          <w:sz w:val="20"/>
          <w:szCs w:val="20"/>
        </w:rPr>
        <w:t xml:space="preserve"> high technological gap (35.83</w:t>
      </w:r>
      <w:r w:rsidR="003046D0">
        <w:rPr>
          <w:sz w:val="20"/>
          <w:szCs w:val="20"/>
        </w:rPr>
        <w:t xml:space="preserve"> </w:t>
      </w:r>
      <w:r w:rsidR="004453DC" w:rsidRPr="003046D0">
        <w:rPr>
          <w:sz w:val="20"/>
          <w:szCs w:val="20"/>
        </w:rPr>
        <w:t>%) category</w:t>
      </w:r>
      <w:r w:rsidR="003046D0">
        <w:rPr>
          <w:sz w:val="20"/>
          <w:szCs w:val="20"/>
        </w:rPr>
        <w:t xml:space="preserve"> </w:t>
      </w:r>
      <w:proofErr w:type="gramStart"/>
      <w:r w:rsidR="003046D0">
        <w:rPr>
          <w:sz w:val="20"/>
          <w:szCs w:val="20"/>
        </w:rPr>
        <w:t xml:space="preserve">and </w:t>
      </w:r>
      <w:r w:rsidR="00A96685">
        <w:rPr>
          <w:sz w:val="20"/>
          <w:szCs w:val="20"/>
        </w:rPr>
        <w:t xml:space="preserve"> </w:t>
      </w:r>
      <w:r w:rsidR="003046D0">
        <w:rPr>
          <w:sz w:val="20"/>
          <w:szCs w:val="20"/>
        </w:rPr>
        <w:t>26.67</w:t>
      </w:r>
      <w:proofErr w:type="gramEnd"/>
      <w:r w:rsidR="003046D0">
        <w:rPr>
          <w:sz w:val="20"/>
          <w:szCs w:val="20"/>
        </w:rPr>
        <w:t xml:space="preserve">% </w:t>
      </w:r>
      <w:r w:rsidR="00A96685">
        <w:rPr>
          <w:sz w:val="20"/>
          <w:szCs w:val="20"/>
        </w:rPr>
        <w:t xml:space="preserve">of </w:t>
      </w:r>
      <w:r>
        <w:rPr>
          <w:sz w:val="20"/>
          <w:szCs w:val="20"/>
        </w:rPr>
        <w:t>Chickpea growers</w:t>
      </w:r>
      <w:r w:rsidR="00A96685">
        <w:rPr>
          <w:sz w:val="20"/>
          <w:szCs w:val="20"/>
        </w:rPr>
        <w:t xml:space="preserve"> </w:t>
      </w:r>
      <w:r w:rsidR="003046D0">
        <w:rPr>
          <w:sz w:val="20"/>
          <w:szCs w:val="20"/>
        </w:rPr>
        <w:t>were belong</w:t>
      </w:r>
      <w:r w:rsidR="00A96685">
        <w:rPr>
          <w:sz w:val="20"/>
          <w:szCs w:val="20"/>
        </w:rPr>
        <w:t>ed</w:t>
      </w:r>
      <w:r w:rsidR="003046D0">
        <w:rPr>
          <w:sz w:val="20"/>
          <w:szCs w:val="20"/>
        </w:rPr>
        <w:t xml:space="preserve"> to low</w:t>
      </w:r>
      <w:r w:rsidR="003046D0" w:rsidRPr="003046D0">
        <w:rPr>
          <w:sz w:val="20"/>
          <w:szCs w:val="20"/>
        </w:rPr>
        <w:t xml:space="preserve"> technological gap</w:t>
      </w:r>
      <w:r w:rsidR="003046D0">
        <w:rPr>
          <w:sz w:val="20"/>
          <w:szCs w:val="20"/>
        </w:rPr>
        <w:t xml:space="preserve"> </w:t>
      </w:r>
      <w:r w:rsidR="003046D0" w:rsidRPr="003046D0">
        <w:rPr>
          <w:sz w:val="20"/>
          <w:szCs w:val="20"/>
        </w:rPr>
        <w:t>categor</w:t>
      </w:r>
      <w:r w:rsidR="003046D0">
        <w:rPr>
          <w:sz w:val="20"/>
          <w:szCs w:val="20"/>
        </w:rPr>
        <w:t>y</w:t>
      </w:r>
      <w:r w:rsidR="004453DC" w:rsidRPr="003046D0">
        <w:rPr>
          <w:sz w:val="20"/>
          <w:szCs w:val="20"/>
        </w:rPr>
        <w:t xml:space="preserve">. No technological gap was noticed in </w:t>
      </w:r>
      <w:r>
        <w:rPr>
          <w:sz w:val="20"/>
          <w:szCs w:val="20"/>
        </w:rPr>
        <w:t xml:space="preserve">practices like </w:t>
      </w:r>
      <w:r w:rsidR="004453DC" w:rsidRPr="003046D0">
        <w:rPr>
          <w:sz w:val="20"/>
          <w:szCs w:val="20"/>
        </w:rPr>
        <w:t xml:space="preserve">adoption of recommended soil, land preparation, varieties and harvesting time, season of sowing, very less technological gap was found in </w:t>
      </w:r>
      <w:proofErr w:type="spellStart"/>
      <w:r w:rsidR="004453DC" w:rsidRPr="003046D0">
        <w:rPr>
          <w:sz w:val="20"/>
          <w:szCs w:val="20"/>
        </w:rPr>
        <w:t>intercultivation</w:t>
      </w:r>
      <w:proofErr w:type="spellEnd"/>
      <w:r w:rsidR="004453DC" w:rsidRPr="003046D0">
        <w:rPr>
          <w:sz w:val="20"/>
          <w:szCs w:val="20"/>
        </w:rPr>
        <w:t xml:space="preserve"> (</w:t>
      </w:r>
      <w:r w:rsidR="003046D0">
        <w:rPr>
          <w:sz w:val="20"/>
          <w:szCs w:val="20"/>
        </w:rPr>
        <w:t>0</w:t>
      </w:r>
      <w:r w:rsidR="004453DC" w:rsidRPr="003046D0">
        <w:rPr>
          <w:sz w:val="20"/>
          <w:szCs w:val="20"/>
        </w:rPr>
        <w:t>8.33%), chemical control of pod borer (19.17%). Huge technological gap was noticed in adoption of fusarium wilt resistant JG-11 variety (75.00%), application of FYM 2-3 weeks before sowing (75.00%) and chemical control of rust disease (80.00%)</w:t>
      </w:r>
      <w:r w:rsidR="003046D0">
        <w:rPr>
          <w:sz w:val="20"/>
          <w:szCs w:val="20"/>
        </w:rPr>
        <w:t xml:space="preserve"> and</w:t>
      </w:r>
      <w:r w:rsidR="004453DC" w:rsidRPr="003046D0">
        <w:rPr>
          <w:sz w:val="20"/>
          <w:szCs w:val="20"/>
        </w:rPr>
        <w:t xml:space="preserve"> intercropping with </w:t>
      </w:r>
      <w:proofErr w:type="spellStart"/>
      <w:r w:rsidR="004453DC" w:rsidRPr="003046D0">
        <w:rPr>
          <w:i/>
          <w:sz w:val="20"/>
          <w:szCs w:val="20"/>
        </w:rPr>
        <w:t>rabi</w:t>
      </w:r>
      <w:proofErr w:type="spellEnd"/>
      <w:r w:rsidR="004453DC" w:rsidRPr="003046D0">
        <w:rPr>
          <w:sz w:val="20"/>
          <w:szCs w:val="20"/>
        </w:rPr>
        <w:t xml:space="preserve"> sorghum (84.17%).</w:t>
      </w:r>
      <w:r>
        <w:rPr>
          <w:sz w:val="20"/>
          <w:szCs w:val="20"/>
        </w:rPr>
        <w:t xml:space="preserve"> This is due to lack of knowledge about specific practices of chickpea production.</w:t>
      </w:r>
      <w:r w:rsidR="004453DC" w:rsidRPr="003046D0">
        <w:rPr>
          <w:sz w:val="20"/>
          <w:szCs w:val="20"/>
        </w:rPr>
        <w:t xml:space="preserve"> Inadequate knowledge about balanced fertilizer application, high risk of crop failure due to poor rainfall. Inadequate loan amount and fluctuation in market prices were the major constraints faced by the chickpea growers. </w:t>
      </w:r>
    </w:p>
    <w:p w14:paraId="51EB9CF1" w14:textId="33668E39" w:rsidR="001D3747" w:rsidRPr="00854249" w:rsidRDefault="00107ECE">
      <w:pPr>
        <w:spacing w:before="202"/>
        <w:rPr>
          <w:i/>
          <w:color w:val="000000" w:themeColor="text1"/>
          <w:sz w:val="20"/>
          <w:szCs w:val="20"/>
        </w:rPr>
      </w:pPr>
      <w:r w:rsidRPr="003046D0">
        <w:rPr>
          <w:b/>
          <w:i/>
          <w:sz w:val="20"/>
          <w:szCs w:val="20"/>
        </w:rPr>
        <w:t>Key</w:t>
      </w:r>
      <w:r w:rsidRPr="003046D0">
        <w:rPr>
          <w:b/>
          <w:i/>
          <w:spacing w:val="-10"/>
          <w:sz w:val="20"/>
          <w:szCs w:val="20"/>
        </w:rPr>
        <w:t xml:space="preserve"> </w:t>
      </w:r>
      <w:r w:rsidRPr="003046D0">
        <w:rPr>
          <w:b/>
          <w:i/>
          <w:sz w:val="20"/>
          <w:szCs w:val="20"/>
        </w:rPr>
        <w:t>words</w:t>
      </w:r>
      <w:r w:rsidRPr="003046D0">
        <w:rPr>
          <w:i/>
          <w:sz w:val="20"/>
          <w:szCs w:val="20"/>
        </w:rPr>
        <w:t>:</w:t>
      </w:r>
      <w:r w:rsidRPr="003046D0">
        <w:rPr>
          <w:i/>
          <w:spacing w:val="-4"/>
          <w:sz w:val="20"/>
          <w:szCs w:val="20"/>
        </w:rPr>
        <w:t xml:space="preserve"> </w:t>
      </w:r>
      <w:r w:rsidR="00D878BD" w:rsidRPr="003046D0">
        <w:rPr>
          <w:i/>
          <w:sz w:val="20"/>
          <w:szCs w:val="20"/>
        </w:rPr>
        <w:t>Technological gap</w:t>
      </w:r>
      <w:r w:rsidRPr="003046D0">
        <w:rPr>
          <w:i/>
          <w:sz w:val="20"/>
          <w:szCs w:val="20"/>
        </w:rPr>
        <w:t>,</w:t>
      </w:r>
      <w:r w:rsidR="00732059">
        <w:rPr>
          <w:i/>
          <w:sz w:val="20"/>
          <w:szCs w:val="20"/>
        </w:rPr>
        <w:t xml:space="preserve"> Knowledge,</w:t>
      </w:r>
      <w:r w:rsidRPr="003046D0">
        <w:rPr>
          <w:i/>
          <w:spacing w:val="-8"/>
          <w:sz w:val="20"/>
          <w:szCs w:val="20"/>
        </w:rPr>
        <w:t xml:space="preserve"> </w:t>
      </w:r>
      <w:r w:rsidR="00732059">
        <w:rPr>
          <w:i/>
          <w:spacing w:val="-8"/>
          <w:sz w:val="20"/>
          <w:szCs w:val="20"/>
        </w:rPr>
        <w:t xml:space="preserve">Adoption, </w:t>
      </w:r>
      <w:r w:rsidR="00D878BD" w:rsidRPr="003046D0">
        <w:rPr>
          <w:i/>
          <w:sz w:val="20"/>
          <w:szCs w:val="20"/>
        </w:rPr>
        <w:t>Chickpea</w:t>
      </w:r>
      <w:r w:rsidRPr="003046D0">
        <w:rPr>
          <w:i/>
          <w:sz w:val="20"/>
          <w:szCs w:val="20"/>
        </w:rPr>
        <w:t>,</w:t>
      </w:r>
      <w:r w:rsidRPr="003046D0">
        <w:rPr>
          <w:i/>
          <w:spacing w:val="-4"/>
          <w:sz w:val="20"/>
          <w:szCs w:val="20"/>
        </w:rPr>
        <w:t xml:space="preserve"> </w:t>
      </w:r>
      <w:r w:rsidRPr="003046D0">
        <w:rPr>
          <w:i/>
          <w:sz w:val="20"/>
          <w:szCs w:val="20"/>
        </w:rPr>
        <w:t>Constraints</w:t>
      </w:r>
      <w:r w:rsidR="00854249">
        <w:rPr>
          <w:i/>
          <w:sz w:val="20"/>
          <w:szCs w:val="20"/>
        </w:rPr>
        <w:t xml:space="preserve">, </w:t>
      </w:r>
      <w:r w:rsidR="00854249" w:rsidRPr="00854249">
        <w:rPr>
          <w:rFonts w:ascii="Verdana" w:hAnsi="Verdana"/>
          <w:color w:val="000000" w:themeColor="text1"/>
          <w:sz w:val="21"/>
          <w:szCs w:val="21"/>
          <w:shd w:val="clear" w:color="auto" w:fill="FFFFFF"/>
        </w:rPr>
        <w:t>UAS Dharwad</w:t>
      </w:r>
    </w:p>
    <w:p w14:paraId="0A14B4AF" w14:textId="77777777" w:rsidR="00905721" w:rsidRPr="00854249" w:rsidRDefault="00905721">
      <w:pPr>
        <w:spacing w:before="202"/>
        <w:rPr>
          <w:i/>
          <w:color w:val="000000" w:themeColor="text1"/>
          <w:sz w:val="20"/>
          <w:szCs w:val="20"/>
        </w:rPr>
      </w:pPr>
    </w:p>
    <w:p w14:paraId="55427703" w14:textId="391B3FF0" w:rsidR="001F3427" w:rsidRPr="00905721" w:rsidRDefault="001F3427" w:rsidP="001E7247">
      <w:pPr>
        <w:pStyle w:val="BodyText"/>
        <w:spacing w:before="38"/>
        <w:rPr>
          <w:i/>
        </w:rPr>
      </w:pPr>
      <w:r w:rsidRPr="001F3427">
        <w:rPr>
          <w:vertAlign w:val="superscript"/>
        </w:rPr>
        <w:t xml:space="preserve"> </w:t>
      </w:r>
    </w:p>
    <w:p w14:paraId="4085F15E" w14:textId="77777777" w:rsidR="00905721" w:rsidRDefault="00905721" w:rsidP="00C71C6B">
      <w:pPr>
        <w:pStyle w:val="BodyText"/>
      </w:pPr>
    </w:p>
    <w:p w14:paraId="4FE2D831" w14:textId="77777777" w:rsidR="00905721" w:rsidRDefault="00905721" w:rsidP="00C71C6B">
      <w:pPr>
        <w:pStyle w:val="BodyText"/>
      </w:pPr>
    </w:p>
    <w:p w14:paraId="0B0A2B80" w14:textId="77777777" w:rsidR="00C71C6B" w:rsidRPr="003046D0" w:rsidRDefault="00C71C6B" w:rsidP="00C71C6B">
      <w:pPr>
        <w:pStyle w:val="BodyText"/>
      </w:pPr>
    </w:p>
    <w:p w14:paraId="242763A4"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spacing w:val="-2"/>
        </w:rPr>
        <w:t>INTRODUCTION</w:t>
      </w:r>
    </w:p>
    <w:p w14:paraId="4FC76406" w14:textId="076E4056" w:rsidR="0025692C" w:rsidRDefault="008B0520" w:rsidP="00AE3C80">
      <w:pPr>
        <w:spacing w:line="360" w:lineRule="auto"/>
        <w:jc w:val="both"/>
        <w:rPr>
          <w:sz w:val="20"/>
          <w:szCs w:val="20"/>
        </w:rPr>
      </w:pPr>
      <w:r w:rsidRPr="003046D0">
        <w:rPr>
          <w:sz w:val="20"/>
          <w:szCs w:val="20"/>
        </w:rPr>
        <w:t xml:space="preserve">India is the world's top producer and consumer of pulses. Pulses are grown over 26.57 million hectares in India, where they are produced in quantities of </w:t>
      </w:r>
      <w:r w:rsidRPr="00532342">
        <w:rPr>
          <w:sz w:val="20"/>
          <w:szCs w:val="20"/>
        </w:rPr>
        <w:t>2</w:t>
      </w:r>
      <w:r w:rsidR="009A6318" w:rsidRPr="00532342">
        <w:rPr>
          <w:sz w:val="20"/>
          <w:szCs w:val="20"/>
        </w:rPr>
        <w:t>7.30</w:t>
      </w:r>
      <w:r w:rsidRPr="00532342">
        <w:rPr>
          <w:sz w:val="20"/>
          <w:szCs w:val="20"/>
        </w:rPr>
        <w:t xml:space="preserve"> million </w:t>
      </w:r>
      <w:proofErr w:type="spellStart"/>
      <w:r w:rsidRPr="00532342">
        <w:rPr>
          <w:sz w:val="20"/>
          <w:szCs w:val="20"/>
        </w:rPr>
        <w:t>tonnes</w:t>
      </w:r>
      <w:proofErr w:type="spellEnd"/>
      <w:r w:rsidRPr="00532342">
        <w:rPr>
          <w:sz w:val="20"/>
          <w:szCs w:val="20"/>
        </w:rPr>
        <w:t xml:space="preserve"> annually (</w:t>
      </w:r>
      <w:r w:rsidR="00E20494" w:rsidRPr="00532342">
        <w:rPr>
          <w:sz w:val="20"/>
          <w:szCs w:val="20"/>
        </w:rPr>
        <w:t>Seema Sharma, 2024</w:t>
      </w:r>
      <w:r w:rsidRPr="00532342">
        <w:rPr>
          <w:sz w:val="20"/>
          <w:szCs w:val="20"/>
        </w:rPr>
        <w:t>).</w:t>
      </w:r>
      <w:r w:rsidRPr="009A6318">
        <w:rPr>
          <w:color w:val="EE0000"/>
          <w:sz w:val="20"/>
          <w:szCs w:val="20"/>
        </w:rPr>
        <w:t xml:space="preserve"> </w:t>
      </w:r>
      <w:r w:rsidRPr="003046D0">
        <w:rPr>
          <w:sz w:val="20"/>
          <w:szCs w:val="20"/>
        </w:rPr>
        <w:t>India makes up more than one-third of the entire area and produces more than 20 per cent of the world's pulses. Chickpea (4</w:t>
      </w:r>
      <w:r w:rsidR="00803098">
        <w:rPr>
          <w:sz w:val="20"/>
          <w:szCs w:val="20"/>
        </w:rPr>
        <w:t>7</w:t>
      </w:r>
      <w:r w:rsidRPr="003046D0">
        <w:rPr>
          <w:sz w:val="20"/>
          <w:szCs w:val="20"/>
        </w:rPr>
        <w:t>%), Pigeon pea (1</w:t>
      </w:r>
      <w:r w:rsidR="00803098">
        <w:rPr>
          <w:sz w:val="20"/>
          <w:szCs w:val="20"/>
        </w:rPr>
        <w:t>6</w:t>
      </w:r>
      <w:r w:rsidRPr="003046D0">
        <w:rPr>
          <w:sz w:val="20"/>
          <w:szCs w:val="20"/>
        </w:rPr>
        <w:t>%), Black gram (11%), Green gram (</w:t>
      </w:r>
      <w:r w:rsidR="00803098">
        <w:rPr>
          <w:sz w:val="20"/>
          <w:szCs w:val="20"/>
        </w:rPr>
        <w:t xml:space="preserve">11 </w:t>
      </w:r>
      <w:r w:rsidRPr="003046D0">
        <w:rPr>
          <w:sz w:val="20"/>
          <w:szCs w:val="20"/>
        </w:rPr>
        <w:t>%), and other pulses (1</w:t>
      </w:r>
      <w:r w:rsidR="00803098">
        <w:rPr>
          <w:sz w:val="20"/>
          <w:szCs w:val="20"/>
        </w:rPr>
        <w:t>0</w:t>
      </w:r>
      <w:r w:rsidRPr="003046D0">
        <w:rPr>
          <w:sz w:val="20"/>
          <w:szCs w:val="20"/>
        </w:rPr>
        <w:t>%)</w:t>
      </w:r>
      <w:r w:rsidR="00803098">
        <w:rPr>
          <w:sz w:val="20"/>
          <w:szCs w:val="20"/>
        </w:rPr>
        <w:t xml:space="preserve"> (</w:t>
      </w:r>
      <w:proofErr w:type="gramStart"/>
      <w:r w:rsidR="00803098">
        <w:rPr>
          <w:sz w:val="20"/>
          <w:szCs w:val="20"/>
        </w:rPr>
        <w:t>DES,MoA</w:t>
      </w:r>
      <w:proofErr w:type="gramEnd"/>
      <w:r w:rsidR="00803098">
        <w:rPr>
          <w:sz w:val="20"/>
          <w:szCs w:val="20"/>
        </w:rPr>
        <w:t>&amp;FW,GoI,202</w:t>
      </w:r>
      <w:r w:rsidR="001156F4">
        <w:rPr>
          <w:sz w:val="20"/>
          <w:szCs w:val="20"/>
        </w:rPr>
        <w:t>4</w:t>
      </w:r>
      <w:r w:rsidR="00803098">
        <w:rPr>
          <w:sz w:val="20"/>
          <w:szCs w:val="20"/>
        </w:rPr>
        <w:t>)</w:t>
      </w:r>
      <w:r w:rsidRPr="003046D0">
        <w:rPr>
          <w:sz w:val="20"/>
          <w:szCs w:val="20"/>
        </w:rPr>
        <w:t xml:space="preserve"> are the main pulses cultivated in India. For the bulk of India's vegetarian population, pulses are the main source of protein. Bengal gram (</w:t>
      </w:r>
      <w:proofErr w:type="spellStart"/>
      <w:r w:rsidRPr="003046D0">
        <w:rPr>
          <w:i/>
          <w:sz w:val="20"/>
          <w:szCs w:val="20"/>
        </w:rPr>
        <w:t>Cicer</w:t>
      </w:r>
      <w:proofErr w:type="spellEnd"/>
      <w:r w:rsidRPr="003046D0">
        <w:rPr>
          <w:i/>
          <w:sz w:val="20"/>
          <w:szCs w:val="20"/>
        </w:rPr>
        <w:t xml:space="preserve"> arietinum</w:t>
      </w:r>
      <w:r w:rsidRPr="003046D0">
        <w:rPr>
          <w:sz w:val="20"/>
          <w:szCs w:val="20"/>
        </w:rPr>
        <w:t xml:space="preserve"> L.), sometimes known as gram, is a member of the </w:t>
      </w:r>
      <w:r w:rsidR="003046D0" w:rsidRPr="003046D0">
        <w:rPr>
          <w:sz w:val="20"/>
          <w:szCs w:val="20"/>
        </w:rPr>
        <w:t>Leguminosae</w:t>
      </w:r>
      <w:r w:rsidRPr="003046D0">
        <w:rPr>
          <w:sz w:val="20"/>
          <w:szCs w:val="20"/>
        </w:rPr>
        <w:t xml:space="preserve"> family and is a type of chickpea.</w:t>
      </w:r>
      <w:r w:rsidR="00AE3C80">
        <w:rPr>
          <w:sz w:val="20"/>
          <w:szCs w:val="20"/>
        </w:rPr>
        <w:t xml:space="preserve"> </w:t>
      </w:r>
      <w:r w:rsidR="00AE3C80" w:rsidRPr="00EB38A6">
        <w:rPr>
          <w:sz w:val="20"/>
          <w:szCs w:val="20"/>
        </w:rPr>
        <w:t xml:space="preserve">Chickpeas contributes the single largest share in India’s export basket of pulses registering </w:t>
      </w:r>
      <w:r w:rsidR="0025692C">
        <w:rPr>
          <w:sz w:val="20"/>
          <w:szCs w:val="20"/>
        </w:rPr>
        <w:t>49</w:t>
      </w:r>
      <w:r w:rsidR="00AE3C80" w:rsidRPr="00EB38A6">
        <w:rPr>
          <w:sz w:val="20"/>
          <w:szCs w:val="20"/>
        </w:rPr>
        <w:t>% share in the total pulses export during 201</w:t>
      </w:r>
      <w:r w:rsidR="0025692C">
        <w:rPr>
          <w:sz w:val="20"/>
          <w:szCs w:val="20"/>
        </w:rPr>
        <w:t>8</w:t>
      </w:r>
      <w:r w:rsidR="00AE3C80" w:rsidRPr="00EB38A6">
        <w:rPr>
          <w:sz w:val="20"/>
          <w:szCs w:val="20"/>
        </w:rPr>
        <w:t>-1</w:t>
      </w:r>
      <w:r w:rsidR="0025692C">
        <w:rPr>
          <w:sz w:val="20"/>
          <w:szCs w:val="20"/>
        </w:rPr>
        <w:t>9</w:t>
      </w:r>
      <w:r w:rsidR="00AE3C80" w:rsidRPr="00EB38A6">
        <w:rPr>
          <w:sz w:val="20"/>
          <w:szCs w:val="20"/>
        </w:rPr>
        <w:t xml:space="preserve"> to 202</w:t>
      </w:r>
      <w:r w:rsidR="0025692C">
        <w:rPr>
          <w:sz w:val="20"/>
          <w:szCs w:val="20"/>
        </w:rPr>
        <w:t>2</w:t>
      </w:r>
      <w:r w:rsidR="00AE3C80" w:rsidRPr="00EB38A6">
        <w:rPr>
          <w:sz w:val="20"/>
          <w:szCs w:val="20"/>
        </w:rPr>
        <w:t>-2</w:t>
      </w:r>
      <w:r w:rsidR="0025692C">
        <w:rPr>
          <w:sz w:val="20"/>
          <w:szCs w:val="20"/>
        </w:rPr>
        <w:t>3</w:t>
      </w:r>
      <w:r w:rsidR="00AE3C80" w:rsidRPr="00EB38A6">
        <w:rPr>
          <w:sz w:val="20"/>
          <w:szCs w:val="20"/>
        </w:rPr>
        <w:t xml:space="preserve"> followed by</w:t>
      </w:r>
      <w:r w:rsidR="00EB38A6">
        <w:rPr>
          <w:sz w:val="20"/>
          <w:szCs w:val="20"/>
        </w:rPr>
        <w:t xml:space="preserve"> </w:t>
      </w:r>
      <w:r w:rsidR="0025692C">
        <w:rPr>
          <w:sz w:val="20"/>
          <w:szCs w:val="20"/>
        </w:rPr>
        <w:t xml:space="preserve">Pea (15%), Lentil (10%), </w:t>
      </w:r>
      <w:proofErr w:type="spellStart"/>
      <w:r w:rsidR="0025692C">
        <w:rPr>
          <w:sz w:val="20"/>
          <w:szCs w:val="20"/>
        </w:rPr>
        <w:t>Urd</w:t>
      </w:r>
      <w:proofErr w:type="spellEnd"/>
      <w:r w:rsidR="0025692C">
        <w:rPr>
          <w:sz w:val="20"/>
          <w:szCs w:val="20"/>
        </w:rPr>
        <w:t xml:space="preserve"> (7%</w:t>
      </w:r>
      <w:proofErr w:type="gramStart"/>
      <w:r w:rsidR="0025692C">
        <w:rPr>
          <w:sz w:val="20"/>
          <w:szCs w:val="20"/>
        </w:rPr>
        <w:t>),Tur</w:t>
      </w:r>
      <w:proofErr w:type="gramEnd"/>
      <w:r w:rsidR="0025692C">
        <w:rPr>
          <w:sz w:val="20"/>
          <w:szCs w:val="20"/>
        </w:rPr>
        <w:t xml:space="preserve"> (7%), Mung (5%)</w:t>
      </w:r>
      <w:r w:rsidR="00AE3C80" w:rsidRPr="00EB38A6">
        <w:rPr>
          <w:sz w:val="20"/>
          <w:szCs w:val="20"/>
        </w:rPr>
        <w:t xml:space="preserve"> (</w:t>
      </w:r>
      <w:r w:rsidR="00532342">
        <w:rPr>
          <w:sz w:val="20"/>
          <w:szCs w:val="20"/>
        </w:rPr>
        <w:t xml:space="preserve">DES, </w:t>
      </w:r>
      <w:proofErr w:type="spellStart"/>
      <w:r w:rsidR="00AE3C80" w:rsidRPr="00EB38A6">
        <w:rPr>
          <w:sz w:val="20"/>
          <w:szCs w:val="20"/>
        </w:rPr>
        <w:t>MoA</w:t>
      </w:r>
      <w:proofErr w:type="spellEnd"/>
      <w:r w:rsidR="00AE3C80" w:rsidRPr="00EB38A6">
        <w:rPr>
          <w:sz w:val="20"/>
          <w:szCs w:val="20"/>
        </w:rPr>
        <w:t xml:space="preserve"> &amp; </w:t>
      </w:r>
      <w:proofErr w:type="spellStart"/>
      <w:r w:rsidR="00AE3C80" w:rsidRPr="00EB38A6">
        <w:rPr>
          <w:sz w:val="20"/>
          <w:szCs w:val="20"/>
        </w:rPr>
        <w:t>FW,GoI</w:t>
      </w:r>
      <w:proofErr w:type="spellEnd"/>
      <w:r w:rsidR="00AE3C80" w:rsidRPr="00EB38A6">
        <w:rPr>
          <w:sz w:val="20"/>
          <w:szCs w:val="20"/>
        </w:rPr>
        <w:t xml:space="preserve"> 2022-23)</w:t>
      </w:r>
      <w:r w:rsidR="00905721">
        <w:rPr>
          <w:sz w:val="20"/>
          <w:szCs w:val="20"/>
        </w:rPr>
        <w:t>.</w:t>
      </w:r>
    </w:p>
    <w:p w14:paraId="4317A8DD" w14:textId="6DDCEEF0" w:rsidR="008B0520" w:rsidRPr="003046D0" w:rsidRDefault="008B0520" w:rsidP="00AE3C80">
      <w:pPr>
        <w:spacing w:line="360" w:lineRule="auto"/>
        <w:jc w:val="both"/>
        <w:rPr>
          <w:sz w:val="20"/>
          <w:szCs w:val="20"/>
        </w:rPr>
      </w:pPr>
      <w:r w:rsidRPr="003046D0">
        <w:rPr>
          <w:sz w:val="20"/>
          <w:szCs w:val="20"/>
        </w:rPr>
        <w:t xml:space="preserve">       </w:t>
      </w:r>
    </w:p>
    <w:p w14:paraId="3CF45199" w14:textId="2E08F04B" w:rsidR="008B0520" w:rsidRPr="003046D0" w:rsidRDefault="008B0520" w:rsidP="00C71C6B">
      <w:pPr>
        <w:spacing w:line="360" w:lineRule="auto"/>
        <w:jc w:val="both"/>
        <w:rPr>
          <w:sz w:val="20"/>
          <w:szCs w:val="20"/>
        </w:rPr>
      </w:pPr>
      <w:r w:rsidRPr="003046D0">
        <w:rPr>
          <w:sz w:val="20"/>
          <w:szCs w:val="20"/>
        </w:rPr>
        <w:t xml:space="preserve"> </w:t>
      </w:r>
      <w:r w:rsidRPr="003046D0">
        <w:rPr>
          <w:sz w:val="20"/>
          <w:szCs w:val="20"/>
        </w:rPr>
        <w:tab/>
        <w:t xml:space="preserve">In Karnataka, Chickpea is cultivated in </w:t>
      </w:r>
      <w:r w:rsidR="00EB297D" w:rsidRPr="00EB38A6">
        <w:rPr>
          <w:sz w:val="20"/>
          <w:szCs w:val="20"/>
        </w:rPr>
        <w:t>8.39 lakh</w:t>
      </w:r>
      <w:r w:rsidRPr="00EB38A6">
        <w:rPr>
          <w:sz w:val="20"/>
          <w:szCs w:val="20"/>
        </w:rPr>
        <w:t xml:space="preserve"> hectares of area with an annual production of </w:t>
      </w:r>
      <w:r w:rsidR="00EB297D" w:rsidRPr="00EB38A6">
        <w:rPr>
          <w:sz w:val="20"/>
          <w:szCs w:val="20"/>
        </w:rPr>
        <w:t>5.45</w:t>
      </w:r>
      <w:r w:rsidRPr="00EB38A6">
        <w:rPr>
          <w:sz w:val="20"/>
          <w:szCs w:val="20"/>
        </w:rPr>
        <w:t xml:space="preserve"> </w:t>
      </w:r>
      <w:r w:rsidR="00EB297D" w:rsidRPr="00EB38A6">
        <w:rPr>
          <w:sz w:val="20"/>
          <w:szCs w:val="20"/>
        </w:rPr>
        <w:lastRenderedPageBreak/>
        <w:t>lakh</w:t>
      </w:r>
      <w:r w:rsidRPr="00EB38A6">
        <w:rPr>
          <w:sz w:val="20"/>
          <w:szCs w:val="20"/>
        </w:rPr>
        <w:t xml:space="preserve"> </w:t>
      </w:r>
      <w:proofErr w:type="spellStart"/>
      <w:r w:rsidRPr="00EB38A6">
        <w:rPr>
          <w:sz w:val="20"/>
          <w:szCs w:val="20"/>
        </w:rPr>
        <w:t>tonnes</w:t>
      </w:r>
      <w:proofErr w:type="spellEnd"/>
      <w:r w:rsidRPr="00EB38A6">
        <w:rPr>
          <w:sz w:val="20"/>
          <w:szCs w:val="20"/>
        </w:rPr>
        <w:t xml:space="preserve"> and having productivity of 6</w:t>
      </w:r>
      <w:r w:rsidR="00EB297D" w:rsidRPr="00EB38A6">
        <w:rPr>
          <w:sz w:val="20"/>
          <w:szCs w:val="20"/>
        </w:rPr>
        <w:t>63</w:t>
      </w:r>
      <w:r w:rsidRPr="00EB38A6">
        <w:rPr>
          <w:sz w:val="20"/>
          <w:szCs w:val="20"/>
        </w:rPr>
        <w:t xml:space="preserve"> kg/ha </w:t>
      </w:r>
      <w:r w:rsidR="00EB297D" w:rsidRPr="00EB38A6">
        <w:rPr>
          <w:sz w:val="20"/>
          <w:szCs w:val="20"/>
        </w:rPr>
        <w:t>(DES 2022-</w:t>
      </w:r>
      <w:proofErr w:type="gramStart"/>
      <w:r w:rsidR="00EB297D" w:rsidRPr="00EB38A6">
        <w:rPr>
          <w:sz w:val="20"/>
          <w:szCs w:val="20"/>
        </w:rPr>
        <w:t>23,MoA</w:t>
      </w:r>
      <w:proofErr w:type="gramEnd"/>
      <w:r w:rsidR="00EB297D" w:rsidRPr="00EB38A6">
        <w:rPr>
          <w:sz w:val="20"/>
          <w:szCs w:val="20"/>
        </w:rPr>
        <w:t xml:space="preserve">&amp;FW, </w:t>
      </w:r>
      <w:proofErr w:type="spellStart"/>
      <w:r w:rsidR="00EB297D" w:rsidRPr="00EB38A6">
        <w:rPr>
          <w:sz w:val="20"/>
          <w:szCs w:val="20"/>
        </w:rPr>
        <w:t>GoK</w:t>
      </w:r>
      <w:proofErr w:type="spellEnd"/>
      <w:r w:rsidR="00EB297D" w:rsidRPr="00EB38A6">
        <w:rPr>
          <w:sz w:val="20"/>
          <w:szCs w:val="20"/>
        </w:rPr>
        <w:t xml:space="preserve">). </w:t>
      </w:r>
      <w:r w:rsidRPr="003046D0">
        <w:rPr>
          <w:sz w:val="20"/>
          <w:szCs w:val="20"/>
        </w:rPr>
        <w:t xml:space="preserve">The main pulse crop in Karnataka is the chickpea, which has taken over farmers' economies in recent years, especially in the state's rainfed ecosystem. Annigeri-1 is the most popular and earliest desi cultivar cultivated by the farmers and it was released by UAS, Dharwad. This cultivar was spread on a large area across districts in the state and for long years. The lower productivity of chickpea is due to non-adoption of improved production technologies, thus severe incidence of pest and diseases, non-remunerative market prices for the produce in commensurate with high cost of cultivation and lack of area under irrigation. Thus, both production and marketing of chickpea was associated with various technological and economic constraints. These limitations may result from a lack of understanding of the set of procedures suggested by the University of Agricultural Sciences, Dharwad. In this regard, it is important to understand how the production technologies used by chickpea farmers differ from those advised by universities. So, an attempt has been made to explore </w:t>
      </w:r>
      <w:r w:rsidR="00954CA8" w:rsidRPr="003046D0">
        <w:rPr>
          <w:sz w:val="20"/>
          <w:szCs w:val="20"/>
        </w:rPr>
        <w:t>technological gap in adoption of Chickpea production technologies of UAS Dharwad</w:t>
      </w:r>
      <w:r w:rsidR="00954CA8">
        <w:rPr>
          <w:sz w:val="20"/>
          <w:szCs w:val="20"/>
        </w:rPr>
        <w:t xml:space="preserve"> and </w:t>
      </w:r>
      <w:r w:rsidR="00954CA8" w:rsidRPr="003046D0">
        <w:rPr>
          <w:sz w:val="20"/>
          <w:szCs w:val="20"/>
        </w:rPr>
        <w:t>constraints</w:t>
      </w:r>
      <w:r w:rsidR="00954CA8" w:rsidRPr="003046D0">
        <w:rPr>
          <w:spacing w:val="-5"/>
          <w:sz w:val="20"/>
          <w:szCs w:val="20"/>
        </w:rPr>
        <w:t xml:space="preserve"> </w:t>
      </w:r>
      <w:r w:rsidR="00954CA8">
        <w:rPr>
          <w:spacing w:val="-5"/>
          <w:sz w:val="20"/>
          <w:szCs w:val="20"/>
        </w:rPr>
        <w:t xml:space="preserve">faced by farmers </w:t>
      </w:r>
      <w:r w:rsidR="00954CA8" w:rsidRPr="003046D0">
        <w:rPr>
          <w:sz w:val="20"/>
          <w:szCs w:val="20"/>
        </w:rPr>
        <w:t>in adoption of Chickpea production technologies</w:t>
      </w:r>
      <w:r w:rsidR="00954CA8">
        <w:rPr>
          <w:sz w:val="20"/>
          <w:szCs w:val="20"/>
        </w:rPr>
        <w:t>.</w:t>
      </w:r>
    </w:p>
    <w:p w14:paraId="6A7ACA95" w14:textId="627BB31A" w:rsidR="001D3747" w:rsidRPr="007759D4" w:rsidRDefault="007759D4">
      <w:pPr>
        <w:pStyle w:val="Heading3"/>
        <w:numPr>
          <w:ilvl w:val="1"/>
          <w:numId w:val="2"/>
        </w:numPr>
        <w:tabs>
          <w:tab w:val="left" w:pos="368"/>
        </w:tabs>
        <w:spacing w:before="202"/>
        <w:ind w:left="368" w:hanging="368"/>
        <w:rPr>
          <w:rFonts w:ascii="Arial MT" w:hAnsi="Arial MT"/>
        </w:rPr>
      </w:pPr>
      <w:r w:rsidRPr="007759D4">
        <w:rPr>
          <w:rFonts w:ascii="Arial MT" w:hAnsi="Arial MT"/>
          <w:spacing w:val="-2"/>
        </w:rPr>
        <w:t>OBJECTIVES</w:t>
      </w:r>
    </w:p>
    <w:p w14:paraId="03BAA673" w14:textId="77777777" w:rsidR="001D3747" w:rsidRPr="003046D0" w:rsidRDefault="001D3747">
      <w:pPr>
        <w:pStyle w:val="BodyText"/>
        <w:spacing w:before="73"/>
        <w:rPr>
          <w:b/>
        </w:rPr>
      </w:pPr>
    </w:p>
    <w:p w14:paraId="2A9047F8" w14:textId="0E61F73B"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Pr="003046D0">
        <w:rPr>
          <w:rFonts w:ascii="Arial MT" w:hAnsi="Arial MT"/>
          <w:sz w:val="20"/>
          <w:szCs w:val="20"/>
        </w:rPr>
        <w:t>assess</w:t>
      </w:r>
      <w:r w:rsidRPr="003046D0">
        <w:rPr>
          <w:rFonts w:ascii="Arial MT" w:hAnsi="Arial MT"/>
          <w:spacing w:val="1"/>
          <w:sz w:val="20"/>
          <w:szCs w:val="20"/>
        </w:rPr>
        <w:t xml:space="preserve"> </w:t>
      </w:r>
      <w:r w:rsidRPr="003046D0">
        <w:rPr>
          <w:rFonts w:ascii="Arial MT" w:hAnsi="Arial MT"/>
          <w:sz w:val="20"/>
          <w:szCs w:val="20"/>
        </w:rPr>
        <w:t>the</w:t>
      </w:r>
      <w:r w:rsidRPr="003046D0">
        <w:rPr>
          <w:rFonts w:ascii="Arial MT" w:hAnsi="Arial MT"/>
          <w:spacing w:val="-6"/>
          <w:sz w:val="20"/>
          <w:szCs w:val="20"/>
        </w:rPr>
        <w:t xml:space="preserve"> </w:t>
      </w:r>
      <w:r w:rsidR="00CB7995" w:rsidRPr="003046D0">
        <w:rPr>
          <w:rFonts w:ascii="Arial MT" w:hAnsi="Arial MT"/>
          <w:sz w:val="20"/>
          <w:szCs w:val="20"/>
        </w:rPr>
        <w:t>technological gap in adoption of Chickpea production technologies of UAS Dharwad</w:t>
      </w:r>
    </w:p>
    <w:p w14:paraId="7C25C5CA" w14:textId="77777777" w:rsidR="001D3747" w:rsidRPr="003046D0" w:rsidRDefault="001D3747">
      <w:pPr>
        <w:pStyle w:val="BodyText"/>
        <w:spacing w:before="5"/>
      </w:pPr>
    </w:p>
    <w:p w14:paraId="5021C846" w14:textId="5A08B29C"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00CB7995" w:rsidRPr="003046D0">
        <w:rPr>
          <w:rFonts w:ascii="Arial MT" w:hAnsi="Arial MT"/>
          <w:sz w:val="20"/>
          <w:szCs w:val="20"/>
        </w:rPr>
        <w:t>elicit</w:t>
      </w:r>
      <w:r w:rsidRPr="003046D0">
        <w:rPr>
          <w:rFonts w:ascii="Arial MT" w:hAnsi="Arial MT"/>
          <w:spacing w:val="-5"/>
          <w:sz w:val="20"/>
          <w:szCs w:val="20"/>
        </w:rPr>
        <w:t xml:space="preserve"> </w:t>
      </w:r>
      <w:r w:rsidRPr="003046D0">
        <w:rPr>
          <w:rFonts w:ascii="Arial MT" w:hAnsi="Arial MT"/>
          <w:sz w:val="20"/>
          <w:szCs w:val="20"/>
        </w:rPr>
        <w:t>the</w:t>
      </w:r>
      <w:r w:rsidRPr="003046D0">
        <w:rPr>
          <w:rFonts w:ascii="Arial MT" w:hAnsi="Arial MT"/>
          <w:spacing w:val="-5"/>
          <w:sz w:val="20"/>
          <w:szCs w:val="20"/>
        </w:rPr>
        <w:t xml:space="preserve"> </w:t>
      </w:r>
      <w:r w:rsidRPr="003046D0">
        <w:rPr>
          <w:rFonts w:ascii="Arial MT" w:hAnsi="Arial MT"/>
          <w:sz w:val="20"/>
          <w:szCs w:val="20"/>
        </w:rPr>
        <w:t>constraints</w:t>
      </w:r>
      <w:r w:rsidRPr="003046D0">
        <w:rPr>
          <w:rFonts w:ascii="Arial MT" w:hAnsi="Arial MT"/>
          <w:spacing w:val="-5"/>
          <w:sz w:val="20"/>
          <w:szCs w:val="20"/>
        </w:rPr>
        <w:t xml:space="preserve"> </w:t>
      </w:r>
      <w:r w:rsidR="00CB7995" w:rsidRPr="003046D0">
        <w:rPr>
          <w:rFonts w:ascii="Arial MT" w:hAnsi="Arial MT"/>
          <w:sz w:val="20"/>
          <w:szCs w:val="20"/>
        </w:rPr>
        <w:t>in adoption of Chickpea production technologies</w:t>
      </w:r>
    </w:p>
    <w:p w14:paraId="3B0D02DE" w14:textId="77777777" w:rsidR="001D3747" w:rsidRPr="003046D0" w:rsidRDefault="001D3747">
      <w:pPr>
        <w:pStyle w:val="BodyText"/>
        <w:spacing w:before="6"/>
      </w:pPr>
    </w:p>
    <w:p w14:paraId="7D33C587"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rPr>
        <w:t>MATERIALS</w:t>
      </w:r>
      <w:r w:rsidRPr="007759D4">
        <w:rPr>
          <w:rFonts w:ascii="Arial MT" w:hAnsi="Arial MT"/>
          <w:spacing w:val="-4"/>
        </w:rPr>
        <w:t xml:space="preserve"> </w:t>
      </w:r>
      <w:r w:rsidRPr="007759D4">
        <w:rPr>
          <w:rFonts w:ascii="Arial MT" w:hAnsi="Arial MT"/>
        </w:rPr>
        <w:t>AND</w:t>
      </w:r>
      <w:r w:rsidRPr="007759D4">
        <w:rPr>
          <w:rFonts w:ascii="Arial MT" w:hAnsi="Arial MT"/>
          <w:spacing w:val="-2"/>
        </w:rPr>
        <w:t xml:space="preserve"> METHODS</w:t>
      </w:r>
    </w:p>
    <w:p w14:paraId="43B6E63D" w14:textId="17266B2F" w:rsidR="001D3747" w:rsidRDefault="00716AB4" w:rsidP="00C71C6B">
      <w:pPr>
        <w:pStyle w:val="BodyText"/>
        <w:spacing w:before="246" w:line="360" w:lineRule="auto"/>
        <w:ind w:right="356"/>
        <w:jc w:val="both"/>
        <w:rPr>
          <w:rFonts w:cs="Times New Roman"/>
        </w:rPr>
      </w:pPr>
      <w:r w:rsidRPr="003046D0">
        <w:rPr>
          <w:rFonts w:cs="Times New Roman"/>
        </w:rPr>
        <w:t xml:space="preserve">               The study was conducted during 2021-2022 with the purpose to investigate the   </w:t>
      </w:r>
      <w:r w:rsidRPr="003046D0">
        <w:rPr>
          <w:rFonts w:eastAsia="Times New Roman" w:cs="Times New Roman"/>
          <w:lang w:val="en-IN"/>
        </w:rPr>
        <w:t>technological gap in adoption of chickpea production technologies of UAS Dharwad in north Karnataka.</w:t>
      </w:r>
      <w:r w:rsidRPr="003046D0">
        <w:rPr>
          <w:rFonts w:eastAsia="Times New Roman" w:cs="Times New Roman"/>
        </w:rPr>
        <w:t xml:space="preserve"> </w:t>
      </w:r>
      <w:r w:rsidRPr="003046D0">
        <w:rPr>
          <w:rFonts w:eastAsia="Times New Roman" w:cs="Times New Roman"/>
          <w:lang w:val="en-IN"/>
        </w:rPr>
        <w:t>The</w:t>
      </w:r>
      <w:r w:rsidRPr="003046D0">
        <w:rPr>
          <w:rFonts w:eastAsia="Times New Roman" w:cs="Times New Roman"/>
          <w:b/>
          <w:lang w:val="en-IN"/>
        </w:rPr>
        <w:t xml:space="preserve"> </w:t>
      </w:r>
      <w:r w:rsidRPr="003046D0">
        <w:rPr>
          <w:rFonts w:cs="Times New Roman"/>
          <w:bCs/>
        </w:rPr>
        <w:t xml:space="preserve">study was conducted in </w:t>
      </w:r>
      <w:proofErr w:type="spellStart"/>
      <w:r w:rsidRPr="003046D0">
        <w:rPr>
          <w:rFonts w:cs="Times New Roman"/>
          <w:bCs/>
        </w:rPr>
        <w:t>Gadag</w:t>
      </w:r>
      <w:proofErr w:type="spellEnd"/>
      <w:r w:rsidRPr="003046D0">
        <w:rPr>
          <w:rFonts w:cs="Times New Roman"/>
          <w:bCs/>
        </w:rPr>
        <w:t xml:space="preserve"> and </w:t>
      </w:r>
      <w:proofErr w:type="spellStart"/>
      <w:r w:rsidRPr="003046D0">
        <w:rPr>
          <w:rFonts w:cs="Times New Roman"/>
          <w:bCs/>
        </w:rPr>
        <w:t>Vijayapura</w:t>
      </w:r>
      <w:proofErr w:type="spellEnd"/>
      <w:r w:rsidRPr="003046D0">
        <w:rPr>
          <w:rFonts w:cs="Times New Roman"/>
          <w:bCs/>
        </w:rPr>
        <w:t xml:space="preserve"> districts of Karnataka during 2021-2022. These districts were purposively selected keeping in view that maximum area under chickpea cultivation.</w:t>
      </w:r>
      <w:r w:rsidRPr="003046D0">
        <w:rPr>
          <w:rFonts w:eastAsia="Times New Roman" w:cs="Times New Roman"/>
        </w:rPr>
        <w:t xml:space="preserve"> </w:t>
      </w:r>
      <w:r w:rsidRPr="003046D0">
        <w:rPr>
          <w:rFonts w:eastAsia="Times New Roman" w:cs="Times New Roman"/>
          <w:lang w:val="en-IN"/>
        </w:rPr>
        <w:t xml:space="preserve">The main objective of the study was to find out the technological gap in adoption of chickpea production technologies of UAS Dharwad Since the things have already occurred the </w:t>
      </w:r>
      <w:r w:rsidRPr="003046D0">
        <w:rPr>
          <w:rFonts w:eastAsia="Times New Roman" w:cs="Times New Roman"/>
          <w:b/>
          <w:i/>
          <w:lang w:val="en-IN"/>
        </w:rPr>
        <w:t xml:space="preserve">ex-post facto </w:t>
      </w:r>
      <w:r w:rsidRPr="003046D0">
        <w:rPr>
          <w:rFonts w:eastAsia="Times New Roman" w:cs="Times New Roman"/>
          <w:lang w:val="en-IN"/>
        </w:rPr>
        <w:t>research design was used for conducting the proposed study</w:t>
      </w:r>
      <w:r w:rsidRPr="003046D0">
        <w:rPr>
          <w:rFonts w:eastAsia="Times New Roman" w:cs="Times New Roman"/>
        </w:rPr>
        <w:t>.</w:t>
      </w:r>
      <w:r w:rsidRPr="003046D0">
        <w:rPr>
          <w:rFonts w:eastAsia="Times New Roman" w:cs="Times New Roman"/>
          <w:lang w:bidi="kn-IN"/>
        </w:rPr>
        <w:t xml:space="preserve"> </w:t>
      </w:r>
      <w:r w:rsidR="00732059">
        <w:rPr>
          <w:rFonts w:eastAsia="Times New Roman" w:cs="Times New Roman"/>
          <w:lang w:bidi="kn-IN"/>
        </w:rPr>
        <w:t xml:space="preserve">In </w:t>
      </w:r>
      <w:proofErr w:type="spellStart"/>
      <w:r w:rsidRPr="003046D0">
        <w:rPr>
          <w:rFonts w:eastAsia="Times New Roman" w:cs="Times New Roman"/>
          <w:lang w:val="en-IN" w:bidi="kn-IN"/>
        </w:rPr>
        <w:t>Gadag</w:t>
      </w:r>
      <w:proofErr w:type="spellEnd"/>
      <w:r w:rsidRPr="003046D0">
        <w:rPr>
          <w:rFonts w:eastAsia="Times New Roman" w:cs="Times New Roman"/>
          <w:lang w:val="en-IN" w:bidi="kn-IN"/>
        </w:rPr>
        <w:t xml:space="preserve"> and </w:t>
      </w:r>
      <w:proofErr w:type="spellStart"/>
      <w:r w:rsidRPr="003046D0">
        <w:rPr>
          <w:rFonts w:eastAsia="Times New Roman" w:cs="Times New Roman"/>
          <w:lang w:val="en-IN" w:bidi="kn-IN"/>
        </w:rPr>
        <w:t>Vijayapura</w:t>
      </w:r>
      <w:proofErr w:type="spellEnd"/>
      <w:r w:rsidRPr="003046D0">
        <w:rPr>
          <w:rFonts w:eastAsia="Times New Roman" w:cs="Times New Roman"/>
          <w:lang w:val="en-IN" w:bidi="kn-IN"/>
        </w:rPr>
        <w:t xml:space="preserve"> districts, keeping the criteria of maximum area under chickpea cultivation, two talukas from each district </w:t>
      </w:r>
      <w:r w:rsidRPr="003046D0">
        <w:rPr>
          <w:rFonts w:eastAsia="Times New Roman" w:cs="Times New Roman"/>
          <w:i/>
          <w:iCs/>
          <w:lang w:val="en-IN" w:bidi="kn-IN"/>
        </w:rPr>
        <w:t xml:space="preserve">viz., </w:t>
      </w:r>
      <w:r w:rsidRPr="003046D0">
        <w:rPr>
          <w:rFonts w:eastAsia="Times New Roman" w:cs="Times New Roman"/>
          <w:lang w:val="en-IN" w:bidi="kn-IN"/>
        </w:rPr>
        <w:t>Ron (</w:t>
      </w:r>
      <w:r w:rsidRPr="003046D0">
        <w:rPr>
          <w:rFonts w:eastAsia="Times New Roman" w:cs="Times New Roman"/>
          <w:lang w:val="en-IN"/>
        </w:rPr>
        <w:t xml:space="preserve">58,731.00 </w:t>
      </w:r>
      <w:r w:rsidRPr="003046D0">
        <w:rPr>
          <w:rFonts w:eastAsia="Times New Roman" w:cs="Times New Roman"/>
          <w:lang w:val="en-IN" w:bidi="kn-IN"/>
        </w:rPr>
        <w:t xml:space="preserve">ha), </w:t>
      </w:r>
      <w:proofErr w:type="spellStart"/>
      <w:r w:rsidRPr="003046D0">
        <w:rPr>
          <w:rFonts w:eastAsia="Times New Roman" w:cs="Times New Roman"/>
          <w:lang w:val="en-IN" w:bidi="kn-IN"/>
        </w:rPr>
        <w:t>Gadag</w:t>
      </w:r>
      <w:proofErr w:type="spellEnd"/>
      <w:r w:rsidRPr="003046D0">
        <w:rPr>
          <w:rFonts w:eastAsia="Times New Roman" w:cs="Times New Roman"/>
          <w:lang w:val="en-IN" w:bidi="kn-IN"/>
        </w:rPr>
        <w:t xml:space="preserve"> (</w:t>
      </w:r>
      <w:r w:rsidRPr="003046D0">
        <w:rPr>
          <w:rFonts w:eastAsia="Times New Roman" w:cs="Times New Roman"/>
          <w:lang w:val="en-IN"/>
        </w:rPr>
        <w:t>40,573.00</w:t>
      </w:r>
      <w:r w:rsidRPr="003046D0">
        <w:rPr>
          <w:rFonts w:eastAsia="Times New Roman" w:cs="Times New Roman"/>
          <w:lang w:val="en-IN" w:bidi="kn-IN"/>
        </w:rPr>
        <w:t xml:space="preserve"> ha), </w:t>
      </w:r>
      <w:proofErr w:type="spellStart"/>
      <w:r w:rsidRPr="003046D0">
        <w:rPr>
          <w:rFonts w:eastAsia="Times New Roman" w:cs="Times New Roman"/>
          <w:lang w:val="en-IN" w:bidi="kn-IN"/>
        </w:rPr>
        <w:t>Vijayapura</w:t>
      </w:r>
      <w:proofErr w:type="spellEnd"/>
      <w:r w:rsidRPr="003046D0">
        <w:rPr>
          <w:rFonts w:eastAsia="Times New Roman" w:cs="Times New Roman"/>
          <w:lang w:val="en-IN" w:bidi="kn-IN"/>
        </w:rPr>
        <w:t xml:space="preserve"> (</w:t>
      </w:r>
      <w:r w:rsidRPr="003046D0">
        <w:rPr>
          <w:rFonts w:eastAsia="Times New Roman" w:cs="Times New Roman"/>
          <w:lang w:val="en-IN"/>
        </w:rPr>
        <w:t xml:space="preserve">55,674.00 </w:t>
      </w:r>
      <w:r w:rsidRPr="003046D0">
        <w:rPr>
          <w:rFonts w:eastAsia="Times New Roman" w:cs="Times New Roman"/>
          <w:lang w:val="en-IN" w:bidi="kn-IN"/>
        </w:rPr>
        <w:t xml:space="preserve">ha) and </w:t>
      </w:r>
      <w:proofErr w:type="spellStart"/>
      <w:r w:rsidRPr="003046D0">
        <w:rPr>
          <w:rFonts w:eastAsia="Times New Roman" w:cs="Times New Roman"/>
          <w:lang w:val="en-IN" w:bidi="kn-IN"/>
        </w:rPr>
        <w:t>B</w:t>
      </w:r>
      <w:r w:rsidR="00954CA8">
        <w:rPr>
          <w:rFonts w:eastAsia="Times New Roman" w:cs="Times New Roman"/>
          <w:lang w:val="en-IN" w:bidi="kn-IN"/>
        </w:rPr>
        <w:t>asavana</w:t>
      </w:r>
      <w:proofErr w:type="spellEnd"/>
      <w:r w:rsidR="00954CA8">
        <w:rPr>
          <w:rFonts w:eastAsia="Times New Roman" w:cs="Times New Roman"/>
          <w:lang w:val="en-IN" w:bidi="kn-IN"/>
        </w:rPr>
        <w:t xml:space="preserve"> </w:t>
      </w:r>
      <w:proofErr w:type="spellStart"/>
      <w:r w:rsidRPr="003046D0">
        <w:rPr>
          <w:rFonts w:eastAsia="Times New Roman" w:cs="Times New Roman"/>
          <w:lang w:val="en-IN" w:bidi="kn-IN"/>
        </w:rPr>
        <w:t>Bagewadi</w:t>
      </w:r>
      <w:proofErr w:type="spellEnd"/>
      <w:r w:rsidRPr="003046D0">
        <w:rPr>
          <w:rFonts w:eastAsia="Times New Roman" w:cs="Times New Roman"/>
          <w:lang w:val="en-IN" w:bidi="kn-IN"/>
        </w:rPr>
        <w:t xml:space="preserve"> (</w:t>
      </w:r>
      <w:r w:rsidRPr="003046D0">
        <w:rPr>
          <w:rFonts w:eastAsia="Times New Roman" w:cs="Times New Roman"/>
          <w:lang w:val="en-IN"/>
        </w:rPr>
        <w:t xml:space="preserve">33,384.00 </w:t>
      </w:r>
      <w:r w:rsidRPr="003046D0">
        <w:rPr>
          <w:rFonts w:eastAsia="Times New Roman" w:cs="Times New Roman"/>
          <w:lang w:val="en-IN" w:bidi="kn-IN"/>
        </w:rPr>
        <w:t>ha) were selected.</w:t>
      </w:r>
      <w:r w:rsidRPr="003046D0">
        <w:rPr>
          <w:rFonts w:eastAsia="Times New Roman" w:cs="Times New Roman"/>
        </w:rPr>
        <w:t xml:space="preserve"> </w:t>
      </w:r>
      <w:r w:rsidRPr="003046D0">
        <w:rPr>
          <w:rFonts w:eastAsia="Times New Roman" w:cs="Times New Roman"/>
          <w:lang w:val="en-IN"/>
        </w:rPr>
        <w:t>2 villages were selected from each selected taluk. Thus, total of 8 villages were selected for the study</w:t>
      </w:r>
      <w:r w:rsidRPr="003046D0">
        <w:rPr>
          <w:rFonts w:eastAsia="Times New Roman" w:cs="Times New Roman"/>
        </w:rPr>
        <w:t xml:space="preserve">. </w:t>
      </w:r>
      <w:r w:rsidRPr="003046D0">
        <w:rPr>
          <w:rFonts w:eastAsia="Times New Roman" w:cs="Times New Roman"/>
          <w:lang w:val="en-IN"/>
        </w:rPr>
        <w:t>Further, from the selected 8 villages 15 chickpea growing farmers w</w:t>
      </w:r>
      <w:r w:rsidR="001F3427">
        <w:rPr>
          <w:rFonts w:eastAsia="Times New Roman" w:cs="Times New Roman"/>
          <w:lang w:val="en-IN"/>
        </w:rPr>
        <w:t>ere</w:t>
      </w:r>
      <w:r w:rsidRPr="003046D0">
        <w:rPr>
          <w:rFonts w:eastAsia="Times New Roman" w:cs="Times New Roman"/>
          <w:lang w:val="en-IN"/>
        </w:rPr>
        <w:t xml:space="preserve"> randomly selected from each village to constitute a total sample size of 120.</w:t>
      </w:r>
      <w:r w:rsidRPr="003046D0">
        <w:rPr>
          <w:rFonts w:cs="Times New Roman"/>
        </w:rPr>
        <w:t xml:space="preserve"> The data from Chickpea growers was collected by personal interview method with the help of structured interview schedule. And the data was </w:t>
      </w:r>
      <w:r w:rsidR="004D6C62" w:rsidRPr="003046D0">
        <w:rPr>
          <w:rFonts w:cs="Times New Roman"/>
        </w:rPr>
        <w:t xml:space="preserve">systematically </w:t>
      </w:r>
      <w:r w:rsidRPr="003046D0">
        <w:rPr>
          <w:rFonts w:cs="Times New Roman"/>
        </w:rPr>
        <w:t>tabulated and analyzed</w:t>
      </w:r>
      <w:r w:rsidR="004D6C62" w:rsidRPr="003046D0">
        <w:rPr>
          <w:rFonts w:cs="Times New Roman"/>
        </w:rPr>
        <w:t xml:space="preserve"> statistically </w:t>
      </w:r>
      <w:r w:rsidRPr="003046D0">
        <w:rPr>
          <w:rFonts w:cs="Times New Roman"/>
        </w:rPr>
        <w:t>by using mean, frequency, percentage</w:t>
      </w:r>
      <w:r w:rsidR="00A96685">
        <w:rPr>
          <w:rFonts w:cs="Times New Roman"/>
        </w:rPr>
        <w:t>,</w:t>
      </w:r>
      <w:r w:rsidRPr="003046D0">
        <w:rPr>
          <w:rFonts w:cs="Times New Roman"/>
        </w:rPr>
        <w:t xml:space="preserve"> standard deviation</w:t>
      </w:r>
      <w:r w:rsidR="00A96685">
        <w:rPr>
          <w:rFonts w:cs="Times New Roman"/>
        </w:rPr>
        <w:t xml:space="preserve"> and correlation.</w:t>
      </w:r>
    </w:p>
    <w:p w14:paraId="045FD412" w14:textId="77777777" w:rsidR="00C71C6B" w:rsidRDefault="00C71C6B" w:rsidP="00C71C6B">
      <w:pPr>
        <w:pStyle w:val="BodyText"/>
        <w:spacing w:before="246" w:line="360" w:lineRule="auto"/>
        <w:ind w:right="356"/>
        <w:jc w:val="both"/>
        <w:rPr>
          <w:rFonts w:cs="Times New Roman"/>
        </w:rPr>
      </w:pPr>
    </w:p>
    <w:p w14:paraId="650A29C1" w14:textId="4A11D3C2" w:rsidR="00C71C6B" w:rsidRPr="00C71C6B" w:rsidRDefault="00C71C6B" w:rsidP="00C71C6B">
      <w:pPr>
        <w:pStyle w:val="BodyText"/>
        <w:spacing w:before="246" w:line="360" w:lineRule="auto"/>
        <w:ind w:right="356"/>
        <w:jc w:val="both"/>
        <w:rPr>
          <w:rFonts w:cs="Times New Roman"/>
        </w:rPr>
        <w:sectPr w:rsidR="00C71C6B" w:rsidRPr="00C71C6B" w:rsidSect="008B05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80" w:right="1080" w:bottom="280" w:left="1440" w:header="720" w:footer="720" w:gutter="0"/>
          <w:cols w:space="720"/>
        </w:sectPr>
      </w:pPr>
    </w:p>
    <w:p w14:paraId="51F0BA9D" w14:textId="5930D825" w:rsidR="001D3747" w:rsidRPr="007759D4" w:rsidRDefault="00107ECE" w:rsidP="00C71C6B">
      <w:pPr>
        <w:pStyle w:val="Heading2"/>
        <w:numPr>
          <w:ilvl w:val="0"/>
          <w:numId w:val="2"/>
        </w:numPr>
        <w:tabs>
          <w:tab w:val="left" w:pos="244"/>
        </w:tabs>
        <w:spacing w:before="64"/>
        <w:rPr>
          <w:rFonts w:ascii="Arial MT" w:hAnsi="Arial MT"/>
        </w:rPr>
      </w:pPr>
      <w:bookmarkStart w:id="0" w:name="3._RESULTS_AND_DISCUSSION"/>
      <w:bookmarkEnd w:id="0"/>
      <w:r w:rsidRPr="007759D4">
        <w:rPr>
          <w:rFonts w:ascii="Arial MT" w:hAnsi="Arial MT"/>
        </w:rPr>
        <w:lastRenderedPageBreak/>
        <w:t>RESULTS</w:t>
      </w:r>
      <w:r w:rsidRPr="007759D4">
        <w:rPr>
          <w:rFonts w:ascii="Arial MT" w:hAnsi="Arial MT"/>
          <w:spacing w:val="-3"/>
        </w:rPr>
        <w:t xml:space="preserve"> </w:t>
      </w:r>
      <w:r w:rsidRPr="007759D4">
        <w:rPr>
          <w:rFonts w:ascii="Arial MT" w:hAnsi="Arial MT"/>
        </w:rPr>
        <w:t xml:space="preserve">AND </w:t>
      </w:r>
      <w:r w:rsidRPr="007759D4">
        <w:rPr>
          <w:rFonts w:ascii="Arial MT" w:hAnsi="Arial MT"/>
          <w:spacing w:val="-2"/>
        </w:rPr>
        <w:t>DISCUSSION</w:t>
      </w:r>
    </w:p>
    <w:p w14:paraId="1B33E949" w14:textId="4FDCEEA2" w:rsidR="001D3747" w:rsidRPr="00A33D5A" w:rsidRDefault="00716AB4">
      <w:pPr>
        <w:pStyle w:val="Heading3"/>
        <w:numPr>
          <w:ilvl w:val="1"/>
          <w:numId w:val="2"/>
        </w:numPr>
        <w:tabs>
          <w:tab w:val="left" w:pos="363"/>
        </w:tabs>
        <w:spacing w:before="247"/>
        <w:ind w:left="363" w:hanging="363"/>
        <w:rPr>
          <w:rFonts w:ascii="Arial MT" w:hAnsi="Arial MT"/>
        </w:rPr>
      </w:pPr>
      <w:bookmarkStart w:id="1" w:name="3.1_Type_and_extent_of_man-days_employed"/>
      <w:bookmarkEnd w:id="1"/>
      <w:r w:rsidRPr="00A33D5A">
        <w:rPr>
          <w:rFonts w:ascii="Arial MT" w:hAnsi="Arial MT"/>
        </w:rPr>
        <w:t>Technological Gap in Adoption of Chickpea production technology</w:t>
      </w:r>
    </w:p>
    <w:p w14:paraId="5AA997FB" w14:textId="0FC000CE" w:rsidR="002D2914" w:rsidRPr="003046D0" w:rsidRDefault="002D2914" w:rsidP="002D2914">
      <w:pPr>
        <w:spacing w:before="120" w:after="120" w:line="360" w:lineRule="auto"/>
        <w:ind w:firstLine="720"/>
        <w:jc w:val="both"/>
        <w:rPr>
          <w:sz w:val="20"/>
          <w:szCs w:val="20"/>
        </w:rPr>
      </w:pPr>
      <w:r w:rsidRPr="003046D0">
        <w:rPr>
          <w:sz w:val="20"/>
          <w:szCs w:val="20"/>
        </w:rPr>
        <w:t xml:space="preserve">The results presented in the Table 1 revealed the technological gap in respect of recommended cultivation practices of chickpea among chickpea growers. </w:t>
      </w:r>
    </w:p>
    <w:p w14:paraId="37385FCF" w14:textId="319346D6" w:rsidR="002D2914" w:rsidRPr="003046D0" w:rsidRDefault="002D2914" w:rsidP="002D2914">
      <w:pPr>
        <w:spacing w:before="120" w:after="120" w:line="360" w:lineRule="auto"/>
        <w:ind w:firstLine="720"/>
        <w:jc w:val="both"/>
        <w:rPr>
          <w:sz w:val="20"/>
          <w:szCs w:val="20"/>
        </w:rPr>
      </w:pPr>
      <w:r w:rsidRPr="003046D0">
        <w:rPr>
          <w:sz w:val="20"/>
          <w:szCs w:val="20"/>
        </w:rPr>
        <w:t xml:space="preserve">It is interesting to note from Table 1 that no technological gap was noticed in adoption of recommended soil, land preparation, varieties and harvesting time, season of sowing, while very less technological gap was found in </w:t>
      </w:r>
      <w:proofErr w:type="spellStart"/>
      <w:r w:rsidR="00954CA8" w:rsidRPr="003046D0">
        <w:rPr>
          <w:sz w:val="20"/>
          <w:szCs w:val="20"/>
        </w:rPr>
        <w:t>intercultivation</w:t>
      </w:r>
      <w:proofErr w:type="spellEnd"/>
      <w:r w:rsidR="00954CA8" w:rsidRPr="003046D0">
        <w:rPr>
          <w:sz w:val="20"/>
          <w:szCs w:val="20"/>
        </w:rPr>
        <w:t xml:space="preserve"> (</w:t>
      </w:r>
      <w:r w:rsidR="00954CA8">
        <w:rPr>
          <w:sz w:val="20"/>
          <w:szCs w:val="20"/>
        </w:rPr>
        <w:t>0</w:t>
      </w:r>
      <w:r w:rsidRPr="003046D0">
        <w:rPr>
          <w:sz w:val="20"/>
          <w:szCs w:val="20"/>
        </w:rPr>
        <w:t>8.33</w:t>
      </w:r>
      <w:r w:rsidR="00954CA8">
        <w:rPr>
          <w:sz w:val="20"/>
          <w:szCs w:val="20"/>
        </w:rPr>
        <w:t xml:space="preserve"> </w:t>
      </w:r>
      <w:r w:rsidRPr="003046D0">
        <w:rPr>
          <w:sz w:val="20"/>
          <w:szCs w:val="20"/>
        </w:rPr>
        <w:t>%)</w:t>
      </w:r>
      <w:r w:rsidR="001F3427">
        <w:rPr>
          <w:sz w:val="20"/>
          <w:szCs w:val="20"/>
        </w:rPr>
        <w:t xml:space="preserve"> and</w:t>
      </w:r>
      <w:r w:rsidRPr="003046D0">
        <w:rPr>
          <w:sz w:val="20"/>
          <w:szCs w:val="20"/>
        </w:rPr>
        <w:t xml:space="preserve"> chemical control of pod borer (19.17</w:t>
      </w:r>
      <w:r w:rsidR="00107ECE">
        <w:rPr>
          <w:sz w:val="20"/>
          <w:szCs w:val="20"/>
        </w:rPr>
        <w:t xml:space="preserve"> </w:t>
      </w:r>
      <w:r w:rsidRPr="003046D0">
        <w:rPr>
          <w:sz w:val="20"/>
          <w:szCs w:val="20"/>
        </w:rPr>
        <w:t>%).</w:t>
      </w:r>
    </w:p>
    <w:p w14:paraId="08C06A0F" w14:textId="7169D77A" w:rsidR="002D2914" w:rsidRPr="003046D0" w:rsidRDefault="002D2914" w:rsidP="002D2914">
      <w:pPr>
        <w:spacing w:before="120" w:after="120" w:line="360" w:lineRule="auto"/>
        <w:ind w:firstLine="720"/>
        <w:jc w:val="both"/>
        <w:rPr>
          <w:sz w:val="20"/>
          <w:szCs w:val="20"/>
        </w:rPr>
      </w:pPr>
      <w:r w:rsidRPr="003046D0">
        <w:rPr>
          <w:sz w:val="20"/>
          <w:szCs w:val="20"/>
        </w:rPr>
        <w:t>It is also revealed that less than one third (30.00</w:t>
      </w:r>
      <w:r w:rsidR="00107ECE">
        <w:rPr>
          <w:sz w:val="20"/>
          <w:szCs w:val="20"/>
        </w:rPr>
        <w:t xml:space="preserve"> </w:t>
      </w:r>
      <w:r w:rsidRPr="003046D0">
        <w:rPr>
          <w:sz w:val="20"/>
          <w:szCs w:val="20"/>
        </w:rPr>
        <w:t>%) technological gap was found in installation of bird perches, more than one third of technological gap was observed in crop rotation to escape from cutworm infestation (38.33%) and manual hand weeding (39.17</w:t>
      </w:r>
      <w:r w:rsidR="00107ECE">
        <w:rPr>
          <w:sz w:val="20"/>
          <w:szCs w:val="20"/>
        </w:rPr>
        <w:t xml:space="preserve"> </w:t>
      </w:r>
      <w:r w:rsidRPr="003046D0">
        <w:rPr>
          <w:sz w:val="20"/>
          <w:szCs w:val="20"/>
        </w:rPr>
        <w:t>%). Further, more than half technological gap was found in Application of FYM (50.84</w:t>
      </w:r>
      <w:r w:rsidR="00107ECE">
        <w:rPr>
          <w:sz w:val="20"/>
          <w:szCs w:val="20"/>
        </w:rPr>
        <w:t xml:space="preserve"> </w:t>
      </w:r>
      <w:r w:rsidRPr="003046D0">
        <w:rPr>
          <w:sz w:val="20"/>
          <w:szCs w:val="20"/>
        </w:rPr>
        <w:t>%), early sowing in the month of October to escape from rust infestation</w:t>
      </w:r>
      <w:r w:rsidR="00954CA8">
        <w:rPr>
          <w:sz w:val="20"/>
          <w:szCs w:val="20"/>
        </w:rPr>
        <w:t xml:space="preserve"> </w:t>
      </w:r>
      <w:r w:rsidRPr="003046D0">
        <w:rPr>
          <w:sz w:val="20"/>
          <w:szCs w:val="20"/>
        </w:rPr>
        <w:t>(59.17%) and use of recommended seed rate (67.50</w:t>
      </w:r>
      <w:r w:rsidR="00107ECE">
        <w:rPr>
          <w:sz w:val="20"/>
          <w:szCs w:val="20"/>
        </w:rPr>
        <w:t xml:space="preserve"> </w:t>
      </w:r>
      <w:r w:rsidRPr="003046D0">
        <w:rPr>
          <w:sz w:val="20"/>
          <w:szCs w:val="20"/>
        </w:rPr>
        <w:t xml:space="preserve">%). </w:t>
      </w:r>
    </w:p>
    <w:p w14:paraId="007B3721" w14:textId="01D3D6FD" w:rsidR="002D2914" w:rsidRPr="003046D0" w:rsidRDefault="002D2914" w:rsidP="002D2914">
      <w:pPr>
        <w:spacing w:before="120" w:after="120" w:line="360" w:lineRule="auto"/>
        <w:ind w:firstLine="720"/>
        <w:jc w:val="both"/>
        <w:rPr>
          <w:sz w:val="20"/>
          <w:szCs w:val="20"/>
        </w:rPr>
      </w:pPr>
      <w:bookmarkStart w:id="2" w:name="_Hlk111796958"/>
      <w:r w:rsidRPr="003046D0">
        <w:rPr>
          <w:sz w:val="20"/>
          <w:szCs w:val="20"/>
        </w:rPr>
        <w:t>Huge technological gap was noticed in adoption of fusarium wilt resistant JG-11 variety (75.00</w:t>
      </w:r>
      <w:r w:rsidR="00107ECE">
        <w:rPr>
          <w:sz w:val="20"/>
          <w:szCs w:val="20"/>
        </w:rPr>
        <w:t xml:space="preserve"> </w:t>
      </w:r>
      <w:r w:rsidRPr="003046D0">
        <w:rPr>
          <w:sz w:val="20"/>
          <w:szCs w:val="20"/>
        </w:rPr>
        <w:t>%), application of FYM 2-3 weeks before sowing (75.00</w:t>
      </w:r>
      <w:r w:rsidR="00107ECE">
        <w:rPr>
          <w:sz w:val="20"/>
          <w:szCs w:val="20"/>
        </w:rPr>
        <w:t xml:space="preserve"> </w:t>
      </w:r>
      <w:r w:rsidRPr="003046D0">
        <w:rPr>
          <w:sz w:val="20"/>
          <w:szCs w:val="20"/>
        </w:rPr>
        <w:t>%)</w:t>
      </w:r>
      <w:bookmarkEnd w:id="2"/>
      <w:r w:rsidRPr="003046D0">
        <w:rPr>
          <w:sz w:val="20"/>
          <w:szCs w:val="20"/>
        </w:rPr>
        <w:t xml:space="preserve">, field sanitation (75.83%) chemical control of rust disease (80.00%), intercropping with </w:t>
      </w:r>
      <w:proofErr w:type="spellStart"/>
      <w:r w:rsidRPr="003046D0">
        <w:rPr>
          <w:i/>
          <w:sz w:val="20"/>
          <w:szCs w:val="20"/>
        </w:rPr>
        <w:t>rabi</w:t>
      </w:r>
      <w:proofErr w:type="spellEnd"/>
      <w:r w:rsidRPr="003046D0">
        <w:rPr>
          <w:sz w:val="20"/>
          <w:szCs w:val="20"/>
        </w:rPr>
        <w:t xml:space="preserve"> sorghum (84.17</w:t>
      </w:r>
      <w:r w:rsidR="00107ECE">
        <w:rPr>
          <w:sz w:val="20"/>
          <w:szCs w:val="20"/>
        </w:rPr>
        <w:t xml:space="preserve"> </w:t>
      </w:r>
      <w:r w:rsidRPr="003046D0">
        <w:rPr>
          <w:sz w:val="20"/>
          <w:szCs w:val="20"/>
        </w:rPr>
        <w:t>%), application of recommended dosage of chemical fertilizer (85.83</w:t>
      </w:r>
      <w:r w:rsidR="00107ECE">
        <w:rPr>
          <w:sz w:val="20"/>
          <w:szCs w:val="20"/>
        </w:rPr>
        <w:t xml:space="preserve"> </w:t>
      </w:r>
      <w:r w:rsidRPr="003046D0">
        <w:rPr>
          <w:sz w:val="20"/>
          <w:szCs w:val="20"/>
        </w:rPr>
        <w:t xml:space="preserve">%), </w:t>
      </w:r>
      <w:bookmarkStart w:id="3" w:name="_Hlk111797512"/>
      <w:r w:rsidRPr="003046D0">
        <w:rPr>
          <w:sz w:val="20"/>
          <w:szCs w:val="20"/>
        </w:rPr>
        <w:t>seed treatment with rhizobium and PSB (86.67</w:t>
      </w:r>
      <w:r w:rsidR="00107ECE">
        <w:rPr>
          <w:sz w:val="20"/>
          <w:szCs w:val="20"/>
        </w:rPr>
        <w:t xml:space="preserve"> </w:t>
      </w:r>
      <w:r w:rsidRPr="003046D0">
        <w:rPr>
          <w:sz w:val="20"/>
          <w:szCs w:val="20"/>
        </w:rPr>
        <w:t>%)</w:t>
      </w:r>
      <w:bookmarkEnd w:id="3"/>
      <w:r w:rsidRPr="003046D0">
        <w:rPr>
          <w:sz w:val="20"/>
          <w:szCs w:val="20"/>
        </w:rPr>
        <w:t>, recommended spacing (90.00%), nipping (90.83</w:t>
      </w:r>
      <w:r w:rsidR="00107ECE">
        <w:rPr>
          <w:sz w:val="20"/>
          <w:szCs w:val="20"/>
        </w:rPr>
        <w:t xml:space="preserve"> </w:t>
      </w:r>
      <w:r w:rsidRPr="003046D0">
        <w:rPr>
          <w:sz w:val="20"/>
          <w:szCs w:val="20"/>
        </w:rPr>
        <w:t>%), spraying 2.00 per cent urea at flowering stage (92.50</w:t>
      </w:r>
      <w:r w:rsidR="00107ECE">
        <w:rPr>
          <w:sz w:val="20"/>
          <w:szCs w:val="20"/>
        </w:rPr>
        <w:t xml:space="preserve"> </w:t>
      </w:r>
      <w:r w:rsidRPr="003046D0">
        <w:rPr>
          <w:sz w:val="20"/>
          <w:szCs w:val="20"/>
        </w:rPr>
        <w:t>%), chemical control of cutworm infestation(93.33</w:t>
      </w:r>
      <w:r w:rsidR="00107ECE">
        <w:rPr>
          <w:sz w:val="20"/>
          <w:szCs w:val="20"/>
        </w:rPr>
        <w:t xml:space="preserve"> </w:t>
      </w:r>
      <w:r w:rsidRPr="003046D0">
        <w:rPr>
          <w:sz w:val="20"/>
          <w:szCs w:val="20"/>
        </w:rPr>
        <w:t>%)</w:t>
      </w:r>
      <w:r w:rsidR="001F3427">
        <w:rPr>
          <w:sz w:val="20"/>
          <w:szCs w:val="20"/>
        </w:rPr>
        <w:t xml:space="preserve"> and</w:t>
      </w:r>
      <w:r w:rsidRPr="003046D0">
        <w:rPr>
          <w:sz w:val="20"/>
          <w:szCs w:val="20"/>
        </w:rPr>
        <w:t xml:space="preserve"> seed treatment with fungicide to control fusarium wilt disease (95.83</w:t>
      </w:r>
      <w:r w:rsidR="00107ECE">
        <w:rPr>
          <w:sz w:val="20"/>
          <w:szCs w:val="20"/>
        </w:rPr>
        <w:t xml:space="preserve"> </w:t>
      </w:r>
      <w:r w:rsidRPr="003046D0">
        <w:rPr>
          <w:sz w:val="20"/>
          <w:szCs w:val="20"/>
        </w:rPr>
        <w:t>%).</w:t>
      </w:r>
    </w:p>
    <w:p w14:paraId="2998C864" w14:textId="654C5F5F" w:rsidR="00C71C6B" w:rsidRPr="003046D0" w:rsidRDefault="002D2914" w:rsidP="00C71C6B">
      <w:pPr>
        <w:spacing w:before="120" w:after="120" w:line="360" w:lineRule="auto"/>
        <w:ind w:firstLine="720"/>
        <w:jc w:val="both"/>
        <w:rPr>
          <w:sz w:val="20"/>
          <w:szCs w:val="20"/>
        </w:rPr>
      </w:pPr>
      <w:r w:rsidRPr="003046D0">
        <w:rPr>
          <w:sz w:val="20"/>
          <w:szCs w:val="20"/>
        </w:rPr>
        <w:t xml:space="preserve">However, cent per cent technological gap was observed in use of chemicals for weed control and intercropping with linseed and safflower, spraying crop with 20ppm of NAA @ 2 ml/ 100 </w:t>
      </w:r>
      <w:proofErr w:type="gramStart"/>
      <w:r w:rsidR="00107ECE" w:rsidRPr="003046D0">
        <w:rPr>
          <w:sz w:val="20"/>
          <w:szCs w:val="20"/>
        </w:rPr>
        <w:t>liters</w:t>
      </w:r>
      <w:r w:rsidR="00107ECE">
        <w:rPr>
          <w:sz w:val="20"/>
          <w:szCs w:val="20"/>
        </w:rPr>
        <w:t xml:space="preserve"> </w:t>
      </w:r>
      <w:r w:rsidRPr="003046D0">
        <w:rPr>
          <w:sz w:val="20"/>
          <w:szCs w:val="20"/>
        </w:rPr>
        <w:t xml:space="preserve"> of</w:t>
      </w:r>
      <w:proofErr w:type="gramEnd"/>
      <w:r w:rsidRPr="003046D0">
        <w:rPr>
          <w:sz w:val="20"/>
          <w:szCs w:val="20"/>
        </w:rPr>
        <w:t xml:space="preserve"> water, spraying </w:t>
      </w:r>
      <w:proofErr w:type="spellStart"/>
      <w:r w:rsidRPr="003046D0">
        <w:rPr>
          <w:sz w:val="20"/>
          <w:szCs w:val="20"/>
        </w:rPr>
        <w:t>cycocel</w:t>
      </w:r>
      <w:proofErr w:type="spellEnd"/>
      <w:r w:rsidRPr="003046D0">
        <w:rPr>
          <w:sz w:val="20"/>
          <w:szCs w:val="20"/>
        </w:rPr>
        <w:t xml:space="preserve"> @10 ml/100 </w:t>
      </w:r>
      <w:r w:rsidR="00954CA8" w:rsidRPr="003046D0">
        <w:rPr>
          <w:sz w:val="20"/>
          <w:szCs w:val="20"/>
        </w:rPr>
        <w:t>liter</w:t>
      </w:r>
      <w:r w:rsidRPr="003046D0">
        <w:rPr>
          <w:sz w:val="20"/>
          <w:szCs w:val="20"/>
        </w:rPr>
        <w:t xml:space="preserve"> of water.</w:t>
      </w:r>
    </w:p>
    <w:p w14:paraId="5DD4978D" w14:textId="415A92CA" w:rsidR="00954CA8" w:rsidRDefault="00107ECE" w:rsidP="00C71C6B">
      <w:pPr>
        <w:pStyle w:val="Heading3"/>
        <w:tabs>
          <w:tab w:val="left" w:pos="363"/>
        </w:tabs>
        <w:spacing w:before="247"/>
        <w:ind w:left="0" w:firstLine="0"/>
      </w:pPr>
      <w:r w:rsidRPr="004119F1">
        <w:rPr>
          <w:rFonts w:ascii="Arial MT" w:hAnsi="Arial MT"/>
        </w:rPr>
        <w:t>Table</w:t>
      </w:r>
      <w:r w:rsidRPr="004119F1">
        <w:rPr>
          <w:rFonts w:ascii="Arial MT" w:hAnsi="Arial MT"/>
          <w:spacing w:val="-5"/>
        </w:rPr>
        <w:t xml:space="preserve"> </w:t>
      </w:r>
      <w:r w:rsidRPr="004119F1">
        <w:rPr>
          <w:rFonts w:ascii="Arial MT" w:hAnsi="Arial MT"/>
        </w:rPr>
        <w:t>1:</w:t>
      </w:r>
      <w:r w:rsidRPr="004119F1">
        <w:rPr>
          <w:rFonts w:ascii="Arial MT" w:hAnsi="Arial MT"/>
          <w:spacing w:val="-4"/>
        </w:rPr>
        <w:t xml:space="preserve"> </w:t>
      </w:r>
      <w:r w:rsidR="0090702D" w:rsidRPr="004119F1">
        <w:rPr>
          <w:rFonts w:ascii="Arial MT" w:hAnsi="Arial MT"/>
          <w:bCs w:val="0"/>
        </w:rPr>
        <w:t>Technological gap in recommended specific cultivation practices of chickpea</w:t>
      </w:r>
      <w:r w:rsidR="00954CA8" w:rsidRPr="004119F1">
        <w:t xml:space="preserve"> </w:t>
      </w:r>
    </w:p>
    <w:p w14:paraId="35C3E188" w14:textId="77777777" w:rsidR="004119F1" w:rsidRPr="00C71C6B" w:rsidRDefault="004119F1" w:rsidP="00C71C6B">
      <w:pPr>
        <w:pStyle w:val="Heading3"/>
        <w:tabs>
          <w:tab w:val="left" w:pos="363"/>
        </w:tabs>
        <w:spacing w:before="247"/>
        <w:ind w:left="0" w:firstLine="0"/>
        <w:rPr>
          <w:rFonts w:ascii="Arial MT" w:hAnsi="Arial MT"/>
          <w:b w:val="0"/>
          <w:sz w:val="20"/>
          <w:szCs w:val="20"/>
        </w:rPr>
      </w:pPr>
    </w:p>
    <w:p w14:paraId="722F3188" w14:textId="6E3085E2" w:rsidR="00954CA8" w:rsidRPr="003046D0" w:rsidRDefault="00954CA8" w:rsidP="00954CA8">
      <w:pPr>
        <w:keepNext/>
        <w:keepLines/>
        <w:ind w:left="7" w:hanging="10"/>
        <w:jc w:val="center"/>
        <w:outlineLvl w:val="2"/>
        <w:rPr>
          <w:sz w:val="20"/>
          <w:szCs w:val="20"/>
        </w:rPr>
      </w:pPr>
      <w:r>
        <w:rPr>
          <w:b/>
          <w:sz w:val="20"/>
          <w:szCs w:val="20"/>
        </w:rPr>
        <w:t xml:space="preserve">                                                                                                                                     </w:t>
      </w:r>
      <w:r w:rsidRPr="003046D0">
        <w:rPr>
          <w:b/>
          <w:sz w:val="20"/>
          <w:szCs w:val="20"/>
        </w:rPr>
        <w:t xml:space="preserve">(n=120) </w:t>
      </w:r>
    </w:p>
    <w:p w14:paraId="53962DAA" w14:textId="77777777" w:rsidR="001D3747" w:rsidRPr="003046D0" w:rsidRDefault="001D3747" w:rsidP="00954CA8">
      <w:pPr>
        <w:pStyle w:val="BodyText"/>
        <w:spacing w:before="43"/>
        <w:rPr>
          <w:b/>
        </w:rPr>
      </w:pPr>
    </w:p>
    <w:tbl>
      <w:tblPr>
        <w:tblW w:w="9153" w:type="dxa"/>
        <w:jc w:val="center"/>
        <w:tblCellMar>
          <w:top w:w="51" w:type="dxa"/>
          <w:right w:w="50" w:type="dxa"/>
        </w:tblCellMar>
        <w:tblLook w:val="00A0" w:firstRow="1" w:lastRow="0" w:firstColumn="1" w:lastColumn="0" w:noHBand="0" w:noVBand="0"/>
      </w:tblPr>
      <w:tblGrid>
        <w:gridCol w:w="461"/>
        <w:gridCol w:w="7189"/>
        <w:gridCol w:w="1503"/>
      </w:tblGrid>
      <w:tr w:rsidR="003046D0" w:rsidRPr="003046D0" w14:paraId="5D4298E2" w14:textId="77777777" w:rsidTr="0090702D">
        <w:trPr>
          <w:tblHeader/>
          <w:jc w:val="center"/>
        </w:trPr>
        <w:tc>
          <w:tcPr>
            <w:tcW w:w="461" w:type="dxa"/>
            <w:tcBorders>
              <w:top w:val="single" w:sz="4" w:space="0" w:color="000000"/>
              <w:left w:val="single" w:sz="4" w:space="0" w:color="000000"/>
              <w:bottom w:val="single" w:sz="4" w:space="0" w:color="000000"/>
              <w:right w:val="single" w:sz="4" w:space="0" w:color="000000"/>
            </w:tcBorders>
          </w:tcPr>
          <w:p w14:paraId="00573122" w14:textId="77777777" w:rsidR="0090702D" w:rsidRPr="003046D0" w:rsidRDefault="0090702D" w:rsidP="00262553">
            <w:pPr>
              <w:ind w:left="17"/>
              <w:jc w:val="center"/>
              <w:rPr>
                <w:sz w:val="20"/>
                <w:szCs w:val="20"/>
              </w:rPr>
            </w:pPr>
            <w:r w:rsidRPr="003046D0">
              <w:rPr>
                <w:b/>
                <w:sz w:val="20"/>
                <w:szCs w:val="20"/>
              </w:rPr>
              <w:t>Sl.</w:t>
            </w:r>
          </w:p>
          <w:p w14:paraId="2C04A857" w14:textId="77777777" w:rsidR="0090702D" w:rsidRPr="003046D0" w:rsidRDefault="0090702D" w:rsidP="00262553">
            <w:pPr>
              <w:ind w:left="3"/>
              <w:jc w:val="center"/>
              <w:rPr>
                <w:sz w:val="20"/>
                <w:szCs w:val="20"/>
              </w:rPr>
            </w:pPr>
            <w:r w:rsidRPr="003046D0">
              <w:rPr>
                <w:b/>
                <w:sz w:val="20"/>
                <w:szCs w:val="20"/>
              </w:rPr>
              <w:t>No</w:t>
            </w:r>
          </w:p>
        </w:tc>
        <w:tc>
          <w:tcPr>
            <w:tcW w:w="7226" w:type="dxa"/>
            <w:tcBorders>
              <w:top w:val="single" w:sz="4" w:space="0" w:color="000000"/>
              <w:left w:val="single" w:sz="4" w:space="0" w:color="000000"/>
              <w:bottom w:val="single" w:sz="4" w:space="0" w:color="000000"/>
              <w:right w:val="single" w:sz="4" w:space="0" w:color="000000"/>
            </w:tcBorders>
            <w:vAlign w:val="center"/>
          </w:tcPr>
          <w:p w14:paraId="49BAD3EB" w14:textId="77777777" w:rsidR="0090702D" w:rsidRPr="003046D0" w:rsidRDefault="0090702D" w:rsidP="00262553">
            <w:pPr>
              <w:ind w:right="63"/>
              <w:jc w:val="center"/>
              <w:rPr>
                <w:sz w:val="20"/>
                <w:szCs w:val="20"/>
              </w:rPr>
            </w:pPr>
            <w:r w:rsidRPr="003046D0">
              <w:rPr>
                <w:b/>
                <w:sz w:val="20"/>
                <w:szCs w:val="20"/>
              </w:rPr>
              <w:t>Practices</w:t>
            </w:r>
          </w:p>
        </w:tc>
        <w:tc>
          <w:tcPr>
            <w:tcW w:w="1466" w:type="dxa"/>
            <w:tcBorders>
              <w:top w:val="single" w:sz="4" w:space="0" w:color="000000"/>
              <w:left w:val="single" w:sz="4" w:space="0" w:color="000000"/>
              <w:bottom w:val="single" w:sz="4" w:space="0" w:color="000000"/>
              <w:right w:val="single" w:sz="4" w:space="0" w:color="000000"/>
            </w:tcBorders>
            <w:vAlign w:val="center"/>
          </w:tcPr>
          <w:p w14:paraId="1F60BD15" w14:textId="4FE29EC7" w:rsidR="0090702D" w:rsidRPr="003046D0" w:rsidRDefault="0090702D" w:rsidP="00262553">
            <w:pPr>
              <w:jc w:val="center"/>
              <w:rPr>
                <w:sz w:val="20"/>
                <w:szCs w:val="20"/>
              </w:rPr>
            </w:pPr>
            <w:r w:rsidRPr="003046D0">
              <w:rPr>
                <w:b/>
                <w:sz w:val="20"/>
                <w:szCs w:val="20"/>
              </w:rPr>
              <w:t>Technological gap</w:t>
            </w:r>
            <w:r w:rsidR="00741EA4">
              <w:rPr>
                <w:b/>
                <w:sz w:val="20"/>
                <w:szCs w:val="20"/>
              </w:rPr>
              <w:t xml:space="preserve"> (%)</w:t>
            </w:r>
          </w:p>
        </w:tc>
      </w:tr>
      <w:tr w:rsidR="003046D0" w:rsidRPr="003046D0" w14:paraId="3DD923E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5EEFF02A" w14:textId="77777777" w:rsidR="0090702D" w:rsidRPr="003046D0" w:rsidRDefault="0090702D" w:rsidP="00262553">
            <w:pPr>
              <w:ind w:right="55"/>
              <w:jc w:val="both"/>
              <w:rPr>
                <w:sz w:val="20"/>
                <w:szCs w:val="20"/>
              </w:rPr>
            </w:pPr>
            <w:r w:rsidRPr="003046D0">
              <w:rPr>
                <w:b/>
                <w:sz w:val="20"/>
                <w:szCs w:val="20"/>
              </w:rPr>
              <w:t xml:space="preserve">1. </w:t>
            </w:r>
          </w:p>
        </w:tc>
        <w:tc>
          <w:tcPr>
            <w:tcW w:w="7226" w:type="dxa"/>
            <w:tcBorders>
              <w:top w:val="single" w:sz="4" w:space="0" w:color="000000"/>
              <w:left w:val="single" w:sz="4" w:space="0" w:color="000000"/>
              <w:bottom w:val="single" w:sz="4" w:space="0" w:color="000000"/>
              <w:right w:val="single" w:sz="4" w:space="0" w:color="000000"/>
            </w:tcBorders>
          </w:tcPr>
          <w:p w14:paraId="35DD61D6" w14:textId="77777777" w:rsidR="0090702D" w:rsidRPr="003046D0" w:rsidRDefault="0090702D" w:rsidP="00262553">
            <w:pPr>
              <w:jc w:val="both"/>
              <w:rPr>
                <w:sz w:val="20"/>
                <w:szCs w:val="20"/>
              </w:rPr>
            </w:pPr>
            <w:r w:rsidRPr="003046D0">
              <w:rPr>
                <w:b/>
                <w:sz w:val="20"/>
                <w:szCs w:val="20"/>
              </w:rPr>
              <w:t xml:space="preserve">Soil: </w:t>
            </w:r>
            <w:r w:rsidRPr="003046D0">
              <w:rPr>
                <w:sz w:val="20"/>
                <w:szCs w:val="20"/>
              </w:rPr>
              <w:t>Black soil</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8FF1BC6"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215941F2"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4E43AF8F" w14:textId="77777777" w:rsidR="0090702D" w:rsidRPr="003046D0" w:rsidRDefault="0090702D" w:rsidP="00262553">
            <w:pPr>
              <w:ind w:right="55"/>
              <w:jc w:val="both"/>
              <w:rPr>
                <w:sz w:val="20"/>
                <w:szCs w:val="20"/>
              </w:rPr>
            </w:pPr>
            <w:r w:rsidRPr="003046D0">
              <w:rPr>
                <w:b/>
                <w:sz w:val="20"/>
                <w:szCs w:val="20"/>
              </w:rPr>
              <w:t xml:space="preserve">2. </w:t>
            </w:r>
          </w:p>
        </w:tc>
        <w:tc>
          <w:tcPr>
            <w:tcW w:w="7226" w:type="dxa"/>
            <w:tcBorders>
              <w:top w:val="single" w:sz="4" w:space="0" w:color="000000"/>
              <w:left w:val="single" w:sz="4" w:space="0" w:color="000000"/>
              <w:bottom w:val="single" w:sz="4" w:space="0" w:color="000000"/>
              <w:right w:val="single" w:sz="4" w:space="0" w:color="000000"/>
            </w:tcBorders>
          </w:tcPr>
          <w:p w14:paraId="15B2DBD7" w14:textId="77777777" w:rsidR="0090702D" w:rsidRPr="003046D0" w:rsidRDefault="0090702D" w:rsidP="00262553">
            <w:pPr>
              <w:jc w:val="both"/>
              <w:rPr>
                <w:sz w:val="20"/>
                <w:szCs w:val="20"/>
              </w:rPr>
            </w:pPr>
            <w:r w:rsidRPr="003046D0">
              <w:rPr>
                <w:b/>
                <w:sz w:val="20"/>
                <w:szCs w:val="20"/>
              </w:rPr>
              <w:t xml:space="preserve">Land preparation: </w:t>
            </w:r>
            <w:r w:rsidRPr="003046D0">
              <w:rPr>
                <w:sz w:val="20"/>
                <w:szCs w:val="20"/>
              </w:rPr>
              <w:t>2-3 times ploughing before sowing</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A8873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7A25E801"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7843B462" w14:textId="77777777" w:rsidR="0090702D" w:rsidRPr="003046D0" w:rsidRDefault="0090702D" w:rsidP="00262553">
            <w:pPr>
              <w:ind w:right="55"/>
              <w:jc w:val="both"/>
              <w:rPr>
                <w:sz w:val="20"/>
                <w:szCs w:val="20"/>
              </w:rPr>
            </w:pPr>
            <w:r w:rsidRPr="003046D0">
              <w:rPr>
                <w:b/>
                <w:sz w:val="20"/>
                <w:szCs w:val="20"/>
              </w:rPr>
              <w:t xml:space="preserve">3. </w:t>
            </w:r>
          </w:p>
        </w:tc>
        <w:tc>
          <w:tcPr>
            <w:tcW w:w="7226" w:type="dxa"/>
            <w:tcBorders>
              <w:top w:val="single" w:sz="4" w:space="0" w:color="000000"/>
              <w:left w:val="single" w:sz="4" w:space="0" w:color="000000"/>
              <w:bottom w:val="single" w:sz="4" w:space="0" w:color="000000"/>
              <w:right w:val="single" w:sz="4" w:space="0" w:color="000000"/>
            </w:tcBorders>
          </w:tcPr>
          <w:p w14:paraId="586BFAC7" w14:textId="77777777" w:rsidR="0090702D" w:rsidRPr="003046D0" w:rsidRDefault="0090702D" w:rsidP="00262553">
            <w:pPr>
              <w:jc w:val="both"/>
              <w:rPr>
                <w:sz w:val="20"/>
                <w:szCs w:val="20"/>
              </w:rPr>
            </w:pPr>
            <w:r w:rsidRPr="003046D0">
              <w:rPr>
                <w:b/>
                <w:sz w:val="20"/>
                <w:szCs w:val="20"/>
              </w:rPr>
              <w:t xml:space="preserve">Varieties </w:t>
            </w:r>
          </w:p>
        </w:tc>
        <w:tc>
          <w:tcPr>
            <w:tcW w:w="1466" w:type="dxa"/>
            <w:tcBorders>
              <w:top w:val="single" w:sz="4" w:space="0" w:color="000000"/>
              <w:left w:val="single" w:sz="4" w:space="0" w:color="000000"/>
              <w:bottom w:val="single" w:sz="4" w:space="0" w:color="000000"/>
              <w:right w:val="single" w:sz="4" w:space="0" w:color="000000"/>
            </w:tcBorders>
            <w:vAlign w:val="center"/>
          </w:tcPr>
          <w:p w14:paraId="418082C7"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2185093"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B4254CB" w14:textId="77777777" w:rsidR="0090702D" w:rsidRPr="003046D0" w:rsidRDefault="0090702D" w:rsidP="00262553">
            <w:pPr>
              <w:ind w:right="55"/>
              <w:jc w:val="both"/>
              <w:rPr>
                <w:sz w:val="20"/>
                <w:szCs w:val="20"/>
              </w:rPr>
            </w:pPr>
            <w:r w:rsidRPr="003046D0">
              <w:rPr>
                <w:b/>
                <w:sz w:val="20"/>
                <w:szCs w:val="20"/>
              </w:rPr>
              <w:t xml:space="preserve">4. </w:t>
            </w:r>
          </w:p>
        </w:tc>
        <w:tc>
          <w:tcPr>
            <w:tcW w:w="7226" w:type="dxa"/>
            <w:tcBorders>
              <w:top w:val="single" w:sz="4" w:space="0" w:color="000000"/>
              <w:left w:val="single" w:sz="4" w:space="0" w:color="000000"/>
              <w:bottom w:val="single" w:sz="4" w:space="0" w:color="000000"/>
              <w:right w:val="single" w:sz="4" w:space="0" w:color="000000"/>
            </w:tcBorders>
          </w:tcPr>
          <w:p w14:paraId="5ABBAEE9" w14:textId="77777777" w:rsidR="0090702D" w:rsidRPr="003046D0" w:rsidRDefault="0090702D" w:rsidP="00262553">
            <w:pPr>
              <w:jc w:val="both"/>
              <w:rPr>
                <w:sz w:val="20"/>
                <w:szCs w:val="20"/>
              </w:rPr>
            </w:pPr>
            <w:r w:rsidRPr="003046D0">
              <w:rPr>
                <w:b/>
                <w:sz w:val="20"/>
                <w:szCs w:val="20"/>
              </w:rPr>
              <w:t xml:space="preserve">Season of sowing </w:t>
            </w:r>
            <w:r w:rsidRPr="003046D0">
              <w:rPr>
                <w:sz w:val="20"/>
                <w:szCs w:val="20"/>
              </w:rPr>
              <w:t>(October-November)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D31FF34"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952B11C"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9D7D36B" w14:textId="77777777" w:rsidR="0090702D" w:rsidRPr="003046D0" w:rsidRDefault="0090702D" w:rsidP="00262553">
            <w:pPr>
              <w:ind w:right="55"/>
              <w:jc w:val="both"/>
              <w:rPr>
                <w:sz w:val="20"/>
                <w:szCs w:val="20"/>
              </w:rPr>
            </w:pPr>
            <w:r w:rsidRPr="003046D0">
              <w:rPr>
                <w:b/>
                <w:sz w:val="20"/>
                <w:szCs w:val="20"/>
              </w:rPr>
              <w:t xml:space="preserve">5. </w:t>
            </w:r>
          </w:p>
        </w:tc>
        <w:tc>
          <w:tcPr>
            <w:tcW w:w="7226" w:type="dxa"/>
            <w:tcBorders>
              <w:top w:val="single" w:sz="4" w:space="0" w:color="000000"/>
              <w:left w:val="single" w:sz="4" w:space="0" w:color="000000"/>
              <w:bottom w:val="single" w:sz="4" w:space="0" w:color="000000"/>
              <w:right w:val="single" w:sz="4" w:space="0" w:color="000000"/>
            </w:tcBorders>
          </w:tcPr>
          <w:p w14:paraId="17D69CAB" w14:textId="77777777" w:rsidR="0090702D" w:rsidRPr="003046D0" w:rsidRDefault="0090702D" w:rsidP="00262553">
            <w:pPr>
              <w:jc w:val="both"/>
              <w:rPr>
                <w:sz w:val="20"/>
                <w:szCs w:val="20"/>
              </w:rPr>
            </w:pPr>
            <w:r w:rsidRPr="003046D0">
              <w:rPr>
                <w:b/>
                <w:sz w:val="20"/>
                <w:szCs w:val="20"/>
              </w:rPr>
              <w:t xml:space="preserve">Seed rate </w:t>
            </w:r>
            <w:r w:rsidRPr="003046D0">
              <w:rPr>
                <w:sz w:val="20"/>
                <w:szCs w:val="20"/>
              </w:rPr>
              <w:t xml:space="preserve">(20 Kg/acre)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1F451C12" w14:textId="77777777" w:rsidR="0090702D" w:rsidRPr="003046D0" w:rsidRDefault="0090702D" w:rsidP="00262553">
            <w:pPr>
              <w:ind w:right="57"/>
              <w:jc w:val="center"/>
              <w:rPr>
                <w:sz w:val="20"/>
                <w:szCs w:val="20"/>
              </w:rPr>
            </w:pPr>
            <w:r w:rsidRPr="003046D0">
              <w:rPr>
                <w:sz w:val="20"/>
                <w:szCs w:val="20"/>
              </w:rPr>
              <w:t>67.50</w:t>
            </w:r>
          </w:p>
        </w:tc>
      </w:tr>
      <w:tr w:rsidR="003046D0" w:rsidRPr="003046D0" w14:paraId="06BA421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34615F75" w14:textId="77777777" w:rsidR="0090702D" w:rsidRPr="003046D0" w:rsidRDefault="0090702D" w:rsidP="00262553">
            <w:pPr>
              <w:ind w:right="55"/>
              <w:jc w:val="both"/>
              <w:rPr>
                <w:sz w:val="20"/>
                <w:szCs w:val="20"/>
              </w:rPr>
            </w:pPr>
            <w:r w:rsidRPr="003046D0">
              <w:rPr>
                <w:b/>
                <w:sz w:val="20"/>
                <w:szCs w:val="20"/>
              </w:rPr>
              <w:t xml:space="preserve">6. </w:t>
            </w:r>
          </w:p>
        </w:tc>
        <w:tc>
          <w:tcPr>
            <w:tcW w:w="7226" w:type="dxa"/>
            <w:tcBorders>
              <w:top w:val="single" w:sz="4" w:space="0" w:color="000000"/>
              <w:left w:val="single" w:sz="4" w:space="0" w:color="000000"/>
              <w:bottom w:val="single" w:sz="4" w:space="0" w:color="000000"/>
              <w:right w:val="single" w:sz="4" w:space="0" w:color="000000"/>
            </w:tcBorders>
          </w:tcPr>
          <w:p w14:paraId="1697CEA4" w14:textId="77777777" w:rsidR="0090702D" w:rsidRPr="003046D0" w:rsidRDefault="0090702D" w:rsidP="00262553">
            <w:pPr>
              <w:jc w:val="both"/>
              <w:rPr>
                <w:sz w:val="20"/>
                <w:szCs w:val="20"/>
              </w:rPr>
            </w:pPr>
            <w:r w:rsidRPr="003046D0">
              <w:rPr>
                <w:b/>
                <w:sz w:val="20"/>
                <w:szCs w:val="20"/>
              </w:rPr>
              <w:t xml:space="preserve">Spacing: </w:t>
            </w:r>
            <w:r w:rsidRPr="003046D0">
              <w:rPr>
                <w:sz w:val="20"/>
                <w:szCs w:val="20"/>
              </w:rPr>
              <w:t xml:space="preserve">45x10 cm </w:t>
            </w:r>
          </w:p>
        </w:tc>
        <w:tc>
          <w:tcPr>
            <w:tcW w:w="1466" w:type="dxa"/>
            <w:tcBorders>
              <w:top w:val="single" w:sz="4" w:space="0" w:color="000000"/>
              <w:left w:val="single" w:sz="4" w:space="0" w:color="000000"/>
              <w:bottom w:val="single" w:sz="4" w:space="0" w:color="000000"/>
              <w:right w:val="single" w:sz="4" w:space="0" w:color="000000"/>
            </w:tcBorders>
            <w:vAlign w:val="center"/>
          </w:tcPr>
          <w:p w14:paraId="58DF39D3" w14:textId="77777777" w:rsidR="0090702D" w:rsidRPr="003046D0" w:rsidRDefault="0090702D" w:rsidP="00262553">
            <w:pPr>
              <w:ind w:right="57"/>
              <w:jc w:val="center"/>
              <w:rPr>
                <w:sz w:val="20"/>
                <w:szCs w:val="20"/>
              </w:rPr>
            </w:pPr>
            <w:r w:rsidRPr="003046D0">
              <w:rPr>
                <w:sz w:val="20"/>
                <w:szCs w:val="20"/>
              </w:rPr>
              <w:t>90.00</w:t>
            </w:r>
          </w:p>
        </w:tc>
      </w:tr>
      <w:tr w:rsidR="003046D0" w:rsidRPr="003046D0" w14:paraId="00A159C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328688E2" w14:textId="77777777" w:rsidR="0090702D" w:rsidRPr="003046D0" w:rsidRDefault="0090702D" w:rsidP="00262553">
            <w:pPr>
              <w:ind w:right="55"/>
              <w:jc w:val="both"/>
              <w:rPr>
                <w:sz w:val="20"/>
                <w:szCs w:val="20"/>
              </w:rPr>
            </w:pPr>
            <w:r w:rsidRPr="003046D0">
              <w:rPr>
                <w:b/>
                <w:sz w:val="20"/>
                <w:szCs w:val="20"/>
              </w:rPr>
              <w:t xml:space="preserve">7. </w:t>
            </w:r>
          </w:p>
        </w:tc>
        <w:tc>
          <w:tcPr>
            <w:tcW w:w="7226" w:type="dxa"/>
            <w:tcBorders>
              <w:top w:val="single" w:sz="4" w:space="0" w:color="000000"/>
              <w:left w:val="single" w:sz="4" w:space="0" w:color="000000"/>
              <w:bottom w:val="single" w:sz="4" w:space="0" w:color="000000"/>
              <w:right w:val="single" w:sz="4" w:space="0" w:color="000000"/>
            </w:tcBorders>
          </w:tcPr>
          <w:p w14:paraId="6E3E0ABC" w14:textId="77777777" w:rsidR="0090702D" w:rsidRPr="003046D0" w:rsidRDefault="0090702D" w:rsidP="00262553">
            <w:pPr>
              <w:jc w:val="both"/>
              <w:rPr>
                <w:sz w:val="20"/>
                <w:szCs w:val="20"/>
              </w:rPr>
            </w:pPr>
            <w:r w:rsidRPr="003046D0">
              <w:rPr>
                <w:b/>
                <w:sz w:val="20"/>
                <w:szCs w:val="20"/>
              </w:rPr>
              <w:t xml:space="preserve">Seed treatment </w:t>
            </w:r>
          </w:p>
          <w:p w14:paraId="5D2EB6D2" w14:textId="77777777" w:rsidR="0090702D" w:rsidRPr="003046D0" w:rsidRDefault="0090702D" w:rsidP="00262553">
            <w:pPr>
              <w:ind w:right="57"/>
              <w:jc w:val="both"/>
              <w:rPr>
                <w:sz w:val="20"/>
                <w:szCs w:val="20"/>
              </w:rPr>
            </w:pPr>
            <w:r w:rsidRPr="003046D0">
              <w:rPr>
                <w:sz w:val="20"/>
                <w:szCs w:val="20"/>
              </w:rPr>
              <w:t>Soak the seeds in 2.00 per cent Cacl</w:t>
            </w:r>
            <w:r w:rsidRPr="003046D0">
              <w:rPr>
                <w:sz w:val="20"/>
                <w:szCs w:val="20"/>
                <w:vertAlign w:val="subscript"/>
              </w:rPr>
              <w:t xml:space="preserve">2 </w:t>
            </w:r>
            <w:r w:rsidRPr="003046D0">
              <w:rPr>
                <w:sz w:val="20"/>
                <w:szCs w:val="20"/>
              </w:rPr>
              <w:t xml:space="preserve">solution for half an hour or with 25.00 per cent cow urine for 8 </w:t>
            </w:r>
            <w:proofErr w:type="spellStart"/>
            <w:r w:rsidRPr="003046D0">
              <w:rPr>
                <w:sz w:val="20"/>
                <w:szCs w:val="20"/>
              </w:rPr>
              <w:t>hrs</w:t>
            </w:r>
            <w:proofErr w:type="spellEnd"/>
            <w:r w:rsidRPr="003046D0">
              <w:rPr>
                <w:sz w:val="20"/>
                <w:szCs w:val="20"/>
              </w:rPr>
              <w:t xml:space="preserve">, then shade dry for 7 </w:t>
            </w:r>
            <w:proofErr w:type="spellStart"/>
            <w:r w:rsidRPr="003046D0">
              <w:rPr>
                <w:sz w:val="20"/>
                <w:szCs w:val="20"/>
              </w:rPr>
              <w:t>hrs</w:t>
            </w:r>
            <w:proofErr w:type="spellEnd"/>
            <w:r w:rsidRPr="003046D0">
              <w:rPr>
                <w:sz w:val="20"/>
                <w:szCs w:val="20"/>
              </w:rPr>
              <w:t xml:space="preserve">, after that treat the seeds with Rhizobium and Phosphate Solubilizing Bacteria (PSB) </w:t>
            </w:r>
          </w:p>
        </w:tc>
        <w:tc>
          <w:tcPr>
            <w:tcW w:w="1466" w:type="dxa"/>
            <w:tcBorders>
              <w:top w:val="single" w:sz="4" w:space="0" w:color="000000"/>
              <w:left w:val="single" w:sz="4" w:space="0" w:color="000000"/>
              <w:bottom w:val="single" w:sz="4" w:space="0" w:color="000000"/>
              <w:right w:val="single" w:sz="4" w:space="0" w:color="000000"/>
            </w:tcBorders>
            <w:vAlign w:val="center"/>
          </w:tcPr>
          <w:p w14:paraId="64287F1D" w14:textId="77777777" w:rsidR="0090702D" w:rsidRPr="003046D0" w:rsidRDefault="0090702D" w:rsidP="00262553">
            <w:pPr>
              <w:ind w:right="57"/>
              <w:jc w:val="center"/>
              <w:rPr>
                <w:sz w:val="20"/>
                <w:szCs w:val="20"/>
              </w:rPr>
            </w:pPr>
            <w:r w:rsidRPr="003046D0">
              <w:rPr>
                <w:sz w:val="20"/>
                <w:szCs w:val="20"/>
              </w:rPr>
              <w:t>86.67</w:t>
            </w:r>
          </w:p>
        </w:tc>
      </w:tr>
      <w:tr w:rsidR="003046D0" w:rsidRPr="003046D0" w14:paraId="6C5133A1"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48FEADEB" w14:textId="77777777" w:rsidR="0090702D" w:rsidRPr="003046D0" w:rsidRDefault="0090702D" w:rsidP="00262553">
            <w:pPr>
              <w:ind w:right="55"/>
              <w:jc w:val="both"/>
              <w:rPr>
                <w:sz w:val="20"/>
                <w:szCs w:val="20"/>
              </w:rPr>
            </w:pPr>
            <w:r w:rsidRPr="003046D0">
              <w:rPr>
                <w:b/>
                <w:sz w:val="20"/>
                <w:szCs w:val="20"/>
              </w:rPr>
              <w:t xml:space="preserve">8. </w:t>
            </w:r>
          </w:p>
        </w:tc>
        <w:tc>
          <w:tcPr>
            <w:tcW w:w="7226" w:type="dxa"/>
            <w:tcBorders>
              <w:top w:val="single" w:sz="4" w:space="0" w:color="000000"/>
              <w:left w:val="single" w:sz="4" w:space="0" w:color="000000"/>
              <w:bottom w:val="single" w:sz="4" w:space="0" w:color="000000"/>
              <w:right w:val="single" w:sz="4" w:space="0" w:color="000000"/>
            </w:tcBorders>
          </w:tcPr>
          <w:p w14:paraId="6D62DCCC" w14:textId="77777777" w:rsidR="0090702D" w:rsidRPr="003046D0" w:rsidRDefault="0090702D" w:rsidP="00262553">
            <w:pPr>
              <w:jc w:val="both"/>
              <w:rPr>
                <w:sz w:val="20"/>
                <w:szCs w:val="20"/>
              </w:rPr>
            </w:pPr>
            <w:r w:rsidRPr="003046D0">
              <w:rPr>
                <w:b/>
                <w:sz w:val="20"/>
                <w:szCs w:val="20"/>
              </w:rPr>
              <w:t xml:space="preserve">Application of organic manures </w:t>
            </w:r>
          </w:p>
          <w:p w14:paraId="04BD6DE8"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Apply FYM @2t/acre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722E110E" w14:textId="77777777" w:rsidR="0090702D" w:rsidRPr="003046D0" w:rsidRDefault="0090702D" w:rsidP="00262553">
            <w:pPr>
              <w:ind w:right="57"/>
              <w:jc w:val="center"/>
              <w:rPr>
                <w:sz w:val="20"/>
                <w:szCs w:val="20"/>
              </w:rPr>
            </w:pPr>
            <w:r w:rsidRPr="003046D0">
              <w:rPr>
                <w:sz w:val="20"/>
                <w:szCs w:val="20"/>
              </w:rPr>
              <w:t>50.84</w:t>
            </w:r>
          </w:p>
        </w:tc>
      </w:tr>
      <w:tr w:rsidR="003046D0" w:rsidRPr="003046D0" w14:paraId="22A41D8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023696E9"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03482005" w14:textId="77777777" w:rsidR="0090702D" w:rsidRPr="003046D0" w:rsidRDefault="0090702D" w:rsidP="00262553">
            <w:pPr>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Apply FYM before 2-3 weeks sowing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1011C37" w14:textId="77777777" w:rsidR="0090702D" w:rsidRPr="003046D0" w:rsidRDefault="0090702D" w:rsidP="00262553">
            <w:pPr>
              <w:ind w:right="57"/>
              <w:jc w:val="center"/>
              <w:rPr>
                <w:sz w:val="20"/>
                <w:szCs w:val="20"/>
              </w:rPr>
            </w:pPr>
            <w:r w:rsidRPr="003046D0">
              <w:rPr>
                <w:sz w:val="20"/>
                <w:szCs w:val="20"/>
              </w:rPr>
              <w:t>75.00</w:t>
            </w:r>
          </w:p>
        </w:tc>
      </w:tr>
      <w:tr w:rsidR="003046D0" w:rsidRPr="003046D0" w14:paraId="45C9E12F"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0D0D950F" w14:textId="77777777" w:rsidR="0090702D" w:rsidRPr="003046D0" w:rsidRDefault="0090702D" w:rsidP="00262553">
            <w:pPr>
              <w:ind w:right="55"/>
              <w:jc w:val="both"/>
              <w:rPr>
                <w:sz w:val="20"/>
                <w:szCs w:val="20"/>
              </w:rPr>
            </w:pPr>
            <w:r w:rsidRPr="003046D0">
              <w:rPr>
                <w:b/>
                <w:sz w:val="20"/>
                <w:szCs w:val="20"/>
              </w:rPr>
              <w:lastRenderedPageBreak/>
              <w:t xml:space="preserve">9. </w:t>
            </w:r>
          </w:p>
        </w:tc>
        <w:tc>
          <w:tcPr>
            <w:tcW w:w="7226" w:type="dxa"/>
            <w:tcBorders>
              <w:top w:val="single" w:sz="4" w:space="0" w:color="000000"/>
              <w:left w:val="single" w:sz="4" w:space="0" w:color="000000"/>
              <w:bottom w:val="single" w:sz="4" w:space="0" w:color="000000"/>
              <w:right w:val="single" w:sz="4" w:space="0" w:color="000000"/>
            </w:tcBorders>
          </w:tcPr>
          <w:p w14:paraId="5D1C1D84" w14:textId="77777777" w:rsidR="0090702D" w:rsidRPr="003046D0" w:rsidRDefault="0090702D" w:rsidP="00262553">
            <w:pPr>
              <w:jc w:val="both"/>
              <w:rPr>
                <w:sz w:val="20"/>
                <w:szCs w:val="20"/>
              </w:rPr>
            </w:pPr>
            <w:r w:rsidRPr="003046D0">
              <w:rPr>
                <w:b/>
                <w:sz w:val="20"/>
                <w:szCs w:val="20"/>
              </w:rPr>
              <w:t xml:space="preserve">Application of chemical fertilizers </w:t>
            </w:r>
          </w:p>
          <w:p w14:paraId="1AA52C38"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 Total dose of recommended fertilizer- 4:10:0 NPK</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D9E1CF6" w14:textId="77777777" w:rsidR="0090702D" w:rsidRPr="003046D0" w:rsidRDefault="0090702D" w:rsidP="00262553">
            <w:pPr>
              <w:ind w:right="57"/>
              <w:jc w:val="center"/>
              <w:rPr>
                <w:sz w:val="20"/>
                <w:szCs w:val="20"/>
              </w:rPr>
            </w:pPr>
            <w:r w:rsidRPr="003046D0">
              <w:rPr>
                <w:sz w:val="20"/>
                <w:szCs w:val="20"/>
              </w:rPr>
              <w:t>85.83</w:t>
            </w:r>
          </w:p>
        </w:tc>
      </w:tr>
      <w:tr w:rsidR="003046D0" w:rsidRPr="003046D0" w14:paraId="1AC028C0"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6CD09D6A"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1A33E771"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Method of application- placement method </w:t>
            </w:r>
          </w:p>
        </w:tc>
        <w:tc>
          <w:tcPr>
            <w:tcW w:w="1466" w:type="dxa"/>
            <w:tcBorders>
              <w:top w:val="single" w:sz="4" w:space="0" w:color="000000"/>
              <w:left w:val="single" w:sz="4" w:space="0" w:color="000000"/>
              <w:bottom w:val="single" w:sz="4" w:space="0" w:color="000000"/>
              <w:right w:val="single" w:sz="4" w:space="0" w:color="000000"/>
            </w:tcBorders>
            <w:vAlign w:val="center"/>
          </w:tcPr>
          <w:p w14:paraId="54429E4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469BAD07"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58E7FE61" w14:textId="77777777" w:rsidR="0090702D" w:rsidRPr="003046D0" w:rsidRDefault="0090702D" w:rsidP="00262553">
            <w:pPr>
              <w:jc w:val="both"/>
              <w:rPr>
                <w:sz w:val="20"/>
                <w:szCs w:val="20"/>
              </w:rPr>
            </w:pPr>
            <w:r w:rsidRPr="003046D0">
              <w:rPr>
                <w:b/>
                <w:sz w:val="20"/>
                <w:szCs w:val="20"/>
              </w:rPr>
              <w:t xml:space="preserve">10. </w:t>
            </w:r>
          </w:p>
        </w:tc>
        <w:tc>
          <w:tcPr>
            <w:tcW w:w="7226" w:type="dxa"/>
            <w:tcBorders>
              <w:top w:val="single" w:sz="4" w:space="0" w:color="000000"/>
              <w:left w:val="single" w:sz="4" w:space="0" w:color="000000"/>
              <w:bottom w:val="single" w:sz="4" w:space="0" w:color="000000"/>
              <w:right w:val="single" w:sz="4" w:space="0" w:color="000000"/>
            </w:tcBorders>
          </w:tcPr>
          <w:p w14:paraId="5716A4A8" w14:textId="77777777" w:rsidR="0090702D" w:rsidRPr="003046D0" w:rsidRDefault="0090702D" w:rsidP="00262553">
            <w:pPr>
              <w:jc w:val="both"/>
              <w:rPr>
                <w:sz w:val="20"/>
                <w:szCs w:val="20"/>
              </w:rPr>
            </w:pPr>
            <w:r w:rsidRPr="003046D0">
              <w:rPr>
                <w:b/>
                <w:sz w:val="20"/>
                <w:szCs w:val="20"/>
              </w:rPr>
              <w:t xml:space="preserve">Weed control </w:t>
            </w:r>
          </w:p>
          <w:p w14:paraId="1AB79D92"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 Manual hand weeding: 2 times hand weeding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1124AA08" w14:textId="77777777" w:rsidR="0090702D" w:rsidRPr="003046D0" w:rsidRDefault="0090702D" w:rsidP="00262553">
            <w:pPr>
              <w:ind w:right="57"/>
              <w:jc w:val="center"/>
              <w:rPr>
                <w:sz w:val="20"/>
                <w:szCs w:val="20"/>
              </w:rPr>
            </w:pPr>
            <w:r w:rsidRPr="003046D0">
              <w:rPr>
                <w:sz w:val="20"/>
                <w:szCs w:val="20"/>
              </w:rPr>
              <w:t>39.17</w:t>
            </w:r>
          </w:p>
        </w:tc>
      </w:tr>
      <w:tr w:rsidR="003046D0" w:rsidRPr="003046D0" w14:paraId="6E5C5DBB"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5D49C141"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7187C10A"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Use of chemicals: Pendimethalin 30 EC @ 1.3 </w:t>
            </w:r>
            <w:proofErr w:type="spellStart"/>
            <w:r w:rsidRPr="003046D0">
              <w:rPr>
                <w:sz w:val="20"/>
                <w:szCs w:val="20"/>
              </w:rPr>
              <w:t>litre</w:t>
            </w:r>
            <w:proofErr w:type="spellEnd"/>
            <w:r w:rsidRPr="003046D0">
              <w:rPr>
                <w:sz w:val="20"/>
                <w:szCs w:val="20"/>
              </w:rPr>
              <w:t xml:space="preserve">/ 300 </w:t>
            </w:r>
            <w:proofErr w:type="spellStart"/>
            <w:r w:rsidRPr="003046D0">
              <w:rPr>
                <w:sz w:val="20"/>
                <w:szCs w:val="20"/>
              </w:rPr>
              <w:t>litres</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058217"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26FE9FE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884C3AC" w14:textId="77777777" w:rsidR="0090702D" w:rsidRPr="003046D0" w:rsidRDefault="0090702D" w:rsidP="00262553">
            <w:pPr>
              <w:jc w:val="both"/>
              <w:rPr>
                <w:sz w:val="20"/>
                <w:szCs w:val="20"/>
              </w:rPr>
            </w:pPr>
            <w:r w:rsidRPr="003046D0">
              <w:rPr>
                <w:b/>
                <w:sz w:val="20"/>
                <w:szCs w:val="20"/>
              </w:rPr>
              <w:t xml:space="preserve">11. </w:t>
            </w:r>
          </w:p>
        </w:tc>
        <w:tc>
          <w:tcPr>
            <w:tcW w:w="7226" w:type="dxa"/>
            <w:tcBorders>
              <w:top w:val="single" w:sz="4" w:space="0" w:color="000000"/>
              <w:left w:val="single" w:sz="4" w:space="0" w:color="000000"/>
              <w:bottom w:val="single" w:sz="4" w:space="0" w:color="000000"/>
              <w:right w:val="single" w:sz="4" w:space="0" w:color="000000"/>
            </w:tcBorders>
          </w:tcPr>
          <w:p w14:paraId="4853851C" w14:textId="77777777" w:rsidR="0090702D" w:rsidRPr="003046D0" w:rsidRDefault="0090702D" w:rsidP="00262553">
            <w:pPr>
              <w:ind w:left="36"/>
              <w:jc w:val="both"/>
              <w:rPr>
                <w:sz w:val="20"/>
                <w:szCs w:val="20"/>
              </w:rPr>
            </w:pPr>
            <w:proofErr w:type="spellStart"/>
            <w:r w:rsidRPr="003046D0">
              <w:rPr>
                <w:b/>
                <w:sz w:val="20"/>
                <w:szCs w:val="20"/>
              </w:rPr>
              <w:t>Intercultivation</w:t>
            </w:r>
            <w:proofErr w:type="spellEnd"/>
            <w:r w:rsidRPr="003046D0">
              <w:rPr>
                <w:b/>
                <w:sz w:val="20"/>
                <w:szCs w:val="20"/>
              </w:rPr>
              <w:t xml:space="preserve"> </w:t>
            </w:r>
            <w:r w:rsidRPr="003046D0">
              <w:rPr>
                <w:sz w:val="20"/>
                <w:szCs w:val="20"/>
              </w:rPr>
              <w:t>(2 times)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7266507" w14:textId="77777777" w:rsidR="0090702D" w:rsidRPr="003046D0" w:rsidRDefault="0090702D" w:rsidP="00262553">
            <w:pPr>
              <w:ind w:right="57"/>
              <w:jc w:val="center"/>
              <w:rPr>
                <w:sz w:val="20"/>
                <w:szCs w:val="20"/>
              </w:rPr>
            </w:pPr>
            <w:r w:rsidRPr="003046D0">
              <w:rPr>
                <w:sz w:val="20"/>
                <w:szCs w:val="20"/>
              </w:rPr>
              <w:t>8.33</w:t>
            </w:r>
          </w:p>
        </w:tc>
      </w:tr>
      <w:tr w:rsidR="003046D0" w:rsidRPr="003046D0" w14:paraId="25F63BC6"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14A0D89" w14:textId="77777777" w:rsidR="0090702D" w:rsidRPr="003046D0" w:rsidRDefault="0090702D" w:rsidP="00262553">
            <w:pPr>
              <w:jc w:val="both"/>
              <w:rPr>
                <w:sz w:val="20"/>
                <w:szCs w:val="20"/>
              </w:rPr>
            </w:pPr>
            <w:r w:rsidRPr="003046D0">
              <w:rPr>
                <w:b/>
                <w:sz w:val="20"/>
                <w:szCs w:val="20"/>
              </w:rPr>
              <w:t xml:space="preserve">12. </w:t>
            </w:r>
          </w:p>
        </w:tc>
        <w:tc>
          <w:tcPr>
            <w:tcW w:w="7226" w:type="dxa"/>
            <w:tcBorders>
              <w:top w:val="single" w:sz="4" w:space="0" w:color="000000"/>
              <w:left w:val="single" w:sz="4" w:space="0" w:color="000000"/>
              <w:bottom w:val="single" w:sz="4" w:space="0" w:color="000000"/>
              <w:right w:val="single" w:sz="4" w:space="0" w:color="000000"/>
            </w:tcBorders>
          </w:tcPr>
          <w:p w14:paraId="60F5EA5A" w14:textId="77777777" w:rsidR="0090702D" w:rsidRPr="003046D0" w:rsidRDefault="0090702D" w:rsidP="00262553">
            <w:pPr>
              <w:ind w:left="36"/>
              <w:jc w:val="both"/>
              <w:rPr>
                <w:sz w:val="20"/>
                <w:szCs w:val="20"/>
              </w:rPr>
            </w:pPr>
            <w:r w:rsidRPr="003046D0">
              <w:rPr>
                <w:b/>
                <w:sz w:val="20"/>
                <w:szCs w:val="20"/>
              </w:rPr>
              <w:t xml:space="preserve">Nipping </w:t>
            </w:r>
            <w:r w:rsidRPr="003046D0">
              <w:rPr>
                <w:sz w:val="20"/>
                <w:szCs w:val="20"/>
              </w:rPr>
              <w:t>(35-40 DAS)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552C77A1" w14:textId="77777777" w:rsidR="0090702D" w:rsidRPr="003046D0" w:rsidRDefault="0090702D" w:rsidP="00262553">
            <w:pPr>
              <w:ind w:right="57"/>
              <w:jc w:val="center"/>
              <w:rPr>
                <w:sz w:val="20"/>
                <w:szCs w:val="20"/>
              </w:rPr>
            </w:pPr>
            <w:r w:rsidRPr="003046D0">
              <w:rPr>
                <w:sz w:val="20"/>
                <w:szCs w:val="20"/>
              </w:rPr>
              <w:t>90.83</w:t>
            </w:r>
          </w:p>
        </w:tc>
      </w:tr>
      <w:tr w:rsidR="003046D0" w:rsidRPr="003046D0" w14:paraId="252DE7C4"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25FDE10" w14:textId="77777777" w:rsidR="0090702D" w:rsidRPr="003046D0" w:rsidRDefault="0090702D" w:rsidP="00262553">
            <w:pPr>
              <w:jc w:val="both"/>
              <w:rPr>
                <w:sz w:val="20"/>
                <w:szCs w:val="20"/>
              </w:rPr>
            </w:pPr>
            <w:r w:rsidRPr="003046D0">
              <w:rPr>
                <w:b/>
                <w:sz w:val="20"/>
                <w:szCs w:val="20"/>
              </w:rPr>
              <w:t xml:space="preserve">13. </w:t>
            </w:r>
          </w:p>
        </w:tc>
        <w:tc>
          <w:tcPr>
            <w:tcW w:w="7226" w:type="dxa"/>
            <w:tcBorders>
              <w:top w:val="single" w:sz="4" w:space="0" w:color="000000"/>
              <w:left w:val="single" w:sz="4" w:space="0" w:color="000000"/>
              <w:bottom w:val="single" w:sz="4" w:space="0" w:color="000000"/>
              <w:right w:val="single" w:sz="4" w:space="0" w:color="000000"/>
            </w:tcBorders>
          </w:tcPr>
          <w:p w14:paraId="62D7026C" w14:textId="77777777" w:rsidR="0090702D" w:rsidRPr="003046D0" w:rsidRDefault="0090702D" w:rsidP="00262553">
            <w:pPr>
              <w:ind w:left="36"/>
              <w:jc w:val="both"/>
              <w:rPr>
                <w:sz w:val="20"/>
                <w:szCs w:val="20"/>
              </w:rPr>
            </w:pPr>
            <w:r w:rsidRPr="003046D0">
              <w:rPr>
                <w:b/>
                <w:sz w:val="20"/>
                <w:szCs w:val="20"/>
              </w:rPr>
              <w:t xml:space="preserve">Intercropping </w:t>
            </w:r>
          </w:p>
          <w:p w14:paraId="6D84D7C0" w14:textId="77777777" w:rsidR="0090702D" w:rsidRPr="003046D0" w:rsidRDefault="0090702D" w:rsidP="00262553">
            <w:pPr>
              <w:ind w:left="36"/>
              <w:jc w:val="both"/>
              <w:rPr>
                <w:sz w:val="20"/>
                <w:szCs w:val="20"/>
              </w:rPr>
            </w:pPr>
            <w:r w:rsidRPr="003046D0">
              <w:rPr>
                <w:sz w:val="20"/>
                <w:szCs w:val="20"/>
              </w:rPr>
              <w:t xml:space="preserve">Chickpea+ Linseed </w:t>
            </w:r>
          </w:p>
        </w:tc>
        <w:tc>
          <w:tcPr>
            <w:tcW w:w="1466" w:type="dxa"/>
            <w:tcBorders>
              <w:top w:val="single" w:sz="4" w:space="0" w:color="000000"/>
              <w:left w:val="single" w:sz="4" w:space="0" w:color="000000"/>
              <w:bottom w:val="single" w:sz="4" w:space="0" w:color="000000"/>
              <w:right w:val="single" w:sz="4" w:space="0" w:color="000000"/>
            </w:tcBorders>
            <w:vAlign w:val="center"/>
          </w:tcPr>
          <w:p w14:paraId="1C55DDE2"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8CC3E56" w14:textId="77777777" w:rsidTr="0090702D">
        <w:trPr>
          <w:jc w:val="center"/>
        </w:trPr>
        <w:tc>
          <w:tcPr>
            <w:tcW w:w="0" w:type="auto"/>
            <w:vMerge/>
            <w:tcBorders>
              <w:top w:val="nil"/>
              <w:left w:val="single" w:sz="4" w:space="0" w:color="000000"/>
              <w:bottom w:val="nil"/>
              <w:right w:val="single" w:sz="4" w:space="0" w:color="000000"/>
            </w:tcBorders>
          </w:tcPr>
          <w:p w14:paraId="6D211AAC"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A093BD6" w14:textId="77777777" w:rsidR="0090702D" w:rsidRPr="003046D0" w:rsidRDefault="0090702D" w:rsidP="00262553">
            <w:pPr>
              <w:ind w:left="36"/>
              <w:jc w:val="both"/>
              <w:rPr>
                <w:sz w:val="20"/>
                <w:szCs w:val="20"/>
              </w:rPr>
            </w:pPr>
            <w:r w:rsidRPr="003046D0">
              <w:rPr>
                <w:sz w:val="20"/>
                <w:szCs w:val="20"/>
              </w:rPr>
              <w:t xml:space="preserve">Chickpea+ Safflower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3F494441"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604CC4B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E806972"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F5A0C2A" w14:textId="77777777" w:rsidR="0090702D" w:rsidRPr="003046D0" w:rsidRDefault="0090702D" w:rsidP="00262553">
            <w:pPr>
              <w:ind w:left="36"/>
              <w:jc w:val="both"/>
              <w:rPr>
                <w:sz w:val="20"/>
                <w:szCs w:val="20"/>
              </w:rPr>
            </w:pPr>
            <w:r w:rsidRPr="003046D0">
              <w:rPr>
                <w:sz w:val="20"/>
                <w:szCs w:val="20"/>
              </w:rPr>
              <w:t xml:space="preserve">Chickpea+ </w:t>
            </w:r>
            <w:proofErr w:type="spellStart"/>
            <w:r w:rsidRPr="003046D0">
              <w:rPr>
                <w:i/>
                <w:sz w:val="20"/>
                <w:szCs w:val="20"/>
              </w:rPr>
              <w:t>rabi</w:t>
            </w:r>
            <w:proofErr w:type="spellEnd"/>
            <w:r w:rsidRPr="003046D0">
              <w:rPr>
                <w:sz w:val="20"/>
                <w:szCs w:val="20"/>
              </w:rPr>
              <w:t xml:space="preserve"> sorghum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C916141" w14:textId="77777777" w:rsidR="0090702D" w:rsidRPr="003046D0" w:rsidRDefault="0090702D" w:rsidP="00262553">
            <w:pPr>
              <w:ind w:right="57"/>
              <w:jc w:val="center"/>
              <w:rPr>
                <w:sz w:val="20"/>
                <w:szCs w:val="20"/>
              </w:rPr>
            </w:pPr>
            <w:r w:rsidRPr="003046D0">
              <w:rPr>
                <w:sz w:val="20"/>
                <w:szCs w:val="20"/>
              </w:rPr>
              <w:t>84.17</w:t>
            </w:r>
          </w:p>
        </w:tc>
      </w:tr>
      <w:tr w:rsidR="003046D0" w:rsidRPr="003046D0" w14:paraId="55C03BCE"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C2392F8" w14:textId="77777777" w:rsidR="0090702D" w:rsidRPr="003046D0" w:rsidRDefault="0090702D" w:rsidP="00262553">
            <w:pPr>
              <w:jc w:val="both"/>
              <w:rPr>
                <w:sz w:val="20"/>
                <w:szCs w:val="20"/>
              </w:rPr>
            </w:pPr>
            <w:r w:rsidRPr="003046D0">
              <w:rPr>
                <w:b/>
                <w:sz w:val="20"/>
                <w:szCs w:val="20"/>
              </w:rPr>
              <w:t xml:space="preserve">14. </w:t>
            </w:r>
          </w:p>
        </w:tc>
        <w:tc>
          <w:tcPr>
            <w:tcW w:w="7226" w:type="dxa"/>
            <w:tcBorders>
              <w:top w:val="single" w:sz="4" w:space="0" w:color="000000"/>
              <w:left w:val="single" w:sz="4" w:space="0" w:color="000000"/>
              <w:bottom w:val="single" w:sz="4" w:space="0" w:color="000000"/>
              <w:right w:val="single" w:sz="4" w:space="0" w:color="000000"/>
            </w:tcBorders>
          </w:tcPr>
          <w:p w14:paraId="7BCA22E9" w14:textId="77777777" w:rsidR="0090702D" w:rsidRPr="003046D0" w:rsidRDefault="0090702D" w:rsidP="00262553">
            <w:pPr>
              <w:ind w:left="36"/>
              <w:jc w:val="both"/>
              <w:rPr>
                <w:sz w:val="20"/>
                <w:szCs w:val="20"/>
              </w:rPr>
            </w:pPr>
            <w:r w:rsidRPr="003046D0">
              <w:rPr>
                <w:b/>
                <w:sz w:val="20"/>
                <w:szCs w:val="20"/>
              </w:rPr>
              <w:t>Growth regulators usage</w:t>
            </w:r>
            <w:r w:rsidRPr="003046D0">
              <w:rPr>
                <w:sz w:val="20"/>
                <w:szCs w:val="20"/>
              </w:rPr>
              <w:t xml:space="preserve"> </w:t>
            </w:r>
          </w:p>
          <w:p w14:paraId="14AA375D"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35 DAS, Spray the crop with 20 ppm of NAA @ 2ml/100 </w:t>
            </w:r>
            <w:proofErr w:type="spellStart"/>
            <w:r w:rsidRPr="003046D0">
              <w:rPr>
                <w:sz w:val="20"/>
                <w:szCs w:val="20"/>
              </w:rPr>
              <w:t>litre</w:t>
            </w:r>
            <w:proofErr w:type="spellEnd"/>
            <w:r w:rsidRPr="003046D0">
              <w:rPr>
                <w:sz w:val="20"/>
                <w:szCs w:val="20"/>
              </w:rPr>
              <w:t xml:space="preserve"> of water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11AA1DB"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6F0388A"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AC3213B"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3ADEB4A4" w14:textId="77777777" w:rsidR="0090702D" w:rsidRPr="003046D0" w:rsidRDefault="0090702D" w:rsidP="00262553">
            <w:pPr>
              <w:ind w:left="319" w:hanging="295"/>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At flowering stage, Spray the crop with 100 ppm of </w:t>
            </w:r>
            <w:proofErr w:type="spellStart"/>
            <w:r w:rsidRPr="003046D0">
              <w:rPr>
                <w:sz w:val="20"/>
                <w:szCs w:val="20"/>
              </w:rPr>
              <w:t>Cycocel</w:t>
            </w:r>
            <w:proofErr w:type="spellEnd"/>
            <w:r w:rsidRPr="003046D0">
              <w:rPr>
                <w:sz w:val="20"/>
                <w:szCs w:val="20"/>
              </w:rPr>
              <w:t xml:space="preserve"> @ 10ml/100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CC4DA1D"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7B6040B"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78B5F433" w14:textId="77777777" w:rsidR="0090702D" w:rsidRPr="003046D0" w:rsidRDefault="0090702D" w:rsidP="00262553">
            <w:pPr>
              <w:jc w:val="both"/>
              <w:rPr>
                <w:sz w:val="20"/>
                <w:szCs w:val="20"/>
              </w:rPr>
            </w:pPr>
            <w:r w:rsidRPr="003046D0">
              <w:rPr>
                <w:b/>
                <w:sz w:val="20"/>
                <w:szCs w:val="20"/>
              </w:rPr>
              <w:t xml:space="preserve">15. </w:t>
            </w:r>
          </w:p>
        </w:tc>
        <w:tc>
          <w:tcPr>
            <w:tcW w:w="7226" w:type="dxa"/>
            <w:tcBorders>
              <w:top w:val="single" w:sz="4" w:space="0" w:color="000000"/>
              <w:left w:val="single" w:sz="4" w:space="0" w:color="000000"/>
              <w:bottom w:val="single" w:sz="4" w:space="0" w:color="000000"/>
              <w:right w:val="single" w:sz="4" w:space="0" w:color="000000"/>
            </w:tcBorders>
          </w:tcPr>
          <w:p w14:paraId="77664248" w14:textId="77777777" w:rsidR="0090702D" w:rsidRPr="003046D0" w:rsidRDefault="0090702D" w:rsidP="00262553">
            <w:pPr>
              <w:ind w:left="36"/>
              <w:jc w:val="both"/>
              <w:rPr>
                <w:sz w:val="20"/>
                <w:szCs w:val="20"/>
              </w:rPr>
            </w:pPr>
            <w:r w:rsidRPr="003046D0">
              <w:rPr>
                <w:sz w:val="20"/>
                <w:szCs w:val="20"/>
              </w:rPr>
              <w:t>To get higher yield, spray 2.00 per cent Urea (20g/</w:t>
            </w:r>
            <w:proofErr w:type="spellStart"/>
            <w:r w:rsidRPr="003046D0">
              <w:rPr>
                <w:sz w:val="20"/>
                <w:szCs w:val="20"/>
              </w:rPr>
              <w:t>litre</w:t>
            </w:r>
            <w:proofErr w:type="spellEnd"/>
            <w:r w:rsidRPr="003046D0">
              <w:rPr>
                <w:sz w:val="20"/>
                <w:szCs w:val="20"/>
              </w:rPr>
              <w:t xml:space="preserve"> of water) at the flowering stage </w:t>
            </w:r>
          </w:p>
        </w:tc>
        <w:tc>
          <w:tcPr>
            <w:tcW w:w="1466" w:type="dxa"/>
            <w:tcBorders>
              <w:top w:val="single" w:sz="4" w:space="0" w:color="000000"/>
              <w:left w:val="single" w:sz="4" w:space="0" w:color="000000"/>
              <w:bottom w:val="single" w:sz="4" w:space="0" w:color="000000"/>
              <w:right w:val="single" w:sz="4" w:space="0" w:color="000000"/>
            </w:tcBorders>
            <w:vAlign w:val="center"/>
          </w:tcPr>
          <w:p w14:paraId="2909CACE" w14:textId="77777777" w:rsidR="0090702D" w:rsidRPr="003046D0" w:rsidRDefault="0090702D" w:rsidP="00262553">
            <w:pPr>
              <w:ind w:right="57"/>
              <w:jc w:val="center"/>
              <w:rPr>
                <w:sz w:val="20"/>
                <w:szCs w:val="20"/>
              </w:rPr>
            </w:pPr>
            <w:r w:rsidRPr="003046D0">
              <w:rPr>
                <w:sz w:val="20"/>
                <w:szCs w:val="20"/>
              </w:rPr>
              <w:t>92.50</w:t>
            </w:r>
          </w:p>
        </w:tc>
      </w:tr>
      <w:tr w:rsidR="003046D0" w:rsidRPr="003046D0" w14:paraId="343B5847" w14:textId="77777777" w:rsidTr="0090702D">
        <w:tblPrEx>
          <w:tblCellMar>
            <w:top w:w="50" w:type="dxa"/>
            <w:right w:w="48" w:type="dxa"/>
          </w:tblCellMar>
        </w:tblPrEx>
        <w:trPr>
          <w:jc w:val="center"/>
        </w:trPr>
        <w:tc>
          <w:tcPr>
            <w:tcW w:w="461" w:type="dxa"/>
            <w:vMerge w:val="restart"/>
            <w:tcBorders>
              <w:top w:val="single" w:sz="4" w:space="0" w:color="000000"/>
              <w:left w:val="single" w:sz="4" w:space="0" w:color="000000"/>
              <w:bottom w:val="single" w:sz="4" w:space="0" w:color="000000"/>
              <w:right w:val="single" w:sz="6" w:space="0" w:color="000000"/>
            </w:tcBorders>
            <w:vAlign w:val="center"/>
          </w:tcPr>
          <w:p w14:paraId="1CC61794" w14:textId="77777777" w:rsidR="0090702D" w:rsidRPr="003046D0" w:rsidRDefault="0090702D" w:rsidP="00262553">
            <w:pPr>
              <w:jc w:val="both"/>
              <w:rPr>
                <w:sz w:val="20"/>
                <w:szCs w:val="20"/>
              </w:rPr>
            </w:pPr>
            <w:r w:rsidRPr="003046D0">
              <w:rPr>
                <w:b/>
                <w:sz w:val="20"/>
                <w:szCs w:val="20"/>
              </w:rPr>
              <w:t xml:space="preserve">16. </w:t>
            </w:r>
          </w:p>
        </w:tc>
        <w:tc>
          <w:tcPr>
            <w:tcW w:w="7226" w:type="dxa"/>
            <w:tcBorders>
              <w:top w:val="single" w:sz="4" w:space="0" w:color="000000"/>
              <w:left w:val="single" w:sz="6" w:space="0" w:color="000000"/>
              <w:bottom w:val="single" w:sz="4" w:space="0" w:color="000000"/>
              <w:right w:val="single" w:sz="4" w:space="0" w:color="000000"/>
            </w:tcBorders>
          </w:tcPr>
          <w:p w14:paraId="76834CB9" w14:textId="77777777" w:rsidR="0090702D" w:rsidRPr="003046D0" w:rsidRDefault="0090702D" w:rsidP="00262553">
            <w:pPr>
              <w:ind w:left="34" w:hanging="34"/>
              <w:jc w:val="both"/>
              <w:rPr>
                <w:sz w:val="20"/>
                <w:szCs w:val="20"/>
              </w:rPr>
            </w:pPr>
            <w:r w:rsidRPr="003046D0">
              <w:rPr>
                <w:b/>
                <w:sz w:val="20"/>
                <w:szCs w:val="20"/>
              </w:rPr>
              <w:t>Plant protection measures A)</w:t>
            </w:r>
            <w:r w:rsidRPr="003046D0">
              <w:rPr>
                <w:rFonts w:eastAsia="Times New Roman"/>
                <w:b/>
                <w:sz w:val="20"/>
                <w:szCs w:val="20"/>
              </w:rPr>
              <w:t xml:space="preserve"> </w:t>
            </w:r>
            <w:r w:rsidRPr="003046D0">
              <w:rPr>
                <w:b/>
                <w:sz w:val="20"/>
                <w:szCs w:val="20"/>
              </w:rPr>
              <w:t>Pest control</w:t>
            </w:r>
            <w:r w:rsidRPr="003046D0">
              <w:rPr>
                <w:sz w:val="20"/>
                <w:szCs w:val="20"/>
              </w:rPr>
              <w:t xml:space="preserve"> </w:t>
            </w:r>
          </w:p>
          <w:p w14:paraId="26234BBF" w14:textId="77777777" w:rsidR="0090702D" w:rsidRPr="003046D0" w:rsidRDefault="0090702D" w:rsidP="00262553">
            <w:pPr>
              <w:tabs>
                <w:tab w:val="center" w:pos="941"/>
              </w:tabs>
              <w:jc w:val="both"/>
              <w:rPr>
                <w:sz w:val="20"/>
                <w:szCs w:val="20"/>
              </w:rPr>
            </w:pPr>
            <w:proofErr w:type="spellStart"/>
            <w:r w:rsidRPr="003046D0">
              <w:rPr>
                <w:b/>
                <w:sz w:val="20"/>
                <w:szCs w:val="20"/>
              </w:rPr>
              <w:t>i</w:t>
            </w:r>
            <w:proofErr w:type="spellEnd"/>
            <w:r w:rsidRPr="003046D0">
              <w:rPr>
                <w:b/>
                <w:sz w:val="20"/>
                <w:szCs w:val="20"/>
              </w:rPr>
              <w:t>)</w:t>
            </w:r>
            <w:r w:rsidRPr="003046D0">
              <w:rPr>
                <w:rFonts w:eastAsia="Times New Roman"/>
                <w:b/>
                <w:sz w:val="20"/>
                <w:szCs w:val="20"/>
              </w:rPr>
              <w:t xml:space="preserve"> </w:t>
            </w:r>
            <w:r w:rsidRPr="003046D0">
              <w:rPr>
                <w:rFonts w:eastAsia="Times New Roman"/>
                <w:b/>
                <w:sz w:val="20"/>
                <w:szCs w:val="20"/>
              </w:rPr>
              <w:tab/>
            </w:r>
            <w:r w:rsidRPr="003046D0">
              <w:rPr>
                <w:b/>
                <w:sz w:val="20"/>
                <w:szCs w:val="20"/>
              </w:rPr>
              <w:t xml:space="preserve">Pod borer </w:t>
            </w:r>
          </w:p>
          <w:p w14:paraId="331D9FA6" w14:textId="77777777" w:rsidR="0090702D" w:rsidRPr="003046D0" w:rsidRDefault="0090702D" w:rsidP="00262553">
            <w:pPr>
              <w:ind w:left="321" w:right="60" w:hanging="283"/>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 xml:space="preserve">Installation of bird perches or at the time of sowing mix 20 gm of sunflower seeds and 20 gm of sorghum seeds with chickpea seeds. Later at the stage of pod development cast 10 kg of puffed rice per acre to encourage bird to feed on insects. </w:t>
            </w:r>
          </w:p>
        </w:tc>
        <w:tc>
          <w:tcPr>
            <w:tcW w:w="1466" w:type="dxa"/>
            <w:tcBorders>
              <w:top w:val="single" w:sz="4" w:space="0" w:color="000000"/>
              <w:left w:val="single" w:sz="4" w:space="0" w:color="000000"/>
              <w:bottom w:val="single" w:sz="4" w:space="0" w:color="000000"/>
              <w:right w:val="single" w:sz="4" w:space="0" w:color="000000"/>
            </w:tcBorders>
            <w:vAlign w:val="center"/>
          </w:tcPr>
          <w:p w14:paraId="1282852A" w14:textId="77777777" w:rsidR="0090702D" w:rsidRPr="003046D0" w:rsidRDefault="0090702D" w:rsidP="00262553">
            <w:pPr>
              <w:ind w:right="60"/>
              <w:jc w:val="center"/>
              <w:rPr>
                <w:sz w:val="20"/>
                <w:szCs w:val="20"/>
              </w:rPr>
            </w:pPr>
            <w:r w:rsidRPr="003046D0">
              <w:rPr>
                <w:sz w:val="20"/>
                <w:szCs w:val="20"/>
              </w:rPr>
              <w:t>30.00</w:t>
            </w:r>
          </w:p>
        </w:tc>
      </w:tr>
      <w:tr w:rsidR="003046D0" w:rsidRPr="003046D0" w14:paraId="7224A16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63B66239"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66E31B04" w14:textId="77777777" w:rsidR="0090702D" w:rsidRPr="003046D0" w:rsidRDefault="0090702D" w:rsidP="00262553">
            <w:pPr>
              <w:ind w:left="439" w:hanging="401"/>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Spray 0.075 ml of </w:t>
            </w:r>
            <w:proofErr w:type="spellStart"/>
            <w:r w:rsidRPr="003046D0">
              <w:rPr>
                <w:sz w:val="20"/>
                <w:szCs w:val="20"/>
              </w:rPr>
              <w:t>Flubendiamide</w:t>
            </w:r>
            <w:proofErr w:type="spellEnd"/>
            <w:r w:rsidRPr="003046D0">
              <w:rPr>
                <w:sz w:val="20"/>
                <w:szCs w:val="20"/>
              </w:rPr>
              <w:t xml:space="preserve"> 39.35 SC or 0.15 ml of </w:t>
            </w:r>
            <w:proofErr w:type="spellStart"/>
            <w:r w:rsidRPr="003046D0">
              <w:rPr>
                <w:sz w:val="20"/>
                <w:szCs w:val="20"/>
              </w:rPr>
              <w:t>Chloranthrinaliprole</w:t>
            </w:r>
            <w:proofErr w:type="spellEnd"/>
            <w:r w:rsidRPr="003046D0">
              <w:rPr>
                <w:sz w:val="20"/>
                <w:szCs w:val="20"/>
              </w:rPr>
              <w:t xml:space="preserve"> 18.5 SC or 0.2 gm of </w:t>
            </w:r>
            <w:proofErr w:type="spellStart"/>
            <w:r w:rsidRPr="003046D0">
              <w:rPr>
                <w:sz w:val="20"/>
                <w:szCs w:val="20"/>
              </w:rPr>
              <w:t>Emamectin</w:t>
            </w:r>
            <w:proofErr w:type="spellEnd"/>
            <w:r w:rsidRPr="003046D0">
              <w:rPr>
                <w:sz w:val="20"/>
                <w:szCs w:val="20"/>
              </w:rPr>
              <w:t xml:space="preserve"> benzoate 5 SG or 0.1 ml of Spinosad 45 SC or 0.3 ml of Indoxacarb 14.5 SC or 4 gm of </w:t>
            </w:r>
            <w:proofErr w:type="spellStart"/>
            <w:r w:rsidRPr="003046D0">
              <w:rPr>
                <w:sz w:val="20"/>
                <w:szCs w:val="20"/>
              </w:rPr>
              <w:t>Carboryl</w:t>
            </w:r>
            <w:proofErr w:type="spellEnd"/>
            <w:r w:rsidRPr="003046D0">
              <w:rPr>
                <w:sz w:val="20"/>
                <w:szCs w:val="20"/>
              </w:rPr>
              <w:t xml:space="preserve"> 50 DWP or 1 ml of Methyl parathion 50 EC or 2 ml of Quinalphos 25 EC or 2 ml of Methomyl 40 SP or 2 ml of </w:t>
            </w:r>
            <w:proofErr w:type="spellStart"/>
            <w:r w:rsidRPr="003046D0">
              <w:rPr>
                <w:sz w:val="20"/>
                <w:szCs w:val="20"/>
              </w:rPr>
              <w:t>Prophenophos</w:t>
            </w:r>
            <w:proofErr w:type="spellEnd"/>
            <w:r w:rsidRPr="003046D0">
              <w:rPr>
                <w:sz w:val="20"/>
                <w:szCs w:val="20"/>
              </w:rPr>
              <w:t xml:space="preserve"> 50 EC or 1 gm of </w:t>
            </w:r>
            <w:proofErr w:type="spellStart"/>
            <w:r w:rsidRPr="003046D0">
              <w:rPr>
                <w:sz w:val="20"/>
                <w:szCs w:val="20"/>
              </w:rPr>
              <w:t>Acephate</w:t>
            </w:r>
            <w:proofErr w:type="spellEnd"/>
            <w:r w:rsidRPr="003046D0">
              <w:rPr>
                <w:sz w:val="20"/>
                <w:szCs w:val="20"/>
              </w:rPr>
              <w:t xml:space="preserve"> 75 SP or </w:t>
            </w:r>
            <w:proofErr w:type="spellStart"/>
            <w:r w:rsidRPr="003046D0">
              <w:rPr>
                <w:sz w:val="20"/>
                <w:szCs w:val="20"/>
              </w:rPr>
              <w:t>chilli</w:t>
            </w:r>
            <w:proofErr w:type="spellEnd"/>
            <w:r w:rsidRPr="003046D0">
              <w:rPr>
                <w:sz w:val="20"/>
                <w:szCs w:val="20"/>
              </w:rPr>
              <w:t xml:space="preserve"> garlic extract @ 20 ml per </w:t>
            </w:r>
            <w:proofErr w:type="spellStart"/>
            <w:r w:rsidRPr="003046D0">
              <w:rPr>
                <w:sz w:val="20"/>
                <w:szCs w:val="20"/>
              </w:rPr>
              <w:t>litre</w:t>
            </w:r>
            <w:proofErr w:type="spellEnd"/>
            <w:r w:rsidRPr="003046D0">
              <w:rPr>
                <w:sz w:val="20"/>
                <w:szCs w:val="20"/>
              </w:rPr>
              <w:t xml:space="preserve"> of water. </w:t>
            </w:r>
          </w:p>
          <w:p w14:paraId="31906163" w14:textId="77777777" w:rsidR="0090702D" w:rsidRPr="003046D0" w:rsidRDefault="0090702D" w:rsidP="00262553">
            <w:pPr>
              <w:ind w:left="322" w:right="58"/>
              <w:jc w:val="both"/>
              <w:rPr>
                <w:sz w:val="20"/>
                <w:szCs w:val="20"/>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0AF4F340" w14:textId="77777777" w:rsidR="0090702D" w:rsidRPr="003046D0" w:rsidRDefault="0090702D" w:rsidP="00262553">
            <w:pPr>
              <w:ind w:right="60"/>
              <w:jc w:val="center"/>
              <w:rPr>
                <w:sz w:val="20"/>
                <w:szCs w:val="20"/>
              </w:rPr>
            </w:pPr>
            <w:r w:rsidRPr="003046D0">
              <w:rPr>
                <w:sz w:val="20"/>
                <w:szCs w:val="20"/>
              </w:rPr>
              <w:t>19.17</w:t>
            </w:r>
          </w:p>
        </w:tc>
      </w:tr>
      <w:tr w:rsidR="003046D0" w:rsidRPr="003046D0" w14:paraId="3671177F"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02502338"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5763BD23"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Cutworm </w:t>
            </w:r>
          </w:p>
          <w:p w14:paraId="285BBE7C" w14:textId="77777777" w:rsidR="0090702D" w:rsidRPr="003046D0" w:rsidRDefault="0090702D" w:rsidP="00262553">
            <w:pPr>
              <w:ind w:left="38"/>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Intercropping with linseed</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2A77290" w14:textId="77777777" w:rsidR="0090702D" w:rsidRPr="003046D0" w:rsidRDefault="0090702D" w:rsidP="00262553">
            <w:pPr>
              <w:ind w:right="60"/>
              <w:jc w:val="center"/>
              <w:rPr>
                <w:sz w:val="20"/>
                <w:szCs w:val="20"/>
              </w:rPr>
            </w:pPr>
          </w:p>
          <w:p w14:paraId="4CE2DE25" w14:textId="77777777" w:rsidR="0090702D" w:rsidRPr="003046D0" w:rsidRDefault="0090702D" w:rsidP="00262553">
            <w:pPr>
              <w:ind w:right="60"/>
              <w:jc w:val="center"/>
              <w:rPr>
                <w:sz w:val="20"/>
                <w:szCs w:val="20"/>
              </w:rPr>
            </w:pPr>
            <w:r w:rsidRPr="003046D0">
              <w:rPr>
                <w:sz w:val="20"/>
                <w:szCs w:val="20"/>
              </w:rPr>
              <w:t>100.00</w:t>
            </w:r>
          </w:p>
        </w:tc>
      </w:tr>
      <w:tr w:rsidR="003046D0" w:rsidRPr="003046D0" w14:paraId="13919DA1"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2B9F25C0"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377FC96" w14:textId="77777777" w:rsidR="0090702D" w:rsidRPr="003046D0" w:rsidRDefault="0090702D" w:rsidP="00262553">
            <w:pPr>
              <w:ind w:left="38"/>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Adopt crop rotation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7D21C50E" w14:textId="77777777" w:rsidR="0090702D" w:rsidRPr="003046D0" w:rsidRDefault="0090702D" w:rsidP="00262553">
            <w:pPr>
              <w:ind w:right="60"/>
              <w:jc w:val="center"/>
              <w:rPr>
                <w:sz w:val="20"/>
                <w:szCs w:val="20"/>
              </w:rPr>
            </w:pPr>
            <w:r w:rsidRPr="003046D0">
              <w:rPr>
                <w:sz w:val="20"/>
                <w:szCs w:val="20"/>
              </w:rPr>
              <w:t>38.33</w:t>
            </w:r>
          </w:p>
        </w:tc>
      </w:tr>
      <w:tr w:rsidR="003046D0" w:rsidRPr="003046D0" w14:paraId="3A6E8E3C"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458E08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0ABBB31" w14:textId="77777777" w:rsidR="0090702D" w:rsidRPr="003046D0" w:rsidRDefault="0090702D" w:rsidP="00262553">
            <w:pPr>
              <w:ind w:left="324" w:hanging="286"/>
              <w:jc w:val="both"/>
              <w:rPr>
                <w:sz w:val="20"/>
                <w:szCs w:val="20"/>
              </w:rPr>
            </w:pPr>
            <w:r w:rsidRPr="003046D0">
              <w:rPr>
                <w:sz w:val="20"/>
                <w:szCs w:val="20"/>
              </w:rPr>
              <w:t xml:space="preserve">c)  Spray Deltamethrin 2.8 EC @ 0.5 ml or   Quinalphos 25 EC @ 2 ml per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7394090" w14:textId="77777777" w:rsidR="0090702D" w:rsidRPr="003046D0" w:rsidRDefault="0090702D" w:rsidP="00262553">
            <w:pPr>
              <w:ind w:right="60"/>
              <w:jc w:val="center"/>
              <w:rPr>
                <w:sz w:val="20"/>
                <w:szCs w:val="20"/>
              </w:rPr>
            </w:pPr>
            <w:r w:rsidRPr="003046D0">
              <w:rPr>
                <w:sz w:val="20"/>
                <w:szCs w:val="20"/>
              </w:rPr>
              <w:t>93.33</w:t>
            </w:r>
          </w:p>
        </w:tc>
      </w:tr>
      <w:tr w:rsidR="003046D0" w:rsidRPr="003046D0" w14:paraId="0BDCF84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E5356E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E3ADF13" w14:textId="77777777" w:rsidR="0090702D" w:rsidRPr="003046D0" w:rsidRDefault="0090702D" w:rsidP="00262553">
            <w:pPr>
              <w:ind w:left="38"/>
              <w:jc w:val="both"/>
              <w:rPr>
                <w:sz w:val="20"/>
                <w:szCs w:val="20"/>
              </w:rPr>
            </w:pPr>
            <w:r w:rsidRPr="003046D0">
              <w:rPr>
                <w:b/>
                <w:sz w:val="20"/>
                <w:szCs w:val="20"/>
              </w:rPr>
              <w:t>B)</w:t>
            </w:r>
            <w:r w:rsidRPr="003046D0">
              <w:rPr>
                <w:rFonts w:eastAsia="Times New Roman"/>
                <w:b/>
                <w:sz w:val="20"/>
                <w:szCs w:val="20"/>
              </w:rPr>
              <w:t xml:space="preserve"> </w:t>
            </w:r>
            <w:r w:rsidRPr="003046D0">
              <w:rPr>
                <w:b/>
                <w:sz w:val="20"/>
                <w:szCs w:val="20"/>
              </w:rPr>
              <w:t xml:space="preserve">Disease control </w:t>
            </w:r>
          </w:p>
          <w:p w14:paraId="538CA3FC" w14:textId="77777777" w:rsidR="0090702D" w:rsidRPr="003046D0" w:rsidRDefault="0090702D" w:rsidP="00262553">
            <w:pPr>
              <w:ind w:left="38"/>
              <w:jc w:val="both"/>
              <w:rPr>
                <w:sz w:val="20"/>
                <w:szCs w:val="20"/>
              </w:rPr>
            </w:pPr>
            <w:proofErr w:type="spellStart"/>
            <w:r w:rsidRPr="003046D0">
              <w:rPr>
                <w:b/>
                <w:sz w:val="20"/>
                <w:szCs w:val="20"/>
              </w:rPr>
              <w:t>i</w:t>
            </w:r>
            <w:proofErr w:type="spellEnd"/>
            <w:r w:rsidRPr="003046D0">
              <w:rPr>
                <w:b/>
                <w:sz w:val="20"/>
                <w:szCs w:val="20"/>
              </w:rPr>
              <w:t>)</w:t>
            </w:r>
            <w:r w:rsidRPr="003046D0">
              <w:rPr>
                <w:rFonts w:eastAsia="Times New Roman"/>
                <w:b/>
                <w:sz w:val="20"/>
                <w:szCs w:val="20"/>
              </w:rPr>
              <w:t xml:space="preserve"> </w:t>
            </w:r>
            <w:r w:rsidRPr="003046D0">
              <w:rPr>
                <w:b/>
                <w:sz w:val="20"/>
                <w:szCs w:val="20"/>
              </w:rPr>
              <w:t xml:space="preserve">Fusarium wilt </w:t>
            </w:r>
          </w:p>
          <w:p w14:paraId="557BCA58" w14:textId="77777777" w:rsidR="0090702D" w:rsidRPr="003046D0" w:rsidRDefault="0090702D" w:rsidP="00262553">
            <w:pPr>
              <w:ind w:left="38"/>
              <w:jc w:val="both"/>
              <w:rPr>
                <w:sz w:val="20"/>
                <w:szCs w:val="20"/>
              </w:rPr>
            </w:pPr>
            <w:r w:rsidRPr="003046D0">
              <w:rPr>
                <w:sz w:val="20"/>
                <w:szCs w:val="20"/>
              </w:rPr>
              <w:t xml:space="preserve">a) Field sanitation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0E7CF8" w14:textId="77777777" w:rsidR="0090702D" w:rsidRPr="003046D0" w:rsidRDefault="0090702D" w:rsidP="00262553">
            <w:pPr>
              <w:ind w:right="60"/>
              <w:jc w:val="center"/>
              <w:rPr>
                <w:sz w:val="20"/>
                <w:szCs w:val="20"/>
              </w:rPr>
            </w:pPr>
            <w:r w:rsidRPr="003046D0">
              <w:rPr>
                <w:sz w:val="20"/>
                <w:szCs w:val="20"/>
              </w:rPr>
              <w:t>75.83</w:t>
            </w:r>
          </w:p>
        </w:tc>
      </w:tr>
      <w:tr w:rsidR="003046D0" w:rsidRPr="003046D0" w14:paraId="700DA13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72CBE5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4A8FCD14" w14:textId="77777777" w:rsidR="0090702D" w:rsidRPr="003046D0" w:rsidRDefault="0090702D" w:rsidP="00262553">
            <w:pPr>
              <w:ind w:left="38"/>
              <w:jc w:val="both"/>
              <w:rPr>
                <w:sz w:val="20"/>
                <w:szCs w:val="20"/>
              </w:rPr>
            </w:pPr>
            <w:r w:rsidRPr="003046D0">
              <w:rPr>
                <w:sz w:val="20"/>
                <w:szCs w:val="20"/>
              </w:rPr>
              <w:t xml:space="preserve">b) Seed treatment with carboxin 37.50%+ Thiram 37.50% @ 2.5g/kg or </w:t>
            </w:r>
            <w:proofErr w:type="spellStart"/>
            <w:r w:rsidRPr="003046D0">
              <w:rPr>
                <w:sz w:val="20"/>
                <w:szCs w:val="20"/>
              </w:rPr>
              <w:t>captan</w:t>
            </w:r>
            <w:proofErr w:type="spellEnd"/>
            <w:r w:rsidRPr="003046D0">
              <w:rPr>
                <w:sz w:val="20"/>
                <w:szCs w:val="20"/>
              </w:rPr>
              <w:t xml:space="preserve"> 80 WP @ 2g/kg or carbendazim @ 2g/kg or Trichoderma </w:t>
            </w:r>
            <w:proofErr w:type="spellStart"/>
            <w:r w:rsidRPr="003046D0">
              <w:rPr>
                <w:sz w:val="20"/>
                <w:szCs w:val="20"/>
              </w:rPr>
              <w:t>harzianum</w:t>
            </w:r>
            <w:proofErr w:type="spellEnd"/>
            <w:r w:rsidRPr="003046D0">
              <w:rPr>
                <w:sz w:val="20"/>
                <w:szCs w:val="20"/>
              </w:rPr>
              <w:t xml:space="preserve"> @ 4-6 g/kg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BB4333" w14:textId="77777777" w:rsidR="0090702D" w:rsidRPr="003046D0" w:rsidRDefault="0090702D" w:rsidP="00262553">
            <w:pPr>
              <w:ind w:right="60"/>
              <w:jc w:val="center"/>
              <w:rPr>
                <w:sz w:val="20"/>
                <w:szCs w:val="20"/>
              </w:rPr>
            </w:pPr>
            <w:r w:rsidRPr="003046D0">
              <w:rPr>
                <w:sz w:val="20"/>
                <w:szCs w:val="20"/>
              </w:rPr>
              <w:t>95.83</w:t>
            </w:r>
          </w:p>
        </w:tc>
      </w:tr>
      <w:tr w:rsidR="003046D0" w:rsidRPr="003046D0" w14:paraId="2E7B9D6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5EEA2D5"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3EE995ED" w14:textId="77777777" w:rsidR="0090702D" w:rsidRPr="003046D0" w:rsidRDefault="0090702D" w:rsidP="00262553">
            <w:pPr>
              <w:ind w:left="38"/>
              <w:jc w:val="both"/>
              <w:rPr>
                <w:sz w:val="20"/>
                <w:szCs w:val="20"/>
              </w:rPr>
            </w:pPr>
            <w:r w:rsidRPr="003046D0">
              <w:rPr>
                <w:sz w:val="20"/>
                <w:szCs w:val="20"/>
              </w:rPr>
              <w:t xml:space="preserve">c) Adopt resistant chickpea cultivar JG-11 </w:t>
            </w:r>
          </w:p>
        </w:tc>
        <w:tc>
          <w:tcPr>
            <w:tcW w:w="1466" w:type="dxa"/>
            <w:tcBorders>
              <w:top w:val="single" w:sz="4" w:space="0" w:color="000000"/>
              <w:left w:val="single" w:sz="4" w:space="0" w:color="000000"/>
              <w:bottom w:val="single" w:sz="4" w:space="0" w:color="000000"/>
              <w:right w:val="single" w:sz="4" w:space="0" w:color="000000"/>
            </w:tcBorders>
            <w:vAlign w:val="center"/>
          </w:tcPr>
          <w:p w14:paraId="2229890E" w14:textId="77777777" w:rsidR="0090702D" w:rsidRPr="003046D0" w:rsidRDefault="0090702D" w:rsidP="00262553">
            <w:pPr>
              <w:ind w:right="60"/>
              <w:jc w:val="center"/>
              <w:rPr>
                <w:sz w:val="20"/>
                <w:szCs w:val="20"/>
              </w:rPr>
            </w:pPr>
            <w:r w:rsidRPr="003046D0">
              <w:rPr>
                <w:sz w:val="20"/>
                <w:szCs w:val="20"/>
              </w:rPr>
              <w:t>75.00</w:t>
            </w:r>
          </w:p>
        </w:tc>
      </w:tr>
      <w:tr w:rsidR="003046D0" w:rsidRPr="003046D0" w14:paraId="53A4C289"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7523E8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093681AA"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Rust  </w:t>
            </w:r>
          </w:p>
          <w:p w14:paraId="0B191374" w14:textId="77777777" w:rsidR="0090702D" w:rsidRPr="003046D0" w:rsidRDefault="0090702D" w:rsidP="00262553">
            <w:pPr>
              <w:ind w:left="38"/>
              <w:jc w:val="both"/>
              <w:rPr>
                <w:sz w:val="20"/>
                <w:szCs w:val="20"/>
              </w:rPr>
            </w:pPr>
            <w:r w:rsidRPr="003046D0">
              <w:rPr>
                <w:sz w:val="20"/>
                <w:szCs w:val="20"/>
              </w:rPr>
              <w:t xml:space="preserve">a) Early sowing on the month of October may escape infection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5C0C018F" w14:textId="77777777" w:rsidR="0090702D" w:rsidRPr="003046D0" w:rsidRDefault="0090702D" w:rsidP="00262553">
            <w:pPr>
              <w:ind w:right="60"/>
              <w:jc w:val="center"/>
              <w:rPr>
                <w:sz w:val="20"/>
                <w:szCs w:val="20"/>
              </w:rPr>
            </w:pPr>
            <w:r w:rsidRPr="003046D0">
              <w:rPr>
                <w:sz w:val="20"/>
                <w:szCs w:val="20"/>
              </w:rPr>
              <w:t>59.17</w:t>
            </w:r>
          </w:p>
        </w:tc>
      </w:tr>
      <w:tr w:rsidR="003046D0" w:rsidRPr="003046D0" w14:paraId="5DBFDAEB" w14:textId="77777777" w:rsidTr="0090702D">
        <w:tblPrEx>
          <w:tblCellMar>
            <w:top w:w="50" w:type="dxa"/>
            <w:right w:w="48" w:type="dxa"/>
          </w:tblCellMar>
        </w:tblPrEx>
        <w:trPr>
          <w:jc w:val="center"/>
        </w:trPr>
        <w:tc>
          <w:tcPr>
            <w:tcW w:w="0" w:type="auto"/>
            <w:vMerge/>
            <w:tcBorders>
              <w:top w:val="nil"/>
              <w:left w:val="single" w:sz="4" w:space="0" w:color="000000"/>
              <w:bottom w:val="single" w:sz="4" w:space="0" w:color="000000"/>
              <w:right w:val="single" w:sz="6" w:space="0" w:color="000000"/>
            </w:tcBorders>
          </w:tcPr>
          <w:p w14:paraId="72C7D7B6"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7AB4811" w14:textId="77777777" w:rsidR="0090702D" w:rsidRPr="003046D0" w:rsidRDefault="0090702D" w:rsidP="00262553">
            <w:pPr>
              <w:ind w:left="38"/>
              <w:jc w:val="both"/>
              <w:rPr>
                <w:sz w:val="20"/>
                <w:szCs w:val="20"/>
              </w:rPr>
            </w:pPr>
            <w:r w:rsidRPr="003046D0">
              <w:rPr>
                <w:sz w:val="20"/>
                <w:szCs w:val="20"/>
              </w:rPr>
              <w:t xml:space="preserve">b) Spray hexaconazole @ 1 ml or propiconazole @ 1 ml per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F8A433" w14:textId="77777777" w:rsidR="0090702D" w:rsidRPr="003046D0" w:rsidRDefault="0090702D" w:rsidP="00262553">
            <w:pPr>
              <w:ind w:right="60"/>
              <w:jc w:val="center"/>
              <w:rPr>
                <w:sz w:val="20"/>
                <w:szCs w:val="20"/>
              </w:rPr>
            </w:pPr>
            <w:r w:rsidRPr="003046D0">
              <w:rPr>
                <w:sz w:val="20"/>
                <w:szCs w:val="20"/>
              </w:rPr>
              <w:t>80.00</w:t>
            </w:r>
          </w:p>
        </w:tc>
      </w:tr>
      <w:tr w:rsidR="003046D0" w:rsidRPr="003046D0" w14:paraId="7B6DDBA7" w14:textId="77777777" w:rsidTr="0090702D">
        <w:tblPrEx>
          <w:tblCellMar>
            <w:top w:w="50" w:type="dxa"/>
            <w:right w:w="48" w:type="dxa"/>
          </w:tblCellMar>
        </w:tblPrEx>
        <w:trPr>
          <w:jc w:val="center"/>
        </w:trPr>
        <w:tc>
          <w:tcPr>
            <w:tcW w:w="461" w:type="dxa"/>
            <w:tcBorders>
              <w:top w:val="single" w:sz="4" w:space="0" w:color="000000"/>
              <w:left w:val="single" w:sz="4" w:space="0" w:color="000000"/>
              <w:bottom w:val="single" w:sz="4" w:space="0" w:color="000000"/>
              <w:right w:val="single" w:sz="6" w:space="0" w:color="000000"/>
            </w:tcBorders>
          </w:tcPr>
          <w:p w14:paraId="243E5186" w14:textId="77777777" w:rsidR="0090702D" w:rsidRPr="003046D0" w:rsidRDefault="0090702D" w:rsidP="00262553">
            <w:pPr>
              <w:jc w:val="both"/>
              <w:rPr>
                <w:sz w:val="20"/>
                <w:szCs w:val="20"/>
              </w:rPr>
            </w:pPr>
            <w:r w:rsidRPr="003046D0">
              <w:rPr>
                <w:b/>
                <w:sz w:val="20"/>
                <w:szCs w:val="20"/>
              </w:rPr>
              <w:t xml:space="preserve">17. </w:t>
            </w:r>
          </w:p>
        </w:tc>
        <w:tc>
          <w:tcPr>
            <w:tcW w:w="7226" w:type="dxa"/>
            <w:tcBorders>
              <w:top w:val="single" w:sz="4" w:space="0" w:color="000000"/>
              <w:left w:val="single" w:sz="6" w:space="0" w:color="000000"/>
              <w:bottom w:val="single" w:sz="4" w:space="0" w:color="000000"/>
              <w:right w:val="single" w:sz="4" w:space="0" w:color="000000"/>
            </w:tcBorders>
          </w:tcPr>
          <w:p w14:paraId="05CA530E" w14:textId="77777777" w:rsidR="0090702D" w:rsidRPr="003046D0" w:rsidRDefault="0090702D" w:rsidP="00262553">
            <w:pPr>
              <w:ind w:left="2"/>
              <w:jc w:val="both"/>
              <w:rPr>
                <w:sz w:val="20"/>
                <w:szCs w:val="20"/>
              </w:rPr>
            </w:pPr>
            <w:r w:rsidRPr="003046D0">
              <w:rPr>
                <w:b/>
                <w:sz w:val="20"/>
                <w:szCs w:val="20"/>
              </w:rPr>
              <w:t xml:space="preserve">Harvesting </w:t>
            </w:r>
            <w:r w:rsidRPr="003046D0">
              <w:rPr>
                <w:sz w:val="20"/>
                <w:szCs w:val="20"/>
              </w:rPr>
              <w:t>(90-110 days)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3DE0FD9A" w14:textId="77777777" w:rsidR="0090702D" w:rsidRPr="003046D0" w:rsidRDefault="0090702D" w:rsidP="00262553">
            <w:pPr>
              <w:ind w:right="60"/>
              <w:jc w:val="center"/>
              <w:rPr>
                <w:sz w:val="20"/>
                <w:szCs w:val="20"/>
              </w:rPr>
            </w:pPr>
            <w:r w:rsidRPr="003046D0">
              <w:rPr>
                <w:sz w:val="20"/>
                <w:szCs w:val="20"/>
              </w:rPr>
              <w:t>0.00</w:t>
            </w:r>
          </w:p>
        </w:tc>
      </w:tr>
    </w:tbl>
    <w:p w14:paraId="487CF6B4" w14:textId="77777777" w:rsidR="001D3747" w:rsidRPr="003046D0" w:rsidRDefault="001D3747">
      <w:pPr>
        <w:rPr>
          <w:sz w:val="20"/>
          <w:szCs w:val="20"/>
        </w:rPr>
        <w:sectPr w:rsidR="001D3747" w:rsidRPr="003046D0">
          <w:pgSz w:w="12240" w:h="15840"/>
          <w:pgMar w:top="1200" w:right="1080" w:bottom="1112" w:left="1440" w:header="720" w:footer="720" w:gutter="0"/>
          <w:cols w:space="720"/>
        </w:sectPr>
      </w:pPr>
    </w:p>
    <w:p w14:paraId="2872D0DD" w14:textId="77777777" w:rsidR="00B53DE1" w:rsidRPr="003046D0" w:rsidRDefault="00B53DE1" w:rsidP="00B53DE1">
      <w:pPr>
        <w:keepNext/>
        <w:keepLines/>
        <w:ind w:left="1148" w:hanging="1148"/>
        <w:jc w:val="both"/>
        <w:outlineLvl w:val="2"/>
        <w:rPr>
          <w:b/>
          <w:sz w:val="20"/>
          <w:szCs w:val="20"/>
        </w:rPr>
      </w:pPr>
    </w:p>
    <w:p w14:paraId="6396FD61" w14:textId="5309FB9D" w:rsidR="00B53DE1" w:rsidRPr="004119F1" w:rsidRDefault="00B53DE1" w:rsidP="00B53DE1">
      <w:pPr>
        <w:keepNext/>
        <w:keepLines/>
        <w:ind w:left="1148" w:hanging="1148"/>
        <w:jc w:val="both"/>
        <w:outlineLvl w:val="2"/>
        <w:rPr>
          <w:b/>
        </w:rPr>
      </w:pPr>
      <w:r w:rsidRPr="004119F1">
        <w:rPr>
          <w:b/>
        </w:rPr>
        <w:t xml:space="preserve">Table </w:t>
      </w:r>
      <w:r w:rsidR="00A1572F" w:rsidRPr="004119F1">
        <w:rPr>
          <w:b/>
        </w:rPr>
        <w:t>2</w:t>
      </w:r>
      <w:r w:rsidRPr="004119F1">
        <w:rPr>
          <w:b/>
        </w:rPr>
        <w:t xml:space="preserve">: Distribution of the chickpea growers according to their overall technological gap  </w:t>
      </w:r>
    </w:p>
    <w:p w14:paraId="32834FF0" w14:textId="77777777" w:rsidR="00B53DE1" w:rsidRPr="003046D0" w:rsidRDefault="00B53DE1" w:rsidP="00B53DE1">
      <w:pPr>
        <w:keepNext/>
        <w:keepLines/>
        <w:ind w:left="1148" w:hanging="1148"/>
        <w:jc w:val="both"/>
        <w:outlineLvl w:val="2"/>
        <w:rPr>
          <w:b/>
          <w:sz w:val="20"/>
          <w:szCs w:val="20"/>
        </w:rPr>
      </w:pPr>
    </w:p>
    <w:p w14:paraId="729E7650" w14:textId="46D1E91A" w:rsidR="00B53DE1" w:rsidRPr="003046D0" w:rsidRDefault="00954CA8" w:rsidP="00954CA8">
      <w:pPr>
        <w:keepNext/>
        <w:keepLines/>
        <w:ind w:left="7" w:hanging="10"/>
        <w:jc w:val="center"/>
        <w:outlineLvl w:val="2"/>
        <w:rPr>
          <w:sz w:val="20"/>
          <w:szCs w:val="20"/>
        </w:rPr>
      </w:pPr>
      <w:r>
        <w:rPr>
          <w:b/>
          <w:sz w:val="20"/>
          <w:szCs w:val="20"/>
        </w:rPr>
        <w:t xml:space="preserve">                                                                                                                                                        </w:t>
      </w:r>
      <w:r w:rsidR="00B53DE1" w:rsidRPr="003046D0">
        <w:rPr>
          <w:b/>
          <w:sz w:val="20"/>
          <w:szCs w:val="20"/>
        </w:rPr>
        <w:t xml:space="preserve">(n=120) </w:t>
      </w:r>
    </w:p>
    <w:tbl>
      <w:tblPr>
        <w:tblW w:w="9525" w:type="dxa"/>
        <w:jc w:val="center"/>
        <w:tblCellMar>
          <w:left w:w="0" w:type="dxa"/>
          <w:right w:w="125" w:type="dxa"/>
        </w:tblCellMar>
        <w:tblLook w:val="00A0" w:firstRow="1" w:lastRow="0" w:firstColumn="1" w:lastColumn="0" w:noHBand="0" w:noVBand="0"/>
      </w:tblPr>
      <w:tblGrid>
        <w:gridCol w:w="802"/>
        <w:gridCol w:w="2722"/>
        <w:gridCol w:w="3004"/>
        <w:gridCol w:w="2997"/>
      </w:tblGrid>
      <w:tr w:rsidR="003046D0" w:rsidRPr="003046D0" w14:paraId="2905CFD0" w14:textId="77777777" w:rsidTr="00954CA8">
        <w:trPr>
          <w:trHeight w:val="303"/>
          <w:jc w:val="center"/>
        </w:trPr>
        <w:tc>
          <w:tcPr>
            <w:tcW w:w="802" w:type="dxa"/>
            <w:tcBorders>
              <w:top w:val="single" w:sz="4" w:space="0" w:color="auto"/>
              <w:left w:val="single" w:sz="4" w:space="0" w:color="auto"/>
              <w:bottom w:val="single" w:sz="4" w:space="0" w:color="auto"/>
            </w:tcBorders>
            <w:shd w:val="clear" w:color="auto" w:fill="auto"/>
          </w:tcPr>
          <w:p w14:paraId="442DC9E2" w14:textId="77777777" w:rsidR="00B53DE1" w:rsidRPr="003046D0" w:rsidRDefault="00B53DE1" w:rsidP="00262553">
            <w:pPr>
              <w:spacing w:before="120" w:after="120"/>
              <w:ind w:left="122"/>
              <w:jc w:val="center"/>
              <w:rPr>
                <w:b/>
                <w:sz w:val="20"/>
                <w:szCs w:val="20"/>
              </w:rPr>
            </w:pPr>
            <w:proofErr w:type="spellStart"/>
            <w:proofErr w:type="gramStart"/>
            <w:r w:rsidRPr="003046D0">
              <w:rPr>
                <w:b/>
                <w:sz w:val="20"/>
                <w:szCs w:val="20"/>
              </w:rPr>
              <w:t>Sl.No</w:t>
            </w:r>
            <w:proofErr w:type="spellEnd"/>
            <w:proofErr w:type="gramEnd"/>
          </w:p>
        </w:tc>
        <w:tc>
          <w:tcPr>
            <w:tcW w:w="2722" w:type="dxa"/>
            <w:tcBorders>
              <w:top w:val="single" w:sz="4" w:space="0" w:color="000000"/>
              <w:left w:val="single" w:sz="4" w:space="0" w:color="000000"/>
              <w:bottom w:val="single" w:sz="4" w:space="0" w:color="000000"/>
              <w:right w:val="single" w:sz="4" w:space="0" w:color="000000"/>
            </w:tcBorders>
            <w:vAlign w:val="center"/>
          </w:tcPr>
          <w:p w14:paraId="2BA6AF74" w14:textId="77777777" w:rsidR="00B53DE1" w:rsidRPr="003046D0" w:rsidRDefault="00B53DE1" w:rsidP="00262553">
            <w:pPr>
              <w:spacing w:before="120" w:after="120"/>
              <w:ind w:left="122"/>
              <w:jc w:val="center"/>
              <w:rPr>
                <w:sz w:val="20"/>
                <w:szCs w:val="20"/>
              </w:rPr>
            </w:pPr>
            <w:r w:rsidRPr="003046D0">
              <w:rPr>
                <w:b/>
                <w:sz w:val="20"/>
                <w:szCs w:val="20"/>
              </w:rPr>
              <w:t>Category</w:t>
            </w:r>
          </w:p>
        </w:tc>
        <w:tc>
          <w:tcPr>
            <w:tcW w:w="3004" w:type="dxa"/>
            <w:tcBorders>
              <w:top w:val="single" w:sz="4" w:space="0" w:color="000000"/>
              <w:left w:val="single" w:sz="4" w:space="0" w:color="000000"/>
              <w:bottom w:val="single" w:sz="4" w:space="0" w:color="000000"/>
              <w:right w:val="single" w:sz="4" w:space="0" w:color="000000"/>
            </w:tcBorders>
            <w:vAlign w:val="center"/>
          </w:tcPr>
          <w:p w14:paraId="34A5D281" w14:textId="77777777" w:rsidR="00B53DE1" w:rsidRPr="003046D0" w:rsidRDefault="00B53DE1" w:rsidP="00262553">
            <w:pPr>
              <w:spacing w:before="120" w:after="120"/>
              <w:ind w:left="121"/>
              <w:jc w:val="center"/>
              <w:rPr>
                <w:b/>
                <w:sz w:val="20"/>
                <w:szCs w:val="20"/>
              </w:rPr>
            </w:pPr>
            <w:r w:rsidRPr="003046D0">
              <w:rPr>
                <w:b/>
                <w:sz w:val="20"/>
                <w:szCs w:val="20"/>
              </w:rPr>
              <w:t>f</w:t>
            </w:r>
          </w:p>
        </w:tc>
        <w:tc>
          <w:tcPr>
            <w:tcW w:w="2997" w:type="dxa"/>
            <w:tcBorders>
              <w:top w:val="single" w:sz="4" w:space="0" w:color="000000"/>
              <w:left w:val="single" w:sz="4" w:space="0" w:color="000000"/>
              <w:bottom w:val="single" w:sz="4" w:space="0" w:color="000000"/>
              <w:right w:val="single" w:sz="4" w:space="0" w:color="000000"/>
            </w:tcBorders>
            <w:vAlign w:val="center"/>
          </w:tcPr>
          <w:p w14:paraId="58895EC7" w14:textId="77777777" w:rsidR="00B53DE1" w:rsidRPr="003046D0" w:rsidRDefault="00B53DE1" w:rsidP="00262553">
            <w:pPr>
              <w:spacing w:before="120" w:after="120"/>
              <w:jc w:val="center"/>
              <w:rPr>
                <w:sz w:val="20"/>
                <w:szCs w:val="20"/>
              </w:rPr>
            </w:pPr>
            <w:r w:rsidRPr="003046D0">
              <w:rPr>
                <w:b/>
                <w:sz w:val="20"/>
                <w:szCs w:val="20"/>
              </w:rPr>
              <w:t>%</w:t>
            </w:r>
          </w:p>
        </w:tc>
      </w:tr>
      <w:tr w:rsidR="003046D0" w:rsidRPr="003046D0" w14:paraId="4ECD3C40"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5F021808" w14:textId="77777777" w:rsidR="00B53DE1" w:rsidRPr="003046D0" w:rsidRDefault="00B53DE1" w:rsidP="00262553">
            <w:pPr>
              <w:spacing w:before="120" w:after="120"/>
              <w:ind w:left="108"/>
              <w:jc w:val="center"/>
              <w:rPr>
                <w:sz w:val="20"/>
                <w:szCs w:val="20"/>
              </w:rPr>
            </w:pPr>
            <w:r w:rsidRPr="003046D0">
              <w:rPr>
                <w:sz w:val="20"/>
                <w:szCs w:val="20"/>
              </w:rPr>
              <w:t>1</w:t>
            </w:r>
          </w:p>
        </w:tc>
        <w:tc>
          <w:tcPr>
            <w:tcW w:w="2722" w:type="dxa"/>
            <w:tcBorders>
              <w:top w:val="single" w:sz="4" w:space="0" w:color="000000"/>
              <w:left w:val="single" w:sz="4" w:space="0" w:color="000000"/>
              <w:bottom w:val="single" w:sz="4" w:space="0" w:color="auto"/>
              <w:right w:val="single" w:sz="4" w:space="0" w:color="000000"/>
            </w:tcBorders>
            <w:vAlign w:val="center"/>
          </w:tcPr>
          <w:p w14:paraId="6E60D0F5" w14:textId="77777777" w:rsidR="00B53DE1" w:rsidRPr="003046D0" w:rsidRDefault="00B53DE1" w:rsidP="00262553">
            <w:pPr>
              <w:spacing w:before="120" w:after="120"/>
              <w:ind w:left="108"/>
              <w:rPr>
                <w:sz w:val="20"/>
                <w:szCs w:val="20"/>
              </w:rPr>
            </w:pPr>
            <w:r w:rsidRPr="003046D0">
              <w:rPr>
                <w:sz w:val="20"/>
                <w:szCs w:val="20"/>
              </w:rPr>
              <w:t>Low (&lt;53.58)</w:t>
            </w:r>
          </w:p>
        </w:tc>
        <w:tc>
          <w:tcPr>
            <w:tcW w:w="3004" w:type="dxa"/>
            <w:tcBorders>
              <w:top w:val="single" w:sz="4" w:space="0" w:color="000000"/>
              <w:left w:val="single" w:sz="4" w:space="0" w:color="000000"/>
              <w:bottom w:val="single" w:sz="4" w:space="0" w:color="auto"/>
              <w:right w:val="single" w:sz="4" w:space="0" w:color="000000"/>
            </w:tcBorders>
            <w:vAlign w:val="center"/>
          </w:tcPr>
          <w:p w14:paraId="133D2FFB" w14:textId="77777777" w:rsidR="00B53DE1" w:rsidRPr="003046D0" w:rsidRDefault="00B53DE1" w:rsidP="00262553">
            <w:pPr>
              <w:spacing w:before="120" w:after="120"/>
              <w:ind w:left="108"/>
              <w:jc w:val="center"/>
              <w:rPr>
                <w:sz w:val="20"/>
                <w:szCs w:val="20"/>
              </w:rPr>
            </w:pPr>
            <w:r w:rsidRPr="003046D0">
              <w:rPr>
                <w:sz w:val="20"/>
                <w:szCs w:val="20"/>
              </w:rPr>
              <w:t>32</w:t>
            </w:r>
          </w:p>
        </w:tc>
        <w:tc>
          <w:tcPr>
            <w:tcW w:w="2997" w:type="dxa"/>
            <w:tcBorders>
              <w:top w:val="single" w:sz="4" w:space="0" w:color="000000"/>
              <w:left w:val="single" w:sz="4" w:space="0" w:color="000000"/>
              <w:bottom w:val="single" w:sz="4" w:space="0" w:color="auto"/>
              <w:right w:val="single" w:sz="4" w:space="0" w:color="000000"/>
            </w:tcBorders>
            <w:vAlign w:val="center"/>
          </w:tcPr>
          <w:p w14:paraId="2D667618" w14:textId="77777777" w:rsidR="00B53DE1" w:rsidRPr="003046D0" w:rsidRDefault="00B53DE1" w:rsidP="00262553">
            <w:pPr>
              <w:spacing w:before="120" w:after="120"/>
              <w:ind w:left="295"/>
              <w:jc w:val="center"/>
              <w:rPr>
                <w:sz w:val="20"/>
                <w:szCs w:val="20"/>
              </w:rPr>
            </w:pPr>
            <w:r w:rsidRPr="003046D0">
              <w:rPr>
                <w:sz w:val="20"/>
                <w:szCs w:val="20"/>
              </w:rPr>
              <w:t>26.67</w:t>
            </w:r>
          </w:p>
        </w:tc>
      </w:tr>
      <w:tr w:rsidR="003046D0" w:rsidRPr="003046D0" w14:paraId="048C999F"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328D52AB" w14:textId="77777777" w:rsidR="00B53DE1" w:rsidRPr="003046D0" w:rsidRDefault="00B53DE1" w:rsidP="00262553">
            <w:pPr>
              <w:spacing w:before="120" w:after="120"/>
              <w:ind w:left="108"/>
              <w:jc w:val="center"/>
              <w:rPr>
                <w:sz w:val="20"/>
                <w:szCs w:val="20"/>
              </w:rPr>
            </w:pPr>
            <w:r w:rsidRPr="003046D0">
              <w:rPr>
                <w:sz w:val="20"/>
                <w:szCs w:val="20"/>
              </w:rPr>
              <w:t>2</w:t>
            </w:r>
          </w:p>
        </w:tc>
        <w:tc>
          <w:tcPr>
            <w:tcW w:w="2722" w:type="dxa"/>
            <w:tcBorders>
              <w:top w:val="single" w:sz="4" w:space="0" w:color="auto"/>
              <w:left w:val="single" w:sz="4" w:space="0" w:color="000000"/>
              <w:bottom w:val="single" w:sz="4" w:space="0" w:color="auto"/>
              <w:right w:val="single" w:sz="4" w:space="0" w:color="000000"/>
            </w:tcBorders>
            <w:vAlign w:val="center"/>
          </w:tcPr>
          <w:p w14:paraId="72A947C7" w14:textId="77777777" w:rsidR="00B53DE1" w:rsidRPr="003046D0" w:rsidRDefault="00B53DE1" w:rsidP="00262553">
            <w:pPr>
              <w:spacing w:before="120" w:after="120"/>
              <w:ind w:left="108"/>
              <w:rPr>
                <w:sz w:val="20"/>
                <w:szCs w:val="20"/>
              </w:rPr>
            </w:pPr>
            <w:r w:rsidRPr="003046D0">
              <w:rPr>
                <w:sz w:val="20"/>
                <w:szCs w:val="20"/>
              </w:rPr>
              <w:t>Medium (53.58-57.50)</w:t>
            </w:r>
          </w:p>
        </w:tc>
        <w:tc>
          <w:tcPr>
            <w:tcW w:w="3004" w:type="dxa"/>
            <w:tcBorders>
              <w:top w:val="single" w:sz="4" w:space="0" w:color="auto"/>
              <w:left w:val="single" w:sz="4" w:space="0" w:color="000000"/>
              <w:bottom w:val="single" w:sz="4" w:space="0" w:color="auto"/>
              <w:right w:val="single" w:sz="4" w:space="0" w:color="000000"/>
            </w:tcBorders>
            <w:vAlign w:val="center"/>
          </w:tcPr>
          <w:p w14:paraId="63339F71" w14:textId="77777777" w:rsidR="00B53DE1" w:rsidRPr="003046D0" w:rsidRDefault="00B53DE1" w:rsidP="00262553">
            <w:pPr>
              <w:spacing w:before="120" w:after="120"/>
              <w:ind w:left="1263" w:right="1078"/>
              <w:jc w:val="center"/>
              <w:rPr>
                <w:sz w:val="20"/>
                <w:szCs w:val="20"/>
              </w:rPr>
            </w:pPr>
            <w:r w:rsidRPr="003046D0">
              <w:rPr>
                <w:sz w:val="20"/>
                <w:szCs w:val="20"/>
              </w:rPr>
              <w:t>45</w:t>
            </w:r>
          </w:p>
        </w:tc>
        <w:tc>
          <w:tcPr>
            <w:tcW w:w="2997" w:type="dxa"/>
            <w:tcBorders>
              <w:top w:val="single" w:sz="4" w:space="0" w:color="auto"/>
              <w:left w:val="single" w:sz="4" w:space="0" w:color="000000"/>
              <w:bottom w:val="single" w:sz="4" w:space="0" w:color="auto"/>
              <w:right w:val="single" w:sz="4" w:space="0" w:color="000000"/>
            </w:tcBorders>
            <w:vAlign w:val="center"/>
          </w:tcPr>
          <w:p w14:paraId="4E789F85" w14:textId="77777777" w:rsidR="00B53DE1" w:rsidRPr="003046D0" w:rsidRDefault="00B53DE1" w:rsidP="00262553">
            <w:pPr>
              <w:spacing w:before="120" w:after="120"/>
              <w:ind w:left="295"/>
              <w:jc w:val="center"/>
              <w:rPr>
                <w:sz w:val="20"/>
                <w:szCs w:val="20"/>
              </w:rPr>
            </w:pPr>
            <w:r w:rsidRPr="003046D0">
              <w:rPr>
                <w:sz w:val="20"/>
                <w:szCs w:val="20"/>
              </w:rPr>
              <w:t>37.50</w:t>
            </w:r>
          </w:p>
        </w:tc>
      </w:tr>
      <w:tr w:rsidR="003046D0" w:rsidRPr="003046D0" w14:paraId="1BF299FB" w14:textId="77777777" w:rsidTr="00954CA8">
        <w:trPr>
          <w:trHeight w:val="281"/>
          <w:jc w:val="center"/>
        </w:trPr>
        <w:tc>
          <w:tcPr>
            <w:tcW w:w="802" w:type="dxa"/>
            <w:tcBorders>
              <w:top w:val="single" w:sz="4" w:space="0" w:color="auto"/>
              <w:left w:val="single" w:sz="4" w:space="0" w:color="auto"/>
              <w:bottom w:val="single" w:sz="4" w:space="0" w:color="auto"/>
            </w:tcBorders>
            <w:shd w:val="clear" w:color="auto" w:fill="auto"/>
          </w:tcPr>
          <w:p w14:paraId="20EE163F" w14:textId="77777777" w:rsidR="00B53DE1" w:rsidRPr="003046D0" w:rsidRDefault="00B53DE1" w:rsidP="00262553">
            <w:pPr>
              <w:spacing w:before="120" w:after="120"/>
              <w:ind w:left="108"/>
              <w:jc w:val="center"/>
              <w:rPr>
                <w:sz w:val="20"/>
                <w:szCs w:val="20"/>
              </w:rPr>
            </w:pPr>
            <w:r w:rsidRPr="003046D0">
              <w:rPr>
                <w:sz w:val="20"/>
                <w:szCs w:val="20"/>
              </w:rPr>
              <w:t>3</w:t>
            </w:r>
          </w:p>
        </w:tc>
        <w:tc>
          <w:tcPr>
            <w:tcW w:w="2722" w:type="dxa"/>
            <w:tcBorders>
              <w:top w:val="single" w:sz="4" w:space="0" w:color="auto"/>
              <w:left w:val="single" w:sz="4" w:space="0" w:color="000000"/>
              <w:bottom w:val="single" w:sz="4" w:space="0" w:color="000000"/>
              <w:right w:val="single" w:sz="4" w:space="0" w:color="000000"/>
            </w:tcBorders>
            <w:vAlign w:val="center"/>
          </w:tcPr>
          <w:p w14:paraId="68D82C2D" w14:textId="77777777" w:rsidR="00B53DE1" w:rsidRPr="003046D0" w:rsidRDefault="00B53DE1" w:rsidP="00262553">
            <w:pPr>
              <w:spacing w:before="120" w:after="120"/>
              <w:ind w:left="108"/>
              <w:rPr>
                <w:sz w:val="20"/>
                <w:szCs w:val="20"/>
              </w:rPr>
            </w:pPr>
            <w:r w:rsidRPr="003046D0">
              <w:rPr>
                <w:sz w:val="20"/>
                <w:szCs w:val="20"/>
              </w:rPr>
              <w:t>High (&gt;57.50)</w:t>
            </w:r>
          </w:p>
        </w:tc>
        <w:tc>
          <w:tcPr>
            <w:tcW w:w="3004" w:type="dxa"/>
            <w:tcBorders>
              <w:top w:val="single" w:sz="4" w:space="0" w:color="auto"/>
              <w:left w:val="single" w:sz="4" w:space="0" w:color="000000"/>
              <w:bottom w:val="single" w:sz="4" w:space="0" w:color="000000"/>
              <w:right w:val="single" w:sz="4" w:space="0" w:color="000000"/>
            </w:tcBorders>
            <w:vAlign w:val="center"/>
          </w:tcPr>
          <w:p w14:paraId="4823AA84" w14:textId="77777777" w:rsidR="00B53DE1" w:rsidRPr="003046D0" w:rsidRDefault="00B53DE1" w:rsidP="00262553">
            <w:pPr>
              <w:spacing w:before="120" w:after="120"/>
              <w:ind w:left="1263" w:right="1078"/>
              <w:jc w:val="center"/>
              <w:rPr>
                <w:sz w:val="20"/>
                <w:szCs w:val="20"/>
              </w:rPr>
            </w:pPr>
            <w:r w:rsidRPr="003046D0">
              <w:rPr>
                <w:sz w:val="20"/>
                <w:szCs w:val="20"/>
              </w:rPr>
              <w:t>43</w:t>
            </w:r>
          </w:p>
        </w:tc>
        <w:tc>
          <w:tcPr>
            <w:tcW w:w="2997" w:type="dxa"/>
            <w:tcBorders>
              <w:top w:val="single" w:sz="4" w:space="0" w:color="auto"/>
              <w:left w:val="single" w:sz="4" w:space="0" w:color="000000"/>
              <w:bottom w:val="single" w:sz="4" w:space="0" w:color="000000"/>
              <w:right w:val="single" w:sz="4" w:space="0" w:color="000000"/>
            </w:tcBorders>
            <w:vAlign w:val="center"/>
          </w:tcPr>
          <w:p w14:paraId="1B516093" w14:textId="77777777" w:rsidR="00B53DE1" w:rsidRPr="003046D0" w:rsidRDefault="00B53DE1" w:rsidP="00262553">
            <w:pPr>
              <w:spacing w:before="120" w:after="120"/>
              <w:ind w:left="295"/>
              <w:jc w:val="center"/>
              <w:rPr>
                <w:sz w:val="20"/>
                <w:szCs w:val="20"/>
              </w:rPr>
            </w:pPr>
            <w:r w:rsidRPr="003046D0">
              <w:rPr>
                <w:sz w:val="20"/>
                <w:szCs w:val="20"/>
              </w:rPr>
              <w:t>35.83</w:t>
            </w:r>
          </w:p>
        </w:tc>
      </w:tr>
      <w:tr w:rsidR="00954CA8" w:rsidRPr="003046D0" w14:paraId="67D57080" w14:textId="77777777" w:rsidTr="00954CA8">
        <w:trPr>
          <w:trHeight w:val="312"/>
          <w:jc w:val="center"/>
        </w:trPr>
        <w:tc>
          <w:tcPr>
            <w:tcW w:w="802" w:type="dxa"/>
            <w:tcBorders>
              <w:top w:val="single" w:sz="4" w:space="0" w:color="auto"/>
              <w:left w:val="single" w:sz="4" w:space="0" w:color="auto"/>
              <w:bottom w:val="single" w:sz="4" w:space="0" w:color="auto"/>
            </w:tcBorders>
            <w:shd w:val="clear" w:color="auto" w:fill="auto"/>
          </w:tcPr>
          <w:p w14:paraId="4509FCF6" w14:textId="77777777" w:rsidR="00B53DE1" w:rsidRPr="003046D0" w:rsidRDefault="00B53DE1" w:rsidP="00262553">
            <w:pPr>
              <w:spacing w:before="120" w:after="120"/>
              <w:ind w:left="125"/>
              <w:jc w:val="center"/>
              <w:rPr>
                <w:sz w:val="20"/>
                <w:szCs w:val="20"/>
              </w:rPr>
            </w:pPr>
          </w:p>
        </w:tc>
        <w:tc>
          <w:tcPr>
            <w:tcW w:w="2722" w:type="dxa"/>
            <w:tcBorders>
              <w:top w:val="single" w:sz="4" w:space="0" w:color="000000"/>
              <w:left w:val="single" w:sz="4" w:space="0" w:color="000000"/>
              <w:bottom w:val="single" w:sz="4" w:space="0" w:color="000000"/>
              <w:right w:val="single" w:sz="4" w:space="0" w:color="000000"/>
            </w:tcBorders>
            <w:vAlign w:val="center"/>
          </w:tcPr>
          <w:p w14:paraId="2B3A4DD9" w14:textId="77777777" w:rsidR="00B53DE1" w:rsidRPr="003046D0" w:rsidRDefault="00B53DE1" w:rsidP="00262553">
            <w:pPr>
              <w:spacing w:before="120" w:after="120"/>
              <w:ind w:left="125"/>
              <w:jc w:val="center"/>
              <w:rPr>
                <w:sz w:val="20"/>
                <w:szCs w:val="20"/>
              </w:rPr>
            </w:pPr>
          </w:p>
        </w:tc>
        <w:tc>
          <w:tcPr>
            <w:tcW w:w="3004" w:type="dxa"/>
            <w:tcBorders>
              <w:top w:val="single" w:sz="4" w:space="0" w:color="000000"/>
              <w:left w:val="single" w:sz="4" w:space="0" w:color="000000"/>
              <w:bottom w:val="single" w:sz="4" w:space="0" w:color="000000"/>
              <w:right w:val="nil"/>
            </w:tcBorders>
            <w:vAlign w:val="center"/>
          </w:tcPr>
          <w:p w14:paraId="76C9478F" w14:textId="77777777" w:rsidR="00B53DE1" w:rsidRPr="003046D0" w:rsidRDefault="00B53DE1" w:rsidP="00262553">
            <w:pPr>
              <w:spacing w:before="120" w:after="120"/>
              <w:jc w:val="center"/>
              <w:rPr>
                <w:sz w:val="20"/>
                <w:szCs w:val="20"/>
              </w:rPr>
            </w:pPr>
            <w:r w:rsidRPr="003046D0">
              <w:rPr>
                <w:b/>
                <w:sz w:val="20"/>
                <w:szCs w:val="20"/>
              </w:rPr>
              <w:t>Mean=55.54</w:t>
            </w:r>
          </w:p>
        </w:tc>
        <w:tc>
          <w:tcPr>
            <w:tcW w:w="2997" w:type="dxa"/>
            <w:tcBorders>
              <w:top w:val="single" w:sz="4" w:space="0" w:color="000000"/>
              <w:left w:val="nil"/>
              <w:bottom w:val="single" w:sz="4" w:space="0" w:color="000000"/>
              <w:right w:val="single" w:sz="4" w:space="0" w:color="000000"/>
            </w:tcBorders>
            <w:vAlign w:val="center"/>
          </w:tcPr>
          <w:p w14:paraId="22CB2EF7" w14:textId="77777777" w:rsidR="00B53DE1" w:rsidRPr="003046D0" w:rsidRDefault="00B53DE1" w:rsidP="00262553">
            <w:pPr>
              <w:spacing w:before="120" w:after="120"/>
              <w:ind w:left="-125"/>
              <w:jc w:val="center"/>
              <w:rPr>
                <w:sz w:val="20"/>
                <w:szCs w:val="20"/>
              </w:rPr>
            </w:pPr>
            <w:r w:rsidRPr="003046D0">
              <w:rPr>
                <w:b/>
                <w:sz w:val="20"/>
                <w:szCs w:val="20"/>
              </w:rPr>
              <w:t>SD 4.60</w:t>
            </w:r>
          </w:p>
        </w:tc>
      </w:tr>
    </w:tbl>
    <w:p w14:paraId="59549BCB" w14:textId="28896F77" w:rsidR="00B53DE1" w:rsidRPr="005E7E53" w:rsidRDefault="005E7E53" w:rsidP="00B53DE1">
      <w:pPr>
        <w:pStyle w:val="BodyText"/>
        <w:spacing w:before="121"/>
        <w:rPr>
          <w:i/>
          <w:iCs/>
        </w:rPr>
      </w:pPr>
      <w:r>
        <w:t xml:space="preserve">                </w:t>
      </w:r>
      <w:r w:rsidRPr="005E7E53">
        <w:rPr>
          <w:b/>
          <w:bCs/>
          <w:i/>
          <w:iCs/>
          <w:sz w:val="18"/>
          <w:szCs w:val="18"/>
        </w:rPr>
        <w:t>SD</w:t>
      </w:r>
      <w:r w:rsidRPr="005E7E53">
        <w:rPr>
          <w:i/>
          <w:iCs/>
          <w:sz w:val="18"/>
          <w:szCs w:val="18"/>
        </w:rPr>
        <w:t>= Standard Deviation</w:t>
      </w:r>
      <w:r>
        <w:rPr>
          <w:i/>
          <w:iCs/>
          <w:sz w:val="18"/>
          <w:szCs w:val="18"/>
        </w:rPr>
        <w:t xml:space="preserve">   </w:t>
      </w:r>
      <w:r w:rsidRPr="005E7E53">
        <w:rPr>
          <w:b/>
          <w:bCs/>
          <w:i/>
          <w:iCs/>
          <w:sz w:val="18"/>
          <w:szCs w:val="18"/>
        </w:rPr>
        <w:t>f</w:t>
      </w:r>
      <w:r>
        <w:rPr>
          <w:i/>
          <w:iCs/>
          <w:sz w:val="18"/>
          <w:szCs w:val="18"/>
        </w:rPr>
        <w:t>=Frequency</w:t>
      </w:r>
      <w:r>
        <w:rPr>
          <w:i/>
          <w:iCs/>
          <w:sz w:val="18"/>
          <w:szCs w:val="18"/>
        </w:rPr>
        <w:tab/>
      </w:r>
      <w:r w:rsidRPr="005E7E53">
        <w:rPr>
          <w:b/>
          <w:bCs/>
          <w:i/>
          <w:iCs/>
          <w:sz w:val="18"/>
          <w:szCs w:val="18"/>
        </w:rPr>
        <w:t>n</w:t>
      </w:r>
      <w:r>
        <w:rPr>
          <w:i/>
          <w:iCs/>
          <w:sz w:val="18"/>
          <w:szCs w:val="18"/>
        </w:rPr>
        <w:t>= Number of Respondents</w:t>
      </w:r>
    </w:p>
    <w:p w14:paraId="4F1E8E37" w14:textId="3FB7FBF2" w:rsidR="001D3747" w:rsidRPr="00A33D5A" w:rsidRDefault="00A1572F" w:rsidP="00B53DE1">
      <w:pPr>
        <w:pStyle w:val="BodyText"/>
        <w:spacing w:before="121"/>
        <w:rPr>
          <w:b/>
          <w:sz w:val="22"/>
          <w:szCs w:val="22"/>
        </w:rPr>
      </w:pPr>
      <w:proofErr w:type="gramStart"/>
      <w:r w:rsidRPr="00A33D5A">
        <w:rPr>
          <w:b/>
          <w:sz w:val="22"/>
          <w:szCs w:val="22"/>
        </w:rPr>
        <w:t>3.2</w:t>
      </w:r>
      <w:r w:rsidR="00A33D5A" w:rsidRPr="00A33D5A">
        <w:rPr>
          <w:b/>
          <w:sz w:val="22"/>
          <w:szCs w:val="22"/>
        </w:rPr>
        <w:t xml:space="preserve"> </w:t>
      </w:r>
      <w:r w:rsidRPr="00A33D5A">
        <w:rPr>
          <w:b/>
          <w:sz w:val="22"/>
          <w:szCs w:val="22"/>
        </w:rPr>
        <w:t xml:space="preserve"> </w:t>
      </w:r>
      <w:r w:rsidR="00A33D5A" w:rsidRPr="00A33D5A">
        <w:rPr>
          <w:b/>
          <w:sz w:val="22"/>
          <w:szCs w:val="22"/>
        </w:rPr>
        <w:t>Constraints</w:t>
      </w:r>
      <w:proofErr w:type="gramEnd"/>
      <w:r w:rsidR="00A33D5A" w:rsidRPr="00A33D5A">
        <w:rPr>
          <w:b/>
          <w:sz w:val="22"/>
          <w:szCs w:val="22"/>
        </w:rPr>
        <w:t xml:space="preserve"> in adoption of chickpea cultivation practices</w:t>
      </w:r>
    </w:p>
    <w:p w14:paraId="46BA91A9" w14:textId="097124FF" w:rsidR="00647CDA" w:rsidRPr="00886ED6" w:rsidRDefault="00647CDA" w:rsidP="00647CDA">
      <w:pPr>
        <w:spacing w:before="120" w:after="120" w:line="440" w:lineRule="atLeast"/>
        <w:ind w:right="4"/>
        <w:jc w:val="both"/>
        <w:rPr>
          <w:color w:val="EE0000"/>
          <w:sz w:val="20"/>
          <w:szCs w:val="20"/>
        </w:rPr>
      </w:pPr>
      <w:bookmarkStart w:id="4" w:name="_Hlk113916879"/>
      <w:r w:rsidRPr="003046D0">
        <w:rPr>
          <w:b/>
          <w:sz w:val="20"/>
          <w:szCs w:val="20"/>
        </w:rPr>
        <w:t xml:space="preserve"> </w:t>
      </w:r>
      <w:r w:rsidR="00A1572F" w:rsidRPr="004119F1">
        <w:rPr>
          <w:b/>
          <w:sz w:val="20"/>
          <w:szCs w:val="20"/>
          <w:u w:val="single"/>
        </w:rPr>
        <w:t xml:space="preserve">3.2.1 </w:t>
      </w:r>
      <w:r w:rsidRPr="004119F1">
        <w:rPr>
          <w:b/>
          <w:sz w:val="20"/>
          <w:szCs w:val="20"/>
          <w:u w:val="single"/>
        </w:rPr>
        <w:t>Technical constraints:</w:t>
      </w:r>
      <w:r w:rsidRPr="003046D0">
        <w:rPr>
          <w:b/>
          <w:sz w:val="20"/>
          <w:szCs w:val="20"/>
        </w:rPr>
        <w:t xml:space="preserve"> </w:t>
      </w:r>
      <w:r w:rsidRPr="003046D0">
        <w:rPr>
          <w:sz w:val="20"/>
          <w:szCs w:val="20"/>
        </w:rPr>
        <w:t xml:space="preserve">It is evident that </w:t>
      </w:r>
      <w:bookmarkStart w:id="5" w:name="_Hlk113916852"/>
      <w:r w:rsidRPr="003046D0">
        <w:rPr>
          <w:sz w:val="20"/>
          <w:szCs w:val="20"/>
        </w:rPr>
        <w:t>among the technical constraints</w:t>
      </w:r>
      <w:r w:rsidR="00A96685">
        <w:rPr>
          <w:sz w:val="20"/>
          <w:szCs w:val="20"/>
        </w:rPr>
        <w:t>,</w:t>
      </w:r>
      <w:r w:rsidRPr="003046D0">
        <w:rPr>
          <w:sz w:val="20"/>
          <w:szCs w:val="20"/>
        </w:rPr>
        <w:t xml:space="preserve"> inadequate knowledge about bio fertilizer and bio pesticide is the major technical constraints faced by majority (78.33</w:t>
      </w:r>
      <w:r w:rsidR="00107ECE">
        <w:rPr>
          <w:sz w:val="20"/>
          <w:szCs w:val="20"/>
        </w:rPr>
        <w:t xml:space="preserve"> </w:t>
      </w:r>
      <w:r w:rsidRPr="003046D0">
        <w:rPr>
          <w:sz w:val="20"/>
          <w:szCs w:val="20"/>
        </w:rPr>
        <w:t>%) of the farmers, followed by inadequate knowledge about balanced fertilizer application (75.00</w:t>
      </w:r>
      <w:r w:rsidR="00107ECE">
        <w:rPr>
          <w:sz w:val="20"/>
          <w:szCs w:val="20"/>
        </w:rPr>
        <w:t xml:space="preserve"> </w:t>
      </w:r>
      <w:r w:rsidRPr="003046D0">
        <w:rPr>
          <w:sz w:val="20"/>
          <w:szCs w:val="20"/>
        </w:rPr>
        <w:t>%), non-availability of seeds of improved varieties in time (73.33</w:t>
      </w:r>
      <w:r w:rsidR="00107ECE">
        <w:rPr>
          <w:sz w:val="20"/>
          <w:szCs w:val="20"/>
        </w:rPr>
        <w:t xml:space="preserve"> </w:t>
      </w:r>
      <w:r w:rsidRPr="003046D0">
        <w:rPr>
          <w:sz w:val="20"/>
          <w:szCs w:val="20"/>
        </w:rPr>
        <w:t>%), more than half (55.00</w:t>
      </w:r>
      <w:r w:rsidR="00107ECE">
        <w:rPr>
          <w:sz w:val="20"/>
          <w:szCs w:val="20"/>
        </w:rPr>
        <w:t xml:space="preserve"> </w:t>
      </w:r>
      <w:r w:rsidRPr="003046D0">
        <w:rPr>
          <w:sz w:val="20"/>
          <w:szCs w:val="20"/>
        </w:rPr>
        <w:t xml:space="preserve">%) of the farmers expressed inadequate knowledge about pest and disease management as technical constraint </w:t>
      </w:r>
      <w:bookmarkEnd w:id="5"/>
      <w:r w:rsidRPr="003046D0">
        <w:rPr>
          <w:sz w:val="20"/>
          <w:szCs w:val="20"/>
        </w:rPr>
        <w:t>, whereas, 43.33 per cent and 31.6</w:t>
      </w:r>
      <w:r w:rsidR="00A96685">
        <w:rPr>
          <w:sz w:val="20"/>
          <w:szCs w:val="20"/>
        </w:rPr>
        <w:t>7</w:t>
      </w:r>
      <w:r w:rsidRPr="003046D0">
        <w:rPr>
          <w:sz w:val="20"/>
          <w:szCs w:val="20"/>
        </w:rPr>
        <w:t xml:space="preserve"> per cent of the farmers expressed inadequate knowledge about chickpea cultivars and lack of timely advisory services by extension personnel as a technical constraint, respectively.</w:t>
      </w:r>
      <w:r w:rsidR="00886ED6" w:rsidRPr="00886ED6">
        <w:rPr>
          <w:rFonts w:ascii="Times New Roman" w:hAnsi="Times New Roman"/>
          <w:szCs w:val="24"/>
        </w:rPr>
        <w:t xml:space="preserve"> </w:t>
      </w:r>
      <w:r w:rsidR="00886ED6" w:rsidRPr="00EB38A6">
        <w:rPr>
          <w:rFonts w:ascii="Times New Roman" w:hAnsi="Times New Roman"/>
          <w:szCs w:val="24"/>
        </w:rPr>
        <w:t>Among the improved chickpea cultivars, farmers know about only JG11, JAKI-9218 and negligible ones knows GBM-2 cultivar of chickpea. Farmers were unaware of further proposed improved chickpea varieties. Additionally, a lack of timely availability of enhanced varieties may be caused by a limited supply of seeds for those types through the appropriate departments.</w:t>
      </w:r>
      <w:r w:rsidRPr="00EB38A6">
        <w:rPr>
          <w:b/>
          <w:sz w:val="20"/>
          <w:szCs w:val="20"/>
        </w:rPr>
        <w:t xml:space="preserve"> </w:t>
      </w:r>
    </w:p>
    <w:p w14:paraId="2271D09C" w14:textId="77777777" w:rsidR="00886ED6" w:rsidRPr="00886ED6" w:rsidRDefault="00A1572F" w:rsidP="00886ED6">
      <w:pPr>
        <w:spacing w:before="120" w:after="120" w:line="440" w:lineRule="atLeast"/>
        <w:ind w:left="10" w:right="4" w:hanging="10"/>
        <w:jc w:val="both"/>
        <w:rPr>
          <w:rFonts w:ascii="Times New Roman" w:hAnsi="Times New Roman"/>
          <w:color w:val="EE0000"/>
          <w:szCs w:val="24"/>
        </w:rPr>
      </w:pPr>
      <w:r w:rsidRPr="004119F1">
        <w:rPr>
          <w:b/>
          <w:sz w:val="20"/>
          <w:szCs w:val="20"/>
        </w:rPr>
        <w:t>3.2</w:t>
      </w:r>
      <w:r w:rsidR="00647CDA" w:rsidRPr="004119F1">
        <w:rPr>
          <w:b/>
          <w:sz w:val="20"/>
          <w:szCs w:val="20"/>
        </w:rPr>
        <w:t>.2 Production constraints:</w:t>
      </w:r>
      <w:r w:rsidR="00647CDA" w:rsidRPr="003046D0">
        <w:rPr>
          <w:b/>
          <w:sz w:val="20"/>
          <w:szCs w:val="20"/>
        </w:rPr>
        <w:t xml:space="preserve"> </w:t>
      </w:r>
      <w:r w:rsidR="00647CDA" w:rsidRPr="003046D0">
        <w:rPr>
          <w:sz w:val="20"/>
          <w:szCs w:val="20"/>
        </w:rPr>
        <w:t>Among production constraints enlisted, majority (93.33</w:t>
      </w:r>
      <w:r w:rsidR="00107ECE">
        <w:rPr>
          <w:sz w:val="20"/>
          <w:szCs w:val="20"/>
        </w:rPr>
        <w:t xml:space="preserve">  </w:t>
      </w:r>
      <w:r w:rsidR="00647CDA" w:rsidRPr="003046D0">
        <w:rPr>
          <w:sz w:val="20"/>
          <w:szCs w:val="20"/>
        </w:rPr>
        <w:t>%) of the farmers expressed high risk of crop failure due to poor rainfall as a major production constraint, followed by high cost of plant protection chemicals (90.00</w:t>
      </w:r>
      <w:r w:rsidR="00107ECE">
        <w:rPr>
          <w:sz w:val="20"/>
          <w:szCs w:val="20"/>
        </w:rPr>
        <w:t xml:space="preserve"> </w:t>
      </w:r>
      <w:r w:rsidR="00647CDA" w:rsidRPr="003046D0">
        <w:rPr>
          <w:sz w:val="20"/>
          <w:szCs w:val="20"/>
        </w:rPr>
        <w:t xml:space="preserve">%), </w:t>
      </w:r>
      <w:r w:rsidR="00954CA8" w:rsidRPr="003046D0">
        <w:rPr>
          <w:sz w:val="20"/>
          <w:szCs w:val="20"/>
        </w:rPr>
        <w:t>non-availability</w:t>
      </w:r>
      <w:r w:rsidR="00647CDA" w:rsidRPr="003046D0">
        <w:rPr>
          <w:sz w:val="20"/>
          <w:szCs w:val="20"/>
        </w:rPr>
        <w:t xml:space="preserve"> of farm </w:t>
      </w:r>
      <w:proofErr w:type="spellStart"/>
      <w:r w:rsidR="00647CDA" w:rsidRPr="003046D0">
        <w:rPr>
          <w:sz w:val="20"/>
          <w:szCs w:val="20"/>
        </w:rPr>
        <w:t>labour</w:t>
      </w:r>
      <w:proofErr w:type="spellEnd"/>
      <w:r w:rsidR="00647CDA" w:rsidRPr="003046D0">
        <w:rPr>
          <w:sz w:val="20"/>
          <w:szCs w:val="20"/>
        </w:rPr>
        <w:t xml:space="preserve"> in time (89.50%), while, an equal percentage (83.33</w:t>
      </w:r>
      <w:r w:rsidR="00107ECE">
        <w:rPr>
          <w:sz w:val="20"/>
          <w:szCs w:val="20"/>
        </w:rPr>
        <w:t xml:space="preserve"> </w:t>
      </w:r>
      <w:r w:rsidR="00647CDA" w:rsidRPr="003046D0">
        <w:rPr>
          <w:sz w:val="20"/>
          <w:szCs w:val="20"/>
        </w:rPr>
        <w:t>%) of them expressed high cost of chemical fertilizers and high cost of seeds as a constraint, more than half (58.33</w:t>
      </w:r>
      <w:r w:rsidR="00107ECE">
        <w:rPr>
          <w:sz w:val="20"/>
          <w:szCs w:val="20"/>
        </w:rPr>
        <w:t xml:space="preserve"> </w:t>
      </w:r>
      <w:r w:rsidR="00647CDA" w:rsidRPr="003046D0">
        <w:rPr>
          <w:sz w:val="20"/>
          <w:szCs w:val="20"/>
        </w:rPr>
        <w:t xml:space="preserve">%) of chickpea growers expressed high </w:t>
      </w:r>
      <w:proofErr w:type="spellStart"/>
      <w:r w:rsidR="00647CDA" w:rsidRPr="003046D0">
        <w:rPr>
          <w:sz w:val="20"/>
          <w:szCs w:val="20"/>
        </w:rPr>
        <w:t>labour</w:t>
      </w:r>
      <w:proofErr w:type="spellEnd"/>
      <w:r w:rsidR="00647CDA" w:rsidRPr="003046D0">
        <w:rPr>
          <w:sz w:val="20"/>
          <w:szCs w:val="20"/>
        </w:rPr>
        <w:t xml:space="preserve"> wages as a production constraint. </w:t>
      </w:r>
      <w:r w:rsidR="00647CDA" w:rsidRPr="003046D0">
        <w:rPr>
          <w:b/>
          <w:sz w:val="20"/>
          <w:szCs w:val="20"/>
        </w:rPr>
        <w:t xml:space="preserve"> </w:t>
      </w:r>
      <w:r w:rsidR="00886ED6" w:rsidRPr="00EB38A6">
        <w:rPr>
          <w:rFonts w:ascii="Times New Roman" w:hAnsi="Times New Roman"/>
          <w:szCs w:val="24"/>
        </w:rPr>
        <w:t xml:space="preserve">A significant factor influencing chickpea seed emergence and early growth is moisture content upon sowing. Farmers identified low rainfall over the previous three years in the study area as a significant output restriction. High labor costs also one of the production constraints. It is intimately connected to the labor market. </w:t>
      </w:r>
      <w:proofErr w:type="spellStart"/>
      <w:r w:rsidR="00886ED6" w:rsidRPr="00EB38A6">
        <w:rPr>
          <w:rFonts w:ascii="Times New Roman" w:hAnsi="Times New Roman"/>
          <w:szCs w:val="24"/>
        </w:rPr>
        <w:t>Intercultivation</w:t>
      </w:r>
      <w:proofErr w:type="spellEnd"/>
      <w:r w:rsidR="00886ED6" w:rsidRPr="00EB38A6">
        <w:rPr>
          <w:rFonts w:ascii="Times New Roman" w:hAnsi="Times New Roman"/>
          <w:szCs w:val="24"/>
        </w:rPr>
        <w:t xml:space="preserve"> methods will result in a strong demand for labor and a high wage.</w:t>
      </w:r>
    </w:p>
    <w:p w14:paraId="7E72E2B2" w14:textId="035CAE0B" w:rsidR="00647CDA" w:rsidRPr="00886ED6" w:rsidRDefault="00647CDA" w:rsidP="00647CDA">
      <w:pPr>
        <w:spacing w:before="120" w:after="120" w:line="440" w:lineRule="atLeast"/>
        <w:jc w:val="both"/>
        <w:rPr>
          <w:color w:val="EE0000"/>
          <w:sz w:val="20"/>
          <w:szCs w:val="20"/>
        </w:rPr>
      </w:pPr>
    </w:p>
    <w:p w14:paraId="5B675438" w14:textId="38E519D3" w:rsidR="00A1572F" w:rsidRPr="00886ED6" w:rsidRDefault="00A1572F" w:rsidP="00886ED6">
      <w:pPr>
        <w:spacing w:before="120" w:after="120" w:line="420" w:lineRule="atLeast"/>
        <w:ind w:left="7" w:firstLine="713"/>
        <w:jc w:val="both"/>
        <w:rPr>
          <w:rFonts w:ascii="Times New Roman" w:hAnsi="Times New Roman"/>
          <w:color w:val="EE0000"/>
          <w:szCs w:val="24"/>
        </w:rPr>
      </w:pPr>
      <w:r w:rsidRPr="003046D0">
        <w:rPr>
          <w:b/>
          <w:sz w:val="20"/>
          <w:szCs w:val="20"/>
        </w:rPr>
        <w:lastRenderedPageBreak/>
        <w:t>3.2</w:t>
      </w:r>
      <w:r w:rsidR="00647CDA" w:rsidRPr="003046D0">
        <w:rPr>
          <w:b/>
          <w:sz w:val="20"/>
          <w:szCs w:val="20"/>
        </w:rPr>
        <w:t xml:space="preserve">.3 Financial constraints: </w:t>
      </w:r>
      <w:r w:rsidR="00647CDA" w:rsidRPr="003046D0">
        <w:rPr>
          <w:sz w:val="20"/>
          <w:szCs w:val="20"/>
        </w:rPr>
        <w:t>Among financial constraints ,majority (83.33</w:t>
      </w:r>
      <w:r w:rsidR="00107ECE">
        <w:rPr>
          <w:sz w:val="20"/>
          <w:szCs w:val="20"/>
        </w:rPr>
        <w:t xml:space="preserve"> </w:t>
      </w:r>
      <w:r w:rsidR="00647CDA" w:rsidRPr="003046D0">
        <w:rPr>
          <w:sz w:val="20"/>
          <w:szCs w:val="20"/>
        </w:rPr>
        <w:t>%) of the chickpea growers expressed inadequate loan amount  as the major financial constraint, equal  per cent (80.00%) of them expressed difficult to repay the loan on time and partial utilization of borrowed loan as constraint, more than three fourth (78.33</w:t>
      </w:r>
      <w:r w:rsidR="00107ECE">
        <w:rPr>
          <w:sz w:val="20"/>
          <w:szCs w:val="20"/>
        </w:rPr>
        <w:t xml:space="preserve"> </w:t>
      </w:r>
      <w:r w:rsidR="00647CDA" w:rsidRPr="003046D0">
        <w:rPr>
          <w:sz w:val="20"/>
          <w:szCs w:val="20"/>
        </w:rPr>
        <w:t>%) of the farmers expressed lack of credit facilities and insufficient repayment period of credit (76.67%) while an equal per cent (75.00</w:t>
      </w:r>
      <w:r w:rsidR="00107ECE">
        <w:rPr>
          <w:sz w:val="20"/>
          <w:szCs w:val="20"/>
        </w:rPr>
        <w:t xml:space="preserve"> </w:t>
      </w:r>
      <w:r w:rsidR="00647CDA" w:rsidRPr="003046D0">
        <w:rPr>
          <w:sz w:val="20"/>
          <w:szCs w:val="20"/>
        </w:rPr>
        <w:t xml:space="preserve">%) of them expressed loan waive off facility not obtained and </w:t>
      </w:r>
      <w:r w:rsidR="00954CA8" w:rsidRPr="003046D0">
        <w:rPr>
          <w:sz w:val="20"/>
          <w:szCs w:val="20"/>
        </w:rPr>
        <w:t>non-availability</w:t>
      </w:r>
      <w:r w:rsidR="00647CDA" w:rsidRPr="003046D0">
        <w:rPr>
          <w:sz w:val="20"/>
          <w:szCs w:val="20"/>
        </w:rPr>
        <w:t xml:space="preserve"> of credit in time, more than half (60.00</w:t>
      </w:r>
      <w:r w:rsidR="00107ECE">
        <w:rPr>
          <w:sz w:val="20"/>
          <w:szCs w:val="20"/>
        </w:rPr>
        <w:t xml:space="preserve"> </w:t>
      </w:r>
      <w:r w:rsidR="00647CDA" w:rsidRPr="003046D0">
        <w:rPr>
          <w:sz w:val="20"/>
          <w:szCs w:val="20"/>
        </w:rPr>
        <w:t>%) of them expressed informal sources of credit as the financial constraint. Further 43.33 per cent and 40.00 per cent of the farmers expressed inadequate subsidies for agricultural inputs and high rate of interest as the constraint respectively.</w:t>
      </w:r>
      <w:r w:rsidR="00886ED6" w:rsidRPr="00EB38A6">
        <w:rPr>
          <w:rFonts w:ascii="Times New Roman" w:hAnsi="Times New Roman"/>
          <w:szCs w:val="24"/>
        </w:rPr>
        <w:t xml:space="preserve"> The budgetary restriction was due to inadequate subsidies for agricultural inputs </w:t>
      </w:r>
      <w:proofErr w:type="spellStart"/>
      <w:r w:rsidR="00886ED6" w:rsidRPr="00EB38A6">
        <w:rPr>
          <w:rFonts w:ascii="Times New Roman" w:hAnsi="Times New Roman"/>
          <w:szCs w:val="24"/>
        </w:rPr>
        <w:t>i.e</w:t>
      </w:r>
      <w:proofErr w:type="spellEnd"/>
      <w:r w:rsidR="00886ED6" w:rsidRPr="00EB38A6">
        <w:rPr>
          <w:rFonts w:ascii="Times New Roman" w:hAnsi="Times New Roman"/>
          <w:szCs w:val="24"/>
        </w:rPr>
        <w:t xml:space="preserve"> higher</w:t>
      </w:r>
      <w:r w:rsidR="00EE5CC5" w:rsidRPr="00EB38A6">
        <w:rPr>
          <w:rFonts w:ascii="Times New Roman" w:hAnsi="Times New Roman"/>
          <w:szCs w:val="24"/>
        </w:rPr>
        <w:t xml:space="preserve"> </w:t>
      </w:r>
      <w:proofErr w:type="spellStart"/>
      <w:r w:rsidR="00886ED6" w:rsidRPr="00EB38A6">
        <w:rPr>
          <w:rFonts w:ascii="Times New Roman" w:hAnsi="Times New Roman"/>
          <w:szCs w:val="24"/>
        </w:rPr>
        <w:t>subsidised</w:t>
      </w:r>
      <w:proofErr w:type="spellEnd"/>
      <w:r w:rsidR="00886ED6" w:rsidRPr="00EB38A6">
        <w:rPr>
          <w:rFonts w:ascii="Times New Roman" w:hAnsi="Times New Roman"/>
          <w:szCs w:val="24"/>
        </w:rPr>
        <w:t xml:space="preserve"> costs in RSKs. Bank will not extend the repayment period. Further, complex procedures and demand for more documents by official bodies to avail loans might be the reason for lack of credit facilities. </w:t>
      </w:r>
    </w:p>
    <w:p w14:paraId="50923ED6" w14:textId="7E41D06E" w:rsidR="00A1572F" w:rsidRPr="003046D0" w:rsidRDefault="00A1572F" w:rsidP="00647CDA">
      <w:pPr>
        <w:spacing w:before="120" w:after="120" w:line="440" w:lineRule="atLeast"/>
        <w:jc w:val="both"/>
        <w:rPr>
          <w:sz w:val="20"/>
          <w:szCs w:val="20"/>
        </w:rPr>
      </w:pPr>
      <w:r w:rsidRPr="004119F1">
        <w:rPr>
          <w:b/>
          <w:sz w:val="20"/>
          <w:szCs w:val="20"/>
          <w:u w:val="single"/>
        </w:rPr>
        <w:t>3.2</w:t>
      </w:r>
      <w:r w:rsidR="00647CDA" w:rsidRPr="004119F1">
        <w:rPr>
          <w:b/>
          <w:sz w:val="20"/>
          <w:szCs w:val="20"/>
          <w:u w:val="single"/>
        </w:rPr>
        <w:t>.4 Marketing constraints:</w:t>
      </w:r>
      <w:r w:rsidR="00647CDA" w:rsidRPr="003046D0">
        <w:rPr>
          <w:b/>
          <w:sz w:val="20"/>
          <w:szCs w:val="20"/>
        </w:rPr>
        <w:t xml:space="preserve"> </w:t>
      </w:r>
      <w:r w:rsidR="00647CDA" w:rsidRPr="003046D0">
        <w:rPr>
          <w:sz w:val="20"/>
          <w:szCs w:val="20"/>
        </w:rPr>
        <w:t>Among the marketing constraints enlisted ,large majority(6.67</w:t>
      </w:r>
      <w:r w:rsidR="00107ECE">
        <w:rPr>
          <w:sz w:val="20"/>
          <w:szCs w:val="20"/>
        </w:rPr>
        <w:t xml:space="preserve"> </w:t>
      </w:r>
      <w:r w:rsidR="00647CDA" w:rsidRPr="003046D0">
        <w:rPr>
          <w:sz w:val="20"/>
          <w:szCs w:val="20"/>
        </w:rPr>
        <w:t>%) of the farmers expressed fluctuation in market prices as the major marketing constraint, followed by lack of remunerative prices (91.67</w:t>
      </w:r>
      <w:r w:rsidR="00107ECE">
        <w:rPr>
          <w:sz w:val="20"/>
          <w:szCs w:val="20"/>
        </w:rPr>
        <w:t xml:space="preserve"> </w:t>
      </w:r>
      <w:r w:rsidR="00647CDA" w:rsidRPr="003046D0">
        <w:rPr>
          <w:sz w:val="20"/>
          <w:szCs w:val="20"/>
        </w:rPr>
        <w:t xml:space="preserve">%), lack of procurement from government with minimum support price, </w:t>
      </w:r>
      <w:proofErr w:type="spellStart"/>
      <w:r w:rsidR="00647CDA" w:rsidRPr="003046D0">
        <w:rPr>
          <w:sz w:val="20"/>
          <w:szCs w:val="20"/>
        </w:rPr>
        <w:t>non</w:t>
      </w:r>
      <w:r w:rsidR="00107ECE">
        <w:rPr>
          <w:sz w:val="20"/>
          <w:szCs w:val="20"/>
        </w:rPr>
        <w:t xml:space="preserve"> </w:t>
      </w:r>
      <w:r w:rsidR="00647CDA" w:rsidRPr="003046D0">
        <w:rPr>
          <w:sz w:val="20"/>
          <w:szCs w:val="20"/>
        </w:rPr>
        <w:t>satisfactory</w:t>
      </w:r>
      <w:proofErr w:type="spellEnd"/>
      <w:r w:rsidR="00647CDA" w:rsidRPr="003046D0">
        <w:rPr>
          <w:sz w:val="20"/>
          <w:szCs w:val="20"/>
        </w:rPr>
        <w:t xml:space="preserve"> MSP for chickpea crop (80.00</w:t>
      </w:r>
      <w:r w:rsidR="00107ECE">
        <w:rPr>
          <w:sz w:val="20"/>
          <w:szCs w:val="20"/>
        </w:rPr>
        <w:t xml:space="preserve"> </w:t>
      </w:r>
      <w:r w:rsidR="00647CDA" w:rsidRPr="003046D0">
        <w:rPr>
          <w:sz w:val="20"/>
          <w:szCs w:val="20"/>
        </w:rPr>
        <w:t>%), more than half (55.00%) of the farmers expressed grading not followed as the marketing constraint, less than half (48.33</w:t>
      </w:r>
      <w:r w:rsidR="00107ECE">
        <w:rPr>
          <w:sz w:val="20"/>
          <w:szCs w:val="20"/>
        </w:rPr>
        <w:t xml:space="preserve"> </w:t>
      </w:r>
      <w:r w:rsidR="00647CDA" w:rsidRPr="003046D0">
        <w:rPr>
          <w:sz w:val="20"/>
          <w:szCs w:val="20"/>
        </w:rPr>
        <w:t>%) expressed  lack of adequate market information</w:t>
      </w:r>
      <w:r w:rsidR="004119F1">
        <w:rPr>
          <w:sz w:val="20"/>
          <w:szCs w:val="20"/>
        </w:rPr>
        <w:t>.</w:t>
      </w:r>
      <w:r w:rsidR="00647CDA" w:rsidRPr="003046D0">
        <w:rPr>
          <w:sz w:val="20"/>
          <w:szCs w:val="20"/>
        </w:rPr>
        <w:t xml:space="preserve"> </w:t>
      </w:r>
      <w:bookmarkEnd w:id="4"/>
    </w:p>
    <w:p w14:paraId="1EBBC680" w14:textId="1A6CCE07" w:rsidR="002D2914" w:rsidRPr="004119F1" w:rsidRDefault="00107ECE" w:rsidP="00A1572F">
      <w:pPr>
        <w:pStyle w:val="Heading3"/>
        <w:tabs>
          <w:tab w:val="left" w:pos="368"/>
        </w:tabs>
        <w:ind w:left="0" w:firstLine="0"/>
        <w:rPr>
          <w:rFonts w:ascii="Arial MT" w:hAnsi="Arial MT"/>
          <w:bCs w:val="0"/>
        </w:rPr>
      </w:pPr>
      <w:r w:rsidRPr="004119F1">
        <w:rPr>
          <w:rFonts w:ascii="Arial MT" w:hAnsi="Arial MT"/>
        </w:rPr>
        <w:t>Table</w:t>
      </w:r>
      <w:r w:rsidRPr="004119F1">
        <w:rPr>
          <w:rFonts w:ascii="Arial MT" w:hAnsi="Arial MT"/>
          <w:spacing w:val="-8"/>
        </w:rPr>
        <w:t xml:space="preserve"> </w:t>
      </w:r>
      <w:r w:rsidR="00A1572F" w:rsidRPr="004119F1">
        <w:rPr>
          <w:rFonts w:ascii="Arial MT" w:hAnsi="Arial MT"/>
        </w:rPr>
        <w:t>3</w:t>
      </w:r>
      <w:r w:rsidRPr="004119F1">
        <w:rPr>
          <w:rFonts w:ascii="Arial MT" w:hAnsi="Arial MT"/>
        </w:rPr>
        <w:t>:</w:t>
      </w:r>
      <w:r w:rsidRPr="004119F1">
        <w:rPr>
          <w:rFonts w:ascii="Arial MT" w:hAnsi="Arial MT"/>
          <w:spacing w:val="46"/>
        </w:rPr>
        <w:t xml:space="preserve"> </w:t>
      </w:r>
      <w:r w:rsidR="002D2914" w:rsidRPr="004119F1">
        <w:rPr>
          <w:rFonts w:ascii="Arial MT" w:hAnsi="Arial MT"/>
          <w:bCs w:val="0"/>
        </w:rPr>
        <w:t>Constraints in adoption of chickpea cultivation practices</w:t>
      </w:r>
    </w:p>
    <w:p w14:paraId="6B110AEB" w14:textId="24BAE063" w:rsidR="001D3747" w:rsidRPr="004119F1" w:rsidRDefault="001D3747">
      <w:pPr>
        <w:spacing w:before="1"/>
        <w:rPr>
          <w:b/>
          <w:spacing w:val="-2"/>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6004"/>
        <w:gridCol w:w="1397"/>
        <w:gridCol w:w="832"/>
      </w:tblGrid>
      <w:tr w:rsidR="003046D0" w:rsidRPr="003046D0" w14:paraId="0235E3AF" w14:textId="77777777" w:rsidTr="005E7E53">
        <w:trPr>
          <w:trHeight w:val="409"/>
          <w:jc w:val="center"/>
        </w:trPr>
        <w:tc>
          <w:tcPr>
            <w:tcW w:w="533" w:type="dxa"/>
            <w:shd w:val="clear" w:color="auto" w:fill="auto"/>
          </w:tcPr>
          <w:p w14:paraId="00D9CD9B" w14:textId="77777777" w:rsidR="002D2914" w:rsidRPr="003046D0" w:rsidRDefault="002D2914" w:rsidP="00262553">
            <w:pPr>
              <w:spacing w:before="20" w:after="40"/>
              <w:ind w:left="41"/>
              <w:jc w:val="center"/>
              <w:rPr>
                <w:rFonts w:eastAsia="Times New Roman"/>
                <w:sz w:val="20"/>
                <w:szCs w:val="20"/>
              </w:rPr>
            </w:pPr>
            <w:r w:rsidRPr="003046D0">
              <w:rPr>
                <w:rFonts w:eastAsia="Times New Roman"/>
                <w:b/>
                <w:sz w:val="20"/>
                <w:szCs w:val="20"/>
              </w:rPr>
              <w:t>Sl.</w:t>
            </w:r>
          </w:p>
          <w:p w14:paraId="3EB171E0" w14:textId="77777777" w:rsidR="002D2914" w:rsidRPr="003046D0" w:rsidRDefault="002D2914" w:rsidP="00262553">
            <w:pPr>
              <w:spacing w:before="20" w:after="40"/>
              <w:ind w:left="26"/>
              <w:jc w:val="center"/>
              <w:rPr>
                <w:rFonts w:eastAsia="Times New Roman"/>
                <w:sz w:val="20"/>
                <w:szCs w:val="20"/>
              </w:rPr>
            </w:pPr>
            <w:r w:rsidRPr="003046D0">
              <w:rPr>
                <w:rFonts w:eastAsia="Times New Roman"/>
                <w:b/>
                <w:sz w:val="20"/>
                <w:szCs w:val="20"/>
              </w:rPr>
              <w:t>No</w:t>
            </w:r>
          </w:p>
        </w:tc>
        <w:tc>
          <w:tcPr>
            <w:tcW w:w="6078" w:type="dxa"/>
            <w:shd w:val="clear" w:color="auto" w:fill="auto"/>
          </w:tcPr>
          <w:p w14:paraId="386A6B8E" w14:textId="77777777" w:rsidR="002D2914" w:rsidRPr="003046D0" w:rsidRDefault="002D2914" w:rsidP="00262553">
            <w:pPr>
              <w:spacing w:before="20" w:after="40"/>
              <w:ind w:right="37"/>
              <w:jc w:val="center"/>
              <w:rPr>
                <w:rFonts w:eastAsia="Times New Roman"/>
                <w:sz w:val="20"/>
                <w:szCs w:val="20"/>
              </w:rPr>
            </w:pPr>
            <w:r w:rsidRPr="003046D0">
              <w:rPr>
                <w:rFonts w:eastAsia="Times New Roman"/>
                <w:b/>
                <w:sz w:val="20"/>
                <w:szCs w:val="20"/>
              </w:rPr>
              <w:t>Constraints</w:t>
            </w:r>
          </w:p>
        </w:tc>
        <w:tc>
          <w:tcPr>
            <w:tcW w:w="1320" w:type="dxa"/>
            <w:shd w:val="clear" w:color="auto" w:fill="auto"/>
          </w:tcPr>
          <w:p w14:paraId="1BC0041B" w14:textId="197EFD42" w:rsidR="002D2914" w:rsidRDefault="005E7E53" w:rsidP="00262553">
            <w:pPr>
              <w:spacing w:before="20" w:after="40"/>
              <w:ind w:right="36"/>
              <w:jc w:val="center"/>
              <w:rPr>
                <w:rFonts w:eastAsia="Times New Roman"/>
                <w:b/>
                <w:sz w:val="20"/>
                <w:szCs w:val="20"/>
              </w:rPr>
            </w:pPr>
            <w:r>
              <w:rPr>
                <w:rFonts w:eastAsia="Times New Roman"/>
                <w:b/>
                <w:sz w:val="20"/>
                <w:szCs w:val="20"/>
              </w:rPr>
              <w:t>f</w:t>
            </w:r>
          </w:p>
          <w:p w14:paraId="65ACE8F8" w14:textId="0001E59D" w:rsidR="005E7E53" w:rsidRPr="003046D0" w:rsidRDefault="005E7E53" w:rsidP="005E7E53">
            <w:pPr>
              <w:spacing w:before="20" w:after="40"/>
              <w:ind w:right="36"/>
              <w:rPr>
                <w:rFonts w:eastAsia="Times New Roman"/>
                <w:sz w:val="20"/>
                <w:szCs w:val="20"/>
              </w:rPr>
            </w:pPr>
            <w:r>
              <w:rPr>
                <w:rFonts w:eastAsia="Times New Roman"/>
                <w:b/>
                <w:sz w:val="20"/>
                <w:szCs w:val="20"/>
              </w:rPr>
              <w:t>(Frequency)</w:t>
            </w:r>
          </w:p>
        </w:tc>
        <w:tc>
          <w:tcPr>
            <w:tcW w:w="834" w:type="dxa"/>
            <w:shd w:val="clear" w:color="auto" w:fill="auto"/>
          </w:tcPr>
          <w:p w14:paraId="35726FC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b/>
                <w:sz w:val="20"/>
                <w:szCs w:val="20"/>
              </w:rPr>
              <w:t>%</w:t>
            </w:r>
          </w:p>
        </w:tc>
      </w:tr>
      <w:tr w:rsidR="003046D0" w:rsidRPr="003046D0" w14:paraId="380968ED" w14:textId="77777777" w:rsidTr="005E7E53">
        <w:trPr>
          <w:jc w:val="center"/>
        </w:trPr>
        <w:tc>
          <w:tcPr>
            <w:tcW w:w="533" w:type="dxa"/>
            <w:shd w:val="clear" w:color="auto" w:fill="auto"/>
          </w:tcPr>
          <w:p w14:paraId="686C564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F363032"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Technical constraints </w:t>
            </w:r>
          </w:p>
        </w:tc>
        <w:tc>
          <w:tcPr>
            <w:tcW w:w="1320" w:type="dxa"/>
            <w:shd w:val="clear" w:color="auto" w:fill="auto"/>
          </w:tcPr>
          <w:p w14:paraId="7CE3AF33"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45C52AD8" w14:textId="77777777" w:rsidR="002D2914" w:rsidRPr="003046D0" w:rsidRDefault="002D2914" w:rsidP="00262553">
            <w:pPr>
              <w:spacing w:before="20" w:after="40"/>
              <w:jc w:val="center"/>
              <w:rPr>
                <w:rFonts w:eastAsia="Times New Roman"/>
                <w:sz w:val="20"/>
                <w:szCs w:val="20"/>
              </w:rPr>
            </w:pPr>
          </w:p>
        </w:tc>
      </w:tr>
      <w:tr w:rsidR="003046D0" w:rsidRPr="003046D0" w14:paraId="47F991D9" w14:textId="77777777" w:rsidTr="005E7E53">
        <w:trPr>
          <w:jc w:val="center"/>
        </w:trPr>
        <w:tc>
          <w:tcPr>
            <w:tcW w:w="533" w:type="dxa"/>
            <w:shd w:val="clear" w:color="auto" w:fill="auto"/>
          </w:tcPr>
          <w:p w14:paraId="5C0B186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30B2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bio fertilizer and bio pesticide </w:t>
            </w:r>
          </w:p>
        </w:tc>
        <w:tc>
          <w:tcPr>
            <w:tcW w:w="1320" w:type="dxa"/>
            <w:shd w:val="clear" w:color="auto" w:fill="auto"/>
          </w:tcPr>
          <w:p w14:paraId="5BDEA81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07E3C49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68FEC8D0" w14:textId="77777777" w:rsidTr="005E7E53">
        <w:trPr>
          <w:jc w:val="center"/>
        </w:trPr>
        <w:tc>
          <w:tcPr>
            <w:tcW w:w="533" w:type="dxa"/>
            <w:shd w:val="clear" w:color="auto" w:fill="auto"/>
          </w:tcPr>
          <w:p w14:paraId="4C5D06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27C0E0B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balanced fertilizer application </w:t>
            </w:r>
          </w:p>
        </w:tc>
        <w:tc>
          <w:tcPr>
            <w:tcW w:w="1320" w:type="dxa"/>
            <w:shd w:val="clear" w:color="auto" w:fill="auto"/>
          </w:tcPr>
          <w:p w14:paraId="2D7A170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3FD1A6F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6560C7A" w14:textId="77777777" w:rsidTr="005E7E53">
        <w:trPr>
          <w:jc w:val="center"/>
        </w:trPr>
        <w:tc>
          <w:tcPr>
            <w:tcW w:w="533" w:type="dxa"/>
            <w:shd w:val="clear" w:color="auto" w:fill="auto"/>
          </w:tcPr>
          <w:p w14:paraId="116ABC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46C1609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seeds of improved varieties in time </w:t>
            </w:r>
          </w:p>
        </w:tc>
        <w:tc>
          <w:tcPr>
            <w:tcW w:w="1320" w:type="dxa"/>
            <w:shd w:val="clear" w:color="auto" w:fill="auto"/>
          </w:tcPr>
          <w:p w14:paraId="03A43A36" w14:textId="77777777" w:rsidR="002D2914" w:rsidRPr="003046D0" w:rsidRDefault="002D2914" w:rsidP="00262553">
            <w:pPr>
              <w:spacing w:before="20" w:after="40"/>
              <w:ind w:left="27"/>
              <w:jc w:val="center"/>
              <w:rPr>
                <w:rFonts w:eastAsia="Times New Roman"/>
                <w:sz w:val="20"/>
                <w:szCs w:val="20"/>
              </w:rPr>
            </w:pPr>
            <w:r w:rsidRPr="003046D0">
              <w:rPr>
                <w:rFonts w:eastAsia="Times New Roman"/>
                <w:sz w:val="20"/>
                <w:szCs w:val="20"/>
              </w:rPr>
              <w:t>88</w:t>
            </w:r>
          </w:p>
        </w:tc>
        <w:tc>
          <w:tcPr>
            <w:tcW w:w="834" w:type="dxa"/>
            <w:shd w:val="clear" w:color="auto" w:fill="auto"/>
          </w:tcPr>
          <w:p w14:paraId="4E59CE8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73.33</w:t>
            </w:r>
          </w:p>
        </w:tc>
      </w:tr>
      <w:tr w:rsidR="003046D0" w:rsidRPr="003046D0" w14:paraId="0DFE6180" w14:textId="77777777" w:rsidTr="005E7E53">
        <w:trPr>
          <w:jc w:val="center"/>
        </w:trPr>
        <w:tc>
          <w:tcPr>
            <w:tcW w:w="533" w:type="dxa"/>
            <w:shd w:val="clear" w:color="auto" w:fill="auto"/>
          </w:tcPr>
          <w:p w14:paraId="0E299DEF"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6D9C85B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pest and disease management </w:t>
            </w:r>
          </w:p>
        </w:tc>
        <w:tc>
          <w:tcPr>
            <w:tcW w:w="1320" w:type="dxa"/>
            <w:shd w:val="clear" w:color="auto" w:fill="auto"/>
          </w:tcPr>
          <w:p w14:paraId="28C341B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65BC90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22788435" w14:textId="77777777" w:rsidTr="005E7E53">
        <w:trPr>
          <w:jc w:val="center"/>
        </w:trPr>
        <w:tc>
          <w:tcPr>
            <w:tcW w:w="533" w:type="dxa"/>
            <w:shd w:val="clear" w:color="auto" w:fill="auto"/>
          </w:tcPr>
          <w:p w14:paraId="72EF172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59593BF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chickpea cultivars </w:t>
            </w:r>
          </w:p>
        </w:tc>
        <w:tc>
          <w:tcPr>
            <w:tcW w:w="1320" w:type="dxa"/>
            <w:shd w:val="clear" w:color="auto" w:fill="auto"/>
          </w:tcPr>
          <w:p w14:paraId="4F5D6C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4E1F512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06572D27" w14:textId="77777777" w:rsidTr="005E7E53">
        <w:trPr>
          <w:jc w:val="center"/>
        </w:trPr>
        <w:tc>
          <w:tcPr>
            <w:tcW w:w="533" w:type="dxa"/>
            <w:shd w:val="clear" w:color="auto" w:fill="auto"/>
          </w:tcPr>
          <w:p w14:paraId="0474AC9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0B0DCD56"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timely advisory services by extension personnel </w:t>
            </w:r>
          </w:p>
        </w:tc>
        <w:tc>
          <w:tcPr>
            <w:tcW w:w="1320" w:type="dxa"/>
            <w:shd w:val="clear" w:color="auto" w:fill="auto"/>
          </w:tcPr>
          <w:p w14:paraId="2B8B23B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38</w:t>
            </w:r>
          </w:p>
        </w:tc>
        <w:tc>
          <w:tcPr>
            <w:tcW w:w="834" w:type="dxa"/>
            <w:shd w:val="clear" w:color="auto" w:fill="auto"/>
          </w:tcPr>
          <w:p w14:paraId="13E654F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31.67</w:t>
            </w:r>
          </w:p>
        </w:tc>
      </w:tr>
      <w:tr w:rsidR="003046D0" w:rsidRPr="003046D0" w14:paraId="738B99F7" w14:textId="77777777" w:rsidTr="005E7E53">
        <w:trPr>
          <w:jc w:val="center"/>
        </w:trPr>
        <w:tc>
          <w:tcPr>
            <w:tcW w:w="533" w:type="dxa"/>
            <w:shd w:val="clear" w:color="auto" w:fill="auto"/>
          </w:tcPr>
          <w:p w14:paraId="596BF055"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CEFCB71"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Production constraints </w:t>
            </w:r>
          </w:p>
        </w:tc>
        <w:tc>
          <w:tcPr>
            <w:tcW w:w="1320" w:type="dxa"/>
            <w:shd w:val="clear" w:color="auto" w:fill="auto"/>
          </w:tcPr>
          <w:p w14:paraId="365C6A5E"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12697A75" w14:textId="77777777" w:rsidR="002D2914" w:rsidRPr="003046D0" w:rsidRDefault="002D2914" w:rsidP="00262553">
            <w:pPr>
              <w:spacing w:before="20" w:after="40"/>
              <w:jc w:val="center"/>
              <w:rPr>
                <w:rFonts w:eastAsia="Times New Roman"/>
                <w:sz w:val="20"/>
                <w:szCs w:val="20"/>
              </w:rPr>
            </w:pPr>
          </w:p>
        </w:tc>
      </w:tr>
      <w:tr w:rsidR="003046D0" w:rsidRPr="003046D0" w14:paraId="53EF2BE3" w14:textId="77777777" w:rsidTr="005E7E53">
        <w:trPr>
          <w:jc w:val="center"/>
        </w:trPr>
        <w:tc>
          <w:tcPr>
            <w:tcW w:w="533" w:type="dxa"/>
            <w:shd w:val="clear" w:color="auto" w:fill="auto"/>
          </w:tcPr>
          <w:p w14:paraId="4D9E93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5780849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risk of crop failure due to poor rainfall </w:t>
            </w:r>
          </w:p>
        </w:tc>
        <w:tc>
          <w:tcPr>
            <w:tcW w:w="1320" w:type="dxa"/>
            <w:shd w:val="clear" w:color="auto" w:fill="auto"/>
          </w:tcPr>
          <w:p w14:paraId="786BF9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112</w:t>
            </w:r>
          </w:p>
        </w:tc>
        <w:tc>
          <w:tcPr>
            <w:tcW w:w="834" w:type="dxa"/>
            <w:shd w:val="clear" w:color="auto" w:fill="auto"/>
          </w:tcPr>
          <w:p w14:paraId="6156A4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93.33</w:t>
            </w:r>
          </w:p>
        </w:tc>
      </w:tr>
      <w:tr w:rsidR="003046D0" w:rsidRPr="003046D0" w14:paraId="6BEB3702" w14:textId="77777777" w:rsidTr="005E7E53">
        <w:trPr>
          <w:jc w:val="center"/>
        </w:trPr>
        <w:tc>
          <w:tcPr>
            <w:tcW w:w="533" w:type="dxa"/>
            <w:shd w:val="clear" w:color="auto" w:fill="auto"/>
          </w:tcPr>
          <w:p w14:paraId="19737D15"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7E924B6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plant protection chemicals </w:t>
            </w:r>
          </w:p>
        </w:tc>
        <w:tc>
          <w:tcPr>
            <w:tcW w:w="1320" w:type="dxa"/>
            <w:shd w:val="clear" w:color="auto" w:fill="auto"/>
          </w:tcPr>
          <w:p w14:paraId="4D6347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74B8ADA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03E6ED97" w14:textId="77777777" w:rsidTr="005E7E53">
        <w:trPr>
          <w:jc w:val="center"/>
        </w:trPr>
        <w:tc>
          <w:tcPr>
            <w:tcW w:w="533" w:type="dxa"/>
            <w:shd w:val="clear" w:color="auto" w:fill="auto"/>
          </w:tcPr>
          <w:p w14:paraId="39AA49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54CFC49F"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farm </w:t>
            </w:r>
            <w:proofErr w:type="spellStart"/>
            <w:r w:rsidRPr="003046D0">
              <w:rPr>
                <w:rFonts w:eastAsia="Times New Roman"/>
                <w:sz w:val="20"/>
                <w:szCs w:val="20"/>
              </w:rPr>
              <w:t>labour</w:t>
            </w:r>
            <w:proofErr w:type="spellEnd"/>
            <w:r w:rsidRPr="003046D0">
              <w:rPr>
                <w:rFonts w:eastAsia="Times New Roman"/>
                <w:sz w:val="20"/>
                <w:szCs w:val="20"/>
              </w:rPr>
              <w:t xml:space="preserve"> in time</w:t>
            </w:r>
          </w:p>
        </w:tc>
        <w:tc>
          <w:tcPr>
            <w:tcW w:w="1320" w:type="dxa"/>
            <w:shd w:val="clear" w:color="auto" w:fill="auto"/>
          </w:tcPr>
          <w:p w14:paraId="41B6E26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104</w:t>
            </w:r>
          </w:p>
        </w:tc>
        <w:tc>
          <w:tcPr>
            <w:tcW w:w="834" w:type="dxa"/>
            <w:shd w:val="clear" w:color="auto" w:fill="auto"/>
          </w:tcPr>
          <w:p w14:paraId="2019413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86.67</w:t>
            </w:r>
          </w:p>
        </w:tc>
      </w:tr>
      <w:tr w:rsidR="003046D0" w:rsidRPr="003046D0" w14:paraId="5E3BA331" w14:textId="77777777" w:rsidTr="005E7E53">
        <w:trPr>
          <w:jc w:val="center"/>
        </w:trPr>
        <w:tc>
          <w:tcPr>
            <w:tcW w:w="533" w:type="dxa"/>
            <w:shd w:val="clear" w:color="auto" w:fill="auto"/>
          </w:tcPr>
          <w:p w14:paraId="4D3565D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1490B47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seeds </w:t>
            </w:r>
          </w:p>
        </w:tc>
        <w:tc>
          <w:tcPr>
            <w:tcW w:w="1320" w:type="dxa"/>
            <w:shd w:val="clear" w:color="auto" w:fill="auto"/>
          </w:tcPr>
          <w:p w14:paraId="0E68C88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64E271F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37AA4FA4" w14:textId="77777777" w:rsidTr="005E7E53">
        <w:trPr>
          <w:jc w:val="center"/>
        </w:trPr>
        <w:tc>
          <w:tcPr>
            <w:tcW w:w="533" w:type="dxa"/>
            <w:shd w:val="clear" w:color="auto" w:fill="auto"/>
          </w:tcPr>
          <w:p w14:paraId="30F0760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13EDB61B" w14:textId="073646EE" w:rsidR="002D2914" w:rsidRPr="003046D0" w:rsidRDefault="00107ECE" w:rsidP="00262553">
            <w:pPr>
              <w:spacing w:before="20" w:after="40"/>
              <w:ind w:left="2"/>
              <w:jc w:val="both"/>
              <w:rPr>
                <w:rFonts w:eastAsia="Times New Roman"/>
                <w:sz w:val="20"/>
                <w:szCs w:val="20"/>
              </w:rPr>
            </w:pPr>
            <w:r w:rsidRPr="003046D0">
              <w:rPr>
                <w:rFonts w:eastAsia="Times New Roman"/>
                <w:sz w:val="20"/>
                <w:szCs w:val="20"/>
              </w:rPr>
              <w:t>Non-availability</w:t>
            </w:r>
            <w:r w:rsidR="002D2914" w:rsidRPr="003046D0">
              <w:rPr>
                <w:rFonts w:eastAsia="Times New Roman"/>
                <w:sz w:val="20"/>
                <w:szCs w:val="20"/>
              </w:rPr>
              <w:t xml:space="preserve"> of seed/fertilizers/PPC in time </w:t>
            </w:r>
          </w:p>
        </w:tc>
        <w:tc>
          <w:tcPr>
            <w:tcW w:w="1320" w:type="dxa"/>
            <w:shd w:val="clear" w:color="auto" w:fill="auto"/>
          </w:tcPr>
          <w:p w14:paraId="216FD4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5A277B1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625EC5DA" w14:textId="77777777" w:rsidTr="005E7E53">
        <w:trPr>
          <w:jc w:val="center"/>
        </w:trPr>
        <w:tc>
          <w:tcPr>
            <w:tcW w:w="533" w:type="dxa"/>
            <w:shd w:val="clear" w:color="auto" w:fill="auto"/>
          </w:tcPr>
          <w:p w14:paraId="1BBE0D1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508DBE8"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w:t>
            </w:r>
            <w:proofErr w:type="spellStart"/>
            <w:r w:rsidRPr="003046D0">
              <w:rPr>
                <w:rFonts w:eastAsia="Times New Roman"/>
                <w:sz w:val="20"/>
                <w:szCs w:val="20"/>
              </w:rPr>
              <w:t>labour</w:t>
            </w:r>
            <w:proofErr w:type="spellEnd"/>
            <w:r w:rsidRPr="003046D0">
              <w:rPr>
                <w:rFonts w:eastAsia="Times New Roman"/>
                <w:sz w:val="20"/>
                <w:szCs w:val="20"/>
              </w:rPr>
              <w:t xml:space="preserve"> wages </w:t>
            </w:r>
          </w:p>
        </w:tc>
        <w:tc>
          <w:tcPr>
            <w:tcW w:w="1320" w:type="dxa"/>
            <w:shd w:val="clear" w:color="auto" w:fill="auto"/>
          </w:tcPr>
          <w:p w14:paraId="1FE9481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70</w:t>
            </w:r>
          </w:p>
        </w:tc>
        <w:tc>
          <w:tcPr>
            <w:tcW w:w="834" w:type="dxa"/>
            <w:shd w:val="clear" w:color="auto" w:fill="auto"/>
          </w:tcPr>
          <w:p w14:paraId="537FA160"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58.33</w:t>
            </w:r>
          </w:p>
        </w:tc>
      </w:tr>
      <w:tr w:rsidR="003046D0" w:rsidRPr="003046D0" w14:paraId="018E5E16" w14:textId="77777777" w:rsidTr="005E7E53">
        <w:trPr>
          <w:jc w:val="center"/>
        </w:trPr>
        <w:tc>
          <w:tcPr>
            <w:tcW w:w="533" w:type="dxa"/>
            <w:shd w:val="clear" w:color="auto" w:fill="auto"/>
          </w:tcPr>
          <w:p w14:paraId="68D91E3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6C687AD8"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Financial constraints </w:t>
            </w:r>
          </w:p>
        </w:tc>
        <w:tc>
          <w:tcPr>
            <w:tcW w:w="1320" w:type="dxa"/>
            <w:shd w:val="clear" w:color="auto" w:fill="auto"/>
          </w:tcPr>
          <w:p w14:paraId="7F3D9505"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788AD806" w14:textId="77777777" w:rsidR="002D2914" w:rsidRPr="003046D0" w:rsidRDefault="002D2914" w:rsidP="00262553">
            <w:pPr>
              <w:spacing w:before="20" w:after="40"/>
              <w:jc w:val="center"/>
              <w:rPr>
                <w:rFonts w:eastAsia="Times New Roman"/>
                <w:sz w:val="20"/>
                <w:szCs w:val="20"/>
              </w:rPr>
            </w:pPr>
          </w:p>
        </w:tc>
      </w:tr>
      <w:tr w:rsidR="003046D0" w:rsidRPr="003046D0" w14:paraId="313262BF" w14:textId="77777777" w:rsidTr="005E7E53">
        <w:trPr>
          <w:jc w:val="center"/>
        </w:trPr>
        <w:tc>
          <w:tcPr>
            <w:tcW w:w="533" w:type="dxa"/>
            <w:shd w:val="clear" w:color="auto" w:fill="auto"/>
          </w:tcPr>
          <w:p w14:paraId="4DBC27D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46523A2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Inadequate loan amount</w:t>
            </w:r>
          </w:p>
        </w:tc>
        <w:tc>
          <w:tcPr>
            <w:tcW w:w="1320" w:type="dxa"/>
            <w:shd w:val="clear" w:color="auto" w:fill="auto"/>
          </w:tcPr>
          <w:p w14:paraId="5B8CD80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100</w:t>
            </w:r>
          </w:p>
        </w:tc>
        <w:tc>
          <w:tcPr>
            <w:tcW w:w="834" w:type="dxa"/>
            <w:shd w:val="clear" w:color="auto" w:fill="auto"/>
          </w:tcPr>
          <w:p w14:paraId="454989A5"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83.33</w:t>
            </w:r>
          </w:p>
        </w:tc>
      </w:tr>
      <w:tr w:rsidR="003046D0" w:rsidRPr="003046D0" w14:paraId="7BC89C7F" w14:textId="77777777" w:rsidTr="005E7E53">
        <w:trPr>
          <w:jc w:val="center"/>
        </w:trPr>
        <w:tc>
          <w:tcPr>
            <w:tcW w:w="533" w:type="dxa"/>
            <w:shd w:val="clear" w:color="auto" w:fill="auto"/>
          </w:tcPr>
          <w:p w14:paraId="750311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11B4ED5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Difficult to repay the loan on time</w:t>
            </w:r>
          </w:p>
        </w:tc>
        <w:tc>
          <w:tcPr>
            <w:tcW w:w="1320" w:type="dxa"/>
            <w:shd w:val="clear" w:color="auto" w:fill="auto"/>
          </w:tcPr>
          <w:p w14:paraId="6502E29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3ABCE5CC"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771C2487" w14:textId="77777777" w:rsidTr="005E7E53">
        <w:trPr>
          <w:jc w:val="center"/>
        </w:trPr>
        <w:tc>
          <w:tcPr>
            <w:tcW w:w="533" w:type="dxa"/>
            <w:shd w:val="clear" w:color="auto" w:fill="auto"/>
          </w:tcPr>
          <w:p w14:paraId="5A28A8B9"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lastRenderedPageBreak/>
              <w:t>3</w:t>
            </w:r>
          </w:p>
        </w:tc>
        <w:tc>
          <w:tcPr>
            <w:tcW w:w="6078" w:type="dxa"/>
            <w:shd w:val="clear" w:color="auto" w:fill="auto"/>
          </w:tcPr>
          <w:p w14:paraId="64DDB3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Partial utilization of borrowed loan</w:t>
            </w:r>
          </w:p>
        </w:tc>
        <w:tc>
          <w:tcPr>
            <w:tcW w:w="1320" w:type="dxa"/>
            <w:shd w:val="clear" w:color="auto" w:fill="auto"/>
          </w:tcPr>
          <w:p w14:paraId="28354322"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1E5D29D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0C468DC0" w14:textId="77777777" w:rsidTr="005E7E53">
        <w:trPr>
          <w:jc w:val="center"/>
        </w:trPr>
        <w:tc>
          <w:tcPr>
            <w:tcW w:w="533" w:type="dxa"/>
            <w:shd w:val="clear" w:color="auto" w:fill="auto"/>
          </w:tcPr>
          <w:p w14:paraId="0DB24B0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0BF5FCE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credit facilities </w:t>
            </w:r>
          </w:p>
        </w:tc>
        <w:tc>
          <w:tcPr>
            <w:tcW w:w="1320" w:type="dxa"/>
            <w:shd w:val="clear" w:color="auto" w:fill="auto"/>
          </w:tcPr>
          <w:p w14:paraId="76F2FE5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6313DE5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23DFDC85" w14:textId="77777777" w:rsidTr="005E7E53">
        <w:trPr>
          <w:jc w:val="center"/>
        </w:trPr>
        <w:tc>
          <w:tcPr>
            <w:tcW w:w="533" w:type="dxa"/>
            <w:shd w:val="clear" w:color="auto" w:fill="auto"/>
          </w:tcPr>
          <w:p w14:paraId="09B8AAD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C7D998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Insufficient repayment period of credit </w:t>
            </w:r>
          </w:p>
        </w:tc>
        <w:tc>
          <w:tcPr>
            <w:tcW w:w="1320" w:type="dxa"/>
            <w:shd w:val="clear" w:color="auto" w:fill="auto"/>
          </w:tcPr>
          <w:p w14:paraId="49785B3D"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92</w:t>
            </w:r>
          </w:p>
        </w:tc>
        <w:tc>
          <w:tcPr>
            <w:tcW w:w="834" w:type="dxa"/>
            <w:shd w:val="clear" w:color="auto" w:fill="auto"/>
          </w:tcPr>
          <w:p w14:paraId="295102A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76.67</w:t>
            </w:r>
          </w:p>
        </w:tc>
      </w:tr>
      <w:tr w:rsidR="003046D0" w:rsidRPr="003046D0" w14:paraId="771DB7ED" w14:textId="77777777" w:rsidTr="005E7E53">
        <w:trPr>
          <w:jc w:val="center"/>
        </w:trPr>
        <w:tc>
          <w:tcPr>
            <w:tcW w:w="533" w:type="dxa"/>
            <w:shd w:val="clear" w:color="auto" w:fill="auto"/>
          </w:tcPr>
          <w:p w14:paraId="5E1BACF6"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6C7409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waive off facility not obtained</w:t>
            </w:r>
          </w:p>
        </w:tc>
        <w:tc>
          <w:tcPr>
            <w:tcW w:w="1320" w:type="dxa"/>
            <w:shd w:val="clear" w:color="auto" w:fill="auto"/>
          </w:tcPr>
          <w:p w14:paraId="0506D2C8"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71D0ECE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FD58623" w14:textId="77777777" w:rsidTr="005E7E53">
        <w:trPr>
          <w:jc w:val="center"/>
        </w:trPr>
        <w:tc>
          <w:tcPr>
            <w:tcW w:w="533" w:type="dxa"/>
            <w:shd w:val="clear" w:color="auto" w:fill="auto"/>
          </w:tcPr>
          <w:p w14:paraId="4A26071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2FEA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credit in time </w:t>
            </w:r>
          </w:p>
        </w:tc>
        <w:tc>
          <w:tcPr>
            <w:tcW w:w="1320" w:type="dxa"/>
            <w:shd w:val="clear" w:color="auto" w:fill="auto"/>
          </w:tcPr>
          <w:p w14:paraId="6336BD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461D5F1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248B669C" w14:textId="77777777" w:rsidTr="005E7E53">
        <w:trPr>
          <w:jc w:val="center"/>
        </w:trPr>
        <w:tc>
          <w:tcPr>
            <w:tcW w:w="533" w:type="dxa"/>
            <w:shd w:val="clear" w:color="auto" w:fill="auto"/>
          </w:tcPr>
          <w:p w14:paraId="6D87E0E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10CCD9D0"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availed from informal agency</w:t>
            </w:r>
          </w:p>
        </w:tc>
        <w:tc>
          <w:tcPr>
            <w:tcW w:w="1320" w:type="dxa"/>
            <w:shd w:val="clear" w:color="auto" w:fill="auto"/>
          </w:tcPr>
          <w:p w14:paraId="1DCCC1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72</w:t>
            </w:r>
          </w:p>
        </w:tc>
        <w:tc>
          <w:tcPr>
            <w:tcW w:w="834" w:type="dxa"/>
            <w:shd w:val="clear" w:color="auto" w:fill="auto"/>
          </w:tcPr>
          <w:p w14:paraId="53349D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60.00</w:t>
            </w:r>
          </w:p>
        </w:tc>
      </w:tr>
      <w:tr w:rsidR="003046D0" w:rsidRPr="003046D0" w14:paraId="098E5215" w14:textId="77777777" w:rsidTr="005E7E53">
        <w:trPr>
          <w:jc w:val="center"/>
        </w:trPr>
        <w:tc>
          <w:tcPr>
            <w:tcW w:w="533" w:type="dxa"/>
            <w:shd w:val="clear" w:color="auto" w:fill="auto"/>
          </w:tcPr>
          <w:p w14:paraId="12EC35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0ABE1CC3"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subsidies for agriculture inputs </w:t>
            </w:r>
          </w:p>
        </w:tc>
        <w:tc>
          <w:tcPr>
            <w:tcW w:w="1320" w:type="dxa"/>
            <w:shd w:val="clear" w:color="auto" w:fill="auto"/>
          </w:tcPr>
          <w:p w14:paraId="3A62110C"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5F34D9A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1A0CA583" w14:textId="77777777" w:rsidTr="005E7E53">
        <w:trPr>
          <w:jc w:val="center"/>
        </w:trPr>
        <w:tc>
          <w:tcPr>
            <w:tcW w:w="533" w:type="dxa"/>
            <w:shd w:val="clear" w:color="auto" w:fill="auto"/>
          </w:tcPr>
          <w:p w14:paraId="33EF998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10</w:t>
            </w:r>
          </w:p>
        </w:tc>
        <w:tc>
          <w:tcPr>
            <w:tcW w:w="6078" w:type="dxa"/>
            <w:shd w:val="clear" w:color="auto" w:fill="auto"/>
          </w:tcPr>
          <w:p w14:paraId="09E1250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High rate of interest</w:t>
            </w:r>
          </w:p>
        </w:tc>
        <w:tc>
          <w:tcPr>
            <w:tcW w:w="1320" w:type="dxa"/>
            <w:shd w:val="clear" w:color="auto" w:fill="auto"/>
          </w:tcPr>
          <w:p w14:paraId="1D569A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w:t>
            </w:r>
          </w:p>
        </w:tc>
        <w:tc>
          <w:tcPr>
            <w:tcW w:w="834" w:type="dxa"/>
            <w:shd w:val="clear" w:color="auto" w:fill="auto"/>
          </w:tcPr>
          <w:p w14:paraId="1E61692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40.00</w:t>
            </w:r>
          </w:p>
        </w:tc>
      </w:tr>
      <w:tr w:rsidR="003046D0" w:rsidRPr="003046D0" w14:paraId="2CC22DE6" w14:textId="77777777" w:rsidTr="005E7E53">
        <w:trPr>
          <w:jc w:val="center"/>
        </w:trPr>
        <w:tc>
          <w:tcPr>
            <w:tcW w:w="533" w:type="dxa"/>
            <w:shd w:val="clear" w:color="auto" w:fill="auto"/>
          </w:tcPr>
          <w:p w14:paraId="723654F9" w14:textId="77777777" w:rsidR="002D2914" w:rsidRPr="003046D0" w:rsidRDefault="002D2914" w:rsidP="00262553">
            <w:pPr>
              <w:spacing w:before="20" w:after="40"/>
              <w:ind w:right="34"/>
              <w:jc w:val="center"/>
              <w:rPr>
                <w:rFonts w:eastAsia="Times New Roman"/>
                <w:sz w:val="20"/>
                <w:szCs w:val="20"/>
              </w:rPr>
            </w:pPr>
          </w:p>
        </w:tc>
        <w:tc>
          <w:tcPr>
            <w:tcW w:w="6078" w:type="dxa"/>
            <w:shd w:val="clear" w:color="auto" w:fill="auto"/>
          </w:tcPr>
          <w:p w14:paraId="2966D21D"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Marketing constraints </w:t>
            </w:r>
          </w:p>
        </w:tc>
        <w:tc>
          <w:tcPr>
            <w:tcW w:w="1320" w:type="dxa"/>
            <w:shd w:val="clear" w:color="auto" w:fill="auto"/>
          </w:tcPr>
          <w:p w14:paraId="68976D89" w14:textId="77777777" w:rsidR="002D2914" w:rsidRPr="003046D0" w:rsidRDefault="002D2914" w:rsidP="00262553">
            <w:pPr>
              <w:spacing w:before="20" w:after="40"/>
              <w:ind w:left="2"/>
              <w:jc w:val="center"/>
              <w:rPr>
                <w:rFonts w:eastAsia="Times New Roman"/>
                <w:sz w:val="20"/>
                <w:szCs w:val="20"/>
              </w:rPr>
            </w:pPr>
          </w:p>
        </w:tc>
        <w:tc>
          <w:tcPr>
            <w:tcW w:w="834" w:type="dxa"/>
            <w:shd w:val="clear" w:color="auto" w:fill="auto"/>
          </w:tcPr>
          <w:p w14:paraId="14521A28" w14:textId="77777777" w:rsidR="002D2914" w:rsidRPr="003046D0" w:rsidRDefault="002D2914" w:rsidP="00262553">
            <w:pPr>
              <w:spacing w:before="20" w:after="40"/>
              <w:ind w:left="2"/>
              <w:jc w:val="center"/>
              <w:rPr>
                <w:rFonts w:eastAsia="Times New Roman"/>
                <w:sz w:val="20"/>
                <w:szCs w:val="20"/>
              </w:rPr>
            </w:pPr>
          </w:p>
        </w:tc>
      </w:tr>
      <w:tr w:rsidR="003046D0" w:rsidRPr="003046D0" w14:paraId="2F9F4282" w14:textId="77777777" w:rsidTr="005E7E53">
        <w:trPr>
          <w:jc w:val="center"/>
        </w:trPr>
        <w:tc>
          <w:tcPr>
            <w:tcW w:w="533" w:type="dxa"/>
            <w:shd w:val="clear" w:color="auto" w:fill="auto"/>
          </w:tcPr>
          <w:p w14:paraId="3067A15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12A4E60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Fluctuation in market prices </w:t>
            </w:r>
          </w:p>
        </w:tc>
        <w:tc>
          <w:tcPr>
            <w:tcW w:w="1320" w:type="dxa"/>
            <w:shd w:val="clear" w:color="auto" w:fill="auto"/>
          </w:tcPr>
          <w:p w14:paraId="5B18DA6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116</w:t>
            </w:r>
          </w:p>
        </w:tc>
        <w:tc>
          <w:tcPr>
            <w:tcW w:w="834" w:type="dxa"/>
            <w:shd w:val="clear" w:color="auto" w:fill="auto"/>
          </w:tcPr>
          <w:p w14:paraId="637F8F0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96.67</w:t>
            </w:r>
          </w:p>
        </w:tc>
      </w:tr>
      <w:tr w:rsidR="003046D0" w:rsidRPr="003046D0" w14:paraId="061EBA58" w14:textId="77777777" w:rsidTr="005E7E53">
        <w:trPr>
          <w:jc w:val="center"/>
        </w:trPr>
        <w:tc>
          <w:tcPr>
            <w:tcW w:w="533" w:type="dxa"/>
            <w:shd w:val="clear" w:color="auto" w:fill="auto"/>
          </w:tcPr>
          <w:p w14:paraId="0BC740D5"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2</w:t>
            </w:r>
          </w:p>
        </w:tc>
        <w:tc>
          <w:tcPr>
            <w:tcW w:w="6078" w:type="dxa"/>
            <w:shd w:val="clear" w:color="auto" w:fill="auto"/>
          </w:tcPr>
          <w:p w14:paraId="760EE96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remunerative prices </w:t>
            </w:r>
          </w:p>
        </w:tc>
        <w:tc>
          <w:tcPr>
            <w:tcW w:w="1320" w:type="dxa"/>
            <w:shd w:val="clear" w:color="auto" w:fill="auto"/>
          </w:tcPr>
          <w:p w14:paraId="351D96F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110</w:t>
            </w:r>
          </w:p>
        </w:tc>
        <w:tc>
          <w:tcPr>
            <w:tcW w:w="834" w:type="dxa"/>
            <w:shd w:val="clear" w:color="auto" w:fill="auto"/>
          </w:tcPr>
          <w:p w14:paraId="4B36887B"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91.67</w:t>
            </w:r>
          </w:p>
        </w:tc>
      </w:tr>
      <w:tr w:rsidR="003046D0" w:rsidRPr="003046D0" w14:paraId="1ED005CE" w14:textId="77777777" w:rsidTr="005E7E53">
        <w:trPr>
          <w:jc w:val="center"/>
        </w:trPr>
        <w:tc>
          <w:tcPr>
            <w:tcW w:w="533" w:type="dxa"/>
            <w:shd w:val="clear" w:color="auto" w:fill="auto"/>
          </w:tcPr>
          <w:p w14:paraId="63DF656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0C4243C4" w14:textId="58CB5971"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procurement from Government with </w:t>
            </w:r>
            <w:r w:rsidR="005E7E53">
              <w:rPr>
                <w:rFonts w:eastAsia="Times New Roman"/>
                <w:sz w:val="20"/>
                <w:szCs w:val="20"/>
              </w:rPr>
              <w:t>MSP</w:t>
            </w:r>
          </w:p>
        </w:tc>
        <w:tc>
          <w:tcPr>
            <w:tcW w:w="1320" w:type="dxa"/>
            <w:shd w:val="clear" w:color="auto" w:fill="auto"/>
          </w:tcPr>
          <w:p w14:paraId="652E68C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40768B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29A52F58" w14:textId="77777777" w:rsidTr="005E7E53">
        <w:trPr>
          <w:jc w:val="center"/>
        </w:trPr>
        <w:tc>
          <w:tcPr>
            <w:tcW w:w="533" w:type="dxa"/>
            <w:shd w:val="clear" w:color="auto" w:fill="auto"/>
          </w:tcPr>
          <w:p w14:paraId="2D7B799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74F37F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MSP for this crop is not satisfactory</w:t>
            </w:r>
          </w:p>
        </w:tc>
        <w:tc>
          <w:tcPr>
            <w:tcW w:w="1320" w:type="dxa"/>
            <w:shd w:val="clear" w:color="auto" w:fill="auto"/>
          </w:tcPr>
          <w:p w14:paraId="3C68703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w:t>
            </w:r>
          </w:p>
        </w:tc>
        <w:tc>
          <w:tcPr>
            <w:tcW w:w="834" w:type="dxa"/>
            <w:shd w:val="clear" w:color="auto" w:fill="auto"/>
          </w:tcPr>
          <w:p w14:paraId="0DA5B88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80.00</w:t>
            </w:r>
          </w:p>
        </w:tc>
      </w:tr>
      <w:tr w:rsidR="003046D0" w:rsidRPr="003046D0" w14:paraId="46EF0C3E" w14:textId="77777777" w:rsidTr="005E7E53">
        <w:trPr>
          <w:jc w:val="center"/>
        </w:trPr>
        <w:tc>
          <w:tcPr>
            <w:tcW w:w="533" w:type="dxa"/>
            <w:shd w:val="clear" w:color="auto" w:fill="auto"/>
          </w:tcPr>
          <w:p w14:paraId="4116191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7CC4957"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Grading not followed</w:t>
            </w:r>
          </w:p>
        </w:tc>
        <w:tc>
          <w:tcPr>
            <w:tcW w:w="1320" w:type="dxa"/>
            <w:shd w:val="clear" w:color="auto" w:fill="auto"/>
          </w:tcPr>
          <w:p w14:paraId="43264FD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2FD2D9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053C5DFC" w14:textId="77777777" w:rsidTr="005E7E53">
        <w:trPr>
          <w:jc w:val="center"/>
        </w:trPr>
        <w:tc>
          <w:tcPr>
            <w:tcW w:w="533" w:type="dxa"/>
            <w:shd w:val="clear" w:color="auto" w:fill="auto"/>
          </w:tcPr>
          <w:p w14:paraId="5BB5935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5FE180B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adequate market information </w:t>
            </w:r>
          </w:p>
        </w:tc>
        <w:tc>
          <w:tcPr>
            <w:tcW w:w="1320" w:type="dxa"/>
            <w:shd w:val="clear" w:color="auto" w:fill="auto"/>
          </w:tcPr>
          <w:p w14:paraId="6914A53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58</w:t>
            </w:r>
          </w:p>
        </w:tc>
        <w:tc>
          <w:tcPr>
            <w:tcW w:w="834" w:type="dxa"/>
            <w:shd w:val="clear" w:color="auto" w:fill="auto"/>
          </w:tcPr>
          <w:p w14:paraId="5813A8B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48.33</w:t>
            </w:r>
          </w:p>
        </w:tc>
      </w:tr>
      <w:tr w:rsidR="003046D0" w:rsidRPr="003046D0" w14:paraId="057A2226" w14:textId="77777777" w:rsidTr="005E7E53">
        <w:trPr>
          <w:jc w:val="center"/>
        </w:trPr>
        <w:tc>
          <w:tcPr>
            <w:tcW w:w="533" w:type="dxa"/>
            <w:shd w:val="clear" w:color="auto" w:fill="auto"/>
          </w:tcPr>
          <w:p w14:paraId="77EE36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08AB0869"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Exploitation by the middle men </w:t>
            </w:r>
          </w:p>
        </w:tc>
        <w:tc>
          <w:tcPr>
            <w:tcW w:w="1320" w:type="dxa"/>
            <w:shd w:val="clear" w:color="auto" w:fill="auto"/>
          </w:tcPr>
          <w:p w14:paraId="246E4DB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44</w:t>
            </w:r>
          </w:p>
        </w:tc>
        <w:tc>
          <w:tcPr>
            <w:tcW w:w="834" w:type="dxa"/>
            <w:shd w:val="clear" w:color="auto" w:fill="auto"/>
          </w:tcPr>
          <w:p w14:paraId="36A8D181"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36.67</w:t>
            </w:r>
          </w:p>
        </w:tc>
      </w:tr>
      <w:tr w:rsidR="003046D0" w:rsidRPr="003046D0" w14:paraId="76724499" w14:textId="77777777" w:rsidTr="005E7E53">
        <w:trPr>
          <w:jc w:val="center"/>
        </w:trPr>
        <w:tc>
          <w:tcPr>
            <w:tcW w:w="533" w:type="dxa"/>
            <w:shd w:val="clear" w:color="auto" w:fill="auto"/>
          </w:tcPr>
          <w:p w14:paraId="397CCEF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041BC3C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storage facilities </w:t>
            </w:r>
          </w:p>
        </w:tc>
        <w:tc>
          <w:tcPr>
            <w:tcW w:w="1320" w:type="dxa"/>
            <w:shd w:val="clear" w:color="auto" w:fill="auto"/>
          </w:tcPr>
          <w:p w14:paraId="3833578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38</w:t>
            </w:r>
          </w:p>
        </w:tc>
        <w:tc>
          <w:tcPr>
            <w:tcW w:w="834" w:type="dxa"/>
            <w:shd w:val="clear" w:color="auto" w:fill="auto"/>
          </w:tcPr>
          <w:p w14:paraId="24B2B263"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31.67</w:t>
            </w:r>
          </w:p>
        </w:tc>
      </w:tr>
      <w:tr w:rsidR="003046D0" w:rsidRPr="003046D0" w14:paraId="5170BA65" w14:textId="77777777" w:rsidTr="005E7E53">
        <w:trPr>
          <w:jc w:val="center"/>
        </w:trPr>
        <w:tc>
          <w:tcPr>
            <w:tcW w:w="533" w:type="dxa"/>
            <w:shd w:val="clear" w:color="auto" w:fill="auto"/>
          </w:tcPr>
          <w:p w14:paraId="18BE8A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60C516A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Markets are far away </w:t>
            </w:r>
          </w:p>
        </w:tc>
        <w:tc>
          <w:tcPr>
            <w:tcW w:w="1320" w:type="dxa"/>
            <w:shd w:val="clear" w:color="auto" w:fill="auto"/>
          </w:tcPr>
          <w:p w14:paraId="0402231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34</w:t>
            </w:r>
          </w:p>
        </w:tc>
        <w:tc>
          <w:tcPr>
            <w:tcW w:w="834" w:type="dxa"/>
            <w:shd w:val="clear" w:color="auto" w:fill="auto"/>
          </w:tcPr>
          <w:p w14:paraId="6109D65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28.33</w:t>
            </w:r>
          </w:p>
        </w:tc>
      </w:tr>
    </w:tbl>
    <w:p w14:paraId="07DCBF47" w14:textId="77777777" w:rsidR="002D2914" w:rsidRPr="003046D0" w:rsidRDefault="002D2914">
      <w:pPr>
        <w:rPr>
          <w:b/>
          <w:sz w:val="20"/>
          <w:szCs w:val="20"/>
        </w:rPr>
        <w:sectPr w:rsidR="002D2914" w:rsidRPr="003046D0" w:rsidSect="004119F1">
          <w:type w:val="continuous"/>
          <w:pgSz w:w="12240" w:h="15840"/>
          <w:pgMar w:top="993" w:right="1080" w:bottom="280" w:left="1440" w:header="720" w:footer="720" w:gutter="0"/>
          <w:cols w:space="720"/>
        </w:sectPr>
      </w:pPr>
    </w:p>
    <w:p w14:paraId="1C730A5E" w14:textId="5A94D333" w:rsidR="001D3747" w:rsidRPr="006132AA" w:rsidRDefault="006132AA" w:rsidP="00A1572F">
      <w:pPr>
        <w:pStyle w:val="Heading1"/>
        <w:numPr>
          <w:ilvl w:val="0"/>
          <w:numId w:val="2"/>
        </w:numPr>
        <w:tabs>
          <w:tab w:val="left" w:pos="263"/>
        </w:tabs>
        <w:rPr>
          <w:rFonts w:ascii="Arial MT" w:hAnsi="Arial MT"/>
          <w:sz w:val="22"/>
          <w:szCs w:val="22"/>
        </w:rPr>
      </w:pPr>
      <w:r w:rsidRPr="006132AA">
        <w:rPr>
          <w:rFonts w:ascii="Arial MT" w:hAnsi="Arial MT"/>
          <w:spacing w:val="-2"/>
          <w:sz w:val="22"/>
          <w:szCs w:val="22"/>
        </w:rPr>
        <w:lastRenderedPageBreak/>
        <w:t>CONCLUSION</w:t>
      </w:r>
    </w:p>
    <w:p w14:paraId="57CD9B3C" w14:textId="2C0D5F6F" w:rsidR="00B53DE1" w:rsidRPr="003046D0" w:rsidRDefault="00B53DE1" w:rsidP="00B53DE1">
      <w:pPr>
        <w:spacing w:before="120" w:after="120" w:line="440" w:lineRule="atLeast"/>
        <w:ind w:right="95" w:firstLine="720"/>
        <w:jc w:val="both"/>
        <w:rPr>
          <w:sz w:val="20"/>
          <w:szCs w:val="20"/>
        </w:rPr>
      </w:pPr>
      <w:r w:rsidRPr="003046D0">
        <w:rPr>
          <w:sz w:val="20"/>
          <w:szCs w:val="20"/>
        </w:rPr>
        <w:t xml:space="preserve">The findings of the </w:t>
      </w:r>
      <w:r w:rsidR="00107ECE">
        <w:rPr>
          <w:sz w:val="20"/>
          <w:szCs w:val="20"/>
        </w:rPr>
        <w:t>s</w:t>
      </w:r>
      <w:r w:rsidRPr="003046D0">
        <w:rPr>
          <w:sz w:val="20"/>
          <w:szCs w:val="20"/>
        </w:rPr>
        <w:t>tudy depicted that nearly an equal percentage of chickpea growers belonged to medium technological gap and high technological gap category. Majority of chickpea farmers had a medium level of knowledge with the best methods for growing chickpeas and still there is a huge gap in adoption of those practices. This suggests that there is a significant opportunity for the developmental departments to get involved and raise the level of knowledge among chickpea growers regarding production practices by setting up of various extension activities like training sessions, exhibits, field trips, study tours, farmers field schools, and other educational events. In order for farmers to learn about the advised methods, awareness should also be raised about ICT tools like mobile applications.</w:t>
      </w:r>
    </w:p>
    <w:p w14:paraId="2E99F59F" w14:textId="151A2BF0" w:rsidR="00B53DE1" w:rsidRPr="003046D0" w:rsidRDefault="00B53DE1" w:rsidP="004453DC">
      <w:pPr>
        <w:spacing w:before="120" w:after="120" w:line="440" w:lineRule="atLeast"/>
        <w:ind w:right="95" w:firstLine="720"/>
        <w:jc w:val="both"/>
        <w:rPr>
          <w:sz w:val="20"/>
          <w:szCs w:val="20"/>
        </w:rPr>
      </w:pPr>
      <w:r w:rsidRPr="003046D0">
        <w:rPr>
          <w:sz w:val="20"/>
          <w:szCs w:val="20"/>
        </w:rPr>
        <w:t>Majority of the chickpea growers expressed inadequate loan amount as the major financial constraint, equal per cent of them expressed difficult to repay the loan in time and partial utilization of borrowed loan as constraint. Chickpea farmers cited a lack of loans as a significant financial obstacle. In this situation, banks and cooperatives should raise the loan amount for the chickpea crop in accordance with the cost of chickpea production. Major marketing restrictions were fluctuating market prices, a lack of remunerative prices, and a lack of government procurement with MSP. Therefore, the government must increase purchases of chickpeas under the MSP program and concentrate on raising farmer awareness on how to take advantage of it.</w:t>
      </w:r>
      <w:r w:rsidR="004453DC" w:rsidRPr="003046D0">
        <w:rPr>
          <w:sz w:val="20"/>
          <w:szCs w:val="20"/>
        </w:rPr>
        <w:t xml:space="preserve"> </w:t>
      </w:r>
      <w:r w:rsidRPr="003046D0">
        <w:rPr>
          <w:sz w:val="20"/>
          <w:szCs w:val="20"/>
        </w:rPr>
        <w:t xml:space="preserve">Formation of FPO on chickpea is the need of the hour. Department of Agriculture need to mobilize and encourage farmers to form chickpea farmers producer company. It will help the farmers to collectively do production, processing and marketing of their produce.    </w:t>
      </w:r>
    </w:p>
    <w:p w14:paraId="526E17E4" w14:textId="39EA0CC0" w:rsidR="00BB0A78" w:rsidRPr="003046D0" w:rsidRDefault="00BB0A78" w:rsidP="00BB0A78">
      <w:pPr>
        <w:spacing w:before="120" w:after="120" w:line="440" w:lineRule="atLeast"/>
        <w:ind w:right="95"/>
        <w:jc w:val="both"/>
        <w:rPr>
          <w:b/>
          <w:bCs/>
        </w:rPr>
      </w:pPr>
      <w:r w:rsidRPr="003046D0">
        <w:rPr>
          <w:b/>
          <w:bCs/>
        </w:rPr>
        <w:t>FUTURE LINE OF WORK</w:t>
      </w:r>
    </w:p>
    <w:p w14:paraId="2C18F579" w14:textId="33606BB3" w:rsidR="00BB0A78" w:rsidRPr="003046D0" w:rsidRDefault="00BB0A78" w:rsidP="00BB0A78">
      <w:pPr>
        <w:spacing w:line="480" w:lineRule="auto"/>
        <w:ind w:firstLine="720"/>
        <w:jc w:val="both"/>
        <w:rPr>
          <w:sz w:val="20"/>
          <w:szCs w:val="20"/>
        </w:rPr>
      </w:pPr>
      <w:r w:rsidRPr="003046D0">
        <w:rPr>
          <w:sz w:val="20"/>
          <w:szCs w:val="20"/>
        </w:rPr>
        <w:t xml:space="preserve">This study is a research work by the student, and hence there </w:t>
      </w:r>
      <w:r w:rsidR="00A96685">
        <w:rPr>
          <w:sz w:val="20"/>
          <w:szCs w:val="20"/>
        </w:rPr>
        <w:t>was</w:t>
      </w:r>
      <w:r w:rsidRPr="003046D0">
        <w:rPr>
          <w:sz w:val="20"/>
          <w:szCs w:val="20"/>
        </w:rPr>
        <w:t xml:space="preserve"> a limitation of time and other resources. The investigation was confined to only two districts namely </w:t>
      </w:r>
      <w:proofErr w:type="spellStart"/>
      <w:r w:rsidRPr="003046D0">
        <w:rPr>
          <w:sz w:val="20"/>
          <w:szCs w:val="20"/>
        </w:rPr>
        <w:t>Gadag</w:t>
      </w:r>
      <w:proofErr w:type="spellEnd"/>
      <w:r w:rsidRPr="003046D0">
        <w:rPr>
          <w:sz w:val="20"/>
          <w:szCs w:val="20"/>
        </w:rPr>
        <w:t xml:space="preserve"> and </w:t>
      </w:r>
      <w:proofErr w:type="spellStart"/>
      <w:r w:rsidRPr="003046D0">
        <w:rPr>
          <w:sz w:val="20"/>
          <w:szCs w:val="20"/>
        </w:rPr>
        <w:t>Vijayapur</w:t>
      </w:r>
      <w:proofErr w:type="spellEnd"/>
      <w:r w:rsidRPr="003046D0">
        <w:rPr>
          <w:sz w:val="20"/>
          <w:szCs w:val="20"/>
        </w:rPr>
        <w:t>. Therefore, the study cannot be generalized to all the chickpea growing districts of the state.</w:t>
      </w:r>
      <w:r w:rsidR="00107ECE">
        <w:rPr>
          <w:sz w:val="20"/>
          <w:szCs w:val="20"/>
        </w:rPr>
        <w:t xml:space="preserve"> </w:t>
      </w:r>
      <w:r w:rsidRPr="003046D0">
        <w:rPr>
          <w:sz w:val="20"/>
          <w:szCs w:val="20"/>
        </w:rPr>
        <w:t>A comprehensive study could be carried out in the near future including all the chickpea growing districts of Karnataka to draw the overall profile and conclusion.</w:t>
      </w:r>
    </w:p>
    <w:p w14:paraId="601F4EA5" w14:textId="77777777" w:rsidR="00BB0A78" w:rsidRPr="003046D0" w:rsidRDefault="00BB0A78" w:rsidP="00BB0A78">
      <w:pPr>
        <w:spacing w:before="120" w:after="120" w:line="480" w:lineRule="auto"/>
        <w:ind w:right="95"/>
        <w:jc w:val="both"/>
        <w:rPr>
          <w:b/>
          <w:bCs/>
          <w:sz w:val="20"/>
          <w:szCs w:val="20"/>
        </w:rPr>
      </w:pPr>
    </w:p>
    <w:p w14:paraId="63709BF1" w14:textId="77777777" w:rsidR="00B53DE1" w:rsidRPr="003046D0" w:rsidRDefault="00B53DE1" w:rsidP="00B53DE1">
      <w:pPr>
        <w:rPr>
          <w:sz w:val="20"/>
          <w:szCs w:val="20"/>
        </w:rPr>
      </w:pPr>
    </w:p>
    <w:p w14:paraId="48D6E1E4" w14:textId="77777777" w:rsidR="006F39CA" w:rsidRPr="008E7B85" w:rsidRDefault="006F39CA" w:rsidP="006F39CA">
      <w:pPr>
        <w:rPr>
          <w:rFonts w:eastAsiaTheme="minorHAnsi"/>
          <w:b/>
        </w:rPr>
      </w:pPr>
      <w:bookmarkStart w:id="6" w:name="_Hlk201830774"/>
      <w:r w:rsidRPr="008E7B85">
        <w:rPr>
          <w:rFonts w:eastAsiaTheme="minorHAnsi"/>
          <w:b/>
        </w:rPr>
        <w:t xml:space="preserve">Consent </w:t>
      </w:r>
    </w:p>
    <w:p w14:paraId="76A4B7B3" w14:textId="77777777" w:rsidR="006F39CA" w:rsidRPr="008E7B85" w:rsidRDefault="006F39CA" w:rsidP="006F39CA">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highlight w:val="yellow"/>
        </w:rPr>
        <w:t>, respondents’ written</w:t>
      </w:r>
      <w:r w:rsidRPr="008E7B85">
        <w:rPr>
          <w:rFonts w:eastAsiaTheme="minorHAnsi"/>
        </w:rPr>
        <w:t xml:space="preserve"> consent has been collected and preserved by the author(s).</w:t>
      </w:r>
    </w:p>
    <w:p w14:paraId="1286B20D" w14:textId="77777777" w:rsidR="001D3747" w:rsidRPr="003046D0" w:rsidRDefault="001D3747">
      <w:pPr>
        <w:pStyle w:val="BodyText"/>
        <w:spacing w:line="458" w:lineRule="auto"/>
        <w:jc w:val="both"/>
        <w:sectPr w:rsidR="001D3747" w:rsidRPr="003046D0">
          <w:pgSz w:w="12240" w:h="15840"/>
          <w:pgMar w:top="1560" w:right="1080" w:bottom="280" w:left="1440" w:header="720" w:footer="720" w:gutter="0"/>
          <w:cols w:space="720"/>
        </w:sectPr>
      </w:pPr>
      <w:bookmarkStart w:id="7" w:name="_GoBack"/>
      <w:bookmarkEnd w:id="6"/>
      <w:bookmarkEnd w:id="7"/>
    </w:p>
    <w:p w14:paraId="29EF54E9" w14:textId="77777777" w:rsidR="001D3747" w:rsidRPr="003046D0" w:rsidRDefault="001D3747">
      <w:pPr>
        <w:pStyle w:val="BodyText"/>
        <w:spacing w:before="117"/>
      </w:pPr>
    </w:p>
    <w:p w14:paraId="5D993F31" w14:textId="77777777" w:rsidR="001D3747" w:rsidRPr="006132AA" w:rsidRDefault="00107ECE">
      <w:pPr>
        <w:pStyle w:val="Heading2"/>
        <w:rPr>
          <w:rFonts w:ascii="Arial MT" w:hAnsi="Arial MT"/>
        </w:rPr>
      </w:pPr>
      <w:r w:rsidRPr="006132AA">
        <w:rPr>
          <w:rFonts w:ascii="Arial MT" w:hAnsi="Arial MT"/>
        </w:rPr>
        <w:t>DISCLAIMER</w:t>
      </w:r>
      <w:r w:rsidRPr="006132AA">
        <w:rPr>
          <w:rFonts w:ascii="Arial MT" w:hAnsi="Arial MT"/>
          <w:spacing w:val="-5"/>
        </w:rPr>
        <w:t xml:space="preserve"> </w:t>
      </w:r>
      <w:r w:rsidRPr="006132AA">
        <w:rPr>
          <w:rFonts w:ascii="Arial MT" w:hAnsi="Arial MT"/>
        </w:rPr>
        <w:t>(ARTIFICIAL</w:t>
      </w:r>
      <w:r w:rsidRPr="006132AA">
        <w:rPr>
          <w:rFonts w:ascii="Arial MT" w:hAnsi="Arial MT"/>
          <w:spacing w:val="-4"/>
        </w:rPr>
        <w:t xml:space="preserve"> </w:t>
      </w:r>
      <w:r w:rsidRPr="006132AA">
        <w:rPr>
          <w:rFonts w:ascii="Arial MT" w:hAnsi="Arial MT"/>
          <w:spacing w:val="-2"/>
        </w:rPr>
        <w:t>INTELLIGENCE)</w:t>
      </w:r>
    </w:p>
    <w:p w14:paraId="5B1A1EC1" w14:textId="77777777" w:rsidR="001D3747" w:rsidRPr="003046D0" w:rsidRDefault="00107ECE">
      <w:pPr>
        <w:pStyle w:val="BodyText"/>
        <w:spacing w:before="247" w:line="360" w:lineRule="auto"/>
        <w:ind w:right="366" w:firstLine="720"/>
        <w:jc w:val="both"/>
      </w:pPr>
      <w:r w:rsidRPr="003046D0">
        <w:t>Authors hereby declare that NO generative AI technologies such as Large Language Models (</w:t>
      </w:r>
      <w:proofErr w:type="spellStart"/>
      <w:r w:rsidRPr="003046D0">
        <w:t>ChatGPT</w:t>
      </w:r>
      <w:proofErr w:type="spellEnd"/>
      <w:r w:rsidRPr="003046D0">
        <w:t xml:space="preserve">, COPILOT, etc.) and text-to-image generators have been used during writing or editing of this </w:t>
      </w:r>
      <w:r w:rsidRPr="003046D0">
        <w:rPr>
          <w:spacing w:val="-2"/>
        </w:rPr>
        <w:t>manuscript.</w:t>
      </w:r>
    </w:p>
    <w:p w14:paraId="141AB7CB" w14:textId="77777777" w:rsidR="001D3747" w:rsidRPr="006132AA" w:rsidRDefault="00107ECE">
      <w:pPr>
        <w:pStyle w:val="Heading2"/>
        <w:spacing w:before="121"/>
        <w:rPr>
          <w:rFonts w:ascii="Arial MT" w:hAnsi="Arial MT"/>
        </w:rPr>
      </w:pPr>
      <w:r w:rsidRPr="006132AA">
        <w:rPr>
          <w:rFonts w:ascii="Arial MT" w:hAnsi="Arial MT"/>
          <w:spacing w:val="-2"/>
        </w:rPr>
        <w:t>REFERENCES</w:t>
      </w:r>
    </w:p>
    <w:p w14:paraId="2B2CFF26" w14:textId="4ABE1E49" w:rsidR="004D6C62" w:rsidRPr="003046D0" w:rsidRDefault="004D6C62" w:rsidP="004D6C62">
      <w:pPr>
        <w:spacing w:before="120" w:after="120" w:line="420" w:lineRule="atLeast"/>
        <w:ind w:left="1077" w:hanging="1077"/>
        <w:jc w:val="both"/>
        <w:rPr>
          <w:sz w:val="20"/>
          <w:szCs w:val="20"/>
        </w:rPr>
      </w:pPr>
      <w:proofErr w:type="spellStart"/>
      <w:r w:rsidRPr="003046D0">
        <w:rPr>
          <w:sz w:val="20"/>
          <w:szCs w:val="20"/>
        </w:rPr>
        <w:t>Ahire</w:t>
      </w:r>
      <w:proofErr w:type="spellEnd"/>
      <w:r w:rsidRPr="003046D0">
        <w:rPr>
          <w:sz w:val="20"/>
          <w:szCs w:val="20"/>
        </w:rPr>
        <w:t xml:space="preserve"> R D, </w:t>
      </w:r>
      <w:proofErr w:type="spellStart"/>
      <w:r w:rsidRPr="003046D0">
        <w:rPr>
          <w:sz w:val="20"/>
          <w:szCs w:val="20"/>
        </w:rPr>
        <w:t>Karhale</w:t>
      </w:r>
      <w:proofErr w:type="spellEnd"/>
      <w:r w:rsidRPr="003046D0">
        <w:rPr>
          <w:sz w:val="20"/>
          <w:szCs w:val="20"/>
        </w:rPr>
        <w:t>, R. S. and Kadam, R. P., 2015, Technological gap in pigeon</w:t>
      </w:r>
      <w:r w:rsidR="00C71C6B">
        <w:rPr>
          <w:sz w:val="20"/>
          <w:szCs w:val="20"/>
        </w:rPr>
        <w:t xml:space="preserve"> </w:t>
      </w:r>
      <w:r w:rsidRPr="003046D0">
        <w:rPr>
          <w:sz w:val="20"/>
          <w:szCs w:val="20"/>
        </w:rPr>
        <w:t xml:space="preserve">pea production technology in Marathwada region. </w:t>
      </w:r>
      <w:r w:rsidRPr="003046D0">
        <w:rPr>
          <w:i/>
          <w:sz w:val="20"/>
          <w:szCs w:val="20"/>
        </w:rPr>
        <w:t xml:space="preserve">Agriculture Update, </w:t>
      </w:r>
      <w:r w:rsidRPr="003046D0">
        <w:rPr>
          <w:sz w:val="20"/>
          <w:szCs w:val="20"/>
        </w:rPr>
        <w:t xml:space="preserve">10(4): 355-357. </w:t>
      </w:r>
    </w:p>
    <w:p w14:paraId="7845177D" w14:textId="77777777" w:rsidR="004D6C62" w:rsidRPr="003046D0" w:rsidRDefault="004D6C62" w:rsidP="004D6C62">
      <w:pPr>
        <w:spacing w:before="120" w:after="120" w:line="420" w:lineRule="atLeast"/>
        <w:ind w:left="1077" w:hanging="1077"/>
        <w:jc w:val="both"/>
        <w:rPr>
          <w:sz w:val="20"/>
          <w:szCs w:val="20"/>
        </w:rPr>
      </w:pPr>
      <w:r w:rsidRPr="003046D0">
        <w:rPr>
          <w:sz w:val="20"/>
          <w:szCs w:val="20"/>
        </w:rPr>
        <w:t xml:space="preserve">Anonymous, 2015, State-wise area, production and productivity statistics 2015-16, Directorate of Economics and Statistics, Ministry of Agriculture and Farmers Welfare, Government of India, p. 1. </w:t>
      </w:r>
    </w:p>
    <w:p w14:paraId="0DA30994"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 xml:space="preserve">Anonymous, 2016, Pulses in India: Retrospect and Prospects 2016, Government of India, Ministry of Agriculture and Farmers Welfare, Directorate of Pulses Development, </w:t>
      </w:r>
      <w:proofErr w:type="spellStart"/>
      <w:r w:rsidRPr="003046D0">
        <w:rPr>
          <w:bCs/>
          <w:sz w:val="20"/>
          <w:szCs w:val="20"/>
        </w:rPr>
        <w:t>Vindhyanchal</w:t>
      </w:r>
      <w:proofErr w:type="spellEnd"/>
      <w:r w:rsidRPr="003046D0">
        <w:rPr>
          <w:bCs/>
          <w:sz w:val="20"/>
          <w:szCs w:val="20"/>
        </w:rPr>
        <w:t xml:space="preserve"> Bhavan, Bhopal (M.P.), p.27.</w:t>
      </w:r>
    </w:p>
    <w:p w14:paraId="42B32D49"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 xml:space="preserve">Arjun S P, 2015, Knowledge and adoption of recommended chickpea production technology by the grower, </w:t>
      </w:r>
      <w:r w:rsidRPr="003046D0">
        <w:rPr>
          <w:bCs/>
          <w:i/>
          <w:iCs/>
          <w:sz w:val="20"/>
          <w:szCs w:val="20"/>
        </w:rPr>
        <w:t xml:space="preserve">M.Sc. (Agri). Thesis, </w:t>
      </w:r>
      <w:proofErr w:type="spellStart"/>
      <w:r w:rsidRPr="003046D0">
        <w:rPr>
          <w:bCs/>
          <w:sz w:val="20"/>
          <w:szCs w:val="20"/>
        </w:rPr>
        <w:t>Vasanthrao</w:t>
      </w:r>
      <w:proofErr w:type="spellEnd"/>
      <w:r w:rsidRPr="003046D0">
        <w:rPr>
          <w:bCs/>
          <w:sz w:val="20"/>
          <w:szCs w:val="20"/>
        </w:rPr>
        <w:t xml:space="preserve"> Naik Marathwada Krishi Vidyapeeth, </w:t>
      </w:r>
      <w:proofErr w:type="spellStart"/>
      <w:r w:rsidRPr="003046D0">
        <w:rPr>
          <w:bCs/>
          <w:sz w:val="20"/>
          <w:szCs w:val="20"/>
        </w:rPr>
        <w:t>Parbhani</w:t>
      </w:r>
      <w:proofErr w:type="spellEnd"/>
      <w:r w:rsidRPr="003046D0">
        <w:rPr>
          <w:bCs/>
          <w:sz w:val="20"/>
          <w:szCs w:val="20"/>
        </w:rPr>
        <w:t>, Maharashtra, India.</w:t>
      </w:r>
    </w:p>
    <w:p w14:paraId="6EDD1E09" w14:textId="1B845AB3"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Ashok </w:t>
      </w:r>
      <w:proofErr w:type="spellStart"/>
      <w:r w:rsidRPr="003046D0">
        <w:rPr>
          <w:bCs/>
          <w:sz w:val="20"/>
          <w:szCs w:val="20"/>
        </w:rPr>
        <w:t>kumar</w:t>
      </w:r>
      <w:proofErr w:type="spellEnd"/>
      <w:r w:rsidRPr="003046D0">
        <w:rPr>
          <w:bCs/>
          <w:sz w:val="20"/>
          <w:szCs w:val="20"/>
        </w:rPr>
        <w:t xml:space="preserve"> B, </w:t>
      </w:r>
      <w:proofErr w:type="spellStart"/>
      <w:r w:rsidRPr="003046D0">
        <w:rPr>
          <w:bCs/>
          <w:sz w:val="20"/>
          <w:szCs w:val="20"/>
        </w:rPr>
        <w:t>Tulsiram</w:t>
      </w:r>
      <w:proofErr w:type="spellEnd"/>
      <w:r w:rsidRPr="003046D0">
        <w:rPr>
          <w:bCs/>
          <w:sz w:val="20"/>
          <w:szCs w:val="20"/>
        </w:rPr>
        <w:t xml:space="preserve"> J, </w:t>
      </w:r>
      <w:proofErr w:type="spellStart"/>
      <w:r w:rsidRPr="003046D0">
        <w:rPr>
          <w:bCs/>
          <w:sz w:val="20"/>
          <w:szCs w:val="20"/>
        </w:rPr>
        <w:t>Maraddi</w:t>
      </w:r>
      <w:proofErr w:type="spellEnd"/>
      <w:r w:rsidRPr="003046D0">
        <w:rPr>
          <w:bCs/>
          <w:sz w:val="20"/>
          <w:szCs w:val="20"/>
        </w:rPr>
        <w:t xml:space="preserve"> G N and </w:t>
      </w:r>
      <w:proofErr w:type="spellStart"/>
      <w:r w:rsidRPr="003046D0">
        <w:rPr>
          <w:bCs/>
          <w:sz w:val="20"/>
          <w:szCs w:val="20"/>
        </w:rPr>
        <w:t>Hulagar</w:t>
      </w:r>
      <w:proofErr w:type="spellEnd"/>
      <w:r w:rsidRPr="003046D0">
        <w:rPr>
          <w:bCs/>
          <w:sz w:val="20"/>
          <w:szCs w:val="20"/>
        </w:rPr>
        <w:t xml:space="preserve"> B, 2018, A Study on Adoption level of recommended cultivation practices of </w:t>
      </w:r>
      <w:proofErr w:type="spellStart"/>
      <w:r w:rsidRPr="003046D0">
        <w:rPr>
          <w:bCs/>
          <w:sz w:val="20"/>
          <w:szCs w:val="20"/>
        </w:rPr>
        <w:t>Blackgram</w:t>
      </w:r>
      <w:proofErr w:type="spellEnd"/>
      <w:r w:rsidRPr="003046D0">
        <w:rPr>
          <w:bCs/>
          <w:sz w:val="20"/>
          <w:szCs w:val="20"/>
        </w:rPr>
        <w:t xml:space="preserve"> growers in north-eastern Karnataka, India. </w:t>
      </w:r>
      <w:r w:rsidRPr="003046D0">
        <w:rPr>
          <w:bCs/>
          <w:i/>
          <w:iCs/>
          <w:sz w:val="20"/>
          <w:szCs w:val="20"/>
        </w:rPr>
        <w:t xml:space="preserve">International Journal of Current Microbiology and Applied Science </w:t>
      </w:r>
      <w:r w:rsidRPr="003046D0">
        <w:rPr>
          <w:bCs/>
          <w:sz w:val="20"/>
          <w:szCs w:val="20"/>
        </w:rPr>
        <w:t>7(2): 567-574.</w:t>
      </w:r>
    </w:p>
    <w:p w14:paraId="259EE5B3" w14:textId="77777777" w:rsidR="009328F3" w:rsidRDefault="004D6C62" w:rsidP="004D6C62">
      <w:pPr>
        <w:spacing w:before="120" w:after="120" w:line="440" w:lineRule="atLeast"/>
        <w:ind w:left="1077" w:hanging="1077"/>
        <w:jc w:val="both"/>
        <w:rPr>
          <w:bCs/>
          <w:sz w:val="20"/>
          <w:szCs w:val="20"/>
        </w:rPr>
      </w:pPr>
      <w:proofErr w:type="spellStart"/>
      <w:r w:rsidRPr="003046D0">
        <w:rPr>
          <w:bCs/>
          <w:sz w:val="20"/>
          <w:szCs w:val="20"/>
        </w:rPr>
        <w:t>Brunda</w:t>
      </w:r>
      <w:proofErr w:type="spellEnd"/>
      <w:r w:rsidRPr="003046D0">
        <w:rPr>
          <w:bCs/>
          <w:sz w:val="20"/>
          <w:szCs w:val="20"/>
        </w:rPr>
        <w:t xml:space="preserve"> S, 2018, Study on economic impact of </w:t>
      </w:r>
      <w:proofErr w:type="spellStart"/>
      <w:r w:rsidRPr="003046D0">
        <w:rPr>
          <w:bCs/>
          <w:sz w:val="20"/>
          <w:szCs w:val="20"/>
        </w:rPr>
        <w:t>bengalgram</w:t>
      </w:r>
      <w:proofErr w:type="spellEnd"/>
      <w:r w:rsidRPr="003046D0">
        <w:rPr>
          <w:bCs/>
          <w:sz w:val="20"/>
          <w:szCs w:val="20"/>
        </w:rPr>
        <w:t xml:space="preserve"> technologies developed by UAS, </w:t>
      </w:r>
      <w:proofErr w:type="spellStart"/>
      <w:r w:rsidRPr="003046D0">
        <w:rPr>
          <w:bCs/>
          <w:sz w:val="20"/>
          <w:szCs w:val="20"/>
        </w:rPr>
        <w:t>Raichur</w:t>
      </w:r>
      <w:proofErr w:type="spellEnd"/>
      <w:r w:rsidRPr="003046D0">
        <w:rPr>
          <w:bCs/>
          <w:sz w:val="20"/>
          <w:szCs w:val="20"/>
        </w:rPr>
        <w:t xml:space="preserve"> in NEK region.</w:t>
      </w:r>
      <w:r w:rsidRPr="003046D0">
        <w:rPr>
          <w:bCs/>
          <w:i/>
          <w:iCs/>
          <w:sz w:val="20"/>
          <w:szCs w:val="20"/>
        </w:rPr>
        <w:t xml:space="preserve"> M.Sc. (Agri). Thesis, </w:t>
      </w:r>
      <w:r w:rsidRPr="003046D0">
        <w:rPr>
          <w:bCs/>
          <w:sz w:val="20"/>
          <w:szCs w:val="20"/>
        </w:rPr>
        <w:t xml:space="preserve">University of Agricultural Sciences, </w:t>
      </w:r>
      <w:proofErr w:type="spellStart"/>
      <w:r w:rsidRPr="003046D0">
        <w:rPr>
          <w:bCs/>
          <w:sz w:val="20"/>
          <w:szCs w:val="20"/>
        </w:rPr>
        <w:t>Raichur</w:t>
      </w:r>
      <w:proofErr w:type="spellEnd"/>
      <w:r w:rsidRPr="003046D0">
        <w:rPr>
          <w:bCs/>
          <w:sz w:val="20"/>
          <w:szCs w:val="20"/>
        </w:rPr>
        <w:t xml:space="preserve">, Karnataka, India. </w:t>
      </w:r>
    </w:p>
    <w:p w14:paraId="33D63B47" w14:textId="2241C691" w:rsidR="004D6C62" w:rsidRPr="00EB38A6" w:rsidRDefault="009328F3" w:rsidP="009328F3">
      <w:pPr>
        <w:spacing w:before="120" w:after="120" w:line="460" w:lineRule="atLeast"/>
        <w:ind w:left="1077" w:hanging="1077"/>
        <w:jc w:val="both"/>
        <w:rPr>
          <w:sz w:val="20"/>
          <w:szCs w:val="20"/>
        </w:rPr>
      </w:pPr>
      <w:r w:rsidRPr="00EB38A6">
        <w:rPr>
          <w:sz w:val="20"/>
          <w:szCs w:val="20"/>
        </w:rPr>
        <w:t xml:space="preserve">DES, </w:t>
      </w:r>
      <w:proofErr w:type="spellStart"/>
      <w:r w:rsidRPr="00EB38A6">
        <w:rPr>
          <w:sz w:val="20"/>
          <w:szCs w:val="20"/>
        </w:rPr>
        <w:t>MoA&amp;FW</w:t>
      </w:r>
      <w:proofErr w:type="spellEnd"/>
      <w:r w:rsidRPr="00EB38A6">
        <w:rPr>
          <w:sz w:val="20"/>
          <w:szCs w:val="20"/>
        </w:rPr>
        <w:t xml:space="preserve">. 2023-24, Directorate of economics and Statistics. Fully revised estimates report on area, production and yield of principal crops in Karnataka 2022-23. </w:t>
      </w:r>
    </w:p>
    <w:p w14:paraId="4CFAED20" w14:textId="039A08AD" w:rsidR="000775A4" w:rsidRPr="00EB38A6" w:rsidRDefault="000775A4" w:rsidP="00E279E7">
      <w:pPr>
        <w:spacing w:before="120" w:after="120" w:line="460" w:lineRule="atLeast"/>
        <w:ind w:left="1077" w:hanging="1077"/>
        <w:jc w:val="both"/>
        <w:rPr>
          <w:sz w:val="20"/>
          <w:szCs w:val="20"/>
        </w:rPr>
      </w:pPr>
      <w:r w:rsidRPr="00EB38A6">
        <w:rPr>
          <w:sz w:val="20"/>
          <w:szCs w:val="20"/>
        </w:rPr>
        <w:t xml:space="preserve">DES, </w:t>
      </w:r>
      <w:proofErr w:type="spellStart"/>
      <w:r w:rsidRPr="00EB38A6">
        <w:rPr>
          <w:sz w:val="20"/>
          <w:szCs w:val="20"/>
        </w:rPr>
        <w:t>MoA&amp;FW</w:t>
      </w:r>
      <w:proofErr w:type="spellEnd"/>
      <w:r w:rsidRPr="00EB38A6">
        <w:rPr>
          <w:sz w:val="20"/>
          <w:szCs w:val="20"/>
        </w:rPr>
        <w:t>. 202</w:t>
      </w:r>
      <w:r w:rsidR="001156F4">
        <w:rPr>
          <w:sz w:val="20"/>
          <w:szCs w:val="20"/>
        </w:rPr>
        <w:t>4</w:t>
      </w:r>
      <w:r w:rsidRPr="00EB38A6">
        <w:rPr>
          <w:sz w:val="20"/>
          <w:szCs w:val="20"/>
        </w:rPr>
        <w:t>, Directorate of economics and Statistics</w:t>
      </w:r>
      <w:r w:rsidR="001156F4">
        <w:rPr>
          <w:sz w:val="20"/>
          <w:szCs w:val="20"/>
        </w:rPr>
        <w:t xml:space="preserve"> Government of </w:t>
      </w:r>
      <w:proofErr w:type="spellStart"/>
      <w:r w:rsidR="001156F4">
        <w:rPr>
          <w:sz w:val="20"/>
          <w:szCs w:val="20"/>
        </w:rPr>
        <w:t>india</w:t>
      </w:r>
      <w:proofErr w:type="spellEnd"/>
      <w:r w:rsidRPr="00EB38A6">
        <w:rPr>
          <w:sz w:val="20"/>
          <w:szCs w:val="20"/>
        </w:rPr>
        <w:t xml:space="preserve">. </w:t>
      </w:r>
      <w:proofErr w:type="spellStart"/>
      <w:r w:rsidR="00E279E7" w:rsidRPr="00EB38A6">
        <w:rPr>
          <w:sz w:val="20"/>
          <w:szCs w:val="20"/>
        </w:rPr>
        <w:t>Anuual</w:t>
      </w:r>
      <w:proofErr w:type="spellEnd"/>
      <w:r w:rsidR="00E279E7" w:rsidRPr="00EB38A6">
        <w:rPr>
          <w:sz w:val="20"/>
          <w:szCs w:val="20"/>
        </w:rPr>
        <w:t xml:space="preserve"> port</w:t>
      </w:r>
      <w:r w:rsidRPr="00EB38A6">
        <w:rPr>
          <w:sz w:val="20"/>
          <w:szCs w:val="20"/>
        </w:rPr>
        <w:t xml:space="preserve"> 202</w:t>
      </w:r>
      <w:r w:rsidR="001156F4">
        <w:rPr>
          <w:sz w:val="20"/>
          <w:szCs w:val="20"/>
        </w:rPr>
        <w:t>3</w:t>
      </w:r>
      <w:r w:rsidRPr="00EB38A6">
        <w:rPr>
          <w:sz w:val="20"/>
          <w:szCs w:val="20"/>
        </w:rPr>
        <w:t>-2</w:t>
      </w:r>
      <w:r w:rsidR="001156F4">
        <w:rPr>
          <w:sz w:val="20"/>
          <w:szCs w:val="20"/>
        </w:rPr>
        <w:t>4</w:t>
      </w:r>
      <w:r w:rsidRPr="00EB38A6">
        <w:rPr>
          <w:sz w:val="20"/>
          <w:szCs w:val="20"/>
        </w:rPr>
        <w:t xml:space="preserve">. </w:t>
      </w:r>
    </w:p>
    <w:p w14:paraId="71B16758" w14:textId="684C6589" w:rsidR="00A1572F" w:rsidRPr="003046D0" w:rsidRDefault="004D6C62" w:rsidP="00E279E7">
      <w:pPr>
        <w:spacing w:before="120" w:after="120" w:line="460" w:lineRule="atLeast"/>
        <w:ind w:left="1077" w:hanging="1077"/>
        <w:jc w:val="both"/>
        <w:rPr>
          <w:sz w:val="20"/>
          <w:szCs w:val="20"/>
        </w:rPr>
      </w:pPr>
      <w:r w:rsidRPr="003046D0">
        <w:rPr>
          <w:sz w:val="20"/>
          <w:szCs w:val="20"/>
        </w:rPr>
        <w:t xml:space="preserve">Dubey S, 2011, Constraints and suggestions of chickpea production in Madhya Pradesh. </w:t>
      </w:r>
      <w:r w:rsidRPr="003046D0">
        <w:rPr>
          <w:i/>
          <w:sz w:val="20"/>
          <w:szCs w:val="20"/>
        </w:rPr>
        <w:t xml:space="preserve">Advance Research Journal of Social Sciences, </w:t>
      </w:r>
      <w:r w:rsidRPr="003046D0">
        <w:rPr>
          <w:sz w:val="20"/>
          <w:szCs w:val="20"/>
        </w:rPr>
        <w:t xml:space="preserve">2(2): 261-262.  </w:t>
      </w:r>
    </w:p>
    <w:p w14:paraId="4ECB6DDF" w14:textId="74C170D6" w:rsidR="004D6C62" w:rsidRPr="003046D0" w:rsidRDefault="004D6C62" w:rsidP="004D6C62">
      <w:pPr>
        <w:spacing w:before="120" w:after="120" w:line="460" w:lineRule="atLeast"/>
        <w:ind w:left="1077" w:hanging="1077"/>
        <w:jc w:val="both"/>
        <w:rPr>
          <w:bCs/>
          <w:sz w:val="20"/>
          <w:szCs w:val="20"/>
        </w:rPr>
      </w:pPr>
      <w:r w:rsidRPr="003046D0">
        <w:rPr>
          <w:bCs/>
          <w:sz w:val="20"/>
          <w:szCs w:val="20"/>
        </w:rPr>
        <w:t xml:space="preserve">Garg R P, 2010, A study on technological gap about recommended chickpea production technology among growers of </w:t>
      </w:r>
      <w:proofErr w:type="spellStart"/>
      <w:r w:rsidR="00D56ED9">
        <w:rPr>
          <w:bCs/>
          <w:sz w:val="20"/>
          <w:szCs w:val="20"/>
        </w:rPr>
        <w:t>S</w:t>
      </w:r>
      <w:r w:rsidRPr="003046D0">
        <w:rPr>
          <w:bCs/>
          <w:sz w:val="20"/>
          <w:szCs w:val="20"/>
        </w:rPr>
        <w:t>ehore</w:t>
      </w:r>
      <w:proofErr w:type="spellEnd"/>
      <w:r w:rsidRPr="003046D0">
        <w:rPr>
          <w:bCs/>
          <w:sz w:val="20"/>
          <w:szCs w:val="20"/>
        </w:rPr>
        <w:t xml:space="preserve"> block of Jabalpur district of Madhya Pradesh. </w:t>
      </w:r>
    </w:p>
    <w:p w14:paraId="6D42DF7F" w14:textId="77777777" w:rsidR="004D6C62" w:rsidRPr="003046D0" w:rsidRDefault="004D6C62" w:rsidP="004D6C62">
      <w:pPr>
        <w:spacing w:before="120" w:after="120" w:line="460" w:lineRule="atLeast"/>
        <w:ind w:left="1077" w:hanging="1077"/>
        <w:jc w:val="both"/>
        <w:rPr>
          <w:bCs/>
          <w:sz w:val="20"/>
          <w:szCs w:val="20"/>
        </w:rPr>
      </w:pPr>
      <w:r w:rsidRPr="003046D0">
        <w:rPr>
          <w:bCs/>
          <w:sz w:val="20"/>
          <w:szCs w:val="20"/>
        </w:rPr>
        <w:lastRenderedPageBreak/>
        <w:t xml:space="preserve">Manjushree S, 2018, Diffusion of chickpea cultivars among the farmers in Dharwad district, </w:t>
      </w:r>
      <w:r w:rsidRPr="003046D0">
        <w:rPr>
          <w:bCs/>
          <w:i/>
          <w:sz w:val="20"/>
          <w:szCs w:val="20"/>
        </w:rPr>
        <w:t>M.Sc. (Agri.) Thesis,</w:t>
      </w:r>
      <w:r w:rsidRPr="003046D0">
        <w:rPr>
          <w:bCs/>
          <w:sz w:val="20"/>
          <w:szCs w:val="20"/>
        </w:rPr>
        <w:t xml:space="preserve"> </w:t>
      </w:r>
      <w:r w:rsidRPr="003046D0">
        <w:rPr>
          <w:sz w:val="20"/>
          <w:szCs w:val="20"/>
        </w:rPr>
        <w:t>University of Agricultural Sciences</w:t>
      </w:r>
      <w:r w:rsidRPr="003046D0">
        <w:rPr>
          <w:bCs/>
          <w:sz w:val="20"/>
          <w:szCs w:val="20"/>
        </w:rPr>
        <w:t xml:space="preserve">, Dharwad, Karnataka India. </w:t>
      </w:r>
    </w:p>
    <w:p w14:paraId="39850306" w14:textId="4D66426A" w:rsidR="004D6C62" w:rsidRPr="003046D0" w:rsidRDefault="004D6C62" w:rsidP="004D6C62">
      <w:pPr>
        <w:spacing w:before="120" w:after="120" w:line="460" w:lineRule="atLeast"/>
        <w:ind w:left="1077" w:hanging="1077"/>
        <w:jc w:val="both"/>
        <w:rPr>
          <w:sz w:val="20"/>
          <w:szCs w:val="20"/>
        </w:rPr>
      </w:pPr>
      <w:r w:rsidRPr="003046D0">
        <w:rPr>
          <w:sz w:val="20"/>
          <w:szCs w:val="20"/>
        </w:rPr>
        <w:t xml:space="preserve">Mukesh C, Hanuman L J, Rajneesh </w:t>
      </w:r>
      <w:proofErr w:type="spellStart"/>
      <w:r w:rsidRPr="003046D0">
        <w:rPr>
          <w:sz w:val="20"/>
          <w:szCs w:val="20"/>
        </w:rPr>
        <w:t>Rajasree</w:t>
      </w:r>
      <w:proofErr w:type="spellEnd"/>
      <w:r w:rsidRPr="003046D0">
        <w:rPr>
          <w:sz w:val="20"/>
          <w:szCs w:val="20"/>
        </w:rPr>
        <w:t xml:space="preserve"> R and Vidya B, 2017, Constraints perceived by farmers in adoption of recommended production technology of </w:t>
      </w:r>
      <w:proofErr w:type="spellStart"/>
      <w:r w:rsidRPr="003046D0">
        <w:rPr>
          <w:sz w:val="20"/>
          <w:szCs w:val="20"/>
        </w:rPr>
        <w:t>Moongbean</w:t>
      </w:r>
      <w:proofErr w:type="spellEnd"/>
      <w:r w:rsidRPr="003046D0">
        <w:rPr>
          <w:sz w:val="20"/>
          <w:szCs w:val="20"/>
        </w:rPr>
        <w:t xml:space="preserve"> in Jaipur district of Rajasthan. </w:t>
      </w:r>
      <w:r w:rsidRPr="003046D0">
        <w:rPr>
          <w:i/>
          <w:sz w:val="20"/>
          <w:szCs w:val="20"/>
        </w:rPr>
        <w:t>International Journal Current Microbiology and Applied Sciences,</w:t>
      </w:r>
      <w:r w:rsidRPr="003046D0">
        <w:rPr>
          <w:sz w:val="20"/>
          <w:szCs w:val="20"/>
        </w:rPr>
        <w:t xml:space="preserve"> 6(5): 2107-2114. </w:t>
      </w:r>
    </w:p>
    <w:p w14:paraId="4373C112" w14:textId="77777777" w:rsidR="00EB02D1" w:rsidRDefault="004D6C62" w:rsidP="00EB02D1">
      <w:pPr>
        <w:spacing w:before="120" w:after="120" w:line="440" w:lineRule="atLeast"/>
        <w:ind w:left="1077" w:hanging="1077"/>
        <w:jc w:val="both"/>
        <w:rPr>
          <w:sz w:val="20"/>
          <w:szCs w:val="20"/>
        </w:rPr>
      </w:pPr>
      <w:proofErr w:type="spellStart"/>
      <w:r w:rsidRPr="003046D0">
        <w:rPr>
          <w:sz w:val="20"/>
          <w:szCs w:val="20"/>
        </w:rPr>
        <w:t>Suhasini</w:t>
      </w:r>
      <w:proofErr w:type="spellEnd"/>
      <w:r w:rsidRPr="003046D0">
        <w:rPr>
          <w:sz w:val="20"/>
          <w:szCs w:val="20"/>
        </w:rPr>
        <w:t xml:space="preserve"> P, 2010, A study on technological gap in cultivation of chickpea in </w:t>
      </w:r>
      <w:proofErr w:type="spellStart"/>
      <w:r w:rsidRPr="003046D0">
        <w:rPr>
          <w:sz w:val="20"/>
          <w:szCs w:val="20"/>
        </w:rPr>
        <w:t>Majhgawan</w:t>
      </w:r>
      <w:proofErr w:type="spellEnd"/>
      <w:r w:rsidRPr="003046D0">
        <w:rPr>
          <w:sz w:val="20"/>
          <w:szCs w:val="20"/>
        </w:rPr>
        <w:t xml:space="preserve"> block of Satna district, </w:t>
      </w:r>
      <w:r w:rsidR="00107ECE" w:rsidRPr="003046D0">
        <w:rPr>
          <w:i/>
          <w:sz w:val="20"/>
          <w:szCs w:val="20"/>
        </w:rPr>
        <w:t>M.Sc. (</w:t>
      </w:r>
      <w:r w:rsidRPr="003046D0">
        <w:rPr>
          <w:i/>
          <w:sz w:val="20"/>
          <w:szCs w:val="20"/>
        </w:rPr>
        <w:t xml:space="preserve">Agri.) Thesis, </w:t>
      </w:r>
      <w:r w:rsidRPr="003046D0">
        <w:rPr>
          <w:sz w:val="20"/>
          <w:szCs w:val="20"/>
        </w:rPr>
        <w:t>Jawaharlal Nehru Krishi Vishwa Vidyalaya, Jabalpur, Madhya Pradesh, India.</w:t>
      </w:r>
    </w:p>
    <w:p w14:paraId="367C689F" w14:textId="02E133EB" w:rsidR="00EB02D1" w:rsidRPr="00EB38A6" w:rsidRDefault="00EB02D1" w:rsidP="00EB02D1">
      <w:pPr>
        <w:spacing w:before="120" w:after="120" w:line="440" w:lineRule="atLeast"/>
        <w:ind w:left="1077" w:hanging="1077"/>
        <w:jc w:val="both"/>
        <w:rPr>
          <w:sz w:val="20"/>
          <w:szCs w:val="20"/>
        </w:rPr>
      </w:pPr>
      <w:r w:rsidRPr="00EB38A6">
        <w:rPr>
          <w:sz w:val="20"/>
          <w:szCs w:val="20"/>
        </w:rPr>
        <w:t xml:space="preserve">Seema Sharma, Narinder Deep Singh 2024, Enhancing </w:t>
      </w:r>
      <w:proofErr w:type="gramStart"/>
      <w:r w:rsidRPr="00EB38A6">
        <w:rPr>
          <w:sz w:val="20"/>
          <w:szCs w:val="20"/>
        </w:rPr>
        <w:t>Chickpea(</w:t>
      </w:r>
      <w:proofErr w:type="spellStart"/>
      <w:proofErr w:type="gramEnd"/>
      <w:r w:rsidRPr="00EB38A6">
        <w:rPr>
          <w:sz w:val="20"/>
          <w:szCs w:val="20"/>
        </w:rPr>
        <w:t>Cicer</w:t>
      </w:r>
      <w:proofErr w:type="spellEnd"/>
      <w:r w:rsidRPr="00EB38A6">
        <w:rPr>
          <w:sz w:val="20"/>
          <w:szCs w:val="20"/>
        </w:rPr>
        <w:t xml:space="preserve"> </w:t>
      </w:r>
      <w:proofErr w:type="spellStart"/>
      <w:r w:rsidRPr="00EB38A6">
        <w:rPr>
          <w:sz w:val="20"/>
          <w:szCs w:val="20"/>
        </w:rPr>
        <w:t>arientinumL</w:t>
      </w:r>
      <w:proofErr w:type="spellEnd"/>
      <w:r w:rsidRPr="00EB38A6">
        <w:rPr>
          <w:sz w:val="20"/>
          <w:szCs w:val="20"/>
        </w:rPr>
        <w:t xml:space="preserve">,) production through frontline demonstrations in sub mountainous region of </w:t>
      </w:r>
      <w:proofErr w:type="spellStart"/>
      <w:r w:rsidRPr="00EB38A6">
        <w:rPr>
          <w:sz w:val="20"/>
          <w:szCs w:val="20"/>
        </w:rPr>
        <w:t>Punjab,India</w:t>
      </w:r>
      <w:proofErr w:type="spellEnd"/>
      <w:r w:rsidRPr="00EB38A6">
        <w:rPr>
          <w:sz w:val="20"/>
          <w:szCs w:val="20"/>
        </w:rPr>
        <w:t xml:space="preserve">, </w:t>
      </w:r>
      <w:r w:rsidR="00E20494" w:rsidRPr="00EB38A6">
        <w:rPr>
          <w:i/>
          <w:sz w:val="20"/>
          <w:szCs w:val="20"/>
        </w:rPr>
        <w:t>journal of food legumes, 37(1): 95-100.</w:t>
      </w:r>
      <w:r w:rsidR="004D6C62" w:rsidRPr="00EB38A6">
        <w:rPr>
          <w:sz w:val="20"/>
          <w:szCs w:val="20"/>
        </w:rPr>
        <w:t xml:space="preserve"> </w:t>
      </w:r>
    </w:p>
    <w:p w14:paraId="6540A5CA" w14:textId="77777777"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Tulshiram K S, 2019, Knowledge and adoption of recommended cultivation practices of gram by the farmers, </w:t>
      </w:r>
      <w:r w:rsidRPr="003046D0">
        <w:rPr>
          <w:bCs/>
          <w:i/>
          <w:iCs/>
          <w:sz w:val="20"/>
          <w:szCs w:val="20"/>
        </w:rPr>
        <w:t xml:space="preserve">M.Sc. (Agri). Thesis, </w:t>
      </w:r>
      <w:r w:rsidRPr="003046D0">
        <w:rPr>
          <w:bCs/>
          <w:sz w:val="20"/>
          <w:szCs w:val="20"/>
        </w:rPr>
        <w:t xml:space="preserve">Dr. </w:t>
      </w:r>
      <w:proofErr w:type="spellStart"/>
      <w:r w:rsidRPr="003046D0">
        <w:rPr>
          <w:bCs/>
          <w:sz w:val="20"/>
          <w:szCs w:val="20"/>
        </w:rPr>
        <w:t>Panjabrao</w:t>
      </w:r>
      <w:proofErr w:type="spellEnd"/>
      <w:r w:rsidRPr="003046D0">
        <w:rPr>
          <w:bCs/>
          <w:sz w:val="20"/>
          <w:szCs w:val="20"/>
        </w:rPr>
        <w:t xml:space="preserve"> Deshmukh Krishi Vidyapeeth, Akola, </w:t>
      </w:r>
      <w:proofErr w:type="spellStart"/>
      <w:proofErr w:type="gramStart"/>
      <w:r w:rsidRPr="003046D0">
        <w:rPr>
          <w:bCs/>
          <w:sz w:val="20"/>
          <w:szCs w:val="20"/>
        </w:rPr>
        <w:t>Maharashtra,India</w:t>
      </w:r>
      <w:proofErr w:type="spellEnd"/>
      <w:proofErr w:type="gramEnd"/>
      <w:r w:rsidRPr="003046D0">
        <w:rPr>
          <w:bCs/>
          <w:sz w:val="20"/>
          <w:szCs w:val="20"/>
        </w:rPr>
        <w:t>.</w:t>
      </w:r>
    </w:p>
    <w:p w14:paraId="7C252FC3" w14:textId="77777777" w:rsidR="004D6C62" w:rsidRPr="003046D0" w:rsidRDefault="004D6C62" w:rsidP="004D6C62"/>
    <w:p w14:paraId="6CE74313" w14:textId="1DA3ACE8" w:rsidR="001D3747" w:rsidRPr="003046D0" w:rsidRDefault="001D3747" w:rsidP="004D6C62">
      <w:pPr>
        <w:pStyle w:val="BodyText"/>
        <w:spacing w:before="241" w:line="276" w:lineRule="auto"/>
        <w:ind w:left="1076" w:hanging="1076"/>
      </w:pPr>
    </w:p>
    <w:sectPr w:rsidR="001D3747" w:rsidRPr="003046D0" w:rsidSect="004D6C62">
      <w:pgSz w:w="12240" w:h="15840"/>
      <w:pgMar w:top="140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E691B" w14:textId="77777777" w:rsidR="008215F4" w:rsidRDefault="008215F4" w:rsidP="003E7E61">
      <w:r>
        <w:separator/>
      </w:r>
    </w:p>
  </w:endnote>
  <w:endnote w:type="continuationSeparator" w:id="0">
    <w:p w14:paraId="7934922A" w14:textId="77777777" w:rsidR="008215F4" w:rsidRDefault="008215F4" w:rsidP="003E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4AC3" w14:textId="77777777" w:rsidR="003E7E61" w:rsidRDefault="003E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D6B5" w14:textId="77777777" w:rsidR="003E7E61" w:rsidRDefault="003E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A9C9" w14:textId="77777777" w:rsidR="003E7E61" w:rsidRDefault="003E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4190" w14:textId="77777777" w:rsidR="008215F4" w:rsidRDefault="008215F4" w:rsidP="003E7E61">
      <w:r>
        <w:separator/>
      </w:r>
    </w:p>
  </w:footnote>
  <w:footnote w:type="continuationSeparator" w:id="0">
    <w:p w14:paraId="3F05DEF1" w14:textId="77777777" w:rsidR="008215F4" w:rsidRDefault="008215F4" w:rsidP="003E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8856D" w14:textId="493B75F2" w:rsidR="003E7E61" w:rsidRDefault="008215F4">
    <w:pPr>
      <w:pStyle w:val="Header"/>
    </w:pPr>
    <w:r>
      <w:rPr>
        <w:noProof/>
      </w:rPr>
      <w:pict w14:anchorId="652EA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5"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1216" w14:textId="7CA77255" w:rsidR="003E7E61" w:rsidRDefault="008215F4">
    <w:pPr>
      <w:pStyle w:val="Header"/>
    </w:pPr>
    <w:r>
      <w:rPr>
        <w:noProof/>
      </w:rPr>
      <w:pict w14:anchorId="76EC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6"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81AD" w14:textId="4E8BF9DB" w:rsidR="003E7E61" w:rsidRDefault="008215F4">
    <w:pPr>
      <w:pStyle w:val="Header"/>
    </w:pPr>
    <w:r>
      <w:rPr>
        <w:noProof/>
      </w:rPr>
      <w:pict w14:anchorId="5645C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4"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96FE6"/>
    <w:multiLevelType w:val="hybridMultilevel"/>
    <w:tmpl w:val="1DA0F45C"/>
    <w:lvl w:ilvl="0" w:tplc="040EE08C">
      <w:start w:val="1"/>
      <w:numFmt w:val="decimal"/>
      <w:lvlText w:val="%1."/>
      <w:lvlJc w:val="left"/>
      <w:pPr>
        <w:ind w:left="721" w:hanging="360"/>
      </w:pPr>
      <w:rPr>
        <w:rFonts w:ascii="Arial MT" w:eastAsia="Arial MT" w:hAnsi="Arial MT" w:cs="Arial MT" w:hint="default"/>
        <w:b w:val="0"/>
        <w:bCs w:val="0"/>
        <w:i w:val="0"/>
        <w:iCs w:val="0"/>
        <w:spacing w:val="-2"/>
        <w:w w:val="100"/>
        <w:sz w:val="20"/>
        <w:szCs w:val="20"/>
        <w:lang w:val="en-US" w:eastAsia="en-US" w:bidi="ar-SA"/>
      </w:rPr>
    </w:lvl>
    <w:lvl w:ilvl="1" w:tplc="EB76CD06">
      <w:numFmt w:val="bullet"/>
      <w:lvlText w:val="•"/>
      <w:lvlJc w:val="left"/>
      <w:pPr>
        <w:ind w:left="1620" w:hanging="360"/>
      </w:pPr>
      <w:rPr>
        <w:rFonts w:hint="default"/>
        <w:lang w:val="en-US" w:eastAsia="en-US" w:bidi="ar-SA"/>
      </w:rPr>
    </w:lvl>
    <w:lvl w:ilvl="2" w:tplc="D3CE479E">
      <w:numFmt w:val="bullet"/>
      <w:lvlText w:val="•"/>
      <w:lvlJc w:val="left"/>
      <w:pPr>
        <w:ind w:left="2520" w:hanging="360"/>
      </w:pPr>
      <w:rPr>
        <w:rFonts w:hint="default"/>
        <w:lang w:val="en-US" w:eastAsia="en-US" w:bidi="ar-SA"/>
      </w:rPr>
    </w:lvl>
    <w:lvl w:ilvl="3" w:tplc="DB0031C4">
      <w:numFmt w:val="bullet"/>
      <w:lvlText w:val="•"/>
      <w:lvlJc w:val="left"/>
      <w:pPr>
        <w:ind w:left="3420" w:hanging="360"/>
      </w:pPr>
      <w:rPr>
        <w:rFonts w:hint="default"/>
        <w:lang w:val="en-US" w:eastAsia="en-US" w:bidi="ar-SA"/>
      </w:rPr>
    </w:lvl>
    <w:lvl w:ilvl="4" w:tplc="A7469D48">
      <w:numFmt w:val="bullet"/>
      <w:lvlText w:val="•"/>
      <w:lvlJc w:val="left"/>
      <w:pPr>
        <w:ind w:left="4320" w:hanging="360"/>
      </w:pPr>
      <w:rPr>
        <w:rFonts w:hint="default"/>
        <w:lang w:val="en-US" w:eastAsia="en-US" w:bidi="ar-SA"/>
      </w:rPr>
    </w:lvl>
    <w:lvl w:ilvl="5" w:tplc="851E4016">
      <w:numFmt w:val="bullet"/>
      <w:lvlText w:val="•"/>
      <w:lvlJc w:val="left"/>
      <w:pPr>
        <w:ind w:left="5220" w:hanging="360"/>
      </w:pPr>
      <w:rPr>
        <w:rFonts w:hint="default"/>
        <w:lang w:val="en-US" w:eastAsia="en-US" w:bidi="ar-SA"/>
      </w:rPr>
    </w:lvl>
    <w:lvl w:ilvl="6" w:tplc="F224025C">
      <w:numFmt w:val="bullet"/>
      <w:lvlText w:val="•"/>
      <w:lvlJc w:val="left"/>
      <w:pPr>
        <w:ind w:left="6120" w:hanging="360"/>
      </w:pPr>
      <w:rPr>
        <w:rFonts w:hint="default"/>
        <w:lang w:val="en-US" w:eastAsia="en-US" w:bidi="ar-SA"/>
      </w:rPr>
    </w:lvl>
    <w:lvl w:ilvl="7" w:tplc="008AE59A">
      <w:numFmt w:val="bullet"/>
      <w:lvlText w:val="•"/>
      <w:lvlJc w:val="left"/>
      <w:pPr>
        <w:ind w:left="7020" w:hanging="360"/>
      </w:pPr>
      <w:rPr>
        <w:rFonts w:hint="default"/>
        <w:lang w:val="en-US" w:eastAsia="en-US" w:bidi="ar-SA"/>
      </w:rPr>
    </w:lvl>
    <w:lvl w:ilvl="8" w:tplc="03F40FE6">
      <w:numFmt w:val="bullet"/>
      <w:lvlText w:val="•"/>
      <w:lvlJc w:val="left"/>
      <w:pPr>
        <w:ind w:left="7920" w:hanging="360"/>
      </w:pPr>
      <w:rPr>
        <w:rFonts w:hint="default"/>
        <w:lang w:val="en-US" w:eastAsia="en-US" w:bidi="ar-SA"/>
      </w:rPr>
    </w:lvl>
  </w:abstractNum>
  <w:abstractNum w:abstractNumId="1" w15:restartNumberingAfterBreak="0">
    <w:nsid w:val="5A734596"/>
    <w:multiLevelType w:val="multilevel"/>
    <w:tmpl w:val="98F45B48"/>
    <w:lvl w:ilvl="0">
      <w:start w:val="1"/>
      <w:numFmt w:val="decimal"/>
      <w:lvlText w:val="%1."/>
      <w:lvlJc w:val="left"/>
      <w:pPr>
        <w:ind w:left="245" w:hanging="245"/>
      </w:pPr>
      <w:rPr>
        <w:rFonts w:hint="default"/>
        <w:spacing w:val="0"/>
        <w:w w:val="100"/>
        <w:lang w:val="en-US" w:eastAsia="en-US" w:bidi="ar-SA"/>
      </w:rPr>
    </w:lvl>
    <w:lvl w:ilvl="1">
      <w:start w:val="1"/>
      <w:numFmt w:val="decimal"/>
      <w:lvlText w:val="%1.%2"/>
      <w:lvlJc w:val="left"/>
      <w:pPr>
        <w:ind w:left="371" w:hanging="371"/>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496" w:hanging="497"/>
      </w:pPr>
      <w:rPr>
        <w:rFonts w:ascii="Arial" w:eastAsia="Arial" w:hAnsi="Arial" w:cs="Arial" w:hint="default"/>
        <w:b/>
        <w:bCs/>
        <w:i w:val="0"/>
        <w:iCs w:val="0"/>
        <w:spacing w:val="-2"/>
        <w:w w:val="100"/>
        <w:sz w:val="20"/>
        <w:szCs w:val="20"/>
        <w:lang w:val="en-US" w:eastAsia="en-US" w:bidi="ar-SA"/>
      </w:rPr>
    </w:lvl>
    <w:lvl w:ilvl="3">
      <w:numFmt w:val="bullet"/>
      <w:lvlText w:val="•"/>
      <w:lvlJc w:val="left"/>
      <w:pPr>
        <w:ind w:left="500" w:hanging="497"/>
      </w:pPr>
      <w:rPr>
        <w:rFonts w:hint="default"/>
        <w:lang w:val="en-US" w:eastAsia="en-US" w:bidi="ar-SA"/>
      </w:rPr>
    </w:lvl>
    <w:lvl w:ilvl="4">
      <w:numFmt w:val="bullet"/>
      <w:lvlText w:val="•"/>
      <w:lvlJc w:val="left"/>
      <w:pPr>
        <w:ind w:left="1817" w:hanging="497"/>
      </w:pPr>
      <w:rPr>
        <w:rFonts w:hint="default"/>
        <w:lang w:val="en-US" w:eastAsia="en-US" w:bidi="ar-SA"/>
      </w:rPr>
    </w:lvl>
    <w:lvl w:ilvl="5">
      <w:numFmt w:val="bullet"/>
      <w:lvlText w:val="•"/>
      <w:lvlJc w:val="left"/>
      <w:pPr>
        <w:ind w:left="3134" w:hanging="497"/>
      </w:pPr>
      <w:rPr>
        <w:rFonts w:hint="default"/>
        <w:lang w:val="en-US" w:eastAsia="en-US" w:bidi="ar-SA"/>
      </w:rPr>
    </w:lvl>
    <w:lvl w:ilvl="6">
      <w:numFmt w:val="bullet"/>
      <w:lvlText w:val="•"/>
      <w:lvlJc w:val="left"/>
      <w:pPr>
        <w:ind w:left="4451" w:hanging="497"/>
      </w:pPr>
      <w:rPr>
        <w:rFonts w:hint="default"/>
        <w:lang w:val="en-US" w:eastAsia="en-US" w:bidi="ar-SA"/>
      </w:rPr>
    </w:lvl>
    <w:lvl w:ilvl="7">
      <w:numFmt w:val="bullet"/>
      <w:lvlText w:val="•"/>
      <w:lvlJc w:val="left"/>
      <w:pPr>
        <w:ind w:left="5768" w:hanging="497"/>
      </w:pPr>
      <w:rPr>
        <w:rFonts w:hint="default"/>
        <w:lang w:val="en-US" w:eastAsia="en-US" w:bidi="ar-SA"/>
      </w:rPr>
    </w:lvl>
    <w:lvl w:ilvl="8">
      <w:numFmt w:val="bullet"/>
      <w:lvlText w:val="•"/>
      <w:lvlJc w:val="left"/>
      <w:pPr>
        <w:ind w:left="7085" w:hanging="49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747"/>
    <w:rsid w:val="00055F37"/>
    <w:rsid w:val="000775A4"/>
    <w:rsid w:val="00092AF9"/>
    <w:rsid w:val="00100C1A"/>
    <w:rsid w:val="00107ECE"/>
    <w:rsid w:val="001156F4"/>
    <w:rsid w:val="001530CE"/>
    <w:rsid w:val="001A198F"/>
    <w:rsid w:val="001A2C01"/>
    <w:rsid w:val="001D3747"/>
    <w:rsid w:val="001E7247"/>
    <w:rsid w:val="001F3427"/>
    <w:rsid w:val="00232AA2"/>
    <w:rsid w:val="0025692C"/>
    <w:rsid w:val="00266441"/>
    <w:rsid w:val="002C12F5"/>
    <w:rsid w:val="002C2EBF"/>
    <w:rsid w:val="002D2914"/>
    <w:rsid w:val="002D5475"/>
    <w:rsid w:val="002E7D6C"/>
    <w:rsid w:val="003046D0"/>
    <w:rsid w:val="00305DF6"/>
    <w:rsid w:val="003539EA"/>
    <w:rsid w:val="003D141D"/>
    <w:rsid w:val="003D3875"/>
    <w:rsid w:val="003D6E3D"/>
    <w:rsid w:val="003E7E61"/>
    <w:rsid w:val="004047D1"/>
    <w:rsid w:val="004119F1"/>
    <w:rsid w:val="004453DC"/>
    <w:rsid w:val="004C016A"/>
    <w:rsid w:val="004D6C62"/>
    <w:rsid w:val="00532342"/>
    <w:rsid w:val="005425AB"/>
    <w:rsid w:val="005429D0"/>
    <w:rsid w:val="005E7E53"/>
    <w:rsid w:val="006132AA"/>
    <w:rsid w:val="00647CDA"/>
    <w:rsid w:val="00661C4B"/>
    <w:rsid w:val="006F39CA"/>
    <w:rsid w:val="00716AB4"/>
    <w:rsid w:val="00732059"/>
    <w:rsid w:val="00741EA4"/>
    <w:rsid w:val="007759D4"/>
    <w:rsid w:val="00803098"/>
    <w:rsid w:val="008215F4"/>
    <w:rsid w:val="00827B28"/>
    <w:rsid w:val="00837BC6"/>
    <w:rsid w:val="00854249"/>
    <w:rsid w:val="00870FC5"/>
    <w:rsid w:val="00886ED6"/>
    <w:rsid w:val="00887DF1"/>
    <w:rsid w:val="008B0520"/>
    <w:rsid w:val="008E3162"/>
    <w:rsid w:val="00905721"/>
    <w:rsid w:val="0090702D"/>
    <w:rsid w:val="009328F3"/>
    <w:rsid w:val="009422AA"/>
    <w:rsid w:val="00947CB7"/>
    <w:rsid w:val="00954CA8"/>
    <w:rsid w:val="0095773C"/>
    <w:rsid w:val="009800BB"/>
    <w:rsid w:val="009A6318"/>
    <w:rsid w:val="00A05D2F"/>
    <w:rsid w:val="00A06D08"/>
    <w:rsid w:val="00A1572F"/>
    <w:rsid w:val="00A33D5A"/>
    <w:rsid w:val="00A737E7"/>
    <w:rsid w:val="00A96685"/>
    <w:rsid w:val="00AE3C80"/>
    <w:rsid w:val="00AE6320"/>
    <w:rsid w:val="00B00226"/>
    <w:rsid w:val="00B53DE1"/>
    <w:rsid w:val="00BB0A78"/>
    <w:rsid w:val="00BE66C3"/>
    <w:rsid w:val="00C17951"/>
    <w:rsid w:val="00C70F2E"/>
    <w:rsid w:val="00C71C6B"/>
    <w:rsid w:val="00CB7995"/>
    <w:rsid w:val="00D27660"/>
    <w:rsid w:val="00D56ED9"/>
    <w:rsid w:val="00D8628E"/>
    <w:rsid w:val="00D878BD"/>
    <w:rsid w:val="00DD0CCB"/>
    <w:rsid w:val="00DE70D1"/>
    <w:rsid w:val="00E20494"/>
    <w:rsid w:val="00E279E7"/>
    <w:rsid w:val="00E83C05"/>
    <w:rsid w:val="00EA4F1E"/>
    <w:rsid w:val="00EB02D1"/>
    <w:rsid w:val="00EB297D"/>
    <w:rsid w:val="00EB38A6"/>
    <w:rsid w:val="00EE5CC5"/>
    <w:rsid w:val="00F502B0"/>
    <w:rsid w:val="00F6187B"/>
    <w:rsid w:val="00F71F4A"/>
    <w:rsid w:val="00F80042"/>
    <w:rsid w:val="00F87116"/>
    <w:rsid w:val="00FF2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97C758"/>
  <w15:docId w15:val="{248C0E0C-ECAC-4E80-949D-417405E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263" w:hanging="263"/>
      <w:outlineLvl w:val="0"/>
    </w:pPr>
    <w:rPr>
      <w:rFonts w:ascii="Arial" w:eastAsia="Arial" w:hAnsi="Arial" w:cs="Arial"/>
      <w:b/>
      <w:bCs/>
      <w:sz w:val="24"/>
      <w:szCs w:val="24"/>
    </w:rPr>
  </w:style>
  <w:style w:type="paragraph" w:styleId="Heading2">
    <w:name w:val="heading 2"/>
    <w:basedOn w:val="Normal"/>
    <w:uiPriority w:val="9"/>
    <w:unhideWhenUsed/>
    <w:qFormat/>
    <w:pPr>
      <w:outlineLvl w:val="1"/>
    </w:pPr>
    <w:rPr>
      <w:rFonts w:ascii="Arial" w:eastAsia="Arial" w:hAnsi="Arial" w:cs="Arial"/>
      <w:b/>
      <w:bCs/>
    </w:rPr>
  </w:style>
  <w:style w:type="paragraph" w:styleId="Heading3">
    <w:name w:val="heading 3"/>
    <w:basedOn w:val="Normal"/>
    <w:link w:val="Heading3Char"/>
    <w:uiPriority w:val="9"/>
    <w:unhideWhenUsed/>
    <w:qFormat/>
    <w:pPr>
      <w:ind w:left="368" w:hanging="368"/>
      <w:outlineLvl w:val="2"/>
    </w:pPr>
    <w:rPr>
      <w:rFonts w:ascii="Arial" w:eastAsia="Arial" w:hAnsi="Arial" w:cs="Arial"/>
      <w:b/>
      <w:bCs/>
    </w:rPr>
  </w:style>
  <w:style w:type="paragraph" w:styleId="Heading4">
    <w:name w:val="heading 4"/>
    <w:basedOn w:val="Normal"/>
    <w:uiPriority w:val="9"/>
    <w:unhideWhenUsed/>
    <w:qFormat/>
    <w:pPr>
      <w:spacing w:before="121"/>
      <w:ind w:hanging="49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58"/>
      <w:ind w:right="355"/>
      <w:jc w:val="right"/>
    </w:pPr>
    <w:rPr>
      <w:rFonts w:ascii="Arial" w:eastAsia="Arial" w:hAnsi="Arial" w:cs="Arial"/>
      <w:b/>
      <w:bCs/>
      <w:sz w:val="28"/>
      <w:szCs w:val="28"/>
    </w:rPr>
  </w:style>
  <w:style w:type="paragraph" w:styleId="ListParagraph">
    <w:name w:val="List Paragraph"/>
    <w:basedOn w:val="Normal"/>
    <w:uiPriority w:val="1"/>
    <w:qFormat/>
    <w:pPr>
      <w:ind w:left="244" w:hanging="244"/>
    </w:pPr>
    <w:rPr>
      <w:rFonts w:ascii="Arial" w:eastAsia="Arial" w:hAnsi="Arial" w:cs="Arial"/>
    </w:rPr>
  </w:style>
  <w:style w:type="paragraph" w:customStyle="1" w:styleId="TableParagraph">
    <w:name w:val="Table Paragraph"/>
    <w:basedOn w:val="Normal"/>
    <w:uiPriority w:val="1"/>
    <w:qFormat/>
    <w:pPr>
      <w:spacing w:before="67"/>
      <w:ind w:left="9"/>
      <w:jc w:val="center"/>
    </w:pPr>
  </w:style>
  <w:style w:type="character" w:styleId="Hyperlink">
    <w:name w:val="Hyperlink"/>
    <w:basedOn w:val="DefaultParagraphFont"/>
    <w:uiPriority w:val="99"/>
    <w:unhideWhenUsed/>
    <w:rsid w:val="00055F37"/>
    <w:rPr>
      <w:color w:val="0000FF" w:themeColor="hyperlink"/>
      <w:u w:val="single"/>
    </w:rPr>
  </w:style>
  <w:style w:type="character" w:styleId="UnresolvedMention">
    <w:name w:val="Unresolved Mention"/>
    <w:basedOn w:val="DefaultParagraphFont"/>
    <w:uiPriority w:val="99"/>
    <w:semiHidden/>
    <w:unhideWhenUsed/>
    <w:rsid w:val="00055F37"/>
    <w:rPr>
      <w:color w:val="605E5C"/>
      <w:shd w:val="clear" w:color="auto" w:fill="E1DFDD"/>
    </w:rPr>
  </w:style>
  <w:style w:type="character" w:customStyle="1" w:styleId="BodyTextChar">
    <w:name w:val="Body Text Char"/>
    <w:basedOn w:val="DefaultParagraphFont"/>
    <w:link w:val="BodyText"/>
    <w:uiPriority w:val="1"/>
    <w:rsid w:val="00716AB4"/>
    <w:rPr>
      <w:rFonts w:ascii="Arial MT" w:eastAsia="Arial MT" w:hAnsi="Arial MT" w:cs="Arial MT"/>
      <w:sz w:val="20"/>
      <w:szCs w:val="20"/>
    </w:rPr>
  </w:style>
  <w:style w:type="character" w:customStyle="1" w:styleId="Heading3Char">
    <w:name w:val="Heading 3 Char"/>
    <w:link w:val="Heading3"/>
    <w:uiPriority w:val="9"/>
    <w:locked/>
    <w:rsid w:val="00647CDA"/>
    <w:rPr>
      <w:rFonts w:ascii="Arial" w:eastAsia="Arial" w:hAnsi="Arial" w:cs="Arial"/>
      <w:b/>
      <w:bCs/>
    </w:rPr>
  </w:style>
  <w:style w:type="table" w:styleId="TableGrid">
    <w:name w:val="Table Grid"/>
    <w:basedOn w:val="TableNormal"/>
    <w:rsid w:val="00B53DE1"/>
    <w:pPr>
      <w:widowControl/>
      <w:autoSpaceDE/>
      <w:autoSpaceDN/>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E61"/>
    <w:pPr>
      <w:tabs>
        <w:tab w:val="center" w:pos="4680"/>
        <w:tab w:val="right" w:pos="9360"/>
      </w:tabs>
    </w:pPr>
  </w:style>
  <w:style w:type="character" w:customStyle="1" w:styleId="HeaderChar">
    <w:name w:val="Header Char"/>
    <w:basedOn w:val="DefaultParagraphFont"/>
    <w:link w:val="Header"/>
    <w:uiPriority w:val="99"/>
    <w:rsid w:val="003E7E61"/>
    <w:rPr>
      <w:rFonts w:ascii="Arial MT" w:eastAsia="Arial MT" w:hAnsi="Arial MT" w:cs="Arial MT"/>
    </w:rPr>
  </w:style>
  <w:style w:type="paragraph" w:styleId="Footer">
    <w:name w:val="footer"/>
    <w:basedOn w:val="Normal"/>
    <w:link w:val="FooterChar"/>
    <w:uiPriority w:val="99"/>
    <w:unhideWhenUsed/>
    <w:rsid w:val="003E7E61"/>
    <w:pPr>
      <w:tabs>
        <w:tab w:val="center" w:pos="4680"/>
        <w:tab w:val="right" w:pos="9360"/>
      </w:tabs>
    </w:pPr>
  </w:style>
  <w:style w:type="character" w:customStyle="1" w:styleId="FooterChar">
    <w:name w:val="Footer Char"/>
    <w:basedOn w:val="DefaultParagraphFont"/>
    <w:link w:val="Footer"/>
    <w:uiPriority w:val="99"/>
    <w:rsid w:val="003E7E6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39AA-1CE0-43FA-B320-8C6A1559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SDI 1186</cp:lastModifiedBy>
  <cp:revision>70</cp:revision>
  <cp:lastPrinted>2025-06-21T14:41:00Z</cp:lastPrinted>
  <dcterms:created xsi:type="dcterms:W3CDTF">2025-06-20T13:16:00Z</dcterms:created>
  <dcterms:modified xsi:type="dcterms:W3CDTF">2025-06-30T06:13:00Z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vt:lpwstr>
  </property>
  <property fmtid="{D5CDD505-2E9C-101B-9397-08002B2CF9AE}" pid="4" name="LastSaved">
    <vt:filetime>2025-06-20T00:00:00Z</vt:filetime>
  </property>
</Properties>
</file>