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7E097" w14:textId="530A1057" w:rsidR="009269E1" w:rsidRDefault="009269E1" w:rsidP="009269E1">
      <w:pPr>
        <w:pStyle w:val="Default"/>
        <w:spacing w:line="360" w:lineRule="auto"/>
        <w:jc w:val="center"/>
        <w:rPr>
          <w:rFonts w:ascii="Times New Roman" w:hAnsi="Times New Roman" w:cs="Times New Roman"/>
          <w:b/>
          <w:sz w:val="28"/>
        </w:rPr>
      </w:pPr>
      <w:r w:rsidRPr="009269E1">
        <w:rPr>
          <w:rFonts w:ascii="Times New Roman" w:hAnsi="Times New Roman" w:cs="Times New Roman"/>
          <w:b/>
          <w:sz w:val="28"/>
        </w:rPr>
        <w:t xml:space="preserve">Do </w:t>
      </w:r>
      <w:r w:rsidR="00F916F4" w:rsidRPr="009269E1">
        <w:rPr>
          <w:rFonts w:ascii="Times New Roman" w:hAnsi="Times New Roman" w:cs="Times New Roman"/>
          <w:b/>
          <w:sz w:val="28"/>
        </w:rPr>
        <w:t>non</w:t>
      </w:r>
      <w:r w:rsidR="00F916F4">
        <w:rPr>
          <w:rFonts w:ascii="Times New Roman" w:hAnsi="Times New Roman" w:cs="Times New Roman"/>
          <w:b/>
          <w:sz w:val="28"/>
        </w:rPr>
        <w:t>-</w:t>
      </w:r>
      <w:r w:rsidR="00F916F4" w:rsidRPr="009269E1">
        <w:rPr>
          <w:rFonts w:ascii="Times New Roman" w:hAnsi="Times New Roman" w:cs="Times New Roman"/>
          <w:b/>
          <w:sz w:val="28"/>
        </w:rPr>
        <w:t>economic</w:t>
      </w:r>
      <w:r w:rsidRPr="009269E1">
        <w:rPr>
          <w:rFonts w:ascii="Times New Roman" w:hAnsi="Times New Roman" w:cs="Times New Roman"/>
          <w:b/>
          <w:sz w:val="28"/>
        </w:rPr>
        <w:t xml:space="preserve"> factors can overcome the mindset barriers in adoption of </w:t>
      </w:r>
      <w:r w:rsidR="00DC52C4">
        <w:rPr>
          <w:rFonts w:ascii="Times New Roman" w:hAnsi="Times New Roman" w:cs="Times New Roman"/>
          <w:b/>
          <w:sz w:val="28"/>
        </w:rPr>
        <w:t>Conservation</w:t>
      </w:r>
      <w:r w:rsidRPr="009269E1">
        <w:rPr>
          <w:rFonts w:ascii="Times New Roman" w:hAnsi="Times New Roman" w:cs="Times New Roman"/>
          <w:b/>
          <w:sz w:val="28"/>
        </w:rPr>
        <w:t xml:space="preserve"> Agriculture</w:t>
      </w:r>
      <w:r>
        <w:rPr>
          <w:rFonts w:ascii="Times New Roman" w:hAnsi="Times New Roman" w:cs="Times New Roman"/>
          <w:b/>
          <w:sz w:val="28"/>
        </w:rPr>
        <w:t>?</w:t>
      </w:r>
    </w:p>
    <w:p w14:paraId="786DBA39" w14:textId="77777777" w:rsidR="009950E8" w:rsidRDefault="009950E8" w:rsidP="0042380C">
      <w:pPr>
        <w:pStyle w:val="Default"/>
        <w:spacing w:line="360" w:lineRule="auto"/>
        <w:jc w:val="center"/>
        <w:rPr>
          <w:rFonts w:ascii="Times New Roman" w:hAnsi="Times New Roman" w:cs="Times New Roman"/>
          <w:b/>
          <w:sz w:val="28"/>
        </w:rPr>
      </w:pPr>
    </w:p>
    <w:p w14:paraId="72665ACF" w14:textId="210FDBBE" w:rsidR="009269E1" w:rsidRDefault="0042380C" w:rsidP="0042380C">
      <w:pPr>
        <w:pStyle w:val="Default"/>
        <w:spacing w:line="360" w:lineRule="auto"/>
        <w:jc w:val="center"/>
        <w:rPr>
          <w:rFonts w:ascii="Times New Roman" w:hAnsi="Times New Roman" w:cs="Times New Roman"/>
          <w:b/>
          <w:sz w:val="28"/>
        </w:rPr>
      </w:pPr>
      <w:r>
        <w:rPr>
          <w:rFonts w:ascii="Times New Roman" w:hAnsi="Times New Roman" w:cs="Times New Roman"/>
          <w:b/>
          <w:sz w:val="28"/>
        </w:rPr>
        <w:t>Abstract</w:t>
      </w:r>
    </w:p>
    <w:p w14:paraId="5BB6AD36" w14:textId="77777777" w:rsidR="0042380C" w:rsidRDefault="0042380C" w:rsidP="005A7459">
      <w:pPr>
        <w:pStyle w:val="Default"/>
        <w:spacing w:line="360" w:lineRule="auto"/>
        <w:ind w:firstLine="720"/>
        <w:jc w:val="both"/>
        <w:rPr>
          <w:rFonts w:ascii="Times New Roman" w:hAnsi="Times New Roman" w:cs="Times New Roman"/>
          <w:bCs/>
        </w:rPr>
      </w:pPr>
      <w:r w:rsidRPr="00094781">
        <w:rPr>
          <w:rFonts w:ascii="Times New Roman" w:hAnsi="Times New Roman" w:cs="Times New Roman"/>
        </w:rPr>
        <w:t>Conservation agriculture (CA) is a set of practices widely promoted to increase the productivity along</w:t>
      </w:r>
      <w:r>
        <w:rPr>
          <w:rFonts w:ascii="Times New Roman" w:hAnsi="Times New Roman" w:cs="Times New Roman"/>
        </w:rPr>
        <w:t xml:space="preserve"> </w:t>
      </w:r>
      <w:r w:rsidRPr="00094781">
        <w:rPr>
          <w:rFonts w:ascii="Times New Roman" w:hAnsi="Times New Roman" w:cs="Times New Roman"/>
        </w:rPr>
        <w:t xml:space="preserve">with conserving soil through crop rotation, reduced tillage and mulching. The research explored the constraints to CA adoption through pre-tested schedule from 180 respondents from </w:t>
      </w:r>
      <w:proofErr w:type="spellStart"/>
      <w:r w:rsidRPr="00094781">
        <w:rPr>
          <w:rFonts w:ascii="Times New Roman" w:hAnsi="Times New Roman" w:cs="Times New Roman"/>
        </w:rPr>
        <w:t>Purnea</w:t>
      </w:r>
      <w:proofErr w:type="spellEnd"/>
      <w:r w:rsidRPr="00094781">
        <w:rPr>
          <w:rFonts w:ascii="Times New Roman" w:hAnsi="Times New Roman" w:cs="Times New Roman"/>
        </w:rPr>
        <w:t xml:space="preserve"> district of Bihar. Though the farmers described many benefits in adopting but the adoption level among the farmers varies significantly due to the constraint factors respo</w:t>
      </w:r>
      <w:r>
        <w:rPr>
          <w:rFonts w:ascii="Times New Roman" w:hAnsi="Times New Roman" w:cs="Times New Roman"/>
        </w:rPr>
        <w:t xml:space="preserve">nsible for the adoption of CA. </w:t>
      </w:r>
      <w:r w:rsidRPr="00D713A1">
        <w:rPr>
          <w:rFonts w:ascii="Times New Roman" w:hAnsi="Times New Roman" w:cs="Times New Roman"/>
        </w:rPr>
        <w:t xml:space="preserve">It has been difficult to scale up conservation technology because these social variables have not been taken into account in upscaling methods. </w:t>
      </w:r>
      <w:r w:rsidRPr="00D713A1">
        <w:rPr>
          <w:rFonts w:ascii="Times New Roman" w:hAnsi="Times New Roman" w:cs="Times New Roman"/>
          <w:bCs/>
        </w:rPr>
        <w:t>The ramifications of these findings are examined and solutions to combat farmers' decision inertia are suggested. A multifaceted strategy is needed to encourage rational decision-making in the use of CASI technology by the farmers.</w:t>
      </w:r>
    </w:p>
    <w:p w14:paraId="07926B41" w14:textId="73D641CB" w:rsidR="00DE070F" w:rsidRDefault="00DE070F" w:rsidP="00DE070F">
      <w:pPr>
        <w:pStyle w:val="Default"/>
        <w:spacing w:line="360" w:lineRule="auto"/>
        <w:jc w:val="both"/>
        <w:rPr>
          <w:rFonts w:ascii="Times New Roman" w:hAnsi="Times New Roman" w:cs="Times New Roman"/>
          <w:b/>
        </w:rPr>
      </w:pPr>
      <w:proofErr w:type="gramStart"/>
      <w:r w:rsidRPr="000B6E2B">
        <w:rPr>
          <w:rFonts w:ascii="Times New Roman" w:hAnsi="Times New Roman" w:cs="Times New Roman"/>
          <w:b/>
        </w:rPr>
        <w:t>Keyword</w:t>
      </w:r>
      <w:r w:rsidR="000B6E2B">
        <w:rPr>
          <w:rFonts w:ascii="Times New Roman" w:hAnsi="Times New Roman" w:cs="Times New Roman"/>
          <w:b/>
        </w:rPr>
        <w:t>s</w:t>
      </w:r>
      <w:r w:rsidRPr="000B6E2B">
        <w:rPr>
          <w:rFonts w:ascii="Times New Roman" w:hAnsi="Times New Roman" w:cs="Times New Roman"/>
          <w:b/>
        </w:rPr>
        <w:t>:-</w:t>
      </w:r>
      <w:proofErr w:type="gramEnd"/>
      <w:r>
        <w:rPr>
          <w:rFonts w:ascii="Times New Roman" w:hAnsi="Times New Roman" w:cs="Times New Roman"/>
          <w:bCs/>
        </w:rPr>
        <w:t xml:space="preserve"> Barriers, Factors, Non-Economic, </w:t>
      </w:r>
      <w:r w:rsidR="000632D7">
        <w:rPr>
          <w:rFonts w:ascii="Times New Roman" w:hAnsi="Times New Roman" w:cs="Times New Roman"/>
          <w:bCs/>
        </w:rPr>
        <w:t>Sustainable</w:t>
      </w:r>
      <w:r>
        <w:rPr>
          <w:rFonts w:ascii="Times New Roman" w:hAnsi="Times New Roman" w:cs="Times New Roman"/>
          <w:bCs/>
        </w:rPr>
        <w:t xml:space="preserve"> Agriculture.</w:t>
      </w:r>
    </w:p>
    <w:p w14:paraId="0A1FCDC2" w14:textId="77777777" w:rsidR="004B3B5A" w:rsidRPr="00D713A1" w:rsidRDefault="004B3B5A" w:rsidP="00D15554">
      <w:pPr>
        <w:pStyle w:val="Default"/>
        <w:spacing w:line="360" w:lineRule="auto"/>
        <w:jc w:val="both"/>
        <w:rPr>
          <w:rFonts w:ascii="Times New Roman" w:hAnsi="Times New Roman" w:cs="Times New Roman"/>
          <w:b/>
        </w:rPr>
      </w:pPr>
      <w:r w:rsidRPr="00D713A1">
        <w:rPr>
          <w:rFonts w:ascii="Times New Roman" w:hAnsi="Times New Roman" w:cs="Times New Roman"/>
          <w:b/>
        </w:rPr>
        <w:t>Introduction</w:t>
      </w:r>
    </w:p>
    <w:p w14:paraId="0125367D" w14:textId="14392C32" w:rsidR="00BF09C4" w:rsidRPr="00D713A1" w:rsidRDefault="00BF09C4" w:rsidP="00D15554">
      <w:pPr>
        <w:spacing w:line="360" w:lineRule="auto"/>
        <w:ind w:firstLine="720"/>
        <w:jc w:val="both"/>
        <w:rPr>
          <w:rFonts w:ascii="Times New Roman" w:hAnsi="Times New Roman" w:cs="Times New Roman"/>
          <w:sz w:val="24"/>
          <w:szCs w:val="24"/>
        </w:rPr>
      </w:pPr>
      <w:r w:rsidRPr="00D713A1">
        <w:rPr>
          <w:rFonts w:ascii="Times New Roman" w:hAnsi="Times New Roman" w:cs="Times New Roman"/>
          <w:sz w:val="24"/>
          <w:szCs w:val="24"/>
        </w:rPr>
        <w:t>Farm management decisions made by farm households have a significant impact on the adoption and adaptation of new technologies and their subsequent performance</w:t>
      </w:r>
      <w:r w:rsidR="00D713A1">
        <w:rPr>
          <w:rFonts w:ascii="Times New Roman" w:hAnsi="Times New Roman" w:cs="Times New Roman"/>
          <w:sz w:val="24"/>
          <w:szCs w:val="24"/>
        </w:rPr>
        <w:t xml:space="preserve"> on farms. </w:t>
      </w:r>
      <w:proofErr w:type="spellStart"/>
      <w:r w:rsidR="00D713A1">
        <w:rPr>
          <w:rFonts w:ascii="Times New Roman" w:hAnsi="Times New Roman" w:cs="Times New Roman"/>
          <w:sz w:val="24"/>
          <w:szCs w:val="24"/>
        </w:rPr>
        <w:t>Behavioural</w:t>
      </w:r>
      <w:proofErr w:type="spellEnd"/>
      <w:r w:rsidR="00D713A1">
        <w:rPr>
          <w:rFonts w:ascii="Times New Roman" w:hAnsi="Times New Roman" w:cs="Times New Roman"/>
          <w:sz w:val="24"/>
          <w:szCs w:val="24"/>
        </w:rPr>
        <w:t xml:space="preserve"> economics</w:t>
      </w:r>
      <w:r w:rsidRPr="00D713A1">
        <w:rPr>
          <w:rFonts w:ascii="Times New Roman" w:hAnsi="Times New Roman" w:cs="Times New Roman"/>
          <w:sz w:val="24"/>
          <w:szCs w:val="24"/>
        </w:rPr>
        <w:t xml:space="preserve"> tools and techniques are increasingly being applied to analyze decision-making in the realm of agriculture (Lagi et al., 2015), farm management and the environment (Mills et al., 2017). The application of </w:t>
      </w:r>
      <w:proofErr w:type="spellStart"/>
      <w:r w:rsidRPr="00D713A1">
        <w:rPr>
          <w:rFonts w:ascii="Times New Roman" w:hAnsi="Times New Roman" w:cs="Times New Roman"/>
          <w:sz w:val="24"/>
          <w:szCs w:val="24"/>
        </w:rPr>
        <w:t>behavioural</w:t>
      </w:r>
      <w:proofErr w:type="spellEnd"/>
      <w:r w:rsidRPr="00D713A1">
        <w:rPr>
          <w:rFonts w:ascii="Times New Roman" w:hAnsi="Times New Roman" w:cs="Times New Roman"/>
          <w:sz w:val="24"/>
          <w:szCs w:val="24"/>
        </w:rPr>
        <w:t xml:space="preserve"> economic principles as a tool for stakeholders and policymakers in designing economic policy programs for sustainable and effective practices is drawing attention from researchers in agriculture. </w:t>
      </w:r>
      <w:r w:rsidRPr="00D713A1">
        <w:rPr>
          <w:rFonts w:ascii="Times New Roman" w:hAnsi="Times New Roman" w:cs="Times New Roman"/>
          <w:sz w:val="24"/>
          <w:szCs w:val="24"/>
          <w:lang w:val="en-IN"/>
        </w:rPr>
        <w:t>Despite the introduction of numerous good agricultural technologies, acceptance rates vary among farmers and the adoption rates are frequently lower than expected as individual has well-defined preferences and unbiased expectations and beliefs and they make optimal decisions on the basis of these beliefs and preferences, implying infinite cognitive and will powers. In practice, however, decision-making is influenced by a range of non-economic factors and people frequently act irrationally. Applying this expertise will improve the provision of extension services an</w:t>
      </w:r>
      <w:r w:rsidR="00D713A1">
        <w:rPr>
          <w:rFonts w:ascii="Times New Roman" w:hAnsi="Times New Roman" w:cs="Times New Roman"/>
          <w:sz w:val="24"/>
          <w:szCs w:val="24"/>
          <w:lang w:val="en-IN"/>
        </w:rPr>
        <w:t>d the supplementary assistance that f</w:t>
      </w:r>
      <w:r w:rsidRPr="00D713A1">
        <w:rPr>
          <w:rFonts w:ascii="Times New Roman" w:hAnsi="Times New Roman" w:cs="Times New Roman"/>
          <w:sz w:val="24"/>
          <w:szCs w:val="24"/>
          <w:lang w:val="en-IN"/>
        </w:rPr>
        <w:t xml:space="preserve">armers require to increase the adoption and effectiveness of innovative farming systems. </w:t>
      </w:r>
      <w:r w:rsidRPr="00D713A1">
        <w:rPr>
          <w:rFonts w:ascii="Times New Roman" w:hAnsi="Times New Roman" w:cs="Times New Roman"/>
          <w:sz w:val="24"/>
          <w:szCs w:val="24"/>
          <w:lang w:val="en-IN"/>
        </w:rPr>
        <w:lastRenderedPageBreak/>
        <w:t>Economic utility maximization assumptions have served as the foundation for farm-household decision analysis for</w:t>
      </w:r>
      <w:r w:rsidR="00D713A1">
        <w:rPr>
          <w:rFonts w:ascii="Times New Roman" w:hAnsi="Times New Roman" w:cs="Times New Roman"/>
          <w:sz w:val="24"/>
          <w:szCs w:val="24"/>
          <w:lang w:val="en-IN"/>
        </w:rPr>
        <w:t xml:space="preserve"> decades;</w:t>
      </w:r>
      <w:r w:rsidRPr="00D713A1">
        <w:rPr>
          <w:rFonts w:ascii="Times New Roman" w:hAnsi="Times New Roman" w:cs="Times New Roman"/>
          <w:sz w:val="24"/>
          <w:szCs w:val="24"/>
          <w:lang w:val="en-IN"/>
        </w:rPr>
        <w:t xml:space="preserve"> </w:t>
      </w:r>
      <w:r w:rsidR="00D713A1">
        <w:rPr>
          <w:rFonts w:ascii="Times New Roman" w:hAnsi="Times New Roman" w:cs="Times New Roman"/>
          <w:sz w:val="24"/>
          <w:szCs w:val="24"/>
        </w:rPr>
        <w:t>h</w:t>
      </w:r>
      <w:r w:rsidRPr="00D713A1">
        <w:rPr>
          <w:rFonts w:ascii="Times New Roman" w:hAnsi="Times New Roman" w:cs="Times New Roman"/>
          <w:sz w:val="24"/>
          <w:szCs w:val="24"/>
        </w:rPr>
        <w:t xml:space="preserve">owever, failure of neo-classical economics to completely explain individual choices has prompted consideration of other </w:t>
      </w:r>
      <w:r w:rsidR="000632D7" w:rsidRPr="00D713A1">
        <w:rPr>
          <w:rFonts w:ascii="Times New Roman" w:hAnsi="Times New Roman" w:cs="Times New Roman"/>
          <w:sz w:val="24"/>
          <w:szCs w:val="24"/>
        </w:rPr>
        <w:t>possibilities</w:t>
      </w:r>
      <w:r w:rsidRPr="00D713A1">
        <w:rPr>
          <w:rFonts w:ascii="Times New Roman" w:hAnsi="Times New Roman" w:cs="Times New Roman"/>
          <w:sz w:val="24"/>
          <w:szCs w:val="24"/>
        </w:rPr>
        <w:t xml:space="preserve">. </w:t>
      </w:r>
      <w:r w:rsidRPr="00D713A1">
        <w:rPr>
          <w:rFonts w:ascii="Times New Roman" w:hAnsi="Times New Roman" w:cs="Times New Roman"/>
          <w:sz w:val="24"/>
          <w:szCs w:val="24"/>
          <w:lang w:val="en-IN"/>
        </w:rPr>
        <w:t xml:space="preserve">The use of behavioural economics in describing human </w:t>
      </w:r>
      <w:r w:rsidR="000632D7" w:rsidRPr="00D713A1">
        <w:rPr>
          <w:rFonts w:ascii="Times New Roman" w:hAnsi="Times New Roman" w:cs="Times New Roman"/>
          <w:sz w:val="24"/>
          <w:szCs w:val="24"/>
          <w:lang w:val="en-IN"/>
        </w:rPr>
        <w:t>behaviour</w:t>
      </w:r>
      <w:r w:rsidRPr="00D713A1">
        <w:rPr>
          <w:rFonts w:ascii="Times New Roman" w:hAnsi="Times New Roman" w:cs="Times New Roman"/>
          <w:sz w:val="24"/>
          <w:szCs w:val="24"/>
          <w:lang w:val="en-IN"/>
        </w:rPr>
        <w:t xml:space="preserve"> has been discovered in recent studies on consumer </w:t>
      </w:r>
      <w:r w:rsidR="000632D7" w:rsidRPr="00D713A1">
        <w:rPr>
          <w:rFonts w:ascii="Times New Roman" w:hAnsi="Times New Roman" w:cs="Times New Roman"/>
          <w:sz w:val="24"/>
          <w:szCs w:val="24"/>
          <w:lang w:val="en-IN"/>
        </w:rPr>
        <w:t>behaviour</w:t>
      </w:r>
      <w:r w:rsidRPr="00D713A1">
        <w:rPr>
          <w:rFonts w:ascii="Times New Roman" w:hAnsi="Times New Roman" w:cs="Times New Roman"/>
          <w:sz w:val="24"/>
          <w:szCs w:val="24"/>
          <w:lang w:val="en-IN"/>
        </w:rPr>
        <w:t xml:space="preserve">, finance and policy (Samson, 2014; Kahneman, 2011). </w:t>
      </w:r>
    </w:p>
    <w:p w14:paraId="0BA816EE" w14:textId="211DFFF6" w:rsidR="00BF09C4" w:rsidRPr="00D713A1" w:rsidRDefault="00BF09C4" w:rsidP="00D15554">
      <w:pPr>
        <w:spacing w:line="360" w:lineRule="auto"/>
        <w:ind w:firstLine="720"/>
        <w:jc w:val="both"/>
        <w:rPr>
          <w:rFonts w:ascii="Times New Roman" w:hAnsi="Times New Roman" w:cs="Times New Roman"/>
          <w:sz w:val="24"/>
          <w:szCs w:val="24"/>
        </w:rPr>
      </w:pPr>
      <w:r w:rsidRPr="00D713A1">
        <w:rPr>
          <w:rFonts w:ascii="Times New Roman" w:hAnsi="Times New Roman" w:cs="Times New Roman"/>
          <w:sz w:val="24"/>
          <w:szCs w:val="24"/>
          <w:lang w:val="en-IN"/>
        </w:rPr>
        <w:t>One of the most serious and potential threat to global agriculture and food security continues to be climate change</w:t>
      </w:r>
      <w:r w:rsidR="00F916F4">
        <w:rPr>
          <w:rFonts w:ascii="Times New Roman" w:hAnsi="Times New Roman" w:cs="Times New Roman"/>
          <w:sz w:val="24"/>
          <w:szCs w:val="24"/>
          <w:lang w:val="en-IN"/>
        </w:rPr>
        <w:t xml:space="preserve"> </w:t>
      </w:r>
      <w:r w:rsidR="00F916F4" w:rsidRPr="00F916F4">
        <w:rPr>
          <w:rFonts w:ascii="Times New Roman" w:hAnsi="Times New Roman" w:cs="Times New Roman"/>
          <w:sz w:val="24"/>
          <w:szCs w:val="24"/>
          <w:lang w:val="en-IN"/>
        </w:rPr>
        <w:t>(Rodriguez et al., 2009)</w:t>
      </w:r>
      <w:r w:rsidRPr="00D713A1">
        <w:rPr>
          <w:rFonts w:ascii="Times New Roman" w:hAnsi="Times New Roman" w:cs="Times New Roman"/>
          <w:sz w:val="24"/>
          <w:szCs w:val="24"/>
          <w:lang w:val="en-IN"/>
        </w:rPr>
        <w:t>. The poverty of farmers in the area was exacerbated by other challenges such as labour migration, expensive inputs and low productivity. The use of better managerial techniques and cutting-edge technology can reduce labour requirements while simultaneously saving time, money, energy and other resources</w:t>
      </w:r>
      <w:r w:rsidR="00F916F4">
        <w:rPr>
          <w:rFonts w:ascii="Times New Roman" w:hAnsi="Times New Roman" w:cs="Times New Roman"/>
          <w:sz w:val="24"/>
          <w:szCs w:val="24"/>
          <w:lang w:val="en-IN"/>
        </w:rPr>
        <w:t xml:space="preserve"> </w:t>
      </w:r>
      <w:r w:rsidR="00F916F4" w:rsidRPr="00F916F4">
        <w:rPr>
          <w:rFonts w:ascii="Times New Roman" w:hAnsi="Times New Roman" w:cs="Times New Roman"/>
          <w:sz w:val="24"/>
          <w:szCs w:val="24"/>
          <w:lang w:val="en-IN"/>
        </w:rPr>
        <w:t>(Grover &amp; Gruver, 2017)</w:t>
      </w:r>
      <w:r w:rsidRPr="00D713A1">
        <w:rPr>
          <w:rFonts w:ascii="Times New Roman" w:hAnsi="Times New Roman" w:cs="Times New Roman"/>
          <w:sz w:val="24"/>
          <w:szCs w:val="24"/>
          <w:lang w:val="en-IN"/>
        </w:rPr>
        <w:t xml:space="preserve">. By improving farmer decision-making, farms are likely to be better managed and more resilient, which will benefit farm-households. </w:t>
      </w:r>
      <w:r w:rsidR="00CA7AFD">
        <w:rPr>
          <w:rFonts w:ascii="Times New Roman" w:hAnsi="Times New Roman" w:cs="Times New Roman"/>
          <w:sz w:val="24"/>
          <w:szCs w:val="24"/>
        </w:rPr>
        <w:t xml:space="preserve">But </w:t>
      </w:r>
      <w:r w:rsidR="00CA7AFD" w:rsidRPr="00CA7AFD">
        <w:rPr>
          <w:rFonts w:ascii="Times New Roman" w:hAnsi="Times New Roman" w:cs="Times New Roman"/>
          <w:sz w:val="24"/>
          <w:szCs w:val="24"/>
        </w:rPr>
        <w:t xml:space="preserve">in </w:t>
      </w:r>
      <w:proofErr w:type="gramStart"/>
      <w:r w:rsidR="00CA7AFD" w:rsidRPr="00CA7AFD">
        <w:rPr>
          <w:rFonts w:ascii="Times New Roman" w:hAnsi="Times New Roman" w:cs="Times New Roman"/>
          <w:sz w:val="24"/>
          <w:szCs w:val="24"/>
        </w:rPr>
        <w:t>reality</w:t>
      </w:r>
      <w:proofErr w:type="gramEnd"/>
      <w:r w:rsidR="00CA7AFD" w:rsidRPr="00CA7AFD">
        <w:rPr>
          <w:rFonts w:ascii="Times New Roman" w:hAnsi="Times New Roman" w:cs="Times New Roman"/>
          <w:sz w:val="24"/>
          <w:szCs w:val="24"/>
        </w:rPr>
        <w:t xml:space="preserve"> often only a relatively small number of factors actually contribute to a decision (</w:t>
      </w:r>
      <w:proofErr w:type="spellStart"/>
      <w:r w:rsidR="00CA7AFD" w:rsidRPr="00CA7AFD">
        <w:rPr>
          <w:rFonts w:ascii="Times New Roman" w:hAnsi="Times New Roman" w:cs="Times New Roman"/>
          <w:sz w:val="24"/>
          <w:szCs w:val="24"/>
        </w:rPr>
        <w:t>Gigerenzer</w:t>
      </w:r>
      <w:proofErr w:type="spellEnd"/>
      <w:r w:rsidR="00CA7AFD" w:rsidRPr="00CA7AFD">
        <w:rPr>
          <w:rFonts w:ascii="Times New Roman" w:hAnsi="Times New Roman" w:cs="Times New Roman"/>
          <w:sz w:val="24"/>
          <w:szCs w:val="24"/>
        </w:rPr>
        <w:t xml:space="preserve"> and </w:t>
      </w:r>
      <w:proofErr w:type="spellStart"/>
      <w:r w:rsidR="00CA7AFD" w:rsidRPr="00CA7AFD">
        <w:rPr>
          <w:rFonts w:ascii="Times New Roman" w:hAnsi="Times New Roman" w:cs="Times New Roman"/>
          <w:sz w:val="24"/>
          <w:szCs w:val="24"/>
        </w:rPr>
        <w:t>Gaissmaier</w:t>
      </w:r>
      <w:proofErr w:type="spellEnd"/>
      <w:r w:rsidR="00CA7AFD" w:rsidRPr="00CA7AFD">
        <w:rPr>
          <w:rFonts w:ascii="Times New Roman" w:hAnsi="Times New Roman" w:cs="Times New Roman"/>
          <w:sz w:val="24"/>
          <w:szCs w:val="24"/>
        </w:rPr>
        <w:t>, 2011).</w:t>
      </w:r>
      <w:r w:rsidR="00CA7AFD">
        <w:t xml:space="preserve"> </w:t>
      </w:r>
      <w:r w:rsidRPr="00D713A1">
        <w:rPr>
          <w:rFonts w:ascii="Times New Roman" w:hAnsi="Times New Roman" w:cs="Times New Roman"/>
          <w:sz w:val="24"/>
          <w:szCs w:val="24"/>
        </w:rPr>
        <w:t xml:space="preserve">Farmers' and service providers' </w:t>
      </w:r>
      <w:proofErr w:type="spellStart"/>
      <w:r w:rsidRPr="00D713A1">
        <w:rPr>
          <w:rFonts w:ascii="Times New Roman" w:hAnsi="Times New Roman" w:cs="Times New Roman"/>
          <w:sz w:val="24"/>
          <w:szCs w:val="24"/>
        </w:rPr>
        <w:t>behaviour</w:t>
      </w:r>
      <w:proofErr w:type="spellEnd"/>
      <w:r w:rsidRPr="00D713A1">
        <w:rPr>
          <w:rFonts w:ascii="Times New Roman" w:hAnsi="Times New Roman" w:cs="Times New Roman"/>
          <w:sz w:val="24"/>
          <w:szCs w:val="24"/>
        </w:rPr>
        <w:t xml:space="preserve"> </w:t>
      </w:r>
      <w:r w:rsidR="00D713A1" w:rsidRPr="00D713A1">
        <w:rPr>
          <w:rFonts w:ascii="Times New Roman" w:hAnsi="Times New Roman" w:cs="Times New Roman"/>
          <w:sz w:val="24"/>
          <w:szCs w:val="24"/>
        </w:rPr>
        <w:t>is</w:t>
      </w:r>
      <w:r w:rsidRPr="00D713A1">
        <w:rPr>
          <w:rFonts w:ascii="Times New Roman" w:hAnsi="Times New Roman" w:cs="Times New Roman"/>
          <w:sz w:val="24"/>
          <w:szCs w:val="24"/>
        </w:rPr>
        <w:t xml:space="preserve"> influenced by </w:t>
      </w:r>
      <w:proofErr w:type="spellStart"/>
      <w:r w:rsidRPr="00D713A1">
        <w:rPr>
          <w:rFonts w:ascii="Times New Roman" w:hAnsi="Times New Roman" w:cs="Times New Roman"/>
          <w:sz w:val="24"/>
          <w:szCs w:val="24"/>
        </w:rPr>
        <w:t>behavioural</w:t>
      </w:r>
      <w:proofErr w:type="spellEnd"/>
      <w:r w:rsidRPr="00D713A1">
        <w:rPr>
          <w:rFonts w:ascii="Times New Roman" w:hAnsi="Times New Roman" w:cs="Times New Roman"/>
          <w:sz w:val="24"/>
          <w:szCs w:val="24"/>
        </w:rPr>
        <w:t xml:space="preserve"> characteristics (including personal, social and cognitive factors) and these factors m</w:t>
      </w:r>
      <w:bookmarkStart w:id="0" w:name="_GoBack"/>
      <w:bookmarkEnd w:id="0"/>
      <w:r w:rsidRPr="00D713A1">
        <w:rPr>
          <w:rFonts w:ascii="Times New Roman" w:hAnsi="Times New Roman" w:cs="Times New Roman"/>
          <w:sz w:val="24"/>
          <w:szCs w:val="24"/>
        </w:rPr>
        <w:t>ay limit or</w:t>
      </w:r>
      <w:r w:rsidR="00D713A1">
        <w:rPr>
          <w:rFonts w:ascii="Times New Roman" w:hAnsi="Times New Roman" w:cs="Times New Roman"/>
          <w:sz w:val="24"/>
          <w:szCs w:val="24"/>
        </w:rPr>
        <w:t xml:space="preserve"> facilitate the adoption of Conservation Agriculture Sustainable Intensification (CASI)</w:t>
      </w:r>
      <w:r w:rsidRPr="00D713A1">
        <w:rPr>
          <w:rFonts w:ascii="Times New Roman" w:hAnsi="Times New Roman" w:cs="Times New Roman"/>
          <w:sz w:val="24"/>
          <w:szCs w:val="24"/>
        </w:rPr>
        <w:t xml:space="preserve"> technologies. CASI technologies were found to be a low-cost and high-income technology; </w:t>
      </w:r>
      <w:proofErr w:type="gramStart"/>
      <w:r w:rsidRPr="00D713A1">
        <w:rPr>
          <w:rFonts w:ascii="Times New Roman" w:hAnsi="Times New Roman" w:cs="Times New Roman"/>
          <w:sz w:val="24"/>
          <w:szCs w:val="24"/>
        </w:rPr>
        <w:t>however</w:t>
      </w:r>
      <w:proofErr w:type="gramEnd"/>
      <w:r w:rsidRPr="00D713A1">
        <w:rPr>
          <w:rFonts w:ascii="Times New Roman" w:hAnsi="Times New Roman" w:cs="Times New Roman"/>
          <w:sz w:val="24"/>
          <w:szCs w:val="24"/>
        </w:rPr>
        <w:t xml:space="preserve"> its beneficial effects were not extended to farmers all over the country</w:t>
      </w:r>
      <w:r w:rsidR="00F916F4">
        <w:rPr>
          <w:rFonts w:ascii="Times New Roman" w:hAnsi="Times New Roman" w:cs="Times New Roman"/>
          <w:sz w:val="24"/>
          <w:szCs w:val="24"/>
        </w:rPr>
        <w:t xml:space="preserve"> </w:t>
      </w:r>
      <w:r w:rsidR="00F916F4" w:rsidRPr="00F916F4">
        <w:rPr>
          <w:rFonts w:ascii="Times New Roman" w:hAnsi="Times New Roman" w:cs="Times New Roman"/>
          <w:sz w:val="24"/>
          <w:szCs w:val="24"/>
        </w:rPr>
        <w:t>(Yuan et al., 2017)</w:t>
      </w:r>
      <w:r w:rsidRPr="00D713A1">
        <w:rPr>
          <w:rFonts w:ascii="Times New Roman" w:hAnsi="Times New Roman" w:cs="Times New Roman"/>
          <w:sz w:val="24"/>
          <w:szCs w:val="24"/>
        </w:rPr>
        <w:t xml:space="preserve">. Therefore, the research is specifically carried out to investigate the underlying </w:t>
      </w:r>
      <w:proofErr w:type="spellStart"/>
      <w:r w:rsidRPr="00D713A1">
        <w:rPr>
          <w:rFonts w:ascii="Times New Roman" w:hAnsi="Times New Roman" w:cs="Times New Roman"/>
          <w:sz w:val="24"/>
          <w:szCs w:val="24"/>
        </w:rPr>
        <w:t>behavioural</w:t>
      </w:r>
      <w:proofErr w:type="spellEnd"/>
      <w:r w:rsidRPr="00D713A1">
        <w:rPr>
          <w:rFonts w:ascii="Times New Roman" w:hAnsi="Times New Roman" w:cs="Times New Roman"/>
          <w:sz w:val="24"/>
          <w:szCs w:val="24"/>
        </w:rPr>
        <w:t xml:space="preserve"> component impeding the adoption of CASI technologies in Bihar in order to capture this nuance in the decision-making </w:t>
      </w:r>
      <w:proofErr w:type="spellStart"/>
      <w:r w:rsidRPr="00D713A1">
        <w:rPr>
          <w:rFonts w:ascii="Times New Roman" w:hAnsi="Times New Roman" w:cs="Times New Roman"/>
          <w:sz w:val="24"/>
          <w:szCs w:val="24"/>
        </w:rPr>
        <w:t>behaviour</w:t>
      </w:r>
      <w:proofErr w:type="spellEnd"/>
      <w:r w:rsidRPr="00D713A1">
        <w:rPr>
          <w:rFonts w:ascii="Times New Roman" w:hAnsi="Times New Roman" w:cs="Times New Roman"/>
          <w:sz w:val="24"/>
          <w:szCs w:val="24"/>
        </w:rPr>
        <w:t xml:space="preserve"> of the farmers.</w:t>
      </w:r>
    </w:p>
    <w:p w14:paraId="4A8460CF" w14:textId="77777777" w:rsidR="004B3B5A" w:rsidRPr="00D713A1" w:rsidRDefault="003717BF" w:rsidP="00D15554">
      <w:pPr>
        <w:spacing w:after="0" w:line="360" w:lineRule="auto"/>
        <w:jc w:val="both"/>
        <w:rPr>
          <w:rFonts w:ascii="Times New Roman" w:hAnsi="Times New Roman" w:cs="Times New Roman"/>
          <w:b/>
          <w:sz w:val="24"/>
          <w:szCs w:val="24"/>
        </w:rPr>
      </w:pPr>
      <w:r w:rsidRPr="00D713A1">
        <w:rPr>
          <w:rFonts w:ascii="Times New Roman" w:hAnsi="Times New Roman" w:cs="Times New Roman"/>
          <w:b/>
          <w:sz w:val="24"/>
          <w:szCs w:val="24"/>
        </w:rPr>
        <w:t>Methodology</w:t>
      </w:r>
    </w:p>
    <w:p w14:paraId="5382BAF4" w14:textId="77777777" w:rsidR="003717BF" w:rsidRPr="00D15554" w:rsidRDefault="00D15554" w:rsidP="00D15554">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Data and Descriptive statistics</w:t>
      </w:r>
    </w:p>
    <w:p w14:paraId="594B0B64" w14:textId="70612492" w:rsidR="003717BF" w:rsidRPr="00D713A1" w:rsidRDefault="00D85A2E" w:rsidP="00D713A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research is carried out using</w:t>
      </w:r>
      <w:r w:rsidR="00B926BF" w:rsidRPr="00D713A1">
        <w:rPr>
          <w:rFonts w:ascii="Times New Roman" w:hAnsi="Times New Roman" w:cs="Times New Roman"/>
          <w:sz w:val="24"/>
          <w:szCs w:val="24"/>
        </w:rPr>
        <w:t xml:space="preserve"> primary data collected from the farmers of four villages namely </w:t>
      </w:r>
      <w:proofErr w:type="spellStart"/>
      <w:r w:rsidR="00B926BF" w:rsidRPr="00D713A1">
        <w:rPr>
          <w:rFonts w:ascii="Times New Roman" w:hAnsi="Times New Roman" w:cs="Times New Roman"/>
          <w:sz w:val="24"/>
          <w:szCs w:val="24"/>
        </w:rPr>
        <w:t>Diwanganj</w:t>
      </w:r>
      <w:proofErr w:type="spellEnd"/>
      <w:r w:rsidR="00B926BF" w:rsidRPr="00D713A1">
        <w:rPr>
          <w:rFonts w:ascii="Times New Roman" w:hAnsi="Times New Roman" w:cs="Times New Roman"/>
          <w:sz w:val="24"/>
          <w:szCs w:val="24"/>
        </w:rPr>
        <w:t xml:space="preserve"> and Srinagar of </w:t>
      </w:r>
      <w:proofErr w:type="spellStart"/>
      <w:r w:rsidR="00B926BF" w:rsidRPr="00D713A1">
        <w:rPr>
          <w:rFonts w:ascii="Times New Roman" w:hAnsi="Times New Roman" w:cs="Times New Roman"/>
          <w:sz w:val="24"/>
          <w:szCs w:val="24"/>
        </w:rPr>
        <w:t>Purnea</w:t>
      </w:r>
      <w:proofErr w:type="spellEnd"/>
      <w:r w:rsidR="00B926BF" w:rsidRPr="00D713A1">
        <w:rPr>
          <w:rFonts w:ascii="Times New Roman" w:hAnsi="Times New Roman" w:cs="Times New Roman"/>
          <w:sz w:val="24"/>
          <w:szCs w:val="24"/>
        </w:rPr>
        <w:t xml:space="preserve"> East block and </w:t>
      </w:r>
      <w:proofErr w:type="spellStart"/>
      <w:r w:rsidR="00B926BF" w:rsidRPr="00D713A1">
        <w:rPr>
          <w:rFonts w:ascii="Times New Roman" w:hAnsi="Times New Roman" w:cs="Times New Roman"/>
          <w:sz w:val="24"/>
          <w:szCs w:val="24"/>
        </w:rPr>
        <w:t>Basantpur</w:t>
      </w:r>
      <w:proofErr w:type="spellEnd"/>
      <w:r w:rsidR="00B926BF" w:rsidRPr="00D713A1">
        <w:rPr>
          <w:rFonts w:ascii="Times New Roman" w:hAnsi="Times New Roman" w:cs="Times New Roman"/>
          <w:sz w:val="24"/>
          <w:szCs w:val="24"/>
        </w:rPr>
        <w:t xml:space="preserve"> and </w:t>
      </w:r>
      <w:proofErr w:type="spellStart"/>
      <w:r w:rsidR="00B926BF" w:rsidRPr="00D713A1">
        <w:rPr>
          <w:rFonts w:ascii="Times New Roman" w:hAnsi="Times New Roman" w:cs="Times New Roman"/>
          <w:sz w:val="24"/>
          <w:szCs w:val="24"/>
        </w:rPr>
        <w:t>Dogachi</w:t>
      </w:r>
      <w:proofErr w:type="spellEnd"/>
      <w:r w:rsidR="00B926BF" w:rsidRPr="00D713A1">
        <w:rPr>
          <w:rFonts w:ascii="Times New Roman" w:hAnsi="Times New Roman" w:cs="Times New Roman"/>
          <w:sz w:val="24"/>
          <w:szCs w:val="24"/>
        </w:rPr>
        <w:t xml:space="preserve"> </w:t>
      </w:r>
      <w:proofErr w:type="gramStart"/>
      <w:r w:rsidR="00B926BF" w:rsidRPr="00D713A1">
        <w:rPr>
          <w:rFonts w:ascii="Times New Roman" w:hAnsi="Times New Roman" w:cs="Times New Roman"/>
          <w:sz w:val="24"/>
          <w:szCs w:val="24"/>
        </w:rPr>
        <w:t xml:space="preserve">of  </w:t>
      </w:r>
      <w:proofErr w:type="spellStart"/>
      <w:r w:rsidR="00B926BF" w:rsidRPr="00D713A1">
        <w:rPr>
          <w:rFonts w:ascii="Times New Roman" w:hAnsi="Times New Roman" w:cs="Times New Roman"/>
          <w:sz w:val="24"/>
          <w:szCs w:val="24"/>
        </w:rPr>
        <w:t>Kasba</w:t>
      </w:r>
      <w:proofErr w:type="spellEnd"/>
      <w:proofErr w:type="gramEnd"/>
      <w:r w:rsidR="00B926BF" w:rsidRPr="00D713A1">
        <w:rPr>
          <w:rFonts w:ascii="Times New Roman" w:hAnsi="Times New Roman" w:cs="Times New Roman"/>
          <w:sz w:val="24"/>
          <w:szCs w:val="24"/>
        </w:rPr>
        <w:t xml:space="preserve"> Block in </w:t>
      </w:r>
      <w:proofErr w:type="spellStart"/>
      <w:r w:rsidR="00B926BF" w:rsidRPr="00D713A1">
        <w:rPr>
          <w:rFonts w:ascii="Times New Roman" w:hAnsi="Times New Roman" w:cs="Times New Roman"/>
          <w:sz w:val="24"/>
          <w:szCs w:val="24"/>
        </w:rPr>
        <w:t>Purnea</w:t>
      </w:r>
      <w:proofErr w:type="spellEnd"/>
      <w:r w:rsidR="00B926BF" w:rsidRPr="00D713A1">
        <w:rPr>
          <w:rFonts w:ascii="Times New Roman" w:hAnsi="Times New Roman" w:cs="Times New Roman"/>
          <w:sz w:val="24"/>
          <w:szCs w:val="24"/>
        </w:rPr>
        <w:t xml:space="preserve"> district of Bihar</w:t>
      </w:r>
      <w:r w:rsidR="00885346" w:rsidRPr="00D713A1">
        <w:rPr>
          <w:rFonts w:ascii="Times New Roman" w:hAnsi="Times New Roman" w:cs="Times New Roman"/>
          <w:sz w:val="24"/>
          <w:szCs w:val="24"/>
        </w:rPr>
        <w:t xml:space="preserve"> to study the non- economic factors</w:t>
      </w:r>
      <w:r w:rsidR="00085F6B" w:rsidRPr="00D713A1">
        <w:rPr>
          <w:rFonts w:ascii="Times New Roman" w:hAnsi="Times New Roman" w:cs="Times New Roman"/>
          <w:sz w:val="24"/>
          <w:szCs w:val="24"/>
        </w:rPr>
        <w:t xml:space="preserve"> responsible for the adoption of Conservation Agriculture (CA) technique by the farmers. The data was sampled from 180 farmers, of which 86 farmers were categorized as Adopter farmers and </w:t>
      </w:r>
      <w:r w:rsidR="00EA1E25">
        <w:rPr>
          <w:rFonts w:ascii="Times New Roman" w:hAnsi="Times New Roman" w:cs="Times New Roman"/>
          <w:sz w:val="24"/>
          <w:szCs w:val="24"/>
        </w:rPr>
        <w:t>94 farmers as n</w:t>
      </w:r>
      <w:r w:rsidR="00085F6B" w:rsidRPr="00D713A1">
        <w:rPr>
          <w:rFonts w:ascii="Times New Roman" w:hAnsi="Times New Roman" w:cs="Times New Roman"/>
          <w:sz w:val="24"/>
          <w:szCs w:val="24"/>
        </w:rPr>
        <w:t xml:space="preserve">on- adopter farmers of CA Technology </w:t>
      </w:r>
      <w:r w:rsidR="009072B1" w:rsidRPr="00D713A1">
        <w:rPr>
          <w:rFonts w:ascii="Times New Roman" w:hAnsi="Times New Roman" w:cs="Times New Roman"/>
          <w:sz w:val="24"/>
          <w:szCs w:val="24"/>
        </w:rPr>
        <w:t>with the help of</w:t>
      </w:r>
      <w:r w:rsidR="00085F6B" w:rsidRPr="00D713A1">
        <w:rPr>
          <w:rFonts w:ascii="Times New Roman" w:hAnsi="Times New Roman" w:cs="Times New Roman"/>
          <w:sz w:val="24"/>
          <w:szCs w:val="24"/>
        </w:rPr>
        <w:t xml:space="preserve"> </w:t>
      </w:r>
      <w:r w:rsidR="00B926BF" w:rsidRPr="00D713A1">
        <w:rPr>
          <w:rFonts w:ascii="Times New Roman" w:hAnsi="Times New Roman" w:cs="Times New Roman"/>
          <w:sz w:val="24"/>
          <w:szCs w:val="24"/>
        </w:rPr>
        <w:t>Snow</w:t>
      </w:r>
      <w:r w:rsidR="0088671E" w:rsidRPr="00D713A1">
        <w:rPr>
          <w:rFonts w:ascii="Times New Roman" w:hAnsi="Times New Roman" w:cs="Times New Roman"/>
          <w:sz w:val="24"/>
          <w:szCs w:val="24"/>
        </w:rPr>
        <w:t xml:space="preserve"> B</w:t>
      </w:r>
      <w:r w:rsidR="00B926BF" w:rsidRPr="00D713A1">
        <w:rPr>
          <w:rFonts w:ascii="Times New Roman" w:hAnsi="Times New Roman" w:cs="Times New Roman"/>
          <w:sz w:val="24"/>
          <w:szCs w:val="24"/>
        </w:rPr>
        <w:t>all</w:t>
      </w:r>
      <w:r w:rsidR="0088671E" w:rsidRPr="00D713A1">
        <w:rPr>
          <w:rFonts w:ascii="Times New Roman" w:hAnsi="Times New Roman" w:cs="Times New Roman"/>
          <w:sz w:val="24"/>
          <w:szCs w:val="24"/>
        </w:rPr>
        <w:t xml:space="preserve"> sampling technique</w:t>
      </w:r>
      <w:r w:rsidR="00085F6B" w:rsidRPr="00D713A1">
        <w:rPr>
          <w:rFonts w:ascii="Times New Roman" w:hAnsi="Times New Roman" w:cs="Times New Roman"/>
          <w:sz w:val="24"/>
          <w:szCs w:val="24"/>
        </w:rPr>
        <w:t>.</w:t>
      </w:r>
      <w:r w:rsidR="0088671E" w:rsidRPr="00D713A1">
        <w:rPr>
          <w:rFonts w:ascii="Times New Roman" w:hAnsi="Times New Roman" w:cs="Times New Roman"/>
          <w:sz w:val="24"/>
          <w:szCs w:val="24"/>
        </w:rPr>
        <w:t xml:space="preserve"> </w:t>
      </w:r>
      <w:r w:rsidR="00085F6B" w:rsidRPr="00D713A1">
        <w:rPr>
          <w:rFonts w:ascii="Times New Roman" w:hAnsi="Times New Roman" w:cs="Times New Roman"/>
          <w:sz w:val="24"/>
          <w:szCs w:val="24"/>
        </w:rPr>
        <w:t xml:space="preserve">The study was conducted during the period of 2021-22. </w:t>
      </w:r>
    </w:p>
    <w:p w14:paraId="2F00D29F" w14:textId="32D83724" w:rsidR="00C672C4" w:rsidRPr="00D713A1" w:rsidRDefault="000632D7" w:rsidP="00D713A1">
      <w:pPr>
        <w:spacing w:after="0" w:line="360" w:lineRule="auto"/>
        <w:ind w:firstLine="720"/>
        <w:jc w:val="both"/>
        <w:rPr>
          <w:rFonts w:ascii="Times New Roman" w:hAnsi="Times New Roman" w:cs="Times New Roman"/>
          <w:sz w:val="24"/>
          <w:szCs w:val="24"/>
        </w:rPr>
      </w:pPr>
      <w:r w:rsidRPr="00D713A1">
        <w:rPr>
          <w:rFonts w:ascii="Times New Roman" w:hAnsi="Times New Roman" w:cs="Times New Roman"/>
          <w:sz w:val="24"/>
          <w:szCs w:val="24"/>
        </w:rPr>
        <w:lastRenderedPageBreak/>
        <w:t>Five-point</w:t>
      </w:r>
      <w:r w:rsidR="002277A3" w:rsidRPr="00D713A1">
        <w:rPr>
          <w:rFonts w:ascii="Times New Roman" w:hAnsi="Times New Roman" w:cs="Times New Roman"/>
          <w:sz w:val="24"/>
          <w:szCs w:val="24"/>
        </w:rPr>
        <w:t xml:space="preserve"> Likert </w:t>
      </w:r>
      <w:r w:rsidR="00EA1E25">
        <w:rPr>
          <w:rFonts w:ascii="Times New Roman" w:hAnsi="Times New Roman" w:cs="Times New Roman"/>
          <w:sz w:val="24"/>
          <w:szCs w:val="24"/>
        </w:rPr>
        <w:t xml:space="preserve">type </w:t>
      </w:r>
      <w:r w:rsidR="002277A3" w:rsidRPr="00D713A1">
        <w:rPr>
          <w:rFonts w:ascii="Times New Roman" w:hAnsi="Times New Roman" w:cs="Times New Roman"/>
          <w:sz w:val="24"/>
          <w:szCs w:val="24"/>
        </w:rPr>
        <w:t>scale</w:t>
      </w:r>
      <w:r w:rsidR="00C672C4" w:rsidRPr="00D713A1">
        <w:rPr>
          <w:rFonts w:ascii="Times New Roman" w:hAnsi="Times New Roman" w:cs="Times New Roman"/>
          <w:sz w:val="24"/>
          <w:szCs w:val="24"/>
        </w:rPr>
        <w:t xml:space="preserve"> (Likert, 1932)</w:t>
      </w:r>
      <w:r w:rsidR="002277A3" w:rsidRPr="00D713A1">
        <w:rPr>
          <w:rFonts w:ascii="Times New Roman" w:hAnsi="Times New Roman" w:cs="Times New Roman"/>
          <w:sz w:val="24"/>
          <w:szCs w:val="24"/>
        </w:rPr>
        <w:t xml:space="preserve"> was used </w:t>
      </w:r>
      <w:r w:rsidR="000630FC" w:rsidRPr="00D713A1">
        <w:rPr>
          <w:rFonts w:ascii="Times New Roman" w:hAnsi="Times New Roman" w:cs="Times New Roman"/>
          <w:sz w:val="24"/>
          <w:szCs w:val="24"/>
        </w:rPr>
        <w:t xml:space="preserve">primarily </w:t>
      </w:r>
      <w:r w:rsidR="002277A3" w:rsidRPr="00D713A1">
        <w:rPr>
          <w:rFonts w:ascii="Times New Roman" w:hAnsi="Times New Roman" w:cs="Times New Roman"/>
          <w:sz w:val="24"/>
          <w:szCs w:val="24"/>
        </w:rPr>
        <w:t xml:space="preserve">to document the responses of the farmers on the perspectives of non-economic factors that has impact on the </w:t>
      </w:r>
      <w:proofErr w:type="gramStart"/>
      <w:r w:rsidR="002277A3" w:rsidRPr="00D713A1">
        <w:rPr>
          <w:rFonts w:ascii="Times New Roman" w:hAnsi="Times New Roman" w:cs="Times New Roman"/>
          <w:sz w:val="24"/>
          <w:szCs w:val="24"/>
        </w:rPr>
        <w:t>decision making</w:t>
      </w:r>
      <w:proofErr w:type="gramEnd"/>
      <w:r w:rsidR="002277A3" w:rsidRPr="00D713A1">
        <w:rPr>
          <w:rFonts w:ascii="Times New Roman" w:hAnsi="Times New Roman" w:cs="Times New Roman"/>
          <w:sz w:val="24"/>
          <w:szCs w:val="24"/>
        </w:rPr>
        <w:t xml:space="preserve"> behavior of the farmers. </w:t>
      </w:r>
      <w:r w:rsidR="00C672C4" w:rsidRPr="00D713A1">
        <w:rPr>
          <w:rFonts w:ascii="Times New Roman" w:hAnsi="Times New Roman" w:cs="Times New Roman"/>
          <w:sz w:val="24"/>
          <w:szCs w:val="24"/>
        </w:rPr>
        <w:t>Th</w:t>
      </w:r>
      <w:r w:rsidR="009F7D21" w:rsidRPr="00D713A1">
        <w:rPr>
          <w:rFonts w:ascii="Times New Roman" w:hAnsi="Times New Roman" w:cs="Times New Roman"/>
          <w:sz w:val="24"/>
          <w:szCs w:val="24"/>
        </w:rPr>
        <w:t>is</w:t>
      </w:r>
      <w:r w:rsidR="00C672C4" w:rsidRPr="00D713A1">
        <w:rPr>
          <w:rFonts w:ascii="Times New Roman" w:hAnsi="Times New Roman" w:cs="Times New Roman"/>
          <w:sz w:val="24"/>
          <w:szCs w:val="24"/>
        </w:rPr>
        <w:t xml:space="preserve"> scale constituted various assertions and participants were asked to indicate how much they agree or disagree with the provided statement. Here, all the assertions taken together indicated a certain aspect of the attitude toward the subject, making them inextricably tied to one another (Singh, 2006). </w:t>
      </w:r>
      <w:r w:rsidR="000630FC" w:rsidRPr="00D713A1">
        <w:rPr>
          <w:rFonts w:ascii="Times New Roman" w:hAnsi="Times New Roman" w:cs="Times New Roman"/>
          <w:sz w:val="24"/>
          <w:szCs w:val="24"/>
        </w:rPr>
        <w:t xml:space="preserve">The </w:t>
      </w:r>
      <w:r w:rsidR="00C672C4" w:rsidRPr="00D713A1">
        <w:rPr>
          <w:rFonts w:ascii="Times New Roman" w:hAnsi="Times New Roman" w:cs="Times New Roman"/>
          <w:sz w:val="24"/>
          <w:szCs w:val="24"/>
        </w:rPr>
        <w:t xml:space="preserve">response continuum </w:t>
      </w:r>
      <w:r w:rsidR="009F7D21" w:rsidRPr="00D713A1">
        <w:rPr>
          <w:rFonts w:ascii="Times New Roman" w:hAnsi="Times New Roman" w:cs="Times New Roman"/>
          <w:sz w:val="24"/>
          <w:szCs w:val="24"/>
        </w:rPr>
        <w:t>of 1 indicated Strongly Disagree, 2 as</w:t>
      </w:r>
      <w:r w:rsidR="00C672C4" w:rsidRPr="00D713A1">
        <w:rPr>
          <w:rFonts w:ascii="Times New Roman" w:hAnsi="Times New Roman" w:cs="Times New Roman"/>
          <w:sz w:val="24"/>
          <w:szCs w:val="24"/>
        </w:rPr>
        <w:t xml:space="preserve"> Disagree, 3 </w:t>
      </w:r>
      <w:r w:rsidR="009F7D21" w:rsidRPr="00D713A1">
        <w:rPr>
          <w:rFonts w:ascii="Times New Roman" w:hAnsi="Times New Roman" w:cs="Times New Roman"/>
          <w:sz w:val="24"/>
          <w:szCs w:val="24"/>
        </w:rPr>
        <w:t>as</w:t>
      </w:r>
      <w:r w:rsidR="00C672C4" w:rsidRPr="00D713A1">
        <w:rPr>
          <w:rFonts w:ascii="Times New Roman" w:hAnsi="Times New Roman" w:cs="Times New Roman"/>
          <w:sz w:val="24"/>
          <w:szCs w:val="24"/>
        </w:rPr>
        <w:t xml:space="preserve"> </w:t>
      </w:r>
      <w:r w:rsidR="009F7D21" w:rsidRPr="00D713A1">
        <w:rPr>
          <w:rFonts w:ascii="Times New Roman" w:hAnsi="Times New Roman" w:cs="Times New Roman"/>
          <w:sz w:val="24"/>
          <w:szCs w:val="24"/>
        </w:rPr>
        <w:t>undecided</w:t>
      </w:r>
      <w:r w:rsidR="00C672C4" w:rsidRPr="00D713A1">
        <w:rPr>
          <w:rFonts w:ascii="Times New Roman" w:hAnsi="Times New Roman" w:cs="Times New Roman"/>
          <w:sz w:val="24"/>
          <w:szCs w:val="24"/>
        </w:rPr>
        <w:t xml:space="preserve"> or Neutral, 4 </w:t>
      </w:r>
      <w:r w:rsidR="009F7D21" w:rsidRPr="00D713A1">
        <w:rPr>
          <w:rFonts w:ascii="Times New Roman" w:hAnsi="Times New Roman" w:cs="Times New Roman"/>
          <w:sz w:val="24"/>
          <w:szCs w:val="24"/>
        </w:rPr>
        <w:t>as</w:t>
      </w:r>
      <w:r w:rsidR="00C672C4" w:rsidRPr="00D713A1">
        <w:rPr>
          <w:rFonts w:ascii="Times New Roman" w:hAnsi="Times New Roman" w:cs="Times New Roman"/>
          <w:sz w:val="24"/>
          <w:szCs w:val="24"/>
        </w:rPr>
        <w:t xml:space="preserve"> Agree, and 5 </w:t>
      </w:r>
      <w:r w:rsidR="009F7D21" w:rsidRPr="00D713A1">
        <w:rPr>
          <w:rFonts w:ascii="Times New Roman" w:hAnsi="Times New Roman" w:cs="Times New Roman"/>
          <w:sz w:val="24"/>
          <w:szCs w:val="24"/>
        </w:rPr>
        <w:t>as Strongly Agree with the statements.</w:t>
      </w:r>
      <w:r w:rsidR="007B5D0F">
        <w:rPr>
          <w:rFonts w:ascii="Times New Roman" w:hAnsi="Times New Roman" w:cs="Times New Roman"/>
          <w:sz w:val="24"/>
          <w:szCs w:val="24"/>
        </w:rPr>
        <w:t xml:space="preserve"> </w:t>
      </w:r>
      <w:r w:rsidR="007B5D0F" w:rsidRPr="00D713A1">
        <w:rPr>
          <w:rFonts w:ascii="Times New Roman" w:hAnsi="Times New Roman" w:cs="Times New Roman"/>
          <w:sz w:val="24"/>
          <w:szCs w:val="24"/>
        </w:rPr>
        <w:t>While the factors such as attending training on CA, member/ participant of any g</w:t>
      </w:r>
      <w:r>
        <w:rPr>
          <w:rFonts w:ascii="Times New Roman" w:hAnsi="Times New Roman" w:cs="Times New Roman"/>
          <w:sz w:val="24"/>
          <w:szCs w:val="24"/>
        </w:rPr>
        <w:t>r</w:t>
      </w:r>
      <w:r w:rsidR="007B5D0F" w:rsidRPr="00D713A1">
        <w:rPr>
          <w:rFonts w:ascii="Times New Roman" w:hAnsi="Times New Roman" w:cs="Times New Roman"/>
          <w:sz w:val="24"/>
          <w:szCs w:val="24"/>
        </w:rPr>
        <w:t xml:space="preserve">oup/cooperative were answered as “0” indicating “No” and “1” indicating “Yes” and the factor i.e. </w:t>
      </w:r>
      <w:r w:rsidR="007B5D0F" w:rsidRPr="00D713A1">
        <w:rPr>
          <w:rFonts w:ascii="Times New Roman" w:hAnsi="Times New Roman" w:cs="Times New Roman"/>
          <w:color w:val="000000"/>
          <w:sz w:val="24"/>
          <w:szCs w:val="24"/>
        </w:rPr>
        <w:t xml:space="preserve">participation of household head in decision making” was scored as 1 indicating decision made by only husband, 2 indicating mainly by husband and 3indicating both husband and wife. </w:t>
      </w:r>
      <w:r w:rsidR="007B5D0F" w:rsidRPr="00D713A1">
        <w:rPr>
          <w:rFonts w:ascii="Times New Roman" w:hAnsi="Times New Roman" w:cs="Times New Roman"/>
          <w:sz w:val="24"/>
          <w:szCs w:val="24"/>
        </w:rPr>
        <w:t xml:space="preserve">  </w:t>
      </w:r>
    </w:p>
    <w:p w14:paraId="4D9CE8B1" w14:textId="6E0F7E26" w:rsidR="00A471B5" w:rsidRPr="00D713A1" w:rsidRDefault="009F7D21" w:rsidP="00F80BC8">
      <w:pPr>
        <w:pStyle w:val="NormalWeb"/>
        <w:spacing w:before="0" w:beforeAutospacing="0" w:after="240" w:afterAutospacing="0" w:line="360" w:lineRule="auto"/>
        <w:ind w:firstLine="720"/>
        <w:jc w:val="both"/>
      </w:pPr>
      <w:r w:rsidRPr="00D713A1">
        <w:t xml:space="preserve">Further, Mann-Whitney </w:t>
      </w:r>
      <w:r w:rsidRPr="00EA1E25">
        <w:rPr>
          <w:i/>
        </w:rPr>
        <w:t>U</w:t>
      </w:r>
      <w:r w:rsidRPr="00D713A1">
        <w:t xml:space="preserve"> test was used to </w:t>
      </w:r>
      <w:r w:rsidR="003B6561" w:rsidRPr="00D713A1">
        <w:t>compare the behav</w:t>
      </w:r>
      <w:r w:rsidR="002B3FF3" w:rsidRPr="00D713A1">
        <w:t>i</w:t>
      </w:r>
      <w:r w:rsidR="003B6561" w:rsidRPr="00D713A1">
        <w:t xml:space="preserve">oural differences between CA Adopters and Non-Adopters. </w:t>
      </w:r>
      <w:r w:rsidR="002B3FF3" w:rsidRPr="00D713A1">
        <w:t xml:space="preserve">This </w:t>
      </w:r>
      <w:r w:rsidR="00071CE1" w:rsidRPr="00D713A1">
        <w:t xml:space="preserve">test was used to </w:t>
      </w:r>
      <w:r w:rsidR="00EA1E25">
        <w:t xml:space="preserve">see </w:t>
      </w:r>
      <w:r w:rsidR="00071CE1" w:rsidRPr="00D713A1">
        <w:t>whether a significant difference existed in level of satisfaction</w:t>
      </w:r>
      <w:r w:rsidR="002B3FF3" w:rsidRPr="00D713A1">
        <w:t>/ agreement</w:t>
      </w:r>
      <w:r w:rsidR="00EA1E25">
        <w:t xml:space="preserve"> in the variables included</w:t>
      </w:r>
      <w:r w:rsidR="002B3FF3" w:rsidRPr="00D713A1">
        <w:t xml:space="preserve"> between adopters and non-adopters in the process of decision making on the adoption of CA.</w:t>
      </w:r>
      <w:r w:rsidR="00071CE1" w:rsidRPr="00D713A1">
        <w:t xml:space="preserve"> The Mann–Whitney </w:t>
      </w:r>
      <w:r w:rsidR="00071CE1" w:rsidRPr="00EA1E25">
        <w:rPr>
          <w:i/>
        </w:rPr>
        <w:t xml:space="preserve">U </w:t>
      </w:r>
      <w:r w:rsidR="00071CE1" w:rsidRPr="00D713A1">
        <w:t xml:space="preserve">test is a non-parametric </w:t>
      </w:r>
      <w:r w:rsidR="002B3FF3" w:rsidRPr="00D713A1">
        <w:t>test which is equivalent to</w:t>
      </w:r>
      <w:r w:rsidR="00071CE1" w:rsidRPr="00D713A1">
        <w:t xml:space="preserve"> t</w:t>
      </w:r>
      <w:r w:rsidR="002B3FF3" w:rsidRPr="00D713A1">
        <w:t>-</w:t>
      </w:r>
      <w:r w:rsidR="00071CE1" w:rsidRPr="00D713A1">
        <w:t xml:space="preserve"> test </w:t>
      </w:r>
      <w:r w:rsidR="00EA1E25">
        <w:t xml:space="preserve">that </w:t>
      </w:r>
      <w:r w:rsidR="00071CE1" w:rsidRPr="00D713A1">
        <w:t>determines whether</w:t>
      </w:r>
      <w:r w:rsidR="002B3FF3" w:rsidRPr="00D713A1">
        <w:t xml:space="preserve"> the</w:t>
      </w:r>
      <w:r w:rsidR="00071CE1" w:rsidRPr="00D713A1">
        <w:t xml:space="preserve"> two independent samples are from same population</w:t>
      </w:r>
      <w:r w:rsidR="002B3FF3" w:rsidRPr="00D713A1">
        <w:t xml:space="preserve"> or not</w:t>
      </w:r>
      <w:r w:rsidR="00071CE1" w:rsidRPr="00D713A1">
        <w:t>. It requires an ordinal level of measurement and is more powerful than the median test since it uses the ranks of the cases.</w:t>
      </w:r>
      <w:r w:rsidR="000E60A7" w:rsidRPr="00D713A1">
        <w:t xml:space="preserve"> </w:t>
      </w:r>
      <w:r w:rsidR="000E60A7" w:rsidRPr="00EA1E25">
        <w:rPr>
          <w:i/>
        </w:rPr>
        <w:t>U</w:t>
      </w:r>
      <w:r w:rsidR="000E60A7" w:rsidRPr="00D713A1">
        <w:t xml:space="preserve"> </w:t>
      </w:r>
      <w:r w:rsidR="00EA1E25">
        <w:t xml:space="preserve">signifies </w:t>
      </w:r>
      <w:r w:rsidR="000E60A7" w:rsidRPr="00D713A1">
        <w:t>how often a value from the first group comes before a value from the second group when values are arranged in ascending order.</w:t>
      </w:r>
      <w:r w:rsidR="001F5140">
        <w:t xml:space="preserve"> (Conover,</w:t>
      </w:r>
      <w:r w:rsidR="00071CE1" w:rsidRPr="00D713A1">
        <w:t>1980).</w:t>
      </w:r>
      <w:r w:rsidR="00A471B5" w:rsidRPr="00D713A1">
        <w:t xml:space="preserve"> </w:t>
      </w:r>
    </w:p>
    <w:p w14:paraId="17979A5B" w14:textId="77777777" w:rsidR="00A471B5" w:rsidRPr="00D713A1" w:rsidRDefault="00071CE1" w:rsidP="00F80BC8">
      <w:pPr>
        <w:pStyle w:val="NormalWeb"/>
        <w:spacing w:before="0" w:beforeAutospacing="0" w:after="240" w:afterAutospacing="0" w:line="360" w:lineRule="auto"/>
        <w:ind w:firstLine="720"/>
        <w:jc w:val="both"/>
      </w:pPr>
      <w:r w:rsidRPr="00D713A1">
        <w:t>A standard statistical software package, SPSS</w:t>
      </w:r>
      <w:r w:rsidR="00EA1E25">
        <w:t xml:space="preserve"> Inc. version</w:t>
      </w:r>
      <w:r w:rsidRPr="00D713A1">
        <w:t xml:space="preserve"> 2</w:t>
      </w:r>
      <w:r w:rsidR="00A471B5" w:rsidRPr="00D713A1">
        <w:t>3</w:t>
      </w:r>
      <w:r w:rsidRPr="00D713A1">
        <w:t>, was u</w:t>
      </w:r>
      <w:r w:rsidR="00A471B5" w:rsidRPr="00D713A1">
        <w:t>sed to analyse the results. In the</w:t>
      </w:r>
      <w:r w:rsidRPr="00D713A1">
        <w:t xml:space="preserve"> first step</w:t>
      </w:r>
      <w:r w:rsidR="00A471B5" w:rsidRPr="00D713A1">
        <w:t>,</w:t>
      </w:r>
      <w:r w:rsidRPr="00D713A1">
        <w:t xml:space="preserve"> descriptive statistics</w:t>
      </w:r>
      <w:r w:rsidR="00A471B5" w:rsidRPr="00D713A1">
        <w:t xml:space="preserve"> was used</w:t>
      </w:r>
      <w:r w:rsidRPr="00D713A1">
        <w:t xml:space="preserve"> to evaluate </w:t>
      </w:r>
      <w:r w:rsidR="000E60A7" w:rsidRPr="00D713A1">
        <w:t xml:space="preserve">the </w:t>
      </w:r>
      <w:r w:rsidRPr="00D713A1">
        <w:t>response frequencies</w:t>
      </w:r>
      <w:r w:rsidR="00195E96">
        <w:t>, median, minimum and maximum values</w:t>
      </w:r>
      <w:r w:rsidRPr="00D713A1">
        <w:t xml:space="preserve">. Then </w:t>
      </w:r>
      <w:r w:rsidR="000E60A7" w:rsidRPr="00D713A1">
        <w:t>non-parametric test (Mann–Whitney U-test) was applied to</w:t>
      </w:r>
      <w:r w:rsidRPr="00D713A1">
        <w:t xml:space="preserve"> </w:t>
      </w:r>
      <w:r w:rsidR="000E60A7" w:rsidRPr="00D713A1">
        <w:t xml:space="preserve">compare the significant factors </w:t>
      </w:r>
      <w:r w:rsidRPr="00D713A1">
        <w:t>of the observed variables across the two groups. The focus of this analysis was to pinpoint those independent variables which best predict adoption</w:t>
      </w:r>
      <w:r w:rsidR="008D3B7B" w:rsidRPr="00D713A1">
        <w:t xml:space="preserve"> decisions by the farmers</w:t>
      </w:r>
      <w:r w:rsidRPr="00D713A1">
        <w:t xml:space="preserve">. Factors considered were </w:t>
      </w:r>
      <w:r w:rsidR="007D6086" w:rsidRPr="00D713A1">
        <w:t xml:space="preserve">self-efficacy measures, collective efficacy measures, social support, </w:t>
      </w:r>
      <w:r w:rsidRPr="00D713A1">
        <w:t xml:space="preserve">environmental </w:t>
      </w:r>
      <w:r w:rsidR="00DF044D" w:rsidRPr="00D713A1">
        <w:t xml:space="preserve">perception, information seeking behaviour, attitude of the farmers, participation in </w:t>
      </w:r>
      <w:r w:rsidR="000630FC" w:rsidRPr="00D713A1">
        <w:t>committee/</w:t>
      </w:r>
      <w:r w:rsidR="00DF044D" w:rsidRPr="00D713A1">
        <w:t>groups</w:t>
      </w:r>
      <w:r w:rsidR="000630FC" w:rsidRPr="00D713A1">
        <w:t xml:space="preserve"> and training needs access to information. </w:t>
      </w:r>
    </w:p>
    <w:p w14:paraId="2E09568C" w14:textId="77777777" w:rsidR="000630FC" w:rsidRPr="00D713A1" w:rsidRDefault="000630FC" w:rsidP="00D713A1">
      <w:pPr>
        <w:pStyle w:val="NormalWeb"/>
        <w:spacing w:before="0" w:beforeAutospacing="0" w:after="240" w:afterAutospacing="0" w:line="360" w:lineRule="auto"/>
        <w:rPr>
          <w:b/>
        </w:rPr>
      </w:pPr>
      <w:r w:rsidRPr="00D713A1">
        <w:rPr>
          <w:b/>
        </w:rPr>
        <w:t>Results and Discussion</w:t>
      </w:r>
    </w:p>
    <w:p w14:paraId="374A0942" w14:textId="3946565B" w:rsidR="00A73F9A" w:rsidRPr="00D713A1" w:rsidRDefault="007B5D0F" w:rsidP="009269E1">
      <w:pPr>
        <w:pStyle w:val="NormalWeb"/>
        <w:spacing w:after="240" w:line="360" w:lineRule="auto"/>
        <w:ind w:firstLine="720"/>
        <w:jc w:val="both"/>
      </w:pPr>
      <w:r>
        <w:lastRenderedPageBreak/>
        <w:t>The research</w:t>
      </w:r>
      <w:r w:rsidR="00A73F9A" w:rsidRPr="00D713A1">
        <w:t xml:space="preserve"> covers poten</w:t>
      </w:r>
      <w:r>
        <w:t>tial success factors and different</w:t>
      </w:r>
      <w:r w:rsidR="00A73F9A" w:rsidRPr="00D713A1">
        <w:t xml:space="preserve"> individual and collective motivations for adopting conservation agriculture, it also points to a series of barriers and problems</w:t>
      </w:r>
      <w:r w:rsidR="00AF40C9" w:rsidRPr="00D713A1">
        <w:t xml:space="preserve">. </w:t>
      </w:r>
      <w:r w:rsidR="00767489" w:rsidRPr="00D713A1">
        <w:t>Adopters</w:t>
      </w:r>
      <w:r w:rsidR="00BB1AAF" w:rsidRPr="00D713A1">
        <w:t xml:space="preserve"> and </w:t>
      </w:r>
      <w:r w:rsidR="000632D7" w:rsidRPr="00D713A1">
        <w:t>non-adopters</w:t>
      </w:r>
      <w:r w:rsidR="00BB1AAF" w:rsidRPr="00D713A1">
        <w:t xml:space="preserve"> were asked about the relative importance of several factors when deciding to adopt CA, as well they were asked about the relevance of the same factors when deciding to adopt CA in future. The answers t</w:t>
      </w:r>
      <w:r w:rsidR="00F025A7" w:rsidRPr="00D713A1">
        <w:t>o the questions were scored on 5</w:t>
      </w:r>
      <w:r w:rsidR="00BB1AAF" w:rsidRPr="00D713A1">
        <w:t xml:space="preserve">-point </w:t>
      </w:r>
      <w:r w:rsidR="00F025A7" w:rsidRPr="00D713A1">
        <w:t xml:space="preserve">Likert Type Scale </w:t>
      </w:r>
      <w:r w:rsidR="00BB1AAF" w:rsidRPr="00D713A1">
        <w:t>with 1 b</w:t>
      </w:r>
      <w:r w:rsidR="00F025A7" w:rsidRPr="00D713A1">
        <w:t>eing the least significant and 5</w:t>
      </w:r>
      <w:r w:rsidR="00BB1AAF" w:rsidRPr="00D713A1">
        <w:t xml:space="preserve"> being the most crucial. The </w:t>
      </w:r>
      <w:r w:rsidR="005E1679" w:rsidRPr="00D713A1">
        <w:t>results are presented</w:t>
      </w:r>
      <w:r w:rsidR="00BB1AAF" w:rsidRPr="00D713A1">
        <w:t xml:space="preserve"> in Table 1</w:t>
      </w:r>
      <w:r w:rsidR="001F5140">
        <w:t>.</w:t>
      </w:r>
    </w:p>
    <w:p w14:paraId="2E51FEFF" w14:textId="4DE3053A" w:rsidR="004C7A87" w:rsidRPr="00D713A1" w:rsidRDefault="007B5D0F" w:rsidP="00536CA6">
      <w:pPr>
        <w:spacing w:line="360" w:lineRule="auto"/>
        <w:ind w:firstLine="720"/>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Mann-Whitney </w:t>
      </w:r>
      <w:r w:rsidRPr="007B5D0F">
        <w:rPr>
          <w:rFonts w:ascii="Times New Roman" w:hAnsi="Times New Roman" w:cs="Times New Roman"/>
          <w:i/>
          <w:sz w:val="24"/>
          <w:szCs w:val="24"/>
        </w:rPr>
        <w:t>U</w:t>
      </w:r>
      <w:r w:rsidR="007B6F12" w:rsidRPr="00D713A1">
        <w:rPr>
          <w:rFonts w:ascii="Times New Roman" w:hAnsi="Times New Roman" w:cs="Times New Roman"/>
          <w:sz w:val="24"/>
          <w:szCs w:val="24"/>
        </w:rPr>
        <w:t xml:space="preserve"> test indicated that </w:t>
      </w:r>
      <w:r w:rsidR="007D335C" w:rsidRPr="00D713A1">
        <w:rPr>
          <w:rFonts w:ascii="Times New Roman" w:hAnsi="Times New Roman" w:cs="Times New Roman"/>
          <w:sz w:val="24"/>
          <w:szCs w:val="24"/>
        </w:rPr>
        <w:t xml:space="preserve">among all the variables, the variables that has significant impact on decision making by the farmers whether to adopt the technology on CA or not </w:t>
      </w:r>
      <w:r w:rsidR="0074132C" w:rsidRPr="00D713A1">
        <w:rPr>
          <w:rFonts w:ascii="Times New Roman" w:hAnsi="Times New Roman" w:cs="Times New Roman"/>
          <w:sz w:val="24"/>
          <w:szCs w:val="24"/>
        </w:rPr>
        <w:t>included obtaining</w:t>
      </w:r>
      <w:r w:rsidR="007B6F12" w:rsidRPr="00D713A1">
        <w:rPr>
          <w:rFonts w:ascii="Times New Roman" w:hAnsi="Times New Roman" w:cs="Times New Roman"/>
          <w:sz w:val="24"/>
          <w:szCs w:val="24"/>
        </w:rPr>
        <w:t xml:space="preserve"> </w:t>
      </w:r>
      <w:r w:rsidR="0074132C" w:rsidRPr="00D713A1">
        <w:rPr>
          <w:rFonts w:ascii="Times New Roman" w:hAnsi="Times New Roman" w:cs="Times New Roman"/>
          <w:sz w:val="24"/>
          <w:szCs w:val="24"/>
        </w:rPr>
        <w:t>assistance or support needed to adopt CA, prepared to ta</w:t>
      </w:r>
      <w:r w:rsidR="00E42004" w:rsidRPr="00D713A1">
        <w:rPr>
          <w:rFonts w:ascii="Times New Roman" w:hAnsi="Times New Roman" w:cs="Times New Roman"/>
          <w:sz w:val="24"/>
          <w:szCs w:val="24"/>
        </w:rPr>
        <w:t>ke out loans to secure funds, trying to overcome the challenges</w:t>
      </w:r>
      <w:r>
        <w:rPr>
          <w:rFonts w:ascii="Times New Roman" w:hAnsi="Times New Roman" w:cs="Times New Roman"/>
          <w:sz w:val="24"/>
          <w:szCs w:val="24"/>
        </w:rPr>
        <w:t xml:space="preserve"> in adoption</w:t>
      </w:r>
      <w:r w:rsidR="00E42004" w:rsidRPr="00D713A1">
        <w:rPr>
          <w:rFonts w:ascii="Times New Roman" w:hAnsi="Times New Roman" w:cs="Times New Roman"/>
          <w:sz w:val="24"/>
          <w:szCs w:val="24"/>
        </w:rPr>
        <w:t xml:space="preserve">, knowledge on CA technology, training attended on CA and </w:t>
      </w:r>
      <w:r w:rsidR="00A67E89" w:rsidRPr="00D713A1">
        <w:rPr>
          <w:rFonts w:ascii="Times New Roman" w:eastAsia="Times New Roman" w:hAnsi="Times New Roman" w:cs="Times New Roman"/>
          <w:color w:val="000000"/>
          <w:sz w:val="24"/>
          <w:szCs w:val="24"/>
        </w:rPr>
        <w:t>member or participant of any groups or associations as the p-value =0.000 &lt;0.05</w:t>
      </w:r>
      <w:r w:rsidR="00D43BDC" w:rsidRPr="00D713A1">
        <w:rPr>
          <w:rFonts w:ascii="Times New Roman" w:eastAsia="Times New Roman" w:hAnsi="Times New Roman" w:cs="Times New Roman"/>
          <w:color w:val="000000"/>
          <w:sz w:val="24"/>
          <w:szCs w:val="24"/>
        </w:rPr>
        <w:t xml:space="preserve"> whereas willingness to take risk to try new technology on their farm is less significant </w:t>
      </w:r>
      <w:r w:rsidR="00163B15" w:rsidRPr="00D713A1">
        <w:rPr>
          <w:rFonts w:ascii="Times New Roman" w:eastAsia="Times New Roman" w:hAnsi="Times New Roman" w:cs="Times New Roman"/>
          <w:color w:val="000000"/>
          <w:sz w:val="24"/>
          <w:szCs w:val="24"/>
        </w:rPr>
        <w:t>as the p-value =0.001 &lt;0.05.</w:t>
      </w:r>
      <w:r w:rsidR="00BE029D" w:rsidRPr="00D713A1">
        <w:rPr>
          <w:rFonts w:ascii="Times New Roman" w:eastAsia="Times New Roman" w:hAnsi="Times New Roman" w:cs="Times New Roman"/>
          <w:color w:val="000000"/>
          <w:sz w:val="24"/>
          <w:szCs w:val="24"/>
        </w:rPr>
        <w:t xml:space="preserve"> The variables that </w:t>
      </w:r>
      <w:r w:rsidR="00C54021" w:rsidRPr="00D713A1">
        <w:rPr>
          <w:rFonts w:ascii="Times New Roman" w:eastAsia="Times New Roman" w:hAnsi="Times New Roman" w:cs="Times New Roman"/>
          <w:color w:val="000000"/>
          <w:sz w:val="24"/>
          <w:szCs w:val="24"/>
        </w:rPr>
        <w:t xml:space="preserve">do not differs significantly in decision making between adopters and </w:t>
      </w:r>
      <w:r w:rsidR="000632D7" w:rsidRPr="00D713A1">
        <w:rPr>
          <w:rFonts w:ascii="Times New Roman" w:eastAsia="Times New Roman" w:hAnsi="Times New Roman" w:cs="Times New Roman"/>
          <w:color w:val="000000"/>
          <w:sz w:val="24"/>
          <w:szCs w:val="24"/>
        </w:rPr>
        <w:t>non-adopters</w:t>
      </w:r>
      <w:r w:rsidR="00C54021" w:rsidRPr="00D713A1">
        <w:rPr>
          <w:rFonts w:ascii="Times New Roman" w:eastAsia="Times New Roman" w:hAnsi="Times New Roman" w:cs="Times New Roman"/>
          <w:color w:val="000000"/>
          <w:sz w:val="24"/>
          <w:szCs w:val="24"/>
        </w:rPr>
        <w:t xml:space="preserve"> include</w:t>
      </w:r>
      <w:r w:rsidR="00BE029D" w:rsidRPr="00D713A1">
        <w:rPr>
          <w:rFonts w:ascii="Times New Roman" w:eastAsia="Times New Roman" w:hAnsi="Times New Roman" w:cs="Times New Roman"/>
          <w:color w:val="000000"/>
          <w:sz w:val="24"/>
          <w:szCs w:val="24"/>
        </w:rPr>
        <w:t xml:space="preserve"> </w:t>
      </w:r>
      <w:r w:rsidR="00C54021" w:rsidRPr="00D713A1">
        <w:rPr>
          <w:rFonts w:ascii="Times New Roman" w:eastAsia="Times New Roman" w:hAnsi="Times New Roman" w:cs="Times New Roman"/>
          <w:color w:val="000000"/>
          <w:sz w:val="24"/>
          <w:szCs w:val="24"/>
        </w:rPr>
        <w:t xml:space="preserve">access to information (p-value =0.182 &gt;0.05), </w:t>
      </w:r>
      <w:r w:rsidR="004C7A87" w:rsidRPr="00D713A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getting </w:t>
      </w:r>
      <w:r w:rsidR="00C54021" w:rsidRPr="00D713A1">
        <w:rPr>
          <w:rFonts w:ascii="Times New Roman" w:eastAsia="Times New Roman" w:hAnsi="Times New Roman" w:cs="Times New Roman"/>
          <w:color w:val="000000"/>
          <w:sz w:val="24"/>
          <w:szCs w:val="24"/>
        </w:rPr>
        <w:t>information</w:t>
      </w:r>
      <w:r>
        <w:rPr>
          <w:rFonts w:ascii="Times New Roman" w:eastAsia="Times New Roman" w:hAnsi="Times New Roman" w:cs="Times New Roman"/>
          <w:color w:val="000000"/>
          <w:sz w:val="24"/>
          <w:szCs w:val="24"/>
        </w:rPr>
        <w:t xml:space="preserve"> on</w:t>
      </w:r>
      <w:r w:rsidR="00C54021" w:rsidRPr="00D713A1">
        <w:rPr>
          <w:rFonts w:ascii="Times New Roman" w:eastAsia="Times New Roman" w:hAnsi="Times New Roman" w:cs="Times New Roman"/>
          <w:color w:val="000000"/>
          <w:sz w:val="24"/>
          <w:szCs w:val="24"/>
        </w:rPr>
        <w:t xml:space="preserve"> the advantages and disadvantages of using ZT machines </w:t>
      </w:r>
      <w:r w:rsidR="004C7A87" w:rsidRPr="00D713A1">
        <w:rPr>
          <w:rFonts w:ascii="Times New Roman" w:eastAsia="Times New Roman" w:hAnsi="Times New Roman" w:cs="Times New Roman"/>
          <w:color w:val="000000"/>
          <w:sz w:val="24"/>
          <w:szCs w:val="24"/>
        </w:rPr>
        <w:t>(p-value =0.851 &gt;0.05),  r</w:t>
      </w:r>
      <w:r>
        <w:rPr>
          <w:rFonts w:ascii="Times New Roman" w:eastAsia="Times New Roman" w:hAnsi="Times New Roman" w:cs="Times New Roman"/>
          <w:color w:val="000000"/>
          <w:sz w:val="24"/>
          <w:szCs w:val="24"/>
        </w:rPr>
        <w:t>educing</w:t>
      </w:r>
      <w:r w:rsidR="004C7A87" w:rsidRPr="00D713A1">
        <w:rPr>
          <w:rFonts w:ascii="Times New Roman" w:eastAsia="Times New Roman" w:hAnsi="Times New Roman" w:cs="Times New Roman"/>
          <w:color w:val="000000"/>
          <w:sz w:val="24"/>
          <w:szCs w:val="24"/>
        </w:rPr>
        <w:t xml:space="preserve"> drudgery for both male and female (p-value =0.621 &gt;0.05), Extension services used by farmer (p-value =0.160 </w:t>
      </w:r>
      <w:r>
        <w:rPr>
          <w:rFonts w:ascii="Times New Roman" w:eastAsia="Times New Roman" w:hAnsi="Times New Roman" w:cs="Times New Roman"/>
          <w:color w:val="000000"/>
          <w:sz w:val="24"/>
          <w:szCs w:val="24"/>
        </w:rPr>
        <w:t>&gt;0.05) and p</w:t>
      </w:r>
      <w:r w:rsidR="004C7A87" w:rsidRPr="00D713A1">
        <w:rPr>
          <w:rFonts w:ascii="Times New Roman" w:eastAsia="Times New Roman" w:hAnsi="Times New Roman" w:cs="Times New Roman"/>
          <w:color w:val="000000"/>
          <w:sz w:val="24"/>
          <w:szCs w:val="24"/>
        </w:rPr>
        <w:t>articipation of household head in decision making on farming, allocation of farm resources and investments, household expenditure, adoption of new farm technologies and attending training/ exposure visit/ meetings (p-value =0.720 &gt;0.05)</w:t>
      </w:r>
      <w:r w:rsidR="00A529C6">
        <w:rPr>
          <w:rFonts w:ascii="Times New Roman" w:eastAsia="Times New Roman" w:hAnsi="Times New Roman" w:cs="Times New Roman"/>
          <w:color w:val="000000"/>
          <w:sz w:val="24"/>
          <w:szCs w:val="24"/>
        </w:rPr>
        <w:t xml:space="preserve">. </w:t>
      </w:r>
      <w:r w:rsidR="00F31A62">
        <w:rPr>
          <w:rFonts w:ascii="Times New Roman" w:eastAsia="Times New Roman" w:hAnsi="Times New Roman" w:cs="Times New Roman"/>
          <w:color w:val="000000"/>
          <w:sz w:val="24"/>
          <w:szCs w:val="24"/>
        </w:rPr>
        <w:t>The farmers</w:t>
      </w:r>
      <w:r w:rsidR="009F2889">
        <w:rPr>
          <w:rFonts w:ascii="Times New Roman" w:eastAsia="Times New Roman" w:hAnsi="Times New Roman" w:cs="Times New Roman"/>
          <w:color w:val="000000"/>
          <w:sz w:val="24"/>
          <w:szCs w:val="24"/>
        </w:rPr>
        <w:t xml:space="preserve"> actively participating in awareness and training </w:t>
      </w:r>
      <w:proofErr w:type="spellStart"/>
      <w:r w:rsidR="009F2889">
        <w:rPr>
          <w:rFonts w:ascii="Times New Roman" w:eastAsia="Times New Roman" w:hAnsi="Times New Roman" w:cs="Times New Roman"/>
          <w:color w:val="000000"/>
          <w:sz w:val="24"/>
          <w:szCs w:val="24"/>
        </w:rPr>
        <w:t>programmes</w:t>
      </w:r>
      <w:proofErr w:type="spellEnd"/>
      <w:r w:rsidR="009F2889">
        <w:rPr>
          <w:rFonts w:ascii="Times New Roman" w:eastAsia="Times New Roman" w:hAnsi="Times New Roman" w:cs="Times New Roman"/>
          <w:color w:val="000000"/>
          <w:sz w:val="24"/>
          <w:szCs w:val="24"/>
        </w:rPr>
        <w:t xml:space="preserve"> inculcates the habit of being innovative and </w:t>
      </w:r>
      <w:r w:rsidR="00A529C6">
        <w:rPr>
          <w:rFonts w:ascii="Times New Roman" w:eastAsia="Times New Roman" w:hAnsi="Times New Roman" w:cs="Times New Roman"/>
          <w:color w:val="000000"/>
          <w:sz w:val="24"/>
          <w:szCs w:val="24"/>
        </w:rPr>
        <w:t xml:space="preserve">are more likely </w:t>
      </w:r>
      <w:r w:rsidR="009F2889">
        <w:rPr>
          <w:rFonts w:ascii="Times New Roman" w:eastAsia="Times New Roman" w:hAnsi="Times New Roman" w:cs="Times New Roman"/>
          <w:color w:val="000000"/>
          <w:sz w:val="24"/>
          <w:szCs w:val="24"/>
        </w:rPr>
        <w:t xml:space="preserve">takes risk </w:t>
      </w:r>
      <w:r w:rsidR="00A529C6">
        <w:rPr>
          <w:rFonts w:ascii="Times New Roman" w:eastAsia="Times New Roman" w:hAnsi="Times New Roman" w:cs="Times New Roman"/>
          <w:color w:val="000000"/>
          <w:sz w:val="24"/>
          <w:szCs w:val="24"/>
        </w:rPr>
        <w:t>to adopt CA techniques on their farm</w:t>
      </w:r>
      <w:r w:rsidR="009F2889">
        <w:rPr>
          <w:rFonts w:ascii="Times New Roman" w:eastAsia="Times New Roman" w:hAnsi="Times New Roman" w:cs="Times New Roman"/>
          <w:color w:val="000000"/>
          <w:sz w:val="24"/>
          <w:szCs w:val="24"/>
        </w:rPr>
        <w:t xml:space="preserve">. On the other hand, </w:t>
      </w:r>
      <w:r w:rsidR="000632D7">
        <w:rPr>
          <w:rFonts w:ascii="Times New Roman" w:eastAsia="Times New Roman" w:hAnsi="Times New Roman" w:cs="Times New Roman"/>
          <w:color w:val="000000"/>
          <w:sz w:val="24"/>
          <w:szCs w:val="24"/>
        </w:rPr>
        <w:t>non-adopter</w:t>
      </w:r>
      <w:r w:rsidR="009F2889">
        <w:rPr>
          <w:rFonts w:ascii="Times New Roman" w:eastAsia="Times New Roman" w:hAnsi="Times New Roman" w:cs="Times New Roman"/>
          <w:color w:val="000000"/>
          <w:sz w:val="24"/>
          <w:szCs w:val="24"/>
        </w:rPr>
        <w:t xml:space="preserve"> group of farmers could</w:t>
      </w:r>
      <w:r w:rsidR="00536CA6">
        <w:rPr>
          <w:rFonts w:ascii="Times New Roman" w:eastAsia="Times New Roman" w:hAnsi="Times New Roman" w:cs="Times New Roman"/>
          <w:color w:val="000000"/>
          <w:sz w:val="24"/>
          <w:szCs w:val="24"/>
        </w:rPr>
        <w:t xml:space="preserve"> </w:t>
      </w:r>
      <w:r w:rsidR="009F2889">
        <w:rPr>
          <w:rFonts w:ascii="Times New Roman" w:eastAsia="Times New Roman" w:hAnsi="Times New Roman" w:cs="Times New Roman"/>
          <w:color w:val="000000"/>
          <w:sz w:val="24"/>
          <w:szCs w:val="24"/>
        </w:rPr>
        <w:t>not take decision to adopt the technology due to their poor decision making and risk bearing ability.</w:t>
      </w:r>
      <w:r w:rsidR="00A529C6">
        <w:rPr>
          <w:rFonts w:ascii="Times New Roman" w:eastAsia="Times New Roman" w:hAnsi="Times New Roman" w:cs="Times New Roman"/>
          <w:color w:val="000000"/>
          <w:sz w:val="24"/>
          <w:szCs w:val="24"/>
        </w:rPr>
        <w:t xml:space="preserve"> </w:t>
      </w:r>
    </w:p>
    <w:p w14:paraId="1AB04432" w14:textId="77777777" w:rsidR="005E1679" w:rsidRPr="001F5140" w:rsidRDefault="005E1679" w:rsidP="00D15554">
      <w:pPr>
        <w:pStyle w:val="NormalWeb"/>
        <w:spacing w:after="0" w:afterAutospacing="0" w:line="360" w:lineRule="auto"/>
        <w:rPr>
          <w:b/>
        </w:rPr>
      </w:pPr>
      <w:r w:rsidRPr="001F5140">
        <w:rPr>
          <w:b/>
        </w:rPr>
        <w:t xml:space="preserve">Table1: </w:t>
      </w:r>
      <w:r w:rsidR="00A529C6" w:rsidRPr="001F5140">
        <w:rPr>
          <w:b/>
        </w:rPr>
        <w:t>Summary d</w:t>
      </w:r>
      <w:r w:rsidR="0005421E" w:rsidRPr="001F5140">
        <w:rPr>
          <w:b/>
        </w:rPr>
        <w:t xml:space="preserve">escriptive statistics and </w:t>
      </w:r>
      <w:r w:rsidRPr="001F5140">
        <w:rPr>
          <w:b/>
        </w:rPr>
        <w:t xml:space="preserve">Mann–Whitney </w:t>
      </w:r>
      <w:r w:rsidRPr="001F5140">
        <w:rPr>
          <w:b/>
          <w:i/>
        </w:rPr>
        <w:t>U</w:t>
      </w:r>
      <w:r w:rsidRPr="001F5140">
        <w:rPr>
          <w:b/>
        </w:rPr>
        <w:t>-test.</w:t>
      </w:r>
    </w:p>
    <w:tbl>
      <w:tblPr>
        <w:tblW w:w="5000" w:type="pct"/>
        <w:tblLayout w:type="fixed"/>
        <w:tblLook w:val="04A0" w:firstRow="1" w:lastRow="0" w:firstColumn="1" w:lastColumn="0" w:noHBand="0" w:noVBand="1"/>
      </w:tblPr>
      <w:tblGrid>
        <w:gridCol w:w="3445"/>
        <w:gridCol w:w="969"/>
        <w:gridCol w:w="701"/>
        <w:gridCol w:w="703"/>
        <w:gridCol w:w="967"/>
        <w:gridCol w:w="703"/>
        <w:gridCol w:w="703"/>
        <w:gridCol w:w="1159"/>
      </w:tblGrid>
      <w:tr w:rsidR="001F5140" w:rsidRPr="00894CAC" w14:paraId="6635C4AC" w14:textId="77777777" w:rsidTr="001F5140">
        <w:trPr>
          <w:trHeight w:val="315"/>
        </w:trPr>
        <w:tc>
          <w:tcPr>
            <w:tcW w:w="1842" w:type="pct"/>
            <w:vMerge w:val="restart"/>
            <w:tcBorders>
              <w:top w:val="single" w:sz="4" w:space="0" w:color="auto"/>
              <w:left w:val="single" w:sz="4" w:space="0" w:color="auto"/>
              <w:right w:val="single" w:sz="4" w:space="0" w:color="auto"/>
            </w:tcBorders>
            <w:shd w:val="clear" w:color="000000" w:fill="FFFFFF"/>
            <w:noWrap/>
            <w:vAlign w:val="center"/>
            <w:hideMark/>
          </w:tcPr>
          <w:p w14:paraId="7734F78B" w14:textId="77777777" w:rsidR="001F5140" w:rsidRPr="00894CAC" w:rsidRDefault="001F5140" w:rsidP="00D15554">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 </w:t>
            </w:r>
          </w:p>
          <w:p w14:paraId="46099757" w14:textId="77777777" w:rsidR="001F5140" w:rsidRPr="00894CAC" w:rsidRDefault="001F5140"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b/>
                <w:bCs/>
                <w:color w:val="000000"/>
                <w:sz w:val="24"/>
                <w:szCs w:val="24"/>
              </w:rPr>
              <w:t>Particulars </w:t>
            </w:r>
          </w:p>
        </w:tc>
        <w:tc>
          <w:tcPr>
            <w:tcW w:w="1269" w:type="pct"/>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8FFCA94" w14:textId="77777777" w:rsidR="001F5140" w:rsidRPr="00894CAC" w:rsidRDefault="001F5140" w:rsidP="00894CA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Adopter (n</w:t>
            </w:r>
            <w:r w:rsidRPr="00894CAC">
              <w:rPr>
                <w:rFonts w:ascii="Times New Roman" w:eastAsia="Times New Roman" w:hAnsi="Times New Roman" w:cs="Times New Roman"/>
                <w:color w:val="000000"/>
                <w:sz w:val="24"/>
                <w:szCs w:val="24"/>
              </w:rPr>
              <w:t>=86)</w:t>
            </w:r>
          </w:p>
        </w:tc>
        <w:tc>
          <w:tcPr>
            <w:tcW w:w="1269" w:type="pct"/>
            <w:gridSpan w:val="3"/>
            <w:tcBorders>
              <w:top w:val="single" w:sz="4" w:space="0" w:color="auto"/>
              <w:left w:val="nil"/>
              <w:bottom w:val="single" w:sz="4" w:space="0" w:color="auto"/>
              <w:right w:val="single" w:sz="4" w:space="0" w:color="000000"/>
            </w:tcBorders>
            <w:shd w:val="clear" w:color="000000" w:fill="FFFFFF"/>
            <w:noWrap/>
            <w:vAlign w:val="center"/>
            <w:hideMark/>
          </w:tcPr>
          <w:p w14:paraId="080B9824" w14:textId="77777777" w:rsidR="001F5140" w:rsidRPr="00894CAC" w:rsidRDefault="001F5140"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Non- Adopter (</w:t>
            </w:r>
            <w:r>
              <w:rPr>
                <w:rFonts w:ascii="Times New Roman" w:eastAsia="Times New Roman" w:hAnsi="Times New Roman" w:cs="Times New Roman"/>
                <w:color w:val="000000"/>
                <w:sz w:val="24"/>
                <w:szCs w:val="24"/>
              </w:rPr>
              <w:t>n=</w:t>
            </w:r>
            <w:r w:rsidRPr="00894CAC">
              <w:rPr>
                <w:rFonts w:ascii="Times New Roman" w:eastAsia="Times New Roman" w:hAnsi="Times New Roman" w:cs="Times New Roman"/>
                <w:color w:val="000000"/>
                <w:sz w:val="24"/>
                <w:szCs w:val="24"/>
              </w:rPr>
              <w:t>94)</w:t>
            </w:r>
          </w:p>
        </w:tc>
        <w:tc>
          <w:tcPr>
            <w:tcW w:w="62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FD840AB" w14:textId="77777777" w:rsidR="001F5140" w:rsidRPr="00894CAC" w:rsidRDefault="001F5140"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Cs w:val="24"/>
              </w:rPr>
              <w:t xml:space="preserve">Mann-Whitney </w:t>
            </w:r>
            <w:r w:rsidRPr="00894CAC">
              <w:rPr>
                <w:rFonts w:ascii="Times New Roman" w:eastAsia="Times New Roman" w:hAnsi="Times New Roman" w:cs="Times New Roman"/>
                <w:i/>
                <w:iCs/>
                <w:color w:val="000000"/>
                <w:szCs w:val="24"/>
              </w:rPr>
              <w:t xml:space="preserve">U </w:t>
            </w:r>
            <w:r w:rsidRPr="00894CAC">
              <w:rPr>
                <w:rFonts w:ascii="Times New Roman" w:eastAsia="Times New Roman" w:hAnsi="Times New Roman" w:cs="Times New Roman"/>
                <w:color w:val="000000"/>
                <w:szCs w:val="24"/>
              </w:rPr>
              <w:t>test p-value</w:t>
            </w:r>
          </w:p>
        </w:tc>
      </w:tr>
      <w:tr w:rsidR="001F5140" w:rsidRPr="00894CAC" w14:paraId="4DDF1884" w14:textId="77777777" w:rsidTr="001F5140">
        <w:trPr>
          <w:trHeight w:val="315"/>
        </w:trPr>
        <w:tc>
          <w:tcPr>
            <w:tcW w:w="1842" w:type="pct"/>
            <w:vMerge/>
            <w:tcBorders>
              <w:left w:val="single" w:sz="4" w:space="0" w:color="auto"/>
              <w:bottom w:val="single" w:sz="4" w:space="0" w:color="auto"/>
              <w:right w:val="single" w:sz="4" w:space="0" w:color="auto"/>
            </w:tcBorders>
            <w:shd w:val="clear" w:color="000000" w:fill="FFFFFF"/>
            <w:noWrap/>
            <w:vAlign w:val="center"/>
            <w:hideMark/>
          </w:tcPr>
          <w:p w14:paraId="37C6F18C" w14:textId="77777777" w:rsidR="001F5140" w:rsidRPr="00894CAC" w:rsidRDefault="001F5140" w:rsidP="00894CAC">
            <w:pPr>
              <w:spacing w:after="0" w:line="240" w:lineRule="auto"/>
              <w:jc w:val="center"/>
              <w:rPr>
                <w:rFonts w:ascii="Times New Roman" w:eastAsia="Times New Roman" w:hAnsi="Times New Roman" w:cs="Times New Roman"/>
                <w:b/>
                <w:bCs/>
                <w:color w:val="000000"/>
                <w:sz w:val="24"/>
                <w:szCs w:val="24"/>
              </w:rPr>
            </w:pPr>
          </w:p>
        </w:tc>
        <w:tc>
          <w:tcPr>
            <w:tcW w:w="518" w:type="pct"/>
            <w:tcBorders>
              <w:top w:val="single" w:sz="4" w:space="0" w:color="auto"/>
              <w:left w:val="nil"/>
              <w:bottom w:val="single" w:sz="4" w:space="0" w:color="auto"/>
              <w:right w:val="single" w:sz="4" w:space="0" w:color="auto"/>
            </w:tcBorders>
            <w:shd w:val="clear" w:color="000000" w:fill="FFFFFF"/>
            <w:noWrap/>
            <w:vAlign w:val="center"/>
            <w:hideMark/>
          </w:tcPr>
          <w:p w14:paraId="662D5363" w14:textId="77777777" w:rsidR="001F5140" w:rsidRPr="00894CAC" w:rsidRDefault="001F5140"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Median</w:t>
            </w:r>
          </w:p>
        </w:tc>
        <w:tc>
          <w:tcPr>
            <w:tcW w:w="375" w:type="pct"/>
            <w:tcBorders>
              <w:top w:val="single" w:sz="4" w:space="0" w:color="auto"/>
              <w:left w:val="nil"/>
              <w:bottom w:val="single" w:sz="4" w:space="0" w:color="auto"/>
              <w:right w:val="single" w:sz="4" w:space="0" w:color="auto"/>
            </w:tcBorders>
            <w:shd w:val="clear" w:color="000000" w:fill="FFFFFF"/>
            <w:noWrap/>
            <w:vAlign w:val="center"/>
            <w:hideMark/>
          </w:tcPr>
          <w:p w14:paraId="73E4DA66" w14:textId="77777777" w:rsidR="001F5140" w:rsidRPr="00894CAC" w:rsidRDefault="001F5140"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Min.</w:t>
            </w:r>
          </w:p>
        </w:tc>
        <w:tc>
          <w:tcPr>
            <w:tcW w:w="376" w:type="pct"/>
            <w:tcBorders>
              <w:top w:val="single" w:sz="4" w:space="0" w:color="auto"/>
              <w:left w:val="nil"/>
              <w:bottom w:val="single" w:sz="4" w:space="0" w:color="auto"/>
              <w:right w:val="single" w:sz="4" w:space="0" w:color="auto"/>
            </w:tcBorders>
            <w:shd w:val="clear" w:color="000000" w:fill="FFFFFF"/>
            <w:noWrap/>
            <w:vAlign w:val="center"/>
            <w:hideMark/>
          </w:tcPr>
          <w:p w14:paraId="2D9B684D" w14:textId="77777777" w:rsidR="001F5140" w:rsidRPr="00894CAC" w:rsidRDefault="001F5140"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Max.</w:t>
            </w:r>
          </w:p>
        </w:tc>
        <w:tc>
          <w:tcPr>
            <w:tcW w:w="517" w:type="pct"/>
            <w:tcBorders>
              <w:top w:val="single" w:sz="4" w:space="0" w:color="auto"/>
              <w:left w:val="nil"/>
              <w:bottom w:val="single" w:sz="4" w:space="0" w:color="auto"/>
              <w:right w:val="single" w:sz="4" w:space="0" w:color="auto"/>
            </w:tcBorders>
            <w:shd w:val="clear" w:color="000000" w:fill="FFFFFF"/>
            <w:noWrap/>
            <w:vAlign w:val="center"/>
            <w:hideMark/>
          </w:tcPr>
          <w:p w14:paraId="3DFD2585" w14:textId="77777777" w:rsidR="001F5140" w:rsidRPr="00894CAC" w:rsidRDefault="001F5140"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Median</w:t>
            </w:r>
          </w:p>
        </w:tc>
        <w:tc>
          <w:tcPr>
            <w:tcW w:w="376" w:type="pct"/>
            <w:tcBorders>
              <w:top w:val="single" w:sz="4" w:space="0" w:color="auto"/>
              <w:left w:val="nil"/>
              <w:bottom w:val="single" w:sz="4" w:space="0" w:color="auto"/>
              <w:right w:val="single" w:sz="4" w:space="0" w:color="auto"/>
            </w:tcBorders>
            <w:shd w:val="clear" w:color="000000" w:fill="FFFFFF"/>
            <w:noWrap/>
            <w:vAlign w:val="center"/>
            <w:hideMark/>
          </w:tcPr>
          <w:p w14:paraId="33952719" w14:textId="77777777" w:rsidR="001F5140" w:rsidRPr="00894CAC" w:rsidRDefault="001F5140"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Min.</w:t>
            </w:r>
          </w:p>
        </w:tc>
        <w:tc>
          <w:tcPr>
            <w:tcW w:w="376" w:type="pct"/>
            <w:tcBorders>
              <w:top w:val="single" w:sz="4" w:space="0" w:color="auto"/>
              <w:left w:val="nil"/>
              <w:bottom w:val="single" w:sz="4" w:space="0" w:color="auto"/>
              <w:right w:val="single" w:sz="4" w:space="0" w:color="auto"/>
            </w:tcBorders>
            <w:shd w:val="clear" w:color="000000" w:fill="FFFFFF"/>
            <w:noWrap/>
            <w:vAlign w:val="center"/>
            <w:hideMark/>
          </w:tcPr>
          <w:p w14:paraId="7C09C45E" w14:textId="77777777" w:rsidR="001F5140" w:rsidRPr="00894CAC" w:rsidRDefault="001F5140"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Max.</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14:paraId="1DBF45A2" w14:textId="77777777" w:rsidR="001F5140" w:rsidRPr="00894CAC" w:rsidRDefault="001F5140" w:rsidP="00894CAC">
            <w:pPr>
              <w:spacing w:after="0" w:line="240" w:lineRule="auto"/>
              <w:rPr>
                <w:rFonts w:ascii="Times New Roman" w:eastAsia="Times New Roman" w:hAnsi="Times New Roman" w:cs="Times New Roman"/>
                <w:color w:val="000000"/>
                <w:sz w:val="24"/>
                <w:szCs w:val="24"/>
              </w:rPr>
            </w:pPr>
          </w:p>
        </w:tc>
      </w:tr>
      <w:tr w:rsidR="001F5140" w:rsidRPr="00894CAC" w14:paraId="4F67DCD8" w14:textId="77777777" w:rsidTr="001F5140">
        <w:trPr>
          <w:trHeight w:val="315"/>
        </w:trPr>
        <w:tc>
          <w:tcPr>
            <w:tcW w:w="1842" w:type="pct"/>
            <w:tcBorders>
              <w:top w:val="nil"/>
              <w:left w:val="single" w:sz="4" w:space="0" w:color="auto"/>
              <w:bottom w:val="single" w:sz="4" w:space="0" w:color="auto"/>
              <w:right w:val="single" w:sz="4" w:space="0" w:color="auto"/>
            </w:tcBorders>
            <w:shd w:val="clear" w:color="000000" w:fill="FFFFFF"/>
            <w:vAlign w:val="center"/>
            <w:hideMark/>
          </w:tcPr>
          <w:p w14:paraId="02BC506E" w14:textId="77777777" w:rsidR="00894CAC" w:rsidRPr="00894CAC" w:rsidRDefault="00894CAC" w:rsidP="00894CAC">
            <w:pPr>
              <w:spacing w:after="0" w:line="240" w:lineRule="auto"/>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 xml:space="preserve">Access to Information </w:t>
            </w:r>
          </w:p>
        </w:tc>
        <w:tc>
          <w:tcPr>
            <w:tcW w:w="518" w:type="pct"/>
            <w:tcBorders>
              <w:top w:val="nil"/>
              <w:left w:val="nil"/>
              <w:bottom w:val="single" w:sz="4" w:space="0" w:color="auto"/>
              <w:right w:val="single" w:sz="4" w:space="0" w:color="auto"/>
            </w:tcBorders>
            <w:shd w:val="clear" w:color="000000" w:fill="FFFFFF"/>
            <w:noWrap/>
            <w:vAlign w:val="center"/>
            <w:hideMark/>
          </w:tcPr>
          <w:p w14:paraId="0D664296"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3.57</w:t>
            </w:r>
          </w:p>
        </w:tc>
        <w:tc>
          <w:tcPr>
            <w:tcW w:w="375" w:type="pct"/>
            <w:tcBorders>
              <w:top w:val="nil"/>
              <w:left w:val="nil"/>
              <w:bottom w:val="single" w:sz="4" w:space="0" w:color="auto"/>
              <w:right w:val="single" w:sz="4" w:space="0" w:color="auto"/>
            </w:tcBorders>
            <w:shd w:val="clear" w:color="000000" w:fill="FFFFFF"/>
            <w:noWrap/>
            <w:vAlign w:val="center"/>
            <w:hideMark/>
          </w:tcPr>
          <w:p w14:paraId="271537EF"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1</w:t>
            </w:r>
          </w:p>
        </w:tc>
        <w:tc>
          <w:tcPr>
            <w:tcW w:w="376" w:type="pct"/>
            <w:tcBorders>
              <w:top w:val="nil"/>
              <w:left w:val="nil"/>
              <w:bottom w:val="single" w:sz="4" w:space="0" w:color="auto"/>
              <w:right w:val="single" w:sz="4" w:space="0" w:color="auto"/>
            </w:tcBorders>
            <w:shd w:val="clear" w:color="000000" w:fill="FFFFFF"/>
            <w:noWrap/>
            <w:vAlign w:val="center"/>
            <w:hideMark/>
          </w:tcPr>
          <w:p w14:paraId="740F8238"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517" w:type="pct"/>
            <w:tcBorders>
              <w:top w:val="nil"/>
              <w:left w:val="nil"/>
              <w:bottom w:val="single" w:sz="4" w:space="0" w:color="auto"/>
              <w:right w:val="single" w:sz="4" w:space="0" w:color="auto"/>
            </w:tcBorders>
            <w:shd w:val="clear" w:color="000000" w:fill="FFFFFF"/>
            <w:noWrap/>
            <w:vAlign w:val="center"/>
            <w:hideMark/>
          </w:tcPr>
          <w:p w14:paraId="1203999B"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3.43</w:t>
            </w:r>
          </w:p>
        </w:tc>
        <w:tc>
          <w:tcPr>
            <w:tcW w:w="376" w:type="pct"/>
            <w:tcBorders>
              <w:top w:val="nil"/>
              <w:left w:val="nil"/>
              <w:bottom w:val="single" w:sz="4" w:space="0" w:color="auto"/>
              <w:right w:val="single" w:sz="4" w:space="0" w:color="auto"/>
            </w:tcBorders>
            <w:shd w:val="clear" w:color="000000" w:fill="FFFFFF"/>
            <w:noWrap/>
            <w:vAlign w:val="center"/>
            <w:hideMark/>
          </w:tcPr>
          <w:p w14:paraId="2F287B25"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2</w:t>
            </w:r>
          </w:p>
        </w:tc>
        <w:tc>
          <w:tcPr>
            <w:tcW w:w="376" w:type="pct"/>
            <w:tcBorders>
              <w:top w:val="nil"/>
              <w:left w:val="nil"/>
              <w:bottom w:val="single" w:sz="4" w:space="0" w:color="auto"/>
              <w:right w:val="single" w:sz="4" w:space="0" w:color="auto"/>
            </w:tcBorders>
            <w:shd w:val="clear" w:color="000000" w:fill="FFFFFF"/>
            <w:noWrap/>
            <w:vAlign w:val="center"/>
            <w:hideMark/>
          </w:tcPr>
          <w:p w14:paraId="3F08F7E2"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620" w:type="pct"/>
            <w:tcBorders>
              <w:top w:val="nil"/>
              <w:left w:val="nil"/>
              <w:bottom w:val="single" w:sz="4" w:space="0" w:color="auto"/>
              <w:right w:val="single" w:sz="4" w:space="0" w:color="auto"/>
            </w:tcBorders>
            <w:shd w:val="clear" w:color="000000" w:fill="FFFFFF"/>
            <w:noWrap/>
            <w:vAlign w:val="center"/>
            <w:hideMark/>
          </w:tcPr>
          <w:p w14:paraId="561A70D7"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0.182</w:t>
            </w:r>
          </w:p>
        </w:tc>
      </w:tr>
      <w:tr w:rsidR="001F5140" w:rsidRPr="00894CAC" w14:paraId="05145663" w14:textId="77777777" w:rsidTr="001F5140">
        <w:trPr>
          <w:trHeight w:val="315"/>
        </w:trPr>
        <w:tc>
          <w:tcPr>
            <w:tcW w:w="1842" w:type="pct"/>
            <w:tcBorders>
              <w:top w:val="nil"/>
              <w:left w:val="single" w:sz="4" w:space="0" w:color="auto"/>
              <w:bottom w:val="single" w:sz="4" w:space="0" w:color="auto"/>
              <w:right w:val="single" w:sz="4" w:space="0" w:color="auto"/>
            </w:tcBorders>
            <w:shd w:val="clear" w:color="000000" w:fill="FFFFFF"/>
            <w:vAlign w:val="center"/>
            <w:hideMark/>
          </w:tcPr>
          <w:p w14:paraId="5E902428" w14:textId="77777777" w:rsidR="00894CAC" w:rsidRPr="00894CAC" w:rsidRDefault="00894CAC" w:rsidP="00894CAC">
            <w:pPr>
              <w:spacing w:after="0" w:line="240" w:lineRule="auto"/>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Assistance to adopt CA</w:t>
            </w:r>
          </w:p>
        </w:tc>
        <w:tc>
          <w:tcPr>
            <w:tcW w:w="518" w:type="pct"/>
            <w:tcBorders>
              <w:top w:val="nil"/>
              <w:left w:val="nil"/>
              <w:bottom w:val="single" w:sz="4" w:space="0" w:color="auto"/>
              <w:right w:val="single" w:sz="4" w:space="0" w:color="auto"/>
            </w:tcBorders>
            <w:shd w:val="clear" w:color="000000" w:fill="FFFFFF"/>
            <w:noWrap/>
            <w:vAlign w:val="center"/>
            <w:hideMark/>
          </w:tcPr>
          <w:p w14:paraId="5AC7FCA1"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4</w:t>
            </w:r>
          </w:p>
        </w:tc>
        <w:tc>
          <w:tcPr>
            <w:tcW w:w="375" w:type="pct"/>
            <w:tcBorders>
              <w:top w:val="nil"/>
              <w:left w:val="nil"/>
              <w:bottom w:val="single" w:sz="4" w:space="0" w:color="auto"/>
              <w:right w:val="single" w:sz="4" w:space="0" w:color="auto"/>
            </w:tcBorders>
            <w:shd w:val="clear" w:color="000000" w:fill="FFFFFF"/>
            <w:noWrap/>
            <w:vAlign w:val="center"/>
            <w:hideMark/>
          </w:tcPr>
          <w:p w14:paraId="45338E1F"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3</w:t>
            </w:r>
          </w:p>
        </w:tc>
        <w:tc>
          <w:tcPr>
            <w:tcW w:w="376" w:type="pct"/>
            <w:tcBorders>
              <w:top w:val="nil"/>
              <w:left w:val="nil"/>
              <w:bottom w:val="single" w:sz="4" w:space="0" w:color="auto"/>
              <w:right w:val="single" w:sz="4" w:space="0" w:color="auto"/>
            </w:tcBorders>
            <w:shd w:val="clear" w:color="000000" w:fill="FFFFFF"/>
            <w:noWrap/>
            <w:vAlign w:val="center"/>
            <w:hideMark/>
          </w:tcPr>
          <w:p w14:paraId="65E008BC"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517" w:type="pct"/>
            <w:tcBorders>
              <w:top w:val="nil"/>
              <w:left w:val="nil"/>
              <w:bottom w:val="single" w:sz="4" w:space="0" w:color="auto"/>
              <w:right w:val="single" w:sz="4" w:space="0" w:color="auto"/>
            </w:tcBorders>
            <w:shd w:val="clear" w:color="000000" w:fill="FFFFFF"/>
            <w:noWrap/>
            <w:vAlign w:val="center"/>
            <w:hideMark/>
          </w:tcPr>
          <w:p w14:paraId="5EBC0D74"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3</w:t>
            </w:r>
          </w:p>
        </w:tc>
        <w:tc>
          <w:tcPr>
            <w:tcW w:w="376" w:type="pct"/>
            <w:tcBorders>
              <w:top w:val="nil"/>
              <w:left w:val="nil"/>
              <w:bottom w:val="single" w:sz="4" w:space="0" w:color="auto"/>
              <w:right w:val="single" w:sz="4" w:space="0" w:color="auto"/>
            </w:tcBorders>
            <w:shd w:val="clear" w:color="000000" w:fill="FFFFFF"/>
            <w:noWrap/>
            <w:vAlign w:val="center"/>
            <w:hideMark/>
          </w:tcPr>
          <w:p w14:paraId="6F5D1053"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1</w:t>
            </w:r>
          </w:p>
        </w:tc>
        <w:tc>
          <w:tcPr>
            <w:tcW w:w="376" w:type="pct"/>
            <w:tcBorders>
              <w:top w:val="nil"/>
              <w:left w:val="nil"/>
              <w:bottom w:val="single" w:sz="4" w:space="0" w:color="auto"/>
              <w:right w:val="single" w:sz="4" w:space="0" w:color="auto"/>
            </w:tcBorders>
            <w:shd w:val="clear" w:color="000000" w:fill="FFFFFF"/>
            <w:noWrap/>
            <w:vAlign w:val="center"/>
            <w:hideMark/>
          </w:tcPr>
          <w:p w14:paraId="604843A6"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620" w:type="pct"/>
            <w:tcBorders>
              <w:top w:val="nil"/>
              <w:left w:val="nil"/>
              <w:bottom w:val="single" w:sz="4" w:space="0" w:color="auto"/>
              <w:right w:val="single" w:sz="4" w:space="0" w:color="auto"/>
            </w:tcBorders>
            <w:shd w:val="clear" w:color="000000" w:fill="FFFFFF"/>
            <w:noWrap/>
            <w:vAlign w:val="center"/>
            <w:hideMark/>
          </w:tcPr>
          <w:p w14:paraId="4F582F1D"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0</w:t>
            </w:r>
            <w:r w:rsidR="001F5140">
              <w:rPr>
                <w:rFonts w:ascii="Times New Roman" w:eastAsia="Times New Roman" w:hAnsi="Times New Roman" w:cs="Times New Roman"/>
                <w:color w:val="000000"/>
                <w:sz w:val="24"/>
                <w:szCs w:val="24"/>
              </w:rPr>
              <w:t>.000</w:t>
            </w:r>
          </w:p>
        </w:tc>
      </w:tr>
      <w:tr w:rsidR="001F5140" w:rsidRPr="00894CAC" w14:paraId="613B8478" w14:textId="77777777" w:rsidTr="001F5140">
        <w:trPr>
          <w:trHeight w:val="431"/>
        </w:trPr>
        <w:tc>
          <w:tcPr>
            <w:tcW w:w="1842" w:type="pct"/>
            <w:tcBorders>
              <w:top w:val="nil"/>
              <w:left w:val="single" w:sz="4" w:space="0" w:color="auto"/>
              <w:bottom w:val="single" w:sz="4" w:space="0" w:color="auto"/>
              <w:right w:val="single" w:sz="4" w:space="0" w:color="auto"/>
            </w:tcBorders>
            <w:shd w:val="clear" w:color="000000" w:fill="FFFFFF"/>
            <w:vAlign w:val="center"/>
            <w:hideMark/>
          </w:tcPr>
          <w:p w14:paraId="7842C830" w14:textId="77777777" w:rsidR="00894CAC" w:rsidRPr="00894CAC" w:rsidRDefault="00894CAC" w:rsidP="00894CAC">
            <w:pPr>
              <w:spacing w:after="0" w:line="240" w:lineRule="auto"/>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lastRenderedPageBreak/>
              <w:t xml:space="preserve">Ready to opt for loans </w:t>
            </w:r>
          </w:p>
        </w:tc>
        <w:tc>
          <w:tcPr>
            <w:tcW w:w="518" w:type="pct"/>
            <w:tcBorders>
              <w:top w:val="nil"/>
              <w:left w:val="nil"/>
              <w:bottom w:val="single" w:sz="4" w:space="0" w:color="auto"/>
              <w:right w:val="single" w:sz="4" w:space="0" w:color="auto"/>
            </w:tcBorders>
            <w:shd w:val="clear" w:color="000000" w:fill="FFFFFF"/>
            <w:noWrap/>
            <w:vAlign w:val="center"/>
            <w:hideMark/>
          </w:tcPr>
          <w:p w14:paraId="3506CA6E"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4</w:t>
            </w:r>
          </w:p>
        </w:tc>
        <w:tc>
          <w:tcPr>
            <w:tcW w:w="375" w:type="pct"/>
            <w:tcBorders>
              <w:top w:val="nil"/>
              <w:left w:val="nil"/>
              <w:bottom w:val="single" w:sz="4" w:space="0" w:color="auto"/>
              <w:right w:val="single" w:sz="4" w:space="0" w:color="auto"/>
            </w:tcBorders>
            <w:shd w:val="clear" w:color="000000" w:fill="FFFFFF"/>
            <w:noWrap/>
            <w:vAlign w:val="center"/>
            <w:hideMark/>
          </w:tcPr>
          <w:p w14:paraId="6090B480"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2</w:t>
            </w:r>
          </w:p>
        </w:tc>
        <w:tc>
          <w:tcPr>
            <w:tcW w:w="376" w:type="pct"/>
            <w:tcBorders>
              <w:top w:val="nil"/>
              <w:left w:val="nil"/>
              <w:bottom w:val="single" w:sz="4" w:space="0" w:color="auto"/>
              <w:right w:val="single" w:sz="4" w:space="0" w:color="auto"/>
            </w:tcBorders>
            <w:shd w:val="clear" w:color="000000" w:fill="FFFFFF"/>
            <w:noWrap/>
            <w:vAlign w:val="center"/>
            <w:hideMark/>
          </w:tcPr>
          <w:p w14:paraId="2A698AD6"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517" w:type="pct"/>
            <w:tcBorders>
              <w:top w:val="nil"/>
              <w:left w:val="nil"/>
              <w:bottom w:val="single" w:sz="4" w:space="0" w:color="auto"/>
              <w:right w:val="single" w:sz="4" w:space="0" w:color="auto"/>
            </w:tcBorders>
            <w:shd w:val="clear" w:color="000000" w:fill="FFFFFF"/>
            <w:noWrap/>
            <w:vAlign w:val="center"/>
            <w:hideMark/>
          </w:tcPr>
          <w:p w14:paraId="2E0002A5"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2</w:t>
            </w:r>
          </w:p>
        </w:tc>
        <w:tc>
          <w:tcPr>
            <w:tcW w:w="376" w:type="pct"/>
            <w:tcBorders>
              <w:top w:val="nil"/>
              <w:left w:val="nil"/>
              <w:bottom w:val="single" w:sz="4" w:space="0" w:color="auto"/>
              <w:right w:val="single" w:sz="4" w:space="0" w:color="auto"/>
            </w:tcBorders>
            <w:shd w:val="clear" w:color="000000" w:fill="FFFFFF"/>
            <w:noWrap/>
            <w:vAlign w:val="center"/>
            <w:hideMark/>
          </w:tcPr>
          <w:p w14:paraId="517231AE"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1</w:t>
            </w:r>
          </w:p>
        </w:tc>
        <w:tc>
          <w:tcPr>
            <w:tcW w:w="376" w:type="pct"/>
            <w:tcBorders>
              <w:top w:val="nil"/>
              <w:left w:val="nil"/>
              <w:bottom w:val="single" w:sz="4" w:space="0" w:color="auto"/>
              <w:right w:val="single" w:sz="4" w:space="0" w:color="auto"/>
            </w:tcBorders>
            <w:shd w:val="clear" w:color="000000" w:fill="FFFFFF"/>
            <w:noWrap/>
            <w:vAlign w:val="center"/>
            <w:hideMark/>
          </w:tcPr>
          <w:p w14:paraId="24E8D3D4"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4</w:t>
            </w:r>
          </w:p>
        </w:tc>
        <w:tc>
          <w:tcPr>
            <w:tcW w:w="620" w:type="pct"/>
            <w:tcBorders>
              <w:top w:val="nil"/>
              <w:left w:val="nil"/>
              <w:bottom w:val="single" w:sz="4" w:space="0" w:color="auto"/>
              <w:right w:val="single" w:sz="4" w:space="0" w:color="auto"/>
            </w:tcBorders>
            <w:shd w:val="clear" w:color="000000" w:fill="FFFFFF"/>
            <w:noWrap/>
            <w:vAlign w:val="center"/>
            <w:hideMark/>
          </w:tcPr>
          <w:p w14:paraId="131329E9" w14:textId="77777777" w:rsidR="00894CAC" w:rsidRPr="00894CAC" w:rsidRDefault="001F5140"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.000</w:t>
            </w:r>
          </w:p>
        </w:tc>
      </w:tr>
      <w:tr w:rsidR="001F5140" w:rsidRPr="00894CAC" w14:paraId="6AB4DAAF" w14:textId="77777777" w:rsidTr="001F5140">
        <w:trPr>
          <w:trHeight w:val="440"/>
        </w:trPr>
        <w:tc>
          <w:tcPr>
            <w:tcW w:w="1842" w:type="pct"/>
            <w:tcBorders>
              <w:top w:val="nil"/>
              <w:left w:val="single" w:sz="4" w:space="0" w:color="auto"/>
              <w:bottom w:val="single" w:sz="4" w:space="0" w:color="auto"/>
              <w:right w:val="single" w:sz="4" w:space="0" w:color="auto"/>
            </w:tcBorders>
            <w:shd w:val="clear" w:color="000000" w:fill="FFFFFF"/>
            <w:vAlign w:val="center"/>
            <w:hideMark/>
          </w:tcPr>
          <w:p w14:paraId="4355CB9B" w14:textId="77777777" w:rsidR="00894CAC" w:rsidRPr="00894CAC" w:rsidRDefault="00894CAC" w:rsidP="00894CAC">
            <w:pPr>
              <w:spacing w:after="0" w:line="240" w:lineRule="auto"/>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 xml:space="preserve">Persistent to overcome challenges </w:t>
            </w:r>
          </w:p>
        </w:tc>
        <w:tc>
          <w:tcPr>
            <w:tcW w:w="518" w:type="pct"/>
            <w:tcBorders>
              <w:top w:val="nil"/>
              <w:left w:val="nil"/>
              <w:bottom w:val="single" w:sz="4" w:space="0" w:color="auto"/>
              <w:right w:val="single" w:sz="4" w:space="0" w:color="auto"/>
            </w:tcBorders>
            <w:shd w:val="clear" w:color="000000" w:fill="FFFFFF"/>
            <w:noWrap/>
            <w:vAlign w:val="center"/>
            <w:hideMark/>
          </w:tcPr>
          <w:p w14:paraId="4D70D53F"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4</w:t>
            </w:r>
          </w:p>
        </w:tc>
        <w:tc>
          <w:tcPr>
            <w:tcW w:w="375" w:type="pct"/>
            <w:tcBorders>
              <w:top w:val="nil"/>
              <w:left w:val="nil"/>
              <w:bottom w:val="single" w:sz="4" w:space="0" w:color="auto"/>
              <w:right w:val="single" w:sz="4" w:space="0" w:color="auto"/>
            </w:tcBorders>
            <w:shd w:val="clear" w:color="000000" w:fill="FFFFFF"/>
            <w:noWrap/>
            <w:vAlign w:val="center"/>
            <w:hideMark/>
          </w:tcPr>
          <w:p w14:paraId="7CB1A6DA"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2</w:t>
            </w:r>
          </w:p>
        </w:tc>
        <w:tc>
          <w:tcPr>
            <w:tcW w:w="376" w:type="pct"/>
            <w:tcBorders>
              <w:top w:val="nil"/>
              <w:left w:val="nil"/>
              <w:bottom w:val="single" w:sz="4" w:space="0" w:color="auto"/>
              <w:right w:val="single" w:sz="4" w:space="0" w:color="auto"/>
            </w:tcBorders>
            <w:shd w:val="clear" w:color="000000" w:fill="FFFFFF"/>
            <w:noWrap/>
            <w:vAlign w:val="center"/>
            <w:hideMark/>
          </w:tcPr>
          <w:p w14:paraId="465AF8A6"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517" w:type="pct"/>
            <w:tcBorders>
              <w:top w:val="nil"/>
              <w:left w:val="nil"/>
              <w:bottom w:val="single" w:sz="4" w:space="0" w:color="auto"/>
              <w:right w:val="single" w:sz="4" w:space="0" w:color="auto"/>
            </w:tcBorders>
            <w:shd w:val="clear" w:color="000000" w:fill="FFFFFF"/>
            <w:noWrap/>
            <w:vAlign w:val="center"/>
            <w:hideMark/>
          </w:tcPr>
          <w:p w14:paraId="2B01D119"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4</w:t>
            </w:r>
          </w:p>
        </w:tc>
        <w:tc>
          <w:tcPr>
            <w:tcW w:w="376" w:type="pct"/>
            <w:tcBorders>
              <w:top w:val="nil"/>
              <w:left w:val="nil"/>
              <w:bottom w:val="single" w:sz="4" w:space="0" w:color="auto"/>
              <w:right w:val="single" w:sz="4" w:space="0" w:color="auto"/>
            </w:tcBorders>
            <w:shd w:val="clear" w:color="000000" w:fill="FFFFFF"/>
            <w:noWrap/>
            <w:vAlign w:val="center"/>
            <w:hideMark/>
          </w:tcPr>
          <w:p w14:paraId="7FBF68EC"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1</w:t>
            </w:r>
          </w:p>
        </w:tc>
        <w:tc>
          <w:tcPr>
            <w:tcW w:w="376" w:type="pct"/>
            <w:tcBorders>
              <w:top w:val="nil"/>
              <w:left w:val="nil"/>
              <w:bottom w:val="single" w:sz="4" w:space="0" w:color="auto"/>
              <w:right w:val="single" w:sz="4" w:space="0" w:color="auto"/>
            </w:tcBorders>
            <w:shd w:val="clear" w:color="000000" w:fill="FFFFFF"/>
            <w:noWrap/>
            <w:vAlign w:val="center"/>
            <w:hideMark/>
          </w:tcPr>
          <w:p w14:paraId="6D291274"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620" w:type="pct"/>
            <w:tcBorders>
              <w:top w:val="nil"/>
              <w:left w:val="nil"/>
              <w:bottom w:val="single" w:sz="4" w:space="0" w:color="auto"/>
              <w:right w:val="single" w:sz="4" w:space="0" w:color="auto"/>
            </w:tcBorders>
            <w:shd w:val="clear" w:color="000000" w:fill="FFFFFF"/>
            <w:noWrap/>
            <w:vAlign w:val="center"/>
            <w:hideMark/>
          </w:tcPr>
          <w:p w14:paraId="5BB5DB8F" w14:textId="77777777" w:rsidR="001F5140" w:rsidRPr="00894CAC" w:rsidRDefault="00894CAC" w:rsidP="001F5140">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0</w:t>
            </w:r>
            <w:r w:rsidR="001F5140">
              <w:rPr>
                <w:rFonts w:ascii="Times New Roman" w:eastAsia="Times New Roman" w:hAnsi="Times New Roman" w:cs="Times New Roman"/>
                <w:color w:val="000000"/>
                <w:sz w:val="24"/>
                <w:szCs w:val="24"/>
              </w:rPr>
              <w:t>.000</w:t>
            </w:r>
          </w:p>
        </w:tc>
      </w:tr>
      <w:tr w:rsidR="001F5140" w:rsidRPr="00894CAC" w14:paraId="2B0D17EC" w14:textId="77777777" w:rsidTr="001F5140">
        <w:trPr>
          <w:trHeight w:val="630"/>
        </w:trPr>
        <w:tc>
          <w:tcPr>
            <w:tcW w:w="1842" w:type="pct"/>
            <w:tcBorders>
              <w:top w:val="nil"/>
              <w:left w:val="single" w:sz="4" w:space="0" w:color="auto"/>
              <w:bottom w:val="single" w:sz="4" w:space="0" w:color="auto"/>
              <w:right w:val="single" w:sz="4" w:space="0" w:color="auto"/>
            </w:tcBorders>
            <w:shd w:val="clear" w:color="000000" w:fill="FFFFFF"/>
            <w:vAlign w:val="center"/>
            <w:hideMark/>
          </w:tcPr>
          <w:p w14:paraId="37364E55" w14:textId="77777777" w:rsidR="00894CAC" w:rsidRPr="00894CAC" w:rsidRDefault="00894CAC" w:rsidP="001F5140">
            <w:pPr>
              <w:spacing w:after="0" w:line="240" w:lineRule="auto"/>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Keen to get information (advantages and disadvantages)</w:t>
            </w:r>
          </w:p>
        </w:tc>
        <w:tc>
          <w:tcPr>
            <w:tcW w:w="518" w:type="pct"/>
            <w:tcBorders>
              <w:top w:val="nil"/>
              <w:left w:val="nil"/>
              <w:bottom w:val="single" w:sz="4" w:space="0" w:color="auto"/>
              <w:right w:val="single" w:sz="4" w:space="0" w:color="auto"/>
            </w:tcBorders>
            <w:shd w:val="clear" w:color="000000" w:fill="FFFFFF"/>
            <w:noWrap/>
            <w:vAlign w:val="center"/>
            <w:hideMark/>
          </w:tcPr>
          <w:p w14:paraId="3967D5CA"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375" w:type="pct"/>
            <w:tcBorders>
              <w:top w:val="nil"/>
              <w:left w:val="nil"/>
              <w:bottom w:val="single" w:sz="4" w:space="0" w:color="auto"/>
              <w:right w:val="single" w:sz="4" w:space="0" w:color="auto"/>
            </w:tcBorders>
            <w:shd w:val="clear" w:color="000000" w:fill="FFFFFF"/>
            <w:noWrap/>
            <w:vAlign w:val="center"/>
            <w:hideMark/>
          </w:tcPr>
          <w:p w14:paraId="5F818816"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3</w:t>
            </w:r>
          </w:p>
        </w:tc>
        <w:tc>
          <w:tcPr>
            <w:tcW w:w="376" w:type="pct"/>
            <w:tcBorders>
              <w:top w:val="nil"/>
              <w:left w:val="nil"/>
              <w:bottom w:val="single" w:sz="4" w:space="0" w:color="auto"/>
              <w:right w:val="single" w:sz="4" w:space="0" w:color="auto"/>
            </w:tcBorders>
            <w:shd w:val="clear" w:color="000000" w:fill="FFFFFF"/>
            <w:noWrap/>
            <w:vAlign w:val="center"/>
            <w:hideMark/>
          </w:tcPr>
          <w:p w14:paraId="074EAECE"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517" w:type="pct"/>
            <w:tcBorders>
              <w:top w:val="nil"/>
              <w:left w:val="nil"/>
              <w:bottom w:val="single" w:sz="4" w:space="0" w:color="auto"/>
              <w:right w:val="single" w:sz="4" w:space="0" w:color="auto"/>
            </w:tcBorders>
            <w:shd w:val="clear" w:color="000000" w:fill="FFFFFF"/>
            <w:noWrap/>
            <w:vAlign w:val="center"/>
            <w:hideMark/>
          </w:tcPr>
          <w:p w14:paraId="7094BD25"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376" w:type="pct"/>
            <w:tcBorders>
              <w:top w:val="nil"/>
              <w:left w:val="nil"/>
              <w:bottom w:val="single" w:sz="4" w:space="0" w:color="auto"/>
              <w:right w:val="single" w:sz="4" w:space="0" w:color="auto"/>
            </w:tcBorders>
            <w:shd w:val="clear" w:color="000000" w:fill="FFFFFF"/>
            <w:noWrap/>
            <w:vAlign w:val="center"/>
            <w:hideMark/>
          </w:tcPr>
          <w:p w14:paraId="15292A02"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4</w:t>
            </w:r>
          </w:p>
        </w:tc>
        <w:tc>
          <w:tcPr>
            <w:tcW w:w="376" w:type="pct"/>
            <w:tcBorders>
              <w:top w:val="nil"/>
              <w:left w:val="nil"/>
              <w:bottom w:val="single" w:sz="4" w:space="0" w:color="auto"/>
              <w:right w:val="single" w:sz="4" w:space="0" w:color="auto"/>
            </w:tcBorders>
            <w:shd w:val="clear" w:color="000000" w:fill="FFFFFF"/>
            <w:noWrap/>
            <w:vAlign w:val="center"/>
            <w:hideMark/>
          </w:tcPr>
          <w:p w14:paraId="673D420D"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620" w:type="pct"/>
            <w:tcBorders>
              <w:top w:val="nil"/>
              <w:left w:val="nil"/>
              <w:bottom w:val="single" w:sz="4" w:space="0" w:color="auto"/>
              <w:right w:val="single" w:sz="4" w:space="0" w:color="auto"/>
            </w:tcBorders>
            <w:shd w:val="clear" w:color="000000" w:fill="FFFFFF"/>
            <w:noWrap/>
            <w:vAlign w:val="center"/>
            <w:hideMark/>
          </w:tcPr>
          <w:p w14:paraId="341BD6D2"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0.851</w:t>
            </w:r>
          </w:p>
        </w:tc>
      </w:tr>
      <w:tr w:rsidR="001F5140" w:rsidRPr="00894CAC" w14:paraId="2988DE3C" w14:textId="77777777" w:rsidTr="001F5140">
        <w:trPr>
          <w:trHeight w:val="630"/>
        </w:trPr>
        <w:tc>
          <w:tcPr>
            <w:tcW w:w="1842" w:type="pct"/>
            <w:tcBorders>
              <w:top w:val="nil"/>
              <w:left w:val="single" w:sz="4" w:space="0" w:color="auto"/>
              <w:bottom w:val="single" w:sz="4" w:space="0" w:color="auto"/>
              <w:right w:val="single" w:sz="4" w:space="0" w:color="auto"/>
            </w:tcBorders>
            <w:shd w:val="clear" w:color="000000" w:fill="FFFFFF"/>
            <w:vAlign w:val="center"/>
            <w:hideMark/>
          </w:tcPr>
          <w:p w14:paraId="305B8636" w14:textId="77777777" w:rsidR="00894CAC" w:rsidRPr="00894CAC" w:rsidRDefault="00894CAC" w:rsidP="00894CAC">
            <w:pPr>
              <w:spacing w:after="0" w:line="240" w:lineRule="auto"/>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Talked to Service Providers to plant some farm with ZT machine</w:t>
            </w:r>
          </w:p>
        </w:tc>
        <w:tc>
          <w:tcPr>
            <w:tcW w:w="518" w:type="pct"/>
            <w:tcBorders>
              <w:top w:val="nil"/>
              <w:left w:val="nil"/>
              <w:bottom w:val="single" w:sz="4" w:space="0" w:color="auto"/>
              <w:right w:val="single" w:sz="4" w:space="0" w:color="auto"/>
            </w:tcBorders>
            <w:shd w:val="clear" w:color="000000" w:fill="FFFFFF"/>
            <w:noWrap/>
            <w:vAlign w:val="center"/>
            <w:hideMark/>
          </w:tcPr>
          <w:p w14:paraId="4238986A"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375" w:type="pct"/>
            <w:tcBorders>
              <w:top w:val="nil"/>
              <w:left w:val="nil"/>
              <w:bottom w:val="single" w:sz="4" w:space="0" w:color="auto"/>
              <w:right w:val="single" w:sz="4" w:space="0" w:color="auto"/>
            </w:tcBorders>
            <w:shd w:val="clear" w:color="000000" w:fill="FFFFFF"/>
            <w:noWrap/>
            <w:vAlign w:val="center"/>
            <w:hideMark/>
          </w:tcPr>
          <w:p w14:paraId="103BE956"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3</w:t>
            </w:r>
          </w:p>
        </w:tc>
        <w:tc>
          <w:tcPr>
            <w:tcW w:w="376" w:type="pct"/>
            <w:tcBorders>
              <w:top w:val="nil"/>
              <w:left w:val="nil"/>
              <w:bottom w:val="single" w:sz="4" w:space="0" w:color="auto"/>
              <w:right w:val="single" w:sz="4" w:space="0" w:color="auto"/>
            </w:tcBorders>
            <w:shd w:val="clear" w:color="000000" w:fill="FFFFFF"/>
            <w:noWrap/>
            <w:vAlign w:val="center"/>
            <w:hideMark/>
          </w:tcPr>
          <w:p w14:paraId="65733F03"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517" w:type="pct"/>
            <w:tcBorders>
              <w:top w:val="nil"/>
              <w:left w:val="nil"/>
              <w:bottom w:val="single" w:sz="4" w:space="0" w:color="auto"/>
              <w:right w:val="single" w:sz="4" w:space="0" w:color="auto"/>
            </w:tcBorders>
            <w:shd w:val="clear" w:color="000000" w:fill="FFFFFF"/>
            <w:noWrap/>
            <w:vAlign w:val="center"/>
            <w:hideMark/>
          </w:tcPr>
          <w:p w14:paraId="11454DD4"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2</w:t>
            </w:r>
          </w:p>
        </w:tc>
        <w:tc>
          <w:tcPr>
            <w:tcW w:w="376" w:type="pct"/>
            <w:tcBorders>
              <w:top w:val="nil"/>
              <w:left w:val="nil"/>
              <w:bottom w:val="single" w:sz="4" w:space="0" w:color="auto"/>
              <w:right w:val="single" w:sz="4" w:space="0" w:color="auto"/>
            </w:tcBorders>
            <w:shd w:val="clear" w:color="000000" w:fill="FFFFFF"/>
            <w:noWrap/>
            <w:vAlign w:val="center"/>
            <w:hideMark/>
          </w:tcPr>
          <w:p w14:paraId="2AC77B89"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1</w:t>
            </w:r>
          </w:p>
        </w:tc>
        <w:tc>
          <w:tcPr>
            <w:tcW w:w="376" w:type="pct"/>
            <w:tcBorders>
              <w:top w:val="nil"/>
              <w:left w:val="nil"/>
              <w:bottom w:val="single" w:sz="4" w:space="0" w:color="auto"/>
              <w:right w:val="single" w:sz="4" w:space="0" w:color="auto"/>
            </w:tcBorders>
            <w:shd w:val="clear" w:color="000000" w:fill="FFFFFF"/>
            <w:noWrap/>
            <w:vAlign w:val="center"/>
            <w:hideMark/>
          </w:tcPr>
          <w:p w14:paraId="41DAEF1E"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620" w:type="pct"/>
            <w:tcBorders>
              <w:top w:val="nil"/>
              <w:left w:val="nil"/>
              <w:bottom w:val="single" w:sz="4" w:space="0" w:color="auto"/>
              <w:right w:val="single" w:sz="4" w:space="0" w:color="auto"/>
            </w:tcBorders>
            <w:shd w:val="clear" w:color="000000" w:fill="FFFFFF"/>
            <w:noWrap/>
            <w:vAlign w:val="center"/>
            <w:hideMark/>
          </w:tcPr>
          <w:p w14:paraId="07141C28"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0</w:t>
            </w:r>
            <w:r w:rsidR="001F5140">
              <w:rPr>
                <w:rFonts w:ascii="Times New Roman" w:eastAsia="Times New Roman" w:hAnsi="Times New Roman" w:cs="Times New Roman"/>
                <w:color w:val="000000"/>
                <w:sz w:val="24"/>
                <w:szCs w:val="24"/>
              </w:rPr>
              <w:t>.000</w:t>
            </w:r>
          </w:p>
        </w:tc>
      </w:tr>
      <w:tr w:rsidR="001F5140" w:rsidRPr="00894CAC" w14:paraId="758F8D5A" w14:textId="77777777" w:rsidTr="001F5140">
        <w:trPr>
          <w:trHeight w:val="575"/>
        </w:trPr>
        <w:tc>
          <w:tcPr>
            <w:tcW w:w="1842" w:type="pct"/>
            <w:tcBorders>
              <w:top w:val="nil"/>
              <w:left w:val="single" w:sz="4" w:space="0" w:color="auto"/>
              <w:bottom w:val="single" w:sz="4" w:space="0" w:color="auto"/>
              <w:right w:val="single" w:sz="4" w:space="0" w:color="auto"/>
            </w:tcBorders>
            <w:shd w:val="clear" w:color="000000" w:fill="FFFFFF"/>
            <w:vAlign w:val="center"/>
            <w:hideMark/>
          </w:tcPr>
          <w:p w14:paraId="02C26404" w14:textId="77777777" w:rsidR="00894CAC" w:rsidRPr="00894CAC" w:rsidRDefault="001F5140" w:rsidP="001F514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Willingness to take risk </w:t>
            </w:r>
            <w:r w:rsidR="00894CAC" w:rsidRPr="00894CAC">
              <w:rPr>
                <w:rFonts w:ascii="Times New Roman" w:eastAsia="Times New Roman" w:hAnsi="Times New Roman" w:cs="Times New Roman"/>
                <w:color w:val="000000"/>
                <w:sz w:val="24"/>
                <w:szCs w:val="24"/>
              </w:rPr>
              <w:t>with new practices</w:t>
            </w:r>
          </w:p>
        </w:tc>
        <w:tc>
          <w:tcPr>
            <w:tcW w:w="518" w:type="pct"/>
            <w:tcBorders>
              <w:top w:val="nil"/>
              <w:left w:val="nil"/>
              <w:bottom w:val="single" w:sz="4" w:space="0" w:color="auto"/>
              <w:right w:val="single" w:sz="4" w:space="0" w:color="auto"/>
            </w:tcBorders>
            <w:shd w:val="clear" w:color="000000" w:fill="FFFFFF"/>
            <w:noWrap/>
            <w:vAlign w:val="center"/>
            <w:hideMark/>
          </w:tcPr>
          <w:p w14:paraId="7683941D"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3</w:t>
            </w:r>
          </w:p>
        </w:tc>
        <w:tc>
          <w:tcPr>
            <w:tcW w:w="375" w:type="pct"/>
            <w:tcBorders>
              <w:top w:val="nil"/>
              <w:left w:val="nil"/>
              <w:bottom w:val="single" w:sz="4" w:space="0" w:color="auto"/>
              <w:right w:val="single" w:sz="4" w:space="0" w:color="auto"/>
            </w:tcBorders>
            <w:shd w:val="clear" w:color="000000" w:fill="FFFFFF"/>
            <w:noWrap/>
            <w:vAlign w:val="center"/>
            <w:hideMark/>
          </w:tcPr>
          <w:p w14:paraId="30D61240"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2</w:t>
            </w:r>
          </w:p>
        </w:tc>
        <w:tc>
          <w:tcPr>
            <w:tcW w:w="376" w:type="pct"/>
            <w:tcBorders>
              <w:top w:val="nil"/>
              <w:left w:val="nil"/>
              <w:bottom w:val="single" w:sz="4" w:space="0" w:color="auto"/>
              <w:right w:val="single" w:sz="4" w:space="0" w:color="auto"/>
            </w:tcBorders>
            <w:shd w:val="clear" w:color="000000" w:fill="FFFFFF"/>
            <w:noWrap/>
            <w:vAlign w:val="center"/>
            <w:hideMark/>
          </w:tcPr>
          <w:p w14:paraId="1F86F971"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517" w:type="pct"/>
            <w:tcBorders>
              <w:top w:val="nil"/>
              <w:left w:val="nil"/>
              <w:bottom w:val="single" w:sz="4" w:space="0" w:color="auto"/>
              <w:right w:val="single" w:sz="4" w:space="0" w:color="auto"/>
            </w:tcBorders>
            <w:shd w:val="clear" w:color="000000" w:fill="FFFFFF"/>
            <w:noWrap/>
            <w:vAlign w:val="center"/>
            <w:hideMark/>
          </w:tcPr>
          <w:p w14:paraId="181C35E0"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3</w:t>
            </w:r>
          </w:p>
        </w:tc>
        <w:tc>
          <w:tcPr>
            <w:tcW w:w="376" w:type="pct"/>
            <w:tcBorders>
              <w:top w:val="nil"/>
              <w:left w:val="nil"/>
              <w:bottom w:val="single" w:sz="4" w:space="0" w:color="auto"/>
              <w:right w:val="single" w:sz="4" w:space="0" w:color="auto"/>
            </w:tcBorders>
            <w:shd w:val="clear" w:color="000000" w:fill="FFFFFF"/>
            <w:noWrap/>
            <w:vAlign w:val="center"/>
            <w:hideMark/>
          </w:tcPr>
          <w:p w14:paraId="0D4B9357"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1</w:t>
            </w:r>
          </w:p>
        </w:tc>
        <w:tc>
          <w:tcPr>
            <w:tcW w:w="376" w:type="pct"/>
            <w:tcBorders>
              <w:top w:val="nil"/>
              <w:left w:val="nil"/>
              <w:bottom w:val="single" w:sz="4" w:space="0" w:color="auto"/>
              <w:right w:val="single" w:sz="4" w:space="0" w:color="auto"/>
            </w:tcBorders>
            <w:shd w:val="clear" w:color="000000" w:fill="FFFFFF"/>
            <w:noWrap/>
            <w:vAlign w:val="center"/>
            <w:hideMark/>
          </w:tcPr>
          <w:p w14:paraId="27603697"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4</w:t>
            </w:r>
          </w:p>
        </w:tc>
        <w:tc>
          <w:tcPr>
            <w:tcW w:w="620" w:type="pct"/>
            <w:tcBorders>
              <w:top w:val="nil"/>
              <w:left w:val="nil"/>
              <w:bottom w:val="single" w:sz="4" w:space="0" w:color="auto"/>
              <w:right w:val="single" w:sz="4" w:space="0" w:color="auto"/>
            </w:tcBorders>
            <w:shd w:val="clear" w:color="000000" w:fill="FFFFFF"/>
            <w:noWrap/>
            <w:vAlign w:val="center"/>
            <w:hideMark/>
          </w:tcPr>
          <w:p w14:paraId="311B0B5C"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0.001</w:t>
            </w:r>
          </w:p>
        </w:tc>
      </w:tr>
      <w:tr w:rsidR="001F5140" w:rsidRPr="00894CAC" w14:paraId="2A42EB6B" w14:textId="77777777" w:rsidTr="001F5140">
        <w:trPr>
          <w:trHeight w:val="377"/>
        </w:trPr>
        <w:tc>
          <w:tcPr>
            <w:tcW w:w="1842" w:type="pct"/>
            <w:tcBorders>
              <w:top w:val="nil"/>
              <w:left w:val="single" w:sz="4" w:space="0" w:color="auto"/>
              <w:bottom w:val="single" w:sz="4" w:space="0" w:color="auto"/>
              <w:right w:val="single" w:sz="4" w:space="0" w:color="auto"/>
            </w:tcBorders>
            <w:shd w:val="clear" w:color="000000" w:fill="FFFFFF"/>
            <w:vAlign w:val="center"/>
            <w:hideMark/>
          </w:tcPr>
          <w:p w14:paraId="1F2EBA19" w14:textId="77777777" w:rsidR="00894CAC" w:rsidRPr="00894CAC" w:rsidRDefault="00894CAC" w:rsidP="00894CAC">
            <w:pPr>
              <w:spacing w:after="0" w:line="240" w:lineRule="auto"/>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 xml:space="preserve">Reduces drudgery </w:t>
            </w:r>
          </w:p>
        </w:tc>
        <w:tc>
          <w:tcPr>
            <w:tcW w:w="518" w:type="pct"/>
            <w:tcBorders>
              <w:top w:val="nil"/>
              <w:left w:val="nil"/>
              <w:bottom w:val="single" w:sz="4" w:space="0" w:color="auto"/>
              <w:right w:val="single" w:sz="4" w:space="0" w:color="auto"/>
            </w:tcBorders>
            <w:shd w:val="clear" w:color="000000" w:fill="FFFFFF"/>
            <w:noWrap/>
            <w:vAlign w:val="center"/>
            <w:hideMark/>
          </w:tcPr>
          <w:p w14:paraId="5EA6030F"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375" w:type="pct"/>
            <w:tcBorders>
              <w:top w:val="nil"/>
              <w:left w:val="nil"/>
              <w:bottom w:val="single" w:sz="4" w:space="0" w:color="auto"/>
              <w:right w:val="single" w:sz="4" w:space="0" w:color="auto"/>
            </w:tcBorders>
            <w:shd w:val="clear" w:color="000000" w:fill="FFFFFF"/>
            <w:noWrap/>
            <w:vAlign w:val="center"/>
            <w:hideMark/>
          </w:tcPr>
          <w:p w14:paraId="21D03636"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4</w:t>
            </w:r>
          </w:p>
        </w:tc>
        <w:tc>
          <w:tcPr>
            <w:tcW w:w="376" w:type="pct"/>
            <w:tcBorders>
              <w:top w:val="nil"/>
              <w:left w:val="nil"/>
              <w:bottom w:val="single" w:sz="4" w:space="0" w:color="auto"/>
              <w:right w:val="single" w:sz="4" w:space="0" w:color="auto"/>
            </w:tcBorders>
            <w:shd w:val="clear" w:color="000000" w:fill="FFFFFF"/>
            <w:noWrap/>
            <w:vAlign w:val="center"/>
            <w:hideMark/>
          </w:tcPr>
          <w:p w14:paraId="4BBC6E56"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517" w:type="pct"/>
            <w:tcBorders>
              <w:top w:val="nil"/>
              <w:left w:val="nil"/>
              <w:bottom w:val="single" w:sz="4" w:space="0" w:color="auto"/>
              <w:right w:val="single" w:sz="4" w:space="0" w:color="auto"/>
            </w:tcBorders>
            <w:shd w:val="clear" w:color="000000" w:fill="FFFFFF"/>
            <w:noWrap/>
            <w:vAlign w:val="center"/>
            <w:hideMark/>
          </w:tcPr>
          <w:p w14:paraId="16E1C657"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376" w:type="pct"/>
            <w:tcBorders>
              <w:top w:val="nil"/>
              <w:left w:val="nil"/>
              <w:bottom w:val="single" w:sz="4" w:space="0" w:color="auto"/>
              <w:right w:val="single" w:sz="4" w:space="0" w:color="auto"/>
            </w:tcBorders>
            <w:shd w:val="clear" w:color="000000" w:fill="FFFFFF"/>
            <w:noWrap/>
            <w:vAlign w:val="center"/>
            <w:hideMark/>
          </w:tcPr>
          <w:p w14:paraId="6E82BD10"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4</w:t>
            </w:r>
          </w:p>
        </w:tc>
        <w:tc>
          <w:tcPr>
            <w:tcW w:w="376" w:type="pct"/>
            <w:tcBorders>
              <w:top w:val="nil"/>
              <w:left w:val="nil"/>
              <w:bottom w:val="single" w:sz="4" w:space="0" w:color="auto"/>
              <w:right w:val="single" w:sz="4" w:space="0" w:color="auto"/>
            </w:tcBorders>
            <w:shd w:val="clear" w:color="000000" w:fill="FFFFFF"/>
            <w:noWrap/>
            <w:vAlign w:val="center"/>
            <w:hideMark/>
          </w:tcPr>
          <w:p w14:paraId="289BF744"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620" w:type="pct"/>
            <w:tcBorders>
              <w:top w:val="nil"/>
              <w:left w:val="nil"/>
              <w:bottom w:val="single" w:sz="4" w:space="0" w:color="auto"/>
              <w:right w:val="single" w:sz="4" w:space="0" w:color="auto"/>
            </w:tcBorders>
            <w:shd w:val="clear" w:color="000000" w:fill="FFFFFF"/>
            <w:noWrap/>
            <w:vAlign w:val="center"/>
            <w:hideMark/>
          </w:tcPr>
          <w:p w14:paraId="0269A746"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0.621</w:t>
            </w:r>
          </w:p>
        </w:tc>
      </w:tr>
      <w:tr w:rsidR="001F5140" w:rsidRPr="00894CAC" w14:paraId="7D1A94A6" w14:textId="77777777" w:rsidTr="001F5140">
        <w:trPr>
          <w:trHeight w:val="377"/>
        </w:trPr>
        <w:tc>
          <w:tcPr>
            <w:tcW w:w="1842" w:type="pct"/>
            <w:tcBorders>
              <w:top w:val="nil"/>
              <w:left w:val="single" w:sz="4" w:space="0" w:color="auto"/>
              <w:bottom w:val="single" w:sz="4" w:space="0" w:color="auto"/>
              <w:right w:val="single" w:sz="4" w:space="0" w:color="auto"/>
            </w:tcBorders>
            <w:shd w:val="clear" w:color="000000" w:fill="FFFFFF"/>
            <w:vAlign w:val="center"/>
            <w:hideMark/>
          </w:tcPr>
          <w:p w14:paraId="644E2A2F" w14:textId="77777777" w:rsidR="00894CAC" w:rsidRPr="00894CAC" w:rsidRDefault="00894CAC" w:rsidP="00894CAC">
            <w:pPr>
              <w:spacing w:after="0" w:line="240" w:lineRule="auto"/>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 xml:space="preserve">Extension services used </w:t>
            </w:r>
          </w:p>
        </w:tc>
        <w:tc>
          <w:tcPr>
            <w:tcW w:w="518" w:type="pct"/>
            <w:tcBorders>
              <w:top w:val="nil"/>
              <w:left w:val="nil"/>
              <w:bottom w:val="single" w:sz="4" w:space="0" w:color="auto"/>
              <w:right w:val="single" w:sz="4" w:space="0" w:color="auto"/>
            </w:tcBorders>
            <w:shd w:val="clear" w:color="000000" w:fill="FFFFFF"/>
            <w:noWrap/>
            <w:vAlign w:val="center"/>
            <w:hideMark/>
          </w:tcPr>
          <w:p w14:paraId="25B53467"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3</w:t>
            </w:r>
          </w:p>
        </w:tc>
        <w:tc>
          <w:tcPr>
            <w:tcW w:w="375" w:type="pct"/>
            <w:tcBorders>
              <w:top w:val="nil"/>
              <w:left w:val="nil"/>
              <w:bottom w:val="single" w:sz="4" w:space="0" w:color="auto"/>
              <w:right w:val="single" w:sz="4" w:space="0" w:color="auto"/>
            </w:tcBorders>
            <w:shd w:val="clear" w:color="000000" w:fill="FFFFFF"/>
            <w:noWrap/>
            <w:vAlign w:val="center"/>
            <w:hideMark/>
          </w:tcPr>
          <w:p w14:paraId="33A81967"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1</w:t>
            </w:r>
          </w:p>
        </w:tc>
        <w:tc>
          <w:tcPr>
            <w:tcW w:w="376" w:type="pct"/>
            <w:tcBorders>
              <w:top w:val="nil"/>
              <w:left w:val="nil"/>
              <w:bottom w:val="single" w:sz="4" w:space="0" w:color="auto"/>
              <w:right w:val="single" w:sz="4" w:space="0" w:color="auto"/>
            </w:tcBorders>
            <w:shd w:val="clear" w:color="000000" w:fill="FFFFFF"/>
            <w:noWrap/>
            <w:vAlign w:val="center"/>
            <w:hideMark/>
          </w:tcPr>
          <w:p w14:paraId="52E350EB"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517" w:type="pct"/>
            <w:tcBorders>
              <w:top w:val="nil"/>
              <w:left w:val="nil"/>
              <w:bottom w:val="single" w:sz="4" w:space="0" w:color="auto"/>
              <w:right w:val="single" w:sz="4" w:space="0" w:color="auto"/>
            </w:tcBorders>
            <w:shd w:val="clear" w:color="000000" w:fill="FFFFFF"/>
            <w:noWrap/>
            <w:vAlign w:val="center"/>
            <w:hideMark/>
          </w:tcPr>
          <w:p w14:paraId="75A432AA"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3</w:t>
            </w:r>
          </w:p>
        </w:tc>
        <w:tc>
          <w:tcPr>
            <w:tcW w:w="376" w:type="pct"/>
            <w:tcBorders>
              <w:top w:val="nil"/>
              <w:left w:val="nil"/>
              <w:bottom w:val="single" w:sz="4" w:space="0" w:color="auto"/>
              <w:right w:val="single" w:sz="4" w:space="0" w:color="auto"/>
            </w:tcBorders>
            <w:shd w:val="clear" w:color="000000" w:fill="FFFFFF"/>
            <w:noWrap/>
            <w:vAlign w:val="center"/>
            <w:hideMark/>
          </w:tcPr>
          <w:p w14:paraId="3738A828"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1</w:t>
            </w:r>
          </w:p>
        </w:tc>
        <w:tc>
          <w:tcPr>
            <w:tcW w:w="376" w:type="pct"/>
            <w:tcBorders>
              <w:top w:val="nil"/>
              <w:left w:val="nil"/>
              <w:bottom w:val="single" w:sz="4" w:space="0" w:color="auto"/>
              <w:right w:val="single" w:sz="4" w:space="0" w:color="auto"/>
            </w:tcBorders>
            <w:shd w:val="clear" w:color="000000" w:fill="FFFFFF"/>
            <w:noWrap/>
            <w:vAlign w:val="center"/>
            <w:hideMark/>
          </w:tcPr>
          <w:p w14:paraId="1397DEE0"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620" w:type="pct"/>
            <w:tcBorders>
              <w:top w:val="nil"/>
              <w:left w:val="nil"/>
              <w:bottom w:val="single" w:sz="4" w:space="0" w:color="auto"/>
              <w:right w:val="single" w:sz="4" w:space="0" w:color="auto"/>
            </w:tcBorders>
            <w:shd w:val="clear" w:color="000000" w:fill="FFFFFF"/>
            <w:noWrap/>
            <w:vAlign w:val="center"/>
            <w:hideMark/>
          </w:tcPr>
          <w:p w14:paraId="444DF0C5"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0.16</w:t>
            </w:r>
          </w:p>
        </w:tc>
      </w:tr>
      <w:tr w:rsidR="001F5140" w:rsidRPr="00894CAC" w14:paraId="3501A612" w14:textId="77777777" w:rsidTr="001F5140">
        <w:trPr>
          <w:trHeight w:val="359"/>
        </w:trPr>
        <w:tc>
          <w:tcPr>
            <w:tcW w:w="1842" w:type="pct"/>
            <w:tcBorders>
              <w:top w:val="nil"/>
              <w:left w:val="single" w:sz="4" w:space="0" w:color="auto"/>
              <w:bottom w:val="single" w:sz="4" w:space="0" w:color="auto"/>
              <w:right w:val="single" w:sz="4" w:space="0" w:color="auto"/>
            </w:tcBorders>
            <w:shd w:val="clear" w:color="000000" w:fill="FFFFFF"/>
            <w:vAlign w:val="center"/>
            <w:hideMark/>
          </w:tcPr>
          <w:p w14:paraId="7FC59166" w14:textId="77777777" w:rsidR="00894CAC" w:rsidRPr="00894CAC" w:rsidRDefault="00894CAC" w:rsidP="00894CAC">
            <w:pPr>
              <w:spacing w:after="0" w:line="240" w:lineRule="auto"/>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 xml:space="preserve">Sufficient knowledge on CA </w:t>
            </w:r>
          </w:p>
        </w:tc>
        <w:tc>
          <w:tcPr>
            <w:tcW w:w="518" w:type="pct"/>
            <w:tcBorders>
              <w:top w:val="nil"/>
              <w:left w:val="nil"/>
              <w:bottom w:val="single" w:sz="4" w:space="0" w:color="auto"/>
              <w:right w:val="single" w:sz="4" w:space="0" w:color="auto"/>
            </w:tcBorders>
            <w:shd w:val="clear" w:color="000000" w:fill="FFFFFF"/>
            <w:noWrap/>
            <w:vAlign w:val="center"/>
            <w:hideMark/>
          </w:tcPr>
          <w:p w14:paraId="5967E1E0"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4</w:t>
            </w:r>
          </w:p>
        </w:tc>
        <w:tc>
          <w:tcPr>
            <w:tcW w:w="375" w:type="pct"/>
            <w:tcBorders>
              <w:top w:val="nil"/>
              <w:left w:val="nil"/>
              <w:bottom w:val="single" w:sz="4" w:space="0" w:color="auto"/>
              <w:right w:val="single" w:sz="4" w:space="0" w:color="auto"/>
            </w:tcBorders>
            <w:shd w:val="clear" w:color="000000" w:fill="FFFFFF"/>
            <w:noWrap/>
            <w:vAlign w:val="center"/>
            <w:hideMark/>
          </w:tcPr>
          <w:p w14:paraId="015136E7"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3</w:t>
            </w:r>
          </w:p>
        </w:tc>
        <w:tc>
          <w:tcPr>
            <w:tcW w:w="376" w:type="pct"/>
            <w:tcBorders>
              <w:top w:val="nil"/>
              <w:left w:val="nil"/>
              <w:bottom w:val="single" w:sz="4" w:space="0" w:color="auto"/>
              <w:right w:val="single" w:sz="4" w:space="0" w:color="auto"/>
            </w:tcBorders>
            <w:shd w:val="clear" w:color="000000" w:fill="FFFFFF"/>
            <w:noWrap/>
            <w:vAlign w:val="center"/>
            <w:hideMark/>
          </w:tcPr>
          <w:p w14:paraId="23B3FE4E"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517" w:type="pct"/>
            <w:tcBorders>
              <w:top w:val="nil"/>
              <w:left w:val="nil"/>
              <w:bottom w:val="single" w:sz="4" w:space="0" w:color="auto"/>
              <w:right w:val="single" w:sz="4" w:space="0" w:color="auto"/>
            </w:tcBorders>
            <w:shd w:val="clear" w:color="000000" w:fill="FFFFFF"/>
            <w:noWrap/>
            <w:vAlign w:val="center"/>
            <w:hideMark/>
          </w:tcPr>
          <w:p w14:paraId="4B2FCDA1"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2</w:t>
            </w:r>
          </w:p>
        </w:tc>
        <w:tc>
          <w:tcPr>
            <w:tcW w:w="376" w:type="pct"/>
            <w:tcBorders>
              <w:top w:val="nil"/>
              <w:left w:val="nil"/>
              <w:bottom w:val="single" w:sz="4" w:space="0" w:color="auto"/>
              <w:right w:val="single" w:sz="4" w:space="0" w:color="auto"/>
            </w:tcBorders>
            <w:shd w:val="clear" w:color="000000" w:fill="FFFFFF"/>
            <w:noWrap/>
            <w:vAlign w:val="center"/>
            <w:hideMark/>
          </w:tcPr>
          <w:p w14:paraId="03F06FEC"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1</w:t>
            </w:r>
          </w:p>
        </w:tc>
        <w:tc>
          <w:tcPr>
            <w:tcW w:w="376" w:type="pct"/>
            <w:tcBorders>
              <w:top w:val="nil"/>
              <w:left w:val="nil"/>
              <w:bottom w:val="single" w:sz="4" w:space="0" w:color="auto"/>
              <w:right w:val="single" w:sz="4" w:space="0" w:color="auto"/>
            </w:tcBorders>
            <w:shd w:val="clear" w:color="000000" w:fill="FFFFFF"/>
            <w:noWrap/>
            <w:vAlign w:val="center"/>
            <w:hideMark/>
          </w:tcPr>
          <w:p w14:paraId="3A026509"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4</w:t>
            </w:r>
          </w:p>
        </w:tc>
        <w:tc>
          <w:tcPr>
            <w:tcW w:w="620" w:type="pct"/>
            <w:tcBorders>
              <w:top w:val="nil"/>
              <w:left w:val="nil"/>
              <w:bottom w:val="single" w:sz="4" w:space="0" w:color="auto"/>
              <w:right w:val="single" w:sz="4" w:space="0" w:color="auto"/>
            </w:tcBorders>
            <w:shd w:val="clear" w:color="000000" w:fill="FFFFFF"/>
            <w:noWrap/>
            <w:vAlign w:val="center"/>
            <w:hideMark/>
          </w:tcPr>
          <w:p w14:paraId="08EADBDF"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0</w:t>
            </w:r>
            <w:r w:rsidR="001F5140">
              <w:rPr>
                <w:rFonts w:ascii="Times New Roman" w:eastAsia="Times New Roman" w:hAnsi="Times New Roman" w:cs="Times New Roman"/>
                <w:color w:val="000000"/>
                <w:sz w:val="24"/>
                <w:szCs w:val="24"/>
              </w:rPr>
              <w:t>.000</w:t>
            </w:r>
          </w:p>
        </w:tc>
      </w:tr>
      <w:tr w:rsidR="001F5140" w:rsidRPr="00894CAC" w14:paraId="607772A0" w14:textId="77777777" w:rsidTr="001F5140">
        <w:trPr>
          <w:trHeight w:val="630"/>
        </w:trPr>
        <w:tc>
          <w:tcPr>
            <w:tcW w:w="1842" w:type="pct"/>
            <w:tcBorders>
              <w:top w:val="nil"/>
              <w:left w:val="single" w:sz="4" w:space="0" w:color="auto"/>
              <w:bottom w:val="single" w:sz="4" w:space="0" w:color="auto"/>
              <w:right w:val="single" w:sz="4" w:space="0" w:color="auto"/>
            </w:tcBorders>
            <w:shd w:val="clear" w:color="000000" w:fill="FFFFFF"/>
            <w:vAlign w:val="center"/>
            <w:hideMark/>
          </w:tcPr>
          <w:p w14:paraId="1B4CD2E3" w14:textId="77777777" w:rsidR="00894CAC" w:rsidRPr="00894CAC" w:rsidRDefault="00894CAC" w:rsidP="00894CAC">
            <w:pPr>
              <w:spacing w:after="0" w:line="240" w:lineRule="auto"/>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 xml:space="preserve">Member </w:t>
            </w:r>
            <w:proofErr w:type="gramStart"/>
            <w:r w:rsidRPr="00894CAC">
              <w:rPr>
                <w:rFonts w:ascii="Times New Roman" w:eastAsia="Times New Roman" w:hAnsi="Times New Roman" w:cs="Times New Roman"/>
                <w:color w:val="000000"/>
                <w:sz w:val="24"/>
                <w:szCs w:val="24"/>
              </w:rPr>
              <w:t>of  Farmers</w:t>
            </w:r>
            <w:proofErr w:type="gramEnd"/>
            <w:r w:rsidRPr="00894CAC">
              <w:rPr>
                <w:rFonts w:ascii="Times New Roman" w:eastAsia="Times New Roman" w:hAnsi="Times New Roman" w:cs="Times New Roman"/>
                <w:color w:val="000000"/>
                <w:sz w:val="24"/>
                <w:szCs w:val="24"/>
              </w:rPr>
              <w:t>'/ Cooperative/any committee</w:t>
            </w:r>
          </w:p>
        </w:tc>
        <w:tc>
          <w:tcPr>
            <w:tcW w:w="518" w:type="pct"/>
            <w:tcBorders>
              <w:top w:val="nil"/>
              <w:left w:val="nil"/>
              <w:bottom w:val="single" w:sz="4" w:space="0" w:color="auto"/>
              <w:right w:val="single" w:sz="4" w:space="0" w:color="auto"/>
            </w:tcBorders>
            <w:shd w:val="clear" w:color="000000" w:fill="FFFFFF"/>
            <w:noWrap/>
            <w:vAlign w:val="center"/>
            <w:hideMark/>
          </w:tcPr>
          <w:p w14:paraId="6D4319D7"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1</w:t>
            </w:r>
          </w:p>
        </w:tc>
        <w:tc>
          <w:tcPr>
            <w:tcW w:w="375" w:type="pct"/>
            <w:tcBorders>
              <w:top w:val="nil"/>
              <w:left w:val="nil"/>
              <w:bottom w:val="single" w:sz="4" w:space="0" w:color="auto"/>
              <w:right w:val="single" w:sz="4" w:space="0" w:color="auto"/>
            </w:tcBorders>
            <w:shd w:val="clear" w:color="000000" w:fill="FFFFFF"/>
            <w:noWrap/>
            <w:vAlign w:val="center"/>
            <w:hideMark/>
          </w:tcPr>
          <w:p w14:paraId="424342F8"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0</w:t>
            </w:r>
          </w:p>
        </w:tc>
        <w:tc>
          <w:tcPr>
            <w:tcW w:w="376" w:type="pct"/>
            <w:tcBorders>
              <w:top w:val="nil"/>
              <w:left w:val="nil"/>
              <w:bottom w:val="single" w:sz="4" w:space="0" w:color="auto"/>
              <w:right w:val="single" w:sz="4" w:space="0" w:color="auto"/>
            </w:tcBorders>
            <w:shd w:val="clear" w:color="000000" w:fill="FFFFFF"/>
            <w:noWrap/>
            <w:vAlign w:val="center"/>
            <w:hideMark/>
          </w:tcPr>
          <w:p w14:paraId="296CF34B"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1</w:t>
            </w:r>
          </w:p>
        </w:tc>
        <w:tc>
          <w:tcPr>
            <w:tcW w:w="517" w:type="pct"/>
            <w:tcBorders>
              <w:top w:val="nil"/>
              <w:left w:val="nil"/>
              <w:bottom w:val="single" w:sz="4" w:space="0" w:color="auto"/>
              <w:right w:val="single" w:sz="4" w:space="0" w:color="auto"/>
            </w:tcBorders>
            <w:shd w:val="clear" w:color="000000" w:fill="FFFFFF"/>
            <w:noWrap/>
            <w:vAlign w:val="center"/>
            <w:hideMark/>
          </w:tcPr>
          <w:p w14:paraId="53BE5DDC"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0</w:t>
            </w:r>
          </w:p>
        </w:tc>
        <w:tc>
          <w:tcPr>
            <w:tcW w:w="376" w:type="pct"/>
            <w:tcBorders>
              <w:top w:val="nil"/>
              <w:left w:val="nil"/>
              <w:bottom w:val="single" w:sz="4" w:space="0" w:color="auto"/>
              <w:right w:val="single" w:sz="4" w:space="0" w:color="auto"/>
            </w:tcBorders>
            <w:shd w:val="clear" w:color="000000" w:fill="FFFFFF"/>
            <w:noWrap/>
            <w:vAlign w:val="center"/>
            <w:hideMark/>
          </w:tcPr>
          <w:p w14:paraId="4923A40D"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0</w:t>
            </w:r>
          </w:p>
        </w:tc>
        <w:tc>
          <w:tcPr>
            <w:tcW w:w="376" w:type="pct"/>
            <w:tcBorders>
              <w:top w:val="nil"/>
              <w:left w:val="nil"/>
              <w:bottom w:val="single" w:sz="4" w:space="0" w:color="auto"/>
              <w:right w:val="single" w:sz="4" w:space="0" w:color="auto"/>
            </w:tcBorders>
            <w:shd w:val="clear" w:color="000000" w:fill="FFFFFF"/>
            <w:noWrap/>
            <w:vAlign w:val="center"/>
            <w:hideMark/>
          </w:tcPr>
          <w:p w14:paraId="77596C79"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1</w:t>
            </w:r>
          </w:p>
        </w:tc>
        <w:tc>
          <w:tcPr>
            <w:tcW w:w="620" w:type="pct"/>
            <w:tcBorders>
              <w:top w:val="nil"/>
              <w:left w:val="nil"/>
              <w:bottom w:val="single" w:sz="4" w:space="0" w:color="auto"/>
              <w:right w:val="single" w:sz="4" w:space="0" w:color="auto"/>
            </w:tcBorders>
            <w:shd w:val="clear" w:color="000000" w:fill="FFFFFF"/>
            <w:noWrap/>
            <w:vAlign w:val="center"/>
            <w:hideMark/>
          </w:tcPr>
          <w:p w14:paraId="3CA3516C"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0</w:t>
            </w:r>
            <w:r w:rsidR="001F5140">
              <w:rPr>
                <w:rFonts w:ascii="Times New Roman" w:eastAsia="Times New Roman" w:hAnsi="Times New Roman" w:cs="Times New Roman"/>
                <w:color w:val="000000"/>
                <w:sz w:val="24"/>
                <w:szCs w:val="24"/>
              </w:rPr>
              <w:t>.000</w:t>
            </w:r>
          </w:p>
        </w:tc>
      </w:tr>
      <w:tr w:rsidR="001F5140" w:rsidRPr="00894CAC" w14:paraId="203375CA" w14:textId="77777777" w:rsidTr="001F5140">
        <w:trPr>
          <w:trHeight w:val="386"/>
        </w:trPr>
        <w:tc>
          <w:tcPr>
            <w:tcW w:w="1842" w:type="pct"/>
            <w:tcBorders>
              <w:top w:val="nil"/>
              <w:left w:val="single" w:sz="4" w:space="0" w:color="auto"/>
              <w:bottom w:val="single" w:sz="4" w:space="0" w:color="auto"/>
              <w:right w:val="single" w:sz="4" w:space="0" w:color="auto"/>
            </w:tcBorders>
            <w:shd w:val="clear" w:color="000000" w:fill="FFFFFF"/>
            <w:vAlign w:val="center"/>
            <w:hideMark/>
          </w:tcPr>
          <w:p w14:paraId="61754E85" w14:textId="77777777" w:rsidR="00894CAC" w:rsidRPr="00894CAC" w:rsidRDefault="00894CAC" w:rsidP="00894CAC">
            <w:pPr>
              <w:spacing w:after="0" w:line="240" w:lineRule="auto"/>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Training attended on CA</w:t>
            </w:r>
          </w:p>
        </w:tc>
        <w:tc>
          <w:tcPr>
            <w:tcW w:w="518" w:type="pct"/>
            <w:tcBorders>
              <w:top w:val="nil"/>
              <w:left w:val="nil"/>
              <w:bottom w:val="single" w:sz="4" w:space="0" w:color="auto"/>
              <w:right w:val="single" w:sz="4" w:space="0" w:color="auto"/>
            </w:tcBorders>
            <w:shd w:val="clear" w:color="000000" w:fill="FFFFFF"/>
            <w:noWrap/>
            <w:vAlign w:val="center"/>
            <w:hideMark/>
          </w:tcPr>
          <w:p w14:paraId="6C5241D2"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1</w:t>
            </w:r>
          </w:p>
        </w:tc>
        <w:tc>
          <w:tcPr>
            <w:tcW w:w="375" w:type="pct"/>
            <w:tcBorders>
              <w:top w:val="nil"/>
              <w:left w:val="nil"/>
              <w:bottom w:val="single" w:sz="4" w:space="0" w:color="auto"/>
              <w:right w:val="single" w:sz="4" w:space="0" w:color="auto"/>
            </w:tcBorders>
            <w:shd w:val="clear" w:color="000000" w:fill="FFFFFF"/>
            <w:noWrap/>
            <w:vAlign w:val="center"/>
            <w:hideMark/>
          </w:tcPr>
          <w:p w14:paraId="2AB3F8A5"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0</w:t>
            </w:r>
          </w:p>
        </w:tc>
        <w:tc>
          <w:tcPr>
            <w:tcW w:w="376" w:type="pct"/>
            <w:tcBorders>
              <w:top w:val="nil"/>
              <w:left w:val="nil"/>
              <w:bottom w:val="single" w:sz="4" w:space="0" w:color="auto"/>
              <w:right w:val="single" w:sz="4" w:space="0" w:color="auto"/>
            </w:tcBorders>
            <w:shd w:val="clear" w:color="000000" w:fill="FFFFFF"/>
            <w:noWrap/>
            <w:vAlign w:val="center"/>
            <w:hideMark/>
          </w:tcPr>
          <w:p w14:paraId="5556A662"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1</w:t>
            </w:r>
          </w:p>
        </w:tc>
        <w:tc>
          <w:tcPr>
            <w:tcW w:w="517" w:type="pct"/>
            <w:tcBorders>
              <w:top w:val="nil"/>
              <w:left w:val="nil"/>
              <w:bottom w:val="single" w:sz="4" w:space="0" w:color="auto"/>
              <w:right w:val="single" w:sz="4" w:space="0" w:color="auto"/>
            </w:tcBorders>
            <w:shd w:val="clear" w:color="000000" w:fill="FFFFFF"/>
            <w:noWrap/>
            <w:vAlign w:val="center"/>
            <w:hideMark/>
          </w:tcPr>
          <w:p w14:paraId="7839F2A3"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0</w:t>
            </w:r>
          </w:p>
        </w:tc>
        <w:tc>
          <w:tcPr>
            <w:tcW w:w="376" w:type="pct"/>
            <w:tcBorders>
              <w:top w:val="nil"/>
              <w:left w:val="nil"/>
              <w:bottom w:val="single" w:sz="4" w:space="0" w:color="auto"/>
              <w:right w:val="single" w:sz="4" w:space="0" w:color="auto"/>
            </w:tcBorders>
            <w:shd w:val="clear" w:color="000000" w:fill="FFFFFF"/>
            <w:noWrap/>
            <w:vAlign w:val="center"/>
            <w:hideMark/>
          </w:tcPr>
          <w:p w14:paraId="621E4CC7"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0</w:t>
            </w:r>
          </w:p>
        </w:tc>
        <w:tc>
          <w:tcPr>
            <w:tcW w:w="376" w:type="pct"/>
            <w:tcBorders>
              <w:top w:val="nil"/>
              <w:left w:val="nil"/>
              <w:bottom w:val="single" w:sz="4" w:space="0" w:color="auto"/>
              <w:right w:val="single" w:sz="4" w:space="0" w:color="auto"/>
            </w:tcBorders>
            <w:shd w:val="clear" w:color="000000" w:fill="FFFFFF"/>
            <w:noWrap/>
            <w:vAlign w:val="center"/>
            <w:hideMark/>
          </w:tcPr>
          <w:p w14:paraId="3F7447FC"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1</w:t>
            </w:r>
          </w:p>
        </w:tc>
        <w:tc>
          <w:tcPr>
            <w:tcW w:w="620" w:type="pct"/>
            <w:tcBorders>
              <w:top w:val="nil"/>
              <w:left w:val="nil"/>
              <w:bottom w:val="single" w:sz="4" w:space="0" w:color="auto"/>
              <w:right w:val="single" w:sz="4" w:space="0" w:color="auto"/>
            </w:tcBorders>
            <w:shd w:val="clear" w:color="000000" w:fill="FFFFFF"/>
            <w:vAlign w:val="center"/>
            <w:hideMark/>
          </w:tcPr>
          <w:p w14:paraId="6AFA5248"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0</w:t>
            </w:r>
            <w:r w:rsidR="001F5140">
              <w:rPr>
                <w:rFonts w:ascii="Times New Roman" w:eastAsia="Times New Roman" w:hAnsi="Times New Roman" w:cs="Times New Roman"/>
                <w:color w:val="000000"/>
                <w:sz w:val="24"/>
                <w:szCs w:val="24"/>
              </w:rPr>
              <w:t>.000</w:t>
            </w:r>
          </w:p>
        </w:tc>
      </w:tr>
      <w:tr w:rsidR="001F5140" w:rsidRPr="00894CAC" w14:paraId="5F8FCD0C" w14:textId="77777777" w:rsidTr="001F5140">
        <w:trPr>
          <w:trHeight w:val="630"/>
        </w:trPr>
        <w:tc>
          <w:tcPr>
            <w:tcW w:w="1842" w:type="pct"/>
            <w:tcBorders>
              <w:top w:val="nil"/>
              <w:left w:val="single" w:sz="4" w:space="0" w:color="auto"/>
              <w:bottom w:val="single" w:sz="4" w:space="0" w:color="auto"/>
              <w:right w:val="single" w:sz="4" w:space="0" w:color="auto"/>
            </w:tcBorders>
            <w:shd w:val="clear" w:color="000000" w:fill="FFFFFF"/>
            <w:vAlign w:val="center"/>
            <w:hideMark/>
          </w:tcPr>
          <w:p w14:paraId="713A93EE" w14:textId="77777777" w:rsidR="00894CAC" w:rsidRPr="00894CAC" w:rsidRDefault="00894CAC" w:rsidP="00894CAC">
            <w:pPr>
              <w:spacing w:after="0" w:line="240" w:lineRule="auto"/>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 xml:space="preserve">Participation of household head in Decision making </w:t>
            </w:r>
          </w:p>
        </w:tc>
        <w:tc>
          <w:tcPr>
            <w:tcW w:w="518" w:type="pct"/>
            <w:tcBorders>
              <w:top w:val="nil"/>
              <w:left w:val="nil"/>
              <w:bottom w:val="single" w:sz="4" w:space="0" w:color="auto"/>
              <w:right w:val="single" w:sz="4" w:space="0" w:color="auto"/>
            </w:tcBorders>
            <w:shd w:val="clear" w:color="000000" w:fill="FFFFFF"/>
            <w:noWrap/>
            <w:vAlign w:val="center"/>
            <w:hideMark/>
          </w:tcPr>
          <w:p w14:paraId="6F4A1196"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2.33</w:t>
            </w:r>
          </w:p>
        </w:tc>
        <w:tc>
          <w:tcPr>
            <w:tcW w:w="375" w:type="pct"/>
            <w:tcBorders>
              <w:top w:val="nil"/>
              <w:left w:val="nil"/>
              <w:bottom w:val="single" w:sz="4" w:space="0" w:color="auto"/>
              <w:right w:val="single" w:sz="4" w:space="0" w:color="auto"/>
            </w:tcBorders>
            <w:shd w:val="clear" w:color="000000" w:fill="FFFFFF"/>
            <w:noWrap/>
            <w:vAlign w:val="center"/>
            <w:hideMark/>
          </w:tcPr>
          <w:p w14:paraId="079198B6"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2</w:t>
            </w:r>
          </w:p>
        </w:tc>
        <w:tc>
          <w:tcPr>
            <w:tcW w:w="376" w:type="pct"/>
            <w:tcBorders>
              <w:top w:val="nil"/>
              <w:left w:val="nil"/>
              <w:bottom w:val="single" w:sz="4" w:space="0" w:color="auto"/>
              <w:right w:val="single" w:sz="4" w:space="0" w:color="auto"/>
            </w:tcBorders>
            <w:shd w:val="clear" w:color="000000" w:fill="FFFFFF"/>
            <w:noWrap/>
            <w:vAlign w:val="center"/>
            <w:hideMark/>
          </w:tcPr>
          <w:p w14:paraId="779C4346"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3</w:t>
            </w:r>
          </w:p>
        </w:tc>
        <w:tc>
          <w:tcPr>
            <w:tcW w:w="517" w:type="pct"/>
            <w:tcBorders>
              <w:top w:val="nil"/>
              <w:left w:val="nil"/>
              <w:bottom w:val="single" w:sz="4" w:space="0" w:color="auto"/>
              <w:right w:val="single" w:sz="4" w:space="0" w:color="auto"/>
            </w:tcBorders>
            <w:shd w:val="clear" w:color="000000" w:fill="FFFFFF"/>
            <w:noWrap/>
            <w:vAlign w:val="center"/>
            <w:hideMark/>
          </w:tcPr>
          <w:p w14:paraId="40CDC75F"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2.17</w:t>
            </w:r>
          </w:p>
        </w:tc>
        <w:tc>
          <w:tcPr>
            <w:tcW w:w="376" w:type="pct"/>
            <w:tcBorders>
              <w:top w:val="nil"/>
              <w:left w:val="nil"/>
              <w:bottom w:val="single" w:sz="4" w:space="0" w:color="auto"/>
              <w:right w:val="single" w:sz="4" w:space="0" w:color="auto"/>
            </w:tcBorders>
            <w:shd w:val="clear" w:color="000000" w:fill="FFFFFF"/>
            <w:noWrap/>
            <w:vAlign w:val="center"/>
            <w:hideMark/>
          </w:tcPr>
          <w:p w14:paraId="31665391"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2</w:t>
            </w:r>
          </w:p>
        </w:tc>
        <w:tc>
          <w:tcPr>
            <w:tcW w:w="376" w:type="pct"/>
            <w:tcBorders>
              <w:top w:val="nil"/>
              <w:left w:val="nil"/>
              <w:bottom w:val="single" w:sz="4" w:space="0" w:color="auto"/>
              <w:right w:val="single" w:sz="4" w:space="0" w:color="auto"/>
            </w:tcBorders>
            <w:shd w:val="clear" w:color="000000" w:fill="FFFFFF"/>
            <w:noWrap/>
            <w:vAlign w:val="center"/>
            <w:hideMark/>
          </w:tcPr>
          <w:p w14:paraId="3DA0A32A"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3</w:t>
            </w:r>
          </w:p>
        </w:tc>
        <w:tc>
          <w:tcPr>
            <w:tcW w:w="620" w:type="pct"/>
            <w:tcBorders>
              <w:top w:val="nil"/>
              <w:left w:val="nil"/>
              <w:bottom w:val="single" w:sz="4" w:space="0" w:color="auto"/>
              <w:right w:val="single" w:sz="4" w:space="0" w:color="auto"/>
            </w:tcBorders>
            <w:shd w:val="clear" w:color="000000" w:fill="FFFFFF"/>
            <w:noWrap/>
            <w:vAlign w:val="center"/>
            <w:hideMark/>
          </w:tcPr>
          <w:p w14:paraId="56A052A8"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0.72</w:t>
            </w:r>
            <w:r w:rsidR="001F5140">
              <w:rPr>
                <w:rFonts w:ascii="Times New Roman" w:eastAsia="Times New Roman" w:hAnsi="Times New Roman" w:cs="Times New Roman"/>
                <w:color w:val="000000"/>
                <w:sz w:val="24"/>
                <w:szCs w:val="24"/>
              </w:rPr>
              <w:t>0</w:t>
            </w:r>
          </w:p>
        </w:tc>
      </w:tr>
    </w:tbl>
    <w:p w14:paraId="444E168A" w14:textId="77777777" w:rsidR="00C92F34" w:rsidRPr="00D713A1" w:rsidRDefault="00CD4A47" w:rsidP="000632D7">
      <w:pPr>
        <w:pStyle w:val="NormalWeb"/>
        <w:spacing w:before="240" w:beforeAutospacing="0" w:after="240" w:afterAutospacing="0" w:line="360" w:lineRule="auto"/>
        <w:ind w:firstLine="720"/>
      </w:pPr>
      <w:r w:rsidRPr="00D713A1">
        <w:t xml:space="preserve">Table 2 represents the overall measures adopted by the farmers in the decision making as per the behavioural economic theory to know </w:t>
      </w:r>
      <w:r w:rsidR="00536CA6">
        <w:t xml:space="preserve">the </w:t>
      </w:r>
      <w:r w:rsidRPr="00D713A1">
        <w:t xml:space="preserve">measures </w:t>
      </w:r>
      <w:r w:rsidR="00536CA6">
        <w:t xml:space="preserve">that </w:t>
      </w:r>
      <w:r w:rsidRPr="00D713A1">
        <w:t>has direct and significant relation in deciding to adopt CA on their farms.</w:t>
      </w:r>
      <w:r w:rsidR="007B1E74" w:rsidRPr="00D713A1">
        <w:t xml:space="preserve"> The null hypothesis</w:t>
      </w:r>
      <w:r w:rsidR="00C92F34" w:rsidRPr="00D713A1">
        <w:t xml:space="preserve"> (Ho)</w:t>
      </w:r>
      <w:r w:rsidR="007B1E74" w:rsidRPr="00D713A1">
        <w:t xml:space="preserve"> for such measures states that the distribution of the measures is same across the two categories of farmers and the alternate hypothesis</w:t>
      </w:r>
      <w:r w:rsidR="00536CA6">
        <w:t xml:space="preserve"> </w:t>
      </w:r>
      <w:r w:rsidR="00C92F34" w:rsidRPr="00D713A1">
        <w:t>(H</w:t>
      </w:r>
      <w:r w:rsidR="00C92F34" w:rsidRPr="00D713A1">
        <w:rPr>
          <w:vertAlign w:val="subscript"/>
        </w:rPr>
        <w:t>1</w:t>
      </w:r>
      <w:r w:rsidR="00C92F34" w:rsidRPr="00D713A1">
        <w:t>)</w:t>
      </w:r>
      <w:r w:rsidR="007B1E74" w:rsidRPr="00D713A1">
        <w:t xml:space="preserve"> states that the distribution of such measures is not same across the two categories of the farmers. </w:t>
      </w:r>
    </w:p>
    <w:p w14:paraId="02C38D9E" w14:textId="704D6E9B" w:rsidR="00536CA6" w:rsidRDefault="00E44EA1" w:rsidP="00536CA6">
      <w:pPr>
        <w:spacing w:line="360" w:lineRule="auto"/>
        <w:ind w:firstLine="720"/>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The </w:t>
      </w:r>
      <w:r w:rsidR="000632D7">
        <w:rPr>
          <w:rFonts w:ascii="Times New Roman" w:hAnsi="Times New Roman" w:cs="Times New Roman"/>
          <w:sz w:val="24"/>
          <w:szCs w:val="24"/>
        </w:rPr>
        <w:t>s</w:t>
      </w:r>
      <w:r w:rsidR="000632D7" w:rsidRPr="00D713A1">
        <w:rPr>
          <w:rFonts w:ascii="Times New Roman" w:hAnsi="Times New Roman" w:cs="Times New Roman"/>
          <w:sz w:val="24"/>
          <w:szCs w:val="24"/>
        </w:rPr>
        <w:t>elf-efficacy</w:t>
      </w:r>
      <w:r w:rsidR="00C92F34" w:rsidRPr="00D713A1">
        <w:rPr>
          <w:rFonts w:ascii="Times New Roman" w:hAnsi="Times New Roman" w:cs="Times New Roman"/>
          <w:sz w:val="24"/>
          <w:szCs w:val="24"/>
        </w:rPr>
        <w:t xml:space="preserve"> m</w:t>
      </w:r>
      <w:r w:rsidR="00536CA6">
        <w:rPr>
          <w:rFonts w:ascii="Times New Roman" w:hAnsi="Times New Roman" w:cs="Times New Roman"/>
          <w:sz w:val="24"/>
          <w:szCs w:val="24"/>
        </w:rPr>
        <w:t xml:space="preserve">easures of the farmers </w:t>
      </w:r>
      <w:proofErr w:type="gramStart"/>
      <w:r w:rsidR="00536CA6">
        <w:rPr>
          <w:rFonts w:ascii="Times New Roman" w:hAnsi="Times New Roman" w:cs="Times New Roman"/>
          <w:sz w:val="24"/>
          <w:szCs w:val="24"/>
        </w:rPr>
        <w:t>comprises</w:t>
      </w:r>
      <w:proofErr w:type="gramEnd"/>
      <w:r w:rsidR="00C92F34" w:rsidRPr="00D713A1">
        <w:rPr>
          <w:rFonts w:ascii="Times New Roman" w:hAnsi="Times New Roman" w:cs="Times New Roman"/>
          <w:sz w:val="24"/>
          <w:szCs w:val="24"/>
        </w:rPr>
        <w:t xml:space="preserve"> of believing to overcome objections and negative feedback from family and </w:t>
      </w:r>
      <w:proofErr w:type="spellStart"/>
      <w:r w:rsidR="00C92F34" w:rsidRPr="00D713A1">
        <w:rPr>
          <w:rFonts w:ascii="Times New Roman" w:hAnsi="Times New Roman" w:cs="Times New Roman"/>
          <w:sz w:val="24"/>
          <w:szCs w:val="24"/>
        </w:rPr>
        <w:t>neighbours</w:t>
      </w:r>
      <w:proofErr w:type="spellEnd"/>
      <w:r w:rsidR="00C92F34" w:rsidRPr="00D713A1">
        <w:rPr>
          <w:rFonts w:ascii="Times New Roman" w:hAnsi="Times New Roman" w:cs="Times New Roman"/>
          <w:sz w:val="24"/>
          <w:szCs w:val="24"/>
        </w:rPr>
        <w:t>, able to m</w:t>
      </w:r>
      <w:r w:rsidR="00536CA6">
        <w:rPr>
          <w:rFonts w:ascii="Times New Roman" w:hAnsi="Times New Roman" w:cs="Times New Roman"/>
          <w:sz w:val="24"/>
          <w:szCs w:val="24"/>
        </w:rPr>
        <w:t>anage weed problems on the farm,</w:t>
      </w:r>
      <w:r w:rsidR="00536CA6" w:rsidRPr="00D713A1">
        <w:rPr>
          <w:rFonts w:ascii="Times New Roman" w:hAnsi="Times New Roman" w:cs="Times New Roman"/>
          <w:sz w:val="24"/>
          <w:szCs w:val="24"/>
        </w:rPr>
        <w:t xml:space="preserve"> willingness</w:t>
      </w:r>
      <w:r w:rsidR="00C92F34" w:rsidRPr="00D713A1">
        <w:rPr>
          <w:rFonts w:ascii="Times New Roman" w:hAnsi="Times New Roman" w:cs="Times New Roman"/>
          <w:sz w:val="24"/>
          <w:szCs w:val="24"/>
        </w:rPr>
        <w:t xml:space="preserve"> to take risk, able to pay service providers and to take loans to adopt CASI technology on the farm. </w:t>
      </w:r>
      <w:r w:rsidR="00194E4F" w:rsidRPr="00D713A1">
        <w:rPr>
          <w:rFonts w:ascii="Times New Roman" w:eastAsia="Times New Roman" w:hAnsi="Times New Roman" w:cs="Times New Roman"/>
          <w:color w:val="000000"/>
          <w:sz w:val="24"/>
          <w:szCs w:val="24"/>
        </w:rPr>
        <w:t>Environmental perce</w:t>
      </w:r>
      <w:r w:rsidR="00536CA6">
        <w:rPr>
          <w:rFonts w:ascii="Times New Roman" w:eastAsia="Times New Roman" w:hAnsi="Times New Roman" w:cs="Times New Roman"/>
          <w:color w:val="000000"/>
          <w:sz w:val="24"/>
          <w:szCs w:val="24"/>
        </w:rPr>
        <w:t xml:space="preserve">ptions of the farmer </w:t>
      </w:r>
      <w:proofErr w:type="gramStart"/>
      <w:r w:rsidR="00536CA6">
        <w:rPr>
          <w:rFonts w:ascii="Times New Roman" w:eastAsia="Times New Roman" w:hAnsi="Times New Roman" w:cs="Times New Roman"/>
          <w:color w:val="000000"/>
          <w:sz w:val="24"/>
          <w:szCs w:val="24"/>
        </w:rPr>
        <w:t>includes</w:t>
      </w:r>
      <w:proofErr w:type="gramEnd"/>
      <w:r w:rsidR="00194E4F" w:rsidRPr="00D713A1">
        <w:rPr>
          <w:rFonts w:ascii="Times New Roman" w:eastAsia="Times New Roman" w:hAnsi="Times New Roman" w:cs="Times New Roman"/>
          <w:color w:val="000000"/>
          <w:sz w:val="24"/>
          <w:szCs w:val="24"/>
        </w:rPr>
        <w:t xml:space="preserve"> position and size of land not hindering the ZT machines, difficulty in obtaining ZT machine, non-uniform seeding leading to low quality and yield and doubts about yield gains with the CASI technology. Information seeking </w:t>
      </w:r>
      <w:proofErr w:type="spellStart"/>
      <w:r w:rsidR="00194E4F" w:rsidRPr="00D713A1">
        <w:rPr>
          <w:rFonts w:ascii="Times New Roman" w:eastAsia="Times New Roman" w:hAnsi="Times New Roman" w:cs="Times New Roman"/>
          <w:color w:val="000000"/>
          <w:sz w:val="24"/>
          <w:szCs w:val="24"/>
        </w:rPr>
        <w:t>behaviour</w:t>
      </w:r>
      <w:proofErr w:type="spellEnd"/>
      <w:r w:rsidR="00194E4F" w:rsidRPr="00D713A1">
        <w:rPr>
          <w:rFonts w:ascii="Times New Roman" w:eastAsia="Times New Roman" w:hAnsi="Times New Roman" w:cs="Times New Roman"/>
          <w:color w:val="000000"/>
          <w:sz w:val="24"/>
          <w:szCs w:val="24"/>
        </w:rPr>
        <w:t xml:space="preserve"> of the farmer consists of asking information on advantages and disadvantages of using ZT machines, asking Service Providers, </w:t>
      </w:r>
      <w:proofErr w:type="spellStart"/>
      <w:r w:rsidR="00194E4F" w:rsidRPr="00D713A1">
        <w:rPr>
          <w:rFonts w:ascii="Times New Roman" w:eastAsia="Times New Roman" w:hAnsi="Times New Roman" w:cs="Times New Roman"/>
          <w:color w:val="000000"/>
          <w:sz w:val="24"/>
          <w:szCs w:val="24"/>
        </w:rPr>
        <w:t>neighbours</w:t>
      </w:r>
      <w:proofErr w:type="spellEnd"/>
      <w:r w:rsidR="00194E4F" w:rsidRPr="00D713A1">
        <w:rPr>
          <w:rFonts w:ascii="Times New Roman" w:eastAsia="Times New Roman" w:hAnsi="Times New Roman" w:cs="Times New Roman"/>
          <w:color w:val="000000"/>
          <w:sz w:val="24"/>
          <w:szCs w:val="24"/>
        </w:rPr>
        <w:t xml:space="preserve"> or leading farmers to plant some area with ZT machine. </w:t>
      </w:r>
      <w:proofErr w:type="spellStart"/>
      <w:r w:rsidR="009615CF" w:rsidRPr="00D713A1">
        <w:rPr>
          <w:rFonts w:ascii="Times New Roman" w:eastAsia="Times New Roman" w:hAnsi="Times New Roman" w:cs="Times New Roman"/>
          <w:color w:val="000000"/>
          <w:sz w:val="24"/>
          <w:szCs w:val="24"/>
        </w:rPr>
        <w:t>Behavioural</w:t>
      </w:r>
      <w:proofErr w:type="spellEnd"/>
      <w:r w:rsidR="009615CF" w:rsidRPr="00D713A1">
        <w:rPr>
          <w:rFonts w:ascii="Times New Roman" w:eastAsia="Times New Roman" w:hAnsi="Times New Roman" w:cs="Times New Roman"/>
          <w:color w:val="000000"/>
          <w:sz w:val="24"/>
          <w:szCs w:val="24"/>
        </w:rPr>
        <w:t xml:space="preserve"> attitude of farmer such as willingness to take risk and expand farming activities using new agricultural technology; impulsive nature and planning too far ahead; and </w:t>
      </w:r>
      <w:r w:rsidR="009615CF" w:rsidRPr="00D713A1">
        <w:rPr>
          <w:rFonts w:ascii="Times New Roman" w:eastAsia="Times New Roman" w:hAnsi="Times New Roman" w:cs="Times New Roman"/>
          <w:color w:val="000000"/>
          <w:sz w:val="24"/>
          <w:szCs w:val="24"/>
        </w:rPr>
        <w:lastRenderedPageBreak/>
        <w:t xml:space="preserve">satisfaction with the present practices followed. Goals and Aspirations of the farmers included importance of adopting CASI by the family for soil health, profitability, reducing drudgery as well as providing options for other activities and employment. Duality features included CASI method saves time and </w:t>
      </w:r>
      <w:proofErr w:type="spellStart"/>
      <w:r w:rsidR="009615CF" w:rsidRPr="00D713A1">
        <w:rPr>
          <w:rFonts w:ascii="Times New Roman" w:eastAsia="Times New Roman" w:hAnsi="Times New Roman" w:cs="Times New Roman"/>
          <w:color w:val="000000"/>
          <w:sz w:val="24"/>
          <w:szCs w:val="24"/>
        </w:rPr>
        <w:t>labour</w:t>
      </w:r>
      <w:proofErr w:type="spellEnd"/>
      <w:r w:rsidR="009615CF" w:rsidRPr="00D713A1">
        <w:rPr>
          <w:rFonts w:ascii="Times New Roman" w:eastAsia="Times New Roman" w:hAnsi="Times New Roman" w:cs="Times New Roman"/>
          <w:color w:val="000000"/>
          <w:sz w:val="24"/>
          <w:szCs w:val="24"/>
        </w:rPr>
        <w:t xml:space="preserve">; reduces drudgery for both male and female; increases profit, yield, weed, disease, water </w:t>
      </w:r>
      <w:r w:rsidR="00536CA6" w:rsidRPr="00D713A1">
        <w:rPr>
          <w:rFonts w:ascii="Times New Roman" w:eastAsia="Times New Roman" w:hAnsi="Times New Roman" w:cs="Times New Roman"/>
          <w:color w:val="000000"/>
          <w:sz w:val="24"/>
          <w:szCs w:val="24"/>
        </w:rPr>
        <w:t>infiltration</w:t>
      </w:r>
      <w:r w:rsidR="009615CF" w:rsidRPr="00D713A1">
        <w:rPr>
          <w:rFonts w:ascii="Times New Roman" w:eastAsia="Times New Roman" w:hAnsi="Times New Roman" w:cs="Times New Roman"/>
          <w:color w:val="000000"/>
          <w:sz w:val="24"/>
          <w:szCs w:val="24"/>
        </w:rPr>
        <w:t xml:space="preserve">; improves plant </w:t>
      </w:r>
      <w:proofErr w:type="spellStart"/>
      <w:r w:rsidR="009615CF" w:rsidRPr="00D713A1">
        <w:rPr>
          <w:rFonts w:ascii="Times New Roman" w:eastAsia="Times New Roman" w:hAnsi="Times New Roman" w:cs="Times New Roman"/>
          <w:color w:val="000000"/>
          <w:sz w:val="24"/>
          <w:szCs w:val="24"/>
        </w:rPr>
        <w:t>vigour</w:t>
      </w:r>
      <w:proofErr w:type="spellEnd"/>
      <w:r w:rsidR="009615CF" w:rsidRPr="00D713A1">
        <w:rPr>
          <w:rFonts w:ascii="Times New Roman" w:eastAsia="Times New Roman" w:hAnsi="Times New Roman" w:cs="Times New Roman"/>
          <w:color w:val="000000"/>
          <w:sz w:val="24"/>
          <w:szCs w:val="24"/>
        </w:rPr>
        <w:t xml:space="preserve">, soil quality, cropping intensity; </w:t>
      </w:r>
      <w:proofErr w:type="gramStart"/>
      <w:r w:rsidR="009615CF" w:rsidRPr="00D713A1">
        <w:rPr>
          <w:rFonts w:ascii="Times New Roman" w:eastAsia="Times New Roman" w:hAnsi="Times New Roman" w:cs="Times New Roman"/>
          <w:color w:val="000000"/>
          <w:sz w:val="24"/>
          <w:szCs w:val="24"/>
        </w:rPr>
        <w:t>environmental</w:t>
      </w:r>
      <w:proofErr w:type="gramEnd"/>
      <w:r w:rsidR="009615CF" w:rsidRPr="00D713A1">
        <w:rPr>
          <w:rFonts w:ascii="Times New Roman" w:eastAsia="Times New Roman" w:hAnsi="Times New Roman" w:cs="Times New Roman"/>
          <w:color w:val="000000"/>
          <w:sz w:val="24"/>
          <w:szCs w:val="24"/>
        </w:rPr>
        <w:t xml:space="preserve"> friendly as well as good market output. Personal/individual attributes of farmer </w:t>
      </w:r>
      <w:r w:rsidR="000632D7" w:rsidRPr="00D713A1">
        <w:rPr>
          <w:rFonts w:ascii="Times New Roman" w:eastAsia="Times New Roman" w:hAnsi="Times New Roman" w:cs="Times New Roman"/>
          <w:color w:val="000000"/>
          <w:sz w:val="24"/>
          <w:szCs w:val="24"/>
        </w:rPr>
        <w:t>comprise</w:t>
      </w:r>
      <w:r w:rsidR="009615CF" w:rsidRPr="00D713A1">
        <w:rPr>
          <w:rFonts w:ascii="Times New Roman" w:eastAsia="Times New Roman" w:hAnsi="Times New Roman" w:cs="Times New Roman"/>
          <w:color w:val="000000"/>
          <w:sz w:val="24"/>
          <w:szCs w:val="24"/>
        </w:rPr>
        <w:t xml:space="preserve"> of practicing methods of their ancestors, willing to try new practices and approaches, take opinion of other family members, uses latest seed and chemicals, leadership nature, sharing knowledge and work with other farmers, desire to leave legacy of farm etc. </w:t>
      </w:r>
    </w:p>
    <w:p w14:paraId="231CA5F1" w14:textId="7C13585C" w:rsidR="009615CF" w:rsidRPr="00D713A1" w:rsidRDefault="00C92F34" w:rsidP="00536CA6">
      <w:pPr>
        <w:spacing w:line="360" w:lineRule="auto"/>
        <w:ind w:firstLine="720"/>
        <w:jc w:val="both"/>
        <w:rPr>
          <w:rFonts w:ascii="Times New Roman" w:hAnsi="Times New Roman" w:cs="Times New Roman"/>
          <w:sz w:val="24"/>
          <w:szCs w:val="24"/>
        </w:rPr>
      </w:pPr>
      <w:r w:rsidRPr="00D713A1">
        <w:rPr>
          <w:rFonts w:ascii="Times New Roman" w:hAnsi="Times New Roman" w:cs="Times New Roman"/>
          <w:sz w:val="24"/>
          <w:szCs w:val="24"/>
        </w:rPr>
        <w:t xml:space="preserve">As for </w:t>
      </w:r>
      <w:r w:rsidR="000632D7" w:rsidRPr="00D713A1">
        <w:rPr>
          <w:rFonts w:ascii="Times New Roman" w:hAnsi="Times New Roman" w:cs="Times New Roman"/>
          <w:sz w:val="24"/>
          <w:szCs w:val="24"/>
        </w:rPr>
        <w:t>self-efficacy</w:t>
      </w:r>
      <w:r w:rsidRPr="00D713A1">
        <w:rPr>
          <w:rFonts w:ascii="Times New Roman" w:hAnsi="Times New Roman" w:cs="Times New Roman"/>
          <w:sz w:val="24"/>
          <w:szCs w:val="24"/>
        </w:rPr>
        <w:t xml:space="preserve"> measures</w:t>
      </w:r>
      <w:r w:rsidR="009615CF" w:rsidRPr="00D713A1">
        <w:rPr>
          <w:rFonts w:ascii="Times New Roman" w:hAnsi="Times New Roman" w:cs="Times New Roman"/>
          <w:sz w:val="24"/>
          <w:szCs w:val="24"/>
        </w:rPr>
        <w:t>, environmental perceptions, information seeking behavior,</w:t>
      </w:r>
      <w:r w:rsidR="009615CF" w:rsidRPr="00D713A1">
        <w:rPr>
          <w:rFonts w:ascii="Times New Roman" w:eastAsia="Times New Roman" w:hAnsi="Times New Roman" w:cs="Times New Roman"/>
          <w:color w:val="000000"/>
          <w:sz w:val="24"/>
          <w:szCs w:val="24"/>
        </w:rPr>
        <w:t xml:space="preserve"> </w:t>
      </w:r>
      <w:proofErr w:type="spellStart"/>
      <w:r w:rsidR="009615CF" w:rsidRPr="00D713A1">
        <w:rPr>
          <w:rFonts w:ascii="Times New Roman" w:eastAsia="Times New Roman" w:hAnsi="Times New Roman" w:cs="Times New Roman"/>
          <w:color w:val="000000"/>
          <w:sz w:val="24"/>
          <w:szCs w:val="24"/>
        </w:rPr>
        <w:t>behavioural</w:t>
      </w:r>
      <w:proofErr w:type="spellEnd"/>
      <w:r w:rsidR="009615CF" w:rsidRPr="00D713A1">
        <w:rPr>
          <w:rFonts w:ascii="Times New Roman" w:eastAsia="Times New Roman" w:hAnsi="Times New Roman" w:cs="Times New Roman"/>
          <w:color w:val="000000"/>
          <w:sz w:val="24"/>
          <w:szCs w:val="24"/>
        </w:rPr>
        <w:t xml:space="preserve"> attitude, goals and aspirations of the farmers,</w:t>
      </w:r>
      <w:r w:rsidR="009615CF" w:rsidRPr="00D713A1">
        <w:rPr>
          <w:rFonts w:ascii="Times New Roman" w:hAnsi="Times New Roman" w:cs="Times New Roman"/>
          <w:sz w:val="24"/>
          <w:szCs w:val="24"/>
        </w:rPr>
        <w:t xml:space="preserve"> </w:t>
      </w:r>
      <w:r w:rsidR="009615CF" w:rsidRPr="00D713A1">
        <w:rPr>
          <w:rFonts w:ascii="Times New Roman" w:eastAsia="Times New Roman" w:hAnsi="Times New Roman" w:cs="Times New Roman"/>
          <w:color w:val="000000"/>
          <w:sz w:val="24"/>
          <w:szCs w:val="24"/>
        </w:rPr>
        <w:t>duality in nature</w:t>
      </w:r>
      <w:r w:rsidR="009615CF" w:rsidRPr="00D713A1">
        <w:rPr>
          <w:rFonts w:ascii="Times New Roman" w:hAnsi="Times New Roman" w:cs="Times New Roman"/>
          <w:sz w:val="24"/>
          <w:szCs w:val="24"/>
        </w:rPr>
        <w:t xml:space="preserve">, and </w:t>
      </w:r>
      <w:r w:rsidR="009615CF" w:rsidRPr="00D713A1">
        <w:rPr>
          <w:rFonts w:ascii="Times New Roman" w:eastAsia="Times New Roman" w:hAnsi="Times New Roman" w:cs="Times New Roman"/>
          <w:color w:val="000000"/>
          <w:sz w:val="24"/>
          <w:szCs w:val="24"/>
        </w:rPr>
        <w:t xml:space="preserve">personal/individual attributes </w:t>
      </w:r>
      <w:r w:rsidRPr="00D713A1">
        <w:rPr>
          <w:rFonts w:ascii="Times New Roman" w:hAnsi="Times New Roman" w:cs="Times New Roman"/>
          <w:color w:val="000000"/>
          <w:sz w:val="24"/>
          <w:szCs w:val="24"/>
        </w:rPr>
        <w:t>Mann- Whitney U t</w:t>
      </w:r>
      <w:r w:rsidRPr="00D713A1">
        <w:rPr>
          <w:rFonts w:ascii="Times New Roman" w:eastAsia="Times New Roman" w:hAnsi="Times New Roman" w:cs="Times New Roman"/>
          <w:color w:val="000000"/>
          <w:sz w:val="24"/>
          <w:szCs w:val="24"/>
        </w:rPr>
        <w:t>est p-value</w:t>
      </w:r>
      <w:r w:rsidR="007B1E74" w:rsidRPr="00D713A1">
        <w:rPr>
          <w:rFonts w:ascii="Times New Roman" w:hAnsi="Times New Roman" w:cs="Times New Roman"/>
          <w:sz w:val="24"/>
          <w:szCs w:val="24"/>
        </w:rPr>
        <w:t xml:space="preserve"> </w:t>
      </w:r>
      <w:r w:rsidR="00536CA6">
        <w:rPr>
          <w:rFonts w:ascii="Times New Roman" w:hAnsi="Times New Roman" w:cs="Times New Roman"/>
          <w:sz w:val="24"/>
          <w:szCs w:val="24"/>
        </w:rPr>
        <w:t>is found to be less than 0.05 (p- value</w:t>
      </w:r>
      <w:r w:rsidRPr="00D713A1">
        <w:rPr>
          <w:rFonts w:ascii="Times New Roman" w:hAnsi="Times New Roman" w:cs="Times New Roman"/>
          <w:sz w:val="24"/>
          <w:szCs w:val="24"/>
        </w:rPr>
        <w:t>=0.000&lt;0.05</w:t>
      </w:r>
      <w:r w:rsidR="00536CA6">
        <w:rPr>
          <w:rFonts w:ascii="Times New Roman" w:hAnsi="Times New Roman" w:cs="Times New Roman"/>
          <w:sz w:val="24"/>
          <w:szCs w:val="24"/>
        </w:rPr>
        <w:t>)</w:t>
      </w:r>
      <w:r w:rsidRPr="00D713A1">
        <w:rPr>
          <w:rFonts w:ascii="Times New Roman" w:hAnsi="Times New Roman" w:cs="Times New Roman"/>
          <w:sz w:val="24"/>
          <w:szCs w:val="24"/>
        </w:rPr>
        <w:t xml:space="preserve">, the null hypothesis is rejected and alternate hypothesis </w:t>
      </w:r>
      <w:r w:rsidR="007975EB" w:rsidRPr="00D713A1">
        <w:rPr>
          <w:rFonts w:ascii="Times New Roman" w:hAnsi="Times New Roman" w:cs="Times New Roman"/>
          <w:sz w:val="24"/>
          <w:szCs w:val="24"/>
        </w:rPr>
        <w:t xml:space="preserve">is accepted stating that the distribution of </w:t>
      </w:r>
      <w:r w:rsidR="009615CF" w:rsidRPr="00D713A1">
        <w:rPr>
          <w:rFonts w:ascii="Times New Roman" w:hAnsi="Times New Roman" w:cs="Times New Roman"/>
          <w:sz w:val="24"/>
          <w:szCs w:val="24"/>
        </w:rPr>
        <w:t xml:space="preserve">these </w:t>
      </w:r>
      <w:r w:rsidR="007975EB" w:rsidRPr="00D713A1">
        <w:rPr>
          <w:rFonts w:ascii="Times New Roman" w:hAnsi="Times New Roman" w:cs="Times New Roman"/>
          <w:sz w:val="24"/>
          <w:szCs w:val="24"/>
        </w:rPr>
        <w:t>measures is signif</w:t>
      </w:r>
      <w:r w:rsidR="00536CA6">
        <w:rPr>
          <w:rFonts w:ascii="Times New Roman" w:hAnsi="Times New Roman" w:cs="Times New Roman"/>
          <w:sz w:val="24"/>
          <w:szCs w:val="24"/>
        </w:rPr>
        <w:t>icantly different among adopter</w:t>
      </w:r>
      <w:r w:rsidR="007975EB" w:rsidRPr="00D713A1">
        <w:rPr>
          <w:rFonts w:ascii="Times New Roman" w:hAnsi="Times New Roman" w:cs="Times New Roman"/>
          <w:sz w:val="24"/>
          <w:szCs w:val="24"/>
        </w:rPr>
        <w:t xml:space="preserve"> and </w:t>
      </w:r>
      <w:r w:rsidR="000632D7" w:rsidRPr="00D713A1">
        <w:rPr>
          <w:rFonts w:ascii="Times New Roman" w:hAnsi="Times New Roman" w:cs="Times New Roman"/>
          <w:sz w:val="24"/>
          <w:szCs w:val="24"/>
        </w:rPr>
        <w:t>non-adopter</w:t>
      </w:r>
      <w:r w:rsidR="007975EB" w:rsidRPr="00D713A1">
        <w:rPr>
          <w:rFonts w:ascii="Times New Roman" w:hAnsi="Times New Roman" w:cs="Times New Roman"/>
          <w:sz w:val="24"/>
          <w:szCs w:val="24"/>
        </w:rPr>
        <w:t xml:space="preserve"> farmers. </w:t>
      </w:r>
      <w:r w:rsidR="009615CF" w:rsidRPr="00D713A1">
        <w:rPr>
          <w:rFonts w:ascii="Times New Roman" w:hAnsi="Times New Roman" w:cs="Times New Roman"/>
          <w:sz w:val="24"/>
          <w:szCs w:val="24"/>
        </w:rPr>
        <w:t xml:space="preserve">Therefore, these factors significantly </w:t>
      </w:r>
      <w:r w:rsidR="000632D7" w:rsidRPr="00D713A1">
        <w:rPr>
          <w:rFonts w:ascii="Times New Roman" w:hAnsi="Times New Roman" w:cs="Times New Roman"/>
          <w:sz w:val="24"/>
          <w:szCs w:val="24"/>
        </w:rPr>
        <w:t>affect</w:t>
      </w:r>
      <w:r w:rsidR="009615CF" w:rsidRPr="00D713A1">
        <w:rPr>
          <w:rFonts w:ascii="Times New Roman" w:hAnsi="Times New Roman" w:cs="Times New Roman"/>
          <w:sz w:val="24"/>
          <w:szCs w:val="24"/>
        </w:rPr>
        <w:t xml:space="preserve"> the </w:t>
      </w:r>
      <w:r w:rsidR="000632D7" w:rsidRPr="00D713A1">
        <w:rPr>
          <w:rFonts w:ascii="Times New Roman" w:hAnsi="Times New Roman" w:cs="Times New Roman"/>
          <w:sz w:val="24"/>
          <w:szCs w:val="24"/>
        </w:rPr>
        <w:t>decision-making</w:t>
      </w:r>
      <w:r w:rsidR="009615CF" w:rsidRPr="00D713A1">
        <w:rPr>
          <w:rFonts w:ascii="Times New Roman" w:hAnsi="Times New Roman" w:cs="Times New Roman"/>
          <w:sz w:val="24"/>
          <w:szCs w:val="24"/>
        </w:rPr>
        <w:t xml:space="preserve"> process of the farmers</w:t>
      </w:r>
      <w:r w:rsidR="00536CA6">
        <w:rPr>
          <w:rFonts w:ascii="Times New Roman" w:hAnsi="Times New Roman" w:cs="Times New Roman"/>
          <w:sz w:val="24"/>
          <w:szCs w:val="24"/>
        </w:rPr>
        <w:t xml:space="preserve"> and has</w:t>
      </w:r>
      <w:r w:rsidR="009615CF" w:rsidRPr="00D713A1">
        <w:rPr>
          <w:rFonts w:ascii="Times New Roman" w:hAnsi="Times New Roman" w:cs="Times New Roman"/>
          <w:sz w:val="24"/>
          <w:szCs w:val="24"/>
        </w:rPr>
        <w:t xml:space="preserve"> </w:t>
      </w:r>
      <w:r w:rsidR="00536CA6">
        <w:rPr>
          <w:rFonts w:ascii="Times New Roman" w:hAnsi="Times New Roman" w:cs="Times New Roman"/>
          <w:sz w:val="24"/>
          <w:szCs w:val="24"/>
        </w:rPr>
        <w:t>crucial</w:t>
      </w:r>
      <w:r w:rsidR="009615CF" w:rsidRPr="00D713A1">
        <w:rPr>
          <w:rFonts w:ascii="Times New Roman" w:hAnsi="Times New Roman" w:cs="Times New Roman"/>
          <w:sz w:val="24"/>
          <w:szCs w:val="24"/>
        </w:rPr>
        <w:t xml:space="preserve"> role</w:t>
      </w:r>
      <w:r w:rsidR="00536CA6">
        <w:rPr>
          <w:rFonts w:ascii="Times New Roman" w:hAnsi="Times New Roman" w:cs="Times New Roman"/>
          <w:sz w:val="24"/>
          <w:szCs w:val="24"/>
        </w:rPr>
        <w:t xml:space="preserve"> to play</w:t>
      </w:r>
      <w:r w:rsidR="009615CF" w:rsidRPr="00D713A1">
        <w:rPr>
          <w:rFonts w:ascii="Times New Roman" w:hAnsi="Times New Roman" w:cs="Times New Roman"/>
          <w:sz w:val="24"/>
          <w:szCs w:val="24"/>
        </w:rPr>
        <w:t xml:space="preserve"> in adopting any new technology introduced by the researchers </w:t>
      </w:r>
      <w:r w:rsidR="006F53A8">
        <w:rPr>
          <w:rFonts w:ascii="Times New Roman" w:hAnsi="Times New Roman" w:cs="Times New Roman"/>
          <w:sz w:val="24"/>
          <w:szCs w:val="24"/>
        </w:rPr>
        <w:t xml:space="preserve">and the farmers are more likely to adopt CA if these measures remained </w:t>
      </w:r>
      <w:proofErr w:type="spellStart"/>
      <w:r w:rsidR="006F53A8">
        <w:rPr>
          <w:rFonts w:ascii="Times New Roman" w:hAnsi="Times New Roman" w:cs="Times New Roman"/>
          <w:sz w:val="24"/>
          <w:szCs w:val="24"/>
        </w:rPr>
        <w:t>favourable</w:t>
      </w:r>
      <w:proofErr w:type="spellEnd"/>
      <w:r w:rsidR="006F53A8">
        <w:rPr>
          <w:rFonts w:ascii="Times New Roman" w:hAnsi="Times New Roman" w:cs="Times New Roman"/>
          <w:sz w:val="24"/>
          <w:szCs w:val="24"/>
        </w:rPr>
        <w:t xml:space="preserve"> to them.</w:t>
      </w:r>
    </w:p>
    <w:p w14:paraId="1D16C33B" w14:textId="473D1BB3" w:rsidR="00A6413A" w:rsidRPr="00D713A1" w:rsidRDefault="006F53A8" w:rsidP="006F53A8">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w:t>
      </w:r>
      <w:r w:rsidR="005641A3" w:rsidRPr="00D713A1">
        <w:rPr>
          <w:rFonts w:ascii="Times New Roman" w:eastAsia="Times New Roman" w:hAnsi="Times New Roman" w:cs="Times New Roman"/>
          <w:color w:val="000000"/>
          <w:sz w:val="24"/>
          <w:szCs w:val="24"/>
        </w:rPr>
        <w:t>ollective efficacy measures of the farmers</w:t>
      </w:r>
      <w:r w:rsidR="00606391" w:rsidRPr="00D713A1">
        <w:rPr>
          <w:rFonts w:ascii="Times New Roman" w:eastAsia="Times New Roman" w:hAnsi="Times New Roman" w:cs="Times New Roman"/>
          <w:color w:val="000000"/>
          <w:sz w:val="24"/>
          <w:szCs w:val="24"/>
        </w:rPr>
        <w:t xml:space="preserve"> include </w:t>
      </w:r>
      <w:r w:rsidR="005641A3" w:rsidRPr="00D713A1">
        <w:rPr>
          <w:rFonts w:ascii="Times New Roman" w:eastAsia="Times New Roman" w:hAnsi="Times New Roman" w:cs="Times New Roman"/>
          <w:color w:val="000000"/>
          <w:sz w:val="24"/>
          <w:szCs w:val="24"/>
        </w:rPr>
        <w:t>forming group and work</w:t>
      </w:r>
      <w:r w:rsidR="00606391" w:rsidRPr="00D713A1">
        <w:rPr>
          <w:rFonts w:ascii="Times New Roman" w:eastAsia="Times New Roman" w:hAnsi="Times New Roman" w:cs="Times New Roman"/>
          <w:color w:val="000000"/>
          <w:sz w:val="24"/>
          <w:szCs w:val="24"/>
        </w:rPr>
        <w:t>ing</w:t>
      </w:r>
      <w:r w:rsidR="005641A3" w:rsidRPr="00D713A1">
        <w:rPr>
          <w:rFonts w:ascii="Times New Roman" w:eastAsia="Times New Roman" w:hAnsi="Times New Roman" w:cs="Times New Roman"/>
          <w:color w:val="000000"/>
          <w:sz w:val="24"/>
          <w:szCs w:val="24"/>
        </w:rPr>
        <w:t xml:space="preserve"> together to adopt CASI, resolving conflicts with </w:t>
      </w:r>
      <w:proofErr w:type="spellStart"/>
      <w:r w:rsidR="005641A3" w:rsidRPr="00D713A1">
        <w:rPr>
          <w:rFonts w:ascii="Times New Roman" w:eastAsia="Times New Roman" w:hAnsi="Times New Roman" w:cs="Times New Roman"/>
          <w:color w:val="000000"/>
          <w:sz w:val="24"/>
          <w:szCs w:val="24"/>
        </w:rPr>
        <w:t>neighbours</w:t>
      </w:r>
      <w:proofErr w:type="spellEnd"/>
      <w:r w:rsidR="005641A3" w:rsidRPr="00D713A1">
        <w:rPr>
          <w:rFonts w:ascii="Times New Roman" w:eastAsia="Times New Roman" w:hAnsi="Times New Roman" w:cs="Times New Roman"/>
          <w:color w:val="000000"/>
          <w:sz w:val="24"/>
          <w:szCs w:val="24"/>
        </w:rPr>
        <w:t xml:space="preserve"> about sowing and obtaining the necessary resources for sowing</w:t>
      </w:r>
      <w:r w:rsidR="00606391" w:rsidRPr="00D713A1">
        <w:rPr>
          <w:rFonts w:ascii="Times New Roman" w:eastAsia="Times New Roman" w:hAnsi="Times New Roman" w:cs="Times New Roman"/>
          <w:color w:val="000000"/>
          <w:sz w:val="24"/>
          <w:szCs w:val="24"/>
        </w:rPr>
        <w:t xml:space="preserve"> </w:t>
      </w:r>
      <w:r w:rsidR="005641A3" w:rsidRPr="00D713A1">
        <w:rPr>
          <w:rFonts w:ascii="Times New Roman" w:eastAsia="Times New Roman" w:hAnsi="Times New Roman" w:cs="Times New Roman"/>
          <w:color w:val="000000"/>
          <w:sz w:val="24"/>
          <w:szCs w:val="24"/>
        </w:rPr>
        <w:t xml:space="preserve">as well as sowing their land </w:t>
      </w:r>
      <w:r w:rsidR="00504BD4" w:rsidRPr="00D713A1">
        <w:rPr>
          <w:rFonts w:ascii="Times New Roman" w:eastAsia="Times New Roman" w:hAnsi="Times New Roman" w:cs="Times New Roman"/>
          <w:color w:val="000000"/>
          <w:sz w:val="24"/>
          <w:szCs w:val="24"/>
        </w:rPr>
        <w:t xml:space="preserve">collectively </w:t>
      </w:r>
      <w:r w:rsidR="005641A3" w:rsidRPr="00D713A1">
        <w:rPr>
          <w:rFonts w:ascii="Times New Roman" w:eastAsia="Times New Roman" w:hAnsi="Times New Roman" w:cs="Times New Roman"/>
          <w:color w:val="000000"/>
          <w:sz w:val="24"/>
          <w:szCs w:val="24"/>
        </w:rPr>
        <w:t>at the same time by the service providers</w:t>
      </w:r>
      <w:r w:rsidR="00A6413A" w:rsidRPr="00D713A1">
        <w:rPr>
          <w:rFonts w:ascii="Times New Roman" w:eastAsia="Times New Roman" w:hAnsi="Times New Roman" w:cs="Times New Roman"/>
          <w:color w:val="000000"/>
          <w:sz w:val="24"/>
          <w:szCs w:val="24"/>
        </w:rPr>
        <w:t xml:space="preserve"> (p-value</w:t>
      </w:r>
      <w:r w:rsidR="00A6413A" w:rsidRPr="00D713A1">
        <w:rPr>
          <w:rFonts w:ascii="Times New Roman" w:hAnsi="Times New Roman" w:cs="Times New Roman"/>
          <w:sz w:val="24"/>
          <w:szCs w:val="24"/>
        </w:rPr>
        <w:t xml:space="preserve"> =0.844&gt;0.05</w:t>
      </w:r>
      <w:r w:rsidR="00A6413A" w:rsidRPr="00D713A1">
        <w:rPr>
          <w:rFonts w:ascii="Times New Roman" w:eastAsia="Times New Roman" w:hAnsi="Times New Roman" w:cs="Times New Roman"/>
          <w:color w:val="000000"/>
          <w:sz w:val="24"/>
          <w:szCs w:val="24"/>
        </w:rPr>
        <w:t>)</w:t>
      </w:r>
      <w:r w:rsidR="00606391" w:rsidRPr="00D713A1">
        <w:rPr>
          <w:rFonts w:ascii="Times New Roman" w:eastAsia="Times New Roman" w:hAnsi="Times New Roman" w:cs="Times New Roman"/>
          <w:color w:val="000000"/>
          <w:sz w:val="24"/>
          <w:szCs w:val="24"/>
        </w:rPr>
        <w:t xml:space="preserve">. </w:t>
      </w:r>
      <w:r w:rsidR="00504BD4" w:rsidRPr="00D713A1">
        <w:rPr>
          <w:rFonts w:ascii="Times New Roman" w:eastAsia="Times New Roman" w:hAnsi="Times New Roman" w:cs="Times New Roman"/>
          <w:color w:val="000000"/>
          <w:sz w:val="24"/>
          <w:szCs w:val="24"/>
        </w:rPr>
        <w:t>Social support included</w:t>
      </w:r>
      <w:r w:rsidR="00606391" w:rsidRPr="00D713A1">
        <w:rPr>
          <w:rFonts w:ascii="Times New Roman" w:eastAsia="Times New Roman" w:hAnsi="Times New Roman" w:cs="Times New Roman"/>
          <w:color w:val="000000"/>
          <w:sz w:val="24"/>
          <w:szCs w:val="24"/>
        </w:rPr>
        <w:t xml:space="preserve"> the support from family, </w:t>
      </w:r>
      <w:proofErr w:type="spellStart"/>
      <w:r w:rsidR="00606391" w:rsidRPr="00D713A1">
        <w:rPr>
          <w:rFonts w:ascii="Times New Roman" w:eastAsia="Times New Roman" w:hAnsi="Times New Roman" w:cs="Times New Roman"/>
          <w:color w:val="000000"/>
          <w:sz w:val="24"/>
          <w:szCs w:val="24"/>
        </w:rPr>
        <w:t>neighbours</w:t>
      </w:r>
      <w:proofErr w:type="spellEnd"/>
      <w:r w:rsidR="00606391" w:rsidRPr="00D713A1">
        <w:rPr>
          <w:rFonts w:ascii="Times New Roman" w:eastAsia="Times New Roman" w:hAnsi="Times New Roman" w:cs="Times New Roman"/>
          <w:color w:val="000000"/>
          <w:sz w:val="24"/>
          <w:szCs w:val="24"/>
        </w:rPr>
        <w:t>, leading farmers, Governmen</w:t>
      </w:r>
      <w:r w:rsidR="00504BD4" w:rsidRPr="00D713A1">
        <w:rPr>
          <w:rFonts w:ascii="Times New Roman" w:eastAsia="Times New Roman" w:hAnsi="Times New Roman" w:cs="Times New Roman"/>
          <w:color w:val="000000"/>
          <w:sz w:val="24"/>
          <w:szCs w:val="24"/>
        </w:rPr>
        <w:t>t or other extension services, l</w:t>
      </w:r>
      <w:r w:rsidR="00606391" w:rsidRPr="00D713A1">
        <w:rPr>
          <w:rFonts w:ascii="Times New Roman" w:eastAsia="Times New Roman" w:hAnsi="Times New Roman" w:cs="Times New Roman"/>
          <w:color w:val="000000"/>
          <w:sz w:val="24"/>
          <w:szCs w:val="24"/>
        </w:rPr>
        <w:t>ocal input sup</w:t>
      </w:r>
      <w:r w:rsidR="00414C8B" w:rsidRPr="00D713A1">
        <w:rPr>
          <w:rFonts w:ascii="Times New Roman" w:eastAsia="Times New Roman" w:hAnsi="Times New Roman" w:cs="Times New Roman"/>
          <w:color w:val="000000"/>
          <w:sz w:val="24"/>
          <w:szCs w:val="24"/>
        </w:rPr>
        <w:t xml:space="preserve">pliers and local NGOs/FPOs/FCs </w:t>
      </w:r>
      <w:r w:rsidR="00606391" w:rsidRPr="00D713A1">
        <w:rPr>
          <w:rFonts w:ascii="Times New Roman" w:eastAsia="Times New Roman" w:hAnsi="Times New Roman" w:cs="Times New Roman"/>
          <w:color w:val="000000"/>
          <w:sz w:val="24"/>
          <w:szCs w:val="24"/>
        </w:rPr>
        <w:t>on the idea of adoption of CASI Technology</w:t>
      </w:r>
      <w:r w:rsidR="00A6413A" w:rsidRPr="00D713A1">
        <w:rPr>
          <w:rFonts w:ascii="Times New Roman" w:eastAsia="Times New Roman" w:hAnsi="Times New Roman" w:cs="Times New Roman"/>
          <w:color w:val="000000"/>
          <w:sz w:val="24"/>
          <w:szCs w:val="24"/>
        </w:rPr>
        <w:t xml:space="preserve"> (p-value</w:t>
      </w:r>
      <w:r w:rsidR="00A6413A" w:rsidRPr="00D713A1">
        <w:rPr>
          <w:rFonts w:ascii="Times New Roman" w:hAnsi="Times New Roman" w:cs="Times New Roman"/>
          <w:sz w:val="24"/>
          <w:szCs w:val="24"/>
        </w:rPr>
        <w:t xml:space="preserve"> =0.100&gt;0.05</w:t>
      </w:r>
      <w:r w:rsidR="00A6413A" w:rsidRPr="00D713A1">
        <w:rPr>
          <w:rFonts w:ascii="Times New Roman" w:eastAsia="Times New Roman" w:hAnsi="Times New Roman" w:cs="Times New Roman"/>
          <w:color w:val="000000"/>
          <w:sz w:val="24"/>
          <w:szCs w:val="24"/>
        </w:rPr>
        <w:t>)</w:t>
      </w:r>
      <w:r w:rsidR="00606391" w:rsidRPr="00D713A1">
        <w:rPr>
          <w:rFonts w:ascii="Times New Roman" w:eastAsia="Times New Roman" w:hAnsi="Times New Roman" w:cs="Times New Roman"/>
          <w:color w:val="000000"/>
          <w:sz w:val="24"/>
          <w:szCs w:val="24"/>
        </w:rPr>
        <w:t>.</w:t>
      </w:r>
      <w:r w:rsidR="009615CF" w:rsidRPr="00D713A1">
        <w:rPr>
          <w:rFonts w:ascii="Times New Roman" w:eastAsia="Times New Roman" w:hAnsi="Times New Roman" w:cs="Times New Roman"/>
          <w:color w:val="000000"/>
          <w:sz w:val="24"/>
          <w:szCs w:val="24"/>
        </w:rPr>
        <w:t xml:space="preserve"> </w:t>
      </w:r>
      <w:r w:rsidR="00F05C8F" w:rsidRPr="00D713A1">
        <w:rPr>
          <w:rFonts w:ascii="Times New Roman" w:eastAsia="Times New Roman" w:hAnsi="Times New Roman" w:cs="Times New Roman"/>
          <w:color w:val="000000"/>
          <w:sz w:val="24"/>
          <w:szCs w:val="24"/>
        </w:rPr>
        <w:t>Outcome expectations and e</w:t>
      </w:r>
      <w:r w:rsidR="00606391" w:rsidRPr="00D713A1">
        <w:rPr>
          <w:rFonts w:ascii="Times New Roman" w:eastAsia="Times New Roman" w:hAnsi="Times New Roman" w:cs="Times New Roman"/>
          <w:color w:val="000000"/>
          <w:sz w:val="24"/>
          <w:szCs w:val="24"/>
        </w:rPr>
        <w:t xml:space="preserve">xpectancies of farmer </w:t>
      </w:r>
      <w:r w:rsidR="00414C8B" w:rsidRPr="00D713A1">
        <w:rPr>
          <w:rFonts w:ascii="Times New Roman" w:eastAsia="Times New Roman" w:hAnsi="Times New Roman" w:cs="Times New Roman"/>
          <w:color w:val="000000"/>
          <w:sz w:val="24"/>
          <w:szCs w:val="24"/>
        </w:rPr>
        <w:t xml:space="preserve">comprised of </w:t>
      </w:r>
      <w:r w:rsidR="00606391" w:rsidRPr="00D713A1">
        <w:rPr>
          <w:rFonts w:ascii="Times New Roman" w:eastAsia="Times New Roman" w:hAnsi="Times New Roman" w:cs="Times New Roman"/>
          <w:color w:val="000000"/>
          <w:sz w:val="24"/>
          <w:szCs w:val="24"/>
        </w:rPr>
        <w:t xml:space="preserve">reducing </w:t>
      </w:r>
      <w:proofErr w:type="spellStart"/>
      <w:r w:rsidR="00606391" w:rsidRPr="00D713A1">
        <w:rPr>
          <w:rFonts w:ascii="Times New Roman" w:eastAsia="Times New Roman" w:hAnsi="Times New Roman" w:cs="Times New Roman"/>
          <w:color w:val="000000"/>
          <w:sz w:val="24"/>
          <w:szCs w:val="24"/>
        </w:rPr>
        <w:t>labour</w:t>
      </w:r>
      <w:proofErr w:type="spellEnd"/>
      <w:r w:rsidR="00606391" w:rsidRPr="00D713A1">
        <w:rPr>
          <w:rFonts w:ascii="Times New Roman" w:eastAsia="Times New Roman" w:hAnsi="Times New Roman" w:cs="Times New Roman"/>
          <w:color w:val="000000"/>
          <w:sz w:val="24"/>
          <w:szCs w:val="24"/>
        </w:rPr>
        <w:t xml:space="preserve"> use and risk associated with crop, achieving higher yield, better soil quality and plant </w:t>
      </w:r>
      <w:proofErr w:type="spellStart"/>
      <w:r w:rsidR="00606391" w:rsidRPr="00D713A1">
        <w:rPr>
          <w:rFonts w:ascii="Times New Roman" w:eastAsia="Times New Roman" w:hAnsi="Times New Roman" w:cs="Times New Roman"/>
          <w:color w:val="000000"/>
          <w:sz w:val="24"/>
          <w:szCs w:val="24"/>
        </w:rPr>
        <w:t>vigour</w:t>
      </w:r>
      <w:proofErr w:type="spellEnd"/>
      <w:r w:rsidR="00606391" w:rsidRPr="00D713A1">
        <w:rPr>
          <w:rFonts w:ascii="Times New Roman" w:eastAsia="Times New Roman" w:hAnsi="Times New Roman" w:cs="Times New Roman"/>
          <w:color w:val="000000"/>
          <w:sz w:val="24"/>
          <w:szCs w:val="24"/>
        </w:rPr>
        <w:t xml:space="preserve"> as well as having more time for other activities and employment apart from farming</w:t>
      </w:r>
      <w:r w:rsidR="00A6413A" w:rsidRPr="00D713A1">
        <w:rPr>
          <w:rFonts w:ascii="Times New Roman" w:eastAsia="Times New Roman" w:hAnsi="Times New Roman" w:cs="Times New Roman"/>
          <w:color w:val="000000"/>
          <w:sz w:val="24"/>
          <w:szCs w:val="24"/>
        </w:rPr>
        <w:t xml:space="preserve"> (p-value</w:t>
      </w:r>
      <w:r w:rsidR="00A6413A" w:rsidRPr="00D713A1">
        <w:rPr>
          <w:rFonts w:ascii="Times New Roman" w:hAnsi="Times New Roman" w:cs="Times New Roman"/>
          <w:sz w:val="24"/>
          <w:szCs w:val="24"/>
        </w:rPr>
        <w:t xml:space="preserve"> =0.385&gt;0.05</w:t>
      </w:r>
      <w:r w:rsidR="00A6413A" w:rsidRPr="00D713A1">
        <w:rPr>
          <w:rFonts w:ascii="Times New Roman" w:eastAsia="Times New Roman" w:hAnsi="Times New Roman" w:cs="Times New Roman"/>
          <w:color w:val="000000"/>
          <w:sz w:val="24"/>
          <w:szCs w:val="24"/>
        </w:rPr>
        <w:t>)</w:t>
      </w:r>
      <w:r w:rsidR="00606391" w:rsidRPr="00D713A1">
        <w:rPr>
          <w:rFonts w:ascii="Times New Roman" w:eastAsia="Times New Roman" w:hAnsi="Times New Roman" w:cs="Times New Roman"/>
          <w:color w:val="000000"/>
          <w:sz w:val="24"/>
          <w:szCs w:val="24"/>
        </w:rPr>
        <w:t xml:space="preserve">. </w:t>
      </w:r>
      <w:r w:rsidR="00A6413A" w:rsidRPr="00D713A1">
        <w:rPr>
          <w:rFonts w:ascii="Times New Roman" w:eastAsia="Times New Roman" w:hAnsi="Times New Roman" w:cs="Times New Roman"/>
          <w:color w:val="000000"/>
          <w:sz w:val="24"/>
          <w:szCs w:val="24"/>
        </w:rPr>
        <w:t xml:space="preserve">As for these measures </w:t>
      </w:r>
      <w:r w:rsidR="00DD07AA" w:rsidRPr="00D713A1">
        <w:rPr>
          <w:rFonts w:ascii="Times New Roman" w:hAnsi="Times New Roman" w:cs="Times New Roman"/>
          <w:color w:val="000000"/>
          <w:sz w:val="24"/>
          <w:szCs w:val="24"/>
        </w:rPr>
        <w:t>Mann- Whitney U t</w:t>
      </w:r>
      <w:r w:rsidR="00DD07AA" w:rsidRPr="00D713A1">
        <w:rPr>
          <w:rFonts w:ascii="Times New Roman" w:eastAsia="Times New Roman" w:hAnsi="Times New Roman" w:cs="Times New Roman"/>
          <w:color w:val="000000"/>
          <w:sz w:val="24"/>
          <w:szCs w:val="24"/>
        </w:rPr>
        <w:t>est p-value</w:t>
      </w:r>
      <w:r>
        <w:rPr>
          <w:rFonts w:ascii="Times New Roman" w:eastAsia="Times New Roman" w:hAnsi="Times New Roman" w:cs="Times New Roman"/>
          <w:color w:val="000000"/>
          <w:sz w:val="24"/>
          <w:szCs w:val="24"/>
        </w:rPr>
        <w:t xml:space="preserve"> is greater than </w:t>
      </w:r>
      <w:r w:rsidR="00DD07AA" w:rsidRPr="00D713A1">
        <w:rPr>
          <w:rFonts w:ascii="Times New Roman" w:hAnsi="Times New Roman" w:cs="Times New Roman"/>
          <w:sz w:val="24"/>
          <w:szCs w:val="24"/>
        </w:rPr>
        <w:t>0.05</w:t>
      </w:r>
      <w:r w:rsidR="00F05C8F" w:rsidRPr="00D713A1">
        <w:rPr>
          <w:rFonts w:ascii="Times New Roman" w:hAnsi="Times New Roman" w:cs="Times New Roman"/>
          <w:sz w:val="24"/>
          <w:szCs w:val="24"/>
        </w:rPr>
        <w:t>, n</w:t>
      </w:r>
      <w:r>
        <w:rPr>
          <w:rFonts w:ascii="Times New Roman" w:hAnsi="Times New Roman" w:cs="Times New Roman"/>
          <w:sz w:val="24"/>
          <w:szCs w:val="24"/>
        </w:rPr>
        <w:t>ull hypothesis is accepted and a</w:t>
      </w:r>
      <w:r w:rsidR="00F05C8F" w:rsidRPr="00D713A1">
        <w:rPr>
          <w:rFonts w:ascii="Times New Roman" w:hAnsi="Times New Roman" w:cs="Times New Roman"/>
          <w:sz w:val="24"/>
          <w:szCs w:val="24"/>
        </w:rPr>
        <w:t xml:space="preserve">lternate hypothesis is rejected. Therefore, collective efficacy measures, social support and outcome </w:t>
      </w:r>
      <w:r w:rsidR="00F05C8F" w:rsidRPr="00D713A1">
        <w:rPr>
          <w:rFonts w:ascii="Times New Roman" w:eastAsia="Times New Roman" w:hAnsi="Times New Roman" w:cs="Times New Roman"/>
          <w:color w:val="000000"/>
          <w:sz w:val="24"/>
          <w:szCs w:val="24"/>
        </w:rPr>
        <w:t>expectations and expectancies of the farmers do</w:t>
      </w:r>
      <w:r w:rsidR="00A529C6">
        <w:rPr>
          <w:rFonts w:ascii="Times New Roman" w:eastAsia="Times New Roman" w:hAnsi="Times New Roman" w:cs="Times New Roman"/>
          <w:color w:val="000000"/>
          <w:sz w:val="24"/>
          <w:szCs w:val="24"/>
        </w:rPr>
        <w:t xml:space="preserve"> </w:t>
      </w:r>
      <w:r w:rsidR="00F05C8F" w:rsidRPr="00D713A1">
        <w:rPr>
          <w:rFonts w:ascii="Times New Roman" w:eastAsia="Times New Roman" w:hAnsi="Times New Roman" w:cs="Times New Roman"/>
          <w:color w:val="000000"/>
          <w:sz w:val="24"/>
          <w:szCs w:val="24"/>
        </w:rPr>
        <w:t xml:space="preserve">not play significant role in decision making and the distribution of these variables is same across the two categories of farmers i.e. </w:t>
      </w:r>
      <w:r w:rsidR="00F05C8F" w:rsidRPr="00D713A1">
        <w:rPr>
          <w:rFonts w:ascii="Times New Roman" w:eastAsia="Times New Roman" w:hAnsi="Times New Roman" w:cs="Times New Roman"/>
          <w:color w:val="000000"/>
          <w:sz w:val="24"/>
          <w:szCs w:val="24"/>
        </w:rPr>
        <w:lastRenderedPageBreak/>
        <w:t xml:space="preserve">adopters and </w:t>
      </w:r>
      <w:r w:rsidR="000632D7" w:rsidRPr="00D713A1">
        <w:rPr>
          <w:rFonts w:ascii="Times New Roman" w:eastAsia="Times New Roman" w:hAnsi="Times New Roman" w:cs="Times New Roman"/>
          <w:color w:val="000000"/>
          <w:sz w:val="24"/>
          <w:szCs w:val="24"/>
        </w:rPr>
        <w:t>non-adopters</w:t>
      </w:r>
      <w:r w:rsidR="00F05C8F" w:rsidRPr="00D713A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The farmers are less likely to take into account </w:t>
      </w:r>
      <w:proofErr w:type="spellStart"/>
      <w:r>
        <w:rPr>
          <w:rFonts w:ascii="Times New Roman" w:eastAsia="Times New Roman" w:hAnsi="Times New Roman" w:cs="Times New Roman"/>
          <w:color w:val="000000"/>
          <w:sz w:val="24"/>
          <w:szCs w:val="24"/>
        </w:rPr>
        <w:t>thse</w:t>
      </w:r>
      <w:proofErr w:type="spellEnd"/>
      <w:r>
        <w:rPr>
          <w:rFonts w:ascii="Times New Roman" w:eastAsia="Times New Roman" w:hAnsi="Times New Roman" w:cs="Times New Roman"/>
          <w:color w:val="000000"/>
          <w:sz w:val="24"/>
          <w:szCs w:val="24"/>
        </w:rPr>
        <w:t xml:space="preserve"> measures while adopting CASI technology </w:t>
      </w:r>
      <w:r>
        <w:rPr>
          <w:rFonts w:ascii="Times New Roman" w:hAnsi="Times New Roman" w:cs="Times New Roman"/>
          <w:sz w:val="24"/>
          <w:szCs w:val="24"/>
        </w:rPr>
        <w:t>even though it could be</w:t>
      </w:r>
      <w:r w:rsidRPr="00D713A1">
        <w:rPr>
          <w:rFonts w:ascii="Times New Roman" w:hAnsi="Times New Roman" w:cs="Times New Roman"/>
          <w:sz w:val="24"/>
          <w:szCs w:val="24"/>
        </w:rPr>
        <w:t xml:space="preserve"> highly profitable as well </w:t>
      </w:r>
      <w:proofErr w:type="gramStart"/>
      <w:r w:rsidRPr="00D713A1">
        <w:rPr>
          <w:rFonts w:ascii="Times New Roman" w:hAnsi="Times New Roman" w:cs="Times New Roman"/>
          <w:sz w:val="24"/>
          <w:szCs w:val="24"/>
        </w:rPr>
        <w:t>environmental</w:t>
      </w:r>
      <w:proofErr w:type="gramEnd"/>
      <w:r>
        <w:rPr>
          <w:rFonts w:ascii="Times New Roman" w:hAnsi="Times New Roman" w:cs="Times New Roman"/>
          <w:sz w:val="24"/>
          <w:szCs w:val="24"/>
        </w:rPr>
        <w:t xml:space="preserve"> friendly</w:t>
      </w:r>
      <w:r w:rsidRPr="00D713A1">
        <w:rPr>
          <w:rFonts w:ascii="Times New Roman" w:hAnsi="Times New Roman" w:cs="Times New Roman"/>
          <w:sz w:val="24"/>
          <w:szCs w:val="24"/>
        </w:rPr>
        <w:t>.</w:t>
      </w:r>
    </w:p>
    <w:p w14:paraId="0D4C6D27" w14:textId="77777777" w:rsidR="00F91177" w:rsidRPr="000632D7" w:rsidRDefault="00F91177" w:rsidP="00D713A1">
      <w:pPr>
        <w:spacing w:line="360" w:lineRule="auto"/>
        <w:rPr>
          <w:rFonts w:ascii="Times New Roman" w:eastAsia="Times New Roman" w:hAnsi="Times New Roman" w:cs="Times New Roman"/>
          <w:color w:val="000000"/>
          <w:sz w:val="24"/>
          <w:szCs w:val="24"/>
        </w:rPr>
      </w:pPr>
      <w:r w:rsidRPr="000632D7">
        <w:rPr>
          <w:rFonts w:ascii="Times New Roman" w:hAnsi="Times New Roman" w:cs="Times New Roman"/>
          <w:sz w:val="24"/>
          <w:szCs w:val="24"/>
        </w:rPr>
        <w:t xml:space="preserve">Table 2: </w:t>
      </w:r>
      <w:r w:rsidR="006F53A8" w:rsidRPr="000632D7">
        <w:rPr>
          <w:rFonts w:ascii="Times New Roman" w:hAnsi="Times New Roman" w:cs="Times New Roman"/>
          <w:sz w:val="24"/>
          <w:szCs w:val="24"/>
        </w:rPr>
        <w:t xml:space="preserve">Summary descriptive statistics and Mann–Whitney </w:t>
      </w:r>
      <w:r w:rsidR="006F53A8" w:rsidRPr="000632D7">
        <w:rPr>
          <w:rFonts w:ascii="Times New Roman" w:hAnsi="Times New Roman" w:cs="Times New Roman"/>
          <w:i/>
          <w:sz w:val="24"/>
          <w:szCs w:val="24"/>
        </w:rPr>
        <w:t>U</w:t>
      </w:r>
      <w:r w:rsidR="006F53A8" w:rsidRPr="000632D7">
        <w:rPr>
          <w:rFonts w:ascii="Times New Roman" w:hAnsi="Times New Roman" w:cs="Times New Roman"/>
          <w:sz w:val="24"/>
          <w:szCs w:val="24"/>
        </w:rPr>
        <w:t xml:space="preserve">-test. </w:t>
      </w:r>
    </w:p>
    <w:tbl>
      <w:tblPr>
        <w:tblW w:w="5226" w:type="pct"/>
        <w:tblLayout w:type="fixed"/>
        <w:tblLook w:val="04A0" w:firstRow="1" w:lastRow="0" w:firstColumn="1" w:lastColumn="0" w:noHBand="0" w:noVBand="1"/>
      </w:tblPr>
      <w:tblGrid>
        <w:gridCol w:w="2565"/>
        <w:gridCol w:w="968"/>
        <w:gridCol w:w="966"/>
        <w:gridCol w:w="1055"/>
        <w:gridCol w:w="966"/>
        <w:gridCol w:w="880"/>
        <w:gridCol w:w="704"/>
        <w:gridCol w:w="1669"/>
      </w:tblGrid>
      <w:tr w:rsidR="00F91177" w:rsidRPr="00D713A1" w14:paraId="6642E9AD" w14:textId="77777777" w:rsidTr="00A529C6">
        <w:trPr>
          <w:trHeight w:val="435"/>
        </w:trPr>
        <w:tc>
          <w:tcPr>
            <w:tcW w:w="131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80425EB"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Particulars</w:t>
            </w:r>
          </w:p>
        </w:tc>
        <w:tc>
          <w:tcPr>
            <w:tcW w:w="1529" w:type="pct"/>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22F7D6A"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Adopter</w:t>
            </w:r>
            <w:r w:rsidR="001F5140">
              <w:rPr>
                <w:rFonts w:ascii="Times New Roman" w:eastAsia="Times New Roman" w:hAnsi="Times New Roman" w:cs="Times New Roman"/>
                <w:color w:val="000000"/>
                <w:sz w:val="24"/>
                <w:szCs w:val="24"/>
              </w:rPr>
              <w:t>(n=86)</w:t>
            </w:r>
          </w:p>
        </w:tc>
        <w:tc>
          <w:tcPr>
            <w:tcW w:w="1304" w:type="pct"/>
            <w:gridSpan w:val="3"/>
            <w:tcBorders>
              <w:top w:val="single" w:sz="4" w:space="0" w:color="auto"/>
              <w:left w:val="nil"/>
              <w:bottom w:val="single" w:sz="4" w:space="0" w:color="auto"/>
              <w:right w:val="nil"/>
            </w:tcBorders>
            <w:shd w:val="clear" w:color="000000" w:fill="FFFFFF"/>
            <w:noWrap/>
            <w:vAlign w:val="center"/>
            <w:hideMark/>
          </w:tcPr>
          <w:p w14:paraId="52EB2B91"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Non- Adopter</w:t>
            </w:r>
            <w:r w:rsidR="001F5140">
              <w:rPr>
                <w:rFonts w:ascii="Times New Roman" w:eastAsia="Times New Roman" w:hAnsi="Times New Roman" w:cs="Times New Roman"/>
                <w:color w:val="000000"/>
                <w:sz w:val="24"/>
                <w:szCs w:val="24"/>
              </w:rPr>
              <w:t>(n=94)</w:t>
            </w:r>
          </w:p>
        </w:tc>
        <w:tc>
          <w:tcPr>
            <w:tcW w:w="85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2F32E46" w14:textId="77777777" w:rsidR="00F91177" w:rsidRPr="00D713A1" w:rsidRDefault="00C92F34" w:rsidP="00A529C6">
            <w:pPr>
              <w:spacing w:after="0" w:line="24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 xml:space="preserve">Mann- Whitney </w:t>
            </w:r>
            <w:r w:rsidRPr="00A529C6">
              <w:rPr>
                <w:rFonts w:ascii="Times New Roman" w:eastAsia="Times New Roman" w:hAnsi="Times New Roman" w:cs="Times New Roman"/>
                <w:i/>
                <w:color w:val="000000"/>
                <w:sz w:val="24"/>
                <w:szCs w:val="24"/>
              </w:rPr>
              <w:t>U</w:t>
            </w:r>
            <w:r w:rsidRPr="00D713A1">
              <w:rPr>
                <w:rFonts w:ascii="Times New Roman" w:eastAsia="Times New Roman" w:hAnsi="Times New Roman" w:cs="Times New Roman"/>
                <w:color w:val="000000"/>
                <w:sz w:val="24"/>
                <w:szCs w:val="24"/>
              </w:rPr>
              <w:t xml:space="preserve"> t</w:t>
            </w:r>
            <w:r w:rsidR="00F91177" w:rsidRPr="00D713A1">
              <w:rPr>
                <w:rFonts w:ascii="Times New Roman" w:eastAsia="Times New Roman" w:hAnsi="Times New Roman" w:cs="Times New Roman"/>
                <w:color w:val="000000"/>
                <w:sz w:val="24"/>
                <w:szCs w:val="24"/>
              </w:rPr>
              <w:t>est p-value</w:t>
            </w:r>
          </w:p>
        </w:tc>
      </w:tr>
      <w:tr w:rsidR="00F91177" w:rsidRPr="00D713A1" w14:paraId="232C3555" w14:textId="77777777" w:rsidTr="00A529C6">
        <w:trPr>
          <w:trHeight w:val="435"/>
        </w:trPr>
        <w:tc>
          <w:tcPr>
            <w:tcW w:w="1312" w:type="pct"/>
            <w:vMerge/>
            <w:tcBorders>
              <w:top w:val="single" w:sz="4" w:space="0" w:color="auto"/>
              <w:left w:val="single" w:sz="4" w:space="0" w:color="auto"/>
              <w:bottom w:val="single" w:sz="4" w:space="0" w:color="000000"/>
              <w:right w:val="single" w:sz="4" w:space="0" w:color="auto"/>
            </w:tcBorders>
            <w:vAlign w:val="center"/>
            <w:hideMark/>
          </w:tcPr>
          <w:p w14:paraId="300B7F2B" w14:textId="77777777" w:rsidR="00F91177" w:rsidRPr="00D713A1" w:rsidRDefault="00F91177" w:rsidP="00D713A1">
            <w:pPr>
              <w:spacing w:after="0" w:line="360" w:lineRule="auto"/>
              <w:rPr>
                <w:rFonts w:ascii="Times New Roman" w:eastAsia="Times New Roman" w:hAnsi="Times New Roman" w:cs="Times New Roman"/>
                <w:color w:val="000000"/>
                <w:sz w:val="24"/>
                <w:szCs w:val="24"/>
              </w:rPr>
            </w:pPr>
          </w:p>
        </w:tc>
        <w:tc>
          <w:tcPr>
            <w:tcW w:w="495" w:type="pct"/>
            <w:tcBorders>
              <w:top w:val="single" w:sz="4" w:space="0" w:color="auto"/>
              <w:left w:val="nil"/>
              <w:bottom w:val="single" w:sz="4" w:space="0" w:color="auto"/>
              <w:right w:val="single" w:sz="4" w:space="0" w:color="auto"/>
            </w:tcBorders>
            <w:shd w:val="clear" w:color="000000" w:fill="FFFFFF"/>
            <w:noWrap/>
            <w:vAlign w:val="center"/>
            <w:hideMark/>
          </w:tcPr>
          <w:p w14:paraId="441A6EFC"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Median</w:t>
            </w:r>
          </w:p>
        </w:tc>
        <w:tc>
          <w:tcPr>
            <w:tcW w:w="494" w:type="pct"/>
            <w:tcBorders>
              <w:top w:val="single" w:sz="4" w:space="0" w:color="auto"/>
              <w:left w:val="nil"/>
              <w:bottom w:val="single" w:sz="4" w:space="0" w:color="auto"/>
              <w:right w:val="single" w:sz="4" w:space="0" w:color="auto"/>
            </w:tcBorders>
            <w:shd w:val="clear" w:color="000000" w:fill="FFFFFF"/>
            <w:noWrap/>
            <w:vAlign w:val="center"/>
            <w:hideMark/>
          </w:tcPr>
          <w:p w14:paraId="452095A2"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Min.</w:t>
            </w:r>
          </w:p>
        </w:tc>
        <w:tc>
          <w:tcPr>
            <w:tcW w:w="540" w:type="pct"/>
            <w:tcBorders>
              <w:top w:val="single" w:sz="4" w:space="0" w:color="auto"/>
              <w:left w:val="nil"/>
              <w:bottom w:val="single" w:sz="4" w:space="0" w:color="auto"/>
              <w:right w:val="single" w:sz="4" w:space="0" w:color="auto"/>
            </w:tcBorders>
            <w:shd w:val="clear" w:color="000000" w:fill="FFFFFF"/>
            <w:noWrap/>
            <w:vAlign w:val="center"/>
            <w:hideMark/>
          </w:tcPr>
          <w:p w14:paraId="0E194AC3"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Max.</w:t>
            </w:r>
          </w:p>
        </w:tc>
        <w:tc>
          <w:tcPr>
            <w:tcW w:w="494" w:type="pct"/>
            <w:tcBorders>
              <w:top w:val="single" w:sz="4" w:space="0" w:color="auto"/>
              <w:left w:val="nil"/>
              <w:bottom w:val="single" w:sz="4" w:space="0" w:color="auto"/>
              <w:right w:val="single" w:sz="4" w:space="0" w:color="auto"/>
            </w:tcBorders>
            <w:shd w:val="clear" w:color="000000" w:fill="FFFFFF"/>
            <w:noWrap/>
            <w:vAlign w:val="center"/>
            <w:hideMark/>
          </w:tcPr>
          <w:p w14:paraId="7B55C552"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Median</w:t>
            </w:r>
          </w:p>
        </w:tc>
        <w:tc>
          <w:tcPr>
            <w:tcW w:w="450" w:type="pct"/>
            <w:tcBorders>
              <w:top w:val="single" w:sz="4" w:space="0" w:color="auto"/>
              <w:left w:val="nil"/>
              <w:bottom w:val="single" w:sz="4" w:space="0" w:color="auto"/>
              <w:right w:val="single" w:sz="4" w:space="0" w:color="auto"/>
            </w:tcBorders>
            <w:shd w:val="clear" w:color="000000" w:fill="FFFFFF"/>
            <w:noWrap/>
            <w:vAlign w:val="center"/>
            <w:hideMark/>
          </w:tcPr>
          <w:p w14:paraId="247FDA9E"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Min.</w:t>
            </w:r>
          </w:p>
        </w:tc>
        <w:tc>
          <w:tcPr>
            <w:tcW w:w="360" w:type="pct"/>
            <w:tcBorders>
              <w:top w:val="nil"/>
              <w:left w:val="single" w:sz="4" w:space="0" w:color="auto"/>
              <w:bottom w:val="single" w:sz="4" w:space="0" w:color="auto"/>
              <w:right w:val="nil"/>
            </w:tcBorders>
            <w:shd w:val="clear" w:color="000000" w:fill="FFFFFF"/>
            <w:noWrap/>
            <w:vAlign w:val="center"/>
            <w:hideMark/>
          </w:tcPr>
          <w:p w14:paraId="57F2B4BE"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Max.</w:t>
            </w:r>
          </w:p>
        </w:tc>
        <w:tc>
          <w:tcPr>
            <w:tcW w:w="854" w:type="pct"/>
            <w:vMerge/>
            <w:tcBorders>
              <w:top w:val="single" w:sz="4" w:space="0" w:color="auto"/>
              <w:left w:val="single" w:sz="4" w:space="0" w:color="auto"/>
              <w:bottom w:val="single" w:sz="4" w:space="0" w:color="000000"/>
              <w:right w:val="single" w:sz="4" w:space="0" w:color="auto"/>
            </w:tcBorders>
            <w:vAlign w:val="center"/>
            <w:hideMark/>
          </w:tcPr>
          <w:p w14:paraId="150CB298" w14:textId="77777777" w:rsidR="00F91177" w:rsidRPr="00D713A1" w:rsidRDefault="00F91177" w:rsidP="00D713A1">
            <w:pPr>
              <w:spacing w:after="0" w:line="360" w:lineRule="auto"/>
              <w:rPr>
                <w:rFonts w:ascii="Times New Roman" w:eastAsia="Times New Roman" w:hAnsi="Times New Roman" w:cs="Times New Roman"/>
                <w:color w:val="000000"/>
                <w:sz w:val="24"/>
                <w:szCs w:val="24"/>
              </w:rPr>
            </w:pPr>
          </w:p>
        </w:tc>
      </w:tr>
      <w:tr w:rsidR="00F91177" w:rsidRPr="00D713A1" w14:paraId="6FDA0039" w14:textId="77777777" w:rsidTr="00A529C6">
        <w:trPr>
          <w:trHeight w:val="405"/>
        </w:trPr>
        <w:tc>
          <w:tcPr>
            <w:tcW w:w="1312" w:type="pct"/>
            <w:tcBorders>
              <w:top w:val="nil"/>
              <w:left w:val="single" w:sz="4" w:space="0" w:color="auto"/>
              <w:bottom w:val="single" w:sz="4" w:space="0" w:color="auto"/>
              <w:right w:val="single" w:sz="4" w:space="0" w:color="auto"/>
            </w:tcBorders>
            <w:shd w:val="clear" w:color="000000" w:fill="FFFFFF"/>
            <w:vAlign w:val="center"/>
            <w:hideMark/>
          </w:tcPr>
          <w:p w14:paraId="7206B59F" w14:textId="357BDA77" w:rsidR="00F91177" w:rsidRPr="00D713A1" w:rsidRDefault="000632D7" w:rsidP="001F5140">
            <w:pPr>
              <w:spacing w:after="0" w:line="240" w:lineRule="auto"/>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Self-efficacy</w:t>
            </w:r>
            <w:r w:rsidR="00F91177" w:rsidRPr="00D713A1">
              <w:rPr>
                <w:rFonts w:ascii="Times New Roman" w:eastAsia="Times New Roman" w:hAnsi="Times New Roman" w:cs="Times New Roman"/>
                <w:color w:val="000000"/>
                <w:sz w:val="24"/>
                <w:szCs w:val="24"/>
              </w:rPr>
              <w:t xml:space="preserve"> measures </w:t>
            </w:r>
          </w:p>
        </w:tc>
        <w:tc>
          <w:tcPr>
            <w:tcW w:w="495" w:type="pct"/>
            <w:tcBorders>
              <w:top w:val="nil"/>
              <w:left w:val="nil"/>
              <w:bottom w:val="single" w:sz="4" w:space="0" w:color="auto"/>
              <w:right w:val="single" w:sz="4" w:space="0" w:color="auto"/>
            </w:tcBorders>
            <w:shd w:val="clear" w:color="000000" w:fill="FFFFFF"/>
            <w:noWrap/>
            <w:vAlign w:val="center"/>
            <w:hideMark/>
          </w:tcPr>
          <w:p w14:paraId="06729A5D"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4.08</w:t>
            </w:r>
          </w:p>
        </w:tc>
        <w:tc>
          <w:tcPr>
            <w:tcW w:w="494" w:type="pct"/>
            <w:tcBorders>
              <w:top w:val="nil"/>
              <w:left w:val="nil"/>
              <w:bottom w:val="single" w:sz="4" w:space="0" w:color="auto"/>
              <w:right w:val="single" w:sz="4" w:space="0" w:color="auto"/>
            </w:tcBorders>
            <w:shd w:val="clear" w:color="000000" w:fill="FFFFFF"/>
            <w:noWrap/>
            <w:vAlign w:val="center"/>
            <w:hideMark/>
          </w:tcPr>
          <w:p w14:paraId="7598902A"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3</w:t>
            </w:r>
          </w:p>
        </w:tc>
        <w:tc>
          <w:tcPr>
            <w:tcW w:w="540" w:type="pct"/>
            <w:tcBorders>
              <w:top w:val="nil"/>
              <w:left w:val="nil"/>
              <w:bottom w:val="single" w:sz="4" w:space="0" w:color="auto"/>
              <w:right w:val="single" w:sz="4" w:space="0" w:color="auto"/>
            </w:tcBorders>
            <w:shd w:val="clear" w:color="000000" w:fill="FFFFFF"/>
            <w:noWrap/>
            <w:vAlign w:val="center"/>
            <w:hideMark/>
          </w:tcPr>
          <w:p w14:paraId="78DF85CD"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5</w:t>
            </w:r>
          </w:p>
        </w:tc>
        <w:tc>
          <w:tcPr>
            <w:tcW w:w="494" w:type="pct"/>
            <w:tcBorders>
              <w:top w:val="nil"/>
              <w:left w:val="nil"/>
              <w:bottom w:val="single" w:sz="4" w:space="0" w:color="auto"/>
              <w:right w:val="single" w:sz="4" w:space="0" w:color="auto"/>
            </w:tcBorders>
            <w:shd w:val="clear" w:color="000000" w:fill="FFFFFF"/>
            <w:noWrap/>
            <w:vAlign w:val="center"/>
            <w:hideMark/>
          </w:tcPr>
          <w:p w14:paraId="321D1511"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3.08</w:t>
            </w:r>
          </w:p>
        </w:tc>
        <w:tc>
          <w:tcPr>
            <w:tcW w:w="450" w:type="pct"/>
            <w:tcBorders>
              <w:top w:val="nil"/>
              <w:left w:val="nil"/>
              <w:bottom w:val="single" w:sz="4" w:space="0" w:color="auto"/>
              <w:right w:val="single" w:sz="4" w:space="0" w:color="auto"/>
            </w:tcBorders>
            <w:shd w:val="clear" w:color="000000" w:fill="FFFFFF"/>
            <w:noWrap/>
            <w:vAlign w:val="center"/>
            <w:hideMark/>
          </w:tcPr>
          <w:p w14:paraId="20BDEFF0"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2</w:t>
            </w:r>
          </w:p>
        </w:tc>
        <w:tc>
          <w:tcPr>
            <w:tcW w:w="360" w:type="pct"/>
            <w:tcBorders>
              <w:top w:val="single" w:sz="4" w:space="0" w:color="auto"/>
              <w:left w:val="nil"/>
              <w:bottom w:val="single" w:sz="4" w:space="0" w:color="auto"/>
              <w:right w:val="single" w:sz="4" w:space="0" w:color="auto"/>
            </w:tcBorders>
            <w:shd w:val="clear" w:color="000000" w:fill="FFFFFF"/>
            <w:noWrap/>
            <w:vAlign w:val="center"/>
            <w:hideMark/>
          </w:tcPr>
          <w:p w14:paraId="31AA9DF5"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w:t>
            </w:r>
          </w:p>
        </w:tc>
        <w:tc>
          <w:tcPr>
            <w:tcW w:w="854" w:type="pct"/>
            <w:tcBorders>
              <w:top w:val="nil"/>
              <w:left w:val="nil"/>
              <w:bottom w:val="single" w:sz="4" w:space="0" w:color="auto"/>
              <w:right w:val="single" w:sz="4" w:space="0" w:color="auto"/>
            </w:tcBorders>
            <w:shd w:val="clear" w:color="000000" w:fill="FFFFFF"/>
            <w:noWrap/>
            <w:vAlign w:val="center"/>
            <w:hideMark/>
          </w:tcPr>
          <w:p w14:paraId="797A9CB0"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0.000</w:t>
            </w:r>
          </w:p>
        </w:tc>
      </w:tr>
      <w:tr w:rsidR="00F91177" w:rsidRPr="00D713A1" w14:paraId="5B29B97A" w14:textId="77777777" w:rsidTr="00A529C6">
        <w:trPr>
          <w:trHeight w:val="465"/>
        </w:trPr>
        <w:tc>
          <w:tcPr>
            <w:tcW w:w="1312" w:type="pct"/>
            <w:tcBorders>
              <w:top w:val="nil"/>
              <w:left w:val="single" w:sz="4" w:space="0" w:color="auto"/>
              <w:bottom w:val="single" w:sz="4" w:space="0" w:color="auto"/>
              <w:right w:val="single" w:sz="4" w:space="0" w:color="auto"/>
            </w:tcBorders>
            <w:shd w:val="clear" w:color="000000" w:fill="FFFFFF"/>
            <w:vAlign w:val="center"/>
            <w:hideMark/>
          </w:tcPr>
          <w:p w14:paraId="19478751" w14:textId="77777777" w:rsidR="00F91177" w:rsidRPr="00D713A1" w:rsidRDefault="00F91177" w:rsidP="001F5140">
            <w:pPr>
              <w:spacing w:after="0" w:line="240" w:lineRule="auto"/>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 xml:space="preserve">Collective efficacy measures </w:t>
            </w:r>
          </w:p>
        </w:tc>
        <w:tc>
          <w:tcPr>
            <w:tcW w:w="495" w:type="pct"/>
            <w:tcBorders>
              <w:top w:val="nil"/>
              <w:left w:val="nil"/>
              <w:bottom w:val="single" w:sz="4" w:space="0" w:color="auto"/>
              <w:right w:val="single" w:sz="4" w:space="0" w:color="auto"/>
            </w:tcBorders>
            <w:shd w:val="clear" w:color="000000" w:fill="FFFFFF"/>
            <w:noWrap/>
            <w:vAlign w:val="center"/>
            <w:hideMark/>
          </w:tcPr>
          <w:p w14:paraId="681EE499"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4.20</w:t>
            </w:r>
          </w:p>
        </w:tc>
        <w:tc>
          <w:tcPr>
            <w:tcW w:w="494" w:type="pct"/>
            <w:tcBorders>
              <w:top w:val="nil"/>
              <w:left w:val="nil"/>
              <w:bottom w:val="single" w:sz="4" w:space="0" w:color="auto"/>
              <w:right w:val="single" w:sz="4" w:space="0" w:color="auto"/>
            </w:tcBorders>
            <w:shd w:val="clear" w:color="000000" w:fill="FFFFFF"/>
            <w:noWrap/>
            <w:vAlign w:val="center"/>
            <w:hideMark/>
          </w:tcPr>
          <w:p w14:paraId="0434A7F0"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2</w:t>
            </w:r>
          </w:p>
        </w:tc>
        <w:tc>
          <w:tcPr>
            <w:tcW w:w="540" w:type="pct"/>
            <w:tcBorders>
              <w:top w:val="nil"/>
              <w:left w:val="nil"/>
              <w:bottom w:val="single" w:sz="4" w:space="0" w:color="auto"/>
              <w:right w:val="single" w:sz="4" w:space="0" w:color="auto"/>
            </w:tcBorders>
            <w:shd w:val="clear" w:color="000000" w:fill="FFFFFF"/>
            <w:noWrap/>
            <w:vAlign w:val="center"/>
            <w:hideMark/>
          </w:tcPr>
          <w:p w14:paraId="731B5A4E"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5</w:t>
            </w:r>
          </w:p>
        </w:tc>
        <w:tc>
          <w:tcPr>
            <w:tcW w:w="494" w:type="pct"/>
            <w:tcBorders>
              <w:top w:val="nil"/>
              <w:left w:val="nil"/>
              <w:bottom w:val="single" w:sz="4" w:space="0" w:color="auto"/>
              <w:right w:val="single" w:sz="4" w:space="0" w:color="auto"/>
            </w:tcBorders>
            <w:shd w:val="clear" w:color="000000" w:fill="FFFFFF"/>
            <w:noWrap/>
            <w:vAlign w:val="center"/>
            <w:hideMark/>
          </w:tcPr>
          <w:p w14:paraId="7B646468"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4.20</w:t>
            </w:r>
          </w:p>
        </w:tc>
        <w:tc>
          <w:tcPr>
            <w:tcW w:w="450" w:type="pct"/>
            <w:tcBorders>
              <w:top w:val="nil"/>
              <w:left w:val="nil"/>
              <w:bottom w:val="single" w:sz="4" w:space="0" w:color="auto"/>
              <w:right w:val="single" w:sz="4" w:space="0" w:color="auto"/>
            </w:tcBorders>
            <w:shd w:val="clear" w:color="000000" w:fill="FFFFFF"/>
            <w:noWrap/>
            <w:vAlign w:val="center"/>
            <w:hideMark/>
          </w:tcPr>
          <w:p w14:paraId="556CF692"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w:t>
            </w:r>
          </w:p>
        </w:tc>
        <w:tc>
          <w:tcPr>
            <w:tcW w:w="360" w:type="pct"/>
            <w:tcBorders>
              <w:top w:val="nil"/>
              <w:left w:val="nil"/>
              <w:bottom w:val="single" w:sz="4" w:space="0" w:color="auto"/>
              <w:right w:val="single" w:sz="4" w:space="0" w:color="auto"/>
            </w:tcBorders>
            <w:shd w:val="clear" w:color="000000" w:fill="FFFFFF"/>
            <w:noWrap/>
            <w:vAlign w:val="center"/>
            <w:hideMark/>
          </w:tcPr>
          <w:p w14:paraId="503C2491"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5</w:t>
            </w:r>
          </w:p>
        </w:tc>
        <w:tc>
          <w:tcPr>
            <w:tcW w:w="854" w:type="pct"/>
            <w:tcBorders>
              <w:top w:val="nil"/>
              <w:left w:val="nil"/>
              <w:bottom w:val="single" w:sz="4" w:space="0" w:color="auto"/>
              <w:right w:val="single" w:sz="4" w:space="0" w:color="auto"/>
            </w:tcBorders>
            <w:shd w:val="clear" w:color="000000" w:fill="FFFFFF"/>
            <w:noWrap/>
            <w:vAlign w:val="center"/>
            <w:hideMark/>
          </w:tcPr>
          <w:p w14:paraId="2E53AD3D"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0.844</w:t>
            </w:r>
          </w:p>
        </w:tc>
      </w:tr>
      <w:tr w:rsidR="00F91177" w:rsidRPr="00D713A1" w14:paraId="6D58F98B" w14:textId="77777777" w:rsidTr="00A529C6">
        <w:trPr>
          <w:trHeight w:val="315"/>
        </w:trPr>
        <w:tc>
          <w:tcPr>
            <w:tcW w:w="1312" w:type="pct"/>
            <w:tcBorders>
              <w:top w:val="nil"/>
              <w:left w:val="single" w:sz="4" w:space="0" w:color="auto"/>
              <w:bottom w:val="single" w:sz="4" w:space="0" w:color="auto"/>
              <w:right w:val="single" w:sz="4" w:space="0" w:color="auto"/>
            </w:tcBorders>
            <w:shd w:val="clear" w:color="000000" w:fill="FFFFFF"/>
            <w:vAlign w:val="center"/>
            <w:hideMark/>
          </w:tcPr>
          <w:p w14:paraId="6ABD5FA0" w14:textId="77777777" w:rsidR="00F91177" w:rsidRPr="00D713A1" w:rsidRDefault="00F91177" w:rsidP="001F5140">
            <w:pPr>
              <w:spacing w:after="0" w:line="240" w:lineRule="auto"/>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 xml:space="preserve">Social support </w:t>
            </w:r>
          </w:p>
        </w:tc>
        <w:tc>
          <w:tcPr>
            <w:tcW w:w="495" w:type="pct"/>
            <w:tcBorders>
              <w:top w:val="nil"/>
              <w:left w:val="nil"/>
              <w:bottom w:val="single" w:sz="4" w:space="0" w:color="auto"/>
              <w:right w:val="single" w:sz="4" w:space="0" w:color="auto"/>
            </w:tcBorders>
            <w:shd w:val="clear" w:color="000000" w:fill="FFFFFF"/>
            <w:noWrap/>
            <w:vAlign w:val="center"/>
            <w:hideMark/>
          </w:tcPr>
          <w:p w14:paraId="7E0A62F3"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4.00</w:t>
            </w:r>
          </w:p>
        </w:tc>
        <w:tc>
          <w:tcPr>
            <w:tcW w:w="494" w:type="pct"/>
            <w:tcBorders>
              <w:top w:val="nil"/>
              <w:left w:val="nil"/>
              <w:bottom w:val="single" w:sz="4" w:space="0" w:color="auto"/>
              <w:right w:val="single" w:sz="4" w:space="0" w:color="auto"/>
            </w:tcBorders>
            <w:shd w:val="clear" w:color="000000" w:fill="FFFFFF"/>
            <w:noWrap/>
            <w:vAlign w:val="center"/>
            <w:hideMark/>
          </w:tcPr>
          <w:p w14:paraId="6F82FEB5"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3</w:t>
            </w:r>
          </w:p>
        </w:tc>
        <w:tc>
          <w:tcPr>
            <w:tcW w:w="540" w:type="pct"/>
            <w:tcBorders>
              <w:top w:val="nil"/>
              <w:left w:val="nil"/>
              <w:bottom w:val="single" w:sz="4" w:space="0" w:color="auto"/>
              <w:right w:val="single" w:sz="4" w:space="0" w:color="auto"/>
            </w:tcBorders>
            <w:shd w:val="clear" w:color="000000" w:fill="FFFFFF"/>
            <w:noWrap/>
            <w:vAlign w:val="center"/>
            <w:hideMark/>
          </w:tcPr>
          <w:p w14:paraId="0F725E77"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5</w:t>
            </w:r>
          </w:p>
        </w:tc>
        <w:tc>
          <w:tcPr>
            <w:tcW w:w="494" w:type="pct"/>
            <w:tcBorders>
              <w:top w:val="nil"/>
              <w:left w:val="nil"/>
              <w:bottom w:val="single" w:sz="4" w:space="0" w:color="auto"/>
              <w:right w:val="single" w:sz="4" w:space="0" w:color="auto"/>
            </w:tcBorders>
            <w:shd w:val="clear" w:color="000000" w:fill="FFFFFF"/>
            <w:noWrap/>
            <w:vAlign w:val="center"/>
            <w:hideMark/>
          </w:tcPr>
          <w:p w14:paraId="319EC6AF"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4.00</w:t>
            </w:r>
          </w:p>
        </w:tc>
        <w:tc>
          <w:tcPr>
            <w:tcW w:w="450" w:type="pct"/>
            <w:tcBorders>
              <w:top w:val="nil"/>
              <w:left w:val="nil"/>
              <w:bottom w:val="single" w:sz="4" w:space="0" w:color="auto"/>
              <w:right w:val="single" w:sz="4" w:space="0" w:color="auto"/>
            </w:tcBorders>
            <w:shd w:val="clear" w:color="000000" w:fill="FFFFFF"/>
            <w:noWrap/>
            <w:vAlign w:val="center"/>
            <w:hideMark/>
          </w:tcPr>
          <w:p w14:paraId="3338FE0B"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3</w:t>
            </w:r>
          </w:p>
        </w:tc>
        <w:tc>
          <w:tcPr>
            <w:tcW w:w="360" w:type="pct"/>
            <w:tcBorders>
              <w:top w:val="nil"/>
              <w:left w:val="nil"/>
              <w:bottom w:val="single" w:sz="4" w:space="0" w:color="auto"/>
              <w:right w:val="single" w:sz="4" w:space="0" w:color="auto"/>
            </w:tcBorders>
            <w:shd w:val="clear" w:color="000000" w:fill="FFFFFF"/>
            <w:noWrap/>
            <w:vAlign w:val="center"/>
            <w:hideMark/>
          </w:tcPr>
          <w:p w14:paraId="2C76B700"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w:t>
            </w:r>
          </w:p>
        </w:tc>
        <w:tc>
          <w:tcPr>
            <w:tcW w:w="854" w:type="pct"/>
            <w:tcBorders>
              <w:top w:val="nil"/>
              <w:left w:val="nil"/>
              <w:bottom w:val="single" w:sz="4" w:space="0" w:color="auto"/>
              <w:right w:val="single" w:sz="4" w:space="0" w:color="auto"/>
            </w:tcBorders>
            <w:shd w:val="clear" w:color="000000" w:fill="FFFFFF"/>
            <w:noWrap/>
            <w:vAlign w:val="center"/>
            <w:hideMark/>
          </w:tcPr>
          <w:p w14:paraId="61574E05"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0.100</w:t>
            </w:r>
          </w:p>
        </w:tc>
      </w:tr>
      <w:tr w:rsidR="00F91177" w:rsidRPr="00D713A1" w14:paraId="6683F94F" w14:textId="77777777" w:rsidTr="00A529C6">
        <w:trPr>
          <w:trHeight w:val="315"/>
        </w:trPr>
        <w:tc>
          <w:tcPr>
            <w:tcW w:w="1312" w:type="pct"/>
            <w:tcBorders>
              <w:top w:val="nil"/>
              <w:left w:val="single" w:sz="4" w:space="0" w:color="auto"/>
              <w:bottom w:val="single" w:sz="4" w:space="0" w:color="auto"/>
              <w:right w:val="single" w:sz="4" w:space="0" w:color="auto"/>
            </w:tcBorders>
            <w:shd w:val="clear" w:color="000000" w:fill="FFFFFF"/>
            <w:vAlign w:val="center"/>
            <w:hideMark/>
          </w:tcPr>
          <w:p w14:paraId="096A40A3" w14:textId="77777777" w:rsidR="00F91177" w:rsidRPr="00D713A1" w:rsidRDefault="00F91177" w:rsidP="001F5140">
            <w:pPr>
              <w:spacing w:after="0" w:line="240" w:lineRule="auto"/>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 xml:space="preserve">Environmental perceptions </w:t>
            </w:r>
          </w:p>
        </w:tc>
        <w:tc>
          <w:tcPr>
            <w:tcW w:w="495" w:type="pct"/>
            <w:tcBorders>
              <w:top w:val="nil"/>
              <w:left w:val="nil"/>
              <w:bottom w:val="single" w:sz="4" w:space="0" w:color="auto"/>
              <w:right w:val="single" w:sz="4" w:space="0" w:color="auto"/>
            </w:tcBorders>
            <w:shd w:val="clear" w:color="000000" w:fill="FFFFFF"/>
            <w:noWrap/>
            <w:vAlign w:val="center"/>
            <w:hideMark/>
          </w:tcPr>
          <w:p w14:paraId="4C3E597F"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2.50</w:t>
            </w:r>
          </w:p>
        </w:tc>
        <w:tc>
          <w:tcPr>
            <w:tcW w:w="494" w:type="pct"/>
            <w:tcBorders>
              <w:top w:val="nil"/>
              <w:left w:val="nil"/>
              <w:bottom w:val="single" w:sz="4" w:space="0" w:color="auto"/>
              <w:right w:val="single" w:sz="4" w:space="0" w:color="auto"/>
            </w:tcBorders>
            <w:shd w:val="clear" w:color="000000" w:fill="FFFFFF"/>
            <w:noWrap/>
            <w:vAlign w:val="center"/>
            <w:hideMark/>
          </w:tcPr>
          <w:p w14:paraId="0EFC4464"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2</w:t>
            </w:r>
          </w:p>
        </w:tc>
        <w:tc>
          <w:tcPr>
            <w:tcW w:w="540" w:type="pct"/>
            <w:tcBorders>
              <w:top w:val="nil"/>
              <w:left w:val="nil"/>
              <w:bottom w:val="single" w:sz="4" w:space="0" w:color="auto"/>
              <w:right w:val="single" w:sz="4" w:space="0" w:color="auto"/>
            </w:tcBorders>
            <w:shd w:val="clear" w:color="000000" w:fill="FFFFFF"/>
            <w:noWrap/>
            <w:vAlign w:val="center"/>
            <w:hideMark/>
          </w:tcPr>
          <w:p w14:paraId="7ED86F57"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5</w:t>
            </w:r>
          </w:p>
        </w:tc>
        <w:tc>
          <w:tcPr>
            <w:tcW w:w="494" w:type="pct"/>
            <w:tcBorders>
              <w:top w:val="nil"/>
              <w:left w:val="nil"/>
              <w:bottom w:val="single" w:sz="4" w:space="0" w:color="auto"/>
              <w:right w:val="single" w:sz="4" w:space="0" w:color="auto"/>
            </w:tcBorders>
            <w:shd w:val="clear" w:color="000000" w:fill="FFFFFF"/>
            <w:noWrap/>
            <w:vAlign w:val="center"/>
            <w:hideMark/>
          </w:tcPr>
          <w:p w14:paraId="50345397"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3.67</w:t>
            </w:r>
          </w:p>
        </w:tc>
        <w:tc>
          <w:tcPr>
            <w:tcW w:w="450" w:type="pct"/>
            <w:tcBorders>
              <w:top w:val="nil"/>
              <w:left w:val="nil"/>
              <w:bottom w:val="single" w:sz="4" w:space="0" w:color="auto"/>
              <w:right w:val="single" w:sz="4" w:space="0" w:color="auto"/>
            </w:tcBorders>
            <w:shd w:val="clear" w:color="000000" w:fill="FFFFFF"/>
            <w:noWrap/>
            <w:vAlign w:val="center"/>
            <w:hideMark/>
          </w:tcPr>
          <w:p w14:paraId="0277B2C8"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3</w:t>
            </w:r>
          </w:p>
        </w:tc>
        <w:tc>
          <w:tcPr>
            <w:tcW w:w="360" w:type="pct"/>
            <w:tcBorders>
              <w:top w:val="nil"/>
              <w:left w:val="nil"/>
              <w:bottom w:val="single" w:sz="4" w:space="0" w:color="auto"/>
              <w:right w:val="single" w:sz="4" w:space="0" w:color="auto"/>
            </w:tcBorders>
            <w:shd w:val="clear" w:color="000000" w:fill="FFFFFF"/>
            <w:noWrap/>
            <w:vAlign w:val="center"/>
            <w:hideMark/>
          </w:tcPr>
          <w:p w14:paraId="45125DDA"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w:t>
            </w:r>
          </w:p>
        </w:tc>
        <w:tc>
          <w:tcPr>
            <w:tcW w:w="854" w:type="pct"/>
            <w:tcBorders>
              <w:top w:val="nil"/>
              <w:left w:val="nil"/>
              <w:bottom w:val="single" w:sz="4" w:space="0" w:color="auto"/>
              <w:right w:val="single" w:sz="4" w:space="0" w:color="auto"/>
            </w:tcBorders>
            <w:shd w:val="clear" w:color="000000" w:fill="FFFFFF"/>
            <w:noWrap/>
            <w:vAlign w:val="center"/>
            <w:hideMark/>
          </w:tcPr>
          <w:p w14:paraId="6CA73AB4"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0.000</w:t>
            </w:r>
          </w:p>
        </w:tc>
      </w:tr>
      <w:tr w:rsidR="00F91177" w:rsidRPr="00D713A1" w14:paraId="1B4B6EBE" w14:textId="77777777" w:rsidTr="00A529C6">
        <w:trPr>
          <w:trHeight w:val="315"/>
        </w:trPr>
        <w:tc>
          <w:tcPr>
            <w:tcW w:w="1312" w:type="pct"/>
            <w:tcBorders>
              <w:top w:val="nil"/>
              <w:left w:val="single" w:sz="4" w:space="0" w:color="auto"/>
              <w:bottom w:val="single" w:sz="4" w:space="0" w:color="auto"/>
              <w:right w:val="single" w:sz="4" w:space="0" w:color="auto"/>
            </w:tcBorders>
            <w:shd w:val="clear" w:color="000000" w:fill="FFFFFF"/>
            <w:vAlign w:val="center"/>
            <w:hideMark/>
          </w:tcPr>
          <w:p w14:paraId="70003785" w14:textId="77777777" w:rsidR="00F91177" w:rsidRPr="00D713A1" w:rsidRDefault="00F91177" w:rsidP="001F5140">
            <w:pPr>
              <w:spacing w:after="0" w:line="240" w:lineRule="auto"/>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 xml:space="preserve">Information seeking </w:t>
            </w:r>
            <w:proofErr w:type="spellStart"/>
            <w:r w:rsidRPr="00D713A1">
              <w:rPr>
                <w:rFonts w:ascii="Times New Roman" w:eastAsia="Times New Roman" w:hAnsi="Times New Roman" w:cs="Times New Roman"/>
                <w:color w:val="000000"/>
                <w:sz w:val="24"/>
                <w:szCs w:val="24"/>
              </w:rPr>
              <w:t>behaviour</w:t>
            </w:r>
            <w:proofErr w:type="spellEnd"/>
            <w:r w:rsidRPr="00D713A1">
              <w:rPr>
                <w:rFonts w:ascii="Times New Roman" w:eastAsia="Times New Roman" w:hAnsi="Times New Roman" w:cs="Times New Roman"/>
                <w:color w:val="000000"/>
                <w:sz w:val="24"/>
                <w:szCs w:val="24"/>
              </w:rPr>
              <w:t xml:space="preserve"> </w:t>
            </w:r>
          </w:p>
        </w:tc>
        <w:tc>
          <w:tcPr>
            <w:tcW w:w="495" w:type="pct"/>
            <w:tcBorders>
              <w:top w:val="nil"/>
              <w:left w:val="nil"/>
              <w:bottom w:val="single" w:sz="4" w:space="0" w:color="auto"/>
              <w:right w:val="single" w:sz="4" w:space="0" w:color="auto"/>
            </w:tcBorders>
            <w:shd w:val="clear" w:color="000000" w:fill="FFFFFF"/>
            <w:noWrap/>
            <w:vAlign w:val="center"/>
            <w:hideMark/>
          </w:tcPr>
          <w:p w14:paraId="535ED1C4"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5.00</w:t>
            </w:r>
          </w:p>
        </w:tc>
        <w:tc>
          <w:tcPr>
            <w:tcW w:w="494" w:type="pct"/>
            <w:tcBorders>
              <w:top w:val="nil"/>
              <w:left w:val="nil"/>
              <w:bottom w:val="single" w:sz="4" w:space="0" w:color="auto"/>
              <w:right w:val="single" w:sz="4" w:space="0" w:color="auto"/>
            </w:tcBorders>
            <w:shd w:val="clear" w:color="000000" w:fill="FFFFFF"/>
            <w:noWrap/>
            <w:vAlign w:val="center"/>
            <w:hideMark/>
          </w:tcPr>
          <w:p w14:paraId="77A22E22"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w:t>
            </w:r>
          </w:p>
        </w:tc>
        <w:tc>
          <w:tcPr>
            <w:tcW w:w="540" w:type="pct"/>
            <w:tcBorders>
              <w:top w:val="nil"/>
              <w:left w:val="nil"/>
              <w:bottom w:val="single" w:sz="4" w:space="0" w:color="auto"/>
              <w:right w:val="single" w:sz="4" w:space="0" w:color="auto"/>
            </w:tcBorders>
            <w:shd w:val="clear" w:color="000000" w:fill="FFFFFF"/>
            <w:noWrap/>
            <w:vAlign w:val="center"/>
            <w:hideMark/>
          </w:tcPr>
          <w:p w14:paraId="23D0B7B4"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5</w:t>
            </w:r>
          </w:p>
        </w:tc>
        <w:tc>
          <w:tcPr>
            <w:tcW w:w="494" w:type="pct"/>
            <w:tcBorders>
              <w:top w:val="nil"/>
              <w:left w:val="nil"/>
              <w:bottom w:val="single" w:sz="4" w:space="0" w:color="auto"/>
              <w:right w:val="single" w:sz="4" w:space="0" w:color="auto"/>
            </w:tcBorders>
            <w:shd w:val="clear" w:color="000000" w:fill="FFFFFF"/>
            <w:noWrap/>
            <w:vAlign w:val="center"/>
            <w:hideMark/>
          </w:tcPr>
          <w:p w14:paraId="192436DB"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3.00</w:t>
            </w:r>
          </w:p>
        </w:tc>
        <w:tc>
          <w:tcPr>
            <w:tcW w:w="450" w:type="pct"/>
            <w:tcBorders>
              <w:top w:val="nil"/>
              <w:left w:val="nil"/>
              <w:bottom w:val="single" w:sz="4" w:space="0" w:color="auto"/>
              <w:right w:val="single" w:sz="4" w:space="0" w:color="auto"/>
            </w:tcBorders>
            <w:shd w:val="clear" w:color="000000" w:fill="FFFFFF"/>
            <w:noWrap/>
            <w:vAlign w:val="center"/>
            <w:hideMark/>
          </w:tcPr>
          <w:p w14:paraId="1D592775"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2</w:t>
            </w:r>
          </w:p>
        </w:tc>
        <w:tc>
          <w:tcPr>
            <w:tcW w:w="360" w:type="pct"/>
            <w:tcBorders>
              <w:top w:val="nil"/>
              <w:left w:val="nil"/>
              <w:bottom w:val="single" w:sz="4" w:space="0" w:color="auto"/>
              <w:right w:val="single" w:sz="4" w:space="0" w:color="auto"/>
            </w:tcBorders>
            <w:shd w:val="clear" w:color="000000" w:fill="FFFFFF"/>
            <w:noWrap/>
            <w:vAlign w:val="center"/>
            <w:hideMark/>
          </w:tcPr>
          <w:p w14:paraId="004B7A51"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5</w:t>
            </w:r>
          </w:p>
        </w:tc>
        <w:tc>
          <w:tcPr>
            <w:tcW w:w="854" w:type="pct"/>
            <w:tcBorders>
              <w:top w:val="nil"/>
              <w:left w:val="nil"/>
              <w:bottom w:val="single" w:sz="4" w:space="0" w:color="auto"/>
              <w:right w:val="single" w:sz="4" w:space="0" w:color="auto"/>
            </w:tcBorders>
            <w:shd w:val="clear" w:color="000000" w:fill="FFFFFF"/>
            <w:noWrap/>
            <w:vAlign w:val="center"/>
            <w:hideMark/>
          </w:tcPr>
          <w:p w14:paraId="6AA01B7D"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0.000</w:t>
            </w:r>
          </w:p>
        </w:tc>
      </w:tr>
      <w:tr w:rsidR="00F91177" w:rsidRPr="00D713A1" w14:paraId="5AF37DF6" w14:textId="77777777" w:rsidTr="00A529C6">
        <w:trPr>
          <w:trHeight w:val="315"/>
        </w:trPr>
        <w:tc>
          <w:tcPr>
            <w:tcW w:w="1312" w:type="pct"/>
            <w:tcBorders>
              <w:top w:val="nil"/>
              <w:left w:val="single" w:sz="4" w:space="0" w:color="auto"/>
              <w:bottom w:val="single" w:sz="4" w:space="0" w:color="auto"/>
              <w:right w:val="single" w:sz="4" w:space="0" w:color="auto"/>
            </w:tcBorders>
            <w:shd w:val="clear" w:color="000000" w:fill="FFFFFF"/>
            <w:vAlign w:val="center"/>
            <w:hideMark/>
          </w:tcPr>
          <w:p w14:paraId="37E43934" w14:textId="77777777" w:rsidR="00F91177" w:rsidRPr="00D713A1" w:rsidRDefault="00F91177" w:rsidP="001F5140">
            <w:pPr>
              <w:spacing w:after="0" w:line="240" w:lineRule="auto"/>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 xml:space="preserve">Outcome Expectations and Expectancies </w:t>
            </w:r>
          </w:p>
        </w:tc>
        <w:tc>
          <w:tcPr>
            <w:tcW w:w="495" w:type="pct"/>
            <w:tcBorders>
              <w:top w:val="nil"/>
              <w:left w:val="nil"/>
              <w:bottom w:val="single" w:sz="4" w:space="0" w:color="auto"/>
              <w:right w:val="single" w:sz="4" w:space="0" w:color="auto"/>
            </w:tcBorders>
            <w:shd w:val="clear" w:color="000000" w:fill="FFFFFF"/>
            <w:noWrap/>
            <w:vAlign w:val="center"/>
            <w:hideMark/>
          </w:tcPr>
          <w:p w14:paraId="497352FC"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4.57</w:t>
            </w:r>
          </w:p>
        </w:tc>
        <w:tc>
          <w:tcPr>
            <w:tcW w:w="494" w:type="pct"/>
            <w:tcBorders>
              <w:top w:val="nil"/>
              <w:left w:val="nil"/>
              <w:bottom w:val="single" w:sz="4" w:space="0" w:color="auto"/>
              <w:right w:val="single" w:sz="4" w:space="0" w:color="auto"/>
            </w:tcBorders>
            <w:shd w:val="clear" w:color="000000" w:fill="FFFFFF"/>
            <w:noWrap/>
            <w:vAlign w:val="center"/>
            <w:hideMark/>
          </w:tcPr>
          <w:p w14:paraId="6843783E"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w:t>
            </w:r>
          </w:p>
        </w:tc>
        <w:tc>
          <w:tcPr>
            <w:tcW w:w="540" w:type="pct"/>
            <w:tcBorders>
              <w:top w:val="nil"/>
              <w:left w:val="nil"/>
              <w:bottom w:val="single" w:sz="4" w:space="0" w:color="auto"/>
              <w:right w:val="single" w:sz="4" w:space="0" w:color="auto"/>
            </w:tcBorders>
            <w:shd w:val="clear" w:color="000000" w:fill="FFFFFF"/>
            <w:noWrap/>
            <w:vAlign w:val="center"/>
            <w:hideMark/>
          </w:tcPr>
          <w:p w14:paraId="7F68D589"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5</w:t>
            </w:r>
          </w:p>
        </w:tc>
        <w:tc>
          <w:tcPr>
            <w:tcW w:w="494" w:type="pct"/>
            <w:tcBorders>
              <w:top w:val="nil"/>
              <w:left w:val="nil"/>
              <w:bottom w:val="single" w:sz="4" w:space="0" w:color="auto"/>
              <w:right w:val="single" w:sz="4" w:space="0" w:color="auto"/>
            </w:tcBorders>
            <w:shd w:val="clear" w:color="000000" w:fill="FFFFFF"/>
            <w:noWrap/>
            <w:vAlign w:val="center"/>
            <w:hideMark/>
          </w:tcPr>
          <w:p w14:paraId="73D4E200"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4.57</w:t>
            </w:r>
          </w:p>
        </w:tc>
        <w:tc>
          <w:tcPr>
            <w:tcW w:w="450" w:type="pct"/>
            <w:tcBorders>
              <w:top w:val="nil"/>
              <w:left w:val="nil"/>
              <w:bottom w:val="single" w:sz="4" w:space="0" w:color="auto"/>
              <w:right w:val="single" w:sz="4" w:space="0" w:color="auto"/>
            </w:tcBorders>
            <w:shd w:val="clear" w:color="000000" w:fill="FFFFFF"/>
            <w:noWrap/>
            <w:vAlign w:val="center"/>
            <w:hideMark/>
          </w:tcPr>
          <w:p w14:paraId="48EF164E"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w:t>
            </w:r>
          </w:p>
        </w:tc>
        <w:tc>
          <w:tcPr>
            <w:tcW w:w="360" w:type="pct"/>
            <w:tcBorders>
              <w:top w:val="nil"/>
              <w:left w:val="nil"/>
              <w:bottom w:val="single" w:sz="4" w:space="0" w:color="auto"/>
              <w:right w:val="single" w:sz="4" w:space="0" w:color="auto"/>
            </w:tcBorders>
            <w:shd w:val="clear" w:color="000000" w:fill="FFFFFF"/>
            <w:noWrap/>
            <w:vAlign w:val="center"/>
            <w:hideMark/>
          </w:tcPr>
          <w:p w14:paraId="1737955D"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5</w:t>
            </w:r>
          </w:p>
        </w:tc>
        <w:tc>
          <w:tcPr>
            <w:tcW w:w="854" w:type="pct"/>
            <w:tcBorders>
              <w:top w:val="nil"/>
              <w:left w:val="nil"/>
              <w:bottom w:val="single" w:sz="4" w:space="0" w:color="auto"/>
              <w:right w:val="single" w:sz="4" w:space="0" w:color="auto"/>
            </w:tcBorders>
            <w:shd w:val="clear" w:color="000000" w:fill="FFFFFF"/>
            <w:noWrap/>
            <w:vAlign w:val="center"/>
            <w:hideMark/>
          </w:tcPr>
          <w:p w14:paraId="4A69E142"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0.385</w:t>
            </w:r>
          </w:p>
        </w:tc>
      </w:tr>
      <w:tr w:rsidR="00F91177" w:rsidRPr="00D713A1" w14:paraId="76BDB06F" w14:textId="77777777" w:rsidTr="00A529C6">
        <w:trPr>
          <w:trHeight w:val="315"/>
        </w:trPr>
        <w:tc>
          <w:tcPr>
            <w:tcW w:w="1312" w:type="pct"/>
            <w:tcBorders>
              <w:top w:val="nil"/>
              <w:left w:val="single" w:sz="4" w:space="0" w:color="auto"/>
              <w:bottom w:val="single" w:sz="4" w:space="0" w:color="auto"/>
              <w:right w:val="single" w:sz="4" w:space="0" w:color="auto"/>
            </w:tcBorders>
            <w:shd w:val="clear" w:color="000000" w:fill="FFFFFF"/>
            <w:vAlign w:val="center"/>
            <w:hideMark/>
          </w:tcPr>
          <w:p w14:paraId="4A34302A" w14:textId="77777777" w:rsidR="00F91177" w:rsidRPr="00D713A1" w:rsidRDefault="00F91177" w:rsidP="001F5140">
            <w:pPr>
              <w:spacing w:after="0" w:line="240" w:lineRule="auto"/>
              <w:rPr>
                <w:rFonts w:ascii="Times New Roman" w:eastAsia="Times New Roman" w:hAnsi="Times New Roman" w:cs="Times New Roman"/>
                <w:color w:val="000000"/>
                <w:sz w:val="24"/>
                <w:szCs w:val="24"/>
              </w:rPr>
            </w:pPr>
            <w:proofErr w:type="spellStart"/>
            <w:r w:rsidRPr="00D713A1">
              <w:rPr>
                <w:rFonts w:ascii="Times New Roman" w:eastAsia="Times New Roman" w:hAnsi="Times New Roman" w:cs="Times New Roman"/>
                <w:color w:val="000000"/>
                <w:sz w:val="24"/>
                <w:szCs w:val="24"/>
              </w:rPr>
              <w:t>Behavioural</w:t>
            </w:r>
            <w:proofErr w:type="spellEnd"/>
            <w:r w:rsidRPr="00D713A1">
              <w:rPr>
                <w:rFonts w:ascii="Times New Roman" w:eastAsia="Times New Roman" w:hAnsi="Times New Roman" w:cs="Times New Roman"/>
                <w:color w:val="000000"/>
                <w:sz w:val="24"/>
                <w:szCs w:val="24"/>
              </w:rPr>
              <w:t xml:space="preserve"> attitude </w:t>
            </w:r>
          </w:p>
        </w:tc>
        <w:tc>
          <w:tcPr>
            <w:tcW w:w="495" w:type="pct"/>
            <w:tcBorders>
              <w:top w:val="nil"/>
              <w:left w:val="nil"/>
              <w:bottom w:val="single" w:sz="4" w:space="0" w:color="auto"/>
              <w:right w:val="single" w:sz="4" w:space="0" w:color="auto"/>
            </w:tcBorders>
            <w:shd w:val="clear" w:color="000000" w:fill="FFFFFF"/>
            <w:noWrap/>
            <w:vAlign w:val="center"/>
            <w:hideMark/>
          </w:tcPr>
          <w:p w14:paraId="4F28A761"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3.00</w:t>
            </w:r>
          </w:p>
        </w:tc>
        <w:tc>
          <w:tcPr>
            <w:tcW w:w="494" w:type="pct"/>
            <w:tcBorders>
              <w:top w:val="nil"/>
              <w:left w:val="nil"/>
              <w:bottom w:val="single" w:sz="4" w:space="0" w:color="auto"/>
              <w:right w:val="single" w:sz="4" w:space="0" w:color="auto"/>
            </w:tcBorders>
            <w:shd w:val="clear" w:color="000000" w:fill="FFFFFF"/>
            <w:noWrap/>
            <w:vAlign w:val="center"/>
            <w:hideMark/>
          </w:tcPr>
          <w:p w14:paraId="65AA1232"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2</w:t>
            </w:r>
          </w:p>
        </w:tc>
        <w:tc>
          <w:tcPr>
            <w:tcW w:w="540" w:type="pct"/>
            <w:tcBorders>
              <w:top w:val="nil"/>
              <w:left w:val="nil"/>
              <w:bottom w:val="single" w:sz="4" w:space="0" w:color="auto"/>
              <w:right w:val="single" w:sz="4" w:space="0" w:color="auto"/>
            </w:tcBorders>
            <w:shd w:val="clear" w:color="000000" w:fill="FFFFFF"/>
            <w:noWrap/>
            <w:vAlign w:val="center"/>
            <w:hideMark/>
          </w:tcPr>
          <w:p w14:paraId="4888FFD3"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w:t>
            </w:r>
          </w:p>
        </w:tc>
        <w:tc>
          <w:tcPr>
            <w:tcW w:w="494" w:type="pct"/>
            <w:tcBorders>
              <w:top w:val="nil"/>
              <w:left w:val="nil"/>
              <w:bottom w:val="single" w:sz="4" w:space="0" w:color="auto"/>
              <w:right w:val="single" w:sz="4" w:space="0" w:color="auto"/>
            </w:tcBorders>
            <w:shd w:val="clear" w:color="000000" w:fill="FFFFFF"/>
            <w:noWrap/>
            <w:vAlign w:val="center"/>
            <w:hideMark/>
          </w:tcPr>
          <w:p w14:paraId="4ACB1E90"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2.67</w:t>
            </w:r>
          </w:p>
        </w:tc>
        <w:tc>
          <w:tcPr>
            <w:tcW w:w="450" w:type="pct"/>
            <w:tcBorders>
              <w:top w:val="nil"/>
              <w:left w:val="nil"/>
              <w:bottom w:val="single" w:sz="4" w:space="0" w:color="auto"/>
              <w:right w:val="single" w:sz="4" w:space="0" w:color="auto"/>
            </w:tcBorders>
            <w:shd w:val="clear" w:color="000000" w:fill="FFFFFF"/>
            <w:noWrap/>
            <w:vAlign w:val="center"/>
            <w:hideMark/>
          </w:tcPr>
          <w:p w14:paraId="6D605D24"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2</w:t>
            </w:r>
          </w:p>
        </w:tc>
        <w:tc>
          <w:tcPr>
            <w:tcW w:w="360" w:type="pct"/>
            <w:tcBorders>
              <w:top w:val="nil"/>
              <w:left w:val="nil"/>
              <w:bottom w:val="single" w:sz="4" w:space="0" w:color="auto"/>
              <w:right w:val="single" w:sz="4" w:space="0" w:color="auto"/>
            </w:tcBorders>
            <w:shd w:val="clear" w:color="000000" w:fill="FFFFFF"/>
            <w:noWrap/>
            <w:vAlign w:val="center"/>
            <w:hideMark/>
          </w:tcPr>
          <w:p w14:paraId="24E21E53"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w:t>
            </w:r>
          </w:p>
        </w:tc>
        <w:tc>
          <w:tcPr>
            <w:tcW w:w="854" w:type="pct"/>
            <w:tcBorders>
              <w:top w:val="nil"/>
              <w:left w:val="nil"/>
              <w:bottom w:val="single" w:sz="4" w:space="0" w:color="auto"/>
              <w:right w:val="single" w:sz="4" w:space="0" w:color="auto"/>
            </w:tcBorders>
            <w:shd w:val="clear" w:color="000000" w:fill="FFFFFF"/>
            <w:noWrap/>
            <w:vAlign w:val="center"/>
            <w:hideMark/>
          </w:tcPr>
          <w:p w14:paraId="11B20D87"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0.000</w:t>
            </w:r>
          </w:p>
        </w:tc>
      </w:tr>
      <w:tr w:rsidR="00F91177" w:rsidRPr="00D713A1" w14:paraId="2DE2D21E" w14:textId="77777777" w:rsidTr="00A529C6">
        <w:trPr>
          <w:trHeight w:val="315"/>
        </w:trPr>
        <w:tc>
          <w:tcPr>
            <w:tcW w:w="1312" w:type="pct"/>
            <w:tcBorders>
              <w:top w:val="nil"/>
              <w:left w:val="single" w:sz="4" w:space="0" w:color="auto"/>
              <w:bottom w:val="single" w:sz="4" w:space="0" w:color="auto"/>
              <w:right w:val="single" w:sz="4" w:space="0" w:color="auto"/>
            </w:tcBorders>
            <w:shd w:val="clear" w:color="000000" w:fill="FFFFFF"/>
            <w:vAlign w:val="center"/>
            <w:hideMark/>
          </w:tcPr>
          <w:p w14:paraId="66267B99" w14:textId="77777777" w:rsidR="00F91177" w:rsidRPr="00D713A1" w:rsidRDefault="00F91177" w:rsidP="001F5140">
            <w:pPr>
              <w:spacing w:after="0" w:line="240" w:lineRule="auto"/>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 xml:space="preserve">Goals and Aspirations </w:t>
            </w:r>
          </w:p>
        </w:tc>
        <w:tc>
          <w:tcPr>
            <w:tcW w:w="495" w:type="pct"/>
            <w:tcBorders>
              <w:top w:val="nil"/>
              <w:left w:val="nil"/>
              <w:bottom w:val="single" w:sz="4" w:space="0" w:color="auto"/>
              <w:right w:val="single" w:sz="4" w:space="0" w:color="auto"/>
            </w:tcBorders>
            <w:shd w:val="clear" w:color="000000" w:fill="FFFFFF"/>
            <w:noWrap/>
            <w:vAlign w:val="center"/>
            <w:hideMark/>
          </w:tcPr>
          <w:p w14:paraId="6D607E5C"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3.80</w:t>
            </w:r>
          </w:p>
        </w:tc>
        <w:tc>
          <w:tcPr>
            <w:tcW w:w="494" w:type="pct"/>
            <w:tcBorders>
              <w:top w:val="nil"/>
              <w:left w:val="nil"/>
              <w:bottom w:val="single" w:sz="4" w:space="0" w:color="auto"/>
              <w:right w:val="single" w:sz="4" w:space="0" w:color="auto"/>
            </w:tcBorders>
            <w:shd w:val="clear" w:color="000000" w:fill="FFFFFF"/>
            <w:noWrap/>
            <w:vAlign w:val="center"/>
            <w:hideMark/>
          </w:tcPr>
          <w:p w14:paraId="29DC9133"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3</w:t>
            </w:r>
          </w:p>
        </w:tc>
        <w:tc>
          <w:tcPr>
            <w:tcW w:w="540" w:type="pct"/>
            <w:tcBorders>
              <w:top w:val="nil"/>
              <w:left w:val="nil"/>
              <w:bottom w:val="single" w:sz="4" w:space="0" w:color="auto"/>
              <w:right w:val="single" w:sz="4" w:space="0" w:color="auto"/>
            </w:tcBorders>
            <w:shd w:val="clear" w:color="000000" w:fill="FFFFFF"/>
            <w:noWrap/>
            <w:vAlign w:val="center"/>
            <w:hideMark/>
          </w:tcPr>
          <w:p w14:paraId="0DBB1C16"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w:t>
            </w:r>
          </w:p>
        </w:tc>
        <w:tc>
          <w:tcPr>
            <w:tcW w:w="494" w:type="pct"/>
            <w:tcBorders>
              <w:top w:val="nil"/>
              <w:left w:val="nil"/>
              <w:bottom w:val="single" w:sz="4" w:space="0" w:color="auto"/>
              <w:right w:val="single" w:sz="4" w:space="0" w:color="auto"/>
            </w:tcBorders>
            <w:shd w:val="clear" w:color="000000" w:fill="FFFFFF"/>
            <w:noWrap/>
            <w:vAlign w:val="center"/>
            <w:hideMark/>
          </w:tcPr>
          <w:p w14:paraId="5E312134"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4.00</w:t>
            </w:r>
          </w:p>
        </w:tc>
        <w:tc>
          <w:tcPr>
            <w:tcW w:w="450" w:type="pct"/>
            <w:tcBorders>
              <w:top w:val="nil"/>
              <w:left w:val="nil"/>
              <w:bottom w:val="single" w:sz="4" w:space="0" w:color="auto"/>
              <w:right w:val="single" w:sz="4" w:space="0" w:color="auto"/>
            </w:tcBorders>
            <w:shd w:val="clear" w:color="000000" w:fill="FFFFFF"/>
            <w:noWrap/>
            <w:vAlign w:val="center"/>
            <w:hideMark/>
          </w:tcPr>
          <w:p w14:paraId="1DD39DFC"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3</w:t>
            </w:r>
          </w:p>
        </w:tc>
        <w:tc>
          <w:tcPr>
            <w:tcW w:w="360" w:type="pct"/>
            <w:tcBorders>
              <w:top w:val="nil"/>
              <w:left w:val="nil"/>
              <w:bottom w:val="single" w:sz="4" w:space="0" w:color="auto"/>
              <w:right w:val="single" w:sz="4" w:space="0" w:color="auto"/>
            </w:tcBorders>
            <w:shd w:val="clear" w:color="000000" w:fill="FFFFFF"/>
            <w:noWrap/>
            <w:vAlign w:val="center"/>
            <w:hideMark/>
          </w:tcPr>
          <w:p w14:paraId="5A609B12"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5</w:t>
            </w:r>
          </w:p>
        </w:tc>
        <w:tc>
          <w:tcPr>
            <w:tcW w:w="854" w:type="pct"/>
            <w:tcBorders>
              <w:top w:val="nil"/>
              <w:left w:val="nil"/>
              <w:bottom w:val="single" w:sz="4" w:space="0" w:color="auto"/>
              <w:right w:val="single" w:sz="4" w:space="0" w:color="auto"/>
            </w:tcBorders>
            <w:shd w:val="clear" w:color="000000" w:fill="FFFFFF"/>
            <w:noWrap/>
            <w:vAlign w:val="center"/>
            <w:hideMark/>
          </w:tcPr>
          <w:p w14:paraId="4729E92A"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0.000</w:t>
            </w:r>
          </w:p>
        </w:tc>
      </w:tr>
      <w:tr w:rsidR="00F91177" w:rsidRPr="00D713A1" w14:paraId="0D8B51C1" w14:textId="77777777" w:rsidTr="00A529C6">
        <w:trPr>
          <w:trHeight w:val="315"/>
        </w:trPr>
        <w:tc>
          <w:tcPr>
            <w:tcW w:w="1312" w:type="pct"/>
            <w:tcBorders>
              <w:top w:val="nil"/>
              <w:left w:val="single" w:sz="4" w:space="0" w:color="auto"/>
              <w:bottom w:val="single" w:sz="4" w:space="0" w:color="auto"/>
              <w:right w:val="single" w:sz="4" w:space="0" w:color="auto"/>
            </w:tcBorders>
            <w:shd w:val="clear" w:color="000000" w:fill="FFFFFF"/>
            <w:vAlign w:val="center"/>
            <w:hideMark/>
          </w:tcPr>
          <w:p w14:paraId="71A384EA" w14:textId="77777777" w:rsidR="00F91177" w:rsidRPr="00D713A1" w:rsidRDefault="00F91177" w:rsidP="001F5140">
            <w:pPr>
              <w:spacing w:after="0" w:line="240" w:lineRule="auto"/>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Duality in nature</w:t>
            </w:r>
          </w:p>
        </w:tc>
        <w:tc>
          <w:tcPr>
            <w:tcW w:w="495" w:type="pct"/>
            <w:tcBorders>
              <w:top w:val="nil"/>
              <w:left w:val="nil"/>
              <w:bottom w:val="single" w:sz="4" w:space="0" w:color="auto"/>
              <w:right w:val="single" w:sz="4" w:space="0" w:color="auto"/>
            </w:tcBorders>
            <w:shd w:val="clear" w:color="000000" w:fill="FFFFFF"/>
            <w:noWrap/>
            <w:vAlign w:val="center"/>
            <w:hideMark/>
          </w:tcPr>
          <w:p w14:paraId="292EF1CE"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3.50</w:t>
            </w:r>
          </w:p>
        </w:tc>
        <w:tc>
          <w:tcPr>
            <w:tcW w:w="494" w:type="pct"/>
            <w:tcBorders>
              <w:top w:val="nil"/>
              <w:left w:val="nil"/>
              <w:bottom w:val="single" w:sz="4" w:space="0" w:color="auto"/>
              <w:right w:val="single" w:sz="4" w:space="0" w:color="auto"/>
            </w:tcBorders>
            <w:shd w:val="clear" w:color="000000" w:fill="FFFFFF"/>
            <w:noWrap/>
            <w:vAlign w:val="center"/>
            <w:hideMark/>
          </w:tcPr>
          <w:p w14:paraId="08FF3BCA"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3</w:t>
            </w:r>
          </w:p>
        </w:tc>
        <w:tc>
          <w:tcPr>
            <w:tcW w:w="540" w:type="pct"/>
            <w:tcBorders>
              <w:top w:val="nil"/>
              <w:left w:val="nil"/>
              <w:bottom w:val="single" w:sz="4" w:space="0" w:color="auto"/>
              <w:right w:val="single" w:sz="4" w:space="0" w:color="auto"/>
            </w:tcBorders>
            <w:shd w:val="clear" w:color="000000" w:fill="FFFFFF"/>
            <w:noWrap/>
            <w:vAlign w:val="center"/>
            <w:hideMark/>
          </w:tcPr>
          <w:p w14:paraId="42A56097"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w:t>
            </w:r>
          </w:p>
        </w:tc>
        <w:tc>
          <w:tcPr>
            <w:tcW w:w="494" w:type="pct"/>
            <w:tcBorders>
              <w:top w:val="nil"/>
              <w:left w:val="nil"/>
              <w:bottom w:val="single" w:sz="4" w:space="0" w:color="auto"/>
              <w:right w:val="single" w:sz="4" w:space="0" w:color="auto"/>
            </w:tcBorders>
            <w:shd w:val="clear" w:color="000000" w:fill="FFFFFF"/>
            <w:noWrap/>
            <w:vAlign w:val="center"/>
            <w:hideMark/>
          </w:tcPr>
          <w:p w14:paraId="5D776123"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3.38</w:t>
            </w:r>
          </w:p>
        </w:tc>
        <w:tc>
          <w:tcPr>
            <w:tcW w:w="450" w:type="pct"/>
            <w:tcBorders>
              <w:top w:val="nil"/>
              <w:left w:val="nil"/>
              <w:bottom w:val="single" w:sz="4" w:space="0" w:color="auto"/>
              <w:right w:val="single" w:sz="4" w:space="0" w:color="auto"/>
            </w:tcBorders>
            <w:shd w:val="clear" w:color="000000" w:fill="FFFFFF"/>
            <w:noWrap/>
            <w:vAlign w:val="center"/>
            <w:hideMark/>
          </w:tcPr>
          <w:p w14:paraId="47D66537"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3</w:t>
            </w:r>
          </w:p>
        </w:tc>
        <w:tc>
          <w:tcPr>
            <w:tcW w:w="360" w:type="pct"/>
            <w:tcBorders>
              <w:top w:val="nil"/>
              <w:left w:val="nil"/>
              <w:bottom w:val="single" w:sz="4" w:space="0" w:color="auto"/>
              <w:right w:val="single" w:sz="4" w:space="0" w:color="auto"/>
            </w:tcBorders>
            <w:shd w:val="clear" w:color="000000" w:fill="FFFFFF"/>
            <w:noWrap/>
            <w:vAlign w:val="center"/>
            <w:hideMark/>
          </w:tcPr>
          <w:p w14:paraId="06F5BF3C"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w:t>
            </w:r>
          </w:p>
        </w:tc>
        <w:tc>
          <w:tcPr>
            <w:tcW w:w="854" w:type="pct"/>
            <w:tcBorders>
              <w:top w:val="nil"/>
              <w:left w:val="nil"/>
              <w:bottom w:val="single" w:sz="4" w:space="0" w:color="auto"/>
              <w:right w:val="single" w:sz="4" w:space="0" w:color="auto"/>
            </w:tcBorders>
            <w:shd w:val="clear" w:color="000000" w:fill="FFFFFF"/>
            <w:noWrap/>
            <w:vAlign w:val="center"/>
            <w:hideMark/>
          </w:tcPr>
          <w:p w14:paraId="1CB60284"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0.000</w:t>
            </w:r>
          </w:p>
        </w:tc>
      </w:tr>
      <w:tr w:rsidR="00F91177" w:rsidRPr="00D713A1" w14:paraId="48377E76" w14:textId="77777777" w:rsidTr="00A529C6">
        <w:trPr>
          <w:trHeight w:val="315"/>
        </w:trPr>
        <w:tc>
          <w:tcPr>
            <w:tcW w:w="1312" w:type="pct"/>
            <w:tcBorders>
              <w:top w:val="nil"/>
              <w:left w:val="single" w:sz="4" w:space="0" w:color="auto"/>
              <w:bottom w:val="single" w:sz="4" w:space="0" w:color="auto"/>
              <w:right w:val="single" w:sz="4" w:space="0" w:color="auto"/>
            </w:tcBorders>
            <w:shd w:val="clear" w:color="000000" w:fill="FFFFFF"/>
            <w:vAlign w:val="center"/>
            <w:hideMark/>
          </w:tcPr>
          <w:p w14:paraId="34CC1DC0" w14:textId="77777777" w:rsidR="00F91177" w:rsidRPr="00D713A1" w:rsidRDefault="00F91177" w:rsidP="001F5140">
            <w:pPr>
              <w:spacing w:after="0" w:line="240" w:lineRule="auto"/>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 xml:space="preserve">Personal/individual attributes </w:t>
            </w:r>
          </w:p>
        </w:tc>
        <w:tc>
          <w:tcPr>
            <w:tcW w:w="495" w:type="pct"/>
            <w:tcBorders>
              <w:top w:val="nil"/>
              <w:left w:val="nil"/>
              <w:bottom w:val="single" w:sz="4" w:space="0" w:color="auto"/>
              <w:right w:val="single" w:sz="4" w:space="0" w:color="auto"/>
            </w:tcBorders>
            <w:shd w:val="clear" w:color="000000" w:fill="FFFFFF"/>
            <w:noWrap/>
            <w:vAlign w:val="center"/>
            <w:hideMark/>
          </w:tcPr>
          <w:p w14:paraId="159E10EA"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3.50</w:t>
            </w:r>
          </w:p>
        </w:tc>
        <w:tc>
          <w:tcPr>
            <w:tcW w:w="494" w:type="pct"/>
            <w:tcBorders>
              <w:top w:val="nil"/>
              <w:left w:val="nil"/>
              <w:bottom w:val="single" w:sz="4" w:space="0" w:color="auto"/>
              <w:right w:val="single" w:sz="4" w:space="0" w:color="auto"/>
            </w:tcBorders>
            <w:shd w:val="clear" w:color="000000" w:fill="FFFFFF"/>
            <w:noWrap/>
            <w:vAlign w:val="center"/>
            <w:hideMark/>
          </w:tcPr>
          <w:p w14:paraId="6BFBA364"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3</w:t>
            </w:r>
          </w:p>
        </w:tc>
        <w:tc>
          <w:tcPr>
            <w:tcW w:w="540" w:type="pct"/>
            <w:tcBorders>
              <w:top w:val="nil"/>
              <w:left w:val="nil"/>
              <w:bottom w:val="single" w:sz="4" w:space="0" w:color="auto"/>
              <w:right w:val="single" w:sz="4" w:space="0" w:color="auto"/>
            </w:tcBorders>
            <w:shd w:val="clear" w:color="000000" w:fill="FFFFFF"/>
            <w:noWrap/>
            <w:vAlign w:val="center"/>
            <w:hideMark/>
          </w:tcPr>
          <w:p w14:paraId="2FB830FC"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w:t>
            </w:r>
          </w:p>
        </w:tc>
        <w:tc>
          <w:tcPr>
            <w:tcW w:w="494" w:type="pct"/>
            <w:tcBorders>
              <w:top w:val="nil"/>
              <w:left w:val="nil"/>
              <w:bottom w:val="single" w:sz="4" w:space="0" w:color="auto"/>
              <w:right w:val="single" w:sz="4" w:space="0" w:color="auto"/>
            </w:tcBorders>
            <w:shd w:val="clear" w:color="000000" w:fill="FFFFFF"/>
            <w:noWrap/>
            <w:vAlign w:val="center"/>
            <w:hideMark/>
          </w:tcPr>
          <w:p w14:paraId="483BFE8D"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3.08</w:t>
            </w:r>
          </w:p>
        </w:tc>
        <w:tc>
          <w:tcPr>
            <w:tcW w:w="450" w:type="pct"/>
            <w:tcBorders>
              <w:top w:val="nil"/>
              <w:left w:val="nil"/>
              <w:bottom w:val="single" w:sz="4" w:space="0" w:color="auto"/>
              <w:right w:val="single" w:sz="4" w:space="0" w:color="auto"/>
            </w:tcBorders>
            <w:shd w:val="clear" w:color="000000" w:fill="FFFFFF"/>
            <w:noWrap/>
            <w:vAlign w:val="center"/>
            <w:hideMark/>
          </w:tcPr>
          <w:p w14:paraId="40A13A3E"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2</w:t>
            </w:r>
          </w:p>
        </w:tc>
        <w:tc>
          <w:tcPr>
            <w:tcW w:w="360" w:type="pct"/>
            <w:tcBorders>
              <w:top w:val="nil"/>
              <w:left w:val="nil"/>
              <w:bottom w:val="single" w:sz="4" w:space="0" w:color="auto"/>
              <w:right w:val="single" w:sz="4" w:space="0" w:color="auto"/>
            </w:tcBorders>
            <w:shd w:val="clear" w:color="000000" w:fill="FFFFFF"/>
            <w:noWrap/>
            <w:vAlign w:val="center"/>
            <w:hideMark/>
          </w:tcPr>
          <w:p w14:paraId="04444042"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w:t>
            </w:r>
          </w:p>
        </w:tc>
        <w:tc>
          <w:tcPr>
            <w:tcW w:w="854" w:type="pct"/>
            <w:tcBorders>
              <w:top w:val="nil"/>
              <w:left w:val="nil"/>
              <w:bottom w:val="single" w:sz="4" w:space="0" w:color="auto"/>
              <w:right w:val="single" w:sz="4" w:space="0" w:color="auto"/>
            </w:tcBorders>
            <w:shd w:val="clear" w:color="000000" w:fill="FFFFFF"/>
            <w:noWrap/>
            <w:vAlign w:val="center"/>
            <w:hideMark/>
          </w:tcPr>
          <w:p w14:paraId="4961CE63"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0.000</w:t>
            </w:r>
          </w:p>
        </w:tc>
      </w:tr>
    </w:tbl>
    <w:p w14:paraId="13FB4E2F" w14:textId="77777777" w:rsidR="00F91177" w:rsidRPr="00D713A1" w:rsidRDefault="00F91177" w:rsidP="00D713A1">
      <w:pPr>
        <w:pStyle w:val="NormalWeb"/>
        <w:spacing w:before="0" w:beforeAutospacing="0" w:after="240" w:afterAutospacing="0" w:line="360" w:lineRule="auto"/>
      </w:pPr>
    </w:p>
    <w:p w14:paraId="2AF32855" w14:textId="34A553DB" w:rsidR="00C0747B" w:rsidRPr="00D713A1" w:rsidRDefault="00C0747B" w:rsidP="001F5140">
      <w:pPr>
        <w:pStyle w:val="NormalWeb"/>
        <w:spacing w:before="0" w:beforeAutospacing="0" w:after="240" w:afterAutospacing="0" w:line="360" w:lineRule="auto"/>
        <w:ind w:firstLine="720"/>
        <w:jc w:val="both"/>
      </w:pPr>
      <w:r w:rsidRPr="00D713A1">
        <w:t xml:space="preserve">Figure 1 represents the source of information utilized by adopter and </w:t>
      </w:r>
      <w:r w:rsidR="000B6E2B" w:rsidRPr="00D713A1">
        <w:t>non-adopter</w:t>
      </w:r>
      <w:r w:rsidRPr="00D713A1">
        <w:t xml:space="preserve"> farmers on different aspects of crop production, livestock production, new technologies (varieties, methods and techniques), marketing of agricultural products and prices of products</w:t>
      </w:r>
      <w:r w:rsidR="00B14527" w:rsidRPr="00D713A1">
        <w:t xml:space="preserve">. It was found that CA adopter farmers obtain </w:t>
      </w:r>
      <w:r w:rsidR="00090543" w:rsidRPr="00D713A1">
        <w:t>6.38 per cent</w:t>
      </w:r>
      <w:r w:rsidR="00B14527" w:rsidRPr="00D713A1">
        <w:t xml:space="preserve"> information from their own exper</w:t>
      </w:r>
      <w:r w:rsidR="00090543" w:rsidRPr="00D713A1">
        <w:t>ience or other family members, 7.45 per cent information from neighbours, 23.40 per cent information from extension staff, 17.02 per cen</w:t>
      </w:r>
      <w:r w:rsidR="00167CEF" w:rsidRPr="00D713A1">
        <w:t>t with the used of radio, 22.34 per cent</w:t>
      </w:r>
      <w:r w:rsidR="00090543" w:rsidRPr="00D713A1">
        <w:t xml:space="preserve"> by watching television, 10.64 per cent from farmer’s organization and 12.77 per</w:t>
      </w:r>
      <w:r w:rsidR="00167CEF" w:rsidRPr="00D713A1">
        <w:t xml:space="preserve"> </w:t>
      </w:r>
      <w:r w:rsidR="00090543" w:rsidRPr="00D713A1">
        <w:t xml:space="preserve">cent information </w:t>
      </w:r>
      <w:r w:rsidR="00167CEF" w:rsidRPr="00D713A1">
        <w:t>by the use of internet. While in case of CA non adopter farmers</w:t>
      </w:r>
      <w:r w:rsidR="000378C0" w:rsidRPr="00D713A1">
        <w:t>,</w:t>
      </w:r>
      <w:r w:rsidR="00167CEF" w:rsidRPr="00D713A1">
        <w:t xml:space="preserve"> 19.77 per cent information </w:t>
      </w:r>
      <w:r w:rsidR="000378C0" w:rsidRPr="00D713A1">
        <w:t xml:space="preserve">was obtained </w:t>
      </w:r>
      <w:r w:rsidR="00167CEF" w:rsidRPr="00D713A1">
        <w:t xml:space="preserve">from their own experience or other family members, 17.44 per cent information from neighbours, 15.12 per cent information from farmer’s organization and internet sources each, 12.79 per cent by listening to radio, 11.63 </w:t>
      </w:r>
      <w:r w:rsidR="00167CEF" w:rsidRPr="00D713A1">
        <w:lastRenderedPageBreak/>
        <w:t>per cent by watching television and only 8.14 per cent from extension staffs.</w:t>
      </w:r>
      <w:r w:rsidR="00D15554">
        <w:t xml:space="preserve"> The word of mouth plays huge role in transferring information from </w:t>
      </w:r>
      <w:r w:rsidR="001E2C80">
        <w:t xml:space="preserve">one person to another and could be more effective way to persuade the </w:t>
      </w:r>
      <w:r w:rsidR="000B6E2B">
        <w:t>non-adopter</w:t>
      </w:r>
      <w:r w:rsidR="001E2C80">
        <w:t xml:space="preserve"> farmers to take decision in favour of adoption of new technology. </w:t>
      </w:r>
    </w:p>
    <w:p w14:paraId="4D5F14C1" w14:textId="77777777" w:rsidR="00F91177" w:rsidRPr="00D713A1" w:rsidRDefault="00B14527" w:rsidP="00D713A1">
      <w:pPr>
        <w:pStyle w:val="NormalWeb"/>
        <w:spacing w:before="0" w:beforeAutospacing="0" w:after="240" w:afterAutospacing="0" w:line="360" w:lineRule="auto"/>
      </w:pPr>
      <w:r w:rsidRPr="00D713A1">
        <w:rPr>
          <w:noProof/>
          <w:lang w:val="en-US" w:eastAsia="en-US" w:bidi="ar-SA"/>
        </w:rPr>
        <w:drawing>
          <wp:inline distT="0" distB="0" distL="0" distR="0" wp14:anchorId="2DAAF963" wp14:editId="0F3E5EDA">
            <wp:extent cx="5854700" cy="2535555"/>
            <wp:effectExtent l="0" t="0" r="12700" b="1714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3ABFBB7" w14:textId="6C942481" w:rsidR="00790052" w:rsidRDefault="00C0747B" w:rsidP="00790052">
      <w:pPr>
        <w:pStyle w:val="NormalWeb"/>
        <w:spacing w:before="0" w:beforeAutospacing="0" w:after="240" w:afterAutospacing="0" w:line="360" w:lineRule="auto"/>
      </w:pPr>
      <w:r w:rsidRPr="00D713A1">
        <w:rPr>
          <w:b/>
        </w:rPr>
        <w:t>Fig.1.</w:t>
      </w:r>
      <w:r w:rsidRPr="00D713A1">
        <w:t xml:space="preserve"> Info</w:t>
      </w:r>
      <w:r w:rsidR="00AF18FE">
        <w:t xml:space="preserve">rmation channel used by adopter and </w:t>
      </w:r>
      <w:r w:rsidR="000B6E2B">
        <w:t>non-adopter</w:t>
      </w:r>
      <w:r w:rsidR="00AF18FE">
        <w:t xml:space="preserve"> farmers</w:t>
      </w:r>
      <w:r w:rsidR="001E2C80">
        <w:t>.</w:t>
      </w:r>
    </w:p>
    <w:p w14:paraId="07E47FE3" w14:textId="77777777" w:rsidR="00391A3C" w:rsidRPr="00790052" w:rsidRDefault="00391A3C" w:rsidP="00790052">
      <w:pPr>
        <w:pStyle w:val="NormalWeb"/>
        <w:spacing w:before="0" w:beforeAutospacing="0" w:after="240" w:afterAutospacing="0" w:line="360" w:lineRule="auto"/>
      </w:pPr>
      <w:r w:rsidRPr="00D713A1">
        <w:rPr>
          <w:b/>
        </w:rPr>
        <w:t xml:space="preserve">Conclusion </w:t>
      </w:r>
    </w:p>
    <w:p w14:paraId="640AEA39" w14:textId="4F94B3BA" w:rsidR="00391A3C" w:rsidRDefault="00113051" w:rsidP="00D15554">
      <w:pPr>
        <w:spacing w:line="360" w:lineRule="auto"/>
        <w:ind w:firstLine="720"/>
        <w:jc w:val="both"/>
        <w:rPr>
          <w:rFonts w:ascii="Times New Roman" w:hAnsi="Times New Roman" w:cs="Times New Roman"/>
          <w:bCs/>
          <w:sz w:val="24"/>
          <w:szCs w:val="24"/>
        </w:rPr>
      </w:pPr>
      <w:r w:rsidRPr="00D713A1">
        <w:rPr>
          <w:rFonts w:ascii="Times New Roman" w:hAnsi="Times New Roman" w:cs="Times New Roman"/>
          <w:sz w:val="24"/>
          <w:szCs w:val="24"/>
        </w:rPr>
        <w:t xml:space="preserve">The adoption </w:t>
      </w:r>
      <w:proofErr w:type="spellStart"/>
      <w:r w:rsidRPr="00D713A1">
        <w:rPr>
          <w:rFonts w:ascii="Times New Roman" w:hAnsi="Times New Roman" w:cs="Times New Roman"/>
          <w:sz w:val="24"/>
          <w:szCs w:val="24"/>
        </w:rPr>
        <w:t>behaviour</w:t>
      </w:r>
      <w:proofErr w:type="spellEnd"/>
      <w:r w:rsidRPr="00D713A1">
        <w:rPr>
          <w:rFonts w:ascii="Times New Roman" w:hAnsi="Times New Roman" w:cs="Times New Roman"/>
          <w:sz w:val="24"/>
          <w:szCs w:val="24"/>
        </w:rPr>
        <w:t xml:space="preserve"> of farmers in Bihar varies across socioeconomic classes and is not always intended to boost earnings. To increase the adoption of effective technology, there is a need for additional research on </w:t>
      </w:r>
      <w:proofErr w:type="spellStart"/>
      <w:r w:rsidRPr="00D713A1">
        <w:rPr>
          <w:rFonts w:ascii="Times New Roman" w:hAnsi="Times New Roman" w:cs="Times New Roman"/>
          <w:sz w:val="24"/>
          <w:szCs w:val="24"/>
        </w:rPr>
        <w:t>behavioural</w:t>
      </w:r>
      <w:proofErr w:type="spellEnd"/>
      <w:r w:rsidRPr="00D713A1">
        <w:rPr>
          <w:rFonts w:ascii="Times New Roman" w:hAnsi="Times New Roman" w:cs="Times New Roman"/>
          <w:sz w:val="24"/>
          <w:szCs w:val="24"/>
        </w:rPr>
        <w:t xml:space="preserve"> variables.  Farmer decision-making is complicated because it involves a complex interplay of socio</w:t>
      </w:r>
      <w:r w:rsidR="00AF18FE">
        <w:rPr>
          <w:rFonts w:ascii="Times New Roman" w:hAnsi="Times New Roman" w:cs="Times New Roman"/>
          <w:sz w:val="24"/>
          <w:szCs w:val="24"/>
        </w:rPr>
        <w:t>-</w:t>
      </w:r>
      <w:r w:rsidRPr="00D713A1">
        <w:rPr>
          <w:rFonts w:ascii="Times New Roman" w:hAnsi="Times New Roman" w:cs="Times New Roman"/>
          <w:sz w:val="24"/>
          <w:szCs w:val="24"/>
        </w:rPr>
        <w:t xml:space="preserve">cultural variables, individual decision-making and personal conduct and attitude. It has been difficult to scale up conservation technology because these social variables have not been taken into account in upscaling methods. </w:t>
      </w:r>
      <w:r w:rsidR="00391A3C" w:rsidRPr="00D713A1">
        <w:rPr>
          <w:rFonts w:ascii="Times New Roman" w:hAnsi="Times New Roman" w:cs="Times New Roman"/>
          <w:bCs/>
          <w:sz w:val="24"/>
          <w:szCs w:val="24"/>
        </w:rPr>
        <w:t>The ramifications</w:t>
      </w:r>
      <w:r w:rsidR="0089436A" w:rsidRPr="00D713A1">
        <w:rPr>
          <w:rFonts w:ascii="Times New Roman" w:hAnsi="Times New Roman" w:cs="Times New Roman"/>
          <w:bCs/>
          <w:sz w:val="24"/>
          <w:szCs w:val="24"/>
        </w:rPr>
        <w:t xml:space="preserve"> of these findings are examined</w:t>
      </w:r>
      <w:r w:rsidR="00391A3C" w:rsidRPr="00D713A1">
        <w:rPr>
          <w:rFonts w:ascii="Times New Roman" w:hAnsi="Times New Roman" w:cs="Times New Roman"/>
          <w:bCs/>
          <w:sz w:val="24"/>
          <w:szCs w:val="24"/>
        </w:rPr>
        <w:t xml:space="preserve"> and solutions to combat farmers'</w:t>
      </w:r>
      <w:r w:rsidR="0089436A" w:rsidRPr="00D713A1">
        <w:rPr>
          <w:rFonts w:ascii="Times New Roman" w:hAnsi="Times New Roman" w:cs="Times New Roman"/>
          <w:bCs/>
          <w:sz w:val="24"/>
          <w:szCs w:val="24"/>
        </w:rPr>
        <w:t xml:space="preserve"> decision inertia are suggested.</w:t>
      </w:r>
      <w:r w:rsidR="00391A3C" w:rsidRPr="00D713A1">
        <w:rPr>
          <w:rFonts w:ascii="Times New Roman" w:hAnsi="Times New Roman" w:cs="Times New Roman"/>
          <w:bCs/>
          <w:sz w:val="24"/>
          <w:szCs w:val="24"/>
        </w:rPr>
        <w:t xml:space="preserve"> A multifaceted strategy is needed to encourage rational decision-making in the use of CASI technology</w:t>
      </w:r>
      <w:r w:rsidR="0089436A" w:rsidRPr="00D713A1">
        <w:rPr>
          <w:rFonts w:ascii="Times New Roman" w:hAnsi="Times New Roman" w:cs="Times New Roman"/>
          <w:bCs/>
          <w:sz w:val="24"/>
          <w:szCs w:val="24"/>
        </w:rPr>
        <w:t xml:space="preserve"> by the farmers. Key suggestions</w:t>
      </w:r>
      <w:r w:rsidR="00391A3C" w:rsidRPr="00D713A1">
        <w:rPr>
          <w:rFonts w:ascii="Times New Roman" w:hAnsi="Times New Roman" w:cs="Times New Roman"/>
          <w:bCs/>
          <w:sz w:val="24"/>
          <w:szCs w:val="24"/>
        </w:rPr>
        <w:t xml:space="preserve"> include raising awareness, offering technical assistance, reducing risk perception and establishing </w:t>
      </w:r>
      <w:proofErr w:type="spellStart"/>
      <w:r w:rsidR="00391A3C" w:rsidRPr="00D713A1">
        <w:rPr>
          <w:rFonts w:ascii="Times New Roman" w:hAnsi="Times New Roman" w:cs="Times New Roman"/>
          <w:bCs/>
          <w:sz w:val="24"/>
          <w:szCs w:val="24"/>
        </w:rPr>
        <w:t>favourable</w:t>
      </w:r>
      <w:proofErr w:type="spellEnd"/>
      <w:r w:rsidR="00391A3C" w:rsidRPr="00D713A1">
        <w:rPr>
          <w:rFonts w:ascii="Times New Roman" w:hAnsi="Times New Roman" w:cs="Times New Roman"/>
          <w:bCs/>
          <w:sz w:val="24"/>
          <w:szCs w:val="24"/>
        </w:rPr>
        <w:t xml:space="preserve"> policy incentives. Peer influ</w:t>
      </w:r>
      <w:r w:rsidR="0089436A" w:rsidRPr="00D713A1">
        <w:rPr>
          <w:rFonts w:ascii="Times New Roman" w:hAnsi="Times New Roman" w:cs="Times New Roman"/>
          <w:bCs/>
          <w:sz w:val="24"/>
          <w:szCs w:val="24"/>
        </w:rPr>
        <w:t>ence, monitoring and evaluation</w:t>
      </w:r>
      <w:r w:rsidR="00391A3C" w:rsidRPr="00D713A1">
        <w:rPr>
          <w:rFonts w:ascii="Times New Roman" w:hAnsi="Times New Roman" w:cs="Times New Roman"/>
          <w:bCs/>
          <w:sz w:val="24"/>
          <w:szCs w:val="24"/>
        </w:rPr>
        <w:t xml:space="preserve"> and farmer-to-farmer learning</w:t>
      </w:r>
      <w:r w:rsidR="0089436A" w:rsidRPr="00D713A1">
        <w:rPr>
          <w:rFonts w:ascii="Times New Roman" w:hAnsi="Times New Roman" w:cs="Times New Roman"/>
          <w:bCs/>
          <w:sz w:val="24"/>
          <w:szCs w:val="24"/>
        </w:rPr>
        <w:t xml:space="preserve"> may</w:t>
      </w:r>
      <w:r w:rsidR="00391A3C" w:rsidRPr="00D713A1">
        <w:rPr>
          <w:rFonts w:ascii="Times New Roman" w:hAnsi="Times New Roman" w:cs="Times New Roman"/>
          <w:bCs/>
          <w:sz w:val="24"/>
          <w:szCs w:val="24"/>
        </w:rPr>
        <w:t xml:space="preserve"> also play significant roles in promoting uptake and guaranteeing the long-term sustainability of CASI </w:t>
      </w:r>
      <w:r w:rsidR="009269E1" w:rsidRPr="00D713A1">
        <w:rPr>
          <w:rFonts w:ascii="Times New Roman" w:hAnsi="Times New Roman" w:cs="Times New Roman"/>
          <w:bCs/>
          <w:sz w:val="24"/>
          <w:szCs w:val="24"/>
        </w:rPr>
        <w:t>practices</w:t>
      </w:r>
      <w:r w:rsidR="00391A3C" w:rsidRPr="00D713A1">
        <w:rPr>
          <w:rFonts w:ascii="Times New Roman" w:hAnsi="Times New Roman" w:cs="Times New Roman"/>
          <w:bCs/>
          <w:sz w:val="24"/>
          <w:szCs w:val="24"/>
        </w:rPr>
        <w:t xml:space="preserve">. The region may take steps towards attaining sustainable intensification and resolving the problems </w:t>
      </w:r>
      <w:r w:rsidR="0089436A" w:rsidRPr="00D713A1">
        <w:rPr>
          <w:rFonts w:ascii="Times New Roman" w:hAnsi="Times New Roman" w:cs="Times New Roman"/>
          <w:bCs/>
          <w:sz w:val="24"/>
          <w:szCs w:val="24"/>
        </w:rPr>
        <w:t xml:space="preserve">of the </w:t>
      </w:r>
      <w:r w:rsidR="00391A3C" w:rsidRPr="00D713A1">
        <w:rPr>
          <w:rFonts w:ascii="Times New Roman" w:hAnsi="Times New Roman" w:cs="Times New Roman"/>
          <w:bCs/>
          <w:sz w:val="24"/>
          <w:szCs w:val="24"/>
        </w:rPr>
        <w:t xml:space="preserve">farmers confront by putting these recommendations into </w:t>
      </w:r>
      <w:r w:rsidRPr="00D713A1">
        <w:rPr>
          <w:rFonts w:ascii="Times New Roman" w:hAnsi="Times New Roman" w:cs="Times New Roman"/>
          <w:bCs/>
          <w:sz w:val="24"/>
          <w:szCs w:val="24"/>
        </w:rPr>
        <w:t>practice</w:t>
      </w:r>
      <w:r w:rsidR="00391A3C" w:rsidRPr="00D713A1">
        <w:rPr>
          <w:rFonts w:ascii="Times New Roman" w:hAnsi="Times New Roman" w:cs="Times New Roman"/>
          <w:bCs/>
          <w:sz w:val="24"/>
          <w:szCs w:val="24"/>
        </w:rPr>
        <w:t>.</w:t>
      </w:r>
    </w:p>
    <w:p w14:paraId="578433F3" w14:textId="77777777" w:rsidR="003A4EA1" w:rsidRPr="008E7B85" w:rsidRDefault="003A4EA1" w:rsidP="003A4EA1">
      <w:pPr>
        <w:rPr>
          <w:b/>
        </w:rPr>
      </w:pPr>
      <w:r w:rsidRPr="008E7B85">
        <w:rPr>
          <w:b/>
        </w:rPr>
        <w:lastRenderedPageBreak/>
        <w:t xml:space="preserve">Consent </w:t>
      </w:r>
    </w:p>
    <w:p w14:paraId="05C9DE74" w14:textId="77777777" w:rsidR="003A4EA1" w:rsidRPr="008E7B85" w:rsidRDefault="003A4EA1" w:rsidP="003A4EA1">
      <w:r w:rsidRPr="008E7B85">
        <w:t>As per international standard</w:t>
      </w:r>
      <w:r>
        <w:t>s</w:t>
      </w:r>
      <w:r w:rsidRPr="008E7B85">
        <w:t xml:space="preserve"> or university standard</w:t>
      </w:r>
      <w:r>
        <w:t>s</w:t>
      </w:r>
      <w:r w:rsidRPr="008E7B85">
        <w:t>, Participants’ written consent has been collected and preserved by the author(s).</w:t>
      </w:r>
    </w:p>
    <w:p w14:paraId="0ED9053E" w14:textId="77777777" w:rsidR="003A4EA1" w:rsidRDefault="003A4EA1" w:rsidP="003A4EA1">
      <w:r>
        <w:t>Disclaimer (Artificial intelligence)</w:t>
      </w:r>
    </w:p>
    <w:p w14:paraId="36AACDA7" w14:textId="77777777" w:rsidR="003A4EA1" w:rsidRDefault="003A4EA1" w:rsidP="003A4EA1">
      <w:r>
        <w:t xml:space="preserve">Option 1: </w:t>
      </w:r>
    </w:p>
    <w:p w14:paraId="51A04700" w14:textId="77777777" w:rsidR="003A4EA1" w:rsidRDefault="003A4EA1" w:rsidP="003A4EA1">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0CD0A1D8" w14:textId="77777777" w:rsidR="003A4EA1" w:rsidRDefault="003A4EA1" w:rsidP="003A4EA1">
      <w:r>
        <w:t xml:space="preserve">Option 2: </w:t>
      </w:r>
    </w:p>
    <w:p w14:paraId="3ADDA2F3" w14:textId="77777777" w:rsidR="003A4EA1" w:rsidRDefault="003A4EA1" w:rsidP="003A4EA1">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3C1290E" w14:textId="77777777" w:rsidR="003A4EA1" w:rsidRDefault="003A4EA1" w:rsidP="003A4EA1">
      <w:r>
        <w:t>Details of the AI usage are given below:</w:t>
      </w:r>
    </w:p>
    <w:p w14:paraId="0450E3B1" w14:textId="77777777" w:rsidR="003A4EA1" w:rsidRDefault="003A4EA1" w:rsidP="003A4EA1">
      <w:r>
        <w:t>1.</w:t>
      </w:r>
    </w:p>
    <w:p w14:paraId="2E3BBC77" w14:textId="77777777" w:rsidR="003A4EA1" w:rsidRDefault="003A4EA1" w:rsidP="003A4EA1">
      <w:r>
        <w:t>2.</w:t>
      </w:r>
    </w:p>
    <w:p w14:paraId="44B9FFCA" w14:textId="77777777" w:rsidR="003A4EA1" w:rsidRPr="00D047BB" w:rsidRDefault="003A4EA1" w:rsidP="003A4EA1">
      <w:r>
        <w:t>3.</w:t>
      </w:r>
    </w:p>
    <w:p w14:paraId="16BFCF66" w14:textId="77777777" w:rsidR="003A4EA1" w:rsidRDefault="003A4EA1" w:rsidP="00D15554">
      <w:pPr>
        <w:spacing w:line="360" w:lineRule="auto"/>
        <w:ind w:firstLine="720"/>
        <w:jc w:val="both"/>
        <w:rPr>
          <w:rFonts w:ascii="Times New Roman" w:hAnsi="Times New Roman" w:cs="Times New Roman"/>
          <w:bCs/>
          <w:sz w:val="24"/>
          <w:szCs w:val="24"/>
        </w:rPr>
      </w:pPr>
    </w:p>
    <w:p w14:paraId="11C886D8" w14:textId="77777777" w:rsidR="00AF18FE" w:rsidRDefault="00D15554" w:rsidP="00D15554">
      <w:pPr>
        <w:spacing w:line="360" w:lineRule="auto"/>
        <w:jc w:val="both"/>
        <w:rPr>
          <w:rFonts w:ascii="Times New Roman" w:hAnsi="Times New Roman" w:cs="Times New Roman"/>
          <w:b/>
          <w:bCs/>
          <w:sz w:val="24"/>
          <w:szCs w:val="24"/>
        </w:rPr>
      </w:pPr>
      <w:r w:rsidRPr="00D15554">
        <w:rPr>
          <w:rFonts w:ascii="Times New Roman" w:hAnsi="Times New Roman" w:cs="Times New Roman"/>
          <w:b/>
          <w:bCs/>
          <w:sz w:val="24"/>
          <w:szCs w:val="24"/>
        </w:rPr>
        <w:t>References</w:t>
      </w:r>
    </w:p>
    <w:p w14:paraId="54E9C2CA" w14:textId="77777777" w:rsidR="00876D8F" w:rsidRPr="00AE7975" w:rsidRDefault="00876D8F" w:rsidP="00876D8F">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Conover, W.J.,</w:t>
      </w:r>
      <w:r w:rsidRPr="00AE7975">
        <w:rPr>
          <w:rFonts w:ascii="Times New Roman" w:hAnsi="Times New Roman" w:cs="Times New Roman"/>
          <w:sz w:val="24"/>
          <w:szCs w:val="24"/>
        </w:rPr>
        <w:t xml:space="preserve"> 1980. Practical Nonparametric Statistics, 2nd ed. John Wiley &amp; Sons, New York.</w:t>
      </w:r>
    </w:p>
    <w:p w14:paraId="26E2B3AC" w14:textId="77777777" w:rsidR="00876D8F" w:rsidRPr="00AE7975" w:rsidRDefault="00876D8F" w:rsidP="00876D8F">
      <w:pPr>
        <w:spacing w:after="0" w:line="360" w:lineRule="auto"/>
        <w:ind w:left="720" w:hanging="720"/>
        <w:jc w:val="both"/>
        <w:rPr>
          <w:rFonts w:ascii="Times New Roman" w:hAnsi="Times New Roman" w:cs="Times New Roman"/>
          <w:sz w:val="24"/>
          <w:szCs w:val="24"/>
        </w:rPr>
      </w:pPr>
      <w:proofErr w:type="spellStart"/>
      <w:r w:rsidRPr="00AE7975">
        <w:rPr>
          <w:rFonts w:ascii="Times New Roman" w:hAnsi="Times New Roman" w:cs="Times New Roman"/>
          <w:sz w:val="24"/>
          <w:szCs w:val="24"/>
        </w:rPr>
        <w:t>Gigerenzer</w:t>
      </w:r>
      <w:proofErr w:type="spellEnd"/>
      <w:r w:rsidRPr="00AE7975">
        <w:rPr>
          <w:rFonts w:ascii="Times New Roman" w:hAnsi="Times New Roman" w:cs="Times New Roman"/>
          <w:sz w:val="24"/>
          <w:szCs w:val="24"/>
        </w:rPr>
        <w:t xml:space="preserve">, G., </w:t>
      </w:r>
      <w:proofErr w:type="spellStart"/>
      <w:r w:rsidRPr="00AE7975">
        <w:rPr>
          <w:rFonts w:ascii="Times New Roman" w:hAnsi="Times New Roman" w:cs="Times New Roman"/>
          <w:sz w:val="24"/>
          <w:szCs w:val="24"/>
        </w:rPr>
        <w:t>Gaissmaier</w:t>
      </w:r>
      <w:proofErr w:type="spellEnd"/>
      <w:r w:rsidRPr="00AE7975">
        <w:rPr>
          <w:rFonts w:ascii="Times New Roman" w:hAnsi="Times New Roman" w:cs="Times New Roman"/>
          <w:sz w:val="24"/>
          <w:szCs w:val="24"/>
        </w:rPr>
        <w:t xml:space="preserve">, W., 2011. Heuristic decision making. </w:t>
      </w:r>
      <w:r w:rsidRPr="00AE7975">
        <w:rPr>
          <w:rFonts w:ascii="Times New Roman" w:hAnsi="Times New Roman" w:cs="Times New Roman"/>
          <w:i/>
          <w:sz w:val="24"/>
          <w:szCs w:val="24"/>
        </w:rPr>
        <w:t>Annual Review of Psychology</w:t>
      </w:r>
      <w:r w:rsidRPr="00AE7975">
        <w:rPr>
          <w:rFonts w:ascii="Times New Roman" w:hAnsi="Times New Roman" w:cs="Times New Roman"/>
          <w:sz w:val="24"/>
          <w:szCs w:val="24"/>
        </w:rPr>
        <w:t xml:space="preserve"> </w:t>
      </w:r>
      <w:r w:rsidRPr="00AE7975">
        <w:rPr>
          <w:rFonts w:ascii="Times New Roman" w:hAnsi="Times New Roman" w:cs="Times New Roman"/>
          <w:b/>
          <w:sz w:val="24"/>
          <w:szCs w:val="24"/>
        </w:rPr>
        <w:t>62</w:t>
      </w:r>
      <w:r>
        <w:rPr>
          <w:rFonts w:ascii="Times New Roman" w:hAnsi="Times New Roman" w:cs="Times New Roman"/>
          <w:sz w:val="24"/>
          <w:szCs w:val="24"/>
        </w:rPr>
        <w:t>:</w:t>
      </w:r>
      <w:r w:rsidRPr="00AE7975">
        <w:rPr>
          <w:rFonts w:ascii="Times New Roman" w:hAnsi="Times New Roman" w:cs="Times New Roman"/>
          <w:sz w:val="24"/>
          <w:szCs w:val="24"/>
        </w:rPr>
        <w:t xml:space="preserve"> 451–482, </w:t>
      </w:r>
      <w:hyperlink r:id="rId6" w:history="1">
        <w:r w:rsidRPr="00AE7975">
          <w:rPr>
            <w:rStyle w:val="Hyperlink"/>
            <w:rFonts w:ascii="Times New Roman" w:hAnsi="Times New Roman" w:cs="Times New Roman"/>
            <w:sz w:val="24"/>
            <w:szCs w:val="24"/>
          </w:rPr>
          <w:t>http://dx.doi.org/10.1146/annurev-psych-120709- 145346</w:t>
        </w:r>
      </w:hyperlink>
      <w:r w:rsidRPr="00AE7975">
        <w:rPr>
          <w:rFonts w:ascii="Times New Roman" w:hAnsi="Times New Roman" w:cs="Times New Roman"/>
          <w:sz w:val="24"/>
          <w:szCs w:val="24"/>
        </w:rPr>
        <w:t>.</w:t>
      </w:r>
    </w:p>
    <w:p w14:paraId="6213A3BA" w14:textId="77777777" w:rsidR="00876D8F" w:rsidRPr="00E14E5A" w:rsidRDefault="00876D8F" w:rsidP="00876D8F">
      <w:pPr>
        <w:spacing w:after="0" w:line="360" w:lineRule="auto"/>
        <w:ind w:left="720" w:hanging="720"/>
        <w:jc w:val="both"/>
        <w:rPr>
          <w:rFonts w:ascii="Times New Roman" w:hAnsi="Times New Roman" w:cs="Times New Roman"/>
          <w:sz w:val="24"/>
          <w:szCs w:val="24"/>
        </w:rPr>
      </w:pPr>
      <w:r w:rsidRPr="00E14E5A">
        <w:rPr>
          <w:rFonts w:ascii="Times New Roman" w:hAnsi="Times New Roman" w:cs="Times New Roman"/>
          <w:sz w:val="24"/>
          <w:szCs w:val="24"/>
        </w:rPr>
        <w:t>Kahneman, D</w:t>
      </w:r>
      <w:r>
        <w:rPr>
          <w:rFonts w:ascii="Times New Roman" w:hAnsi="Times New Roman" w:cs="Times New Roman"/>
          <w:sz w:val="24"/>
          <w:szCs w:val="24"/>
        </w:rPr>
        <w:t>.,</w:t>
      </w:r>
      <w:r w:rsidRPr="00E14E5A">
        <w:rPr>
          <w:rFonts w:ascii="Times New Roman" w:hAnsi="Times New Roman" w:cs="Times New Roman"/>
          <w:sz w:val="24"/>
          <w:szCs w:val="24"/>
        </w:rPr>
        <w:t xml:space="preserve"> 2011, Thinking fast and slow, Penguin Random House, UK.</w:t>
      </w:r>
    </w:p>
    <w:p w14:paraId="267CF309" w14:textId="11DA13DC" w:rsidR="00876D8F" w:rsidRPr="00E14E5A" w:rsidRDefault="00876D8F" w:rsidP="00876D8F">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Lagi, M., Bar-Yam, Y., Bertrand, K.Z. and</w:t>
      </w:r>
      <w:r w:rsidRPr="00E14E5A">
        <w:rPr>
          <w:rFonts w:ascii="Times New Roman" w:hAnsi="Times New Roman" w:cs="Times New Roman"/>
          <w:sz w:val="24"/>
          <w:szCs w:val="24"/>
        </w:rPr>
        <w:t xml:space="preserve"> Bar-Yam, Y.</w:t>
      </w:r>
      <w:r>
        <w:rPr>
          <w:rFonts w:ascii="Times New Roman" w:hAnsi="Times New Roman" w:cs="Times New Roman"/>
          <w:sz w:val="24"/>
          <w:szCs w:val="24"/>
        </w:rPr>
        <w:t>, 2015.</w:t>
      </w:r>
      <w:r w:rsidRPr="00E14E5A">
        <w:rPr>
          <w:rFonts w:ascii="Times New Roman" w:hAnsi="Times New Roman" w:cs="Times New Roman"/>
          <w:sz w:val="24"/>
          <w:szCs w:val="24"/>
        </w:rPr>
        <w:t xml:space="preserve"> Accurate market price formation model with both supply-demand and trend-following for global food prices providing policy recommendations. </w:t>
      </w:r>
      <w:r>
        <w:rPr>
          <w:rFonts w:ascii="Times New Roman" w:hAnsi="Times New Roman" w:cs="Times New Roman"/>
          <w:i/>
          <w:sz w:val="24"/>
          <w:szCs w:val="24"/>
        </w:rPr>
        <w:t>Proceedings of National</w:t>
      </w:r>
      <w:r w:rsidRPr="00AE7975">
        <w:rPr>
          <w:rFonts w:ascii="Times New Roman" w:hAnsi="Times New Roman" w:cs="Times New Roman"/>
          <w:i/>
          <w:sz w:val="24"/>
          <w:szCs w:val="24"/>
        </w:rPr>
        <w:t xml:space="preserve"> Acad</w:t>
      </w:r>
      <w:r>
        <w:rPr>
          <w:rFonts w:ascii="Times New Roman" w:hAnsi="Times New Roman" w:cs="Times New Roman"/>
          <w:i/>
          <w:sz w:val="24"/>
          <w:szCs w:val="24"/>
        </w:rPr>
        <w:t>emy of</w:t>
      </w:r>
      <w:r w:rsidRPr="00AE7975">
        <w:rPr>
          <w:rFonts w:ascii="Times New Roman" w:hAnsi="Times New Roman" w:cs="Times New Roman"/>
          <w:i/>
          <w:sz w:val="24"/>
          <w:szCs w:val="24"/>
        </w:rPr>
        <w:t xml:space="preserve"> Sci</w:t>
      </w:r>
      <w:r>
        <w:rPr>
          <w:rFonts w:ascii="Times New Roman" w:hAnsi="Times New Roman" w:cs="Times New Roman"/>
          <w:i/>
          <w:sz w:val="24"/>
          <w:szCs w:val="24"/>
        </w:rPr>
        <w:t>ences,</w:t>
      </w:r>
      <w:r w:rsidRPr="00E14E5A">
        <w:rPr>
          <w:rFonts w:ascii="Times New Roman" w:hAnsi="Times New Roman" w:cs="Times New Roman"/>
          <w:sz w:val="24"/>
          <w:szCs w:val="24"/>
        </w:rPr>
        <w:t xml:space="preserve"> USA</w:t>
      </w:r>
      <w:r>
        <w:rPr>
          <w:rFonts w:ascii="Times New Roman" w:hAnsi="Times New Roman" w:cs="Times New Roman"/>
          <w:sz w:val="24"/>
          <w:szCs w:val="24"/>
        </w:rPr>
        <w:t xml:space="preserve">, </w:t>
      </w:r>
      <w:r w:rsidRPr="00C06CEF">
        <w:rPr>
          <w:rFonts w:ascii="Times New Roman" w:hAnsi="Times New Roman" w:cs="Times New Roman"/>
          <w:b/>
          <w:sz w:val="24"/>
          <w:szCs w:val="24"/>
        </w:rPr>
        <w:t>112</w:t>
      </w:r>
      <w:r>
        <w:rPr>
          <w:rFonts w:ascii="Times New Roman" w:hAnsi="Times New Roman" w:cs="Times New Roman"/>
          <w:sz w:val="24"/>
          <w:szCs w:val="24"/>
        </w:rPr>
        <w:t>: 6119–</w:t>
      </w:r>
      <w:r w:rsidRPr="00E14E5A">
        <w:rPr>
          <w:rFonts w:ascii="Times New Roman" w:hAnsi="Times New Roman" w:cs="Times New Roman"/>
          <w:sz w:val="24"/>
          <w:szCs w:val="24"/>
        </w:rPr>
        <w:t>6128.</w:t>
      </w:r>
    </w:p>
    <w:p w14:paraId="2284594B" w14:textId="77777777" w:rsidR="00876D8F" w:rsidRDefault="00876D8F" w:rsidP="00876D8F">
      <w:pPr>
        <w:spacing w:after="0" w:line="360" w:lineRule="auto"/>
        <w:ind w:left="720" w:hanging="720"/>
        <w:jc w:val="both"/>
        <w:rPr>
          <w:rFonts w:ascii="Times New Roman" w:hAnsi="Times New Roman" w:cs="Times New Roman"/>
          <w:sz w:val="24"/>
          <w:szCs w:val="24"/>
        </w:rPr>
      </w:pPr>
      <w:r w:rsidRPr="00980DCB">
        <w:rPr>
          <w:rFonts w:ascii="Times New Roman" w:hAnsi="Times New Roman" w:cs="Times New Roman"/>
          <w:sz w:val="24"/>
          <w:szCs w:val="24"/>
        </w:rPr>
        <w:t>Likert</w:t>
      </w:r>
      <w:r>
        <w:rPr>
          <w:rFonts w:ascii="Times New Roman" w:hAnsi="Times New Roman" w:cs="Times New Roman"/>
          <w:sz w:val="24"/>
          <w:szCs w:val="24"/>
        </w:rPr>
        <w:t>,</w:t>
      </w:r>
      <w:r w:rsidRPr="00980DCB">
        <w:rPr>
          <w:rFonts w:ascii="Times New Roman" w:hAnsi="Times New Roman" w:cs="Times New Roman"/>
          <w:sz w:val="24"/>
          <w:szCs w:val="24"/>
        </w:rPr>
        <w:t xml:space="preserve"> R.</w:t>
      </w:r>
      <w:r>
        <w:rPr>
          <w:rFonts w:ascii="Times New Roman" w:hAnsi="Times New Roman" w:cs="Times New Roman"/>
          <w:sz w:val="24"/>
          <w:szCs w:val="24"/>
        </w:rPr>
        <w:t>, 1932.</w:t>
      </w:r>
      <w:r w:rsidRPr="00980DCB">
        <w:rPr>
          <w:rFonts w:ascii="Times New Roman" w:hAnsi="Times New Roman" w:cs="Times New Roman"/>
          <w:sz w:val="24"/>
          <w:szCs w:val="24"/>
        </w:rPr>
        <w:t xml:space="preserve"> A technique for the measurements of attitudes. </w:t>
      </w:r>
      <w:r w:rsidRPr="00A25CDB">
        <w:rPr>
          <w:rFonts w:ascii="Times New Roman" w:hAnsi="Times New Roman" w:cs="Times New Roman"/>
          <w:i/>
          <w:sz w:val="24"/>
          <w:szCs w:val="24"/>
        </w:rPr>
        <w:t>Archives of psychology.</w:t>
      </w:r>
      <w:r w:rsidRPr="00980DCB">
        <w:rPr>
          <w:rFonts w:ascii="Times New Roman" w:hAnsi="Times New Roman" w:cs="Times New Roman"/>
          <w:sz w:val="24"/>
          <w:szCs w:val="24"/>
        </w:rPr>
        <w:t xml:space="preserve"> </w:t>
      </w:r>
      <w:r w:rsidRPr="00A25CDB">
        <w:rPr>
          <w:rFonts w:ascii="Times New Roman" w:hAnsi="Times New Roman" w:cs="Times New Roman"/>
          <w:b/>
          <w:sz w:val="24"/>
          <w:szCs w:val="24"/>
        </w:rPr>
        <w:t>140</w:t>
      </w:r>
      <w:r w:rsidRPr="00980DCB">
        <w:rPr>
          <w:rFonts w:ascii="Times New Roman" w:hAnsi="Times New Roman" w:cs="Times New Roman"/>
          <w:sz w:val="24"/>
          <w:szCs w:val="24"/>
        </w:rPr>
        <w:t>(22):</w:t>
      </w:r>
      <w:r>
        <w:rPr>
          <w:rFonts w:ascii="Times New Roman" w:hAnsi="Times New Roman" w:cs="Times New Roman"/>
          <w:sz w:val="24"/>
          <w:szCs w:val="24"/>
        </w:rPr>
        <w:t xml:space="preserve"> </w:t>
      </w:r>
      <w:r w:rsidRPr="00980DCB">
        <w:rPr>
          <w:rFonts w:ascii="Times New Roman" w:hAnsi="Times New Roman" w:cs="Times New Roman"/>
          <w:sz w:val="24"/>
          <w:szCs w:val="24"/>
        </w:rPr>
        <w:t>5-55.</w:t>
      </w:r>
    </w:p>
    <w:p w14:paraId="4A624E7D" w14:textId="77777777" w:rsidR="00876D8F" w:rsidRDefault="00876D8F" w:rsidP="00876D8F">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Mills, J., Gaskell, P., Ingram, J., Dwyer, J., Reed, M. and</w:t>
      </w:r>
      <w:r w:rsidRPr="00E14E5A">
        <w:rPr>
          <w:rFonts w:ascii="Times New Roman" w:hAnsi="Times New Roman" w:cs="Times New Roman"/>
          <w:sz w:val="24"/>
          <w:szCs w:val="24"/>
        </w:rPr>
        <w:t xml:space="preserve"> Short, C.</w:t>
      </w:r>
      <w:r>
        <w:rPr>
          <w:rFonts w:ascii="Times New Roman" w:hAnsi="Times New Roman" w:cs="Times New Roman"/>
          <w:sz w:val="24"/>
          <w:szCs w:val="24"/>
        </w:rPr>
        <w:t>, 2017.</w:t>
      </w:r>
      <w:r w:rsidRPr="00E14E5A">
        <w:rPr>
          <w:rFonts w:ascii="Times New Roman" w:hAnsi="Times New Roman" w:cs="Times New Roman"/>
          <w:sz w:val="24"/>
          <w:szCs w:val="24"/>
        </w:rPr>
        <w:t xml:space="preserve"> Engaging farmers in environmental management through a better un</w:t>
      </w:r>
      <w:r>
        <w:rPr>
          <w:rFonts w:ascii="Times New Roman" w:hAnsi="Times New Roman" w:cs="Times New Roman"/>
          <w:sz w:val="24"/>
          <w:szCs w:val="24"/>
        </w:rPr>
        <w:t xml:space="preserve">derstanding of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w:t>
      </w:r>
      <w:r w:rsidRPr="001D30B8">
        <w:rPr>
          <w:rFonts w:ascii="Times New Roman" w:hAnsi="Times New Roman" w:cs="Times New Roman"/>
          <w:i/>
          <w:sz w:val="24"/>
          <w:szCs w:val="24"/>
        </w:rPr>
        <w:t>Agriculture and Human Values</w:t>
      </w:r>
      <w:r w:rsidRPr="00E14E5A">
        <w:rPr>
          <w:rFonts w:ascii="Times New Roman" w:hAnsi="Times New Roman" w:cs="Times New Roman"/>
          <w:sz w:val="24"/>
          <w:szCs w:val="24"/>
        </w:rPr>
        <w:t xml:space="preserve">, </w:t>
      </w:r>
      <w:r w:rsidRPr="00C06CEF">
        <w:rPr>
          <w:rFonts w:ascii="Times New Roman" w:hAnsi="Times New Roman" w:cs="Times New Roman"/>
          <w:b/>
          <w:sz w:val="24"/>
          <w:szCs w:val="24"/>
        </w:rPr>
        <w:t>34</w:t>
      </w:r>
      <w:r>
        <w:rPr>
          <w:rFonts w:ascii="Times New Roman" w:hAnsi="Times New Roman" w:cs="Times New Roman"/>
          <w:sz w:val="24"/>
          <w:szCs w:val="24"/>
        </w:rPr>
        <w:t>:</w:t>
      </w:r>
      <w:r w:rsidRPr="00E14E5A">
        <w:rPr>
          <w:rFonts w:ascii="Times New Roman" w:hAnsi="Times New Roman" w:cs="Times New Roman"/>
          <w:sz w:val="24"/>
          <w:szCs w:val="24"/>
        </w:rPr>
        <w:t xml:space="preserve"> 283–299.</w:t>
      </w:r>
    </w:p>
    <w:p w14:paraId="3869ECC0" w14:textId="77777777" w:rsidR="00876D8F" w:rsidRPr="00E14E5A" w:rsidRDefault="00876D8F" w:rsidP="00876D8F">
      <w:pPr>
        <w:spacing w:after="0" w:line="360" w:lineRule="auto"/>
        <w:ind w:left="720" w:hanging="720"/>
        <w:jc w:val="both"/>
        <w:rPr>
          <w:rStyle w:val="Emphasis"/>
          <w:rFonts w:ascii="Times New Roman" w:hAnsi="Times New Roman" w:cs="Times New Roman"/>
          <w:color w:val="020202"/>
          <w:sz w:val="24"/>
          <w:szCs w:val="24"/>
          <w:shd w:val="clear" w:color="auto" w:fill="FFFFFF"/>
        </w:rPr>
      </w:pPr>
      <w:r>
        <w:rPr>
          <w:rFonts w:ascii="Times New Roman" w:hAnsi="Times New Roman" w:cs="Times New Roman"/>
          <w:color w:val="020202"/>
          <w:sz w:val="24"/>
          <w:szCs w:val="24"/>
          <w:shd w:val="clear" w:color="auto" w:fill="FFFFFF"/>
        </w:rPr>
        <w:t xml:space="preserve">Samson, A. and Voyer, B., </w:t>
      </w:r>
      <w:r w:rsidRPr="00E14E5A">
        <w:rPr>
          <w:rFonts w:ascii="Times New Roman" w:hAnsi="Times New Roman" w:cs="Times New Roman"/>
          <w:color w:val="020202"/>
          <w:sz w:val="24"/>
          <w:szCs w:val="24"/>
          <w:shd w:val="clear" w:color="auto" w:fill="FFFFFF"/>
        </w:rPr>
        <w:t>20</w:t>
      </w:r>
      <w:r>
        <w:rPr>
          <w:rFonts w:ascii="Times New Roman" w:hAnsi="Times New Roman" w:cs="Times New Roman"/>
          <w:color w:val="020202"/>
          <w:sz w:val="24"/>
          <w:szCs w:val="24"/>
          <w:shd w:val="clear" w:color="auto" w:fill="FFFFFF"/>
        </w:rPr>
        <w:t>14</w:t>
      </w:r>
      <w:r w:rsidRPr="00E14E5A">
        <w:rPr>
          <w:rFonts w:ascii="Times New Roman" w:hAnsi="Times New Roman" w:cs="Times New Roman"/>
          <w:color w:val="020202"/>
          <w:sz w:val="24"/>
          <w:szCs w:val="24"/>
          <w:shd w:val="clear" w:color="auto" w:fill="FFFFFF"/>
        </w:rPr>
        <w:t>. Emergency purchasing situations: Implications for consumer decision-making. </w:t>
      </w:r>
      <w:r w:rsidRPr="00E14E5A">
        <w:rPr>
          <w:rStyle w:val="Emphasis"/>
          <w:rFonts w:ascii="Times New Roman" w:hAnsi="Times New Roman" w:cs="Times New Roman"/>
          <w:color w:val="020202"/>
          <w:sz w:val="24"/>
          <w:szCs w:val="24"/>
          <w:shd w:val="clear" w:color="auto" w:fill="FFFFFF"/>
        </w:rPr>
        <w:t xml:space="preserve">Journal of Economic Psychology, </w:t>
      </w:r>
      <w:r w:rsidRPr="00737A03">
        <w:rPr>
          <w:rStyle w:val="Emphasis"/>
          <w:rFonts w:ascii="Times New Roman" w:hAnsi="Times New Roman" w:cs="Times New Roman"/>
          <w:b/>
          <w:i w:val="0"/>
          <w:color w:val="020202"/>
          <w:sz w:val="24"/>
          <w:szCs w:val="24"/>
          <w:shd w:val="clear" w:color="auto" w:fill="FFFFFF"/>
        </w:rPr>
        <w:t>44</w:t>
      </w:r>
      <w:r w:rsidRPr="00737A03">
        <w:rPr>
          <w:rStyle w:val="Emphasis"/>
          <w:rFonts w:ascii="Times New Roman" w:hAnsi="Times New Roman" w:cs="Times New Roman"/>
          <w:i w:val="0"/>
          <w:color w:val="020202"/>
          <w:sz w:val="24"/>
          <w:szCs w:val="24"/>
          <w:shd w:val="clear" w:color="auto" w:fill="FFFFFF"/>
        </w:rPr>
        <w:t>: 21-33</w:t>
      </w:r>
      <w:r w:rsidRPr="00E14E5A">
        <w:rPr>
          <w:rStyle w:val="Emphasis"/>
          <w:rFonts w:ascii="Times New Roman" w:hAnsi="Times New Roman" w:cs="Times New Roman"/>
          <w:color w:val="020202"/>
          <w:sz w:val="24"/>
          <w:szCs w:val="24"/>
          <w:shd w:val="clear" w:color="auto" w:fill="FFFFFF"/>
        </w:rPr>
        <w:t>.</w:t>
      </w:r>
    </w:p>
    <w:p w14:paraId="52AC4556" w14:textId="53CEF98C" w:rsidR="00876D8F" w:rsidRDefault="00876D8F" w:rsidP="00876D8F">
      <w:pPr>
        <w:spacing w:after="0" w:line="36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Singh, Y.K.,</w:t>
      </w:r>
      <w:r w:rsidRPr="00E90F91">
        <w:rPr>
          <w:rFonts w:ascii="Times New Roman" w:hAnsi="Times New Roman" w:cs="Times New Roman"/>
          <w:color w:val="222222"/>
          <w:sz w:val="24"/>
          <w:szCs w:val="24"/>
          <w:shd w:val="clear" w:color="auto" w:fill="FFFFFF"/>
        </w:rPr>
        <w:t xml:space="preserve"> 2006. </w:t>
      </w:r>
      <w:r w:rsidRPr="00E90F91">
        <w:rPr>
          <w:rFonts w:ascii="Times New Roman" w:hAnsi="Times New Roman" w:cs="Times New Roman"/>
          <w:i/>
          <w:iCs/>
          <w:color w:val="222222"/>
          <w:sz w:val="24"/>
          <w:szCs w:val="24"/>
          <w:shd w:val="clear" w:color="auto" w:fill="FFFFFF"/>
        </w:rPr>
        <w:t>Fundamental of research methodology and statistics</w:t>
      </w:r>
      <w:r w:rsidRPr="00E90F91">
        <w:rPr>
          <w:rFonts w:ascii="Times New Roman" w:hAnsi="Times New Roman" w:cs="Times New Roman"/>
          <w:color w:val="222222"/>
          <w:sz w:val="24"/>
          <w:szCs w:val="24"/>
          <w:shd w:val="clear" w:color="auto" w:fill="FFFFFF"/>
        </w:rPr>
        <w:t>. New Age International</w:t>
      </w:r>
      <w:r>
        <w:rPr>
          <w:rFonts w:ascii="Times New Roman" w:hAnsi="Times New Roman" w:cs="Times New Roman"/>
          <w:color w:val="222222"/>
          <w:sz w:val="24"/>
          <w:szCs w:val="24"/>
          <w:shd w:val="clear" w:color="auto" w:fill="FFFFFF"/>
        </w:rPr>
        <w:t xml:space="preserve"> Publishers, New Delhi, ISBN: 978-8-12-241886-6.</w:t>
      </w:r>
    </w:p>
    <w:p w14:paraId="464850BE" w14:textId="2D6C272C" w:rsidR="00F916F4" w:rsidRDefault="00F916F4" w:rsidP="00876D8F">
      <w:pPr>
        <w:spacing w:after="0" w:line="360" w:lineRule="auto"/>
        <w:ind w:left="720" w:hanging="720"/>
        <w:jc w:val="both"/>
        <w:rPr>
          <w:rFonts w:ascii="Times New Roman" w:hAnsi="Times New Roman" w:cs="Times New Roman"/>
          <w:color w:val="222222"/>
          <w:sz w:val="24"/>
          <w:szCs w:val="24"/>
          <w:shd w:val="clear" w:color="auto" w:fill="FFFFFF"/>
        </w:rPr>
      </w:pPr>
      <w:r w:rsidRPr="00F916F4">
        <w:rPr>
          <w:rFonts w:ascii="Times New Roman" w:hAnsi="Times New Roman" w:cs="Times New Roman"/>
          <w:color w:val="222222"/>
          <w:sz w:val="24"/>
          <w:szCs w:val="24"/>
          <w:shd w:val="clear" w:color="auto" w:fill="FFFFFF"/>
        </w:rPr>
        <w:t>Rodriguez, J. M., Molnar, J. J., Fazio, R. A., Sydnor, E., &amp; Lowe, M. J. (2009). Barriers to adoption of sustainable agriculture practices: Change agent perspectives. Renewable agriculture and food systems, 24(1), 60-71.</w:t>
      </w:r>
    </w:p>
    <w:p w14:paraId="292782D3" w14:textId="4B71412C" w:rsidR="00F916F4" w:rsidRDefault="00F916F4" w:rsidP="00876D8F">
      <w:pPr>
        <w:spacing w:after="0" w:line="360" w:lineRule="auto"/>
        <w:ind w:left="720" w:hanging="720"/>
        <w:jc w:val="both"/>
        <w:rPr>
          <w:rFonts w:ascii="Times New Roman" w:hAnsi="Times New Roman" w:cs="Times New Roman"/>
          <w:color w:val="222222"/>
          <w:sz w:val="24"/>
          <w:szCs w:val="24"/>
          <w:shd w:val="clear" w:color="auto" w:fill="FFFFFF"/>
        </w:rPr>
      </w:pPr>
      <w:r w:rsidRPr="00F916F4">
        <w:rPr>
          <w:rFonts w:ascii="Times New Roman" w:hAnsi="Times New Roman" w:cs="Times New Roman"/>
          <w:color w:val="222222"/>
          <w:sz w:val="24"/>
          <w:szCs w:val="24"/>
          <w:shd w:val="clear" w:color="auto" w:fill="FFFFFF"/>
        </w:rPr>
        <w:t>Grover, S., &amp; Gruver, J. (2017). ‘Slow to change’: Farmers’ perceptions of place-based barriers to sustainable agriculture. Renewable Agriculture and Food Systems, 32(6), 511-523.</w:t>
      </w:r>
    </w:p>
    <w:p w14:paraId="52DE1C16" w14:textId="0B008DEE" w:rsidR="00F916F4" w:rsidRDefault="00F916F4" w:rsidP="00876D8F">
      <w:pPr>
        <w:spacing w:after="0" w:line="360" w:lineRule="auto"/>
        <w:ind w:left="720" w:hanging="720"/>
        <w:jc w:val="both"/>
        <w:rPr>
          <w:rFonts w:ascii="Times New Roman" w:hAnsi="Times New Roman" w:cs="Times New Roman"/>
          <w:color w:val="222222"/>
          <w:sz w:val="24"/>
          <w:szCs w:val="24"/>
          <w:shd w:val="clear" w:color="auto" w:fill="FFFFFF"/>
        </w:rPr>
      </w:pPr>
      <w:r w:rsidRPr="00F916F4">
        <w:rPr>
          <w:rFonts w:ascii="Times New Roman" w:hAnsi="Times New Roman" w:cs="Times New Roman"/>
          <w:color w:val="222222"/>
          <w:sz w:val="24"/>
          <w:szCs w:val="24"/>
          <w:shd w:val="clear" w:color="auto" w:fill="FFFFFF"/>
        </w:rPr>
        <w:t xml:space="preserve">Yuan, Y., Liu, Y., Hu, Y. N., Chen, X., &amp; Peng, J. (2017). Identification of non-economic influencing factors affecting farmer’s participation in the paddy land-to-dry land program in </w:t>
      </w:r>
      <w:proofErr w:type="spellStart"/>
      <w:r w:rsidRPr="00F916F4">
        <w:rPr>
          <w:rFonts w:ascii="Times New Roman" w:hAnsi="Times New Roman" w:cs="Times New Roman"/>
          <w:color w:val="222222"/>
          <w:sz w:val="24"/>
          <w:szCs w:val="24"/>
          <w:shd w:val="clear" w:color="auto" w:fill="FFFFFF"/>
        </w:rPr>
        <w:t>Chicheng</w:t>
      </w:r>
      <w:proofErr w:type="spellEnd"/>
      <w:r w:rsidRPr="00F916F4">
        <w:rPr>
          <w:rFonts w:ascii="Times New Roman" w:hAnsi="Times New Roman" w:cs="Times New Roman"/>
          <w:color w:val="222222"/>
          <w:sz w:val="24"/>
          <w:szCs w:val="24"/>
          <w:shd w:val="clear" w:color="auto" w:fill="FFFFFF"/>
        </w:rPr>
        <w:t xml:space="preserve"> County, China. Sustainability, 9(3), 366.</w:t>
      </w:r>
    </w:p>
    <w:p w14:paraId="35ECC7F0" w14:textId="77777777" w:rsidR="00D15554" w:rsidRPr="00D15554" w:rsidRDefault="00D15554" w:rsidP="00D15554">
      <w:pPr>
        <w:spacing w:line="360" w:lineRule="auto"/>
        <w:jc w:val="both"/>
        <w:rPr>
          <w:rFonts w:ascii="Times New Roman" w:hAnsi="Times New Roman" w:cs="Times New Roman"/>
          <w:sz w:val="24"/>
          <w:szCs w:val="24"/>
        </w:rPr>
      </w:pPr>
    </w:p>
    <w:p w14:paraId="57BF17E8" w14:textId="77777777" w:rsidR="00DC4511" w:rsidRPr="00D713A1" w:rsidRDefault="00DC4511" w:rsidP="00D713A1">
      <w:pPr>
        <w:spacing w:line="360" w:lineRule="auto"/>
        <w:rPr>
          <w:rFonts w:ascii="Times New Roman" w:hAnsi="Times New Roman" w:cs="Times New Roman"/>
          <w:sz w:val="24"/>
          <w:szCs w:val="24"/>
        </w:rPr>
      </w:pPr>
    </w:p>
    <w:p w14:paraId="5904F154" w14:textId="77777777" w:rsidR="00194E4F" w:rsidRPr="00D713A1" w:rsidRDefault="00194E4F" w:rsidP="00D713A1">
      <w:pPr>
        <w:spacing w:line="360" w:lineRule="auto"/>
        <w:rPr>
          <w:rFonts w:ascii="Times New Roman" w:hAnsi="Times New Roman" w:cs="Times New Roman"/>
          <w:sz w:val="24"/>
          <w:szCs w:val="24"/>
        </w:rPr>
      </w:pPr>
    </w:p>
    <w:sectPr w:rsidR="00194E4F" w:rsidRPr="00D713A1" w:rsidSect="003325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269"/>
    <w:rsid w:val="000378C0"/>
    <w:rsid w:val="00044FC0"/>
    <w:rsid w:val="0005421E"/>
    <w:rsid w:val="000630FC"/>
    <w:rsid w:val="000632D7"/>
    <w:rsid w:val="00071CE1"/>
    <w:rsid w:val="00085F6B"/>
    <w:rsid w:val="00090543"/>
    <w:rsid w:val="000B4BE7"/>
    <w:rsid w:val="000B6E2B"/>
    <w:rsid w:val="000E60A7"/>
    <w:rsid w:val="00113051"/>
    <w:rsid w:val="00115073"/>
    <w:rsid w:val="001238C6"/>
    <w:rsid w:val="00163B15"/>
    <w:rsid w:val="00167CEF"/>
    <w:rsid w:val="0018606D"/>
    <w:rsid w:val="00186599"/>
    <w:rsid w:val="00194E4F"/>
    <w:rsid w:val="00195E96"/>
    <w:rsid w:val="001E2C80"/>
    <w:rsid w:val="001F5140"/>
    <w:rsid w:val="002277A3"/>
    <w:rsid w:val="00280269"/>
    <w:rsid w:val="002B3FF3"/>
    <w:rsid w:val="002B7D28"/>
    <w:rsid w:val="00306794"/>
    <w:rsid w:val="003325F0"/>
    <w:rsid w:val="00357CE8"/>
    <w:rsid w:val="003717BF"/>
    <w:rsid w:val="0037705B"/>
    <w:rsid w:val="00382EC6"/>
    <w:rsid w:val="00391A3C"/>
    <w:rsid w:val="003A4EA1"/>
    <w:rsid w:val="003B6561"/>
    <w:rsid w:val="00414C8B"/>
    <w:rsid w:val="0042380C"/>
    <w:rsid w:val="004746BB"/>
    <w:rsid w:val="004B3B5A"/>
    <w:rsid w:val="004C7A87"/>
    <w:rsid w:val="00504BD4"/>
    <w:rsid w:val="00536CA6"/>
    <w:rsid w:val="00544AED"/>
    <w:rsid w:val="005641A3"/>
    <w:rsid w:val="00573133"/>
    <w:rsid w:val="005867D0"/>
    <w:rsid w:val="005A7459"/>
    <w:rsid w:val="005C394E"/>
    <w:rsid w:val="005E1679"/>
    <w:rsid w:val="00601212"/>
    <w:rsid w:val="00606391"/>
    <w:rsid w:val="006A4A57"/>
    <w:rsid w:val="006F53A8"/>
    <w:rsid w:val="0074132C"/>
    <w:rsid w:val="00767489"/>
    <w:rsid w:val="00790052"/>
    <w:rsid w:val="00794B06"/>
    <w:rsid w:val="007975EB"/>
    <w:rsid w:val="007B1E74"/>
    <w:rsid w:val="007B5D0F"/>
    <w:rsid w:val="007B6F12"/>
    <w:rsid w:val="007D335C"/>
    <w:rsid w:val="007D6086"/>
    <w:rsid w:val="007E705C"/>
    <w:rsid w:val="007F3740"/>
    <w:rsid w:val="00834DFD"/>
    <w:rsid w:val="00876D8F"/>
    <w:rsid w:val="00885346"/>
    <w:rsid w:val="0088671E"/>
    <w:rsid w:val="0089436A"/>
    <w:rsid w:val="00894CAC"/>
    <w:rsid w:val="008A102D"/>
    <w:rsid w:val="008C7B90"/>
    <w:rsid w:val="008D3B7B"/>
    <w:rsid w:val="009072B1"/>
    <w:rsid w:val="009269E1"/>
    <w:rsid w:val="00936B53"/>
    <w:rsid w:val="009615CF"/>
    <w:rsid w:val="009950E8"/>
    <w:rsid w:val="009F2889"/>
    <w:rsid w:val="009F7D21"/>
    <w:rsid w:val="00A06FBA"/>
    <w:rsid w:val="00A33A90"/>
    <w:rsid w:val="00A471B5"/>
    <w:rsid w:val="00A529C6"/>
    <w:rsid w:val="00A6413A"/>
    <w:rsid w:val="00A67E89"/>
    <w:rsid w:val="00A73F9A"/>
    <w:rsid w:val="00A934B9"/>
    <w:rsid w:val="00AF18FE"/>
    <w:rsid w:val="00AF40C9"/>
    <w:rsid w:val="00AF7578"/>
    <w:rsid w:val="00B037B3"/>
    <w:rsid w:val="00B14527"/>
    <w:rsid w:val="00B33631"/>
    <w:rsid w:val="00B66C0A"/>
    <w:rsid w:val="00B926BF"/>
    <w:rsid w:val="00BB1AAF"/>
    <w:rsid w:val="00BE029D"/>
    <w:rsid w:val="00BF09C4"/>
    <w:rsid w:val="00C0747B"/>
    <w:rsid w:val="00C244F9"/>
    <w:rsid w:val="00C54021"/>
    <w:rsid w:val="00C672C4"/>
    <w:rsid w:val="00C91D6F"/>
    <w:rsid w:val="00C92F34"/>
    <w:rsid w:val="00CA61E3"/>
    <w:rsid w:val="00CA7AFD"/>
    <w:rsid w:val="00CD4A47"/>
    <w:rsid w:val="00CE4389"/>
    <w:rsid w:val="00CF6F13"/>
    <w:rsid w:val="00D15554"/>
    <w:rsid w:val="00D314BE"/>
    <w:rsid w:val="00D43BDC"/>
    <w:rsid w:val="00D53D27"/>
    <w:rsid w:val="00D713A1"/>
    <w:rsid w:val="00D85313"/>
    <w:rsid w:val="00D85A2E"/>
    <w:rsid w:val="00DC4511"/>
    <w:rsid w:val="00DC52B2"/>
    <w:rsid w:val="00DC52C4"/>
    <w:rsid w:val="00DD07AA"/>
    <w:rsid w:val="00DE070F"/>
    <w:rsid w:val="00DF044D"/>
    <w:rsid w:val="00E03826"/>
    <w:rsid w:val="00E40A92"/>
    <w:rsid w:val="00E42004"/>
    <w:rsid w:val="00E44EA1"/>
    <w:rsid w:val="00E66171"/>
    <w:rsid w:val="00EA1E25"/>
    <w:rsid w:val="00F025A7"/>
    <w:rsid w:val="00F05C8F"/>
    <w:rsid w:val="00F31A62"/>
    <w:rsid w:val="00F5652C"/>
    <w:rsid w:val="00F80BC8"/>
    <w:rsid w:val="00F91177"/>
    <w:rsid w:val="00F916F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34C8F"/>
  <w15:docId w15:val="{BE8FB03D-EB85-478A-BD09-72714659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30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3B5A"/>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9F7D21"/>
    <w:rPr>
      <w:i/>
      <w:iCs/>
    </w:rPr>
  </w:style>
  <w:style w:type="paragraph" w:styleId="NormalWeb">
    <w:name w:val="Normal (Web)"/>
    <w:basedOn w:val="Normal"/>
    <w:uiPriority w:val="99"/>
    <w:unhideWhenUsed/>
    <w:rsid w:val="00071CE1"/>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table" w:styleId="TableGrid">
    <w:name w:val="Table Grid"/>
    <w:basedOn w:val="TableNormal"/>
    <w:uiPriority w:val="59"/>
    <w:rsid w:val="00123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7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CE8"/>
    <w:rPr>
      <w:rFonts w:ascii="Tahoma" w:hAnsi="Tahoma" w:cs="Tahoma"/>
      <w:sz w:val="16"/>
      <w:szCs w:val="16"/>
    </w:rPr>
  </w:style>
  <w:style w:type="character" w:styleId="Hyperlink">
    <w:name w:val="Hyperlink"/>
    <w:basedOn w:val="DefaultParagraphFont"/>
    <w:uiPriority w:val="99"/>
    <w:unhideWhenUsed/>
    <w:rsid w:val="00876D8F"/>
    <w:rPr>
      <w:color w:val="0000FF" w:themeColor="hyperlink"/>
      <w:u w:val="single"/>
    </w:rPr>
  </w:style>
  <w:style w:type="character" w:styleId="UnresolvedMention">
    <w:name w:val="Unresolved Mention"/>
    <w:basedOn w:val="DefaultParagraphFont"/>
    <w:uiPriority w:val="99"/>
    <w:semiHidden/>
    <w:unhideWhenUsed/>
    <w:rsid w:val="005A74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38787">
      <w:bodyDiv w:val="1"/>
      <w:marLeft w:val="0"/>
      <w:marRight w:val="0"/>
      <w:marTop w:val="0"/>
      <w:marBottom w:val="0"/>
      <w:divBdr>
        <w:top w:val="none" w:sz="0" w:space="0" w:color="auto"/>
        <w:left w:val="none" w:sz="0" w:space="0" w:color="auto"/>
        <w:bottom w:val="none" w:sz="0" w:space="0" w:color="auto"/>
        <w:right w:val="none" w:sz="0" w:space="0" w:color="auto"/>
      </w:divBdr>
    </w:div>
    <w:div w:id="169029765">
      <w:bodyDiv w:val="1"/>
      <w:marLeft w:val="0"/>
      <w:marRight w:val="0"/>
      <w:marTop w:val="0"/>
      <w:marBottom w:val="0"/>
      <w:divBdr>
        <w:top w:val="none" w:sz="0" w:space="0" w:color="auto"/>
        <w:left w:val="none" w:sz="0" w:space="0" w:color="auto"/>
        <w:bottom w:val="none" w:sz="0" w:space="0" w:color="auto"/>
        <w:right w:val="none" w:sz="0" w:space="0" w:color="auto"/>
      </w:divBdr>
    </w:div>
    <w:div w:id="204758516">
      <w:bodyDiv w:val="1"/>
      <w:marLeft w:val="0"/>
      <w:marRight w:val="0"/>
      <w:marTop w:val="0"/>
      <w:marBottom w:val="0"/>
      <w:divBdr>
        <w:top w:val="none" w:sz="0" w:space="0" w:color="auto"/>
        <w:left w:val="none" w:sz="0" w:space="0" w:color="auto"/>
        <w:bottom w:val="none" w:sz="0" w:space="0" w:color="auto"/>
        <w:right w:val="none" w:sz="0" w:space="0" w:color="auto"/>
      </w:divBdr>
    </w:div>
    <w:div w:id="263224022">
      <w:bodyDiv w:val="1"/>
      <w:marLeft w:val="0"/>
      <w:marRight w:val="0"/>
      <w:marTop w:val="0"/>
      <w:marBottom w:val="0"/>
      <w:divBdr>
        <w:top w:val="none" w:sz="0" w:space="0" w:color="auto"/>
        <w:left w:val="none" w:sz="0" w:space="0" w:color="auto"/>
        <w:bottom w:val="none" w:sz="0" w:space="0" w:color="auto"/>
        <w:right w:val="none" w:sz="0" w:space="0" w:color="auto"/>
      </w:divBdr>
    </w:div>
    <w:div w:id="321544932">
      <w:bodyDiv w:val="1"/>
      <w:marLeft w:val="0"/>
      <w:marRight w:val="0"/>
      <w:marTop w:val="0"/>
      <w:marBottom w:val="0"/>
      <w:divBdr>
        <w:top w:val="none" w:sz="0" w:space="0" w:color="auto"/>
        <w:left w:val="none" w:sz="0" w:space="0" w:color="auto"/>
        <w:bottom w:val="none" w:sz="0" w:space="0" w:color="auto"/>
        <w:right w:val="none" w:sz="0" w:space="0" w:color="auto"/>
      </w:divBdr>
    </w:div>
    <w:div w:id="337464940">
      <w:bodyDiv w:val="1"/>
      <w:marLeft w:val="0"/>
      <w:marRight w:val="0"/>
      <w:marTop w:val="0"/>
      <w:marBottom w:val="0"/>
      <w:divBdr>
        <w:top w:val="none" w:sz="0" w:space="0" w:color="auto"/>
        <w:left w:val="none" w:sz="0" w:space="0" w:color="auto"/>
        <w:bottom w:val="none" w:sz="0" w:space="0" w:color="auto"/>
        <w:right w:val="none" w:sz="0" w:space="0" w:color="auto"/>
      </w:divBdr>
    </w:div>
    <w:div w:id="362441244">
      <w:bodyDiv w:val="1"/>
      <w:marLeft w:val="0"/>
      <w:marRight w:val="0"/>
      <w:marTop w:val="0"/>
      <w:marBottom w:val="0"/>
      <w:divBdr>
        <w:top w:val="none" w:sz="0" w:space="0" w:color="auto"/>
        <w:left w:val="none" w:sz="0" w:space="0" w:color="auto"/>
        <w:bottom w:val="none" w:sz="0" w:space="0" w:color="auto"/>
        <w:right w:val="none" w:sz="0" w:space="0" w:color="auto"/>
      </w:divBdr>
    </w:div>
    <w:div w:id="392200130">
      <w:bodyDiv w:val="1"/>
      <w:marLeft w:val="0"/>
      <w:marRight w:val="0"/>
      <w:marTop w:val="0"/>
      <w:marBottom w:val="0"/>
      <w:divBdr>
        <w:top w:val="none" w:sz="0" w:space="0" w:color="auto"/>
        <w:left w:val="none" w:sz="0" w:space="0" w:color="auto"/>
        <w:bottom w:val="none" w:sz="0" w:space="0" w:color="auto"/>
        <w:right w:val="none" w:sz="0" w:space="0" w:color="auto"/>
      </w:divBdr>
    </w:div>
    <w:div w:id="434642213">
      <w:bodyDiv w:val="1"/>
      <w:marLeft w:val="0"/>
      <w:marRight w:val="0"/>
      <w:marTop w:val="0"/>
      <w:marBottom w:val="0"/>
      <w:divBdr>
        <w:top w:val="none" w:sz="0" w:space="0" w:color="auto"/>
        <w:left w:val="none" w:sz="0" w:space="0" w:color="auto"/>
        <w:bottom w:val="none" w:sz="0" w:space="0" w:color="auto"/>
        <w:right w:val="none" w:sz="0" w:space="0" w:color="auto"/>
      </w:divBdr>
    </w:div>
    <w:div w:id="556084914">
      <w:bodyDiv w:val="1"/>
      <w:marLeft w:val="0"/>
      <w:marRight w:val="0"/>
      <w:marTop w:val="0"/>
      <w:marBottom w:val="0"/>
      <w:divBdr>
        <w:top w:val="none" w:sz="0" w:space="0" w:color="auto"/>
        <w:left w:val="none" w:sz="0" w:space="0" w:color="auto"/>
        <w:bottom w:val="none" w:sz="0" w:space="0" w:color="auto"/>
        <w:right w:val="none" w:sz="0" w:space="0" w:color="auto"/>
      </w:divBdr>
    </w:div>
    <w:div w:id="595135529">
      <w:bodyDiv w:val="1"/>
      <w:marLeft w:val="0"/>
      <w:marRight w:val="0"/>
      <w:marTop w:val="0"/>
      <w:marBottom w:val="0"/>
      <w:divBdr>
        <w:top w:val="none" w:sz="0" w:space="0" w:color="auto"/>
        <w:left w:val="none" w:sz="0" w:space="0" w:color="auto"/>
        <w:bottom w:val="none" w:sz="0" w:space="0" w:color="auto"/>
        <w:right w:val="none" w:sz="0" w:space="0" w:color="auto"/>
      </w:divBdr>
    </w:div>
    <w:div w:id="647898878">
      <w:bodyDiv w:val="1"/>
      <w:marLeft w:val="0"/>
      <w:marRight w:val="0"/>
      <w:marTop w:val="0"/>
      <w:marBottom w:val="0"/>
      <w:divBdr>
        <w:top w:val="none" w:sz="0" w:space="0" w:color="auto"/>
        <w:left w:val="none" w:sz="0" w:space="0" w:color="auto"/>
        <w:bottom w:val="none" w:sz="0" w:space="0" w:color="auto"/>
        <w:right w:val="none" w:sz="0" w:space="0" w:color="auto"/>
      </w:divBdr>
    </w:div>
    <w:div w:id="1013530189">
      <w:bodyDiv w:val="1"/>
      <w:marLeft w:val="0"/>
      <w:marRight w:val="0"/>
      <w:marTop w:val="0"/>
      <w:marBottom w:val="0"/>
      <w:divBdr>
        <w:top w:val="none" w:sz="0" w:space="0" w:color="auto"/>
        <w:left w:val="none" w:sz="0" w:space="0" w:color="auto"/>
        <w:bottom w:val="none" w:sz="0" w:space="0" w:color="auto"/>
        <w:right w:val="none" w:sz="0" w:space="0" w:color="auto"/>
      </w:divBdr>
    </w:div>
    <w:div w:id="1144855438">
      <w:bodyDiv w:val="1"/>
      <w:marLeft w:val="0"/>
      <w:marRight w:val="0"/>
      <w:marTop w:val="0"/>
      <w:marBottom w:val="0"/>
      <w:divBdr>
        <w:top w:val="none" w:sz="0" w:space="0" w:color="auto"/>
        <w:left w:val="none" w:sz="0" w:space="0" w:color="auto"/>
        <w:bottom w:val="none" w:sz="0" w:space="0" w:color="auto"/>
        <w:right w:val="none" w:sz="0" w:space="0" w:color="auto"/>
      </w:divBdr>
    </w:div>
    <w:div w:id="1248854237">
      <w:bodyDiv w:val="1"/>
      <w:marLeft w:val="0"/>
      <w:marRight w:val="0"/>
      <w:marTop w:val="0"/>
      <w:marBottom w:val="0"/>
      <w:divBdr>
        <w:top w:val="none" w:sz="0" w:space="0" w:color="auto"/>
        <w:left w:val="none" w:sz="0" w:space="0" w:color="auto"/>
        <w:bottom w:val="none" w:sz="0" w:space="0" w:color="auto"/>
        <w:right w:val="none" w:sz="0" w:space="0" w:color="auto"/>
      </w:divBdr>
    </w:div>
    <w:div w:id="1402408309">
      <w:bodyDiv w:val="1"/>
      <w:marLeft w:val="0"/>
      <w:marRight w:val="0"/>
      <w:marTop w:val="0"/>
      <w:marBottom w:val="0"/>
      <w:divBdr>
        <w:top w:val="none" w:sz="0" w:space="0" w:color="auto"/>
        <w:left w:val="none" w:sz="0" w:space="0" w:color="auto"/>
        <w:bottom w:val="none" w:sz="0" w:space="0" w:color="auto"/>
        <w:right w:val="none" w:sz="0" w:space="0" w:color="auto"/>
      </w:divBdr>
    </w:div>
    <w:div w:id="1434936448">
      <w:bodyDiv w:val="1"/>
      <w:marLeft w:val="0"/>
      <w:marRight w:val="0"/>
      <w:marTop w:val="0"/>
      <w:marBottom w:val="0"/>
      <w:divBdr>
        <w:top w:val="none" w:sz="0" w:space="0" w:color="auto"/>
        <w:left w:val="none" w:sz="0" w:space="0" w:color="auto"/>
        <w:bottom w:val="none" w:sz="0" w:space="0" w:color="auto"/>
        <w:right w:val="none" w:sz="0" w:space="0" w:color="auto"/>
      </w:divBdr>
    </w:div>
    <w:div w:id="1486387778">
      <w:bodyDiv w:val="1"/>
      <w:marLeft w:val="0"/>
      <w:marRight w:val="0"/>
      <w:marTop w:val="0"/>
      <w:marBottom w:val="0"/>
      <w:divBdr>
        <w:top w:val="none" w:sz="0" w:space="0" w:color="auto"/>
        <w:left w:val="none" w:sz="0" w:space="0" w:color="auto"/>
        <w:bottom w:val="none" w:sz="0" w:space="0" w:color="auto"/>
        <w:right w:val="none" w:sz="0" w:space="0" w:color="auto"/>
      </w:divBdr>
    </w:div>
    <w:div w:id="1561744831">
      <w:bodyDiv w:val="1"/>
      <w:marLeft w:val="0"/>
      <w:marRight w:val="0"/>
      <w:marTop w:val="0"/>
      <w:marBottom w:val="0"/>
      <w:divBdr>
        <w:top w:val="none" w:sz="0" w:space="0" w:color="auto"/>
        <w:left w:val="none" w:sz="0" w:space="0" w:color="auto"/>
        <w:bottom w:val="none" w:sz="0" w:space="0" w:color="auto"/>
        <w:right w:val="none" w:sz="0" w:space="0" w:color="auto"/>
      </w:divBdr>
    </w:div>
    <w:div w:id="1576090896">
      <w:bodyDiv w:val="1"/>
      <w:marLeft w:val="0"/>
      <w:marRight w:val="0"/>
      <w:marTop w:val="0"/>
      <w:marBottom w:val="0"/>
      <w:divBdr>
        <w:top w:val="none" w:sz="0" w:space="0" w:color="auto"/>
        <w:left w:val="none" w:sz="0" w:space="0" w:color="auto"/>
        <w:bottom w:val="none" w:sz="0" w:space="0" w:color="auto"/>
        <w:right w:val="none" w:sz="0" w:space="0" w:color="auto"/>
      </w:divBdr>
    </w:div>
    <w:div w:id="1625886822">
      <w:bodyDiv w:val="1"/>
      <w:marLeft w:val="0"/>
      <w:marRight w:val="0"/>
      <w:marTop w:val="0"/>
      <w:marBottom w:val="0"/>
      <w:divBdr>
        <w:top w:val="none" w:sz="0" w:space="0" w:color="auto"/>
        <w:left w:val="none" w:sz="0" w:space="0" w:color="auto"/>
        <w:bottom w:val="none" w:sz="0" w:space="0" w:color="auto"/>
        <w:right w:val="none" w:sz="0" w:space="0" w:color="auto"/>
      </w:divBdr>
    </w:div>
    <w:div w:id="1632325892">
      <w:bodyDiv w:val="1"/>
      <w:marLeft w:val="0"/>
      <w:marRight w:val="0"/>
      <w:marTop w:val="0"/>
      <w:marBottom w:val="0"/>
      <w:divBdr>
        <w:top w:val="none" w:sz="0" w:space="0" w:color="auto"/>
        <w:left w:val="none" w:sz="0" w:space="0" w:color="auto"/>
        <w:bottom w:val="none" w:sz="0" w:space="0" w:color="auto"/>
        <w:right w:val="none" w:sz="0" w:space="0" w:color="auto"/>
      </w:divBdr>
    </w:div>
    <w:div w:id="1647665386">
      <w:bodyDiv w:val="1"/>
      <w:marLeft w:val="0"/>
      <w:marRight w:val="0"/>
      <w:marTop w:val="0"/>
      <w:marBottom w:val="0"/>
      <w:divBdr>
        <w:top w:val="none" w:sz="0" w:space="0" w:color="auto"/>
        <w:left w:val="none" w:sz="0" w:space="0" w:color="auto"/>
        <w:bottom w:val="none" w:sz="0" w:space="0" w:color="auto"/>
        <w:right w:val="none" w:sz="0" w:space="0" w:color="auto"/>
      </w:divBdr>
    </w:div>
    <w:div w:id="1653365729">
      <w:bodyDiv w:val="1"/>
      <w:marLeft w:val="0"/>
      <w:marRight w:val="0"/>
      <w:marTop w:val="0"/>
      <w:marBottom w:val="0"/>
      <w:divBdr>
        <w:top w:val="none" w:sz="0" w:space="0" w:color="auto"/>
        <w:left w:val="none" w:sz="0" w:space="0" w:color="auto"/>
        <w:bottom w:val="none" w:sz="0" w:space="0" w:color="auto"/>
        <w:right w:val="none" w:sz="0" w:space="0" w:color="auto"/>
      </w:divBdr>
    </w:div>
    <w:div w:id="1734499193">
      <w:bodyDiv w:val="1"/>
      <w:marLeft w:val="0"/>
      <w:marRight w:val="0"/>
      <w:marTop w:val="0"/>
      <w:marBottom w:val="0"/>
      <w:divBdr>
        <w:top w:val="none" w:sz="0" w:space="0" w:color="auto"/>
        <w:left w:val="none" w:sz="0" w:space="0" w:color="auto"/>
        <w:bottom w:val="none" w:sz="0" w:space="0" w:color="auto"/>
        <w:right w:val="none" w:sz="0" w:space="0" w:color="auto"/>
      </w:divBdr>
    </w:div>
    <w:div w:id="1857619441">
      <w:bodyDiv w:val="1"/>
      <w:marLeft w:val="0"/>
      <w:marRight w:val="0"/>
      <w:marTop w:val="0"/>
      <w:marBottom w:val="0"/>
      <w:divBdr>
        <w:top w:val="none" w:sz="0" w:space="0" w:color="auto"/>
        <w:left w:val="none" w:sz="0" w:space="0" w:color="auto"/>
        <w:bottom w:val="none" w:sz="0" w:space="0" w:color="auto"/>
        <w:right w:val="none" w:sz="0" w:space="0" w:color="auto"/>
      </w:divBdr>
    </w:div>
    <w:div w:id="1948652850">
      <w:bodyDiv w:val="1"/>
      <w:marLeft w:val="0"/>
      <w:marRight w:val="0"/>
      <w:marTop w:val="0"/>
      <w:marBottom w:val="0"/>
      <w:divBdr>
        <w:top w:val="none" w:sz="0" w:space="0" w:color="auto"/>
        <w:left w:val="none" w:sz="0" w:space="0" w:color="auto"/>
        <w:bottom w:val="none" w:sz="0" w:space="0" w:color="auto"/>
        <w:right w:val="none" w:sz="0" w:space="0" w:color="auto"/>
      </w:divBdr>
    </w:div>
    <w:div w:id="2007711086">
      <w:bodyDiv w:val="1"/>
      <w:marLeft w:val="0"/>
      <w:marRight w:val="0"/>
      <w:marTop w:val="0"/>
      <w:marBottom w:val="0"/>
      <w:divBdr>
        <w:top w:val="none" w:sz="0" w:space="0" w:color="auto"/>
        <w:left w:val="none" w:sz="0" w:space="0" w:color="auto"/>
        <w:bottom w:val="none" w:sz="0" w:space="0" w:color="auto"/>
        <w:right w:val="none" w:sz="0" w:space="0" w:color="auto"/>
      </w:divBdr>
    </w:div>
    <w:div w:id="2041204465">
      <w:bodyDiv w:val="1"/>
      <w:marLeft w:val="0"/>
      <w:marRight w:val="0"/>
      <w:marTop w:val="0"/>
      <w:marBottom w:val="0"/>
      <w:divBdr>
        <w:top w:val="none" w:sz="0" w:space="0" w:color="auto"/>
        <w:left w:val="none" w:sz="0" w:space="0" w:color="auto"/>
        <w:bottom w:val="none" w:sz="0" w:space="0" w:color="auto"/>
        <w:right w:val="none" w:sz="0" w:space="0" w:color="auto"/>
      </w:divBdr>
    </w:div>
    <w:div w:id="210360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x.doi.org/10.1146/annurev-psych-120709-%20145346" TargetMode="Externa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oleObject" Target="file:///I:\data%20entry\NK\Logistic%20regression_01.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Sheet2!$N$183</c:f>
              <c:strCache>
                <c:ptCount val="1"/>
                <c:pt idx="0">
                  <c:v>Non-Adopter(%)</c:v>
                </c:pt>
              </c:strCache>
            </c:strRef>
          </c:tx>
          <c:spPr>
            <a:solidFill>
              <a:srgbClr val="002060"/>
            </a:solidFill>
          </c:spPr>
          <c:invertIfNegative val="0"/>
          <c:cat>
            <c:strRef>
              <c:f>Sheet2!$M$184:$M$190</c:f>
              <c:strCache>
                <c:ptCount val="7"/>
                <c:pt idx="0">
                  <c:v>Own experience/other family members</c:v>
                </c:pt>
                <c:pt idx="1">
                  <c:v>Neighbours</c:v>
                </c:pt>
                <c:pt idx="2">
                  <c:v>Extension staff</c:v>
                </c:pt>
                <c:pt idx="3">
                  <c:v>Radio</c:v>
                </c:pt>
                <c:pt idx="4">
                  <c:v>Television</c:v>
                </c:pt>
                <c:pt idx="5">
                  <c:v>farmer's organization</c:v>
                </c:pt>
                <c:pt idx="6">
                  <c:v>Internet/ websites/ social media</c:v>
                </c:pt>
              </c:strCache>
            </c:strRef>
          </c:cat>
          <c:val>
            <c:numRef>
              <c:f>Sheet2!$N$184:$N$190</c:f>
              <c:numCache>
                <c:formatCode>0.00</c:formatCode>
                <c:ptCount val="7"/>
                <c:pt idx="0">
                  <c:v>19.767441860465105</c:v>
                </c:pt>
                <c:pt idx="1">
                  <c:v>17.441860465116296</c:v>
                </c:pt>
                <c:pt idx="2">
                  <c:v>8.1395348837209358</c:v>
                </c:pt>
                <c:pt idx="3">
                  <c:v>12.790697674418606</c:v>
                </c:pt>
                <c:pt idx="4">
                  <c:v>11.627906976744185</c:v>
                </c:pt>
                <c:pt idx="5">
                  <c:v>15.11627906976744</c:v>
                </c:pt>
                <c:pt idx="6">
                  <c:v>15.11627906976744</c:v>
                </c:pt>
              </c:numCache>
            </c:numRef>
          </c:val>
          <c:extLst>
            <c:ext xmlns:c16="http://schemas.microsoft.com/office/drawing/2014/chart" uri="{C3380CC4-5D6E-409C-BE32-E72D297353CC}">
              <c16:uniqueId val="{00000000-E370-4BAF-8B72-94498CF7C2C6}"/>
            </c:ext>
          </c:extLst>
        </c:ser>
        <c:ser>
          <c:idx val="1"/>
          <c:order val="1"/>
          <c:tx>
            <c:strRef>
              <c:f>Sheet2!$O$183</c:f>
              <c:strCache>
                <c:ptCount val="1"/>
                <c:pt idx="0">
                  <c:v>Adopter(%)</c:v>
                </c:pt>
              </c:strCache>
            </c:strRef>
          </c:tx>
          <c:spPr>
            <a:solidFill>
              <a:schemeClr val="accent6">
                <a:lumMod val="75000"/>
              </a:schemeClr>
            </a:solidFill>
          </c:spPr>
          <c:invertIfNegative val="0"/>
          <c:cat>
            <c:strRef>
              <c:f>Sheet2!$M$184:$M$190</c:f>
              <c:strCache>
                <c:ptCount val="7"/>
                <c:pt idx="0">
                  <c:v>Own experience/other family members</c:v>
                </c:pt>
                <c:pt idx="1">
                  <c:v>Neighbours</c:v>
                </c:pt>
                <c:pt idx="2">
                  <c:v>Extension staff</c:v>
                </c:pt>
                <c:pt idx="3">
                  <c:v>Radio</c:v>
                </c:pt>
                <c:pt idx="4">
                  <c:v>Television</c:v>
                </c:pt>
                <c:pt idx="5">
                  <c:v>farmer's organization</c:v>
                </c:pt>
                <c:pt idx="6">
                  <c:v>Internet/ websites/ social media</c:v>
                </c:pt>
              </c:strCache>
            </c:strRef>
          </c:cat>
          <c:val>
            <c:numRef>
              <c:f>Sheet2!$O$184:$O$190</c:f>
              <c:numCache>
                <c:formatCode>0.00</c:formatCode>
                <c:ptCount val="7"/>
                <c:pt idx="0">
                  <c:v>6.3829787234042552</c:v>
                </c:pt>
                <c:pt idx="1">
                  <c:v>7.4468085106382977</c:v>
                </c:pt>
                <c:pt idx="2">
                  <c:v>23.404255319148938</c:v>
                </c:pt>
                <c:pt idx="3">
                  <c:v>17.021276595744681</c:v>
                </c:pt>
                <c:pt idx="4">
                  <c:v>22.340425531914889</c:v>
                </c:pt>
                <c:pt idx="5">
                  <c:v>10.63829787234042</c:v>
                </c:pt>
                <c:pt idx="6">
                  <c:v>12.76595744680851</c:v>
                </c:pt>
              </c:numCache>
            </c:numRef>
          </c:val>
          <c:extLst>
            <c:ext xmlns:c16="http://schemas.microsoft.com/office/drawing/2014/chart" uri="{C3380CC4-5D6E-409C-BE32-E72D297353CC}">
              <c16:uniqueId val="{00000001-E370-4BAF-8B72-94498CF7C2C6}"/>
            </c:ext>
          </c:extLst>
        </c:ser>
        <c:dLbls>
          <c:showLegendKey val="0"/>
          <c:showVal val="0"/>
          <c:showCatName val="0"/>
          <c:showSerName val="0"/>
          <c:showPercent val="0"/>
          <c:showBubbleSize val="0"/>
        </c:dLbls>
        <c:gapWidth val="150"/>
        <c:axId val="99595776"/>
        <c:axId val="99597312"/>
      </c:barChart>
      <c:catAx>
        <c:axId val="99595776"/>
        <c:scaling>
          <c:orientation val="minMax"/>
        </c:scaling>
        <c:delete val="0"/>
        <c:axPos val="l"/>
        <c:numFmt formatCode="General" sourceLinked="0"/>
        <c:majorTickMark val="out"/>
        <c:minorTickMark val="none"/>
        <c:tickLblPos val="nextTo"/>
        <c:crossAx val="99597312"/>
        <c:crosses val="autoZero"/>
        <c:auto val="1"/>
        <c:lblAlgn val="ctr"/>
        <c:lblOffset val="100"/>
        <c:noMultiLvlLbl val="0"/>
      </c:catAx>
      <c:valAx>
        <c:axId val="99597312"/>
        <c:scaling>
          <c:orientation val="minMax"/>
        </c:scaling>
        <c:delete val="0"/>
        <c:axPos val="b"/>
        <c:majorGridlines/>
        <c:numFmt formatCode="0.00" sourceLinked="1"/>
        <c:majorTickMark val="out"/>
        <c:minorTickMark val="none"/>
        <c:tickLblPos val="nextTo"/>
        <c:crossAx val="99595776"/>
        <c:crosses val="autoZero"/>
        <c:crossBetween val="between"/>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39E665-2155-4A38-867D-C35CC44CB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3118</Words>
  <Characters>17779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WELCOME</dc:creator>
  <cp:lastModifiedBy>SDI PC New 16</cp:lastModifiedBy>
  <cp:revision>20</cp:revision>
  <cp:lastPrinted>2023-10-03T07:02:00Z</cp:lastPrinted>
  <dcterms:created xsi:type="dcterms:W3CDTF">2025-06-18T10:25:00Z</dcterms:created>
  <dcterms:modified xsi:type="dcterms:W3CDTF">2025-06-28T09:28:00Z</dcterms:modified>
  <cp:contentStatus/>
</cp:coreProperties>
</file>