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959FC" w14:textId="77777777" w:rsidR="00FA0F2E" w:rsidRPr="00FA0F2E" w:rsidRDefault="00FA0F2E" w:rsidP="00FA0F2E">
      <w:pPr>
        <w:rPr>
          <w:rFonts w:ascii="Times New Roman" w:hAnsi="Times New Roman" w:cs="Times New Roman"/>
          <w:b/>
          <w:bCs/>
          <w:i/>
          <w:iCs/>
          <w:u w:val="single"/>
        </w:rPr>
      </w:pPr>
      <w:r w:rsidRPr="00FA0F2E">
        <w:rPr>
          <w:rFonts w:ascii="Times New Roman" w:hAnsi="Times New Roman" w:cs="Times New Roman"/>
          <w:b/>
          <w:bCs/>
          <w:i/>
          <w:iCs/>
          <w:u w:val="single"/>
        </w:rPr>
        <w:t>Original Research Article</w:t>
      </w:r>
    </w:p>
    <w:p w14:paraId="7E5DAD06" w14:textId="0A38F6AF" w:rsidR="00CC0344" w:rsidRPr="00701554" w:rsidRDefault="0017608D" w:rsidP="00CD62A7">
      <w:pPr>
        <w:spacing w:after="0" w:line="360" w:lineRule="auto"/>
        <w:jc w:val="both"/>
        <w:rPr>
          <w:rFonts w:ascii="Times New Roman" w:hAnsi="Times New Roman" w:cs="Times New Roman"/>
          <w:b/>
          <w:bCs/>
          <w:sz w:val="28"/>
          <w:szCs w:val="28"/>
        </w:rPr>
      </w:pPr>
      <w:r w:rsidRPr="00701554">
        <w:rPr>
          <w:b/>
          <w:bCs/>
          <w:sz w:val="28"/>
          <w:szCs w:val="28"/>
          <w:highlight w:val="yellow"/>
          <w:lang w:val="en-GB"/>
        </w:rPr>
        <w:t xml:space="preserve">The relationship between arm span and foot length in </w:t>
      </w:r>
      <w:r w:rsidR="008E21AB" w:rsidRPr="00701554">
        <w:rPr>
          <w:b/>
          <w:bCs/>
          <w:sz w:val="28"/>
          <w:szCs w:val="28"/>
          <w:highlight w:val="yellow"/>
          <w:lang w:val="en-GB"/>
        </w:rPr>
        <w:t xml:space="preserve">the </w:t>
      </w:r>
      <w:r w:rsidRPr="00701554">
        <w:rPr>
          <w:b/>
          <w:bCs/>
          <w:sz w:val="28"/>
          <w:szCs w:val="28"/>
          <w:highlight w:val="yellow"/>
          <w:lang w:val="en-GB"/>
        </w:rPr>
        <w:t xml:space="preserve">prediction of stature among Imo </w:t>
      </w:r>
      <w:r w:rsidR="008E21AB" w:rsidRPr="00701554">
        <w:rPr>
          <w:b/>
          <w:bCs/>
          <w:sz w:val="28"/>
          <w:szCs w:val="28"/>
          <w:highlight w:val="yellow"/>
          <w:lang w:val="en-GB"/>
        </w:rPr>
        <w:t>State,</w:t>
      </w:r>
      <w:r w:rsidRPr="00701554">
        <w:rPr>
          <w:b/>
          <w:bCs/>
          <w:sz w:val="28"/>
          <w:szCs w:val="28"/>
          <w:highlight w:val="yellow"/>
          <w:lang w:val="en-GB"/>
        </w:rPr>
        <w:t xml:space="preserve"> </w:t>
      </w:r>
      <w:r w:rsidR="008E21AB" w:rsidRPr="00701554">
        <w:rPr>
          <w:b/>
          <w:bCs/>
          <w:sz w:val="28"/>
          <w:szCs w:val="28"/>
          <w:highlight w:val="yellow"/>
          <w:lang w:val="en-GB"/>
        </w:rPr>
        <w:t>Nigeria</w:t>
      </w:r>
      <w:r w:rsidR="003B2C03">
        <w:rPr>
          <w:b/>
          <w:bCs/>
          <w:sz w:val="28"/>
          <w:szCs w:val="28"/>
          <w:highlight w:val="yellow"/>
          <w:lang w:val="en-GB"/>
        </w:rPr>
        <w:t>:</w:t>
      </w:r>
      <w:r w:rsidRPr="00701554">
        <w:rPr>
          <w:b/>
          <w:bCs/>
          <w:sz w:val="28"/>
          <w:szCs w:val="28"/>
          <w:highlight w:val="yellow"/>
          <w:lang w:val="en-GB"/>
        </w:rPr>
        <w:t xml:space="preserve"> </w:t>
      </w:r>
      <w:r w:rsidR="008E21AB" w:rsidRPr="00701554">
        <w:rPr>
          <w:b/>
          <w:bCs/>
          <w:sz w:val="28"/>
          <w:szCs w:val="28"/>
          <w:highlight w:val="yellow"/>
          <w:lang w:val="en-GB"/>
        </w:rPr>
        <w:t xml:space="preserve">An </w:t>
      </w:r>
      <w:r w:rsidRPr="00701554">
        <w:rPr>
          <w:b/>
          <w:bCs/>
          <w:sz w:val="28"/>
          <w:szCs w:val="28"/>
          <w:highlight w:val="yellow"/>
          <w:lang w:val="en-GB"/>
        </w:rPr>
        <w:t>anthropometric study</w:t>
      </w:r>
    </w:p>
    <w:p w14:paraId="32AD9643" w14:textId="4D6A341A" w:rsidR="00CD62A7" w:rsidRPr="007E7007" w:rsidRDefault="00CD62A7" w:rsidP="00CD62A7">
      <w:pPr>
        <w:spacing w:after="0" w:line="360" w:lineRule="auto"/>
        <w:jc w:val="both"/>
        <w:rPr>
          <w:rFonts w:ascii="Times New Roman" w:hAnsi="Times New Roman" w:cs="Times New Roman"/>
          <w:b/>
          <w:bCs/>
        </w:rPr>
      </w:pPr>
      <w:r w:rsidRPr="007E7007">
        <w:rPr>
          <w:rFonts w:ascii="Times New Roman" w:hAnsi="Times New Roman" w:cs="Times New Roman"/>
          <w:b/>
          <w:bCs/>
        </w:rPr>
        <w:t>Abstract</w:t>
      </w:r>
    </w:p>
    <w:p w14:paraId="409CBE4F" w14:textId="40A753BD" w:rsidR="00BB1D7E" w:rsidRPr="00BB1D7E" w:rsidRDefault="00BB1D7E" w:rsidP="0097297C">
      <w:pPr>
        <w:spacing w:line="360" w:lineRule="auto"/>
        <w:jc w:val="both"/>
        <w:rPr>
          <w:rFonts w:ascii="Times New Roman" w:hAnsi="Times New Roman" w:cs="Times New Roman"/>
        </w:rPr>
      </w:pPr>
      <w:r w:rsidRPr="00BB1D7E">
        <w:rPr>
          <w:rFonts w:ascii="Times New Roman" w:hAnsi="Times New Roman" w:cs="Times New Roman"/>
          <w:b/>
          <w:bCs/>
        </w:rPr>
        <w:t xml:space="preserve">Background: </w:t>
      </w:r>
      <w:r w:rsidR="00A235F8" w:rsidRPr="00A235F8">
        <w:rPr>
          <w:rFonts w:ascii="Times New Roman" w:hAnsi="Times New Roman" w:cs="Times New Roman"/>
        </w:rPr>
        <w:t>S</w:t>
      </w:r>
      <w:r w:rsidR="00E04E1F" w:rsidRPr="00A235F8">
        <w:rPr>
          <w:rFonts w:ascii="Times New Roman" w:hAnsi="Times New Roman" w:cs="Times New Roman"/>
        </w:rPr>
        <w:t xml:space="preserve">tature estimation </w:t>
      </w:r>
      <w:r w:rsidR="00E04E1F" w:rsidRPr="00E04E1F">
        <w:rPr>
          <w:rFonts w:ascii="Times New Roman" w:hAnsi="Times New Roman" w:cs="Times New Roman"/>
        </w:rPr>
        <w:t xml:space="preserve">is a crucial aspect of physical anthropology, forensic science, and </w:t>
      </w:r>
      <w:proofErr w:type="spellStart"/>
      <w:r w:rsidR="00E04E1F" w:rsidRPr="00E04E1F">
        <w:rPr>
          <w:rFonts w:ascii="Times New Roman" w:hAnsi="Times New Roman" w:cs="Times New Roman"/>
        </w:rPr>
        <w:t>bioarchaeology</w:t>
      </w:r>
      <w:proofErr w:type="spellEnd"/>
      <w:r w:rsidR="00E04E1F" w:rsidRPr="00E04E1F">
        <w:rPr>
          <w:rFonts w:ascii="Times New Roman" w:hAnsi="Times New Roman" w:cs="Times New Roman"/>
        </w:rPr>
        <w:t xml:space="preserve">. It involves </w:t>
      </w:r>
      <w:r w:rsidR="00504BCC">
        <w:rPr>
          <w:rFonts w:ascii="Times New Roman" w:hAnsi="Times New Roman" w:cs="Times New Roman"/>
        </w:rPr>
        <w:t>determining or predicting</w:t>
      </w:r>
      <w:r w:rsidR="00E04E1F" w:rsidRPr="00E04E1F">
        <w:rPr>
          <w:rFonts w:ascii="Times New Roman" w:hAnsi="Times New Roman" w:cs="Times New Roman"/>
        </w:rPr>
        <w:t xml:space="preserve"> an individual’s height using measurable body parameters.</w:t>
      </w:r>
    </w:p>
    <w:p w14:paraId="583DB3D7" w14:textId="20310283" w:rsidR="00BB1D7E" w:rsidRPr="00BB1D7E" w:rsidRDefault="00BB1D7E" w:rsidP="0097297C">
      <w:pPr>
        <w:spacing w:line="360" w:lineRule="auto"/>
        <w:jc w:val="both"/>
        <w:rPr>
          <w:rFonts w:ascii="Times New Roman" w:hAnsi="Times New Roman" w:cs="Times New Roman"/>
          <w:bCs/>
        </w:rPr>
      </w:pPr>
      <w:r w:rsidRPr="00BB1D7E">
        <w:rPr>
          <w:rFonts w:ascii="Times New Roman" w:hAnsi="Times New Roman" w:cs="Times New Roman"/>
          <w:b/>
        </w:rPr>
        <w:t xml:space="preserve">Aim:  </w:t>
      </w:r>
      <w:r w:rsidRPr="007E7007">
        <w:rPr>
          <w:rFonts w:ascii="Times New Roman" w:hAnsi="Times New Roman" w:cs="Times New Roman"/>
        </w:rPr>
        <w:t>This study aims to investigate whether arm span and foot length can be used to predict stature among individuals in Imo State, Nigeria.</w:t>
      </w:r>
    </w:p>
    <w:p w14:paraId="52292276" w14:textId="0B3EC51D" w:rsidR="00BB1D7E" w:rsidRPr="00BB1D7E" w:rsidRDefault="00BB1D7E" w:rsidP="0097297C">
      <w:pPr>
        <w:spacing w:line="360" w:lineRule="auto"/>
        <w:jc w:val="both"/>
        <w:rPr>
          <w:rFonts w:ascii="Times New Roman" w:hAnsi="Times New Roman" w:cs="Times New Roman"/>
          <w:b/>
          <w:bCs/>
        </w:rPr>
      </w:pPr>
      <w:r w:rsidRPr="00BB1D7E">
        <w:rPr>
          <w:rFonts w:ascii="Times New Roman" w:hAnsi="Times New Roman" w:cs="Times New Roman"/>
          <w:b/>
          <w:bCs/>
        </w:rPr>
        <w:t xml:space="preserve">Method: </w:t>
      </w:r>
      <w:r w:rsidRPr="00BB1D7E">
        <w:rPr>
          <w:rFonts w:ascii="Times New Roman" w:hAnsi="Times New Roman" w:cs="Times New Roman"/>
        </w:rPr>
        <w:t xml:space="preserve">The study </w:t>
      </w:r>
      <w:bookmarkStart w:id="0" w:name="_Hlk143039653"/>
      <w:r w:rsidR="00504BCC">
        <w:rPr>
          <w:rFonts w:ascii="Times New Roman" w:hAnsi="Times New Roman" w:cs="Times New Roman"/>
        </w:rPr>
        <w:t>employed a descriptive cross-sectional design with 300 subjects (150 males and 150 females) aged 18-35 years,</w:t>
      </w:r>
      <w:r w:rsidRPr="00BB1D7E">
        <w:rPr>
          <w:rFonts w:ascii="Times New Roman" w:hAnsi="Times New Roman" w:cs="Times New Roman"/>
        </w:rPr>
        <w:t xml:space="preserve"> recruited for the study.</w:t>
      </w:r>
      <w:r w:rsidR="00F01BDD">
        <w:rPr>
          <w:rFonts w:ascii="Times New Roman" w:hAnsi="Times New Roman" w:cs="Times New Roman"/>
        </w:rPr>
        <w:t xml:space="preserve"> </w:t>
      </w:r>
      <w:r w:rsidR="00F01BDD" w:rsidRPr="00701554">
        <w:rPr>
          <w:rFonts w:ascii="Times New Roman" w:hAnsi="Times New Roman" w:cs="Times New Roman"/>
          <w:highlight w:val="yellow"/>
        </w:rPr>
        <w:t>A semi-constructive descriptive questionnaire and a personal interview were used to collect sociodemographic data from the indigenous people.</w:t>
      </w:r>
      <w:r w:rsidR="00DD7CFF">
        <w:rPr>
          <w:rFonts w:ascii="Times New Roman" w:hAnsi="Times New Roman" w:cs="Times New Roman"/>
        </w:rPr>
        <w:t xml:space="preserve"> The m</w:t>
      </w:r>
      <w:r w:rsidRPr="00BB1D7E">
        <w:rPr>
          <w:rFonts w:ascii="Times New Roman" w:hAnsi="Times New Roman" w:cs="Times New Roman"/>
        </w:rPr>
        <w:t xml:space="preserve">ega-size </w:t>
      </w:r>
      <w:proofErr w:type="spellStart"/>
      <w:r w:rsidRPr="00BB1D7E">
        <w:rPr>
          <w:rFonts w:ascii="Times New Roman" w:hAnsi="Times New Roman" w:cs="Times New Roman"/>
        </w:rPr>
        <w:t>calliper</w:t>
      </w:r>
      <w:proofErr w:type="spellEnd"/>
      <w:r w:rsidRPr="00BB1D7E">
        <w:rPr>
          <w:rFonts w:ascii="Times New Roman" w:hAnsi="Times New Roman" w:cs="Times New Roman"/>
        </w:rPr>
        <w:t xml:space="preserve"> was used to measure the anthropometric variables. </w:t>
      </w:r>
      <w:r w:rsidR="00DD7CFF">
        <w:rPr>
          <w:rFonts w:ascii="Times New Roman" w:hAnsi="Times New Roman" w:cs="Times New Roman"/>
        </w:rPr>
        <w:t>The d</w:t>
      </w:r>
      <w:r w:rsidRPr="00BB1D7E">
        <w:rPr>
          <w:rFonts w:ascii="Times New Roman" w:hAnsi="Times New Roman" w:cs="Times New Roman"/>
        </w:rPr>
        <w:t xml:space="preserve">ata analysis </w:t>
      </w:r>
      <w:r w:rsidR="00AA7BC8">
        <w:rPr>
          <w:rFonts w:ascii="Times New Roman" w:hAnsi="Times New Roman" w:cs="Times New Roman"/>
        </w:rPr>
        <w:t>used</w:t>
      </w:r>
      <w:r w:rsidRPr="00BB1D7E">
        <w:rPr>
          <w:rFonts w:ascii="Times New Roman" w:hAnsi="Times New Roman" w:cs="Times New Roman"/>
        </w:rPr>
        <w:t xml:space="preserve"> </w:t>
      </w:r>
      <w:r w:rsidRPr="007E7007">
        <w:rPr>
          <w:rFonts w:ascii="Times New Roman" w:hAnsi="Times New Roman" w:cs="Times New Roman"/>
        </w:rPr>
        <w:t>an</w:t>
      </w:r>
      <w:r w:rsidRPr="00BB1D7E">
        <w:rPr>
          <w:rFonts w:ascii="Times New Roman" w:hAnsi="Times New Roman" w:cs="Times New Roman"/>
        </w:rPr>
        <w:t xml:space="preserve"> </w:t>
      </w:r>
      <w:r w:rsidRPr="007E7007">
        <w:rPr>
          <w:rFonts w:ascii="Times New Roman" w:hAnsi="Times New Roman" w:cs="Times New Roman"/>
        </w:rPr>
        <w:t xml:space="preserve">International Business Machines version of the Statistical Package for the Social Sciences (SPSS, version 23). </w:t>
      </w:r>
      <w:r w:rsidRPr="00BB1D7E">
        <w:rPr>
          <w:rFonts w:ascii="Times New Roman" w:hAnsi="Times New Roman" w:cs="Times New Roman"/>
        </w:rPr>
        <w:t xml:space="preserve"> </w:t>
      </w:r>
      <w:r w:rsidR="00DD7CFF">
        <w:rPr>
          <w:rFonts w:ascii="Times New Roman" w:hAnsi="Times New Roman" w:cs="Times New Roman"/>
        </w:rPr>
        <w:t xml:space="preserve">The linear </w:t>
      </w:r>
      <w:r w:rsidRPr="00BB1D7E">
        <w:rPr>
          <w:rFonts w:ascii="Times New Roman" w:hAnsi="Times New Roman" w:cs="Times New Roman"/>
        </w:rPr>
        <w:t>regression was used to estimate sex and stature. A probability less than 0.05 (p&lt;0.05) was considered statistically significant</w:t>
      </w:r>
      <w:r w:rsidR="00CE310B" w:rsidRPr="007E7007">
        <w:rPr>
          <w:rFonts w:ascii="Times New Roman" w:hAnsi="Times New Roman" w:cs="Times New Roman"/>
        </w:rPr>
        <w:t>,</w:t>
      </w:r>
      <w:r w:rsidRPr="00BB1D7E">
        <w:rPr>
          <w:rFonts w:ascii="Times New Roman" w:hAnsi="Times New Roman" w:cs="Times New Roman"/>
        </w:rPr>
        <w:t xml:space="preserve"> and 95% was denoted as </w:t>
      </w:r>
      <w:r w:rsidR="00CE310B" w:rsidRPr="007E7007">
        <w:rPr>
          <w:rFonts w:ascii="Times New Roman" w:hAnsi="Times New Roman" w:cs="Times New Roman"/>
        </w:rPr>
        <w:t xml:space="preserve">the </w:t>
      </w:r>
      <w:r w:rsidRPr="00BB1D7E">
        <w:rPr>
          <w:rFonts w:ascii="Times New Roman" w:hAnsi="Times New Roman" w:cs="Times New Roman"/>
        </w:rPr>
        <w:t>confidence level.</w:t>
      </w:r>
    </w:p>
    <w:bookmarkEnd w:id="0"/>
    <w:p w14:paraId="6A2636CE" w14:textId="03B3ABCE" w:rsidR="007E7007" w:rsidRPr="007E7007" w:rsidRDefault="00BB1D7E" w:rsidP="0097297C">
      <w:pPr>
        <w:spacing w:line="360" w:lineRule="auto"/>
        <w:jc w:val="both"/>
        <w:rPr>
          <w:rFonts w:ascii="Times New Roman" w:hAnsi="Times New Roman" w:cs="Times New Roman"/>
        </w:rPr>
      </w:pPr>
      <w:r w:rsidRPr="00BB1D7E">
        <w:rPr>
          <w:rFonts w:ascii="Times New Roman" w:hAnsi="Times New Roman" w:cs="Times New Roman"/>
          <w:b/>
          <w:bCs/>
        </w:rPr>
        <w:t>Result:</w:t>
      </w:r>
      <w:r w:rsidR="00A33556">
        <w:rPr>
          <w:rFonts w:ascii="Times New Roman" w:hAnsi="Times New Roman" w:cs="Times New Roman"/>
          <w:b/>
          <w:bCs/>
        </w:rPr>
        <w:t xml:space="preserve"> </w:t>
      </w:r>
      <w:r w:rsidRPr="00BB1D7E">
        <w:rPr>
          <w:rFonts w:ascii="Times New Roman" w:hAnsi="Times New Roman" w:cs="Times New Roman"/>
          <w:b/>
          <w:bCs/>
        </w:rPr>
        <w:t xml:space="preserve"> </w:t>
      </w:r>
      <w:r w:rsidR="00A33556" w:rsidRPr="007D097D">
        <w:rPr>
          <w:rFonts w:ascii="Times New Roman" w:hAnsi="Times New Roman" w:cs="Times New Roman"/>
          <w:highlight w:val="yellow"/>
        </w:rPr>
        <w:t xml:space="preserve">This study’s findings show that males had a stature of 176.41±6.95 cm, </w:t>
      </w:r>
      <w:r w:rsidR="00A33556">
        <w:rPr>
          <w:rFonts w:ascii="Times New Roman" w:hAnsi="Times New Roman" w:cs="Times New Roman"/>
          <w:highlight w:val="yellow"/>
        </w:rPr>
        <w:t xml:space="preserve">an </w:t>
      </w:r>
      <w:r w:rsidR="00A33556" w:rsidRPr="007D097D">
        <w:rPr>
          <w:rFonts w:ascii="Times New Roman" w:hAnsi="Times New Roman" w:cs="Times New Roman"/>
          <w:highlight w:val="yellow"/>
        </w:rPr>
        <w:t xml:space="preserve">arm span of 185.80±8.50 cm, and a foot length of 26.62±1.36 cm, while females had a stature of 164.39±6.27 cm, </w:t>
      </w:r>
      <w:r w:rsidR="00A33556">
        <w:rPr>
          <w:rFonts w:ascii="Times New Roman" w:hAnsi="Times New Roman" w:cs="Times New Roman"/>
          <w:highlight w:val="yellow"/>
        </w:rPr>
        <w:t xml:space="preserve">an </w:t>
      </w:r>
      <w:r w:rsidR="00A33556" w:rsidRPr="007D097D">
        <w:rPr>
          <w:rFonts w:ascii="Times New Roman" w:hAnsi="Times New Roman" w:cs="Times New Roman"/>
          <w:highlight w:val="yellow"/>
        </w:rPr>
        <w:t>arm span of 170.91±8.19 cm, and a foot length of 24.26±1.45 cm.</w:t>
      </w:r>
      <w:r w:rsidR="00A33556">
        <w:rPr>
          <w:rFonts w:ascii="Times New Roman" w:hAnsi="Times New Roman" w:cs="Times New Roman"/>
        </w:rPr>
        <w:t xml:space="preserve"> </w:t>
      </w:r>
      <w:r w:rsidR="00EB5EDC" w:rsidRPr="00701554">
        <w:rPr>
          <w:rFonts w:ascii="Times New Roman" w:hAnsi="Times New Roman" w:cs="Times New Roman"/>
          <w:highlight w:val="yellow"/>
        </w:rPr>
        <w:t>This study also indicated statistically significant differences (p&lt;0.005) in gender.</w:t>
      </w:r>
      <w:r w:rsidR="00EB5EDC">
        <w:rPr>
          <w:rFonts w:ascii="Times New Roman" w:hAnsi="Times New Roman" w:cs="Times New Roman"/>
        </w:rPr>
        <w:t xml:space="preserve"> </w:t>
      </w:r>
      <w:r w:rsidR="00BC628C">
        <w:rPr>
          <w:rFonts w:ascii="Times New Roman" w:hAnsi="Times New Roman" w:cs="Times New Roman"/>
        </w:rPr>
        <w:t xml:space="preserve">A strong positive correlation </w:t>
      </w:r>
      <w:r w:rsidR="00C4008F">
        <w:rPr>
          <w:rFonts w:ascii="Times New Roman" w:hAnsi="Times New Roman" w:cs="Times New Roman"/>
        </w:rPr>
        <w:t xml:space="preserve">existed in </w:t>
      </w:r>
      <w:r w:rsidR="00BC628C">
        <w:rPr>
          <w:rFonts w:ascii="Times New Roman" w:hAnsi="Times New Roman" w:cs="Times New Roman"/>
        </w:rPr>
        <w:t>all subjects between</w:t>
      </w:r>
      <w:r w:rsidRPr="00BB1D7E">
        <w:rPr>
          <w:rFonts w:ascii="Times New Roman" w:hAnsi="Times New Roman" w:cs="Times New Roman"/>
        </w:rPr>
        <w:t xml:space="preserve"> stature</w:t>
      </w:r>
      <w:r w:rsidR="00C4008F">
        <w:rPr>
          <w:rFonts w:ascii="Times New Roman" w:hAnsi="Times New Roman" w:cs="Times New Roman"/>
        </w:rPr>
        <w:t>,</w:t>
      </w:r>
      <w:r w:rsidRPr="00BB1D7E">
        <w:rPr>
          <w:rFonts w:ascii="Times New Roman" w:hAnsi="Times New Roman" w:cs="Times New Roman"/>
        </w:rPr>
        <w:t xml:space="preserve"> arm span</w:t>
      </w:r>
      <w:r w:rsidR="00C4008F">
        <w:rPr>
          <w:rFonts w:ascii="Times New Roman" w:hAnsi="Times New Roman" w:cs="Times New Roman"/>
        </w:rPr>
        <w:t>,</w:t>
      </w:r>
      <w:r w:rsidR="00CE310B" w:rsidRPr="007E7007">
        <w:rPr>
          <w:rFonts w:ascii="Times New Roman" w:hAnsi="Times New Roman" w:cs="Times New Roman"/>
        </w:rPr>
        <w:t xml:space="preserve"> </w:t>
      </w:r>
      <w:r w:rsidRPr="00BB1D7E">
        <w:rPr>
          <w:rFonts w:ascii="Times New Roman" w:hAnsi="Times New Roman" w:cs="Times New Roman"/>
        </w:rPr>
        <w:t>and foot length</w:t>
      </w:r>
      <w:r w:rsidR="005D1DF5">
        <w:rPr>
          <w:rFonts w:ascii="Times New Roman" w:hAnsi="Times New Roman" w:cs="Times New Roman"/>
        </w:rPr>
        <w:t xml:space="preserve"> (R = 0.88)</w:t>
      </w:r>
      <w:r w:rsidR="00C4008F">
        <w:rPr>
          <w:rFonts w:ascii="Times New Roman" w:hAnsi="Times New Roman" w:cs="Times New Roman"/>
        </w:rPr>
        <w:t>.</w:t>
      </w:r>
      <w:r w:rsidRPr="00BB1D7E">
        <w:rPr>
          <w:rFonts w:ascii="Times New Roman" w:hAnsi="Times New Roman" w:cs="Times New Roman"/>
        </w:rPr>
        <w:t xml:space="preserve"> </w:t>
      </w:r>
      <w:r w:rsidR="00C4008F" w:rsidRPr="00BB1D7E">
        <w:rPr>
          <w:rFonts w:ascii="Times New Roman" w:hAnsi="Times New Roman" w:cs="Times New Roman"/>
        </w:rPr>
        <w:t xml:space="preserve">The </w:t>
      </w:r>
      <w:r w:rsidRPr="00BB1D7E">
        <w:rPr>
          <w:rFonts w:ascii="Times New Roman" w:hAnsi="Times New Roman" w:cs="Times New Roman"/>
        </w:rPr>
        <w:t xml:space="preserve">stature predictive power </w:t>
      </w:r>
      <w:r w:rsidR="005D1DF5">
        <w:rPr>
          <w:rFonts w:ascii="Times New Roman" w:hAnsi="Times New Roman" w:cs="Times New Roman"/>
        </w:rPr>
        <w:t>of</w:t>
      </w:r>
      <w:r w:rsidRPr="00BB1D7E">
        <w:rPr>
          <w:rFonts w:ascii="Times New Roman" w:hAnsi="Times New Roman" w:cs="Times New Roman"/>
        </w:rPr>
        <w:t xml:space="preserve"> males</w:t>
      </w:r>
      <w:r w:rsidR="00CE310B" w:rsidRPr="007E7007">
        <w:rPr>
          <w:rFonts w:ascii="Times New Roman" w:hAnsi="Times New Roman" w:cs="Times New Roman"/>
        </w:rPr>
        <w:t xml:space="preserve"> (R = 0.83) </w:t>
      </w:r>
      <w:r w:rsidR="0097297C">
        <w:rPr>
          <w:rFonts w:ascii="Times New Roman" w:hAnsi="Times New Roman" w:cs="Times New Roman"/>
        </w:rPr>
        <w:t>and</w:t>
      </w:r>
      <w:r w:rsidR="00CE310B" w:rsidRPr="007E7007">
        <w:rPr>
          <w:rFonts w:ascii="Times New Roman" w:hAnsi="Times New Roman" w:cs="Times New Roman"/>
        </w:rPr>
        <w:t xml:space="preserve"> females (R =0.76)</w:t>
      </w:r>
      <w:r w:rsidRPr="00BB1D7E">
        <w:rPr>
          <w:rFonts w:ascii="Times New Roman" w:hAnsi="Times New Roman" w:cs="Times New Roman"/>
        </w:rPr>
        <w:t xml:space="preserve">. </w:t>
      </w:r>
      <w:r w:rsidR="00BC628C">
        <w:rPr>
          <w:rFonts w:ascii="Times New Roman" w:hAnsi="Times New Roman" w:cs="Times New Roman"/>
        </w:rPr>
        <w:t xml:space="preserve">Significant sexual dimorphism was noted in all parameters.  </w:t>
      </w:r>
    </w:p>
    <w:p w14:paraId="2599AA88" w14:textId="5674551E" w:rsidR="00CE310B" w:rsidRPr="000E0A10" w:rsidRDefault="00BB1D7E" w:rsidP="0097297C">
      <w:pPr>
        <w:spacing w:line="360" w:lineRule="auto"/>
        <w:jc w:val="both"/>
        <w:rPr>
          <w:rFonts w:ascii="Times New Roman" w:hAnsi="Times New Roman" w:cs="Times New Roman"/>
        </w:rPr>
      </w:pPr>
      <w:r w:rsidRPr="00BB1D7E">
        <w:rPr>
          <w:rFonts w:ascii="Times New Roman" w:hAnsi="Times New Roman" w:cs="Times New Roman"/>
          <w:b/>
        </w:rPr>
        <w:t>Conclusion:</w:t>
      </w:r>
      <w:r w:rsidRPr="00BB1D7E">
        <w:rPr>
          <w:rFonts w:ascii="Times New Roman" w:hAnsi="Times New Roman" w:cs="Times New Roman"/>
        </w:rPr>
        <w:t xml:space="preserve"> </w:t>
      </w:r>
      <w:r w:rsidR="00CE310B" w:rsidRPr="007E7007">
        <w:rPr>
          <w:rFonts w:ascii="Times New Roman" w:hAnsi="Times New Roman" w:cs="Times New Roman"/>
        </w:rPr>
        <w:t xml:space="preserve">This </w:t>
      </w:r>
      <w:r w:rsidR="00DD5491" w:rsidRPr="00701554">
        <w:rPr>
          <w:rFonts w:ascii="Times New Roman" w:hAnsi="Times New Roman" w:cs="Times New Roman"/>
          <w:highlight w:val="yellow"/>
        </w:rPr>
        <w:t>study</w:t>
      </w:r>
      <w:r w:rsidR="00DD5491">
        <w:rPr>
          <w:rFonts w:ascii="Times New Roman" w:hAnsi="Times New Roman" w:cs="Times New Roman"/>
        </w:rPr>
        <w:t xml:space="preserve"> </w:t>
      </w:r>
      <w:r w:rsidR="00CE310B" w:rsidRPr="000E0A10">
        <w:rPr>
          <w:rFonts w:ascii="Times New Roman" w:hAnsi="Times New Roman" w:cs="Times New Roman"/>
        </w:rPr>
        <w:t xml:space="preserve">shows a </w:t>
      </w:r>
      <w:r w:rsidR="00CE310B" w:rsidRPr="007E7007">
        <w:rPr>
          <w:rFonts w:ascii="Times New Roman" w:hAnsi="Times New Roman" w:cs="Times New Roman"/>
        </w:rPr>
        <w:t xml:space="preserve">strong positive </w:t>
      </w:r>
      <w:r w:rsidR="00CE310B" w:rsidRPr="000E0A10">
        <w:rPr>
          <w:rFonts w:ascii="Times New Roman" w:hAnsi="Times New Roman" w:cs="Times New Roman"/>
        </w:rPr>
        <w:t xml:space="preserve">correlation between </w:t>
      </w:r>
      <w:r w:rsidR="00CE310B" w:rsidRPr="007E7007">
        <w:rPr>
          <w:rFonts w:ascii="Times New Roman" w:hAnsi="Times New Roman" w:cs="Times New Roman"/>
        </w:rPr>
        <w:t>the subjects</w:t>
      </w:r>
      <w:r w:rsidR="00CE310B" w:rsidRPr="000E0A10">
        <w:rPr>
          <w:rFonts w:ascii="Times New Roman" w:hAnsi="Times New Roman" w:cs="Times New Roman"/>
        </w:rPr>
        <w:t xml:space="preserve">. </w:t>
      </w:r>
      <w:r w:rsidR="00CE310B" w:rsidRPr="007E7007">
        <w:rPr>
          <w:rFonts w:ascii="Times New Roman" w:hAnsi="Times New Roman" w:cs="Times New Roman"/>
        </w:rPr>
        <w:t xml:space="preserve">However, it was </w:t>
      </w:r>
      <w:r w:rsidR="00CE310B" w:rsidRPr="000E0A10">
        <w:rPr>
          <w:rFonts w:ascii="Times New Roman" w:hAnsi="Times New Roman" w:cs="Times New Roman"/>
        </w:rPr>
        <w:t xml:space="preserve">observed that arm span and foot length </w:t>
      </w:r>
      <w:r w:rsidR="00CE310B" w:rsidRPr="007E7007">
        <w:rPr>
          <w:rFonts w:ascii="Times New Roman" w:hAnsi="Times New Roman" w:cs="Times New Roman"/>
        </w:rPr>
        <w:t>showed</w:t>
      </w:r>
      <w:r w:rsidR="00CE310B" w:rsidRPr="000E0A10">
        <w:rPr>
          <w:rFonts w:ascii="Times New Roman" w:hAnsi="Times New Roman" w:cs="Times New Roman"/>
        </w:rPr>
        <w:t xml:space="preserve"> a positive correlation </w:t>
      </w:r>
      <w:r w:rsidR="00CE310B" w:rsidRPr="007E7007">
        <w:rPr>
          <w:rFonts w:ascii="Times New Roman" w:hAnsi="Times New Roman" w:cs="Times New Roman"/>
        </w:rPr>
        <w:t>with</w:t>
      </w:r>
      <w:r w:rsidR="00CE310B" w:rsidRPr="000E0A10">
        <w:rPr>
          <w:rFonts w:ascii="Times New Roman" w:hAnsi="Times New Roman" w:cs="Times New Roman"/>
        </w:rPr>
        <w:t xml:space="preserve"> stature in </w:t>
      </w:r>
      <w:r w:rsidR="00CE310B" w:rsidRPr="007E7007">
        <w:rPr>
          <w:rFonts w:ascii="Times New Roman" w:hAnsi="Times New Roman" w:cs="Times New Roman"/>
        </w:rPr>
        <w:t>males</w:t>
      </w:r>
      <w:r w:rsidR="007E7007" w:rsidRPr="007E7007">
        <w:rPr>
          <w:rFonts w:ascii="Times New Roman" w:hAnsi="Times New Roman" w:cs="Times New Roman"/>
        </w:rPr>
        <w:t>,</w:t>
      </w:r>
      <w:r w:rsidR="00CE310B" w:rsidRPr="007E7007">
        <w:rPr>
          <w:rFonts w:ascii="Times New Roman" w:hAnsi="Times New Roman" w:cs="Times New Roman"/>
        </w:rPr>
        <w:t xml:space="preserve"> but</w:t>
      </w:r>
      <w:r w:rsidR="007E7007" w:rsidRPr="007E7007">
        <w:rPr>
          <w:rFonts w:ascii="Times New Roman" w:hAnsi="Times New Roman" w:cs="Times New Roman"/>
        </w:rPr>
        <w:t xml:space="preserve"> foot length </w:t>
      </w:r>
      <w:r w:rsidR="005D1DF5">
        <w:rPr>
          <w:rFonts w:ascii="Times New Roman" w:hAnsi="Times New Roman" w:cs="Times New Roman"/>
        </w:rPr>
        <w:t>showed</w:t>
      </w:r>
      <w:r w:rsidR="007E7007" w:rsidRPr="007E7007">
        <w:rPr>
          <w:rFonts w:ascii="Times New Roman" w:hAnsi="Times New Roman" w:cs="Times New Roman"/>
        </w:rPr>
        <w:t xml:space="preserve"> a</w:t>
      </w:r>
      <w:r w:rsidR="00CE310B" w:rsidRPr="007E7007">
        <w:rPr>
          <w:rFonts w:ascii="Times New Roman" w:hAnsi="Times New Roman" w:cs="Times New Roman"/>
        </w:rPr>
        <w:t xml:space="preserve"> weak correlation in females</w:t>
      </w:r>
      <w:r w:rsidR="00CE310B" w:rsidRPr="000E0A10">
        <w:rPr>
          <w:rFonts w:ascii="Times New Roman" w:hAnsi="Times New Roman" w:cs="Times New Roman"/>
        </w:rPr>
        <w:t>. Th</w:t>
      </w:r>
      <w:r w:rsidR="00CE310B" w:rsidRPr="007E7007">
        <w:rPr>
          <w:rFonts w:ascii="Times New Roman" w:hAnsi="Times New Roman" w:cs="Times New Roman"/>
        </w:rPr>
        <w:t>ese findings will be useful in</w:t>
      </w:r>
      <w:r w:rsidR="00CE310B" w:rsidRPr="000E0A10">
        <w:rPr>
          <w:rFonts w:ascii="Times New Roman" w:hAnsi="Times New Roman" w:cs="Times New Roman"/>
        </w:rPr>
        <w:t xml:space="preserve"> </w:t>
      </w:r>
      <w:r w:rsidR="00CE310B" w:rsidRPr="007E7007">
        <w:rPr>
          <w:rFonts w:ascii="Times New Roman" w:hAnsi="Times New Roman" w:cs="Times New Roman"/>
        </w:rPr>
        <w:t>forensic sciences</w:t>
      </w:r>
      <w:r w:rsidR="00CE310B" w:rsidRPr="000E0A10">
        <w:rPr>
          <w:rFonts w:ascii="Times New Roman" w:hAnsi="Times New Roman" w:cs="Times New Roman"/>
        </w:rPr>
        <w:t>, anthropology</w:t>
      </w:r>
      <w:r w:rsidR="00CE310B" w:rsidRPr="007E7007">
        <w:rPr>
          <w:rFonts w:ascii="Times New Roman" w:hAnsi="Times New Roman" w:cs="Times New Roman"/>
        </w:rPr>
        <w:t>, medical sciences</w:t>
      </w:r>
      <w:r w:rsidR="005D1DF5">
        <w:rPr>
          <w:rFonts w:ascii="Times New Roman" w:hAnsi="Times New Roman" w:cs="Times New Roman"/>
        </w:rPr>
        <w:t>,</w:t>
      </w:r>
      <w:r w:rsidR="00CE310B" w:rsidRPr="007E7007">
        <w:rPr>
          <w:rFonts w:ascii="Times New Roman" w:hAnsi="Times New Roman" w:cs="Times New Roman"/>
        </w:rPr>
        <w:t xml:space="preserve"> </w:t>
      </w:r>
      <w:r w:rsidR="00CE310B" w:rsidRPr="000E0A10">
        <w:rPr>
          <w:rFonts w:ascii="Times New Roman" w:hAnsi="Times New Roman" w:cs="Times New Roman"/>
        </w:rPr>
        <w:t xml:space="preserve">and </w:t>
      </w:r>
      <w:proofErr w:type="spellStart"/>
      <w:r w:rsidR="00CE310B" w:rsidRPr="000E0A10">
        <w:rPr>
          <w:rFonts w:ascii="Times New Roman" w:hAnsi="Times New Roman" w:cs="Times New Roman"/>
        </w:rPr>
        <w:t>bioarchaeology</w:t>
      </w:r>
      <w:proofErr w:type="spellEnd"/>
      <w:r w:rsidR="00CE310B" w:rsidRPr="000E0A10">
        <w:rPr>
          <w:rFonts w:ascii="Times New Roman" w:hAnsi="Times New Roman" w:cs="Times New Roman"/>
        </w:rPr>
        <w:t xml:space="preserve">. </w:t>
      </w:r>
    </w:p>
    <w:p w14:paraId="51865EAF" w14:textId="5BA881DD" w:rsidR="00280CDE" w:rsidRDefault="00BB1D7E" w:rsidP="00DD7CFF">
      <w:pPr>
        <w:spacing w:line="360" w:lineRule="auto"/>
        <w:jc w:val="both"/>
        <w:rPr>
          <w:rFonts w:ascii="Times New Roman" w:hAnsi="Times New Roman" w:cs="Times New Roman"/>
        </w:rPr>
      </w:pPr>
      <w:r w:rsidRPr="00BB1D7E">
        <w:rPr>
          <w:rFonts w:ascii="Times New Roman" w:hAnsi="Times New Roman" w:cs="Times New Roman"/>
          <w:b/>
          <w:bCs/>
        </w:rPr>
        <w:t>Keywords:</w:t>
      </w:r>
      <w:r w:rsidR="007E7007" w:rsidRPr="007E7007">
        <w:rPr>
          <w:rFonts w:ascii="Times New Roman" w:hAnsi="Times New Roman" w:cs="Times New Roman"/>
          <w:b/>
          <w:bCs/>
        </w:rPr>
        <w:t xml:space="preserve"> </w:t>
      </w:r>
      <w:r w:rsidR="007E7007" w:rsidRPr="007E7007">
        <w:rPr>
          <w:rFonts w:ascii="Times New Roman" w:hAnsi="Times New Roman" w:cs="Times New Roman"/>
        </w:rPr>
        <w:t>Anthropometry</w:t>
      </w:r>
      <w:r w:rsidRPr="00BB1D7E">
        <w:rPr>
          <w:rFonts w:ascii="Times New Roman" w:hAnsi="Times New Roman" w:cs="Times New Roman"/>
        </w:rPr>
        <w:t>;</w:t>
      </w:r>
      <w:r w:rsidR="007E7007" w:rsidRPr="007E7007">
        <w:rPr>
          <w:rFonts w:ascii="Times New Roman" w:hAnsi="Times New Roman" w:cs="Times New Roman"/>
        </w:rPr>
        <w:t xml:space="preserve"> Arm Span; Foot Length; Imo</w:t>
      </w:r>
    </w:p>
    <w:p w14:paraId="670614DF" w14:textId="77777777" w:rsidR="00FA05B2" w:rsidRPr="007E7007" w:rsidRDefault="00FA05B2" w:rsidP="00280CDE">
      <w:pPr>
        <w:spacing w:line="360" w:lineRule="auto"/>
        <w:rPr>
          <w:rFonts w:ascii="Times New Roman" w:hAnsi="Times New Roman" w:cs="Times New Roman"/>
        </w:rPr>
      </w:pPr>
    </w:p>
    <w:p w14:paraId="77D29278" w14:textId="1B2604B7" w:rsidR="00D71B2C" w:rsidRPr="007E7007" w:rsidRDefault="00CD62A7" w:rsidP="00FC0D8C">
      <w:pPr>
        <w:pStyle w:val="ListParagraph"/>
        <w:numPr>
          <w:ilvl w:val="0"/>
          <w:numId w:val="1"/>
        </w:numPr>
        <w:spacing w:line="360" w:lineRule="auto"/>
        <w:jc w:val="both"/>
        <w:rPr>
          <w:rFonts w:ascii="Times New Roman" w:hAnsi="Times New Roman" w:cs="Times New Roman"/>
          <w:b/>
          <w:bCs/>
        </w:rPr>
      </w:pPr>
      <w:r w:rsidRPr="007E7007">
        <w:rPr>
          <w:rFonts w:ascii="Times New Roman" w:hAnsi="Times New Roman" w:cs="Times New Roman"/>
          <w:b/>
          <w:bCs/>
        </w:rPr>
        <w:t xml:space="preserve">INTRODUCTION </w:t>
      </w:r>
    </w:p>
    <w:p w14:paraId="7DE85A58" w14:textId="1CBEEF06" w:rsidR="006E6990" w:rsidRPr="005E0C36" w:rsidRDefault="00697744" w:rsidP="00980CBB">
      <w:pPr>
        <w:rPr>
          <w:rFonts w:ascii="Times New Roman" w:hAnsi="Times New Roman" w:cs="Times New Roman"/>
        </w:rPr>
      </w:pPr>
      <w:r w:rsidRPr="00697744">
        <w:rPr>
          <w:highlight w:val="yellow"/>
        </w:rPr>
        <w:t>The term Anthropometry comes from the word "Anthropos"</w:t>
      </w:r>
      <w:r w:rsidR="005E1B41">
        <w:rPr>
          <w:highlight w:val="yellow"/>
        </w:rPr>
        <w:t>,</w:t>
      </w:r>
      <w:r w:rsidRPr="00697744">
        <w:rPr>
          <w:highlight w:val="yellow"/>
        </w:rPr>
        <w:t xml:space="preserve"> which means human</w:t>
      </w:r>
      <w:r w:rsidR="008E21AB">
        <w:rPr>
          <w:highlight w:val="yellow"/>
        </w:rPr>
        <w:t>,</w:t>
      </w:r>
      <w:r w:rsidRPr="00697744">
        <w:rPr>
          <w:highlight w:val="yellow"/>
        </w:rPr>
        <w:t xml:space="preserve"> and "</w:t>
      </w:r>
      <w:proofErr w:type="spellStart"/>
      <w:r w:rsidRPr="00697744">
        <w:rPr>
          <w:highlight w:val="yellow"/>
        </w:rPr>
        <w:t>Metricos</w:t>
      </w:r>
      <w:proofErr w:type="spellEnd"/>
      <w:r w:rsidRPr="00697744">
        <w:rPr>
          <w:highlight w:val="yellow"/>
        </w:rPr>
        <w:t>"</w:t>
      </w:r>
      <w:r w:rsidR="008E21AB">
        <w:rPr>
          <w:highlight w:val="yellow"/>
        </w:rPr>
        <w:t>,</w:t>
      </w:r>
      <w:r w:rsidRPr="00697744">
        <w:rPr>
          <w:highlight w:val="yellow"/>
        </w:rPr>
        <w:t xml:space="preserve"> which means size</w:t>
      </w:r>
      <w:r w:rsidR="00F56365">
        <w:rPr>
          <w:highlight w:val="yellow"/>
        </w:rPr>
        <w:t xml:space="preserve"> </w:t>
      </w:r>
      <w:r w:rsidRPr="00697744">
        <w:rPr>
          <w:highlight w:val="yellow"/>
        </w:rPr>
        <w:t>(</w:t>
      </w:r>
      <w:proofErr w:type="spellStart"/>
      <w:r w:rsidRPr="00697744">
        <w:rPr>
          <w:rFonts w:ascii="Arial" w:hAnsi="Arial" w:cs="Arial"/>
          <w:color w:val="222222"/>
          <w:sz w:val="20"/>
          <w:szCs w:val="20"/>
          <w:highlight w:val="yellow"/>
          <w:shd w:val="clear" w:color="auto" w:fill="FFFFFF"/>
        </w:rPr>
        <w:t>Fitra</w:t>
      </w:r>
      <w:proofErr w:type="spellEnd"/>
      <w:r w:rsidRPr="00697744">
        <w:rPr>
          <w:rFonts w:ascii="Arial" w:hAnsi="Arial" w:cs="Arial"/>
          <w:color w:val="222222"/>
          <w:sz w:val="20"/>
          <w:szCs w:val="20"/>
          <w:highlight w:val="yellow"/>
          <w:shd w:val="clear" w:color="auto" w:fill="FFFFFF"/>
        </w:rPr>
        <w:t xml:space="preserve"> et al.,2021</w:t>
      </w:r>
      <w:r w:rsidR="008C27C2">
        <w:rPr>
          <w:rFonts w:ascii="Arial" w:hAnsi="Arial" w:cs="Arial"/>
          <w:color w:val="222222"/>
          <w:sz w:val="20"/>
          <w:szCs w:val="20"/>
          <w:highlight w:val="yellow"/>
          <w:shd w:val="clear" w:color="auto" w:fill="FFFFFF"/>
        </w:rPr>
        <w:t>;</w:t>
      </w:r>
      <w:r w:rsidR="00F56365">
        <w:rPr>
          <w:rFonts w:ascii="Arial" w:hAnsi="Arial" w:cs="Arial"/>
          <w:color w:val="222222"/>
          <w:sz w:val="20"/>
          <w:szCs w:val="20"/>
          <w:highlight w:val="yellow"/>
          <w:shd w:val="clear" w:color="auto" w:fill="FFFFFF"/>
        </w:rPr>
        <w:t xml:space="preserve"> </w:t>
      </w:r>
      <w:r w:rsidR="008C27C2" w:rsidRPr="00254EDF">
        <w:rPr>
          <w:rFonts w:ascii="Arial" w:hAnsi="Arial" w:cs="Arial"/>
          <w:color w:val="222222"/>
          <w:sz w:val="20"/>
          <w:szCs w:val="20"/>
          <w:highlight w:val="yellow"/>
          <w:shd w:val="clear" w:color="auto" w:fill="FFFFFF"/>
        </w:rPr>
        <w:t>Padilla et al.,2021</w:t>
      </w:r>
      <w:r w:rsidRPr="00ED2B3F">
        <w:rPr>
          <w:rFonts w:ascii="Arial" w:hAnsi="Arial" w:cs="Arial"/>
          <w:color w:val="222222"/>
          <w:sz w:val="20"/>
          <w:szCs w:val="20"/>
          <w:highlight w:val="yellow"/>
          <w:shd w:val="clear" w:color="auto" w:fill="FFFFFF"/>
        </w:rPr>
        <w:t>)</w:t>
      </w:r>
      <w:r w:rsidRPr="00701554">
        <w:rPr>
          <w:rFonts w:ascii="Arial" w:hAnsi="Arial" w:cs="Arial"/>
          <w:color w:val="222222"/>
          <w:sz w:val="20"/>
          <w:szCs w:val="20"/>
          <w:highlight w:val="yellow"/>
          <w:shd w:val="clear" w:color="auto" w:fill="FFFFFF"/>
        </w:rPr>
        <w:t>.</w:t>
      </w:r>
      <w:r w:rsidR="00A97F82" w:rsidRPr="00701554">
        <w:rPr>
          <w:rFonts w:ascii="Arial" w:hAnsi="Arial" w:cs="Arial"/>
          <w:color w:val="222222"/>
          <w:sz w:val="20"/>
          <w:szCs w:val="20"/>
          <w:highlight w:val="yellow"/>
          <w:shd w:val="clear" w:color="auto" w:fill="FFFFFF"/>
        </w:rPr>
        <w:t xml:space="preserve"> </w:t>
      </w:r>
      <w:r w:rsidR="008E21AB" w:rsidRPr="00701554">
        <w:rPr>
          <w:rFonts w:ascii="Times New Roman" w:hAnsi="Times New Roman" w:cs="Times New Roman"/>
          <w:highlight w:val="yellow"/>
        </w:rPr>
        <w:t xml:space="preserve"> </w:t>
      </w:r>
      <w:r w:rsidR="00ED2B3F" w:rsidRPr="00701554">
        <w:rPr>
          <w:rFonts w:ascii="Times New Roman" w:hAnsi="Times New Roman" w:cs="Times New Roman"/>
          <w:highlight w:val="yellow"/>
        </w:rPr>
        <w:t>It</w:t>
      </w:r>
      <w:r w:rsidR="00EB68FB" w:rsidRPr="00701554">
        <w:rPr>
          <w:rFonts w:ascii="Times New Roman" w:hAnsi="Times New Roman" w:cs="Times New Roman"/>
          <w:highlight w:val="yellow"/>
        </w:rPr>
        <w:t xml:space="preserve"> is</w:t>
      </w:r>
      <w:r w:rsidR="00EB68FB">
        <w:rPr>
          <w:rFonts w:ascii="Times New Roman" w:hAnsi="Times New Roman" w:cs="Times New Roman"/>
        </w:rPr>
        <w:t xml:space="preserve"> </w:t>
      </w:r>
      <w:r w:rsidR="004D211C" w:rsidRPr="007E7007">
        <w:rPr>
          <w:rFonts w:ascii="Times New Roman" w:hAnsi="Times New Roman" w:cs="Times New Roman"/>
        </w:rPr>
        <w:t xml:space="preserve">the study of human body measurements, </w:t>
      </w:r>
      <w:r w:rsidR="005D7022" w:rsidRPr="00701554">
        <w:rPr>
          <w:rFonts w:ascii="Times New Roman" w:hAnsi="Times New Roman" w:cs="Times New Roman"/>
          <w:highlight w:val="yellow"/>
        </w:rPr>
        <w:t>which</w:t>
      </w:r>
      <w:r w:rsidR="005D7022">
        <w:rPr>
          <w:rFonts w:ascii="Times New Roman" w:hAnsi="Times New Roman" w:cs="Times New Roman"/>
        </w:rPr>
        <w:t xml:space="preserve"> </w:t>
      </w:r>
      <w:r w:rsidR="004D211C" w:rsidRPr="007E7007">
        <w:rPr>
          <w:rFonts w:ascii="Times New Roman" w:hAnsi="Times New Roman" w:cs="Times New Roman"/>
        </w:rPr>
        <w:t xml:space="preserve">plays a crucial role in various fields in </w:t>
      </w:r>
      <w:r w:rsidR="00FC0D8C" w:rsidRPr="007E7007">
        <w:rPr>
          <w:rFonts w:ascii="Times New Roman" w:hAnsi="Times New Roman" w:cs="Times New Roman"/>
        </w:rPr>
        <w:t>forensic anthropology, archaeology, and medical sciences</w:t>
      </w:r>
      <w:r w:rsidR="00292C31">
        <w:rPr>
          <w:rFonts w:ascii="Times New Roman" w:hAnsi="Times New Roman" w:cs="Times New Roman"/>
        </w:rPr>
        <w:t xml:space="preserve"> [1,2]</w:t>
      </w:r>
      <w:r w:rsidR="004D211C" w:rsidRPr="007E7007">
        <w:rPr>
          <w:rFonts w:ascii="Times New Roman" w:hAnsi="Times New Roman" w:cs="Times New Roman"/>
        </w:rPr>
        <w:t>.</w:t>
      </w:r>
      <w:r w:rsidR="0040149C" w:rsidRPr="007E7007">
        <w:rPr>
          <w:rFonts w:ascii="Times New Roman" w:hAnsi="Times New Roman" w:cs="Times New Roman"/>
        </w:rPr>
        <w:t xml:space="preserve"> </w:t>
      </w:r>
      <w:r w:rsidR="003C0A82" w:rsidRPr="007E7007">
        <w:rPr>
          <w:rFonts w:ascii="Times New Roman" w:hAnsi="Times New Roman" w:cs="Times New Roman"/>
        </w:rPr>
        <w:t>Therefore,</w:t>
      </w:r>
      <w:r w:rsidR="0040149C" w:rsidRPr="007E7007">
        <w:rPr>
          <w:rFonts w:ascii="Times New Roman" w:hAnsi="Times New Roman" w:cs="Times New Roman"/>
        </w:rPr>
        <w:t xml:space="preserve"> </w:t>
      </w:r>
      <w:r w:rsidR="00292C31">
        <w:rPr>
          <w:rFonts w:ascii="Times New Roman" w:hAnsi="Times New Roman" w:cs="Times New Roman"/>
        </w:rPr>
        <w:t>i</w:t>
      </w:r>
      <w:r w:rsidR="0040149C" w:rsidRPr="007E7007">
        <w:rPr>
          <w:rFonts w:ascii="Times New Roman" w:hAnsi="Times New Roman" w:cs="Times New Roman"/>
        </w:rPr>
        <w:t xml:space="preserve">t is a fundamental component in the identification process of human remains, when </w:t>
      </w:r>
      <w:r w:rsidR="00292C31" w:rsidRPr="007E7007">
        <w:rPr>
          <w:rFonts w:ascii="Times New Roman" w:hAnsi="Times New Roman" w:cs="Times New Roman"/>
        </w:rPr>
        <w:t>stature estimation plays a critical role in both forensic science, medical practice</w:t>
      </w:r>
      <w:r w:rsidR="00292C31">
        <w:rPr>
          <w:rFonts w:ascii="Times New Roman" w:hAnsi="Times New Roman" w:cs="Times New Roman"/>
        </w:rPr>
        <w:t>,</w:t>
      </w:r>
      <w:r w:rsidR="00292C31" w:rsidRPr="007E7007">
        <w:rPr>
          <w:rFonts w:ascii="Times New Roman" w:hAnsi="Times New Roman" w:cs="Times New Roman"/>
        </w:rPr>
        <w:t xml:space="preserve"> and physical anthropology</w:t>
      </w:r>
      <w:r w:rsidR="00292C31">
        <w:rPr>
          <w:rFonts w:ascii="Times New Roman" w:hAnsi="Times New Roman" w:cs="Times New Roman"/>
        </w:rPr>
        <w:t xml:space="preserve"> </w:t>
      </w:r>
      <w:r w:rsidR="0040149C" w:rsidRPr="007E7007">
        <w:rPr>
          <w:rFonts w:ascii="Times New Roman" w:hAnsi="Times New Roman" w:cs="Times New Roman"/>
        </w:rPr>
        <w:t>dealing with incomplete or skeletonized bodie</w:t>
      </w:r>
      <w:r w:rsidR="003C0A82" w:rsidRPr="007E7007">
        <w:rPr>
          <w:rFonts w:ascii="Times New Roman" w:hAnsi="Times New Roman" w:cs="Times New Roman"/>
        </w:rPr>
        <w:t>s</w:t>
      </w:r>
      <w:r w:rsidR="00CA13DA">
        <w:rPr>
          <w:rFonts w:ascii="Times New Roman" w:hAnsi="Times New Roman" w:cs="Times New Roman"/>
        </w:rPr>
        <w:t>,</w:t>
      </w:r>
      <w:r w:rsidR="003C0A82" w:rsidRPr="007E7007">
        <w:rPr>
          <w:rFonts w:ascii="Times New Roman" w:hAnsi="Times New Roman" w:cs="Times New Roman"/>
        </w:rPr>
        <w:t xml:space="preserve"> and also in cases of amputations, dismemberment, or skeletal fragmentation, direct height measurements are often impossible</w:t>
      </w:r>
      <w:r w:rsidR="00292C31">
        <w:rPr>
          <w:rFonts w:ascii="Times New Roman" w:hAnsi="Times New Roman" w:cs="Times New Roman"/>
        </w:rPr>
        <w:t xml:space="preserve"> [3,4</w:t>
      </w:r>
      <w:r w:rsidR="00AD6E6D">
        <w:rPr>
          <w:rFonts w:ascii="Times New Roman" w:hAnsi="Times New Roman" w:cs="Times New Roman"/>
        </w:rPr>
        <w:t>,5]</w:t>
      </w:r>
      <w:r w:rsidR="003C0A82" w:rsidRPr="007E7007">
        <w:rPr>
          <w:rFonts w:ascii="Times New Roman" w:hAnsi="Times New Roman" w:cs="Times New Roman"/>
        </w:rPr>
        <w:t>.</w:t>
      </w:r>
      <w:r w:rsidR="0061246B">
        <w:rPr>
          <w:rFonts w:ascii="Times New Roman" w:hAnsi="Times New Roman" w:cs="Times New Roman"/>
        </w:rPr>
        <w:t xml:space="preserve"> </w:t>
      </w:r>
      <w:r w:rsidR="0061246B" w:rsidRPr="00701554">
        <w:rPr>
          <w:rFonts w:ascii="Times New Roman" w:hAnsi="Times New Roman" w:cs="Times New Roman"/>
          <w:highlight w:val="yellow"/>
        </w:rPr>
        <w:t xml:space="preserve">It provides significant insights into individual identification, population studies, and the assessment of health and nutritional status </w:t>
      </w:r>
      <w:r w:rsidR="00980CBB" w:rsidRPr="00701554">
        <w:rPr>
          <w:rFonts w:ascii="Times New Roman" w:hAnsi="Times New Roman" w:cs="Times New Roman"/>
          <w:highlight w:val="yellow"/>
        </w:rPr>
        <w:t xml:space="preserve"> </w:t>
      </w:r>
      <w:r w:rsidR="00980CBB" w:rsidRPr="0061246B">
        <w:rPr>
          <w:highlight w:val="yellow"/>
        </w:rPr>
        <w:t>(</w:t>
      </w:r>
      <w:r w:rsidR="00980CBB" w:rsidRPr="0061246B">
        <w:rPr>
          <w:rFonts w:ascii="Arial" w:hAnsi="Arial" w:cs="Arial"/>
          <w:color w:val="222222"/>
          <w:sz w:val="20"/>
          <w:szCs w:val="20"/>
          <w:highlight w:val="yellow"/>
          <w:shd w:val="clear" w:color="auto" w:fill="FFFFFF"/>
        </w:rPr>
        <w:t xml:space="preserve">Fawehinmi </w:t>
      </w:r>
      <w:r w:rsidR="00980CBB" w:rsidRPr="00254EDF">
        <w:rPr>
          <w:rFonts w:ascii="Arial" w:hAnsi="Arial" w:cs="Arial"/>
          <w:color w:val="222222"/>
          <w:sz w:val="20"/>
          <w:szCs w:val="20"/>
          <w:highlight w:val="yellow"/>
          <w:shd w:val="clear" w:color="auto" w:fill="FFFFFF"/>
        </w:rPr>
        <w:t>et al.,</w:t>
      </w:r>
      <w:r w:rsidR="005B61B3">
        <w:rPr>
          <w:rFonts w:ascii="Arial" w:hAnsi="Arial" w:cs="Arial"/>
          <w:color w:val="222222"/>
          <w:sz w:val="20"/>
          <w:szCs w:val="20"/>
          <w:highlight w:val="yellow"/>
          <w:shd w:val="clear" w:color="auto" w:fill="FFFFFF"/>
        </w:rPr>
        <w:t xml:space="preserve"> </w:t>
      </w:r>
      <w:r w:rsidR="00980CBB" w:rsidRPr="00254EDF">
        <w:rPr>
          <w:rFonts w:ascii="Arial" w:hAnsi="Arial" w:cs="Arial"/>
          <w:color w:val="222222"/>
          <w:sz w:val="20"/>
          <w:szCs w:val="20"/>
          <w:highlight w:val="yellow"/>
          <w:shd w:val="clear" w:color="auto" w:fill="FFFFFF"/>
        </w:rPr>
        <w:t>2025)</w:t>
      </w:r>
      <w:r w:rsidR="00980CBB">
        <w:rPr>
          <w:rFonts w:ascii="Arial" w:hAnsi="Arial" w:cs="Arial"/>
          <w:color w:val="222222"/>
          <w:sz w:val="20"/>
          <w:szCs w:val="20"/>
          <w:shd w:val="clear" w:color="auto" w:fill="FFFFFF"/>
        </w:rPr>
        <w:t>.</w:t>
      </w:r>
      <w:r w:rsidR="001C1FBD">
        <w:rPr>
          <w:rFonts w:ascii="Times New Roman" w:hAnsi="Times New Roman" w:cs="Times New Roman"/>
        </w:rPr>
        <w:t xml:space="preserve"> </w:t>
      </w:r>
    </w:p>
    <w:p w14:paraId="6449ADF7" w14:textId="4F992894" w:rsidR="005279C5" w:rsidRPr="007E7007" w:rsidRDefault="007C2D7D" w:rsidP="00701554">
      <w:pPr>
        <w:rPr>
          <w:rFonts w:ascii="Times New Roman" w:hAnsi="Times New Roman" w:cs="Times New Roman"/>
        </w:rPr>
      </w:pPr>
      <w:r w:rsidRPr="007E7007">
        <w:rPr>
          <w:rFonts w:ascii="Times New Roman" w:hAnsi="Times New Roman" w:cs="Times New Roman"/>
        </w:rPr>
        <w:t>However, p</w:t>
      </w:r>
      <w:r w:rsidR="005279C5" w:rsidRPr="007E7007">
        <w:rPr>
          <w:rFonts w:ascii="Times New Roman" w:hAnsi="Times New Roman" w:cs="Times New Roman"/>
        </w:rPr>
        <w:t>revious research has shown that body measurements, including arm span and foot length, exhibit strong correlations with height and can be used as reliable predictors of stature.</w:t>
      </w:r>
      <w:r w:rsidR="005B212A" w:rsidRPr="007E7007">
        <w:rPr>
          <w:rFonts w:ascii="Times New Roman" w:hAnsi="Times New Roman" w:cs="Times New Roman"/>
        </w:rPr>
        <w:t xml:space="preserve"> However, a study done by Fawehinmi et al. [</w:t>
      </w:r>
      <w:r w:rsidR="00AD6E6D">
        <w:rPr>
          <w:rFonts w:ascii="Times New Roman" w:hAnsi="Times New Roman" w:cs="Times New Roman"/>
        </w:rPr>
        <w:t>6</w:t>
      </w:r>
      <w:r w:rsidR="005B212A" w:rsidRPr="007E7007">
        <w:rPr>
          <w:rFonts w:ascii="Times New Roman" w:hAnsi="Times New Roman" w:cs="Times New Roman"/>
        </w:rPr>
        <w:t xml:space="preserve">] on </w:t>
      </w:r>
      <w:r w:rsidR="00907FC8" w:rsidRPr="007E7007">
        <w:rPr>
          <w:rFonts w:ascii="Times New Roman" w:hAnsi="Times New Roman" w:cs="Times New Roman"/>
        </w:rPr>
        <w:t xml:space="preserve">the </w:t>
      </w:r>
      <w:r w:rsidR="005B212A" w:rsidRPr="007E7007">
        <w:rPr>
          <w:rFonts w:ascii="Times New Roman" w:hAnsi="Times New Roman" w:cs="Times New Roman"/>
        </w:rPr>
        <w:t>Hausa population indicated that arm span and foot length sho</w:t>
      </w:r>
      <w:r w:rsidR="00360973" w:rsidRPr="007E7007">
        <w:rPr>
          <w:rFonts w:ascii="Times New Roman" w:hAnsi="Times New Roman" w:cs="Times New Roman"/>
        </w:rPr>
        <w:t xml:space="preserve">w </w:t>
      </w:r>
      <w:r w:rsidR="00907FC8" w:rsidRPr="007E7007">
        <w:rPr>
          <w:rFonts w:ascii="Times New Roman" w:hAnsi="Times New Roman" w:cs="Times New Roman"/>
        </w:rPr>
        <w:t xml:space="preserve">a </w:t>
      </w:r>
      <w:r w:rsidR="005B212A" w:rsidRPr="007E7007">
        <w:rPr>
          <w:rFonts w:ascii="Times New Roman" w:hAnsi="Times New Roman" w:cs="Times New Roman"/>
        </w:rPr>
        <w:t xml:space="preserve">positive correlation </w:t>
      </w:r>
      <w:r w:rsidR="00907FC8" w:rsidRPr="007E7007">
        <w:rPr>
          <w:rFonts w:ascii="Times New Roman" w:hAnsi="Times New Roman" w:cs="Times New Roman"/>
        </w:rPr>
        <w:t>with</w:t>
      </w:r>
      <w:r w:rsidR="005B212A" w:rsidRPr="007E7007">
        <w:rPr>
          <w:rFonts w:ascii="Times New Roman" w:hAnsi="Times New Roman" w:cs="Times New Roman"/>
        </w:rPr>
        <w:t xml:space="preserve"> stature.</w:t>
      </w:r>
      <w:r w:rsidR="006C5D77" w:rsidRPr="007E7007">
        <w:rPr>
          <w:rFonts w:ascii="Times New Roman" w:hAnsi="Times New Roman" w:cs="Times New Roman"/>
        </w:rPr>
        <w:t xml:space="preserve"> Although</w:t>
      </w:r>
      <w:r w:rsidR="005B212A" w:rsidRPr="007E7007">
        <w:rPr>
          <w:rFonts w:ascii="Times New Roman" w:hAnsi="Times New Roman" w:cs="Times New Roman"/>
        </w:rPr>
        <w:t xml:space="preserve"> Shah</w:t>
      </w:r>
      <w:r w:rsidR="006C5D77" w:rsidRPr="007E7007">
        <w:rPr>
          <w:rFonts w:ascii="Times New Roman" w:hAnsi="Times New Roman" w:cs="Times New Roman"/>
        </w:rPr>
        <w:t xml:space="preserve"> et al.</w:t>
      </w:r>
      <w:r w:rsidR="0040149C" w:rsidRPr="007E7007">
        <w:rPr>
          <w:rFonts w:ascii="Times New Roman" w:hAnsi="Times New Roman" w:cs="Times New Roman"/>
        </w:rPr>
        <w:t xml:space="preserve"> [</w:t>
      </w:r>
      <w:r w:rsidR="00AD6E6D">
        <w:rPr>
          <w:rFonts w:ascii="Times New Roman" w:hAnsi="Times New Roman" w:cs="Times New Roman"/>
        </w:rPr>
        <w:t>7</w:t>
      </w:r>
      <w:r w:rsidR="0040149C" w:rsidRPr="007E7007">
        <w:rPr>
          <w:rFonts w:ascii="Times New Roman" w:hAnsi="Times New Roman" w:cs="Times New Roman"/>
        </w:rPr>
        <w:t>] observed that foot and hand length can be used to estimate the</w:t>
      </w:r>
      <w:r w:rsidR="006C5D77" w:rsidRPr="007E7007">
        <w:rPr>
          <w:rFonts w:ascii="Times New Roman" w:hAnsi="Times New Roman" w:cs="Times New Roman"/>
        </w:rPr>
        <w:t xml:space="preserve"> stature of both males and females in </w:t>
      </w:r>
      <w:r w:rsidR="00907FC8" w:rsidRPr="007E7007">
        <w:rPr>
          <w:rFonts w:ascii="Times New Roman" w:hAnsi="Times New Roman" w:cs="Times New Roman"/>
        </w:rPr>
        <w:t xml:space="preserve">the </w:t>
      </w:r>
      <w:r w:rsidR="006C5D77" w:rsidRPr="007E7007">
        <w:rPr>
          <w:rFonts w:ascii="Times New Roman" w:hAnsi="Times New Roman" w:cs="Times New Roman"/>
        </w:rPr>
        <w:t>Gujarati population</w:t>
      </w:r>
      <w:r w:rsidR="00360973" w:rsidRPr="007E7007">
        <w:rPr>
          <w:rFonts w:ascii="Times New Roman" w:hAnsi="Times New Roman" w:cs="Times New Roman"/>
        </w:rPr>
        <w:t>.</w:t>
      </w:r>
      <w:r w:rsidR="008E21AB">
        <w:rPr>
          <w:rFonts w:ascii="Times New Roman" w:hAnsi="Times New Roman" w:cs="Times New Roman"/>
        </w:rPr>
        <w:t xml:space="preserve"> </w:t>
      </w:r>
      <w:r w:rsidR="005B212A" w:rsidRPr="007E7007">
        <w:rPr>
          <w:rFonts w:ascii="Times New Roman" w:hAnsi="Times New Roman" w:cs="Times New Roman"/>
        </w:rPr>
        <w:t xml:space="preserve"> </w:t>
      </w:r>
      <w:r w:rsidR="005279C5" w:rsidRPr="007E7007">
        <w:rPr>
          <w:rFonts w:ascii="Times New Roman" w:hAnsi="Times New Roman" w:cs="Times New Roman"/>
        </w:rPr>
        <w:t xml:space="preserve"> However, the relationship between these anthropometric parameters and height varies across different populations due to genetic, environmental, and ethnic factors. This study aims to investigate whether arm span and foot length can be used to predict stature among individuals in </w:t>
      </w:r>
      <w:r w:rsidR="001A7DF3" w:rsidRPr="007E7007">
        <w:rPr>
          <w:rFonts w:ascii="Times New Roman" w:hAnsi="Times New Roman" w:cs="Times New Roman"/>
        </w:rPr>
        <w:t>Imo State</w:t>
      </w:r>
      <w:r w:rsidR="00C44B5C" w:rsidRPr="007E7007">
        <w:rPr>
          <w:rFonts w:ascii="Times New Roman" w:hAnsi="Times New Roman" w:cs="Times New Roman"/>
        </w:rPr>
        <w:t xml:space="preserve">, </w:t>
      </w:r>
      <w:r w:rsidR="005279C5" w:rsidRPr="007E7007">
        <w:rPr>
          <w:rFonts w:ascii="Times New Roman" w:hAnsi="Times New Roman" w:cs="Times New Roman"/>
        </w:rPr>
        <w:t xml:space="preserve">Nigeria. By </w:t>
      </w:r>
      <w:proofErr w:type="spellStart"/>
      <w:r w:rsidR="008E21AB" w:rsidRPr="00701554">
        <w:rPr>
          <w:rFonts w:ascii="Times New Roman" w:hAnsi="Times New Roman" w:cs="Times New Roman"/>
          <w:highlight w:val="yellow"/>
        </w:rPr>
        <w:t>analysing</w:t>
      </w:r>
      <w:proofErr w:type="spellEnd"/>
      <w:r w:rsidR="008E21AB" w:rsidRPr="007E7007">
        <w:rPr>
          <w:rFonts w:ascii="Times New Roman" w:hAnsi="Times New Roman" w:cs="Times New Roman"/>
        </w:rPr>
        <w:t xml:space="preserve"> </w:t>
      </w:r>
      <w:r w:rsidR="005279C5" w:rsidRPr="007E7007">
        <w:rPr>
          <w:rFonts w:ascii="Times New Roman" w:hAnsi="Times New Roman" w:cs="Times New Roman"/>
        </w:rPr>
        <w:t>these relationships within a specific population, the study seeks to contribute valuable data to the growing field of anthropometry, enhancing its application in both clinical and forensic settings.</w:t>
      </w:r>
    </w:p>
    <w:p w14:paraId="29E00860" w14:textId="77777777" w:rsidR="00FC0D8C" w:rsidRPr="007E7007" w:rsidRDefault="00FC0D8C" w:rsidP="00CD62A7">
      <w:pPr>
        <w:spacing w:line="360" w:lineRule="auto"/>
        <w:jc w:val="both"/>
        <w:rPr>
          <w:rFonts w:ascii="Times New Roman" w:hAnsi="Times New Roman" w:cs="Times New Roman"/>
        </w:rPr>
      </w:pPr>
    </w:p>
    <w:p w14:paraId="36B33BAD" w14:textId="17336616"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b/>
          <w:bCs/>
        </w:rPr>
        <w:t xml:space="preserve">2.0 </w:t>
      </w:r>
      <w:r w:rsidRPr="007E7007">
        <w:rPr>
          <w:rFonts w:ascii="Times New Roman" w:hAnsi="Times New Roman" w:cs="Times New Roman"/>
          <w:b/>
          <w:bCs/>
        </w:rPr>
        <w:tab/>
        <w:t xml:space="preserve">MATERIALS AND METHODS </w:t>
      </w:r>
    </w:p>
    <w:p w14:paraId="15053265" w14:textId="77777777"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b/>
          <w:bCs/>
        </w:rPr>
        <w:t xml:space="preserve">2.1 Study Design </w:t>
      </w:r>
    </w:p>
    <w:p w14:paraId="036AF84E" w14:textId="767F4419"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rPr>
        <w:t>The anthropometric value</w:t>
      </w:r>
      <w:r w:rsidR="001A7DF3" w:rsidRPr="007E7007">
        <w:rPr>
          <w:rFonts w:ascii="Times New Roman" w:hAnsi="Times New Roman" w:cs="Times New Roman"/>
        </w:rPr>
        <w:t>s</w:t>
      </w:r>
      <w:r w:rsidRPr="007E7007">
        <w:rPr>
          <w:rFonts w:ascii="Times New Roman" w:hAnsi="Times New Roman" w:cs="Times New Roman"/>
        </w:rPr>
        <w:t xml:space="preserve"> of</w:t>
      </w:r>
      <w:r w:rsidR="00DA0E03" w:rsidRPr="007E7007">
        <w:rPr>
          <w:rFonts w:ascii="Times New Roman" w:hAnsi="Times New Roman" w:cs="Times New Roman"/>
        </w:rPr>
        <w:t xml:space="preserve"> the </w:t>
      </w:r>
      <w:r w:rsidR="001A7DF3" w:rsidRPr="007E7007">
        <w:rPr>
          <w:rFonts w:ascii="Times New Roman" w:hAnsi="Times New Roman" w:cs="Times New Roman"/>
        </w:rPr>
        <w:t>indigenous people of Imo State</w:t>
      </w:r>
      <w:r w:rsidR="00AD6E6D">
        <w:rPr>
          <w:rFonts w:ascii="Times New Roman" w:hAnsi="Times New Roman" w:cs="Times New Roman"/>
        </w:rPr>
        <w:t>,</w:t>
      </w:r>
      <w:r w:rsidRPr="007E7007">
        <w:rPr>
          <w:rFonts w:ascii="Times New Roman" w:hAnsi="Times New Roman" w:cs="Times New Roman"/>
        </w:rPr>
        <w:t xml:space="preserve"> Nigeria</w:t>
      </w:r>
      <w:r w:rsidR="00AD6E6D">
        <w:rPr>
          <w:rFonts w:ascii="Times New Roman" w:hAnsi="Times New Roman" w:cs="Times New Roman"/>
        </w:rPr>
        <w:t>,</w:t>
      </w:r>
      <w:r w:rsidRPr="007E7007">
        <w:rPr>
          <w:rFonts w:ascii="Times New Roman" w:hAnsi="Times New Roman" w:cs="Times New Roman"/>
        </w:rPr>
        <w:t xml:space="preserve"> </w:t>
      </w:r>
      <w:r w:rsidR="001A7DF3" w:rsidRPr="007E7007">
        <w:rPr>
          <w:rFonts w:ascii="Times New Roman" w:hAnsi="Times New Roman" w:cs="Times New Roman"/>
        </w:rPr>
        <w:t>were</w:t>
      </w:r>
      <w:r w:rsidRPr="007E7007">
        <w:rPr>
          <w:rFonts w:ascii="Times New Roman" w:hAnsi="Times New Roman" w:cs="Times New Roman"/>
        </w:rPr>
        <w:t xml:space="preserve"> measured using a cross-sectional descriptive research method. </w:t>
      </w:r>
      <w:r w:rsidR="0088138A" w:rsidRPr="007E7007">
        <w:rPr>
          <w:rFonts w:ascii="Times New Roman" w:hAnsi="Times New Roman" w:cs="Times New Roman"/>
        </w:rPr>
        <w:t>The population consisted of three hundred subjects (</w:t>
      </w:r>
      <w:r w:rsidR="001A7DF3" w:rsidRPr="007E7007">
        <w:rPr>
          <w:rFonts w:ascii="Times New Roman" w:hAnsi="Times New Roman" w:cs="Times New Roman"/>
        </w:rPr>
        <w:t>15</w:t>
      </w:r>
      <w:r w:rsidR="00360973" w:rsidRPr="007E7007">
        <w:rPr>
          <w:rFonts w:ascii="Times New Roman" w:hAnsi="Times New Roman" w:cs="Times New Roman"/>
        </w:rPr>
        <w:t>0</w:t>
      </w:r>
      <w:r w:rsidR="0088138A" w:rsidRPr="007E7007">
        <w:rPr>
          <w:rFonts w:ascii="Times New Roman" w:hAnsi="Times New Roman" w:cs="Times New Roman"/>
        </w:rPr>
        <w:t xml:space="preserve"> males and </w:t>
      </w:r>
      <w:r w:rsidR="001A7DF3" w:rsidRPr="007E7007">
        <w:rPr>
          <w:rFonts w:ascii="Times New Roman" w:hAnsi="Times New Roman" w:cs="Times New Roman"/>
        </w:rPr>
        <w:t>150</w:t>
      </w:r>
      <w:r w:rsidR="0088138A" w:rsidRPr="007E7007">
        <w:rPr>
          <w:rFonts w:ascii="Times New Roman" w:hAnsi="Times New Roman" w:cs="Times New Roman"/>
        </w:rPr>
        <w:t xml:space="preserve"> females) between the ages of 18 and 35. The study was conducted</w:t>
      </w:r>
      <w:r w:rsidR="001A7DF3" w:rsidRPr="007E7007">
        <w:rPr>
          <w:rFonts w:ascii="Times New Roman" w:hAnsi="Times New Roman" w:cs="Times New Roman"/>
        </w:rPr>
        <w:t xml:space="preserve"> in</w:t>
      </w:r>
      <w:r w:rsidR="00DA0E03" w:rsidRPr="007E7007">
        <w:rPr>
          <w:rFonts w:ascii="Times New Roman" w:hAnsi="Times New Roman" w:cs="Times New Roman"/>
        </w:rPr>
        <w:t xml:space="preserve"> </w:t>
      </w:r>
      <w:r w:rsidR="00360973" w:rsidRPr="007E7007">
        <w:rPr>
          <w:rFonts w:ascii="Times New Roman" w:hAnsi="Times New Roman" w:cs="Times New Roman"/>
        </w:rPr>
        <w:t>Owerri</w:t>
      </w:r>
      <w:r w:rsidR="001A7DF3" w:rsidRPr="007E7007">
        <w:rPr>
          <w:rFonts w:ascii="Times New Roman" w:hAnsi="Times New Roman" w:cs="Times New Roman"/>
        </w:rPr>
        <w:t>,</w:t>
      </w:r>
      <w:r w:rsidRPr="007E7007">
        <w:rPr>
          <w:rFonts w:ascii="Times New Roman" w:hAnsi="Times New Roman" w:cs="Times New Roman"/>
        </w:rPr>
        <w:t xml:space="preserve"> </w:t>
      </w:r>
      <w:r w:rsidR="0088138A" w:rsidRPr="007E7007">
        <w:rPr>
          <w:rFonts w:ascii="Times New Roman" w:hAnsi="Times New Roman" w:cs="Times New Roman"/>
        </w:rPr>
        <w:t>Imo</w:t>
      </w:r>
      <w:r w:rsidRPr="007E7007">
        <w:rPr>
          <w:rFonts w:ascii="Times New Roman" w:hAnsi="Times New Roman" w:cs="Times New Roman"/>
        </w:rPr>
        <w:t xml:space="preserve"> State, where the subjects were selected using a multi-stage random proportionate sampling approach.</w:t>
      </w:r>
    </w:p>
    <w:p w14:paraId="39C470DF" w14:textId="77777777"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b/>
          <w:bCs/>
        </w:rPr>
        <w:t xml:space="preserve">2.2 Selection Criteria </w:t>
      </w:r>
    </w:p>
    <w:p w14:paraId="402AFF1E" w14:textId="77777777"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b/>
          <w:bCs/>
        </w:rPr>
        <w:t>Inclusion Criteria</w:t>
      </w:r>
    </w:p>
    <w:p w14:paraId="4C89EF26" w14:textId="3E2EA8F7"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rPr>
        <w:lastRenderedPageBreak/>
        <w:t xml:space="preserve">This study included individuals whose parents and grandparents </w:t>
      </w:r>
      <w:r w:rsidR="001A7DF3" w:rsidRPr="007E7007">
        <w:rPr>
          <w:rFonts w:ascii="Times New Roman" w:hAnsi="Times New Roman" w:cs="Times New Roman"/>
        </w:rPr>
        <w:t>are indigenous people of Imo State</w:t>
      </w:r>
      <w:r w:rsidRPr="007E7007">
        <w:rPr>
          <w:rFonts w:ascii="Times New Roman" w:hAnsi="Times New Roman" w:cs="Times New Roman"/>
        </w:rPr>
        <w:t>. Additionally, only those aged between 18 and 3</w:t>
      </w:r>
      <w:r w:rsidR="00360973" w:rsidRPr="007E7007">
        <w:rPr>
          <w:rFonts w:ascii="Times New Roman" w:hAnsi="Times New Roman" w:cs="Times New Roman"/>
        </w:rPr>
        <w:t>5</w:t>
      </w:r>
      <w:r w:rsidRPr="007E7007">
        <w:rPr>
          <w:rFonts w:ascii="Times New Roman" w:hAnsi="Times New Roman" w:cs="Times New Roman"/>
        </w:rPr>
        <w:t xml:space="preserve"> years, with no history of body surgery, were selected. </w:t>
      </w:r>
    </w:p>
    <w:p w14:paraId="62A8690F" w14:textId="77777777"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b/>
          <w:bCs/>
        </w:rPr>
        <w:t>Exclusion Criteria</w:t>
      </w:r>
    </w:p>
    <w:p w14:paraId="71D33FA2" w14:textId="77777777"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rPr>
        <w:t xml:space="preserve">Subjects who did not meet all these inclusion criteria were omitted from the study, and those with damage or abnormalities in hand morphology or stature were excluded.   </w:t>
      </w:r>
    </w:p>
    <w:p w14:paraId="503D2C3A" w14:textId="77777777"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b/>
          <w:bCs/>
        </w:rPr>
        <w:t xml:space="preserve">2.2.1 Anthropometric landmarks </w:t>
      </w:r>
    </w:p>
    <w:p w14:paraId="55D68902" w14:textId="209FC510"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rPr>
        <w:t xml:space="preserve">The study used some anthropometric variable measures (stature, arm span and foot length), and these variables are defined as follows; </w:t>
      </w:r>
    </w:p>
    <w:p w14:paraId="2252E6B3" w14:textId="77777777"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b/>
          <w:bCs/>
        </w:rPr>
        <w:t>2.2.2. Stature</w:t>
      </w:r>
    </w:p>
    <w:p w14:paraId="616913C1" w14:textId="77777777"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rPr>
        <w:t>The Goodcare ZT-160 stadiometer was used to measure this. On the level platform of the stadiometer, the subject stood upright and barefoot, contacting the bar with their heels, buttocks, shoulder blades, and back of their heads. The subjects were instructed to keep their arms by their sides and relax. To prevent sagging, care was taken.</w:t>
      </w:r>
    </w:p>
    <w:p w14:paraId="1727ABD5" w14:textId="77777777"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b/>
          <w:bCs/>
        </w:rPr>
        <w:t>2.2.3. Arm Span</w:t>
      </w:r>
    </w:p>
    <w:p w14:paraId="67F7C040" w14:textId="1D7395DC"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b/>
          <w:bCs/>
        </w:rPr>
        <w:t xml:space="preserve"> </w:t>
      </w:r>
      <w:r w:rsidRPr="007E7007">
        <w:rPr>
          <w:rFonts w:ascii="Times New Roman" w:hAnsi="Times New Roman" w:cs="Times New Roman"/>
        </w:rPr>
        <w:t xml:space="preserve">This </w:t>
      </w:r>
      <w:r w:rsidR="00C44B5C" w:rsidRPr="007E7007">
        <w:rPr>
          <w:rFonts w:ascii="Times New Roman" w:hAnsi="Times New Roman" w:cs="Times New Roman"/>
        </w:rPr>
        <w:t>measurement is taken</w:t>
      </w:r>
      <w:r w:rsidRPr="007E7007">
        <w:rPr>
          <w:rFonts w:ascii="Times New Roman" w:hAnsi="Times New Roman" w:cs="Times New Roman"/>
        </w:rPr>
        <w:t xml:space="preserve"> from </w:t>
      </w:r>
      <w:r w:rsidR="00C44B5C" w:rsidRPr="007E7007">
        <w:rPr>
          <w:rFonts w:ascii="Times New Roman" w:hAnsi="Times New Roman" w:cs="Times New Roman"/>
        </w:rPr>
        <w:t>the</w:t>
      </w:r>
      <w:r w:rsidRPr="007E7007">
        <w:rPr>
          <w:rFonts w:ascii="Times New Roman" w:hAnsi="Times New Roman" w:cs="Times New Roman"/>
        </w:rPr>
        <w:t xml:space="preserve"> distance between the tips of the middle finger of both hands in a participant’s perpendicular upright </w:t>
      </w:r>
      <w:r w:rsidR="00DA0E03" w:rsidRPr="007E7007">
        <w:rPr>
          <w:rFonts w:ascii="Times New Roman" w:hAnsi="Times New Roman" w:cs="Times New Roman"/>
        </w:rPr>
        <w:t xml:space="preserve">position </w:t>
      </w:r>
      <w:r w:rsidRPr="007E7007">
        <w:rPr>
          <w:rFonts w:ascii="Times New Roman" w:hAnsi="Times New Roman" w:cs="Times New Roman"/>
        </w:rPr>
        <w:t>with both arms outstretched laterally at 90</w:t>
      </w:r>
      <w:r w:rsidRPr="007E7007">
        <w:rPr>
          <w:rFonts w:ascii="Times New Roman" w:hAnsi="Times New Roman" w:cs="Times New Roman"/>
          <w:vertAlign w:val="superscript"/>
        </w:rPr>
        <w:t>0</w:t>
      </w:r>
      <w:r w:rsidRPr="007E7007">
        <w:rPr>
          <w:rFonts w:ascii="Times New Roman" w:hAnsi="Times New Roman" w:cs="Times New Roman"/>
        </w:rPr>
        <w:t xml:space="preserve"> shoulder height perpendicular to the body and parallel to the floor. </w:t>
      </w:r>
    </w:p>
    <w:p w14:paraId="26974818" w14:textId="1C3A2523"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b/>
          <w:bCs/>
        </w:rPr>
        <w:t xml:space="preserve">2.2.4. </w:t>
      </w:r>
      <w:r w:rsidR="00E07F26" w:rsidRPr="007E7007">
        <w:rPr>
          <w:rFonts w:ascii="Times New Roman" w:hAnsi="Times New Roman" w:cs="Times New Roman"/>
          <w:b/>
          <w:bCs/>
        </w:rPr>
        <w:t>Foot</w:t>
      </w:r>
      <w:r w:rsidRPr="007E7007">
        <w:rPr>
          <w:rFonts w:ascii="Times New Roman" w:hAnsi="Times New Roman" w:cs="Times New Roman"/>
          <w:b/>
          <w:bCs/>
        </w:rPr>
        <w:t xml:space="preserve"> length</w:t>
      </w:r>
    </w:p>
    <w:p w14:paraId="218E1C17" w14:textId="3DA54781" w:rsidR="00E07F26" w:rsidRPr="007E7007" w:rsidRDefault="00E07F26" w:rsidP="00CD62A7">
      <w:pPr>
        <w:spacing w:line="360" w:lineRule="auto"/>
        <w:jc w:val="both"/>
        <w:rPr>
          <w:rFonts w:ascii="Times New Roman" w:hAnsi="Times New Roman" w:cs="Times New Roman"/>
        </w:rPr>
      </w:pPr>
      <w:r w:rsidRPr="007E7007">
        <w:rPr>
          <w:rFonts w:ascii="Times New Roman" w:hAnsi="Times New Roman" w:cs="Times New Roman"/>
        </w:rPr>
        <w:t xml:space="preserve">This </w:t>
      </w:r>
      <w:r w:rsidR="00C44B5C" w:rsidRPr="007E7007">
        <w:rPr>
          <w:rFonts w:ascii="Times New Roman" w:hAnsi="Times New Roman" w:cs="Times New Roman"/>
        </w:rPr>
        <w:t>measurement is taken from the distance between the most prominent part of the heel and</w:t>
      </w:r>
      <w:r w:rsidRPr="007E7007">
        <w:rPr>
          <w:rFonts w:ascii="Times New Roman" w:hAnsi="Times New Roman" w:cs="Times New Roman"/>
        </w:rPr>
        <w:t xml:space="preserve"> the most distal part of the longest toe. </w:t>
      </w:r>
    </w:p>
    <w:p w14:paraId="374EF2E9" w14:textId="63D8683C"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b/>
          <w:bCs/>
        </w:rPr>
        <w:t xml:space="preserve">2.3. Method of Data Collection </w:t>
      </w:r>
    </w:p>
    <w:p w14:paraId="6AC9ACAF" w14:textId="0A476EBB"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rPr>
        <w:t xml:space="preserve">A semi-constructive descriptive questionnaire and a personal interview were used to </w:t>
      </w:r>
      <w:r w:rsidR="00C44B5C" w:rsidRPr="007E7007">
        <w:rPr>
          <w:rFonts w:ascii="Times New Roman" w:hAnsi="Times New Roman" w:cs="Times New Roman"/>
        </w:rPr>
        <w:t xml:space="preserve">collect </w:t>
      </w:r>
      <w:r w:rsidRPr="007E7007">
        <w:rPr>
          <w:rFonts w:ascii="Times New Roman" w:hAnsi="Times New Roman" w:cs="Times New Roman"/>
        </w:rPr>
        <w:t xml:space="preserve">sociodemographic data </w:t>
      </w:r>
      <w:r w:rsidR="00C44B5C" w:rsidRPr="007E7007">
        <w:rPr>
          <w:rFonts w:ascii="Times New Roman" w:hAnsi="Times New Roman" w:cs="Times New Roman"/>
        </w:rPr>
        <w:t xml:space="preserve">from </w:t>
      </w:r>
      <w:r w:rsidRPr="007E7007">
        <w:rPr>
          <w:rFonts w:ascii="Times New Roman" w:hAnsi="Times New Roman" w:cs="Times New Roman"/>
        </w:rPr>
        <w:t>the</w:t>
      </w:r>
      <w:r w:rsidR="00DA0E03" w:rsidRPr="007E7007">
        <w:rPr>
          <w:rFonts w:ascii="Times New Roman" w:hAnsi="Times New Roman" w:cs="Times New Roman"/>
        </w:rPr>
        <w:t xml:space="preserve"> </w:t>
      </w:r>
      <w:r w:rsidRPr="007E7007">
        <w:rPr>
          <w:rFonts w:ascii="Times New Roman" w:hAnsi="Times New Roman" w:cs="Times New Roman"/>
        </w:rPr>
        <w:t>indigen</w:t>
      </w:r>
      <w:r w:rsidR="00C44B5C" w:rsidRPr="007E7007">
        <w:rPr>
          <w:rFonts w:ascii="Times New Roman" w:hAnsi="Times New Roman" w:cs="Times New Roman"/>
        </w:rPr>
        <w:t>ous people of Imo State</w:t>
      </w:r>
      <w:r w:rsidRPr="007E7007">
        <w:rPr>
          <w:rFonts w:ascii="Times New Roman" w:hAnsi="Times New Roman" w:cs="Times New Roman"/>
        </w:rPr>
        <w:t xml:space="preserve"> in Nigeria. This ensured that the subjects met the inclusion criteria and were fit to participate in the study. The arm span</w:t>
      </w:r>
      <w:r w:rsidR="00C44B5C" w:rsidRPr="007E7007">
        <w:rPr>
          <w:rFonts w:ascii="Times New Roman" w:hAnsi="Times New Roman" w:cs="Times New Roman"/>
        </w:rPr>
        <w:t xml:space="preserve"> </w:t>
      </w:r>
      <w:r w:rsidRPr="007E7007">
        <w:rPr>
          <w:rFonts w:ascii="Times New Roman" w:hAnsi="Times New Roman" w:cs="Times New Roman"/>
        </w:rPr>
        <w:t>and f</w:t>
      </w:r>
      <w:r w:rsidR="00C44B5C" w:rsidRPr="007E7007">
        <w:rPr>
          <w:rFonts w:ascii="Times New Roman" w:hAnsi="Times New Roman" w:cs="Times New Roman"/>
        </w:rPr>
        <w:t>o</w:t>
      </w:r>
      <w:r w:rsidRPr="007E7007">
        <w:rPr>
          <w:rFonts w:ascii="Times New Roman" w:hAnsi="Times New Roman" w:cs="Times New Roman"/>
        </w:rPr>
        <w:t xml:space="preserve">ot length were measured using a mega-size </w:t>
      </w:r>
      <w:proofErr w:type="spellStart"/>
      <w:r w:rsidRPr="007E7007">
        <w:rPr>
          <w:rFonts w:ascii="Times New Roman" w:hAnsi="Times New Roman" w:cs="Times New Roman"/>
        </w:rPr>
        <w:t>calliper</w:t>
      </w:r>
      <w:proofErr w:type="spellEnd"/>
      <w:r w:rsidRPr="007E7007">
        <w:rPr>
          <w:rFonts w:ascii="Times New Roman" w:hAnsi="Times New Roman" w:cs="Times New Roman"/>
        </w:rPr>
        <w:t xml:space="preserve">, adopting the appropriate anatomical landmarks. </w:t>
      </w:r>
      <w:r w:rsidR="00C44B5C" w:rsidRPr="007E7007">
        <w:rPr>
          <w:rFonts w:ascii="Times New Roman" w:hAnsi="Times New Roman" w:cs="Times New Roman"/>
        </w:rPr>
        <w:t>The d</w:t>
      </w:r>
      <w:r w:rsidRPr="007E7007">
        <w:rPr>
          <w:rFonts w:ascii="Times New Roman" w:hAnsi="Times New Roman" w:cs="Times New Roman"/>
        </w:rPr>
        <w:t xml:space="preserve">ata readings were recorded and preserved by the authors. </w:t>
      </w:r>
    </w:p>
    <w:p w14:paraId="55F29FD2" w14:textId="77777777"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b/>
          <w:bCs/>
        </w:rPr>
        <w:lastRenderedPageBreak/>
        <w:t xml:space="preserve">2.4 Method of Data Analysis </w:t>
      </w:r>
    </w:p>
    <w:p w14:paraId="57EA2B02" w14:textId="666BBE6C" w:rsidR="00CD62A7" w:rsidRPr="007E7007" w:rsidRDefault="00C44B5C" w:rsidP="00CD62A7">
      <w:pPr>
        <w:spacing w:line="360" w:lineRule="auto"/>
        <w:jc w:val="both"/>
        <w:rPr>
          <w:rFonts w:ascii="Times New Roman" w:hAnsi="Times New Roman" w:cs="Times New Roman"/>
        </w:rPr>
      </w:pPr>
      <w:r w:rsidRPr="007E7007">
        <w:rPr>
          <w:rFonts w:ascii="Times New Roman" w:hAnsi="Times New Roman" w:cs="Times New Roman"/>
        </w:rPr>
        <w:t>The data obtained were subjected to statistical analysis using the International Business Machines version of the Statistical Package for the Social Sciences (SPSS,</w:t>
      </w:r>
      <w:r w:rsidR="00CD62A7" w:rsidRPr="007E7007">
        <w:rPr>
          <w:rFonts w:ascii="Times New Roman" w:hAnsi="Times New Roman" w:cs="Times New Roman"/>
        </w:rPr>
        <w:t xml:space="preserve"> version 2</w:t>
      </w:r>
      <w:r w:rsidR="00595F2E" w:rsidRPr="007E7007">
        <w:rPr>
          <w:rFonts w:ascii="Times New Roman" w:hAnsi="Times New Roman" w:cs="Times New Roman"/>
        </w:rPr>
        <w:t>3</w:t>
      </w:r>
      <w:r w:rsidR="00CD62A7" w:rsidRPr="007E7007">
        <w:rPr>
          <w:rFonts w:ascii="Times New Roman" w:hAnsi="Times New Roman" w:cs="Times New Roman"/>
        </w:rPr>
        <w:t xml:space="preserve">). </w:t>
      </w:r>
      <w:r w:rsidRPr="007E7007">
        <w:rPr>
          <w:rFonts w:ascii="Times New Roman" w:hAnsi="Times New Roman" w:cs="Times New Roman"/>
        </w:rPr>
        <w:t>The r</w:t>
      </w:r>
      <w:r w:rsidR="00CD62A7" w:rsidRPr="007E7007">
        <w:rPr>
          <w:rFonts w:ascii="Times New Roman" w:hAnsi="Times New Roman" w:cs="Times New Roman"/>
        </w:rPr>
        <w:t xml:space="preserve">esults obtained were presented in the table as mean ± standard deviation. </w:t>
      </w:r>
      <w:r w:rsidR="00704BEE" w:rsidRPr="007E7007">
        <w:rPr>
          <w:rFonts w:ascii="Times New Roman" w:hAnsi="Times New Roman" w:cs="Times New Roman"/>
        </w:rPr>
        <w:t>The t-test</w:t>
      </w:r>
      <w:r w:rsidR="00CD62A7" w:rsidRPr="007E7007">
        <w:rPr>
          <w:rFonts w:ascii="Times New Roman" w:hAnsi="Times New Roman" w:cs="Times New Roman"/>
        </w:rPr>
        <w:t xml:space="preserve"> was used as an inferential statistic to evaluate sexual</w:t>
      </w:r>
      <w:r w:rsidR="00FB19C2">
        <w:rPr>
          <w:rFonts w:ascii="Times New Roman" w:hAnsi="Times New Roman" w:cs="Times New Roman"/>
        </w:rPr>
        <w:t xml:space="preserve"> differences</w:t>
      </w:r>
      <w:r w:rsidR="00CD62A7" w:rsidRPr="007E7007">
        <w:rPr>
          <w:rFonts w:ascii="Times New Roman" w:hAnsi="Times New Roman" w:cs="Times New Roman"/>
        </w:rPr>
        <w:t xml:space="preserve">. </w:t>
      </w:r>
      <w:r w:rsidR="00FB19C2">
        <w:rPr>
          <w:rFonts w:ascii="Times New Roman" w:hAnsi="Times New Roman" w:cs="Times New Roman"/>
        </w:rPr>
        <w:t xml:space="preserve">Linear </w:t>
      </w:r>
      <w:r w:rsidR="00CD62A7" w:rsidRPr="007E7007">
        <w:rPr>
          <w:rFonts w:ascii="Times New Roman" w:hAnsi="Times New Roman" w:cs="Times New Roman"/>
        </w:rPr>
        <w:t xml:space="preserve">regression analysis </w:t>
      </w:r>
      <w:r w:rsidR="00FB19C2" w:rsidRPr="007E7007">
        <w:rPr>
          <w:rFonts w:ascii="Times New Roman" w:hAnsi="Times New Roman" w:cs="Times New Roman"/>
        </w:rPr>
        <w:t>was</w:t>
      </w:r>
      <w:r w:rsidR="00CD62A7" w:rsidRPr="007E7007">
        <w:rPr>
          <w:rFonts w:ascii="Times New Roman" w:hAnsi="Times New Roman" w:cs="Times New Roman"/>
        </w:rPr>
        <w:t xml:space="preserve"> used to </w:t>
      </w:r>
      <w:r w:rsidR="00FB19C2">
        <w:rPr>
          <w:rFonts w:ascii="Times New Roman" w:hAnsi="Times New Roman" w:cs="Times New Roman"/>
        </w:rPr>
        <w:t xml:space="preserve">estimate </w:t>
      </w:r>
      <w:r w:rsidR="00CD62A7" w:rsidRPr="007E7007">
        <w:rPr>
          <w:rFonts w:ascii="Times New Roman" w:hAnsi="Times New Roman" w:cs="Times New Roman"/>
        </w:rPr>
        <w:t>a</w:t>
      </w:r>
      <w:r w:rsidR="00FB19C2">
        <w:rPr>
          <w:rFonts w:ascii="Times New Roman" w:hAnsi="Times New Roman" w:cs="Times New Roman"/>
        </w:rPr>
        <w:t xml:space="preserve"> stature</w:t>
      </w:r>
      <w:r w:rsidR="00CD62A7" w:rsidRPr="007E7007">
        <w:rPr>
          <w:rFonts w:ascii="Times New Roman" w:hAnsi="Times New Roman" w:cs="Times New Roman"/>
        </w:rPr>
        <w:t xml:space="preserve"> model based on the measured variables.</w:t>
      </w:r>
    </w:p>
    <w:p w14:paraId="481674BF" w14:textId="41B6A1BD" w:rsidR="0067096E" w:rsidRPr="007E7007" w:rsidRDefault="00CD62A7" w:rsidP="0067096E">
      <w:pPr>
        <w:spacing w:line="360" w:lineRule="auto"/>
        <w:jc w:val="both"/>
        <w:rPr>
          <w:rFonts w:ascii="Times New Roman" w:hAnsi="Times New Roman" w:cs="Times New Roman"/>
        </w:rPr>
      </w:pPr>
      <w:r w:rsidRPr="007E7007">
        <w:rPr>
          <w:rFonts w:ascii="Times New Roman" w:hAnsi="Times New Roman" w:cs="Times New Roman"/>
        </w:rPr>
        <w:t xml:space="preserve"> </w:t>
      </w:r>
      <w:r w:rsidRPr="007E7007">
        <w:rPr>
          <w:rFonts w:ascii="Times New Roman" w:hAnsi="Times New Roman" w:cs="Times New Roman"/>
          <w:b/>
          <w:bCs/>
        </w:rPr>
        <w:t xml:space="preserve">3.0 </w:t>
      </w:r>
      <w:r w:rsidRPr="007E7007">
        <w:rPr>
          <w:rFonts w:ascii="Times New Roman" w:hAnsi="Times New Roman" w:cs="Times New Roman"/>
          <w:b/>
          <w:bCs/>
        </w:rPr>
        <w:tab/>
      </w:r>
      <w:r w:rsidR="001307CB" w:rsidRPr="007E7007">
        <w:rPr>
          <w:rFonts w:ascii="Times New Roman" w:hAnsi="Times New Roman" w:cs="Times New Roman"/>
          <w:b/>
          <w:bCs/>
        </w:rPr>
        <w:t xml:space="preserve">RESULT </w:t>
      </w:r>
      <w:r w:rsidR="00592B0C" w:rsidRPr="00701554">
        <w:rPr>
          <w:rFonts w:ascii="Times New Roman" w:hAnsi="Times New Roman" w:cs="Times New Roman"/>
          <w:b/>
          <w:bCs/>
          <w:highlight w:val="yellow"/>
        </w:rPr>
        <w:t>AND</w:t>
      </w:r>
      <w:r w:rsidR="0067096E">
        <w:rPr>
          <w:rFonts w:ascii="Times New Roman" w:hAnsi="Times New Roman" w:cs="Times New Roman"/>
          <w:b/>
          <w:bCs/>
        </w:rPr>
        <w:t xml:space="preserve"> </w:t>
      </w:r>
      <w:r w:rsidR="0067096E" w:rsidRPr="007E7007">
        <w:rPr>
          <w:rFonts w:ascii="Times New Roman" w:hAnsi="Times New Roman" w:cs="Times New Roman"/>
          <w:b/>
          <w:bCs/>
        </w:rPr>
        <w:t>DISCUSSION</w:t>
      </w:r>
      <w:r w:rsidR="0067096E" w:rsidRPr="007E7007">
        <w:rPr>
          <w:rFonts w:ascii="Times New Roman" w:hAnsi="Times New Roman" w:cs="Times New Roman"/>
        </w:rPr>
        <w:t xml:space="preserve">  </w:t>
      </w:r>
    </w:p>
    <w:p w14:paraId="31103CCD" w14:textId="20899AFB" w:rsidR="001307CB" w:rsidRDefault="001307CB" w:rsidP="00CD62A7">
      <w:pPr>
        <w:spacing w:line="360" w:lineRule="auto"/>
        <w:jc w:val="both"/>
        <w:rPr>
          <w:rFonts w:ascii="Times New Roman" w:hAnsi="Times New Roman" w:cs="Times New Roman"/>
          <w:b/>
          <w:bCs/>
        </w:rPr>
      </w:pPr>
    </w:p>
    <w:p w14:paraId="628F9410" w14:textId="2065D61E" w:rsidR="001307CB" w:rsidRPr="001307CB" w:rsidRDefault="001307CB" w:rsidP="001307CB">
      <w:pPr>
        <w:spacing w:line="360" w:lineRule="auto"/>
        <w:jc w:val="both"/>
        <w:rPr>
          <w:rFonts w:ascii="Times New Roman" w:hAnsi="Times New Roman" w:cs="Times New Roman"/>
        </w:rPr>
      </w:pPr>
      <w:r>
        <w:rPr>
          <w:rFonts w:ascii="Times New Roman" w:hAnsi="Times New Roman" w:cs="Times New Roman"/>
        </w:rPr>
        <w:t xml:space="preserve">In this study, </w:t>
      </w:r>
      <w:r w:rsidR="006925F4">
        <w:rPr>
          <w:rFonts w:ascii="Times New Roman" w:hAnsi="Times New Roman" w:cs="Times New Roman"/>
        </w:rPr>
        <w:t>Table</w:t>
      </w:r>
      <w:r>
        <w:rPr>
          <w:rFonts w:ascii="Times New Roman" w:hAnsi="Times New Roman" w:cs="Times New Roman"/>
        </w:rPr>
        <w:t xml:space="preserve"> 1 shows </w:t>
      </w:r>
      <w:r w:rsidR="008E21AB" w:rsidRPr="00701554">
        <w:rPr>
          <w:rFonts w:ascii="Times New Roman" w:hAnsi="Times New Roman" w:cs="Times New Roman"/>
          <w:highlight w:val="yellow"/>
        </w:rPr>
        <w:t xml:space="preserve">that </w:t>
      </w:r>
      <w:r>
        <w:rPr>
          <w:rFonts w:ascii="Times New Roman" w:hAnsi="Times New Roman" w:cs="Times New Roman"/>
        </w:rPr>
        <w:t xml:space="preserve">the mean value of stature was </w:t>
      </w:r>
      <w:r w:rsidRPr="001307CB">
        <w:rPr>
          <w:rFonts w:ascii="Times New Roman" w:hAnsi="Times New Roman" w:cs="Times New Roman"/>
        </w:rPr>
        <w:t>169.89</w:t>
      </w:r>
      <w:r w:rsidRPr="007E7007">
        <w:rPr>
          <w:rFonts w:ascii="Times New Roman" w:hAnsi="Times New Roman" w:cs="Times New Roman"/>
        </w:rPr>
        <w:t>±</w:t>
      </w:r>
      <w:r w:rsidRPr="001307CB">
        <w:rPr>
          <w:rFonts w:ascii="Times New Roman" w:hAnsi="Times New Roman" w:cs="Times New Roman"/>
        </w:rPr>
        <w:t>8.48</w:t>
      </w:r>
      <w:r>
        <w:rPr>
          <w:rFonts w:ascii="Times New Roman" w:hAnsi="Times New Roman" w:cs="Times New Roman"/>
        </w:rPr>
        <w:t xml:space="preserve">cm, arm span was </w:t>
      </w:r>
      <w:r w:rsidRPr="001307CB">
        <w:rPr>
          <w:rFonts w:ascii="Times New Roman" w:hAnsi="Times New Roman" w:cs="Times New Roman"/>
        </w:rPr>
        <w:t>178.36</w:t>
      </w:r>
      <w:r w:rsidRPr="007E7007">
        <w:rPr>
          <w:rFonts w:ascii="Times New Roman" w:hAnsi="Times New Roman" w:cs="Times New Roman"/>
        </w:rPr>
        <w:t>±</w:t>
      </w:r>
      <w:r w:rsidRPr="001307CB">
        <w:rPr>
          <w:rFonts w:ascii="Times New Roman" w:hAnsi="Times New Roman" w:cs="Times New Roman"/>
        </w:rPr>
        <w:t>11.18</w:t>
      </w:r>
      <w:r>
        <w:rPr>
          <w:rFonts w:ascii="Times New Roman" w:hAnsi="Times New Roman" w:cs="Times New Roman"/>
        </w:rPr>
        <w:t xml:space="preserve">cm, and foot length was </w:t>
      </w:r>
      <w:r w:rsidRPr="001307CB">
        <w:rPr>
          <w:rFonts w:ascii="Times New Roman" w:hAnsi="Times New Roman" w:cs="Times New Roman"/>
        </w:rPr>
        <w:t>25.44</w:t>
      </w:r>
      <w:r w:rsidRPr="007E7007">
        <w:rPr>
          <w:rFonts w:ascii="Times New Roman" w:hAnsi="Times New Roman" w:cs="Times New Roman"/>
        </w:rPr>
        <w:t>±</w:t>
      </w:r>
      <w:r w:rsidRPr="001307CB">
        <w:rPr>
          <w:rFonts w:ascii="Times New Roman" w:hAnsi="Times New Roman" w:cs="Times New Roman"/>
        </w:rPr>
        <w:t>1.8</w:t>
      </w:r>
      <w:r>
        <w:rPr>
          <w:rFonts w:ascii="Times New Roman" w:hAnsi="Times New Roman" w:cs="Times New Roman"/>
        </w:rPr>
        <w:t xml:space="preserve">2cm. Sexual differences </w:t>
      </w:r>
      <w:r w:rsidR="008E21AB" w:rsidRPr="00701554">
        <w:rPr>
          <w:rFonts w:ascii="Times New Roman" w:hAnsi="Times New Roman" w:cs="Times New Roman"/>
          <w:highlight w:val="yellow"/>
        </w:rPr>
        <w:t>were</w:t>
      </w:r>
      <w:r w:rsidR="008E21AB">
        <w:rPr>
          <w:rFonts w:ascii="Times New Roman" w:hAnsi="Times New Roman" w:cs="Times New Roman"/>
        </w:rPr>
        <w:t xml:space="preserve"> </w:t>
      </w:r>
      <w:r w:rsidR="008E21AB" w:rsidRPr="00701554">
        <w:rPr>
          <w:rFonts w:ascii="Times New Roman" w:hAnsi="Times New Roman" w:cs="Times New Roman"/>
          <w:highlight w:val="yellow"/>
        </w:rPr>
        <w:t xml:space="preserve">shown </w:t>
      </w:r>
      <w:r>
        <w:rPr>
          <w:rFonts w:ascii="Times New Roman" w:hAnsi="Times New Roman" w:cs="Times New Roman"/>
        </w:rPr>
        <w:t xml:space="preserve">between the stature, arm span and foot length in </w:t>
      </w:r>
      <w:r w:rsidR="006925F4">
        <w:rPr>
          <w:rFonts w:ascii="Times New Roman" w:hAnsi="Times New Roman" w:cs="Times New Roman"/>
        </w:rPr>
        <w:t xml:space="preserve">Table </w:t>
      </w:r>
      <w:r>
        <w:rPr>
          <w:rFonts w:ascii="Times New Roman" w:hAnsi="Times New Roman" w:cs="Times New Roman"/>
        </w:rPr>
        <w:t xml:space="preserve">2.  Table </w:t>
      </w:r>
      <w:r w:rsidR="006925F4">
        <w:rPr>
          <w:rFonts w:ascii="Times New Roman" w:hAnsi="Times New Roman" w:cs="Times New Roman"/>
        </w:rPr>
        <w:t xml:space="preserve">3 shows the </w:t>
      </w:r>
      <w:r w:rsidR="006925F4" w:rsidRPr="006925F4">
        <w:rPr>
          <w:rFonts w:ascii="Times New Roman" w:hAnsi="Times New Roman" w:cs="Times New Roman"/>
        </w:rPr>
        <w:t xml:space="preserve">linear regression analysis for the study population with </w:t>
      </w:r>
      <w:r w:rsidR="006925F4">
        <w:rPr>
          <w:rFonts w:ascii="Times New Roman" w:hAnsi="Times New Roman" w:cs="Times New Roman"/>
        </w:rPr>
        <w:t>s</w:t>
      </w:r>
      <w:r w:rsidR="006925F4" w:rsidRPr="006925F4">
        <w:rPr>
          <w:rFonts w:ascii="Times New Roman" w:hAnsi="Times New Roman" w:cs="Times New Roman"/>
        </w:rPr>
        <w:t>tature as the dependent variable and arm span and foot length as the independent variables</w:t>
      </w:r>
      <w:r w:rsidR="008E21AB">
        <w:rPr>
          <w:rFonts w:ascii="Times New Roman" w:hAnsi="Times New Roman" w:cs="Times New Roman"/>
        </w:rPr>
        <w:t>,</w:t>
      </w:r>
      <w:r w:rsidR="006925F4">
        <w:rPr>
          <w:rFonts w:ascii="Times New Roman" w:hAnsi="Times New Roman" w:cs="Times New Roman"/>
        </w:rPr>
        <w:t xml:space="preserve"> and there were statistically significant (p&lt;0.005).  </w:t>
      </w:r>
      <w:r w:rsidR="00FC7AEE">
        <w:rPr>
          <w:rFonts w:ascii="Times New Roman" w:hAnsi="Times New Roman" w:cs="Times New Roman"/>
        </w:rPr>
        <w:t>The table shows the linear regression model for the stature of all subjects (R = 0.88), males (R = 0.83), and females (R = 0.76), indicating a strong positive correlation within</w:t>
      </w:r>
      <w:r w:rsidR="006925F4">
        <w:rPr>
          <w:rFonts w:ascii="Times New Roman" w:hAnsi="Times New Roman" w:cs="Times New Roman"/>
        </w:rPr>
        <w:t xml:space="preserve"> the population.</w:t>
      </w:r>
      <w:r w:rsidR="006925F4" w:rsidRPr="006925F4">
        <w:rPr>
          <w:rFonts w:ascii="Times New Roman" w:hAnsi="Times New Roman" w:cs="Times New Roman"/>
        </w:rPr>
        <w:t xml:space="preserve"> </w:t>
      </w:r>
    </w:p>
    <w:p w14:paraId="48AC0BE8" w14:textId="347C1C53" w:rsidR="00CF30A1" w:rsidRPr="007E7007" w:rsidRDefault="00E918AC" w:rsidP="00E918AC">
      <w:pPr>
        <w:spacing w:line="360" w:lineRule="auto"/>
        <w:jc w:val="both"/>
        <w:rPr>
          <w:rFonts w:ascii="Times New Roman" w:hAnsi="Times New Roman" w:cs="Times New Roman"/>
        </w:rPr>
      </w:pPr>
      <w:r w:rsidRPr="007E7007">
        <w:rPr>
          <w:rFonts w:ascii="Times New Roman" w:hAnsi="Times New Roman" w:cs="Times New Roman"/>
        </w:rPr>
        <w:t xml:space="preserve"> Th</w:t>
      </w:r>
      <w:r w:rsidR="00716041" w:rsidRPr="007E7007">
        <w:rPr>
          <w:rFonts w:ascii="Times New Roman" w:hAnsi="Times New Roman" w:cs="Times New Roman"/>
        </w:rPr>
        <w:t xml:space="preserve">is </w:t>
      </w:r>
      <w:r w:rsidR="0061125D" w:rsidRPr="007E7007">
        <w:rPr>
          <w:rFonts w:ascii="Times New Roman" w:hAnsi="Times New Roman" w:cs="Times New Roman"/>
        </w:rPr>
        <w:t>study</w:t>
      </w:r>
      <w:r w:rsidR="00716041" w:rsidRPr="007E7007">
        <w:rPr>
          <w:rFonts w:ascii="Times New Roman" w:hAnsi="Times New Roman" w:cs="Times New Roman"/>
        </w:rPr>
        <w:t>’s findings</w:t>
      </w:r>
      <w:r w:rsidR="0061125D" w:rsidRPr="007E7007">
        <w:rPr>
          <w:rFonts w:ascii="Times New Roman" w:hAnsi="Times New Roman" w:cs="Times New Roman"/>
        </w:rPr>
        <w:t xml:space="preserve"> show </w:t>
      </w:r>
      <w:r w:rsidRPr="007E7007">
        <w:rPr>
          <w:rFonts w:ascii="Times New Roman" w:hAnsi="Times New Roman" w:cs="Times New Roman"/>
        </w:rPr>
        <w:t xml:space="preserve">that </w:t>
      </w:r>
      <w:r w:rsidR="0061125D" w:rsidRPr="007E7007">
        <w:rPr>
          <w:rFonts w:ascii="Times New Roman" w:hAnsi="Times New Roman" w:cs="Times New Roman"/>
        </w:rPr>
        <w:t>males</w:t>
      </w:r>
      <w:r w:rsidRPr="007E7007">
        <w:rPr>
          <w:rFonts w:ascii="Times New Roman" w:hAnsi="Times New Roman" w:cs="Times New Roman"/>
        </w:rPr>
        <w:t xml:space="preserve"> had a stature of</w:t>
      </w:r>
      <w:r w:rsidR="000021ED" w:rsidRPr="007E7007">
        <w:rPr>
          <w:rFonts w:ascii="Times New Roman" w:hAnsi="Times New Roman" w:cs="Times New Roman"/>
        </w:rPr>
        <w:t xml:space="preserve"> </w:t>
      </w:r>
      <w:r w:rsidR="0061125D" w:rsidRPr="007E7007">
        <w:rPr>
          <w:rFonts w:ascii="Times New Roman" w:hAnsi="Times New Roman" w:cs="Times New Roman"/>
        </w:rPr>
        <w:t>176.41±6.95</w:t>
      </w:r>
      <w:r w:rsidR="00FC7AEE">
        <w:rPr>
          <w:rFonts w:ascii="Times New Roman" w:hAnsi="Times New Roman" w:cs="Times New Roman"/>
        </w:rPr>
        <w:t xml:space="preserve"> </w:t>
      </w:r>
      <w:r w:rsidR="00FB19C2">
        <w:rPr>
          <w:rFonts w:ascii="Times New Roman" w:hAnsi="Times New Roman" w:cs="Times New Roman"/>
        </w:rPr>
        <w:t>cm</w:t>
      </w:r>
      <w:r w:rsidR="0061125D" w:rsidRPr="007E7007">
        <w:rPr>
          <w:rFonts w:ascii="Times New Roman" w:hAnsi="Times New Roman" w:cs="Times New Roman"/>
        </w:rPr>
        <w:t xml:space="preserve">, </w:t>
      </w:r>
      <w:r w:rsidR="008E21AB" w:rsidRPr="00701554">
        <w:rPr>
          <w:rFonts w:ascii="Times New Roman" w:hAnsi="Times New Roman" w:cs="Times New Roman"/>
          <w:highlight w:val="yellow"/>
        </w:rPr>
        <w:t xml:space="preserve">an </w:t>
      </w:r>
      <w:r w:rsidR="0061125D" w:rsidRPr="007E7007">
        <w:rPr>
          <w:rFonts w:ascii="Times New Roman" w:hAnsi="Times New Roman" w:cs="Times New Roman"/>
        </w:rPr>
        <w:t xml:space="preserve">arm span of </w:t>
      </w:r>
      <w:r w:rsidR="000021ED" w:rsidRPr="007E7007">
        <w:rPr>
          <w:rFonts w:ascii="Times New Roman" w:hAnsi="Times New Roman" w:cs="Times New Roman"/>
        </w:rPr>
        <w:t>185.80±8.50</w:t>
      </w:r>
      <w:r w:rsidR="00FC7AEE">
        <w:rPr>
          <w:rFonts w:ascii="Times New Roman" w:hAnsi="Times New Roman" w:cs="Times New Roman"/>
        </w:rPr>
        <w:t xml:space="preserve"> </w:t>
      </w:r>
      <w:r w:rsidR="00FB19C2">
        <w:rPr>
          <w:rFonts w:ascii="Times New Roman" w:hAnsi="Times New Roman" w:cs="Times New Roman"/>
        </w:rPr>
        <w:t>cm</w:t>
      </w:r>
      <w:r w:rsidR="00AD6E6D">
        <w:rPr>
          <w:rFonts w:ascii="Times New Roman" w:hAnsi="Times New Roman" w:cs="Times New Roman"/>
        </w:rPr>
        <w:t>,</w:t>
      </w:r>
      <w:r w:rsidR="000021ED" w:rsidRPr="007E7007">
        <w:rPr>
          <w:rFonts w:ascii="Times New Roman" w:hAnsi="Times New Roman" w:cs="Times New Roman"/>
        </w:rPr>
        <w:t xml:space="preserve"> </w:t>
      </w:r>
      <w:r w:rsidR="0061125D" w:rsidRPr="007E7007">
        <w:rPr>
          <w:rFonts w:ascii="Times New Roman" w:hAnsi="Times New Roman" w:cs="Times New Roman"/>
        </w:rPr>
        <w:t>and</w:t>
      </w:r>
      <w:r w:rsidR="00FC7AEE">
        <w:rPr>
          <w:rFonts w:ascii="Times New Roman" w:hAnsi="Times New Roman" w:cs="Times New Roman"/>
        </w:rPr>
        <w:t xml:space="preserve"> a</w:t>
      </w:r>
      <w:r w:rsidR="0061125D" w:rsidRPr="007E7007">
        <w:rPr>
          <w:rFonts w:ascii="Times New Roman" w:hAnsi="Times New Roman" w:cs="Times New Roman"/>
        </w:rPr>
        <w:t xml:space="preserve"> foot length of </w:t>
      </w:r>
      <w:r w:rsidR="000021ED" w:rsidRPr="007E7007">
        <w:rPr>
          <w:rFonts w:ascii="Times New Roman" w:hAnsi="Times New Roman" w:cs="Times New Roman"/>
        </w:rPr>
        <w:t>26.62±1.36</w:t>
      </w:r>
      <w:r w:rsidR="00FC7AEE">
        <w:rPr>
          <w:rFonts w:ascii="Times New Roman" w:hAnsi="Times New Roman" w:cs="Times New Roman"/>
        </w:rPr>
        <w:t xml:space="preserve"> </w:t>
      </w:r>
      <w:r w:rsidR="001307CB">
        <w:rPr>
          <w:rFonts w:ascii="Times New Roman" w:hAnsi="Times New Roman" w:cs="Times New Roman"/>
        </w:rPr>
        <w:t>c</w:t>
      </w:r>
      <w:r w:rsidR="00FB19C2">
        <w:rPr>
          <w:rFonts w:ascii="Times New Roman" w:hAnsi="Times New Roman" w:cs="Times New Roman"/>
        </w:rPr>
        <w:t>m</w:t>
      </w:r>
      <w:r w:rsidR="0061125D" w:rsidRPr="007E7007">
        <w:rPr>
          <w:rFonts w:ascii="Times New Roman" w:hAnsi="Times New Roman" w:cs="Times New Roman"/>
        </w:rPr>
        <w:t xml:space="preserve">, while females had a stature of </w:t>
      </w:r>
      <w:r w:rsidR="000021ED" w:rsidRPr="007E7007">
        <w:rPr>
          <w:rFonts w:ascii="Times New Roman" w:hAnsi="Times New Roman" w:cs="Times New Roman"/>
        </w:rPr>
        <w:t>164.39±6.27</w:t>
      </w:r>
      <w:r w:rsidR="00FC7AEE">
        <w:rPr>
          <w:rFonts w:ascii="Times New Roman" w:hAnsi="Times New Roman" w:cs="Times New Roman"/>
        </w:rPr>
        <w:t xml:space="preserve"> </w:t>
      </w:r>
      <w:r w:rsidR="00FB19C2">
        <w:rPr>
          <w:rFonts w:ascii="Times New Roman" w:hAnsi="Times New Roman" w:cs="Times New Roman"/>
        </w:rPr>
        <w:t>cm</w:t>
      </w:r>
      <w:r w:rsidR="0061125D" w:rsidRPr="007E7007">
        <w:rPr>
          <w:rFonts w:ascii="Times New Roman" w:hAnsi="Times New Roman" w:cs="Times New Roman"/>
        </w:rPr>
        <w:t xml:space="preserve">, </w:t>
      </w:r>
      <w:r w:rsidR="008E21AB" w:rsidRPr="00701554">
        <w:rPr>
          <w:rFonts w:ascii="Times New Roman" w:hAnsi="Times New Roman" w:cs="Times New Roman"/>
          <w:highlight w:val="yellow"/>
        </w:rPr>
        <w:t xml:space="preserve">an </w:t>
      </w:r>
      <w:r w:rsidR="0061125D" w:rsidRPr="007E7007">
        <w:rPr>
          <w:rFonts w:ascii="Times New Roman" w:hAnsi="Times New Roman" w:cs="Times New Roman"/>
        </w:rPr>
        <w:t xml:space="preserve">arm span of </w:t>
      </w:r>
      <w:r w:rsidR="000021ED" w:rsidRPr="007E7007">
        <w:rPr>
          <w:rFonts w:ascii="Times New Roman" w:hAnsi="Times New Roman" w:cs="Times New Roman"/>
        </w:rPr>
        <w:t>170.91±8.19</w:t>
      </w:r>
      <w:r w:rsidR="00FC7AEE">
        <w:rPr>
          <w:rFonts w:ascii="Times New Roman" w:hAnsi="Times New Roman" w:cs="Times New Roman"/>
        </w:rPr>
        <w:t xml:space="preserve"> </w:t>
      </w:r>
      <w:r w:rsidR="00FB19C2">
        <w:rPr>
          <w:rFonts w:ascii="Times New Roman" w:hAnsi="Times New Roman" w:cs="Times New Roman"/>
        </w:rPr>
        <w:t>cm</w:t>
      </w:r>
      <w:r w:rsidR="00AD6E6D">
        <w:rPr>
          <w:rFonts w:ascii="Times New Roman" w:hAnsi="Times New Roman" w:cs="Times New Roman"/>
        </w:rPr>
        <w:t>,</w:t>
      </w:r>
      <w:r w:rsidR="000021ED" w:rsidRPr="007E7007">
        <w:rPr>
          <w:rFonts w:ascii="Times New Roman" w:hAnsi="Times New Roman" w:cs="Times New Roman"/>
        </w:rPr>
        <w:t xml:space="preserve"> </w:t>
      </w:r>
      <w:r w:rsidR="0061125D" w:rsidRPr="007E7007">
        <w:rPr>
          <w:rFonts w:ascii="Times New Roman" w:hAnsi="Times New Roman" w:cs="Times New Roman"/>
        </w:rPr>
        <w:t>and</w:t>
      </w:r>
      <w:r w:rsidR="00FC7AEE">
        <w:rPr>
          <w:rFonts w:ascii="Times New Roman" w:hAnsi="Times New Roman" w:cs="Times New Roman"/>
        </w:rPr>
        <w:t xml:space="preserve"> a</w:t>
      </w:r>
      <w:r w:rsidR="0061125D" w:rsidRPr="007E7007">
        <w:rPr>
          <w:rFonts w:ascii="Times New Roman" w:hAnsi="Times New Roman" w:cs="Times New Roman"/>
        </w:rPr>
        <w:t xml:space="preserve"> foot length of </w:t>
      </w:r>
      <w:r w:rsidR="000021ED" w:rsidRPr="007E7007">
        <w:rPr>
          <w:rFonts w:ascii="Times New Roman" w:hAnsi="Times New Roman" w:cs="Times New Roman"/>
        </w:rPr>
        <w:t>24.26±1.45</w:t>
      </w:r>
      <w:r w:rsidR="00FC7AEE">
        <w:rPr>
          <w:rFonts w:ascii="Times New Roman" w:hAnsi="Times New Roman" w:cs="Times New Roman"/>
        </w:rPr>
        <w:t xml:space="preserve"> </w:t>
      </w:r>
      <w:r w:rsidR="00FB19C2">
        <w:rPr>
          <w:rFonts w:ascii="Times New Roman" w:hAnsi="Times New Roman" w:cs="Times New Roman"/>
        </w:rPr>
        <w:t>cm</w:t>
      </w:r>
      <w:r w:rsidR="0061125D" w:rsidRPr="007E7007">
        <w:rPr>
          <w:rFonts w:ascii="Times New Roman" w:hAnsi="Times New Roman" w:cs="Times New Roman"/>
        </w:rPr>
        <w:t xml:space="preserve">. </w:t>
      </w:r>
      <w:r w:rsidRPr="007E7007">
        <w:rPr>
          <w:rFonts w:ascii="Times New Roman" w:hAnsi="Times New Roman" w:cs="Times New Roman"/>
        </w:rPr>
        <w:t>Our findings have shown that males have</w:t>
      </w:r>
      <w:r w:rsidR="00901F48">
        <w:rPr>
          <w:rFonts w:ascii="Times New Roman" w:hAnsi="Times New Roman" w:cs="Times New Roman"/>
        </w:rPr>
        <w:t xml:space="preserve"> </w:t>
      </w:r>
      <w:r w:rsidRPr="007E7007">
        <w:rPr>
          <w:rFonts w:ascii="Times New Roman" w:hAnsi="Times New Roman" w:cs="Times New Roman"/>
        </w:rPr>
        <w:t>higher mean values than females</w:t>
      </w:r>
      <w:r w:rsidR="00F91910" w:rsidRPr="007E7007">
        <w:rPr>
          <w:rFonts w:ascii="Times New Roman" w:hAnsi="Times New Roman" w:cs="Times New Roman"/>
        </w:rPr>
        <w:t xml:space="preserve">, </w:t>
      </w:r>
      <w:r w:rsidRPr="007E7007">
        <w:rPr>
          <w:rFonts w:ascii="Times New Roman" w:hAnsi="Times New Roman" w:cs="Times New Roman"/>
        </w:rPr>
        <w:t xml:space="preserve">which </w:t>
      </w:r>
      <w:r w:rsidR="00AD6E6D">
        <w:rPr>
          <w:rFonts w:ascii="Times New Roman" w:hAnsi="Times New Roman" w:cs="Times New Roman"/>
        </w:rPr>
        <w:t>verifies</w:t>
      </w:r>
      <w:r w:rsidR="0061125D" w:rsidRPr="007E7007">
        <w:rPr>
          <w:rFonts w:ascii="Times New Roman" w:hAnsi="Times New Roman" w:cs="Times New Roman"/>
        </w:rPr>
        <w:t xml:space="preserve"> the </w:t>
      </w:r>
      <w:r w:rsidRPr="007E7007">
        <w:rPr>
          <w:rFonts w:ascii="Times New Roman" w:hAnsi="Times New Roman" w:cs="Times New Roman"/>
        </w:rPr>
        <w:t>gender-based variation in stature, arm span</w:t>
      </w:r>
      <w:r w:rsidR="00FA05B2">
        <w:rPr>
          <w:rFonts w:ascii="Times New Roman" w:hAnsi="Times New Roman" w:cs="Times New Roman"/>
        </w:rPr>
        <w:t>,</w:t>
      </w:r>
      <w:r w:rsidRPr="007E7007">
        <w:rPr>
          <w:rFonts w:ascii="Times New Roman" w:hAnsi="Times New Roman" w:cs="Times New Roman"/>
        </w:rPr>
        <w:t xml:space="preserve"> and foot length. Th</w:t>
      </w:r>
      <w:r w:rsidR="00F91910" w:rsidRPr="007E7007">
        <w:rPr>
          <w:rFonts w:ascii="Times New Roman" w:hAnsi="Times New Roman" w:cs="Times New Roman"/>
        </w:rPr>
        <w:t>is is in line with</w:t>
      </w:r>
      <w:r w:rsidR="00CF30A1" w:rsidRPr="007E7007">
        <w:rPr>
          <w:rFonts w:ascii="Times New Roman" w:hAnsi="Times New Roman" w:cs="Times New Roman"/>
        </w:rPr>
        <w:t xml:space="preserve"> </w:t>
      </w:r>
      <w:r w:rsidR="00521B5B">
        <w:rPr>
          <w:rFonts w:ascii="Times New Roman" w:hAnsi="Times New Roman" w:cs="Times New Roman"/>
        </w:rPr>
        <w:t xml:space="preserve">Okoh </w:t>
      </w:r>
      <w:r w:rsidR="00CF30A1" w:rsidRPr="007E7007">
        <w:rPr>
          <w:rFonts w:ascii="Times New Roman" w:hAnsi="Times New Roman" w:cs="Times New Roman"/>
        </w:rPr>
        <w:t>et al</w:t>
      </w:r>
      <w:r w:rsidR="00F91910" w:rsidRPr="007E7007">
        <w:rPr>
          <w:rFonts w:ascii="Times New Roman" w:hAnsi="Times New Roman" w:cs="Times New Roman"/>
        </w:rPr>
        <w:t>.</w:t>
      </w:r>
      <w:r w:rsidR="00AD6E6D">
        <w:rPr>
          <w:rFonts w:ascii="Times New Roman" w:hAnsi="Times New Roman" w:cs="Times New Roman"/>
        </w:rPr>
        <w:t>, [</w:t>
      </w:r>
      <w:r w:rsidR="00521B5B">
        <w:rPr>
          <w:rFonts w:ascii="Times New Roman" w:hAnsi="Times New Roman" w:cs="Times New Roman"/>
        </w:rPr>
        <w:t>8</w:t>
      </w:r>
      <w:r w:rsidR="00AD6E6D">
        <w:rPr>
          <w:rFonts w:ascii="Times New Roman" w:hAnsi="Times New Roman" w:cs="Times New Roman"/>
        </w:rPr>
        <w:t>]</w:t>
      </w:r>
      <w:r w:rsidR="00CF30A1" w:rsidRPr="007E7007">
        <w:rPr>
          <w:rFonts w:ascii="Times New Roman" w:hAnsi="Times New Roman" w:cs="Times New Roman"/>
        </w:rPr>
        <w:t xml:space="preserve"> and </w:t>
      </w:r>
      <w:proofErr w:type="spellStart"/>
      <w:r w:rsidR="005551D8" w:rsidRPr="007E7007">
        <w:rPr>
          <w:rFonts w:ascii="Times New Roman" w:hAnsi="Times New Roman" w:cs="Times New Roman"/>
        </w:rPr>
        <w:t>Oghenemavwe</w:t>
      </w:r>
      <w:proofErr w:type="spellEnd"/>
      <w:r w:rsidR="005551D8" w:rsidRPr="007E7007">
        <w:rPr>
          <w:rFonts w:ascii="Times New Roman" w:hAnsi="Times New Roman" w:cs="Times New Roman"/>
        </w:rPr>
        <w:t xml:space="preserve"> </w:t>
      </w:r>
      <w:r w:rsidR="00CF30A1" w:rsidRPr="007E7007">
        <w:rPr>
          <w:rFonts w:ascii="Times New Roman" w:hAnsi="Times New Roman" w:cs="Times New Roman"/>
        </w:rPr>
        <w:t>et al., [</w:t>
      </w:r>
      <w:r w:rsidR="00521B5B">
        <w:rPr>
          <w:rFonts w:ascii="Times New Roman" w:hAnsi="Times New Roman" w:cs="Times New Roman"/>
        </w:rPr>
        <w:t>9</w:t>
      </w:r>
      <w:r w:rsidR="00CF30A1" w:rsidRPr="007E7007">
        <w:rPr>
          <w:rFonts w:ascii="Times New Roman" w:hAnsi="Times New Roman" w:cs="Times New Roman"/>
        </w:rPr>
        <w:t>]</w:t>
      </w:r>
      <w:r w:rsidR="00521B5B">
        <w:rPr>
          <w:rFonts w:ascii="Times New Roman" w:hAnsi="Times New Roman" w:cs="Times New Roman"/>
        </w:rPr>
        <w:t>.</w:t>
      </w:r>
      <w:r w:rsidR="00F91910" w:rsidRPr="007E7007">
        <w:rPr>
          <w:rFonts w:ascii="Times New Roman" w:hAnsi="Times New Roman" w:cs="Times New Roman"/>
        </w:rPr>
        <w:t xml:space="preserve"> This study also indicated statistically significant</w:t>
      </w:r>
      <w:r w:rsidR="00CF30A1" w:rsidRPr="007E7007">
        <w:rPr>
          <w:rFonts w:ascii="Times New Roman" w:hAnsi="Times New Roman" w:cs="Times New Roman"/>
        </w:rPr>
        <w:t xml:space="preserve"> differences (p&lt;0.005) in gender, and this aligns with previous studies</w:t>
      </w:r>
      <w:r w:rsidR="00FC7AEE">
        <w:rPr>
          <w:rFonts w:ascii="Times New Roman" w:hAnsi="Times New Roman" w:cs="Times New Roman"/>
        </w:rPr>
        <w:t xml:space="preserve"> done by</w:t>
      </w:r>
      <w:r w:rsidR="00CF30A1" w:rsidRPr="007E7007">
        <w:rPr>
          <w:rFonts w:ascii="Times New Roman" w:hAnsi="Times New Roman" w:cs="Times New Roman"/>
        </w:rPr>
        <w:t xml:space="preserve"> Hsieh et al., [</w:t>
      </w:r>
      <w:r w:rsidR="00521B5B">
        <w:rPr>
          <w:rFonts w:ascii="Times New Roman" w:hAnsi="Times New Roman" w:cs="Times New Roman"/>
        </w:rPr>
        <w:t>10</w:t>
      </w:r>
      <w:r w:rsidR="00CF30A1" w:rsidRPr="007E7007">
        <w:rPr>
          <w:rFonts w:ascii="Times New Roman" w:hAnsi="Times New Roman" w:cs="Times New Roman"/>
        </w:rPr>
        <w:t>] and Koşar et al., [</w:t>
      </w:r>
      <w:r w:rsidR="00521B5B">
        <w:rPr>
          <w:rFonts w:ascii="Times New Roman" w:hAnsi="Times New Roman" w:cs="Times New Roman"/>
        </w:rPr>
        <w:t>11</w:t>
      </w:r>
      <w:r w:rsidR="00CF30A1" w:rsidRPr="007E7007">
        <w:rPr>
          <w:rFonts w:ascii="Times New Roman" w:hAnsi="Times New Roman" w:cs="Times New Roman"/>
        </w:rPr>
        <w:t>]</w:t>
      </w:r>
      <w:r w:rsidRPr="007E7007">
        <w:rPr>
          <w:rFonts w:ascii="Times New Roman" w:hAnsi="Times New Roman" w:cs="Times New Roman"/>
        </w:rPr>
        <w:t xml:space="preserve"> </w:t>
      </w:r>
      <w:r w:rsidR="00CF30A1" w:rsidRPr="007E7007">
        <w:rPr>
          <w:rFonts w:ascii="Times New Roman" w:hAnsi="Times New Roman" w:cs="Times New Roman"/>
        </w:rPr>
        <w:t>but disagrees with the study done by Dorjee et al., [</w:t>
      </w:r>
      <w:r w:rsidR="00521B5B">
        <w:rPr>
          <w:rFonts w:ascii="Times New Roman" w:hAnsi="Times New Roman" w:cs="Times New Roman"/>
        </w:rPr>
        <w:t>12</w:t>
      </w:r>
      <w:r w:rsidR="00CF30A1" w:rsidRPr="007E7007">
        <w:rPr>
          <w:rFonts w:ascii="Times New Roman" w:hAnsi="Times New Roman" w:cs="Times New Roman"/>
        </w:rPr>
        <w:t>] which indicated there was no significant differences in sex.</w:t>
      </w:r>
    </w:p>
    <w:p w14:paraId="68E4A776" w14:textId="5426CADF" w:rsidR="00C53899" w:rsidRPr="007E7007" w:rsidRDefault="00C53899" w:rsidP="00C53899">
      <w:pPr>
        <w:spacing w:line="360" w:lineRule="auto"/>
        <w:jc w:val="both"/>
        <w:rPr>
          <w:rFonts w:ascii="Times New Roman" w:hAnsi="Times New Roman" w:cs="Times New Roman"/>
        </w:rPr>
      </w:pPr>
      <w:r w:rsidRPr="007E7007">
        <w:rPr>
          <w:rFonts w:ascii="Times New Roman" w:hAnsi="Times New Roman" w:cs="Times New Roman"/>
        </w:rPr>
        <w:t xml:space="preserve">However, this study observed that </w:t>
      </w:r>
      <w:r w:rsidR="001018AE">
        <w:rPr>
          <w:rFonts w:ascii="Times New Roman" w:hAnsi="Times New Roman" w:cs="Times New Roman"/>
        </w:rPr>
        <w:t xml:space="preserve">the </w:t>
      </w:r>
      <w:r w:rsidRPr="007E7007">
        <w:rPr>
          <w:rFonts w:ascii="Times New Roman" w:hAnsi="Times New Roman" w:cs="Times New Roman"/>
        </w:rPr>
        <w:t xml:space="preserve">arm span and foot length estimated from </w:t>
      </w:r>
      <w:r w:rsidR="00FC7AEE">
        <w:rPr>
          <w:rFonts w:ascii="Times New Roman" w:hAnsi="Times New Roman" w:cs="Times New Roman"/>
        </w:rPr>
        <w:t xml:space="preserve">the </w:t>
      </w:r>
      <w:r w:rsidRPr="007E7007">
        <w:rPr>
          <w:rFonts w:ascii="Times New Roman" w:hAnsi="Times New Roman" w:cs="Times New Roman"/>
        </w:rPr>
        <w:t xml:space="preserve">stature have shown a strong positive correlation (R = 0.88, SEE = 3.987) among the indigenous people of Imo State. The findings showed that they have predictive power for stature with no statistically significant differences. This aligns with the research of </w:t>
      </w:r>
      <w:r w:rsidR="005059FF" w:rsidRPr="007E7007">
        <w:rPr>
          <w:rFonts w:ascii="Times New Roman" w:hAnsi="Times New Roman" w:cs="Times New Roman"/>
        </w:rPr>
        <w:t>Fawehinmi et al., [</w:t>
      </w:r>
      <w:r w:rsidR="00521B5B">
        <w:rPr>
          <w:rFonts w:ascii="Times New Roman" w:hAnsi="Times New Roman" w:cs="Times New Roman"/>
        </w:rPr>
        <w:t>6</w:t>
      </w:r>
      <w:r w:rsidR="005059FF" w:rsidRPr="007E7007">
        <w:rPr>
          <w:rFonts w:ascii="Times New Roman" w:hAnsi="Times New Roman" w:cs="Times New Roman"/>
        </w:rPr>
        <w:t>] among the Hausa population in Nigeria</w:t>
      </w:r>
      <w:r w:rsidR="00353849" w:rsidRPr="007E7007">
        <w:rPr>
          <w:rFonts w:ascii="Times New Roman" w:hAnsi="Times New Roman" w:cs="Times New Roman"/>
        </w:rPr>
        <w:t xml:space="preserve"> and </w:t>
      </w:r>
      <w:proofErr w:type="spellStart"/>
      <w:r w:rsidR="00353849" w:rsidRPr="007E7007">
        <w:rPr>
          <w:rFonts w:ascii="Times New Roman" w:hAnsi="Times New Roman" w:cs="Times New Roman"/>
        </w:rPr>
        <w:t>Oghenemavwe</w:t>
      </w:r>
      <w:proofErr w:type="spellEnd"/>
      <w:r w:rsidR="00353849" w:rsidRPr="007E7007">
        <w:rPr>
          <w:rFonts w:ascii="Times New Roman" w:hAnsi="Times New Roman" w:cs="Times New Roman"/>
        </w:rPr>
        <w:t xml:space="preserve"> et al., [</w:t>
      </w:r>
      <w:r w:rsidR="00521B5B">
        <w:rPr>
          <w:rFonts w:ascii="Times New Roman" w:hAnsi="Times New Roman" w:cs="Times New Roman"/>
        </w:rPr>
        <w:t>13</w:t>
      </w:r>
      <w:r w:rsidR="00353849" w:rsidRPr="007E7007">
        <w:rPr>
          <w:rFonts w:ascii="Times New Roman" w:hAnsi="Times New Roman" w:cs="Times New Roman"/>
        </w:rPr>
        <w:t xml:space="preserve">] among the </w:t>
      </w:r>
      <w:r w:rsidR="00FC7AEE">
        <w:rPr>
          <w:rFonts w:ascii="Times New Roman" w:hAnsi="Times New Roman" w:cs="Times New Roman"/>
        </w:rPr>
        <w:t>Northern</w:t>
      </w:r>
      <w:r w:rsidR="00353849" w:rsidRPr="007E7007">
        <w:rPr>
          <w:rFonts w:ascii="Times New Roman" w:hAnsi="Times New Roman" w:cs="Times New Roman"/>
        </w:rPr>
        <w:t xml:space="preserve"> part of Nigeria.</w:t>
      </w:r>
    </w:p>
    <w:p w14:paraId="00188E23" w14:textId="1A646548" w:rsidR="00C53899" w:rsidRPr="007E7007" w:rsidRDefault="00C53899" w:rsidP="00E918AC">
      <w:pPr>
        <w:spacing w:line="360" w:lineRule="auto"/>
        <w:jc w:val="both"/>
        <w:rPr>
          <w:rFonts w:ascii="Times New Roman" w:hAnsi="Times New Roman" w:cs="Times New Roman"/>
        </w:rPr>
      </w:pPr>
      <w:r w:rsidRPr="007E7007">
        <w:rPr>
          <w:rFonts w:ascii="Times New Roman" w:hAnsi="Times New Roman" w:cs="Times New Roman"/>
        </w:rPr>
        <w:lastRenderedPageBreak/>
        <w:t xml:space="preserve">Although, when compared with sexes, the findings show that males' stature is better predicted using the arm span and foot length (r=0.83, SEE= 3.767) compared to the females (r=0.76, SEE= 4.096) and this could be attributed to some factors influencing estimation such as bone length, muscle mass and fat distribution. These findings of this study align with </w:t>
      </w:r>
      <w:r w:rsidR="001018AE" w:rsidRPr="007E7007">
        <w:rPr>
          <w:rFonts w:ascii="Times New Roman" w:hAnsi="Times New Roman" w:cs="Times New Roman"/>
        </w:rPr>
        <w:t>Fawehinmi</w:t>
      </w:r>
      <w:r w:rsidRPr="007E7007">
        <w:rPr>
          <w:rFonts w:ascii="Times New Roman" w:hAnsi="Times New Roman" w:cs="Times New Roman"/>
        </w:rPr>
        <w:t xml:space="preserve"> et al., [</w:t>
      </w:r>
      <w:r w:rsidR="00521B5B">
        <w:rPr>
          <w:rFonts w:ascii="Times New Roman" w:hAnsi="Times New Roman" w:cs="Times New Roman"/>
        </w:rPr>
        <w:t>6</w:t>
      </w:r>
      <w:r w:rsidRPr="007E7007">
        <w:rPr>
          <w:rFonts w:ascii="Times New Roman" w:hAnsi="Times New Roman" w:cs="Times New Roman"/>
        </w:rPr>
        <w:t>]</w:t>
      </w:r>
      <w:r w:rsidR="005059FF" w:rsidRPr="007E7007">
        <w:rPr>
          <w:rFonts w:ascii="Times New Roman" w:hAnsi="Times New Roman" w:cs="Times New Roman"/>
        </w:rPr>
        <w:t xml:space="preserve"> and </w:t>
      </w:r>
      <w:proofErr w:type="spellStart"/>
      <w:r w:rsidR="005059FF" w:rsidRPr="007E7007">
        <w:rPr>
          <w:rFonts w:ascii="Times New Roman" w:hAnsi="Times New Roman" w:cs="Times New Roman"/>
        </w:rPr>
        <w:t>Oghenemavwe</w:t>
      </w:r>
      <w:proofErr w:type="spellEnd"/>
      <w:r w:rsidR="005059FF" w:rsidRPr="007E7007">
        <w:rPr>
          <w:rFonts w:ascii="Times New Roman" w:hAnsi="Times New Roman" w:cs="Times New Roman"/>
        </w:rPr>
        <w:t xml:space="preserve"> et al., [</w:t>
      </w:r>
      <w:r w:rsidR="00521B5B">
        <w:rPr>
          <w:rFonts w:ascii="Times New Roman" w:hAnsi="Times New Roman" w:cs="Times New Roman"/>
        </w:rPr>
        <w:t>13</w:t>
      </w:r>
      <w:r w:rsidR="005059FF" w:rsidRPr="007E7007">
        <w:rPr>
          <w:rFonts w:ascii="Times New Roman" w:hAnsi="Times New Roman" w:cs="Times New Roman"/>
        </w:rPr>
        <w:t>]</w:t>
      </w:r>
    </w:p>
    <w:p w14:paraId="4297D007" w14:textId="0B18AAAE" w:rsidR="002A5D35" w:rsidRPr="007E7007" w:rsidRDefault="006E600C" w:rsidP="00E918AC">
      <w:pPr>
        <w:spacing w:line="360" w:lineRule="auto"/>
        <w:jc w:val="both"/>
        <w:rPr>
          <w:rFonts w:ascii="Times New Roman" w:hAnsi="Times New Roman" w:cs="Times New Roman"/>
        </w:rPr>
      </w:pPr>
      <w:r w:rsidRPr="007E7007">
        <w:rPr>
          <w:rFonts w:ascii="Times New Roman" w:hAnsi="Times New Roman" w:cs="Times New Roman"/>
        </w:rPr>
        <w:t>Moreover,</w:t>
      </w:r>
      <w:r w:rsidR="00E918AC" w:rsidRPr="007E7007">
        <w:rPr>
          <w:rFonts w:ascii="Times New Roman" w:hAnsi="Times New Roman" w:cs="Times New Roman"/>
        </w:rPr>
        <w:t xml:space="preserve"> arm span shows the most significant correlation in males (</w:t>
      </w:r>
      <w:r w:rsidR="00CF30A1" w:rsidRPr="007E7007">
        <w:rPr>
          <w:rFonts w:ascii="Times New Roman" w:hAnsi="Times New Roman" w:cs="Times New Roman"/>
        </w:rPr>
        <w:t xml:space="preserve">R </w:t>
      </w:r>
      <w:r w:rsidR="00E918AC" w:rsidRPr="007E7007">
        <w:rPr>
          <w:rFonts w:ascii="Times New Roman" w:hAnsi="Times New Roman" w:cs="Times New Roman"/>
        </w:rPr>
        <w:t>=0.</w:t>
      </w:r>
      <w:r w:rsidRPr="007E7007">
        <w:rPr>
          <w:rFonts w:ascii="Times New Roman" w:hAnsi="Times New Roman" w:cs="Times New Roman"/>
        </w:rPr>
        <w:t>8</w:t>
      </w:r>
      <w:r w:rsidR="00E918AC" w:rsidRPr="007E7007">
        <w:rPr>
          <w:rFonts w:ascii="Times New Roman" w:hAnsi="Times New Roman" w:cs="Times New Roman"/>
        </w:rPr>
        <w:t xml:space="preserve">1) compared to </w:t>
      </w:r>
      <w:r w:rsidRPr="007E7007">
        <w:rPr>
          <w:rFonts w:ascii="Times New Roman" w:hAnsi="Times New Roman" w:cs="Times New Roman"/>
        </w:rPr>
        <w:t>fe</w:t>
      </w:r>
      <w:r w:rsidR="00E918AC" w:rsidRPr="007E7007">
        <w:rPr>
          <w:rFonts w:ascii="Times New Roman" w:hAnsi="Times New Roman" w:cs="Times New Roman"/>
        </w:rPr>
        <w:t>males (</w:t>
      </w:r>
      <w:r w:rsidR="00CF30A1" w:rsidRPr="007E7007">
        <w:rPr>
          <w:rFonts w:ascii="Times New Roman" w:hAnsi="Times New Roman" w:cs="Times New Roman"/>
        </w:rPr>
        <w:t>R = 0.76</w:t>
      </w:r>
      <w:r w:rsidR="00E918AC" w:rsidRPr="007E7007">
        <w:rPr>
          <w:rFonts w:ascii="Times New Roman" w:hAnsi="Times New Roman" w:cs="Times New Roman"/>
        </w:rPr>
        <w:t>)</w:t>
      </w:r>
      <w:r w:rsidR="00CF30A1" w:rsidRPr="007E7007">
        <w:rPr>
          <w:rFonts w:ascii="Times New Roman" w:hAnsi="Times New Roman" w:cs="Times New Roman"/>
        </w:rPr>
        <w:t>,</w:t>
      </w:r>
      <w:r w:rsidRPr="007E7007">
        <w:rPr>
          <w:rFonts w:ascii="Times New Roman" w:hAnsi="Times New Roman" w:cs="Times New Roman"/>
        </w:rPr>
        <w:t xml:space="preserve"> and </w:t>
      </w:r>
      <w:r w:rsidR="00521B5B">
        <w:rPr>
          <w:rFonts w:ascii="Times New Roman" w:hAnsi="Times New Roman" w:cs="Times New Roman"/>
        </w:rPr>
        <w:t>th</w:t>
      </w:r>
      <w:r w:rsidR="00CF30A1" w:rsidRPr="007E7007">
        <w:rPr>
          <w:rFonts w:ascii="Times New Roman" w:hAnsi="Times New Roman" w:cs="Times New Roman"/>
        </w:rPr>
        <w:t xml:space="preserve">is </w:t>
      </w:r>
      <w:r w:rsidR="009E0626">
        <w:rPr>
          <w:rFonts w:ascii="Times New Roman" w:hAnsi="Times New Roman" w:cs="Times New Roman"/>
        </w:rPr>
        <w:t xml:space="preserve">is </w:t>
      </w:r>
      <w:r w:rsidR="00CF30A1" w:rsidRPr="007E7007">
        <w:rPr>
          <w:rFonts w:ascii="Times New Roman" w:hAnsi="Times New Roman" w:cs="Times New Roman"/>
        </w:rPr>
        <w:t xml:space="preserve">consistent with </w:t>
      </w:r>
      <w:r w:rsidR="009E0626" w:rsidRPr="00F8460D">
        <w:rPr>
          <w:rFonts w:ascii="Times New Roman" w:hAnsi="Times New Roman" w:cs="Times New Roman"/>
        </w:rPr>
        <w:t xml:space="preserve">Debnath </w:t>
      </w:r>
      <w:r w:rsidR="009E0626">
        <w:rPr>
          <w:rFonts w:ascii="Times New Roman" w:hAnsi="Times New Roman" w:cs="Times New Roman"/>
        </w:rPr>
        <w:t>et al.,</w:t>
      </w:r>
      <w:r w:rsidRPr="007E7007">
        <w:rPr>
          <w:rFonts w:ascii="Times New Roman" w:hAnsi="Times New Roman" w:cs="Times New Roman"/>
        </w:rPr>
        <w:t>[</w:t>
      </w:r>
      <w:r w:rsidR="00521B5B" w:rsidRPr="00592B0C">
        <w:rPr>
          <w:rFonts w:ascii="Times New Roman" w:hAnsi="Times New Roman" w:cs="Times New Roman"/>
        </w:rPr>
        <w:t>14</w:t>
      </w:r>
      <w:r w:rsidRPr="00592B0C">
        <w:rPr>
          <w:rFonts w:ascii="Times New Roman" w:hAnsi="Times New Roman" w:cs="Times New Roman"/>
        </w:rPr>
        <w:t>]</w:t>
      </w:r>
      <w:r w:rsidR="005551D8" w:rsidRPr="00592B0C">
        <w:rPr>
          <w:rFonts w:ascii="Times New Roman" w:hAnsi="Times New Roman" w:cs="Times New Roman"/>
        </w:rPr>
        <w:t>, Chawla et al., [</w:t>
      </w:r>
      <w:r w:rsidR="00521B5B" w:rsidRPr="00592B0C">
        <w:rPr>
          <w:rFonts w:ascii="Times New Roman" w:hAnsi="Times New Roman" w:cs="Times New Roman"/>
        </w:rPr>
        <w:t>15</w:t>
      </w:r>
      <w:r w:rsidR="005551D8" w:rsidRPr="00592B0C">
        <w:rPr>
          <w:rFonts w:ascii="Times New Roman" w:hAnsi="Times New Roman" w:cs="Times New Roman"/>
        </w:rPr>
        <w:t>]</w:t>
      </w:r>
      <w:r w:rsidR="00C53899" w:rsidRPr="00592B0C">
        <w:rPr>
          <w:rFonts w:ascii="Times New Roman" w:hAnsi="Times New Roman" w:cs="Times New Roman"/>
        </w:rPr>
        <w:t>, Agrawal et al., [</w:t>
      </w:r>
      <w:r w:rsidR="009E0626" w:rsidRPr="00592B0C">
        <w:rPr>
          <w:rFonts w:ascii="Times New Roman" w:hAnsi="Times New Roman" w:cs="Times New Roman"/>
        </w:rPr>
        <w:t>16</w:t>
      </w:r>
      <w:r w:rsidR="00C53899" w:rsidRPr="00592B0C">
        <w:rPr>
          <w:rFonts w:ascii="Times New Roman" w:hAnsi="Times New Roman" w:cs="Times New Roman"/>
        </w:rPr>
        <w:t xml:space="preserve">] </w:t>
      </w:r>
      <w:r w:rsidR="005551D8" w:rsidRPr="00592B0C">
        <w:rPr>
          <w:rFonts w:ascii="Times New Roman" w:hAnsi="Times New Roman" w:cs="Times New Roman"/>
        </w:rPr>
        <w:t>and Adebajo et al.,</w:t>
      </w:r>
      <w:r w:rsidR="009E0626" w:rsidRPr="00592B0C">
        <w:rPr>
          <w:rFonts w:ascii="Times New Roman" w:hAnsi="Times New Roman" w:cs="Times New Roman"/>
        </w:rPr>
        <w:t xml:space="preserve"> </w:t>
      </w:r>
      <w:r w:rsidR="005551D8" w:rsidRPr="00592B0C">
        <w:rPr>
          <w:rFonts w:ascii="Times New Roman" w:hAnsi="Times New Roman" w:cs="Times New Roman"/>
        </w:rPr>
        <w:t>[</w:t>
      </w:r>
      <w:r w:rsidR="009E0626" w:rsidRPr="00592B0C">
        <w:rPr>
          <w:rFonts w:ascii="Times New Roman" w:hAnsi="Times New Roman" w:cs="Times New Roman"/>
        </w:rPr>
        <w:t>17</w:t>
      </w:r>
      <w:r w:rsidR="005551D8" w:rsidRPr="00592B0C">
        <w:rPr>
          <w:rFonts w:ascii="Times New Roman" w:hAnsi="Times New Roman" w:cs="Times New Roman"/>
        </w:rPr>
        <w:t>]</w:t>
      </w:r>
      <w:r w:rsidRPr="00592B0C">
        <w:rPr>
          <w:rFonts w:ascii="Times New Roman" w:hAnsi="Times New Roman" w:cs="Times New Roman"/>
        </w:rPr>
        <w:t xml:space="preserve">. </w:t>
      </w:r>
      <w:r w:rsidRPr="007E7007">
        <w:rPr>
          <w:rFonts w:ascii="Times New Roman" w:hAnsi="Times New Roman" w:cs="Times New Roman"/>
        </w:rPr>
        <w:t>Therefore, this can be attributed to several anatomical, physiological, and developmental factors</w:t>
      </w:r>
      <w:r w:rsidR="002A5D35" w:rsidRPr="007E7007">
        <w:rPr>
          <w:rFonts w:ascii="Times New Roman" w:hAnsi="Times New Roman" w:cs="Times New Roman"/>
        </w:rPr>
        <w:t>, which can also</w:t>
      </w:r>
      <w:r w:rsidRPr="007E7007">
        <w:rPr>
          <w:rFonts w:ascii="Times New Roman" w:hAnsi="Times New Roman" w:cs="Times New Roman"/>
        </w:rPr>
        <w:t xml:space="preserve"> </w:t>
      </w:r>
      <w:r w:rsidR="002A5D35" w:rsidRPr="007E7007">
        <w:rPr>
          <w:rFonts w:ascii="Times New Roman" w:hAnsi="Times New Roman" w:cs="Times New Roman"/>
        </w:rPr>
        <w:t xml:space="preserve">be </w:t>
      </w:r>
      <w:r w:rsidRPr="007E7007">
        <w:rPr>
          <w:rFonts w:ascii="Times New Roman" w:hAnsi="Times New Roman" w:cs="Times New Roman"/>
        </w:rPr>
        <w:t>influenced by hormonal factors, particularly the impact of testosterone during puberty, which promotes linear skeletal growth and elongation of the long bones</w:t>
      </w:r>
      <w:r w:rsidR="002A5D35" w:rsidRPr="007E7007">
        <w:rPr>
          <w:rFonts w:ascii="Times New Roman" w:hAnsi="Times New Roman" w:cs="Times New Roman"/>
        </w:rPr>
        <w:t xml:space="preserve"> Satoh and Hasegawa, [</w:t>
      </w:r>
      <w:r w:rsidR="009E0626">
        <w:rPr>
          <w:rFonts w:ascii="Times New Roman" w:hAnsi="Times New Roman" w:cs="Times New Roman"/>
        </w:rPr>
        <w:t>18</w:t>
      </w:r>
      <w:r w:rsidR="002A5D35" w:rsidRPr="007E7007">
        <w:rPr>
          <w:rFonts w:ascii="Times New Roman" w:hAnsi="Times New Roman" w:cs="Times New Roman"/>
        </w:rPr>
        <w:t>]</w:t>
      </w:r>
      <w:r w:rsidR="005551D8" w:rsidRPr="007E7007">
        <w:rPr>
          <w:rFonts w:ascii="Times New Roman" w:hAnsi="Times New Roman" w:cs="Times New Roman"/>
        </w:rPr>
        <w:t>.</w:t>
      </w:r>
    </w:p>
    <w:p w14:paraId="2891C011" w14:textId="29A1882C" w:rsidR="002A5D35" w:rsidRDefault="00E918AC" w:rsidP="00716041">
      <w:pPr>
        <w:spacing w:line="360" w:lineRule="auto"/>
        <w:jc w:val="both"/>
        <w:rPr>
          <w:rFonts w:ascii="Times New Roman" w:hAnsi="Times New Roman" w:cs="Times New Roman"/>
        </w:rPr>
      </w:pPr>
      <w:r w:rsidRPr="007E7007">
        <w:rPr>
          <w:rFonts w:ascii="Times New Roman" w:hAnsi="Times New Roman" w:cs="Times New Roman"/>
        </w:rPr>
        <w:t xml:space="preserve">In </w:t>
      </w:r>
      <w:r w:rsidR="006E600C" w:rsidRPr="007E7007">
        <w:rPr>
          <w:rFonts w:ascii="Times New Roman" w:hAnsi="Times New Roman" w:cs="Times New Roman"/>
        </w:rPr>
        <w:t xml:space="preserve">males, foot length shows a strong correlation </w:t>
      </w:r>
      <w:r w:rsidRPr="007E7007">
        <w:rPr>
          <w:rFonts w:ascii="Times New Roman" w:hAnsi="Times New Roman" w:cs="Times New Roman"/>
        </w:rPr>
        <w:t>(</w:t>
      </w:r>
      <w:r w:rsidR="006E600C" w:rsidRPr="007E7007">
        <w:rPr>
          <w:rFonts w:ascii="Times New Roman" w:hAnsi="Times New Roman" w:cs="Times New Roman"/>
        </w:rPr>
        <w:t>R</w:t>
      </w:r>
      <w:r w:rsidR="002A5D35" w:rsidRPr="007E7007">
        <w:rPr>
          <w:rFonts w:ascii="Times New Roman" w:hAnsi="Times New Roman" w:cs="Times New Roman"/>
        </w:rPr>
        <w:t xml:space="preserve"> </w:t>
      </w:r>
      <w:r w:rsidRPr="007E7007">
        <w:rPr>
          <w:rFonts w:ascii="Times New Roman" w:hAnsi="Times New Roman" w:cs="Times New Roman"/>
        </w:rPr>
        <w:t>= 0.75) compared to females (</w:t>
      </w:r>
      <w:r w:rsidR="006E600C" w:rsidRPr="007E7007">
        <w:rPr>
          <w:rFonts w:ascii="Times New Roman" w:hAnsi="Times New Roman" w:cs="Times New Roman"/>
        </w:rPr>
        <w:t>R</w:t>
      </w:r>
      <w:r w:rsidR="002A5D35" w:rsidRPr="007E7007">
        <w:rPr>
          <w:rFonts w:ascii="Times New Roman" w:hAnsi="Times New Roman" w:cs="Times New Roman"/>
        </w:rPr>
        <w:t xml:space="preserve"> </w:t>
      </w:r>
      <w:r w:rsidRPr="007E7007">
        <w:rPr>
          <w:rFonts w:ascii="Times New Roman" w:hAnsi="Times New Roman" w:cs="Times New Roman"/>
        </w:rPr>
        <w:t>=0.</w:t>
      </w:r>
      <w:r w:rsidR="006E600C" w:rsidRPr="007E7007">
        <w:rPr>
          <w:rFonts w:ascii="Times New Roman" w:hAnsi="Times New Roman" w:cs="Times New Roman"/>
        </w:rPr>
        <w:t>11</w:t>
      </w:r>
      <w:r w:rsidRPr="007E7007">
        <w:rPr>
          <w:rFonts w:ascii="Times New Roman" w:hAnsi="Times New Roman" w:cs="Times New Roman"/>
        </w:rPr>
        <w:t>)</w:t>
      </w:r>
      <w:r w:rsidR="006E600C" w:rsidRPr="007E7007">
        <w:rPr>
          <w:rFonts w:ascii="Times New Roman" w:hAnsi="Times New Roman" w:cs="Times New Roman"/>
        </w:rPr>
        <w:t>, which is weak in correlation</w:t>
      </w:r>
      <w:r w:rsidRPr="007E7007">
        <w:rPr>
          <w:rFonts w:ascii="Times New Roman" w:hAnsi="Times New Roman" w:cs="Times New Roman"/>
        </w:rPr>
        <w:t xml:space="preserve">, </w:t>
      </w:r>
      <w:r w:rsidR="002A5D35" w:rsidRPr="007E7007">
        <w:rPr>
          <w:rFonts w:ascii="Times New Roman" w:hAnsi="Times New Roman" w:cs="Times New Roman"/>
        </w:rPr>
        <w:t>indicating that females exhibit variability in foot size relative to height, influenced by earlier skeletal maturation and the role of estrogen, which accelerates epiphyseal closure Bhattacharjee et al., [</w:t>
      </w:r>
      <w:r w:rsidR="009E0626">
        <w:rPr>
          <w:rFonts w:ascii="Times New Roman" w:hAnsi="Times New Roman" w:cs="Times New Roman"/>
        </w:rPr>
        <w:t>19</w:t>
      </w:r>
      <w:r w:rsidR="002A5D35" w:rsidRPr="007E7007">
        <w:rPr>
          <w:rFonts w:ascii="Times New Roman" w:hAnsi="Times New Roman" w:cs="Times New Roman"/>
        </w:rPr>
        <w:t>].</w:t>
      </w:r>
      <w:r w:rsidRPr="007E7007">
        <w:rPr>
          <w:rFonts w:ascii="Times New Roman" w:hAnsi="Times New Roman" w:cs="Times New Roman"/>
        </w:rPr>
        <w:t xml:space="preserve"> </w:t>
      </w:r>
      <w:r w:rsidR="002A5D35" w:rsidRPr="007E7007">
        <w:rPr>
          <w:rFonts w:ascii="Times New Roman" w:hAnsi="Times New Roman" w:cs="Times New Roman"/>
        </w:rPr>
        <w:t>However, several studies have indicated that foot length shows a good correlation with stature</w:t>
      </w:r>
      <w:r w:rsidR="001A7DF3" w:rsidRPr="007E7007">
        <w:rPr>
          <w:rFonts w:ascii="Times New Roman" w:hAnsi="Times New Roman" w:cs="Times New Roman"/>
        </w:rPr>
        <w:t xml:space="preserve"> in males by</w:t>
      </w:r>
      <w:r w:rsidRPr="007E7007">
        <w:rPr>
          <w:rFonts w:ascii="Times New Roman" w:hAnsi="Times New Roman" w:cs="Times New Roman"/>
        </w:rPr>
        <w:t xml:space="preserve"> </w:t>
      </w:r>
      <w:proofErr w:type="spellStart"/>
      <w:r w:rsidRPr="007E7007">
        <w:rPr>
          <w:rFonts w:ascii="Times New Roman" w:hAnsi="Times New Roman" w:cs="Times New Roman"/>
        </w:rPr>
        <w:t>Oghenemavwe</w:t>
      </w:r>
      <w:proofErr w:type="spellEnd"/>
      <w:r w:rsidRPr="007E7007">
        <w:rPr>
          <w:rFonts w:ascii="Times New Roman" w:hAnsi="Times New Roman" w:cs="Times New Roman"/>
        </w:rPr>
        <w:t xml:space="preserve"> and </w:t>
      </w:r>
      <w:proofErr w:type="spellStart"/>
      <w:r w:rsidRPr="007E7007">
        <w:rPr>
          <w:rFonts w:ascii="Times New Roman" w:hAnsi="Times New Roman" w:cs="Times New Roman"/>
        </w:rPr>
        <w:t>Egwede</w:t>
      </w:r>
      <w:proofErr w:type="spellEnd"/>
      <w:r w:rsidRPr="007E7007">
        <w:rPr>
          <w:rFonts w:ascii="Times New Roman" w:hAnsi="Times New Roman" w:cs="Times New Roman"/>
        </w:rPr>
        <w:t xml:space="preserve"> [</w:t>
      </w:r>
      <w:r w:rsidR="00BC628C">
        <w:rPr>
          <w:rFonts w:ascii="Times New Roman" w:hAnsi="Times New Roman" w:cs="Times New Roman"/>
        </w:rPr>
        <w:t>20</w:t>
      </w:r>
      <w:r w:rsidRPr="007E7007">
        <w:rPr>
          <w:rFonts w:ascii="Times New Roman" w:hAnsi="Times New Roman" w:cs="Times New Roman"/>
        </w:rPr>
        <w:t xml:space="preserve">], </w:t>
      </w:r>
      <w:r w:rsidR="001A7DF3" w:rsidRPr="007E7007">
        <w:rPr>
          <w:rFonts w:ascii="Times New Roman" w:hAnsi="Times New Roman" w:cs="Times New Roman"/>
        </w:rPr>
        <w:t xml:space="preserve">Fawehinmi </w:t>
      </w:r>
      <w:r w:rsidRPr="007E7007">
        <w:rPr>
          <w:rFonts w:ascii="Times New Roman" w:hAnsi="Times New Roman" w:cs="Times New Roman"/>
        </w:rPr>
        <w:t>et al., [</w:t>
      </w:r>
      <w:r w:rsidR="009E0626">
        <w:rPr>
          <w:rFonts w:ascii="Times New Roman" w:hAnsi="Times New Roman" w:cs="Times New Roman"/>
        </w:rPr>
        <w:t>6</w:t>
      </w:r>
      <w:r w:rsidRPr="007E7007">
        <w:rPr>
          <w:rFonts w:ascii="Times New Roman" w:hAnsi="Times New Roman" w:cs="Times New Roman"/>
        </w:rPr>
        <w:t>]</w:t>
      </w:r>
      <w:r w:rsidR="001A7DF3" w:rsidRPr="007E7007">
        <w:rPr>
          <w:rFonts w:ascii="Times New Roman" w:hAnsi="Times New Roman" w:cs="Times New Roman"/>
        </w:rPr>
        <w:t>,</w:t>
      </w:r>
      <w:r w:rsidRPr="007E7007">
        <w:rPr>
          <w:rFonts w:ascii="Times New Roman" w:hAnsi="Times New Roman" w:cs="Times New Roman"/>
        </w:rPr>
        <w:t xml:space="preserve"> </w:t>
      </w:r>
      <w:r w:rsidR="001A7DF3" w:rsidRPr="007E7007">
        <w:rPr>
          <w:rFonts w:ascii="Times New Roman" w:hAnsi="Times New Roman" w:cs="Times New Roman"/>
        </w:rPr>
        <w:t>and th</w:t>
      </w:r>
      <w:r w:rsidR="007038B3" w:rsidRPr="007E7007">
        <w:rPr>
          <w:rFonts w:ascii="Times New Roman" w:hAnsi="Times New Roman" w:cs="Times New Roman"/>
        </w:rPr>
        <w:t>is</w:t>
      </w:r>
      <w:r w:rsidR="001A7DF3" w:rsidRPr="007E7007">
        <w:rPr>
          <w:rFonts w:ascii="Times New Roman" w:hAnsi="Times New Roman" w:cs="Times New Roman"/>
        </w:rPr>
        <w:t xml:space="preserve"> </w:t>
      </w:r>
      <w:r w:rsidR="005059FF" w:rsidRPr="007E7007">
        <w:rPr>
          <w:rFonts w:ascii="Times New Roman" w:hAnsi="Times New Roman" w:cs="Times New Roman"/>
        </w:rPr>
        <w:t xml:space="preserve">is in line </w:t>
      </w:r>
      <w:r w:rsidR="001A7DF3" w:rsidRPr="007E7007">
        <w:rPr>
          <w:rFonts w:ascii="Times New Roman" w:hAnsi="Times New Roman" w:cs="Times New Roman"/>
        </w:rPr>
        <w:t>with the present study</w:t>
      </w:r>
      <w:r w:rsidRPr="007E7007">
        <w:rPr>
          <w:rFonts w:ascii="Times New Roman" w:hAnsi="Times New Roman" w:cs="Times New Roman"/>
        </w:rPr>
        <w:t xml:space="preserve">. </w:t>
      </w:r>
      <w:r w:rsidR="007038B3" w:rsidRPr="007E7007">
        <w:rPr>
          <w:rFonts w:ascii="Times New Roman" w:hAnsi="Times New Roman" w:cs="Times New Roman"/>
        </w:rPr>
        <w:t xml:space="preserve">On the contrary, </w:t>
      </w:r>
      <w:r w:rsidR="00D550AF" w:rsidRPr="007E7007">
        <w:rPr>
          <w:rFonts w:ascii="Times New Roman" w:hAnsi="Times New Roman" w:cs="Times New Roman"/>
        </w:rPr>
        <w:t>Sen and Ghosh</w:t>
      </w:r>
      <w:r w:rsidR="007038B3" w:rsidRPr="007E7007">
        <w:rPr>
          <w:rFonts w:ascii="Times New Roman" w:hAnsi="Times New Roman" w:cs="Times New Roman"/>
        </w:rPr>
        <w:t xml:space="preserve"> [</w:t>
      </w:r>
      <w:r w:rsidR="00BC628C">
        <w:rPr>
          <w:rFonts w:ascii="Times New Roman" w:hAnsi="Times New Roman" w:cs="Times New Roman"/>
        </w:rPr>
        <w:t>21</w:t>
      </w:r>
      <w:r w:rsidR="007038B3" w:rsidRPr="007E7007">
        <w:rPr>
          <w:rFonts w:ascii="Times New Roman" w:hAnsi="Times New Roman" w:cs="Times New Roman"/>
        </w:rPr>
        <w:t xml:space="preserve">] observed that there </w:t>
      </w:r>
      <w:r w:rsidR="005059FF" w:rsidRPr="007E7007">
        <w:rPr>
          <w:rFonts w:ascii="Times New Roman" w:hAnsi="Times New Roman" w:cs="Times New Roman"/>
        </w:rPr>
        <w:t>was a moderate</w:t>
      </w:r>
      <w:r w:rsidR="007038B3" w:rsidRPr="007E7007">
        <w:rPr>
          <w:rFonts w:ascii="Times New Roman" w:hAnsi="Times New Roman" w:cs="Times New Roman"/>
        </w:rPr>
        <w:t xml:space="preserve"> correlation in </w:t>
      </w:r>
      <w:r w:rsidR="005059FF" w:rsidRPr="007E7007">
        <w:rPr>
          <w:rFonts w:ascii="Times New Roman" w:hAnsi="Times New Roman" w:cs="Times New Roman"/>
        </w:rPr>
        <w:t>both sexes.</w:t>
      </w:r>
    </w:p>
    <w:p w14:paraId="46543DD5" w14:textId="77777777" w:rsidR="0067096E" w:rsidRPr="007E7007" w:rsidRDefault="0067096E" w:rsidP="0067096E">
      <w:pPr>
        <w:spacing w:line="360" w:lineRule="auto"/>
        <w:jc w:val="both"/>
        <w:rPr>
          <w:rFonts w:ascii="Times New Roman" w:hAnsi="Times New Roman" w:cs="Times New Roman"/>
          <w:b/>
          <w:bCs/>
        </w:rPr>
      </w:pPr>
      <w:r w:rsidRPr="007E7007">
        <w:rPr>
          <w:rFonts w:ascii="Times New Roman" w:hAnsi="Times New Roman" w:cs="Times New Roman"/>
          <w:b/>
          <w:bCs/>
        </w:rPr>
        <w:t>Table 1. Descriptive Statistics of the Subjects</w:t>
      </w:r>
    </w:p>
    <w:tbl>
      <w:tblPr>
        <w:tblW w:w="7419"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697"/>
        <w:gridCol w:w="1024"/>
        <w:gridCol w:w="1071"/>
        <w:gridCol w:w="1102"/>
        <w:gridCol w:w="1087"/>
        <w:gridCol w:w="1438"/>
      </w:tblGrid>
      <w:tr w:rsidR="0067096E" w:rsidRPr="007E7007" w14:paraId="20B9C311" w14:textId="77777777" w:rsidTr="00254EDF">
        <w:trPr>
          <w:cantSplit/>
        </w:trPr>
        <w:tc>
          <w:tcPr>
            <w:tcW w:w="1697" w:type="dxa"/>
            <w:tcBorders>
              <w:top w:val="single" w:sz="4" w:space="0" w:color="auto"/>
              <w:bottom w:val="single" w:sz="4" w:space="0" w:color="auto"/>
            </w:tcBorders>
            <w:shd w:val="clear" w:color="auto" w:fill="FFFFFF"/>
            <w:vAlign w:val="bottom"/>
          </w:tcPr>
          <w:p w14:paraId="28D4EA06"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Parameter</w:t>
            </w:r>
          </w:p>
        </w:tc>
        <w:tc>
          <w:tcPr>
            <w:tcW w:w="1024" w:type="dxa"/>
            <w:tcBorders>
              <w:top w:val="single" w:sz="4" w:space="0" w:color="auto"/>
              <w:bottom w:val="single" w:sz="4" w:space="0" w:color="auto"/>
            </w:tcBorders>
            <w:shd w:val="clear" w:color="auto" w:fill="FFFFFF"/>
            <w:vAlign w:val="bottom"/>
          </w:tcPr>
          <w:p w14:paraId="0B22B343"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N</w:t>
            </w:r>
          </w:p>
        </w:tc>
        <w:tc>
          <w:tcPr>
            <w:tcW w:w="1071" w:type="dxa"/>
            <w:tcBorders>
              <w:top w:val="single" w:sz="4" w:space="0" w:color="auto"/>
              <w:bottom w:val="single" w:sz="4" w:space="0" w:color="auto"/>
            </w:tcBorders>
            <w:shd w:val="clear" w:color="auto" w:fill="FFFFFF"/>
            <w:vAlign w:val="bottom"/>
          </w:tcPr>
          <w:p w14:paraId="4D43C4F7"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Minimum</w:t>
            </w:r>
          </w:p>
        </w:tc>
        <w:tc>
          <w:tcPr>
            <w:tcW w:w="1102" w:type="dxa"/>
            <w:tcBorders>
              <w:top w:val="single" w:sz="4" w:space="0" w:color="auto"/>
              <w:bottom w:val="single" w:sz="4" w:space="0" w:color="auto"/>
            </w:tcBorders>
            <w:shd w:val="clear" w:color="auto" w:fill="FFFFFF"/>
            <w:vAlign w:val="bottom"/>
          </w:tcPr>
          <w:p w14:paraId="3BE81757"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Maximum</w:t>
            </w:r>
          </w:p>
        </w:tc>
        <w:tc>
          <w:tcPr>
            <w:tcW w:w="1087" w:type="dxa"/>
            <w:tcBorders>
              <w:top w:val="single" w:sz="4" w:space="0" w:color="auto"/>
              <w:bottom w:val="single" w:sz="4" w:space="0" w:color="auto"/>
            </w:tcBorders>
            <w:shd w:val="clear" w:color="auto" w:fill="FFFFFF"/>
            <w:vAlign w:val="bottom"/>
          </w:tcPr>
          <w:p w14:paraId="51D435C1"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Mean</w:t>
            </w:r>
          </w:p>
        </w:tc>
        <w:tc>
          <w:tcPr>
            <w:tcW w:w="1438" w:type="dxa"/>
            <w:tcBorders>
              <w:top w:val="single" w:sz="4" w:space="0" w:color="auto"/>
              <w:bottom w:val="single" w:sz="4" w:space="0" w:color="auto"/>
            </w:tcBorders>
            <w:shd w:val="clear" w:color="auto" w:fill="FFFFFF"/>
            <w:vAlign w:val="bottom"/>
          </w:tcPr>
          <w:p w14:paraId="551EFC16"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Std. Deviation</w:t>
            </w:r>
          </w:p>
        </w:tc>
      </w:tr>
      <w:tr w:rsidR="0067096E" w:rsidRPr="007E7007" w14:paraId="4EA1DB31" w14:textId="77777777" w:rsidTr="00254EDF">
        <w:trPr>
          <w:cantSplit/>
        </w:trPr>
        <w:tc>
          <w:tcPr>
            <w:tcW w:w="1697" w:type="dxa"/>
            <w:tcBorders>
              <w:top w:val="single" w:sz="4" w:space="0" w:color="auto"/>
            </w:tcBorders>
            <w:shd w:val="clear" w:color="auto" w:fill="FFFFFF"/>
          </w:tcPr>
          <w:p w14:paraId="117D2C4F"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stature</w:t>
            </w:r>
          </w:p>
        </w:tc>
        <w:tc>
          <w:tcPr>
            <w:tcW w:w="1024" w:type="dxa"/>
            <w:tcBorders>
              <w:top w:val="single" w:sz="4" w:space="0" w:color="auto"/>
            </w:tcBorders>
            <w:shd w:val="clear" w:color="auto" w:fill="FFFFFF"/>
            <w:vAlign w:val="center"/>
          </w:tcPr>
          <w:p w14:paraId="0A1990F8"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300</w:t>
            </w:r>
          </w:p>
        </w:tc>
        <w:tc>
          <w:tcPr>
            <w:tcW w:w="1071" w:type="dxa"/>
            <w:tcBorders>
              <w:top w:val="single" w:sz="4" w:space="0" w:color="auto"/>
            </w:tcBorders>
            <w:shd w:val="clear" w:color="auto" w:fill="FFFFFF"/>
            <w:vAlign w:val="center"/>
          </w:tcPr>
          <w:p w14:paraId="11DB2B66"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150.00</w:t>
            </w:r>
          </w:p>
        </w:tc>
        <w:tc>
          <w:tcPr>
            <w:tcW w:w="1102" w:type="dxa"/>
            <w:tcBorders>
              <w:top w:val="single" w:sz="4" w:space="0" w:color="auto"/>
            </w:tcBorders>
            <w:shd w:val="clear" w:color="auto" w:fill="FFFFFF"/>
            <w:vAlign w:val="center"/>
          </w:tcPr>
          <w:p w14:paraId="201CAF77"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194.00</w:t>
            </w:r>
          </w:p>
        </w:tc>
        <w:tc>
          <w:tcPr>
            <w:tcW w:w="1087" w:type="dxa"/>
            <w:tcBorders>
              <w:top w:val="single" w:sz="4" w:space="0" w:color="auto"/>
            </w:tcBorders>
            <w:shd w:val="clear" w:color="auto" w:fill="FFFFFF"/>
            <w:vAlign w:val="center"/>
          </w:tcPr>
          <w:p w14:paraId="07841FAE"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169.8912</w:t>
            </w:r>
          </w:p>
        </w:tc>
        <w:tc>
          <w:tcPr>
            <w:tcW w:w="1438" w:type="dxa"/>
            <w:tcBorders>
              <w:top w:val="single" w:sz="4" w:space="0" w:color="auto"/>
            </w:tcBorders>
            <w:shd w:val="clear" w:color="auto" w:fill="FFFFFF"/>
            <w:vAlign w:val="center"/>
          </w:tcPr>
          <w:p w14:paraId="72C01992"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8.48765</w:t>
            </w:r>
          </w:p>
        </w:tc>
      </w:tr>
      <w:tr w:rsidR="0067096E" w:rsidRPr="007E7007" w14:paraId="7245298F" w14:textId="77777777" w:rsidTr="00254EDF">
        <w:trPr>
          <w:cantSplit/>
        </w:trPr>
        <w:tc>
          <w:tcPr>
            <w:tcW w:w="1697" w:type="dxa"/>
            <w:shd w:val="clear" w:color="auto" w:fill="FFFFFF"/>
          </w:tcPr>
          <w:p w14:paraId="3262C908"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arm span</w:t>
            </w:r>
          </w:p>
        </w:tc>
        <w:tc>
          <w:tcPr>
            <w:tcW w:w="1024" w:type="dxa"/>
            <w:shd w:val="clear" w:color="auto" w:fill="FFFFFF"/>
            <w:vAlign w:val="center"/>
          </w:tcPr>
          <w:p w14:paraId="12C716C5"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300</w:t>
            </w:r>
          </w:p>
        </w:tc>
        <w:tc>
          <w:tcPr>
            <w:tcW w:w="1071" w:type="dxa"/>
            <w:shd w:val="clear" w:color="auto" w:fill="FFFFFF"/>
            <w:vAlign w:val="center"/>
          </w:tcPr>
          <w:p w14:paraId="7AC13564"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152.50</w:t>
            </w:r>
          </w:p>
        </w:tc>
        <w:tc>
          <w:tcPr>
            <w:tcW w:w="1102" w:type="dxa"/>
            <w:shd w:val="clear" w:color="auto" w:fill="FFFFFF"/>
            <w:vAlign w:val="center"/>
          </w:tcPr>
          <w:p w14:paraId="612A3583"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211.10</w:t>
            </w:r>
          </w:p>
        </w:tc>
        <w:tc>
          <w:tcPr>
            <w:tcW w:w="1087" w:type="dxa"/>
            <w:shd w:val="clear" w:color="auto" w:fill="FFFFFF"/>
            <w:vAlign w:val="center"/>
          </w:tcPr>
          <w:p w14:paraId="2B53C9EB"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178.3610</w:t>
            </w:r>
          </w:p>
        </w:tc>
        <w:tc>
          <w:tcPr>
            <w:tcW w:w="1438" w:type="dxa"/>
            <w:shd w:val="clear" w:color="auto" w:fill="FFFFFF"/>
            <w:vAlign w:val="center"/>
          </w:tcPr>
          <w:p w14:paraId="4876025B"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11.18089</w:t>
            </w:r>
          </w:p>
        </w:tc>
      </w:tr>
      <w:tr w:rsidR="0067096E" w:rsidRPr="007E7007" w14:paraId="34410C5E" w14:textId="77777777" w:rsidTr="00254EDF">
        <w:trPr>
          <w:cantSplit/>
        </w:trPr>
        <w:tc>
          <w:tcPr>
            <w:tcW w:w="1697" w:type="dxa"/>
            <w:shd w:val="clear" w:color="auto" w:fill="FFFFFF"/>
          </w:tcPr>
          <w:p w14:paraId="62583E3F"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foot length</w:t>
            </w:r>
          </w:p>
        </w:tc>
        <w:tc>
          <w:tcPr>
            <w:tcW w:w="1024" w:type="dxa"/>
            <w:shd w:val="clear" w:color="auto" w:fill="FFFFFF"/>
            <w:vAlign w:val="center"/>
          </w:tcPr>
          <w:p w14:paraId="6E58D4EB"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300</w:t>
            </w:r>
          </w:p>
        </w:tc>
        <w:tc>
          <w:tcPr>
            <w:tcW w:w="1071" w:type="dxa"/>
            <w:shd w:val="clear" w:color="auto" w:fill="FFFFFF"/>
            <w:vAlign w:val="center"/>
          </w:tcPr>
          <w:p w14:paraId="60ED3A00"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20.40</w:t>
            </w:r>
          </w:p>
        </w:tc>
        <w:tc>
          <w:tcPr>
            <w:tcW w:w="1102" w:type="dxa"/>
            <w:shd w:val="clear" w:color="auto" w:fill="FFFFFF"/>
            <w:vAlign w:val="center"/>
          </w:tcPr>
          <w:p w14:paraId="07D6EAF2"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32.50</w:t>
            </w:r>
          </w:p>
        </w:tc>
        <w:tc>
          <w:tcPr>
            <w:tcW w:w="1087" w:type="dxa"/>
            <w:shd w:val="clear" w:color="auto" w:fill="FFFFFF"/>
            <w:vAlign w:val="center"/>
          </w:tcPr>
          <w:p w14:paraId="5AFFEA54"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25.4407</w:t>
            </w:r>
          </w:p>
        </w:tc>
        <w:tc>
          <w:tcPr>
            <w:tcW w:w="1438" w:type="dxa"/>
            <w:shd w:val="clear" w:color="auto" w:fill="FFFFFF"/>
            <w:vAlign w:val="center"/>
          </w:tcPr>
          <w:p w14:paraId="26CD7CFF" w14:textId="77777777" w:rsidR="0067096E" w:rsidRPr="007E7007" w:rsidRDefault="0067096E" w:rsidP="00254EDF">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1.82889</w:t>
            </w:r>
          </w:p>
        </w:tc>
      </w:tr>
    </w:tbl>
    <w:p w14:paraId="3E8441CC" w14:textId="77777777" w:rsidR="0067096E" w:rsidRPr="007E7007" w:rsidRDefault="0067096E" w:rsidP="0067096E">
      <w:pPr>
        <w:autoSpaceDE w:val="0"/>
        <w:autoSpaceDN w:val="0"/>
        <w:adjustRightInd w:val="0"/>
        <w:spacing w:after="0" w:line="400" w:lineRule="atLeast"/>
        <w:rPr>
          <w:rFonts w:ascii="Times New Roman" w:hAnsi="Times New Roman" w:cs="Times New Roman"/>
        </w:rPr>
      </w:pPr>
    </w:p>
    <w:p w14:paraId="72DD0C2B" w14:textId="77777777" w:rsidR="0067096E" w:rsidRPr="007E7007" w:rsidRDefault="0067096E" w:rsidP="0067096E">
      <w:pPr>
        <w:autoSpaceDE w:val="0"/>
        <w:autoSpaceDN w:val="0"/>
        <w:adjustRightInd w:val="0"/>
        <w:spacing w:after="0" w:line="400" w:lineRule="atLeast"/>
        <w:rPr>
          <w:rFonts w:ascii="Times New Roman" w:hAnsi="Times New Roman" w:cs="Times New Roman"/>
        </w:rPr>
      </w:pPr>
    </w:p>
    <w:p w14:paraId="2528BE64" w14:textId="77777777" w:rsidR="0067096E" w:rsidRPr="007E7007" w:rsidRDefault="0067096E" w:rsidP="0067096E">
      <w:pPr>
        <w:spacing w:line="360" w:lineRule="auto"/>
        <w:jc w:val="both"/>
        <w:rPr>
          <w:rFonts w:ascii="Times New Roman" w:hAnsi="Times New Roman" w:cs="Times New Roman"/>
          <w:b/>
          <w:bCs/>
        </w:rPr>
      </w:pPr>
      <w:r w:rsidRPr="007E7007">
        <w:rPr>
          <w:rFonts w:ascii="Times New Roman" w:hAnsi="Times New Roman" w:cs="Times New Roman"/>
          <w:b/>
          <w:bCs/>
        </w:rPr>
        <w:t>Table 2. Sexual Differences of the Subjects</w:t>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1826"/>
        <w:gridCol w:w="1832"/>
        <w:gridCol w:w="1285"/>
        <w:gridCol w:w="1280"/>
        <w:gridCol w:w="1290"/>
      </w:tblGrid>
      <w:tr w:rsidR="0067096E" w:rsidRPr="007E7007" w14:paraId="46C7A6A8" w14:textId="77777777" w:rsidTr="00254EDF">
        <w:tc>
          <w:tcPr>
            <w:tcW w:w="2472" w:type="dxa"/>
            <w:tcBorders>
              <w:top w:val="single" w:sz="4" w:space="0" w:color="auto"/>
              <w:bottom w:val="single" w:sz="4" w:space="0" w:color="auto"/>
            </w:tcBorders>
          </w:tcPr>
          <w:p w14:paraId="271CC40B"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Parameters </w:t>
            </w:r>
          </w:p>
        </w:tc>
        <w:tc>
          <w:tcPr>
            <w:tcW w:w="1826" w:type="dxa"/>
            <w:tcBorders>
              <w:top w:val="single" w:sz="4" w:space="0" w:color="auto"/>
              <w:bottom w:val="single" w:sz="4" w:space="0" w:color="auto"/>
            </w:tcBorders>
          </w:tcPr>
          <w:p w14:paraId="159998F0"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Male </w:t>
            </w:r>
          </w:p>
        </w:tc>
        <w:tc>
          <w:tcPr>
            <w:tcW w:w="1832" w:type="dxa"/>
            <w:tcBorders>
              <w:top w:val="single" w:sz="4" w:space="0" w:color="auto"/>
              <w:bottom w:val="single" w:sz="4" w:space="0" w:color="auto"/>
            </w:tcBorders>
          </w:tcPr>
          <w:p w14:paraId="408CF8D8"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Female </w:t>
            </w:r>
          </w:p>
        </w:tc>
        <w:tc>
          <w:tcPr>
            <w:tcW w:w="1285" w:type="dxa"/>
            <w:tcBorders>
              <w:top w:val="single" w:sz="4" w:space="0" w:color="auto"/>
              <w:bottom w:val="single" w:sz="4" w:space="0" w:color="auto"/>
            </w:tcBorders>
          </w:tcPr>
          <w:p w14:paraId="7B333F25"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T-test   </w:t>
            </w:r>
          </w:p>
        </w:tc>
        <w:tc>
          <w:tcPr>
            <w:tcW w:w="1280" w:type="dxa"/>
            <w:tcBorders>
              <w:top w:val="single" w:sz="4" w:space="0" w:color="auto"/>
              <w:bottom w:val="single" w:sz="4" w:space="0" w:color="auto"/>
            </w:tcBorders>
          </w:tcPr>
          <w:p w14:paraId="780A75FC"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P-value</w:t>
            </w:r>
          </w:p>
        </w:tc>
        <w:tc>
          <w:tcPr>
            <w:tcW w:w="1290" w:type="dxa"/>
            <w:tcBorders>
              <w:top w:val="single" w:sz="4" w:space="0" w:color="auto"/>
              <w:bottom w:val="single" w:sz="4" w:space="0" w:color="auto"/>
            </w:tcBorders>
          </w:tcPr>
          <w:p w14:paraId="445D3504"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Inference</w:t>
            </w:r>
          </w:p>
        </w:tc>
      </w:tr>
      <w:tr w:rsidR="0067096E" w:rsidRPr="007E7007" w14:paraId="21AFCC6D" w14:textId="77777777" w:rsidTr="00254EDF">
        <w:tc>
          <w:tcPr>
            <w:tcW w:w="2472" w:type="dxa"/>
            <w:tcBorders>
              <w:top w:val="single" w:sz="4" w:space="0" w:color="auto"/>
            </w:tcBorders>
          </w:tcPr>
          <w:p w14:paraId="74514A74" w14:textId="77777777" w:rsidR="0067096E" w:rsidRPr="007E7007" w:rsidRDefault="0067096E" w:rsidP="00254EDF">
            <w:pPr>
              <w:spacing w:line="360" w:lineRule="auto"/>
              <w:jc w:val="both"/>
              <w:rPr>
                <w:rFonts w:ascii="Times New Roman" w:hAnsi="Times New Roman" w:cs="Times New Roman"/>
                <w:sz w:val="24"/>
                <w:szCs w:val="24"/>
              </w:rPr>
            </w:pPr>
            <w:bookmarkStart w:id="1" w:name="_Hlk188111650"/>
            <w:r w:rsidRPr="007E7007">
              <w:rPr>
                <w:rFonts w:ascii="Times New Roman" w:hAnsi="Times New Roman" w:cs="Times New Roman"/>
                <w:sz w:val="24"/>
                <w:szCs w:val="24"/>
              </w:rPr>
              <w:t>S (cm)</w:t>
            </w:r>
          </w:p>
        </w:tc>
        <w:tc>
          <w:tcPr>
            <w:tcW w:w="1826" w:type="dxa"/>
            <w:tcBorders>
              <w:top w:val="single" w:sz="4" w:space="0" w:color="auto"/>
            </w:tcBorders>
          </w:tcPr>
          <w:p w14:paraId="6DA232A8"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176.41±6.61</w:t>
            </w:r>
          </w:p>
        </w:tc>
        <w:tc>
          <w:tcPr>
            <w:tcW w:w="1832" w:type="dxa"/>
            <w:tcBorders>
              <w:top w:val="single" w:sz="4" w:space="0" w:color="auto"/>
            </w:tcBorders>
          </w:tcPr>
          <w:p w14:paraId="027E543E"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164.39±6.27</w:t>
            </w:r>
          </w:p>
        </w:tc>
        <w:tc>
          <w:tcPr>
            <w:tcW w:w="1285" w:type="dxa"/>
            <w:tcBorders>
              <w:top w:val="single" w:sz="4" w:space="0" w:color="auto"/>
            </w:tcBorders>
          </w:tcPr>
          <w:p w14:paraId="43726FB7"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14.832</w:t>
            </w:r>
          </w:p>
        </w:tc>
        <w:tc>
          <w:tcPr>
            <w:tcW w:w="1280" w:type="dxa"/>
            <w:tcBorders>
              <w:top w:val="single" w:sz="4" w:space="0" w:color="auto"/>
            </w:tcBorders>
          </w:tcPr>
          <w:p w14:paraId="1834AB3C"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0.000</w:t>
            </w:r>
          </w:p>
        </w:tc>
        <w:tc>
          <w:tcPr>
            <w:tcW w:w="1290" w:type="dxa"/>
            <w:tcBorders>
              <w:top w:val="single" w:sz="4" w:space="0" w:color="auto"/>
            </w:tcBorders>
          </w:tcPr>
          <w:p w14:paraId="3799C88E"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S </w:t>
            </w:r>
          </w:p>
        </w:tc>
      </w:tr>
      <w:tr w:rsidR="0067096E" w:rsidRPr="007E7007" w14:paraId="49184107" w14:textId="77777777" w:rsidTr="00254EDF">
        <w:tc>
          <w:tcPr>
            <w:tcW w:w="2472" w:type="dxa"/>
          </w:tcPr>
          <w:p w14:paraId="70422718"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AS (cm)</w:t>
            </w:r>
          </w:p>
        </w:tc>
        <w:tc>
          <w:tcPr>
            <w:tcW w:w="1826" w:type="dxa"/>
          </w:tcPr>
          <w:p w14:paraId="34E2B815"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185.80±8.50</w:t>
            </w:r>
          </w:p>
        </w:tc>
        <w:tc>
          <w:tcPr>
            <w:tcW w:w="1832" w:type="dxa"/>
          </w:tcPr>
          <w:p w14:paraId="78BCDAE9"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170.91±8.19</w:t>
            </w:r>
          </w:p>
        </w:tc>
        <w:tc>
          <w:tcPr>
            <w:tcW w:w="1285" w:type="dxa"/>
            <w:vAlign w:val="center"/>
          </w:tcPr>
          <w:p w14:paraId="00272252"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15.448</w:t>
            </w:r>
          </w:p>
        </w:tc>
        <w:tc>
          <w:tcPr>
            <w:tcW w:w="1280" w:type="dxa"/>
          </w:tcPr>
          <w:p w14:paraId="785C590F"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0.000</w:t>
            </w:r>
          </w:p>
        </w:tc>
        <w:tc>
          <w:tcPr>
            <w:tcW w:w="1290" w:type="dxa"/>
          </w:tcPr>
          <w:p w14:paraId="09D19A47"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S</w:t>
            </w:r>
          </w:p>
        </w:tc>
      </w:tr>
      <w:tr w:rsidR="0067096E" w:rsidRPr="007E7007" w14:paraId="34977749" w14:textId="77777777" w:rsidTr="00254EDF">
        <w:tc>
          <w:tcPr>
            <w:tcW w:w="2472" w:type="dxa"/>
          </w:tcPr>
          <w:p w14:paraId="42837BF7" w14:textId="77777777" w:rsidR="0067096E" w:rsidRPr="007E7007" w:rsidRDefault="0067096E" w:rsidP="00254EDF">
            <w:pPr>
              <w:spacing w:line="360" w:lineRule="auto"/>
              <w:jc w:val="both"/>
              <w:rPr>
                <w:rFonts w:ascii="Times New Roman" w:hAnsi="Times New Roman" w:cs="Times New Roman"/>
              </w:rPr>
            </w:pPr>
            <w:r w:rsidRPr="007E7007">
              <w:rPr>
                <w:rFonts w:ascii="Times New Roman" w:hAnsi="Times New Roman" w:cs="Times New Roman"/>
              </w:rPr>
              <w:lastRenderedPageBreak/>
              <w:t>FT (cm)</w:t>
            </w:r>
          </w:p>
        </w:tc>
        <w:tc>
          <w:tcPr>
            <w:tcW w:w="1826" w:type="dxa"/>
          </w:tcPr>
          <w:p w14:paraId="49378514" w14:textId="77777777" w:rsidR="0067096E" w:rsidRPr="007E7007" w:rsidRDefault="0067096E" w:rsidP="00254EDF">
            <w:pPr>
              <w:spacing w:line="360" w:lineRule="auto"/>
              <w:jc w:val="both"/>
              <w:rPr>
                <w:rFonts w:ascii="Times New Roman" w:hAnsi="Times New Roman" w:cs="Times New Roman"/>
              </w:rPr>
            </w:pPr>
            <w:r w:rsidRPr="007E7007">
              <w:rPr>
                <w:rFonts w:ascii="Times New Roman" w:hAnsi="Times New Roman" w:cs="Times New Roman"/>
              </w:rPr>
              <w:t>26.62</w:t>
            </w:r>
            <w:r w:rsidRPr="007E7007">
              <w:rPr>
                <w:rFonts w:ascii="Times New Roman" w:hAnsi="Times New Roman" w:cs="Times New Roman"/>
                <w:sz w:val="24"/>
                <w:szCs w:val="24"/>
              </w:rPr>
              <w:t>±1.36</w:t>
            </w:r>
          </w:p>
        </w:tc>
        <w:tc>
          <w:tcPr>
            <w:tcW w:w="1832" w:type="dxa"/>
          </w:tcPr>
          <w:p w14:paraId="71F91BA4" w14:textId="77777777" w:rsidR="0067096E" w:rsidRPr="007E7007" w:rsidRDefault="0067096E" w:rsidP="00254EDF">
            <w:pPr>
              <w:spacing w:line="360" w:lineRule="auto"/>
              <w:jc w:val="both"/>
              <w:rPr>
                <w:rFonts w:ascii="Times New Roman" w:hAnsi="Times New Roman" w:cs="Times New Roman"/>
              </w:rPr>
            </w:pPr>
            <w:r w:rsidRPr="007E7007">
              <w:rPr>
                <w:rFonts w:ascii="Times New Roman" w:hAnsi="Times New Roman" w:cs="Times New Roman"/>
              </w:rPr>
              <w:t>24.26</w:t>
            </w:r>
            <w:r w:rsidRPr="007E7007">
              <w:rPr>
                <w:rFonts w:ascii="Times New Roman" w:hAnsi="Times New Roman" w:cs="Times New Roman"/>
                <w:sz w:val="24"/>
                <w:szCs w:val="24"/>
              </w:rPr>
              <w:t>±1.45</w:t>
            </w:r>
          </w:p>
        </w:tc>
        <w:tc>
          <w:tcPr>
            <w:tcW w:w="1285" w:type="dxa"/>
            <w:vAlign w:val="center"/>
          </w:tcPr>
          <w:p w14:paraId="7CA65870" w14:textId="77777777" w:rsidR="0067096E" w:rsidRPr="007E7007" w:rsidRDefault="0067096E" w:rsidP="00254EDF">
            <w:pPr>
              <w:spacing w:line="360" w:lineRule="auto"/>
              <w:jc w:val="both"/>
              <w:rPr>
                <w:rFonts w:ascii="Times New Roman" w:hAnsi="Times New Roman" w:cs="Times New Roman"/>
              </w:rPr>
            </w:pPr>
            <w:r w:rsidRPr="007E7007">
              <w:rPr>
                <w:rFonts w:ascii="Times New Roman" w:hAnsi="Times New Roman" w:cs="Times New Roman"/>
              </w:rPr>
              <w:t>14.535</w:t>
            </w:r>
          </w:p>
        </w:tc>
        <w:tc>
          <w:tcPr>
            <w:tcW w:w="1280" w:type="dxa"/>
          </w:tcPr>
          <w:p w14:paraId="149BB641" w14:textId="77777777" w:rsidR="0067096E" w:rsidRPr="007E7007" w:rsidRDefault="0067096E" w:rsidP="00254EDF">
            <w:pPr>
              <w:spacing w:line="360" w:lineRule="auto"/>
              <w:jc w:val="both"/>
              <w:rPr>
                <w:rFonts w:ascii="Times New Roman" w:hAnsi="Times New Roman" w:cs="Times New Roman"/>
              </w:rPr>
            </w:pPr>
            <w:r w:rsidRPr="007E7007">
              <w:rPr>
                <w:rFonts w:ascii="Times New Roman" w:hAnsi="Times New Roman" w:cs="Times New Roman"/>
              </w:rPr>
              <w:t>0.000</w:t>
            </w:r>
          </w:p>
        </w:tc>
        <w:tc>
          <w:tcPr>
            <w:tcW w:w="1290" w:type="dxa"/>
          </w:tcPr>
          <w:p w14:paraId="34AB8EF1" w14:textId="77777777" w:rsidR="0067096E" w:rsidRPr="007E7007" w:rsidRDefault="0067096E" w:rsidP="00254EDF">
            <w:pPr>
              <w:spacing w:line="360" w:lineRule="auto"/>
              <w:jc w:val="both"/>
              <w:rPr>
                <w:rFonts w:ascii="Times New Roman" w:hAnsi="Times New Roman" w:cs="Times New Roman"/>
              </w:rPr>
            </w:pPr>
            <w:r w:rsidRPr="007E7007">
              <w:rPr>
                <w:rFonts w:ascii="Times New Roman" w:hAnsi="Times New Roman" w:cs="Times New Roman"/>
              </w:rPr>
              <w:t>S</w:t>
            </w:r>
          </w:p>
        </w:tc>
      </w:tr>
    </w:tbl>
    <w:bookmarkEnd w:id="1"/>
    <w:p w14:paraId="31C80D27" w14:textId="77777777" w:rsidR="0067096E" w:rsidRPr="007E7007" w:rsidRDefault="0067096E" w:rsidP="0067096E">
      <w:pPr>
        <w:autoSpaceDE w:val="0"/>
        <w:autoSpaceDN w:val="0"/>
        <w:adjustRightInd w:val="0"/>
        <w:spacing w:after="0" w:line="400" w:lineRule="atLeast"/>
        <w:rPr>
          <w:rFonts w:ascii="Times New Roman" w:hAnsi="Times New Roman" w:cs="Times New Roman"/>
          <w:i/>
          <w:iCs/>
        </w:rPr>
      </w:pPr>
      <w:r w:rsidRPr="007E7007">
        <w:rPr>
          <w:rFonts w:ascii="Times New Roman" w:hAnsi="Times New Roman" w:cs="Times New Roman"/>
          <w:i/>
          <w:iCs/>
        </w:rPr>
        <w:t>S=Stature, AS= Arm Span, FL= Foot length, S= Significant</w:t>
      </w:r>
    </w:p>
    <w:p w14:paraId="62AD5EA4" w14:textId="77777777" w:rsidR="0067096E" w:rsidRPr="007E7007" w:rsidRDefault="0067096E" w:rsidP="0067096E">
      <w:pPr>
        <w:spacing w:line="360" w:lineRule="auto"/>
        <w:jc w:val="both"/>
        <w:rPr>
          <w:rFonts w:ascii="Times New Roman" w:hAnsi="Times New Roman" w:cs="Times New Roman"/>
          <w:b/>
          <w:bCs/>
        </w:rPr>
      </w:pPr>
    </w:p>
    <w:p w14:paraId="3014B2BD" w14:textId="77777777" w:rsidR="0067096E" w:rsidRPr="007E7007" w:rsidRDefault="0067096E" w:rsidP="0067096E">
      <w:pPr>
        <w:spacing w:line="360" w:lineRule="auto"/>
        <w:jc w:val="both"/>
        <w:rPr>
          <w:rFonts w:ascii="Times New Roman" w:hAnsi="Times New Roman" w:cs="Times New Roman"/>
          <w:b/>
          <w:bCs/>
        </w:rPr>
      </w:pPr>
      <w:r w:rsidRPr="007E7007">
        <w:rPr>
          <w:rFonts w:ascii="Times New Roman" w:hAnsi="Times New Roman" w:cs="Times New Roman"/>
          <w:b/>
          <w:bCs/>
        </w:rPr>
        <w:t>Table 3. Linear Regression Analysis for the study population with Stature as the dependent</w:t>
      </w:r>
      <w:r>
        <w:rPr>
          <w:rFonts w:ascii="Times New Roman" w:hAnsi="Times New Roman" w:cs="Times New Roman"/>
          <w:b/>
          <w:bCs/>
        </w:rPr>
        <w:t xml:space="preserve"> </w:t>
      </w:r>
      <w:r w:rsidRPr="007E7007">
        <w:rPr>
          <w:rFonts w:ascii="Times New Roman" w:hAnsi="Times New Roman" w:cs="Times New Roman"/>
          <w:b/>
          <w:bCs/>
        </w:rPr>
        <w:t xml:space="preserve">variable and Arm Span and Foot Length as the independent variables. </w:t>
      </w:r>
    </w:p>
    <w:tbl>
      <w:tblPr>
        <w:tblStyle w:val="TableGrid"/>
        <w:tblW w:w="7779" w:type="dxa"/>
        <w:jc w:val="center"/>
        <w:tblLook w:val="04A0" w:firstRow="1" w:lastRow="0" w:firstColumn="1" w:lastColumn="0" w:noHBand="0" w:noVBand="1"/>
      </w:tblPr>
      <w:tblGrid>
        <w:gridCol w:w="1592"/>
        <w:gridCol w:w="1051"/>
        <w:gridCol w:w="1400"/>
        <w:gridCol w:w="1083"/>
        <w:gridCol w:w="1535"/>
        <w:gridCol w:w="1118"/>
      </w:tblGrid>
      <w:tr w:rsidR="0067096E" w:rsidRPr="007E7007" w14:paraId="0D36A40B" w14:textId="77777777" w:rsidTr="00254EDF">
        <w:trPr>
          <w:jc w:val="center"/>
        </w:trPr>
        <w:tc>
          <w:tcPr>
            <w:tcW w:w="1604" w:type="dxa"/>
          </w:tcPr>
          <w:p w14:paraId="2519CB7D"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Parameters  </w:t>
            </w:r>
          </w:p>
        </w:tc>
        <w:tc>
          <w:tcPr>
            <w:tcW w:w="1066" w:type="dxa"/>
          </w:tcPr>
          <w:p w14:paraId="69A0312E"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R</w:t>
            </w:r>
          </w:p>
        </w:tc>
        <w:tc>
          <w:tcPr>
            <w:tcW w:w="1421" w:type="dxa"/>
          </w:tcPr>
          <w:p w14:paraId="418BA972"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R-square</w:t>
            </w:r>
          </w:p>
        </w:tc>
        <w:tc>
          <w:tcPr>
            <w:tcW w:w="1011" w:type="dxa"/>
          </w:tcPr>
          <w:p w14:paraId="25F05E4C"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Adjusted R Square</w:t>
            </w:r>
          </w:p>
        </w:tc>
        <w:tc>
          <w:tcPr>
            <w:tcW w:w="1553" w:type="dxa"/>
          </w:tcPr>
          <w:p w14:paraId="115E41F5"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Std. Error of the Estimate</w:t>
            </w:r>
          </w:p>
        </w:tc>
        <w:tc>
          <w:tcPr>
            <w:tcW w:w="1124" w:type="dxa"/>
          </w:tcPr>
          <w:p w14:paraId="68151E41"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Sig. F Change</w:t>
            </w:r>
          </w:p>
        </w:tc>
      </w:tr>
      <w:tr w:rsidR="0067096E" w:rsidRPr="007E7007" w14:paraId="4D2730D9" w14:textId="77777777" w:rsidTr="00254EDF">
        <w:trPr>
          <w:jc w:val="center"/>
        </w:trPr>
        <w:tc>
          <w:tcPr>
            <w:tcW w:w="1604" w:type="dxa"/>
          </w:tcPr>
          <w:p w14:paraId="043FFA37" w14:textId="77777777" w:rsidR="0067096E" w:rsidRPr="007E7007" w:rsidRDefault="0067096E" w:rsidP="00254EDF">
            <w:pPr>
              <w:spacing w:line="360" w:lineRule="auto"/>
              <w:jc w:val="both"/>
              <w:rPr>
                <w:rFonts w:ascii="Times New Roman" w:hAnsi="Times New Roman" w:cs="Times New Roman"/>
                <w:b/>
                <w:bCs/>
                <w:sz w:val="24"/>
                <w:szCs w:val="24"/>
              </w:rPr>
            </w:pPr>
            <w:r w:rsidRPr="007E7007">
              <w:rPr>
                <w:rFonts w:ascii="Times New Roman" w:hAnsi="Times New Roman" w:cs="Times New Roman"/>
                <w:b/>
                <w:bCs/>
                <w:sz w:val="24"/>
                <w:szCs w:val="24"/>
              </w:rPr>
              <w:t>Arm Span</w:t>
            </w:r>
          </w:p>
          <w:p w14:paraId="256EB6A5"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Males </w:t>
            </w:r>
          </w:p>
          <w:p w14:paraId="2361A74B"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Females</w:t>
            </w:r>
          </w:p>
        </w:tc>
        <w:tc>
          <w:tcPr>
            <w:tcW w:w="1066" w:type="dxa"/>
          </w:tcPr>
          <w:p w14:paraId="745BA96E" w14:textId="77777777" w:rsidR="0067096E" w:rsidRPr="007E7007" w:rsidRDefault="0067096E" w:rsidP="00254EDF">
            <w:pPr>
              <w:spacing w:line="360" w:lineRule="auto"/>
              <w:jc w:val="both"/>
              <w:rPr>
                <w:rFonts w:ascii="Times New Roman" w:hAnsi="Times New Roman" w:cs="Times New Roman"/>
                <w:sz w:val="24"/>
                <w:szCs w:val="24"/>
              </w:rPr>
            </w:pPr>
          </w:p>
          <w:p w14:paraId="7B7FE235"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0.81</w:t>
            </w:r>
          </w:p>
          <w:p w14:paraId="74161831"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0.76</w:t>
            </w:r>
          </w:p>
        </w:tc>
        <w:tc>
          <w:tcPr>
            <w:tcW w:w="1421" w:type="dxa"/>
          </w:tcPr>
          <w:p w14:paraId="0EAB0345" w14:textId="77777777" w:rsidR="0067096E" w:rsidRPr="007E7007" w:rsidRDefault="0067096E" w:rsidP="00254EDF">
            <w:pPr>
              <w:spacing w:line="360" w:lineRule="auto"/>
              <w:jc w:val="both"/>
              <w:rPr>
                <w:rFonts w:ascii="Times New Roman" w:hAnsi="Times New Roman" w:cs="Times New Roman"/>
                <w:sz w:val="24"/>
                <w:szCs w:val="24"/>
              </w:rPr>
            </w:pPr>
          </w:p>
          <w:p w14:paraId="51A91E18"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0.660</w:t>
            </w:r>
          </w:p>
          <w:p w14:paraId="5FF4691E"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0.580</w:t>
            </w:r>
          </w:p>
        </w:tc>
        <w:tc>
          <w:tcPr>
            <w:tcW w:w="1011" w:type="dxa"/>
          </w:tcPr>
          <w:p w14:paraId="3E717B0A" w14:textId="77777777" w:rsidR="0067096E" w:rsidRPr="007E7007" w:rsidRDefault="0067096E" w:rsidP="00254EDF">
            <w:pPr>
              <w:spacing w:line="360" w:lineRule="auto"/>
              <w:jc w:val="both"/>
              <w:rPr>
                <w:rFonts w:ascii="Times New Roman" w:hAnsi="Times New Roman" w:cs="Times New Roman"/>
                <w:sz w:val="24"/>
                <w:szCs w:val="24"/>
              </w:rPr>
            </w:pPr>
          </w:p>
          <w:p w14:paraId="228A11FD"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0.657</w:t>
            </w:r>
          </w:p>
          <w:p w14:paraId="25E0EB35"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0.577</w:t>
            </w:r>
          </w:p>
        </w:tc>
        <w:tc>
          <w:tcPr>
            <w:tcW w:w="1553" w:type="dxa"/>
          </w:tcPr>
          <w:p w14:paraId="40AC10FE" w14:textId="77777777" w:rsidR="0067096E" w:rsidRPr="007E7007" w:rsidRDefault="0067096E" w:rsidP="00254EDF">
            <w:pPr>
              <w:spacing w:line="360" w:lineRule="auto"/>
              <w:jc w:val="both"/>
              <w:rPr>
                <w:rFonts w:ascii="Times New Roman" w:hAnsi="Times New Roman" w:cs="Times New Roman"/>
                <w:sz w:val="24"/>
                <w:szCs w:val="24"/>
              </w:rPr>
            </w:pPr>
          </w:p>
          <w:p w14:paraId="2414B7B7"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3.871</w:t>
            </w:r>
          </w:p>
          <w:p w14:paraId="49D8C058"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4.082</w:t>
            </w:r>
          </w:p>
        </w:tc>
        <w:tc>
          <w:tcPr>
            <w:tcW w:w="1124" w:type="dxa"/>
          </w:tcPr>
          <w:p w14:paraId="1B57DA25" w14:textId="77777777" w:rsidR="0067096E" w:rsidRPr="007E7007" w:rsidRDefault="0067096E" w:rsidP="00254EDF">
            <w:pPr>
              <w:spacing w:line="360" w:lineRule="auto"/>
              <w:jc w:val="both"/>
              <w:rPr>
                <w:rFonts w:ascii="Times New Roman" w:hAnsi="Times New Roman" w:cs="Times New Roman"/>
                <w:sz w:val="24"/>
                <w:szCs w:val="24"/>
              </w:rPr>
            </w:pPr>
          </w:p>
          <w:p w14:paraId="14587FAE"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0.000*</w:t>
            </w:r>
          </w:p>
          <w:p w14:paraId="2226FF91" w14:textId="77777777" w:rsidR="0067096E" w:rsidRPr="007E7007" w:rsidRDefault="0067096E" w:rsidP="00254EDF">
            <w:pPr>
              <w:spacing w:line="360" w:lineRule="auto"/>
              <w:jc w:val="both"/>
              <w:rPr>
                <w:rFonts w:ascii="Times New Roman" w:hAnsi="Times New Roman" w:cs="Times New Roman"/>
                <w:sz w:val="24"/>
                <w:szCs w:val="24"/>
                <w:vertAlign w:val="superscript"/>
              </w:rPr>
            </w:pPr>
            <w:r w:rsidRPr="007E7007">
              <w:rPr>
                <w:rFonts w:ascii="Times New Roman" w:hAnsi="Times New Roman" w:cs="Times New Roman"/>
                <w:sz w:val="24"/>
                <w:szCs w:val="24"/>
              </w:rPr>
              <w:t>0.000*</w:t>
            </w:r>
          </w:p>
        </w:tc>
      </w:tr>
      <w:tr w:rsidR="0067096E" w:rsidRPr="007E7007" w14:paraId="6DB26A5E" w14:textId="77777777" w:rsidTr="00254EDF">
        <w:trPr>
          <w:jc w:val="center"/>
        </w:trPr>
        <w:tc>
          <w:tcPr>
            <w:tcW w:w="1604" w:type="dxa"/>
          </w:tcPr>
          <w:p w14:paraId="7389C022" w14:textId="77777777" w:rsidR="0067096E" w:rsidRPr="007E7007" w:rsidRDefault="0067096E" w:rsidP="00254EDF">
            <w:pPr>
              <w:spacing w:line="360" w:lineRule="auto"/>
              <w:jc w:val="both"/>
              <w:rPr>
                <w:rFonts w:ascii="Times New Roman" w:hAnsi="Times New Roman" w:cs="Times New Roman"/>
                <w:b/>
                <w:bCs/>
                <w:sz w:val="24"/>
                <w:szCs w:val="24"/>
              </w:rPr>
            </w:pPr>
            <w:r w:rsidRPr="007E7007">
              <w:rPr>
                <w:rFonts w:ascii="Times New Roman" w:hAnsi="Times New Roman" w:cs="Times New Roman"/>
                <w:b/>
                <w:bCs/>
                <w:sz w:val="24"/>
                <w:szCs w:val="24"/>
              </w:rPr>
              <w:t>Foot Length</w:t>
            </w:r>
          </w:p>
          <w:p w14:paraId="069CC740"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Males </w:t>
            </w:r>
          </w:p>
          <w:p w14:paraId="47948F22"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Females </w:t>
            </w:r>
          </w:p>
        </w:tc>
        <w:tc>
          <w:tcPr>
            <w:tcW w:w="1066" w:type="dxa"/>
          </w:tcPr>
          <w:p w14:paraId="2943DDA0" w14:textId="77777777" w:rsidR="0067096E" w:rsidRPr="007E7007" w:rsidRDefault="0067096E" w:rsidP="00254EDF">
            <w:pPr>
              <w:spacing w:line="360" w:lineRule="auto"/>
              <w:jc w:val="both"/>
              <w:rPr>
                <w:rFonts w:ascii="Times New Roman" w:hAnsi="Times New Roman" w:cs="Times New Roman"/>
                <w:sz w:val="24"/>
                <w:szCs w:val="24"/>
              </w:rPr>
            </w:pPr>
          </w:p>
          <w:p w14:paraId="2B9A0789"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0.62</w:t>
            </w:r>
          </w:p>
          <w:p w14:paraId="4F1FE664"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0.11</w:t>
            </w:r>
          </w:p>
        </w:tc>
        <w:tc>
          <w:tcPr>
            <w:tcW w:w="1421" w:type="dxa"/>
          </w:tcPr>
          <w:p w14:paraId="15D65915" w14:textId="77777777" w:rsidR="0067096E" w:rsidRPr="007E7007" w:rsidRDefault="0067096E" w:rsidP="00254EDF">
            <w:pPr>
              <w:spacing w:line="360" w:lineRule="auto"/>
              <w:jc w:val="both"/>
              <w:rPr>
                <w:rFonts w:ascii="Times New Roman" w:hAnsi="Times New Roman" w:cs="Times New Roman"/>
                <w:sz w:val="24"/>
                <w:szCs w:val="24"/>
              </w:rPr>
            </w:pPr>
          </w:p>
          <w:p w14:paraId="5B242A6F"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0.382</w:t>
            </w:r>
          </w:p>
          <w:p w14:paraId="157CB9D2"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0.011</w:t>
            </w:r>
          </w:p>
        </w:tc>
        <w:tc>
          <w:tcPr>
            <w:tcW w:w="1011" w:type="dxa"/>
          </w:tcPr>
          <w:p w14:paraId="6CF16A6E" w14:textId="77777777" w:rsidR="0067096E" w:rsidRPr="007E7007" w:rsidRDefault="0067096E" w:rsidP="00254EDF">
            <w:pPr>
              <w:spacing w:line="360" w:lineRule="auto"/>
              <w:jc w:val="both"/>
              <w:rPr>
                <w:rFonts w:ascii="Times New Roman" w:hAnsi="Times New Roman" w:cs="Times New Roman"/>
                <w:sz w:val="24"/>
                <w:szCs w:val="24"/>
              </w:rPr>
            </w:pPr>
          </w:p>
          <w:p w14:paraId="048CE032"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0.378</w:t>
            </w:r>
          </w:p>
          <w:p w14:paraId="2B8196BD"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0.004</w:t>
            </w:r>
          </w:p>
        </w:tc>
        <w:tc>
          <w:tcPr>
            <w:tcW w:w="1553" w:type="dxa"/>
          </w:tcPr>
          <w:p w14:paraId="25808975" w14:textId="77777777" w:rsidR="0067096E" w:rsidRPr="007E7007" w:rsidRDefault="0067096E" w:rsidP="00254EDF">
            <w:pPr>
              <w:spacing w:line="360" w:lineRule="auto"/>
              <w:jc w:val="both"/>
              <w:rPr>
                <w:rFonts w:ascii="Times New Roman" w:hAnsi="Times New Roman" w:cs="Times New Roman"/>
                <w:sz w:val="24"/>
                <w:szCs w:val="24"/>
              </w:rPr>
            </w:pPr>
          </w:p>
          <w:p w14:paraId="4F261B34"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5.216</w:t>
            </w:r>
          </w:p>
          <w:p w14:paraId="03EE8198"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6.265</w:t>
            </w:r>
          </w:p>
        </w:tc>
        <w:tc>
          <w:tcPr>
            <w:tcW w:w="1124" w:type="dxa"/>
          </w:tcPr>
          <w:p w14:paraId="6FEE66AD" w14:textId="77777777" w:rsidR="0067096E" w:rsidRPr="007E7007" w:rsidRDefault="0067096E" w:rsidP="00254EDF">
            <w:pPr>
              <w:spacing w:line="360" w:lineRule="auto"/>
              <w:jc w:val="both"/>
              <w:rPr>
                <w:rFonts w:ascii="Times New Roman" w:hAnsi="Times New Roman" w:cs="Times New Roman"/>
                <w:sz w:val="24"/>
                <w:szCs w:val="24"/>
              </w:rPr>
            </w:pPr>
          </w:p>
          <w:p w14:paraId="27E5FF79"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0.000*</w:t>
            </w:r>
          </w:p>
          <w:p w14:paraId="3D868BEA" w14:textId="77777777" w:rsidR="0067096E" w:rsidRPr="007E7007" w:rsidRDefault="0067096E" w:rsidP="00254EDF">
            <w:pPr>
              <w:spacing w:line="360" w:lineRule="auto"/>
              <w:jc w:val="both"/>
              <w:rPr>
                <w:rFonts w:ascii="Times New Roman" w:hAnsi="Times New Roman" w:cs="Times New Roman"/>
                <w:sz w:val="24"/>
                <w:szCs w:val="24"/>
                <w:vertAlign w:val="superscript"/>
              </w:rPr>
            </w:pPr>
            <w:r w:rsidRPr="007E7007">
              <w:rPr>
                <w:rFonts w:ascii="Times New Roman" w:hAnsi="Times New Roman" w:cs="Times New Roman"/>
                <w:sz w:val="24"/>
                <w:szCs w:val="24"/>
              </w:rPr>
              <w:t>0.200*</w:t>
            </w:r>
          </w:p>
        </w:tc>
      </w:tr>
    </w:tbl>
    <w:p w14:paraId="70A79A99" w14:textId="77777777" w:rsidR="0067096E" w:rsidRPr="007E7007" w:rsidRDefault="0067096E" w:rsidP="0067096E">
      <w:pPr>
        <w:spacing w:line="360" w:lineRule="auto"/>
        <w:jc w:val="both"/>
        <w:rPr>
          <w:rFonts w:ascii="Times New Roman" w:hAnsi="Times New Roman" w:cs="Times New Roman"/>
          <w:i/>
          <w:iCs/>
        </w:rPr>
      </w:pPr>
      <w:r w:rsidRPr="007E7007">
        <w:rPr>
          <w:rFonts w:ascii="Times New Roman" w:hAnsi="Times New Roman" w:cs="Times New Roman"/>
          <w:i/>
          <w:iCs/>
        </w:rPr>
        <w:t xml:space="preserve">                           *=Significant</w:t>
      </w:r>
    </w:p>
    <w:p w14:paraId="68E2C28F" w14:textId="77777777" w:rsidR="0067096E" w:rsidRPr="007E7007" w:rsidRDefault="0067096E" w:rsidP="0067096E">
      <w:pPr>
        <w:spacing w:line="360" w:lineRule="auto"/>
        <w:jc w:val="both"/>
        <w:rPr>
          <w:rFonts w:ascii="Times New Roman" w:hAnsi="Times New Roman" w:cs="Times New Roman"/>
          <w:b/>
          <w:bCs/>
        </w:rPr>
      </w:pPr>
      <w:r w:rsidRPr="007E7007">
        <w:rPr>
          <w:rFonts w:ascii="Times New Roman" w:hAnsi="Times New Roman" w:cs="Times New Roman"/>
          <w:b/>
          <w:bCs/>
        </w:rPr>
        <w:t xml:space="preserve">Table 4. </w:t>
      </w:r>
      <w:bookmarkStart w:id="2" w:name="_Hlk195004421"/>
      <w:r w:rsidRPr="007E7007">
        <w:rPr>
          <w:rFonts w:ascii="Times New Roman" w:hAnsi="Times New Roman" w:cs="Times New Roman"/>
          <w:b/>
          <w:bCs/>
        </w:rPr>
        <w:t xml:space="preserve">Linear Regression Model for Stature of All Subjects </w:t>
      </w:r>
      <w:bookmarkEnd w:id="2"/>
    </w:p>
    <w:tbl>
      <w:tblPr>
        <w:tblStyle w:val="TableGrid"/>
        <w:tblW w:w="11340" w:type="dxa"/>
        <w:tblInd w:w="-815" w:type="dxa"/>
        <w:tblLook w:val="04A0" w:firstRow="1" w:lastRow="0" w:firstColumn="1" w:lastColumn="0" w:noHBand="0" w:noVBand="1"/>
      </w:tblPr>
      <w:tblGrid>
        <w:gridCol w:w="1044"/>
        <w:gridCol w:w="3456"/>
        <w:gridCol w:w="900"/>
        <w:gridCol w:w="990"/>
        <w:gridCol w:w="1890"/>
        <w:gridCol w:w="1980"/>
        <w:gridCol w:w="1080"/>
      </w:tblGrid>
      <w:tr w:rsidR="0067096E" w:rsidRPr="007E7007" w14:paraId="22F5B1AE" w14:textId="77777777" w:rsidTr="00254EDF">
        <w:tc>
          <w:tcPr>
            <w:tcW w:w="1044" w:type="dxa"/>
          </w:tcPr>
          <w:p w14:paraId="5E4EE634"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Subjects </w:t>
            </w:r>
          </w:p>
        </w:tc>
        <w:tc>
          <w:tcPr>
            <w:tcW w:w="3456" w:type="dxa"/>
          </w:tcPr>
          <w:p w14:paraId="13E23535"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Regression formula</w:t>
            </w:r>
          </w:p>
        </w:tc>
        <w:tc>
          <w:tcPr>
            <w:tcW w:w="900" w:type="dxa"/>
          </w:tcPr>
          <w:p w14:paraId="681FDD56"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R</w:t>
            </w:r>
          </w:p>
        </w:tc>
        <w:tc>
          <w:tcPr>
            <w:tcW w:w="990" w:type="dxa"/>
          </w:tcPr>
          <w:p w14:paraId="297B1717"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R Square</w:t>
            </w:r>
          </w:p>
        </w:tc>
        <w:tc>
          <w:tcPr>
            <w:tcW w:w="1890" w:type="dxa"/>
          </w:tcPr>
          <w:p w14:paraId="7231A7F1"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Adjusted R Square</w:t>
            </w:r>
          </w:p>
        </w:tc>
        <w:tc>
          <w:tcPr>
            <w:tcW w:w="1980" w:type="dxa"/>
          </w:tcPr>
          <w:p w14:paraId="7604B98A"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Std. Error of the Estimate</w:t>
            </w:r>
          </w:p>
        </w:tc>
        <w:tc>
          <w:tcPr>
            <w:tcW w:w="1080" w:type="dxa"/>
          </w:tcPr>
          <w:p w14:paraId="2E4EE00A"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Sig. F Change</w:t>
            </w:r>
          </w:p>
        </w:tc>
      </w:tr>
      <w:tr w:rsidR="0067096E" w:rsidRPr="007E7007" w14:paraId="7B66268B" w14:textId="77777777" w:rsidTr="00254EDF">
        <w:tc>
          <w:tcPr>
            <w:tcW w:w="1044" w:type="dxa"/>
          </w:tcPr>
          <w:p w14:paraId="46AE3614"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All</w:t>
            </w:r>
          </w:p>
        </w:tc>
        <w:tc>
          <w:tcPr>
            <w:tcW w:w="3456" w:type="dxa"/>
          </w:tcPr>
          <w:p w14:paraId="245D7D40"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S=47.53+(AS)0.617+(FL)0.484</w:t>
            </w:r>
          </w:p>
        </w:tc>
        <w:tc>
          <w:tcPr>
            <w:tcW w:w="900" w:type="dxa"/>
          </w:tcPr>
          <w:p w14:paraId="319ACDE0"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0.88</w:t>
            </w:r>
          </w:p>
        </w:tc>
        <w:tc>
          <w:tcPr>
            <w:tcW w:w="990" w:type="dxa"/>
          </w:tcPr>
          <w:p w14:paraId="1AD8EB1C"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0.781</w:t>
            </w:r>
          </w:p>
        </w:tc>
        <w:tc>
          <w:tcPr>
            <w:tcW w:w="1890" w:type="dxa"/>
          </w:tcPr>
          <w:p w14:paraId="0EC057C2"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0.779</w:t>
            </w:r>
          </w:p>
        </w:tc>
        <w:tc>
          <w:tcPr>
            <w:tcW w:w="1980" w:type="dxa"/>
          </w:tcPr>
          <w:p w14:paraId="03F36501"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3.987</w:t>
            </w:r>
          </w:p>
        </w:tc>
        <w:tc>
          <w:tcPr>
            <w:tcW w:w="1080" w:type="dxa"/>
          </w:tcPr>
          <w:p w14:paraId="2B767B55"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0.000*</w:t>
            </w:r>
          </w:p>
        </w:tc>
      </w:tr>
      <w:tr w:rsidR="0067096E" w:rsidRPr="007E7007" w14:paraId="385BF18E" w14:textId="77777777" w:rsidTr="00254EDF">
        <w:tc>
          <w:tcPr>
            <w:tcW w:w="1044" w:type="dxa"/>
          </w:tcPr>
          <w:p w14:paraId="18E1AB51"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Males</w:t>
            </w:r>
          </w:p>
        </w:tc>
        <w:tc>
          <w:tcPr>
            <w:tcW w:w="3456" w:type="dxa"/>
          </w:tcPr>
          <w:p w14:paraId="24760FFB"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S=50.83+(AS)0.544+(FL)0.885</w:t>
            </w:r>
          </w:p>
        </w:tc>
        <w:tc>
          <w:tcPr>
            <w:tcW w:w="900" w:type="dxa"/>
          </w:tcPr>
          <w:p w14:paraId="604FC395"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0.83</w:t>
            </w:r>
          </w:p>
        </w:tc>
        <w:tc>
          <w:tcPr>
            <w:tcW w:w="990" w:type="dxa"/>
          </w:tcPr>
          <w:p w14:paraId="6F0F1C31"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0.680</w:t>
            </w:r>
          </w:p>
        </w:tc>
        <w:tc>
          <w:tcPr>
            <w:tcW w:w="1890" w:type="dxa"/>
          </w:tcPr>
          <w:p w14:paraId="31B987AD"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0.675</w:t>
            </w:r>
          </w:p>
        </w:tc>
        <w:tc>
          <w:tcPr>
            <w:tcW w:w="1980" w:type="dxa"/>
          </w:tcPr>
          <w:p w14:paraId="3596C5B3"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3.767</w:t>
            </w:r>
          </w:p>
        </w:tc>
        <w:tc>
          <w:tcPr>
            <w:tcW w:w="1080" w:type="dxa"/>
          </w:tcPr>
          <w:p w14:paraId="742B334C"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0.000*</w:t>
            </w:r>
          </w:p>
        </w:tc>
      </w:tr>
      <w:tr w:rsidR="0067096E" w:rsidRPr="007E7007" w14:paraId="22A51F35" w14:textId="77777777" w:rsidTr="00254EDF">
        <w:tc>
          <w:tcPr>
            <w:tcW w:w="1044" w:type="dxa"/>
          </w:tcPr>
          <w:p w14:paraId="3A4EB3AC"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Females</w:t>
            </w:r>
          </w:p>
        </w:tc>
        <w:tc>
          <w:tcPr>
            <w:tcW w:w="3456" w:type="dxa"/>
          </w:tcPr>
          <w:p w14:paraId="784F9437"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S=64.51+(AS)0.584+(FL)0.001</w:t>
            </w:r>
          </w:p>
        </w:tc>
        <w:tc>
          <w:tcPr>
            <w:tcW w:w="900" w:type="dxa"/>
          </w:tcPr>
          <w:p w14:paraId="1FF5EDCE"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0.76</w:t>
            </w:r>
          </w:p>
        </w:tc>
        <w:tc>
          <w:tcPr>
            <w:tcW w:w="990" w:type="dxa"/>
          </w:tcPr>
          <w:p w14:paraId="38B0BA00"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0.580</w:t>
            </w:r>
          </w:p>
        </w:tc>
        <w:tc>
          <w:tcPr>
            <w:tcW w:w="1890" w:type="dxa"/>
          </w:tcPr>
          <w:p w14:paraId="6EDC5462"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0.574</w:t>
            </w:r>
          </w:p>
        </w:tc>
        <w:tc>
          <w:tcPr>
            <w:tcW w:w="1980" w:type="dxa"/>
          </w:tcPr>
          <w:p w14:paraId="159E3142" w14:textId="77777777" w:rsidR="0067096E" w:rsidRPr="007E7007" w:rsidRDefault="0067096E" w:rsidP="00254EDF">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4.096</w:t>
            </w:r>
          </w:p>
        </w:tc>
        <w:tc>
          <w:tcPr>
            <w:tcW w:w="1080" w:type="dxa"/>
          </w:tcPr>
          <w:p w14:paraId="70D47BFA" w14:textId="77777777" w:rsidR="0067096E" w:rsidRPr="007E7007" w:rsidRDefault="0067096E" w:rsidP="00254EDF">
            <w:pPr>
              <w:spacing w:line="360" w:lineRule="auto"/>
              <w:jc w:val="both"/>
              <w:rPr>
                <w:rFonts w:ascii="Times New Roman" w:hAnsi="Times New Roman" w:cs="Times New Roman"/>
                <w:sz w:val="24"/>
                <w:szCs w:val="24"/>
                <w:vertAlign w:val="superscript"/>
              </w:rPr>
            </w:pPr>
            <w:r w:rsidRPr="007E7007">
              <w:rPr>
                <w:rFonts w:ascii="Times New Roman" w:hAnsi="Times New Roman" w:cs="Times New Roman"/>
                <w:sz w:val="24"/>
                <w:szCs w:val="24"/>
              </w:rPr>
              <w:t>0.000*</w:t>
            </w:r>
          </w:p>
        </w:tc>
      </w:tr>
    </w:tbl>
    <w:p w14:paraId="33AAF19F" w14:textId="77777777" w:rsidR="0067096E" w:rsidRPr="007E7007" w:rsidRDefault="0067096E" w:rsidP="0067096E">
      <w:pPr>
        <w:autoSpaceDE w:val="0"/>
        <w:autoSpaceDN w:val="0"/>
        <w:adjustRightInd w:val="0"/>
        <w:spacing w:after="0" w:line="400" w:lineRule="atLeast"/>
        <w:rPr>
          <w:rFonts w:ascii="Times New Roman" w:hAnsi="Times New Roman" w:cs="Times New Roman"/>
          <w:i/>
          <w:iCs/>
        </w:rPr>
      </w:pPr>
      <w:r w:rsidRPr="007E7007">
        <w:rPr>
          <w:rFonts w:ascii="Times New Roman" w:hAnsi="Times New Roman" w:cs="Times New Roman"/>
          <w:i/>
          <w:iCs/>
        </w:rPr>
        <w:t>S=Stature, AS= Arm Span, FL= Foot Length, *= Significant, #= Not Significant</w:t>
      </w:r>
    </w:p>
    <w:p w14:paraId="40043189" w14:textId="77777777" w:rsidR="0067096E" w:rsidRPr="007E7007" w:rsidRDefault="0067096E" w:rsidP="0067096E">
      <w:pPr>
        <w:rPr>
          <w:rFonts w:ascii="Times New Roman" w:hAnsi="Times New Roman" w:cs="Times New Roman"/>
        </w:rPr>
      </w:pPr>
    </w:p>
    <w:p w14:paraId="7BED2743" w14:textId="77777777" w:rsidR="0067096E" w:rsidRPr="009368AE" w:rsidRDefault="0067096E" w:rsidP="0067096E">
      <w:pPr>
        <w:rPr>
          <w:rFonts w:ascii="Times New Roman" w:hAnsi="Times New Roman" w:cs="Times New Roman"/>
        </w:rPr>
      </w:pPr>
      <w:r w:rsidRPr="009368AE">
        <w:rPr>
          <w:rFonts w:ascii="Times New Roman" w:hAnsi="Times New Roman" w:cs="Times New Roman"/>
          <w:noProof/>
        </w:rPr>
        <w:lastRenderedPageBreak/>
        <w:drawing>
          <wp:inline distT="0" distB="0" distL="0" distR="0" wp14:anchorId="59E6C812" wp14:editId="059650C8">
            <wp:extent cx="2983856" cy="2386127"/>
            <wp:effectExtent l="0" t="0" r="7620" b="0"/>
            <wp:docPr id="8032090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694" cy="2406789"/>
                    </a:xfrm>
                    <a:prstGeom prst="rect">
                      <a:avLst/>
                    </a:prstGeom>
                    <a:noFill/>
                    <a:ln>
                      <a:noFill/>
                    </a:ln>
                  </pic:spPr>
                </pic:pic>
              </a:graphicData>
            </a:graphic>
          </wp:inline>
        </w:drawing>
      </w:r>
      <w:r w:rsidRPr="009368AE">
        <w:rPr>
          <w:rFonts w:ascii="Times New Roman" w:hAnsi="Times New Roman" w:cs="Times New Roman"/>
          <w:noProof/>
        </w:rPr>
        <w:drawing>
          <wp:inline distT="0" distB="0" distL="0" distR="0" wp14:anchorId="72A5ADE5" wp14:editId="590D0E98">
            <wp:extent cx="2838091" cy="2434590"/>
            <wp:effectExtent l="0" t="0" r="635" b="3810"/>
            <wp:docPr id="10098165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6015" cy="2458544"/>
                    </a:xfrm>
                    <a:prstGeom prst="rect">
                      <a:avLst/>
                    </a:prstGeom>
                    <a:noFill/>
                    <a:ln>
                      <a:noFill/>
                    </a:ln>
                  </pic:spPr>
                </pic:pic>
              </a:graphicData>
            </a:graphic>
          </wp:inline>
        </w:drawing>
      </w:r>
    </w:p>
    <w:p w14:paraId="54083504" w14:textId="0BE1E179" w:rsidR="0067096E" w:rsidRDefault="0067096E" w:rsidP="0067096E">
      <w:pPr>
        <w:rPr>
          <w:rFonts w:ascii="Times New Roman" w:hAnsi="Times New Roman" w:cs="Times New Roman"/>
        </w:rPr>
      </w:pPr>
      <w:r>
        <w:rPr>
          <w:rFonts w:ascii="Times New Roman" w:hAnsi="Times New Roman" w:cs="Times New Roman"/>
        </w:rPr>
        <w:t>Fig 1. Showing stature</w:t>
      </w:r>
      <w:r w:rsidR="008E21AB">
        <w:rPr>
          <w:rFonts w:ascii="Times New Roman" w:hAnsi="Times New Roman" w:cs="Times New Roman"/>
        </w:rPr>
        <w:t>,</w:t>
      </w:r>
      <w:r>
        <w:rPr>
          <w:rFonts w:ascii="Times New Roman" w:hAnsi="Times New Roman" w:cs="Times New Roman"/>
        </w:rPr>
        <w:t xml:space="preserve"> predicting arm span and foot length.</w:t>
      </w:r>
    </w:p>
    <w:p w14:paraId="1091D991" w14:textId="77777777" w:rsidR="0067096E" w:rsidRPr="007E7007" w:rsidRDefault="0067096E" w:rsidP="00716041">
      <w:pPr>
        <w:spacing w:line="360" w:lineRule="auto"/>
        <w:jc w:val="both"/>
        <w:rPr>
          <w:rFonts w:ascii="Times New Roman" w:hAnsi="Times New Roman" w:cs="Times New Roman"/>
        </w:rPr>
      </w:pPr>
    </w:p>
    <w:p w14:paraId="4410157A" w14:textId="77777777"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b/>
          <w:bCs/>
        </w:rPr>
        <w:t xml:space="preserve">5. CONCLUSION </w:t>
      </w:r>
    </w:p>
    <w:p w14:paraId="0DB582E9" w14:textId="52608C66" w:rsidR="00CD62A7" w:rsidRPr="007E7007" w:rsidRDefault="000E0A10" w:rsidP="00CD62A7">
      <w:pPr>
        <w:spacing w:line="360" w:lineRule="auto"/>
        <w:jc w:val="both"/>
        <w:rPr>
          <w:rFonts w:ascii="Times New Roman" w:hAnsi="Times New Roman" w:cs="Times New Roman"/>
        </w:rPr>
      </w:pPr>
      <w:r w:rsidRPr="000E0A10">
        <w:rPr>
          <w:rFonts w:ascii="Times New Roman" w:hAnsi="Times New Roman" w:cs="Times New Roman"/>
        </w:rPr>
        <w:t xml:space="preserve">This study </w:t>
      </w:r>
      <w:r w:rsidRPr="007E7007">
        <w:rPr>
          <w:rFonts w:ascii="Times New Roman" w:hAnsi="Times New Roman" w:cs="Times New Roman"/>
        </w:rPr>
        <w:t>assesses</w:t>
      </w:r>
      <w:r w:rsidRPr="000E0A10">
        <w:rPr>
          <w:rFonts w:ascii="Times New Roman" w:hAnsi="Times New Roman" w:cs="Times New Roman"/>
        </w:rPr>
        <w:t xml:space="preserve"> stature estimation</w:t>
      </w:r>
      <w:r w:rsidRPr="007E7007">
        <w:rPr>
          <w:rFonts w:ascii="Times New Roman" w:hAnsi="Times New Roman" w:cs="Times New Roman"/>
        </w:rPr>
        <w:t xml:space="preserve"> from </w:t>
      </w:r>
      <w:r w:rsidRPr="000E0A10">
        <w:rPr>
          <w:rFonts w:ascii="Times New Roman" w:hAnsi="Times New Roman" w:cs="Times New Roman"/>
        </w:rPr>
        <w:t>arm span</w:t>
      </w:r>
      <w:r w:rsidRPr="007E7007">
        <w:rPr>
          <w:rFonts w:ascii="Times New Roman" w:hAnsi="Times New Roman" w:cs="Times New Roman"/>
        </w:rPr>
        <w:t xml:space="preserve"> </w:t>
      </w:r>
      <w:r w:rsidRPr="000E0A10">
        <w:rPr>
          <w:rFonts w:ascii="Times New Roman" w:hAnsi="Times New Roman" w:cs="Times New Roman"/>
        </w:rPr>
        <w:t xml:space="preserve">and foot length of the </w:t>
      </w:r>
      <w:r w:rsidRPr="007E7007">
        <w:rPr>
          <w:rFonts w:ascii="Times New Roman" w:hAnsi="Times New Roman" w:cs="Times New Roman"/>
        </w:rPr>
        <w:t xml:space="preserve">indigenous people </w:t>
      </w:r>
      <w:r w:rsidRPr="000E0A10">
        <w:rPr>
          <w:rFonts w:ascii="Times New Roman" w:hAnsi="Times New Roman" w:cs="Times New Roman"/>
        </w:rPr>
        <w:t>of</w:t>
      </w:r>
      <w:r w:rsidRPr="007E7007">
        <w:rPr>
          <w:rFonts w:ascii="Times New Roman" w:hAnsi="Times New Roman" w:cs="Times New Roman"/>
        </w:rPr>
        <w:t xml:space="preserve"> Imo State,</w:t>
      </w:r>
      <w:r w:rsidRPr="000E0A10">
        <w:rPr>
          <w:rFonts w:ascii="Times New Roman" w:hAnsi="Times New Roman" w:cs="Times New Roman"/>
        </w:rPr>
        <w:t xml:space="preserve"> Nigeria</w:t>
      </w:r>
      <w:r w:rsidRPr="007E7007">
        <w:rPr>
          <w:rFonts w:ascii="Times New Roman" w:hAnsi="Times New Roman" w:cs="Times New Roman"/>
        </w:rPr>
        <w:t xml:space="preserve">. This </w:t>
      </w:r>
      <w:r w:rsidRPr="000E0A10">
        <w:rPr>
          <w:rFonts w:ascii="Times New Roman" w:hAnsi="Times New Roman" w:cs="Times New Roman"/>
        </w:rPr>
        <w:t xml:space="preserve">shows a </w:t>
      </w:r>
      <w:r w:rsidRPr="007E7007">
        <w:rPr>
          <w:rFonts w:ascii="Times New Roman" w:hAnsi="Times New Roman" w:cs="Times New Roman"/>
        </w:rPr>
        <w:t xml:space="preserve">strong positive </w:t>
      </w:r>
      <w:r w:rsidRPr="000E0A10">
        <w:rPr>
          <w:rFonts w:ascii="Times New Roman" w:hAnsi="Times New Roman" w:cs="Times New Roman"/>
        </w:rPr>
        <w:t xml:space="preserve">correlation between </w:t>
      </w:r>
      <w:r w:rsidRPr="007E7007">
        <w:rPr>
          <w:rFonts w:ascii="Times New Roman" w:hAnsi="Times New Roman" w:cs="Times New Roman"/>
        </w:rPr>
        <w:t>the subjects</w:t>
      </w:r>
      <w:r w:rsidRPr="000E0A10">
        <w:rPr>
          <w:rFonts w:ascii="Times New Roman" w:hAnsi="Times New Roman" w:cs="Times New Roman"/>
        </w:rPr>
        <w:t xml:space="preserve">. </w:t>
      </w:r>
      <w:r w:rsidRPr="007E7007">
        <w:rPr>
          <w:rFonts w:ascii="Times New Roman" w:hAnsi="Times New Roman" w:cs="Times New Roman"/>
        </w:rPr>
        <w:t xml:space="preserve">However, it was </w:t>
      </w:r>
      <w:r w:rsidRPr="000E0A10">
        <w:rPr>
          <w:rFonts w:ascii="Times New Roman" w:hAnsi="Times New Roman" w:cs="Times New Roman"/>
        </w:rPr>
        <w:t xml:space="preserve">observed that arm span and foot length </w:t>
      </w:r>
      <w:r w:rsidRPr="007E7007">
        <w:rPr>
          <w:rFonts w:ascii="Times New Roman" w:hAnsi="Times New Roman" w:cs="Times New Roman"/>
        </w:rPr>
        <w:t>showed</w:t>
      </w:r>
      <w:r w:rsidRPr="000E0A10">
        <w:rPr>
          <w:rFonts w:ascii="Times New Roman" w:hAnsi="Times New Roman" w:cs="Times New Roman"/>
        </w:rPr>
        <w:t xml:space="preserve"> a positive correlation </w:t>
      </w:r>
      <w:r w:rsidRPr="007E7007">
        <w:rPr>
          <w:rFonts w:ascii="Times New Roman" w:hAnsi="Times New Roman" w:cs="Times New Roman"/>
        </w:rPr>
        <w:t>with</w:t>
      </w:r>
      <w:r w:rsidRPr="000E0A10">
        <w:rPr>
          <w:rFonts w:ascii="Times New Roman" w:hAnsi="Times New Roman" w:cs="Times New Roman"/>
        </w:rPr>
        <w:t xml:space="preserve"> stature in </w:t>
      </w:r>
      <w:r w:rsidRPr="007E7007">
        <w:rPr>
          <w:rFonts w:ascii="Times New Roman" w:hAnsi="Times New Roman" w:cs="Times New Roman"/>
        </w:rPr>
        <w:t>males but indicated a weak correlation in females</w:t>
      </w:r>
      <w:r w:rsidRPr="000E0A10">
        <w:rPr>
          <w:rFonts w:ascii="Times New Roman" w:hAnsi="Times New Roman" w:cs="Times New Roman"/>
        </w:rPr>
        <w:t>. Th</w:t>
      </w:r>
      <w:r w:rsidRPr="007E7007">
        <w:rPr>
          <w:rFonts w:ascii="Times New Roman" w:hAnsi="Times New Roman" w:cs="Times New Roman"/>
        </w:rPr>
        <w:t>ese findings will be useful in</w:t>
      </w:r>
      <w:r w:rsidRPr="000E0A10">
        <w:rPr>
          <w:rFonts w:ascii="Times New Roman" w:hAnsi="Times New Roman" w:cs="Times New Roman"/>
        </w:rPr>
        <w:t xml:space="preserve"> </w:t>
      </w:r>
      <w:r w:rsidR="00BB1D7E" w:rsidRPr="007E7007">
        <w:rPr>
          <w:rFonts w:ascii="Times New Roman" w:hAnsi="Times New Roman" w:cs="Times New Roman"/>
        </w:rPr>
        <w:t>forensic sciences</w:t>
      </w:r>
      <w:r w:rsidRPr="000E0A10">
        <w:rPr>
          <w:rFonts w:ascii="Times New Roman" w:hAnsi="Times New Roman" w:cs="Times New Roman"/>
        </w:rPr>
        <w:t>, anthropology</w:t>
      </w:r>
      <w:r w:rsidRPr="007E7007">
        <w:rPr>
          <w:rFonts w:ascii="Times New Roman" w:hAnsi="Times New Roman" w:cs="Times New Roman"/>
        </w:rPr>
        <w:t xml:space="preserve">, medical sciences </w:t>
      </w:r>
      <w:r w:rsidRPr="000E0A10">
        <w:rPr>
          <w:rFonts w:ascii="Times New Roman" w:hAnsi="Times New Roman" w:cs="Times New Roman"/>
        </w:rPr>
        <w:t xml:space="preserve">and </w:t>
      </w:r>
      <w:proofErr w:type="spellStart"/>
      <w:r w:rsidRPr="000E0A10">
        <w:rPr>
          <w:rFonts w:ascii="Times New Roman" w:hAnsi="Times New Roman" w:cs="Times New Roman"/>
        </w:rPr>
        <w:t>bioarchaeology</w:t>
      </w:r>
      <w:proofErr w:type="spellEnd"/>
      <w:r w:rsidRPr="000E0A10">
        <w:rPr>
          <w:rFonts w:ascii="Times New Roman" w:hAnsi="Times New Roman" w:cs="Times New Roman"/>
        </w:rPr>
        <w:t xml:space="preserve">. </w:t>
      </w:r>
    </w:p>
    <w:p w14:paraId="076BCD1C" w14:textId="77777777"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b/>
          <w:bCs/>
        </w:rPr>
        <w:t xml:space="preserve">ETHICAL APPROVAL </w:t>
      </w:r>
    </w:p>
    <w:p w14:paraId="4DA861F2" w14:textId="023460AB"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rPr>
        <w:t xml:space="preserve">Ethical approval was obtained from the Research Ethics Committee at the University of Port Harcourt, Port Harcourt, Nigeria. (UPHCEREMAD/REC/MM/91/046). All subjects were adequately informed about the procedure of </w:t>
      </w:r>
      <w:r w:rsidR="00DA0E03" w:rsidRPr="007E7007">
        <w:rPr>
          <w:rFonts w:ascii="Times New Roman" w:hAnsi="Times New Roman" w:cs="Times New Roman"/>
        </w:rPr>
        <w:t xml:space="preserve">the </w:t>
      </w:r>
      <w:r w:rsidRPr="007E7007">
        <w:rPr>
          <w:rFonts w:ascii="Times New Roman" w:hAnsi="Times New Roman" w:cs="Times New Roman"/>
        </w:rPr>
        <w:t>studies</w:t>
      </w:r>
      <w:r w:rsidR="000E0A10" w:rsidRPr="007E7007">
        <w:rPr>
          <w:rFonts w:ascii="Times New Roman" w:hAnsi="Times New Roman" w:cs="Times New Roman"/>
        </w:rPr>
        <w:t>,</w:t>
      </w:r>
      <w:r w:rsidRPr="007E7007">
        <w:rPr>
          <w:rFonts w:ascii="Times New Roman" w:hAnsi="Times New Roman" w:cs="Times New Roman"/>
        </w:rPr>
        <w:t xml:space="preserve"> and they gave their consent in writing. </w:t>
      </w:r>
    </w:p>
    <w:p w14:paraId="5EFB94A9" w14:textId="748309BB" w:rsidR="00A43C38" w:rsidRDefault="00A43C38" w:rsidP="009368AE">
      <w:pPr>
        <w:rPr>
          <w:rFonts w:ascii="Times New Roman" w:hAnsi="Times New Roman" w:cs="Times New Roman"/>
        </w:rPr>
      </w:pPr>
    </w:p>
    <w:p w14:paraId="0072834F" w14:textId="77777777" w:rsidR="00A43C38" w:rsidRPr="009C5487" w:rsidRDefault="00A43C38" w:rsidP="00A43C38">
      <w:pPr>
        <w:rPr>
          <w:rFonts w:ascii="Calibri" w:eastAsia="Calibri" w:hAnsi="Calibri" w:cs="Times New Roman"/>
          <w:highlight w:val="yellow"/>
        </w:rPr>
      </w:pPr>
      <w:bookmarkStart w:id="3" w:name="_Hlk193540946"/>
      <w:bookmarkStart w:id="4" w:name="_Hlk180402183"/>
      <w:bookmarkStart w:id="5" w:name="_Hlk183680988"/>
      <w:r w:rsidRPr="009C5487">
        <w:rPr>
          <w:rFonts w:ascii="Calibri" w:eastAsia="Calibri" w:hAnsi="Calibri" w:cs="Times New Roman"/>
          <w:highlight w:val="yellow"/>
        </w:rPr>
        <w:t>Disclaimer (Artificial intelligence)</w:t>
      </w:r>
    </w:p>
    <w:p w14:paraId="442423F3" w14:textId="77777777" w:rsidR="00A43C38" w:rsidRPr="009C5487" w:rsidRDefault="00A43C38" w:rsidP="00A43C38">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3983E83C" w14:textId="77777777" w:rsidR="00A43C38" w:rsidRPr="009C5487" w:rsidRDefault="00A43C38" w:rsidP="00A43C38">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14712BA1" w14:textId="77777777" w:rsidR="00A43C38" w:rsidRPr="009C5487" w:rsidRDefault="00A43C38" w:rsidP="00A43C38">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54A36D32" w14:textId="77777777" w:rsidR="00A43C38" w:rsidRPr="009C5487" w:rsidRDefault="00A43C38" w:rsidP="00A43C38">
      <w:pPr>
        <w:rPr>
          <w:rFonts w:ascii="Calibri" w:eastAsia="Calibri" w:hAnsi="Calibri" w:cs="Times New Roman"/>
          <w:highlight w:val="yellow"/>
        </w:rPr>
      </w:pPr>
      <w:r w:rsidRPr="009C5487">
        <w:rPr>
          <w:rFonts w:ascii="Calibri" w:eastAsia="Calibri" w:hAnsi="Calibri" w:cs="Times New Roman"/>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CA0E95D" w14:textId="77777777" w:rsidR="00A43C38" w:rsidRPr="009C5487" w:rsidRDefault="00A43C38" w:rsidP="00A43C38">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64255239" w14:textId="77777777" w:rsidR="00A43C38" w:rsidRPr="009C5487" w:rsidRDefault="00A43C38" w:rsidP="00A43C38">
      <w:pPr>
        <w:rPr>
          <w:rFonts w:ascii="Calibri" w:eastAsia="Calibri" w:hAnsi="Calibri" w:cs="Times New Roman"/>
          <w:highlight w:val="yellow"/>
        </w:rPr>
      </w:pPr>
      <w:r w:rsidRPr="009C5487">
        <w:rPr>
          <w:rFonts w:ascii="Calibri" w:eastAsia="Calibri" w:hAnsi="Calibri" w:cs="Times New Roman"/>
          <w:highlight w:val="yellow"/>
        </w:rPr>
        <w:t>1.</w:t>
      </w:r>
    </w:p>
    <w:p w14:paraId="06D052D1" w14:textId="77777777" w:rsidR="00A43C38" w:rsidRPr="009C5487" w:rsidRDefault="00A43C38" w:rsidP="00A43C38">
      <w:pPr>
        <w:rPr>
          <w:rFonts w:ascii="Calibri" w:eastAsia="Calibri" w:hAnsi="Calibri" w:cs="Times New Roman"/>
          <w:highlight w:val="yellow"/>
        </w:rPr>
      </w:pPr>
      <w:r w:rsidRPr="009C5487">
        <w:rPr>
          <w:rFonts w:ascii="Calibri" w:eastAsia="Calibri" w:hAnsi="Calibri" w:cs="Times New Roman"/>
          <w:highlight w:val="yellow"/>
        </w:rPr>
        <w:t>2.</w:t>
      </w:r>
    </w:p>
    <w:p w14:paraId="0105C3F1" w14:textId="77777777" w:rsidR="00A43C38" w:rsidRPr="009C5487" w:rsidRDefault="00A43C38" w:rsidP="00A43C38">
      <w:pPr>
        <w:rPr>
          <w:rFonts w:ascii="Calibri" w:eastAsia="Calibri" w:hAnsi="Calibri" w:cs="Times New Roman"/>
        </w:rPr>
      </w:pPr>
      <w:r w:rsidRPr="009C5487">
        <w:rPr>
          <w:rFonts w:ascii="Calibri" w:eastAsia="Calibri" w:hAnsi="Calibri" w:cs="Times New Roman"/>
          <w:highlight w:val="yellow"/>
        </w:rPr>
        <w:t>3.</w:t>
      </w:r>
      <w:bookmarkEnd w:id="3"/>
    </w:p>
    <w:bookmarkEnd w:id="4"/>
    <w:bookmarkEnd w:id="5"/>
    <w:p w14:paraId="6219522D" w14:textId="77777777" w:rsidR="00A43C38" w:rsidRPr="009368AE" w:rsidRDefault="00A43C38" w:rsidP="009368AE">
      <w:pPr>
        <w:rPr>
          <w:rFonts w:ascii="Times New Roman" w:hAnsi="Times New Roman" w:cs="Times New Roman"/>
        </w:rPr>
      </w:pPr>
    </w:p>
    <w:p w14:paraId="34347F9F" w14:textId="77777777" w:rsidR="00CF30A1" w:rsidRPr="007E7007" w:rsidRDefault="00CF30A1">
      <w:pPr>
        <w:rPr>
          <w:rFonts w:ascii="Times New Roman" w:hAnsi="Times New Roman" w:cs="Times New Roman"/>
        </w:rPr>
      </w:pPr>
    </w:p>
    <w:p w14:paraId="7950C391" w14:textId="77777777" w:rsidR="00BC628C" w:rsidRDefault="00BC628C" w:rsidP="00BC628C">
      <w:pPr>
        <w:rPr>
          <w:rFonts w:ascii="Times New Roman" w:hAnsi="Times New Roman" w:cs="Times New Roman"/>
          <w:b/>
          <w:bCs/>
        </w:rPr>
      </w:pPr>
      <w:r w:rsidRPr="00CB1507">
        <w:rPr>
          <w:rFonts w:ascii="Times New Roman" w:hAnsi="Times New Roman" w:cs="Times New Roman"/>
          <w:b/>
          <w:bCs/>
        </w:rPr>
        <w:t xml:space="preserve">REFERENCES </w:t>
      </w:r>
    </w:p>
    <w:p w14:paraId="2A6B7C27" w14:textId="77777777" w:rsidR="00BC628C" w:rsidRDefault="00BC628C" w:rsidP="00BC628C">
      <w:pPr>
        <w:pStyle w:val="ListParagraph"/>
        <w:numPr>
          <w:ilvl w:val="0"/>
          <w:numId w:val="2"/>
        </w:numPr>
        <w:rPr>
          <w:rFonts w:ascii="Times New Roman" w:hAnsi="Times New Roman" w:cs="Times New Roman"/>
        </w:rPr>
      </w:pPr>
      <w:r w:rsidRPr="00CB1507">
        <w:rPr>
          <w:rFonts w:ascii="Times New Roman" w:hAnsi="Times New Roman" w:cs="Times New Roman"/>
        </w:rPr>
        <w:t xml:space="preserve">Choong CL, Alias A, Abas R, Wu YS, Shin JY, Gan QF, Thu KM, Choy KW. Application of anthropometric measurements analysis for stature in human vertebral column: a systematic review. Forensic Imaging. 2020 Mar </w:t>
      </w:r>
      <w:proofErr w:type="gramStart"/>
      <w:r w:rsidRPr="00CB1507">
        <w:rPr>
          <w:rFonts w:ascii="Times New Roman" w:hAnsi="Times New Roman" w:cs="Times New Roman"/>
        </w:rPr>
        <w:t>1;20:200360</w:t>
      </w:r>
      <w:proofErr w:type="gramEnd"/>
      <w:r w:rsidRPr="00CB1507">
        <w:rPr>
          <w:rFonts w:ascii="Times New Roman" w:hAnsi="Times New Roman" w:cs="Times New Roman"/>
        </w:rPr>
        <w:t>.</w:t>
      </w:r>
    </w:p>
    <w:p w14:paraId="78869BFD" w14:textId="77777777" w:rsidR="00BC628C" w:rsidRDefault="00BC628C" w:rsidP="00BC628C">
      <w:pPr>
        <w:pStyle w:val="ListParagraph"/>
        <w:numPr>
          <w:ilvl w:val="0"/>
          <w:numId w:val="2"/>
        </w:numPr>
        <w:rPr>
          <w:rFonts w:ascii="Times New Roman" w:hAnsi="Times New Roman" w:cs="Times New Roman"/>
        </w:rPr>
      </w:pPr>
      <w:proofErr w:type="spellStart"/>
      <w:r w:rsidRPr="00CB1507">
        <w:rPr>
          <w:rFonts w:ascii="Times New Roman" w:hAnsi="Times New Roman" w:cs="Times New Roman"/>
        </w:rPr>
        <w:t>Rissech</w:t>
      </w:r>
      <w:proofErr w:type="spellEnd"/>
      <w:r w:rsidRPr="00CB1507">
        <w:rPr>
          <w:rFonts w:ascii="Times New Roman" w:hAnsi="Times New Roman" w:cs="Times New Roman"/>
        </w:rPr>
        <w:t xml:space="preserve"> C. The importance of human anatomy in forensic anthropology. Eur J Anat. 2021;25(S2):1-8.</w:t>
      </w:r>
    </w:p>
    <w:p w14:paraId="5F1B1F1C" w14:textId="77777777" w:rsidR="00BC628C" w:rsidRDefault="00BC628C" w:rsidP="00BC628C">
      <w:pPr>
        <w:pStyle w:val="ListParagraph"/>
        <w:numPr>
          <w:ilvl w:val="0"/>
          <w:numId w:val="2"/>
        </w:numPr>
        <w:rPr>
          <w:rFonts w:ascii="Times New Roman" w:hAnsi="Times New Roman" w:cs="Times New Roman"/>
        </w:rPr>
      </w:pPr>
      <w:proofErr w:type="spellStart"/>
      <w:r w:rsidRPr="00CB1507">
        <w:rPr>
          <w:rFonts w:ascii="Times New Roman" w:hAnsi="Times New Roman" w:cs="Times New Roman"/>
        </w:rPr>
        <w:t>Baryah</w:t>
      </w:r>
      <w:proofErr w:type="spellEnd"/>
      <w:r w:rsidRPr="00CB1507">
        <w:rPr>
          <w:rFonts w:ascii="Times New Roman" w:hAnsi="Times New Roman" w:cs="Times New Roman"/>
        </w:rPr>
        <w:t>, N., Krishan, K., &amp; Kanchan, T. (2019). The development and status of forensic anthropology in India: A review of the literature and future directions. </w:t>
      </w:r>
      <w:r w:rsidRPr="00CB1507">
        <w:rPr>
          <w:rFonts w:ascii="Times New Roman" w:hAnsi="Times New Roman" w:cs="Times New Roman"/>
          <w:i/>
          <w:iCs/>
        </w:rPr>
        <w:t>Medicine, Science and the Law</w:t>
      </w:r>
      <w:r w:rsidRPr="00CB1507">
        <w:rPr>
          <w:rFonts w:ascii="Times New Roman" w:hAnsi="Times New Roman" w:cs="Times New Roman"/>
        </w:rPr>
        <w:t>, </w:t>
      </w:r>
      <w:r w:rsidRPr="00CB1507">
        <w:rPr>
          <w:rFonts w:ascii="Times New Roman" w:hAnsi="Times New Roman" w:cs="Times New Roman"/>
          <w:i/>
          <w:iCs/>
        </w:rPr>
        <w:t>59</w:t>
      </w:r>
      <w:r w:rsidRPr="00CB1507">
        <w:rPr>
          <w:rFonts w:ascii="Times New Roman" w:hAnsi="Times New Roman" w:cs="Times New Roman"/>
        </w:rPr>
        <w:t>(1), 61-69.</w:t>
      </w:r>
    </w:p>
    <w:p w14:paraId="2E856C16" w14:textId="77777777" w:rsidR="00BC628C" w:rsidRDefault="00BC628C" w:rsidP="00BC628C">
      <w:pPr>
        <w:pStyle w:val="ListParagraph"/>
        <w:numPr>
          <w:ilvl w:val="0"/>
          <w:numId w:val="2"/>
        </w:numPr>
        <w:rPr>
          <w:rFonts w:ascii="Times New Roman" w:hAnsi="Times New Roman" w:cs="Times New Roman"/>
        </w:rPr>
      </w:pPr>
      <w:r w:rsidRPr="00CB1507">
        <w:rPr>
          <w:rFonts w:ascii="Times New Roman" w:hAnsi="Times New Roman" w:cs="Times New Roman"/>
        </w:rPr>
        <w:t xml:space="preserve">Fawehinmi HB, Okoh PD, </w:t>
      </w:r>
      <w:proofErr w:type="spellStart"/>
      <w:r w:rsidRPr="00CB1507">
        <w:rPr>
          <w:rFonts w:ascii="Times New Roman" w:hAnsi="Times New Roman" w:cs="Times New Roman"/>
        </w:rPr>
        <w:t>Oghenemavwe</w:t>
      </w:r>
      <w:proofErr w:type="spellEnd"/>
      <w:r w:rsidRPr="00CB1507">
        <w:rPr>
          <w:rFonts w:ascii="Times New Roman" w:hAnsi="Times New Roman" w:cs="Times New Roman"/>
        </w:rPr>
        <w:t xml:space="preserve"> LE, </w:t>
      </w:r>
      <w:proofErr w:type="spellStart"/>
      <w:r w:rsidRPr="00CB1507">
        <w:rPr>
          <w:rFonts w:ascii="Times New Roman" w:hAnsi="Times New Roman" w:cs="Times New Roman"/>
        </w:rPr>
        <w:t>Irozulike</w:t>
      </w:r>
      <w:proofErr w:type="spellEnd"/>
      <w:r w:rsidRPr="00CB1507">
        <w:rPr>
          <w:rFonts w:ascii="Times New Roman" w:hAnsi="Times New Roman" w:cs="Times New Roman"/>
        </w:rPr>
        <w:t xml:space="preserve"> FC. Stature and Sex Estimation Using Anthropometric Parameters in the Yoruba Ethnic Group of Nigeria.</w:t>
      </w:r>
    </w:p>
    <w:p w14:paraId="4F904595" w14:textId="77777777" w:rsidR="00BC628C" w:rsidRDefault="00BC628C" w:rsidP="00BC628C">
      <w:pPr>
        <w:pStyle w:val="ListParagraph"/>
        <w:numPr>
          <w:ilvl w:val="0"/>
          <w:numId w:val="2"/>
        </w:numPr>
        <w:rPr>
          <w:rFonts w:ascii="Times New Roman" w:hAnsi="Times New Roman" w:cs="Times New Roman"/>
        </w:rPr>
      </w:pPr>
      <w:proofErr w:type="spellStart"/>
      <w:r w:rsidRPr="005A4B8B">
        <w:rPr>
          <w:rFonts w:ascii="Times New Roman" w:hAnsi="Times New Roman" w:cs="Times New Roman"/>
        </w:rPr>
        <w:t>Iscan</w:t>
      </w:r>
      <w:proofErr w:type="spellEnd"/>
      <w:r w:rsidRPr="005A4B8B">
        <w:rPr>
          <w:rFonts w:ascii="Times New Roman" w:hAnsi="Times New Roman" w:cs="Times New Roman"/>
        </w:rPr>
        <w:t xml:space="preserve"> MY, Steyn M. The human skeleton in forensic medicine. Charles C Thomas Publisher; 2013 Sep 1.</w:t>
      </w:r>
    </w:p>
    <w:p w14:paraId="6CCA4ACE" w14:textId="77777777" w:rsidR="00BC628C" w:rsidRDefault="00BC628C" w:rsidP="00BC628C">
      <w:pPr>
        <w:pStyle w:val="ListParagraph"/>
        <w:numPr>
          <w:ilvl w:val="0"/>
          <w:numId w:val="2"/>
        </w:numPr>
        <w:rPr>
          <w:rFonts w:ascii="Times New Roman" w:hAnsi="Times New Roman" w:cs="Times New Roman"/>
        </w:rPr>
      </w:pPr>
      <w:r w:rsidRPr="005A4B8B">
        <w:rPr>
          <w:rFonts w:ascii="Times New Roman" w:hAnsi="Times New Roman" w:cs="Times New Roman"/>
        </w:rPr>
        <w:t xml:space="preserve">Fawehinmi HB, </w:t>
      </w:r>
      <w:proofErr w:type="spellStart"/>
      <w:r w:rsidRPr="005A4B8B">
        <w:rPr>
          <w:rFonts w:ascii="Times New Roman" w:hAnsi="Times New Roman" w:cs="Times New Roman"/>
        </w:rPr>
        <w:t>Oghenemavwe</w:t>
      </w:r>
      <w:proofErr w:type="spellEnd"/>
      <w:r w:rsidRPr="005A4B8B">
        <w:rPr>
          <w:rFonts w:ascii="Times New Roman" w:hAnsi="Times New Roman" w:cs="Times New Roman"/>
        </w:rPr>
        <w:t xml:space="preserve"> LE, Okoh PD, </w:t>
      </w:r>
      <w:proofErr w:type="spellStart"/>
      <w:r w:rsidRPr="005A4B8B">
        <w:rPr>
          <w:rFonts w:ascii="Times New Roman" w:hAnsi="Times New Roman" w:cs="Times New Roman"/>
        </w:rPr>
        <w:t>Ebieto</w:t>
      </w:r>
      <w:proofErr w:type="spellEnd"/>
      <w:r w:rsidRPr="005A4B8B">
        <w:rPr>
          <w:rFonts w:ascii="Times New Roman" w:hAnsi="Times New Roman" w:cs="Times New Roman"/>
        </w:rPr>
        <w:t xml:space="preserve"> CE, Amadi MA, </w:t>
      </w:r>
      <w:proofErr w:type="spellStart"/>
      <w:r w:rsidRPr="005A4B8B">
        <w:rPr>
          <w:rFonts w:ascii="Times New Roman" w:hAnsi="Times New Roman" w:cs="Times New Roman"/>
        </w:rPr>
        <w:t>Irozulike</w:t>
      </w:r>
      <w:proofErr w:type="spellEnd"/>
      <w:r w:rsidRPr="005A4B8B">
        <w:rPr>
          <w:rFonts w:ascii="Times New Roman" w:hAnsi="Times New Roman" w:cs="Times New Roman"/>
        </w:rPr>
        <w:t xml:space="preserve"> FC. Stature Estimation Using Arm Span, Arm Length, Forearm-hand Length, and Foot Length of Hausa Ethnic Group of Nigeria. Asian Journal of Medical Principles and Clinical Practice. 2025 Feb 28;8(1):94-100.</w:t>
      </w:r>
    </w:p>
    <w:p w14:paraId="27A4AD55" w14:textId="77777777" w:rsidR="00BC628C" w:rsidRDefault="00BC628C" w:rsidP="00BC628C">
      <w:pPr>
        <w:pStyle w:val="ListParagraph"/>
        <w:numPr>
          <w:ilvl w:val="0"/>
          <w:numId w:val="2"/>
        </w:numPr>
        <w:rPr>
          <w:rFonts w:ascii="Times New Roman" w:hAnsi="Times New Roman" w:cs="Times New Roman"/>
        </w:rPr>
      </w:pPr>
      <w:r w:rsidRPr="005A4B8B">
        <w:rPr>
          <w:rFonts w:ascii="Times New Roman" w:hAnsi="Times New Roman" w:cs="Times New Roman"/>
        </w:rPr>
        <w:t xml:space="preserve">Shah RK, Patel JP, Patel BG, Kanani SD, Patel MD. Estimation of Stature from Foot Length and Hand Length Measurements </w:t>
      </w:r>
      <w:r>
        <w:rPr>
          <w:rFonts w:ascii="Times New Roman" w:hAnsi="Times New Roman" w:cs="Times New Roman"/>
        </w:rPr>
        <w:t>i</w:t>
      </w:r>
      <w:r w:rsidRPr="005A4B8B">
        <w:rPr>
          <w:rFonts w:ascii="Times New Roman" w:hAnsi="Times New Roman" w:cs="Times New Roman"/>
        </w:rPr>
        <w:t>n Gujarat Region. National Journal of Integrated Research in Medicine. 2014 Nov 1;5(6).</w:t>
      </w:r>
    </w:p>
    <w:p w14:paraId="739A7051" w14:textId="77777777" w:rsidR="00BC628C" w:rsidRDefault="00BC628C" w:rsidP="00BC628C">
      <w:pPr>
        <w:pStyle w:val="ListParagraph"/>
        <w:numPr>
          <w:ilvl w:val="0"/>
          <w:numId w:val="2"/>
        </w:numPr>
        <w:rPr>
          <w:rFonts w:ascii="Times New Roman" w:hAnsi="Times New Roman" w:cs="Times New Roman"/>
        </w:rPr>
      </w:pPr>
      <w:r w:rsidRPr="000B1083">
        <w:rPr>
          <w:rFonts w:ascii="Times New Roman" w:hAnsi="Times New Roman" w:cs="Times New Roman"/>
        </w:rPr>
        <w:t xml:space="preserve">Okoh PD, Fawehinmi HB, </w:t>
      </w:r>
      <w:proofErr w:type="spellStart"/>
      <w:r w:rsidRPr="000B1083">
        <w:rPr>
          <w:rFonts w:ascii="Times New Roman" w:hAnsi="Times New Roman" w:cs="Times New Roman"/>
        </w:rPr>
        <w:t>Oghenemavwe</w:t>
      </w:r>
      <w:proofErr w:type="spellEnd"/>
      <w:r w:rsidRPr="000B1083">
        <w:rPr>
          <w:rFonts w:ascii="Times New Roman" w:hAnsi="Times New Roman" w:cs="Times New Roman"/>
        </w:rPr>
        <w:t xml:space="preserve"> LE, </w:t>
      </w:r>
      <w:proofErr w:type="spellStart"/>
      <w:r w:rsidRPr="000B1083">
        <w:rPr>
          <w:rFonts w:ascii="Times New Roman" w:hAnsi="Times New Roman" w:cs="Times New Roman"/>
        </w:rPr>
        <w:t>Ebieto</w:t>
      </w:r>
      <w:proofErr w:type="spellEnd"/>
      <w:r w:rsidRPr="000B1083">
        <w:rPr>
          <w:rFonts w:ascii="Times New Roman" w:hAnsi="Times New Roman" w:cs="Times New Roman"/>
        </w:rPr>
        <w:t xml:space="preserve"> CE, Amadi MA, </w:t>
      </w:r>
      <w:proofErr w:type="spellStart"/>
      <w:r w:rsidRPr="000B1083">
        <w:rPr>
          <w:rFonts w:ascii="Times New Roman" w:hAnsi="Times New Roman" w:cs="Times New Roman"/>
        </w:rPr>
        <w:t>Irozulike</w:t>
      </w:r>
      <w:proofErr w:type="spellEnd"/>
      <w:r w:rsidRPr="000B1083">
        <w:rPr>
          <w:rFonts w:ascii="Times New Roman" w:hAnsi="Times New Roman" w:cs="Times New Roman"/>
        </w:rPr>
        <w:t xml:space="preserve"> FC. Discriminant and Multivariate Regression Analysis for Estimating Sex and Stature Model Using Upper Limb Anthropometric Measurements among the Yoruba Ethnic Group of Nigeria. Asian Journal of Advanced Research and Reports. 2025 Mar 26;19(4):41-8.</w:t>
      </w:r>
    </w:p>
    <w:p w14:paraId="06D3B67C" w14:textId="77777777" w:rsidR="00BC628C" w:rsidRDefault="00BC628C" w:rsidP="00BC628C">
      <w:pPr>
        <w:pStyle w:val="ListParagraph"/>
        <w:numPr>
          <w:ilvl w:val="0"/>
          <w:numId w:val="2"/>
        </w:numPr>
        <w:rPr>
          <w:rFonts w:ascii="Times New Roman" w:hAnsi="Times New Roman" w:cs="Times New Roman"/>
        </w:rPr>
      </w:pPr>
      <w:proofErr w:type="spellStart"/>
      <w:r w:rsidRPr="000B1083">
        <w:rPr>
          <w:rFonts w:ascii="Times New Roman" w:hAnsi="Times New Roman" w:cs="Times New Roman"/>
        </w:rPr>
        <w:t>Oghenemavwe</w:t>
      </w:r>
      <w:proofErr w:type="spellEnd"/>
      <w:r w:rsidRPr="000B1083">
        <w:rPr>
          <w:rFonts w:ascii="Times New Roman" w:hAnsi="Times New Roman" w:cs="Times New Roman"/>
        </w:rPr>
        <w:t xml:space="preserve"> LE, Okoh PD, </w:t>
      </w:r>
      <w:proofErr w:type="spellStart"/>
      <w:r w:rsidRPr="000B1083">
        <w:rPr>
          <w:rFonts w:ascii="Times New Roman" w:hAnsi="Times New Roman" w:cs="Times New Roman"/>
        </w:rPr>
        <w:t>Irozulike</w:t>
      </w:r>
      <w:proofErr w:type="spellEnd"/>
      <w:r w:rsidRPr="000B1083">
        <w:rPr>
          <w:rFonts w:ascii="Times New Roman" w:hAnsi="Times New Roman" w:cs="Times New Roman"/>
        </w:rPr>
        <w:t xml:space="preserve"> FC, Amadi MA. Multivariate Regression Model for Stature Estimation from Arm Span, Horizontal Fingertip Reach and Foot Length of </w:t>
      </w:r>
      <w:r w:rsidRPr="000B1083">
        <w:rPr>
          <w:rFonts w:ascii="Times New Roman" w:hAnsi="Times New Roman" w:cs="Times New Roman"/>
        </w:rPr>
        <w:lastRenderedPageBreak/>
        <w:t>Igbo Ethnic Group of Nigeria. Journal of Complementary and Alternative Medical Research. 2024;25(8):112-7.</w:t>
      </w:r>
    </w:p>
    <w:p w14:paraId="030C6B9F" w14:textId="77777777" w:rsidR="00BC628C" w:rsidRPr="000B1083" w:rsidRDefault="00BC628C" w:rsidP="00BC628C">
      <w:pPr>
        <w:pStyle w:val="ListParagraph"/>
        <w:numPr>
          <w:ilvl w:val="0"/>
          <w:numId w:val="2"/>
        </w:numPr>
        <w:rPr>
          <w:rFonts w:ascii="Times New Roman" w:hAnsi="Times New Roman" w:cs="Times New Roman"/>
        </w:rPr>
      </w:pPr>
      <w:r w:rsidRPr="000B1083">
        <w:rPr>
          <w:rFonts w:ascii="Times New Roman" w:hAnsi="Times New Roman" w:cs="Times New Roman"/>
        </w:rPr>
        <w:t xml:space="preserve">Hsieh MC, Zhu A, Lee YC. Stature estimation from various three-dimensional anthropometric foot measurements of Taiwanese female population. Legal Medicine. 2022 Feb </w:t>
      </w:r>
      <w:proofErr w:type="gramStart"/>
      <w:r w:rsidRPr="000B1083">
        <w:rPr>
          <w:rFonts w:ascii="Times New Roman" w:hAnsi="Times New Roman" w:cs="Times New Roman"/>
        </w:rPr>
        <w:t>1;54:102000</w:t>
      </w:r>
      <w:proofErr w:type="gramEnd"/>
      <w:r w:rsidRPr="000B1083">
        <w:rPr>
          <w:rFonts w:ascii="Times New Roman" w:hAnsi="Times New Roman" w:cs="Times New Roman"/>
        </w:rPr>
        <w:t>.</w:t>
      </w:r>
    </w:p>
    <w:p w14:paraId="0E896B90" w14:textId="77777777" w:rsidR="00BC628C" w:rsidRPr="000B1083" w:rsidRDefault="00BC628C" w:rsidP="00BC628C">
      <w:pPr>
        <w:pStyle w:val="ListParagraph"/>
        <w:numPr>
          <w:ilvl w:val="0"/>
          <w:numId w:val="2"/>
        </w:numPr>
        <w:rPr>
          <w:rFonts w:ascii="Times New Roman" w:hAnsi="Times New Roman" w:cs="Times New Roman"/>
        </w:rPr>
      </w:pPr>
      <w:r w:rsidRPr="000B1083">
        <w:rPr>
          <w:rFonts w:ascii="Times New Roman" w:hAnsi="Times New Roman" w:cs="Times New Roman"/>
        </w:rPr>
        <w:t xml:space="preserve">Koşar Mİ, Gençer CU, </w:t>
      </w:r>
      <w:proofErr w:type="spellStart"/>
      <w:r w:rsidRPr="000B1083">
        <w:rPr>
          <w:rFonts w:ascii="Times New Roman" w:hAnsi="Times New Roman" w:cs="Times New Roman"/>
        </w:rPr>
        <w:t>Tetiker</w:t>
      </w:r>
      <w:proofErr w:type="spellEnd"/>
      <w:r w:rsidRPr="000B1083">
        <w:rPr>
          <w:rFonts w:ascii="Times New Roman" w:hAnsi="Times New Roman" w:cs="Times New Roman"/>
        </w:rPr>
        <w:t xml:space="preserve"> H, </w:t>
      </w:r>
      <w:proofErr w:type="spellStart"/>
      <w:r w:rsidRPr="000B1083">
        <w:rPr>
          <w:rFonts w:ascii="Times New Roman" w:hAnsi="Times New Roman" w:cs="Times New Roman"/>
        </w:rPr>
        <w:t>Yeniçeri</w:t>
      </w:r>
      <w:proofErr w:type="spellEnd"/>
      <w:r w:rsidRPr="000B1083">
        <w:rPr>
          <w:rFonts w:ascii="Times New Roman" w:hAnsi="Times New Roman" w:cs="Times New Roman"/>
        </w:rPr>
        <w:t xml:space="preserve"> İÖ, </w:t>
      </w:r>
      <w:proofErr w:type="spellStart"/>
      <w:r w:rsidRPr="000B1083">
        <w:rPr>
          <w:rFonts w:ascii="Times New Roman" w:hAnsi="Times New Roman" w:cs="Times New Roman"/>
        </w:rPr>
        <w:t>Çullu</w:t>
      </w:r>
      <w:proofErr w:type="spellEnd"/>
      <w:r w:rsidRPr="000B1083">
        <w:rPr>
          <w:rFonts w:ascii="Times New Roman" w:hAnsi="Times New Roman" w:cs="Times New Roman"/>
        </w:rPr>
        <w:t xml:space="preserve"> N. Sex and stature estimation based on multidetector computed tomography imaging measurements of the sternum in Turkish population. Forensic Imaging. 2022 Mar </w:t>
      </w:r>
      <w:proofErr w:type="gramStart"/>
      <w:r w:rsidRPr="000B1083">
        <w:rPr>
          <w:rFonts w:ascii="Times New Roman" w:hAnsi="Times New Roman" w:cs="Times New Roman"/>
        </w:rPr>
        <w:t>1;28:200495</w:t>
      </w:r>
      <w:proofErr w:type="gramEnd"/>
      <w:r w:rsidRPr="000B1083">
        <w:rPr>
          <w:rFonts w:ascii="Times New Roman" w:hAnsi="Times New Roman" w:cs="Times New Roman"/>
        </w:rPr>
        <w:t>.</w:t>
      </w:r>
    </w:p>
    <w:p w14:paraId="48F01AA7" w14:textId="77777777" w:rsidR="00BC628C" w:rsidRPr="000B1083" w:rsidRDefault="00BC628C" w:rsidP="00BC628C">
      <w:pPr>
        <w:pStyle w:val="ListParagraph"/>
        <w:numPr>
          <w:ilvl w:val="0"/>
          <w:numId w:val="2"/>
        </w:numPr>
        <w:rPr>
          <w:rFonts w:ascii="Times New Roman" w:hAnsi="Times New Roman" w:cs="Times New Roman"/>
        </w:rPr>
      </w:pPr>
      <w:r w:rsidRPr="000B1083">
        <w:rPr>
          <w:rFonts w:ascii="Times New Roman" w:hAnsi="Times New Roman" w:cs="Times New Roman"/>
        </w:rPr>
        <w:t>Dorjee B, Sen J. Estimation of stature from arm span, arm length and tibial length among Bengalee. Human Bio Review. 2016;5(2):128-45.</w:t>
      </w:r>
    </w:p>
    <w:p w14:paraId="3E3B5102" w14:textId="77777777" w:rsidR="00BC628C" w:rsidRDefault="00BC628C" w:rsidP="00BC628C">
      <w:pPr>
        <w:pStyle w:val="ListParagraph"/>
        <w:numPr>
          <w:ilvl w:val="0"/>
          <w:numId w:val="2"/>
        </w:numPr>
        <w:rPr>
          <w:rFonts w:ascii="Times New Roman" w:hAnsi="Times New Roman" w:cs="Times New Roman"/>
        </w:rPr>
      </w:pPr>
      <w:proofErr w:type="spellStart"/>
      <w:r w:rsidRPr="000B1083">
        <w:rPr>
          <w:rFonts w:ascii="Times New Roman" w:hAnsi="Times New Roman" w:cs="Times New Roman"/>
        </w:rPr>
        <w:t>Oghenemavwe</w:t>
      </w:r>
      <w:proofErr w:type="spellEnd"/>
      <w:r w:rsidRPr="000B1083">
        <w:rPr>
          <w:rFonts w:ascii="Times New Roman" w:hAnsi="Times New Roman" w:cs="Times New Roman"/>
        </w:rPr>
        <w:t xml:space="preserve"> LE, Fawehinmi HB, Okoh PD, </w:t>
      </w:r>
      <w:proofErr w:type="spellStart"/>
      <w:r w:rsidRPr="000B1083">
        <w:rPr>
          <w:rFonts w:ascii="Times New Roman" w:hAnsi="Times New Roman" w:cs="Times New Roman"/>
        </w:rPr>
        <w:t>Nwofor</w:t>
      </w:r>
      <w:proofErr w:type="spellEnd"/>
      <w:r w:rsidRPr="000B1083">
        <w:rPr>
          <w:rFonts w:ascii="Times New Roman" w:hAnsi="Times New Roman" w:cs="Times New Roman"/>
        </w:rPr>
        <w:t xml:space="preserve"> PN, </w:t>
      </w:r>
      <w:proofErr w:type="spellStart"/>
      <w:r w:rsidRPr="000B1083">
        <w:rPr>
          <w:rFonts w:ascii="Times New Roman" w:hAnsi="Times New Roman" w:cs="Times New Roman"/>
        </w:rPr>
        <w:t>Asiwe</w:t>
      </w:r>
      <w:proofErr w:type="spellEnd"/>
      <w:r w:rsidRPr="000B1083">
        <w:rPr>
          <w:rFonts w:ascii="Times New Roman" w:hAnsi="Times New Roman" w:cs="Times New Roman"/>
        </w:rPr>
        <w:t xml:space="preserve"> N. Does Upper Arm Length, Arm Span, and Foot Length Serve as Good Predictors for Stature? A Cross-Sectional Study among Northern Nigerians. The foot.;5:10.</w:t>
      </w:r>
    </w:p>
    <w:p w14:paraId="049F997D" w14:textId="77777777" w:rsidR="00BC628C" w:rsidRDefault="00BC628C" w:rsidP="00BC628C">
      <w:pPr>
        <w:pStyle w:val="ListParagraph"/>
        <w:numPr>
          <w:ilvl w:val="0"/>
          <w:numId w:val="2"/>
        </w:numPr>
        <w:rPr>
          <w:rFonts w:ascii="Times New Roman" w:hAnsi="Times New Roman" w:cs="Times New Roman"/>
        </w:rPr>
      </w:pPr>
      <w:r w:rsidRPr="00F8460D">
        <w:rPr>
          <w:rFonts w:ascii="Times New Roman" w:hAnsi="Times New Roman" w:cs="Times New Roman"/>
        </w:rPr>
        <w:t xml:space="preserve">Debnath M, Khatun A. Estimation </w:t>
      </w:r>
      <w:proofErr w:type="gramStart"/>
      <w:r w:rsidRPr="00F8460D">
        <w:rPr>
          <w:rFonts w:ascii="Times New Roman" w:hAnsi="Times New Roman" w:cs="Times New Roman"/>
        </w:rPr>
        <w:t>Of</w:t>
      </w:r>
      <w:proofErr w:type="gramEnd"/>
      <w:r w:rsidRPr="00F8460D">
        <w:rPr>
          <w:rFonts w:ascii="Times New Roman" w:hAnsi="Times New Roman" w:cs="Times New Roman"/>
        </w:rPr>
        <w:t xml:space="preserve"> Stature Among Bengali Adolescents Using Arm Span </w:t>
      </w:r>
      <w:proofErr w:type="gramStart"/>
      <w:r w:rsidRPr="00F8460D">
        <w:rPr>
          <w:rFonts w:ascii="Times New Roman" w:hAnsi="Times New Roman" w:cs="Times New Roman"/>
        </w:rPr>
        <w:t>And</w:t>
      </w:r>
      <w:proofErr w:type="gramEnd"/>
      <w:r w:rsidRPr="00F8460D">
        <w:rPr>
          <w:rFonts w:ascii="Times New Roman" w:hAnsi="Times New Roman" w:cs="Times New Roman"/>
        </w:rPr>
        <w:t xml:space="preserve"> Arm Length: An Observational Study </w:t>
      </w:r>
      <w:proofErr w:type="gramStart"/>
      <w:r w:rsidRPr="00F8460D">
        <w:rPr>
          <w:rFonts w:ascii="Times New Roman" w:hAnsi="Times New Roman" w:cs="Times New Roman"/>
        </w:rPr>
        <w:t>From</w:t>
      </w:r>
      <w:proofErr w:type="gramEnd"/>
      <w:r w:rsidRPr="00F8460D">
        <w:rPr>
          <w:rFonts w:ascii="Times New Roman" w:hAnsi="Times New Roman" w:cs="Times New Roman"/>
        </w:rPr>
        <w:t xml:space="preserve"> North Bengal (West Bengal, India). Antrocom: Online Journal of Anthropology. 2024 Jan 1;20(1).</w:t>
      </w:r>
    </w:p>
    <w:p w14:paraId="79D00921" w14:textId="77777777" w:rsidR="00BC628C" w:rsidRPr="000B1083" w:rsidRDefault="00BC628C" w:rsidP="00BC628C">
      <w:pPr>
        <w:pStyle w:val="ListParagraph"/>
        <w:numPr>
          <w:ilvl w:val="0"/>
          <w:numId w:val="2"/>
        </w:numPr>
        <w:rPr>
          <w:rFonts w:ascii="Times New Roman" w:hAnsi="Times New Roman" w:cs="Times New Roman"/>
        </w:rPr>
      </w:pPr>
      <w:r w:rsidRPr="000B1083">
        <w:rPr>
          <w:rFonts w:ascii="Times New Roman" w:hAnsi="Times New Roman" w:cs="Times New Roman"/>
        </w:rPr>
        <w:t>Chawla M, Tomar S, Ashoka R. The relationship between arm span and height in adult males of North Indian Punjabi population. Journal of Evolution of medical and Dental Sciences. 2013 Jan 28;2(4):332-41.</w:t>
      </w:r>
    </w:p>
    <w:p w14:paraId="3CFB2416" w14:textId="77777777" w:rsidR="00BC628C" w:rsidRPr="000B1083" w:rsidRDefault="00BC628C" w:rsidP="00BC628C">
      <w:pPr>
        <w:pStyle w:val="ListParagraph"/>
        <w:numPr>
          <w:ilvl w:val="0"/>
          <w:numId w:val="2"/>
        </w:numPr>
        <w:rPr>
          <w:rFonts w:ascii="Times New Roman" w:hAnsi="Times New Roman" w:cs="Times New Roman"/>
        </w:rPr>
      </w:pPr>
      <w:r w:rsidRPr="000B1083">
        <w:rPr>
          <w:rFonts w:ascii="Times New Roman" w:hAnsi="Times New Roman" w:cs="Times New Roman"/>
        </w:rPr>
        <w:t>Agrawal V, Kumar S, Singh P, Bhardwaj K. Correlation of stature with arm span along with its significance in north Indian adult population. Indian Journal of Clinical Anatomy and Physiology. 2023 Jan 16;9(3):179-84.</w:t>
      </w:r>
    </w:p>
    <w:p w14:paraId="09A42574" w14:textId="77777777" w:rsidR="00BC628C" w:rsidRPr="00F8460D" w:rsidRDefault="00BC628C" w:rsidP="00BC628C">
      <w:pPr>
        <w:pStyle w:val="ListParagraph"/>
        <w:numPr>
          <w:ilvl w:val="0"/>
          <w:numId w:val="2"/>
        </w:numPr>
        <w:rPr>
          <w:rFonts w:ascii="Times New Roman" w:hAnsi="Times New Roman" w:cs="Times New Roman"/>
        </w:rPr>
      </w:pPr>
      <w:r w:rsidRPr="00F8460D">
        <w:rPr>
          <w:rFonts w:ascii="Times New Roman" w:hAnsi="Times New Roman" w:cs="Times New Roman"/>
        </w:rPr>
        <w:t xml:space="preserve">Adebajo AO, Ojo GB, Adebajo KP, Ojo JH, Ayoade OH, </w:t>
      </w:r>
      <w:proofErr w:type="spellStart"/>
      <w:r w:rsidRPr="00F8460D">
        <w:rPr>
          <w:rFonts w:ascii="Times New Roman" w:hAnsi="Times New Roman" w:cs="Times New Roman"/>
        </w:rPr>
        <w:t>Awolola</w:t>
      </w:r>
      <w:proofErr w:type="spellEnd"/>
      <w:r w:rsidRPr="00F8460D">
        <w:rPr>
          <w:rFonts w:ascii="Times New Roman" w:hAnsi="Times New Roman" w:cs="Times New Roman"/>
        </w:rPr>
        <w:t xml:space="preserve"> AM, </w:t>
      </w:r>
      <w:proofErr w:type="spellStart"/>
      <w:r w:rsidRPr="00F8460D">
        <w:rPr>
          <w:rFonts w:ascii="Times New Roman" w:hAnsi="Times New Roman" w:cs="Times New Roman"/>
        </w:rPr>
        <w:t>Uduakabong</w:t>
      </w:r>
      <w:proofErr w:type="spellEnd"/>
      <w:r w:rsidRPr="00F8460D">
        <w:rPr>
          <w:rFonts w:ascii="Times New Roman" w:hAnsi="Times New Roman" w:cs="Times New Roman"/>
        </w:rPr>
        <w:t xml:space="preserve"> S. A model for the estimation of height and body mass index from arm span and to determine the socio-demographic characteristics cross-sectional study of Bowen University Students. Discover Psychology. 2024 Oct 7;4(1):130.</w:t>
      </w:r>
    </w:p>
    <w:p w14:paraId="793D9539" w14:textId="77777777" w:rsidR="00BC628C" w:rsidRPr="00F8460D" w:rsidRDefault="00BC628C" w:rsidP="00BC628C">
      <w:pPr>
        <w:pStyle w:val="ListParagraph"/>
        <w:numPr>
          <w:ilvl w:val="0"/>
          <w:numId w:val="2"/>
        </w:numPr>
        <w:rPr>
          <w:rFonts w:ascii="Times New Roman" w:hAnsi="Times New Roman" w:cs="Times New Roman"/>
        </w:rPr>
      </w:pPr>
      <w:r w:rsidRPr="00F8460D">
        <w:rPr>
          <w:rFonts w:ascii="Times New Roman" w:hAnsi="Times New Roman" w:cs="Times New Roman"/>
        </w:rPr>
        <w:t xml:space="preserve">Satoh M, Hasegawa Y. Factors affecting prepubertal and pubertal bone age progression. Frontiers in Endocrinology. 2022 Aug </w:t>
      </w:r>
      <w:proofErr w:type="gramStart"/>
      <w:r w:rsidRPr="00F8460D">
        <w:rPr>
          <w:rFonts w:ascii="Times New Roman" w:hAnsi="Times New Roman" w:cs="Times New Roman"/>
        </w:rPr>
        <w:t>22;13:967711</w:t>
      </w:r>
      <w:proofErr w:type="gramEnd"/>
      <w:r w:rsidRPr="00F8460D">
        <w:rPr>
          <w:rFonts w:ascii="Times New Roman" w:hAnsi="Times New Roman" w:cs="Times New Roman"/>
        </w:rPr>
        <w:t>.</w:t>
      </w:r>
    </w:p>
    <w:p w14:paraId="4A92B3DA" w14:textId="77777777" w:rsidR="00BC628C" w:rsidRPr="00F8460D" w:rsidRDefault="00BC628C" w:rsidP="00BC628C">
      <w:pPr>
        <w:pStyle w:val="ListParagraph"/>
        <w:numPr>
          <w:ilvl w:val="0"/>
          <w:numId w:val="2"/>
        </w:numPr>
        <w:rPr>
          <w:rFonts w:ascii="Times New Roman" w:hAnsi="Times New Roman" w:cs="Times New Roman"/>
        </w:rPr>
      </w:pPr>
      <w:r w:rsidRPr="00F8460D">
        <w:rPr>
          <w:rFonts w:ascii="Times New Roman" w:hAnsi="Times New Roman" w:cs="Times New Roman"/>
        </w:rPr>
        <w:t>Bhattacharjee N, Maji S, Pal B, Goswami M. Understanding the role of ethnicity, age, sex and obesity on foot morphology: a systematic review. Papers on Anthropology. 2024 Nov 22;33(1):15-46.</w:t>
      </w:r>
    </w:p>
    <w:p w14:paraId="790A8DAE" w14:textId="77777777" w:rsidR="00BC628C" w:rsidRDefault="00BC628C" w:rsidP="00BC628C">
      <w:pPr>
        <w:pStyle w:val="ListParagraph"/>
        <w:numPr>
          <w:ilvl w:val="0"/>
          <w:numId w:val="2"/>
        </w:numPr>
        <w:rPr>
          <w:rFonts w:ascii="Times New Roman" w:hAnsi="Times New Roman" w:cs="Times New Roman"/>
        </w:rPr>
      </w:pPr>
      <w:proofErr w:type="spellStart"/>
      <w:r w:rsidRPr="00F8460D">
        <w:rPr>
          <w:rFonts w:ascii="Times New Roman" w:hAnsi="Times New Roman" w:cs="Times New Roman"/>
        </w:rPr>
        <w:t>Oghenemavwe</w:t>
      </w:r>
      <w:proofErr w:type="spellEnd"/>
      <w:r w:rsidRPr="00F8460D">
        <w:rPr>
          <w:rFonts w:ascii="Times New Roman" w:hAnsi="Times New Roman" w:cs="Times New Roman"/>
        </w:rPr>
        <w:t xml:space="preserve"> LE, </w:t>
      </w:r>
      <w:proofErr w:type="spellStart"/>
      <w:r w:rsidRPr="00F8460D">
        <w:rPr>
          <w:rFonts w:ascii="Times New Roman" w:hAnsi="Times New Roman" w:cs="Times New Roman"/>
        </w:rPr>
        <w:t>Egwede</w:t>
      </w:r>
      <w:proofErr w:type="spellEnd"/>
      <w:r w:rsidRPr="00F8460D">
        <w:rPr>
          <w:rFonts w:ascii="Times New Roman" w:hAnsi="Times New Roman" w:cs="Times New Roman"/>
        </w:rPr>
        <w:t xml:space="preserve"> OB. Estimation of living stature from foot dimensions in </w:t>
      </w:r>
      <w:proofErr w:type="spellStart"/>
      <w:r w:rsidRPr="00F8460D">
        <w:rPr>
          <w:rFonts w:ascii="Times New Roman" w:hAnsi="Times New Roman" w:cs="Times New Roman"/>
        </w:rPr>
        <w:t>uturu</w:t>
      </w:r>
      <w:proofErr w:type="spellEnd"/>
      <w:r w:rsidRPr="00F8460D">
        <w:rPr>
          <w:rFonts w:ascii="Times New Roman" w:hAnsi="Times New Roman" w:cs="Times New Roman"/>
        </w:rPr>
        <w:t xml:space="preserve"> indigenes of Abia state, Nigeria. European Journal of Medical and Health Sciences. 2022 Feb 10;4(1):67-71.</w:t>
      </w:r>
    </w:p>
    <w:p w14:paraId="24EA4419" w14:textId="77777777" w:rsidR="00BC628C" w:rsidRPr="002562D1" w:rsidRDefault="00BC628C" w:rsidP="00BC628C">
      <w:pPr>
        <w:pStyle w:val="ListParagraph"/>
        <w:numPr>
          <w:ilvl w:val="0"/>
          <w:numId w:val="2"/>
        </w:numPr>
        <w:rPr>
          <w:rFonts w:ascii="Times New Roman" w:hAnsi="Times New Roman" w:cs="Times New Roman"/>
        </w:rPr>
      </w:pPr>
      <w:r w:rsidRPr="002562D1">
        <w:rPr>
          <w:rFonts w:ascii="Times New Roman" w:hAnsi="Times New Roman" w:cs="Times New Roman"/>
        </w:rPr>
        <w:t>Sen J, Ghosh S. Estimation of stature from foot length and foot breadth among the Rajbanshi: an indigenous population of North Bengal. Forensic Science International. 2008 Oct 25;181(1-3):55-e1.</w:t>
      </w:r>
    </w:p>
    <w:p w14:paraId="4A433E89" w14:textId="77777777" w:rsidR="00BC628C" w:rsidRPr="00CB1507" w:rsidRDefault="00BC628C" w:rsidP="00BC628C">
      <w:pPr>
        <w:pStyle w:val="ListParagraph"/>
        <w:rPr>
          <w:rFonts w:ascii="Times New Roman" w:hAnsi="Times New Roman" w:cs="Times New Roman"/>
        </w:rPr>
      </w:pPr>
    </w:p>
    <w:p w14:paraId="4C645FA6" w14:textId="7E94C76C" w:rsidR="008C27C2" w:rsidRPr="00701554" w:rsidRDefault="00697744" w:rsidP="00701554">
      <w:pPr>
        <w:pStyle w:val="ListParagraph"/>
        <w:numPr>
          <w:ilvl w:val="0"/>
          <w:numId w:val="2"/>
        </w:numPr>
        <w:rPr>
          <w:rFonts w:ascii="Times New Roman" w:hAnsi="Times New Roman" w:cs="Times New Roman"/>
          <w:highlight w:val="yellow"/>
        </w:rPr>
      </w:pPr>
      <w:proofErr w:type="spellStart"/>
      <w:r w:rsidRPr="00701554">
        <w:rPr>
          <w:rFonts w:ascii="Arial" w:hAnsi="Arial" w:cs="Arial"/>
          <w:color w:val="222222"/>
          <w:sz w:val="20"/>
          <w:szCs w:val="20"/>
          <w:highlight w:val="yellow"/>
          <w:shd w:val="clear" w:color="auto" w:fill="FFFFFF"/>
          <w:lang w:val="es-US"/>
        </w:rPr>
        <w:t>Fitra</w:t>
      </w:r>
      <w:proofErr w:type="spellEnd"/>
      <w:r w:rsidRPr="00701554">
        <w:rPr>
          <w:rFonts w:ascii="Arial" w:hAnsi="Arial" w:cs="Arial"/>
          <w:color w:val="222222"/>
          <w:sz w:val="20"/>
          <w:szCs w:val="20"/>
          <w:highlight w:val="yellow"/>
          <w:shd w:val="clear" w:color="auto" w:fill="FFFFFF"/>
          <w:lang w:val="es-US"/>
        </w:rPr>
        <w:t xml:space="preserve">, F., </w:t>
      </w:r>
      <w:proofErr w:type="spellStart"/>
      <w:r w:rsidRPr="00701554">
        <w:rPr>
          <w:rFonts w:ascii="Arial" w:hAnsi="Arial" w:cs="Arial"/>
          <w:color w:val="222222"/>
          <w:sz w:val="20"/>
          <w:szCs w:val="20"/>
          <w:highlight w:val="yellow"/>
          <w:shd w:val="clear" w:color="auto" w:fill="FFFFFF"/>
          <w:lang w:val="es-US"/>
        </w:rPr>
        <w:t>Azmi</w:t>
      </w:r>
      <w:proofErr w:type="spellEnd"/>
      <w:r w:rsidRPr="00701554">
        <w:rPr>
          <w:rFonts w:ascii="Arial" w:hAnsi="Arial" w:cs="Arial"/>
          <w:color w:val="222222"/>
          <w:sz w:val="20"/>
          <w:szCs w:val="20"/>
          <w:highlight w:val="yellow"/>
          <w:shd w:val="clear" w:color="auto" w:fill="FFFFFF"/>
          <w:lang w:val="es-US"/>
        </w:rPr>
        <w:t xml:space="preserve">, A., </w:t>
      </w:r>
      <w:proofErr w:type="spellStart"/>
      <w:r w:rsidRPr="00701554">
        <w:rPr>
          <w:rFonts w:ascii="Arial" w:hAnsi="Arial" w:cs="Arial"/>
          <w:color w:val="222222"/>
          <w:sz w:val="20"/>
          <w:szCs w:val="20"/>
          <w:highlight w:val="yellow"/>
          <w:shd w:val="clear" w:color="auto" w:fill="FFFFFF"/>
          <w:lang w:val="es-US"/>
        </w:rPr>
        <w:t>Marbun</w:t>
      </w:r>
      <w:proofErr w:type="spellEnd"/>
      <w:r w:rsidRPr="00701554">
        <w:rPr>
          <w:rFonts w:ascii="Arial" w:hAnsi="Arial" w:cs="Arial"/>
          <w:color w:val="222222"/>
          <w:sz w:val="20"/>
          <w:szCs w:val="20"/>
          <w:highlight w:val="yellow"/>
          <w:shd w:val="clear" w:color="auto" w:fill="FFFFFF"/>
          <w:lang w:val="es-US"/>
        </w:rPr>
        <w:t xml:space="preserve">, N. J., &amp; </w:t>
      </w:r>
      <w:proofErr w:type="spellStart"/>
      <w:r w:rsidRPr="00701554">
        <w:rPr>
          <w:rFonts w:ascii="Arial" w:hAnsi="Arial" w:cs="Arial"/>
          <w:color w:val="222222"/>
          <w:sz w:val="20"/>
          <w:szCs w:val="20"/>
          <w:highlight w:val="yellow"/>
          <w:shd w:val="clear" w:color="auto" w:fill="FFFFFF"/>
          <w:lang w:val="es-US"/>
        </w:rPr>
        <w:t>Fathurrozi</w:t>
      </w:r>
      <w:proofErr w:type="spellEnd"/>
      <w:r w:rsidRPr="00701554">
        <w:rPr>
          <w:rFonts w:ascii="Arial" w:hAnsi="Arial" w:cs="Arial"/>
          <w:color w:val="222222"/>
          <w:sz w:val="20"/>
          <w:szCs w:val="20"/>
          <w:highlight w:val="yellow"/>
          <w:shd w:val="clear" w:color="auto" w:fill="FFFFFF"/>
          <w:lang w:val="es-US"/>
        </w:rPr>
        <w:t xml:space="preserve">, N. A. (2021). </w:t>
      </w:r>
      <w:r w:rsidRPr="00701554">
        <w:rPr>
          <w:rFonts w:ascii="Arial" w:hAnsi="Arial" w:cs="Arial"/>
          <w:color w:val="222222"/>
          <w:sz w:val="20"/>
          <w:szCs w:val="20"/>
          <w:highlight w:val="yellow"/>
          <w:shd w:val="clear" w:color="auto" w:fill="FFFFFF"/>
        </w:rPr>
        <w:t xml:space="preserve">Study Of Anthropometry </w:t>
      </w:r>
      <w:proofErr w:type="gramStart"/>
      <w:r w:rsidRPr="00701554">
        <w:rPr>
          <w:rFonts w:ascii="Arial" w:hAnsi="Arial" w:cs="Arial"/>
          <w:color w:val="222222"/>
          <w:sz w:val="20"/>
          <w:szCs w:val="20"/>
          <w:highlight w:val="yellow"/>
          <w:shd w:val="clear" w:color="auto" w:fill="FFFFFF"/>
        </w:rPr>
        <w:t>And</w:t>
      </w:r>
      <w:proofErr w:type="gramEnd"/>
      <w:r w:rsidRPr="00701554">
        <w:rPr>
          <w:rFonts w:ascii="Arial" w:hAnsi="Arial" w:cs="Arial"/>
          <w:color w:val="222222"/>
          <w:sz w:val="20"/>
          <w:szCs w:val="20"/>
          <w:highlight w:val="yellow"/>
          <w:shd w:val="clear" w:color="auto" w:fill="FFFFFF"/>
        </w:rPr>
        <w:t xml:space="preserve"> Ergonomics </w:t>
      </w:r>
      <w:proofErr w:type="gramStart"/>
      <w:r w:rsidRPr="00701554">
        <w:rPr>
          <w:rFonts w:ascii="Arial" w:hAnsi="Arial" w:cs="Arial"/>
          <w:color w:val="222222"/>
          <w:sz w:val="20"/>
          <w:szCs w:val="20"/>
          <w:highlight w:val="yellow"/>
          <w:shd w:val="clear" w:color="auto" w:fill="FFFFFF"/>
        </w:rPr>
        <w:t>Of</w:t>
      </w:r>
      <w:proofErr w:type="gramEnd"/>
      <w:r w:rsidRPr="00701554">
        <w:rPr>
          <w:rFonts w:ascii="Arial" w:hAnsi="Arial" w:cs="Arial"/>
          <w:color w:val="222222"/>
          <w:sz w:val="20"/>
          <w:szCs w:val="20"/>
          <w:highlight w:val="yellow"/>
          <w:shd w:val="clear" w:color="auto" w:fill="FFFFFF"/>
        </w:rPr>
        <w:t xml:space="preserve"> Desk </w:t>
      </w:r>
      <w:proofErr w:type="gramStart"/>
      <w:r w:rsidRPr="00701554">
        <w:rPr>
          <w:rFonts w:ascii="Arial" w:hAnsi="Arial" w:cs="Arial"/>
          <w:color w:val="222222"/>
          <w:sz w:val="20"/>
          <w:szCs w:val="20"/>
          <w:highlight w:val="yellow"/>
          <w:shd w:val="clear" w:color="auto" w:fill="FFFFFF"/>
        </w:rPr>
        <w:t>And</w:t>
      </w:r>
      <w:proofErr w:type="gramEnd"/>
      <w:r w:rsidRPr="00701554">
        <w:rPr>
          <w:rFonts w:ascii="Arial" w:hAnsi="Arial" w:cs="Arial"/>
          <w:color w:val="222222"/>
          <w:sz w:val="20"/>
          <w:szCs w:val="20"/>
          <w:highlight w:val="yellow"/>
          <w:shd w:val="clear" w:color="auto" w:fill="FFFFFF"/>
        </w:rPr>
        <w:t xml:space="preserve"> Chair Design </w:t>
      </w:r>
      <w:proofErr w:type="gramStart"/>
      <w:r w:rsidRPr="00701554">
        <w:rPr>
          <w:rFonts w:ascii="Arial" w:hAnsi="Arial" w:cs="Arial"/>
          <w:color w:val="222222"/>
          <w:sz w:val="20"/>
          <w:szCs w:val="20"/>
          <w:highlight w:val="yellow"/>
          <w:shd w:val="clear" w:color="auto" w:fill="FFFFFF"/>
        </w:rPr>
        <w:t>For</w:t>
      </w:r>
      <w:proofErr w:type="gramEnd"/>
      <w:r w:rsidRPr="00701554">
        <w:rPr>
          <w:rFonts w:ascii="Arial" w:hAnsi="Arial" w:cs="Arial"/>
          <w:color w:val="222222"/>
          <w:sz w:val="20"/>
          <w:szCs w:val="20"/>
          <w:highlight w:val="yellow"/>
          <w:shd w:val="clear" w:color="auto" w:fill="FFFFFF"/>
        </w:rPr>
        <w:t xml:space="preserve"> Elementary School (Case Study: Public Elementary School 008 Purnama). </w:t>
      </w:r>
      <w:r w:rsidRPr="00701554">
        <w:rPr>
          <w:rFonts w:ascii="Arial" w:hAnsi="Arial" w:cs="Arial"/>
          <w:i/>
          <w:iCs/>
          <w:color w:val="222222"/>
          <w:sz w:val="20"/>
          <w:szCs w:val="20"/>
          <w:highlight w:val="yellow"/>
          <w:shd w:val="clear" w:color="auto" w:fill="FFFFFF"/>
        </w:rPr>
        <w:t>Journal Of Industrial Engineering Management</w:t>
      </w:r>
      <w:r w:rsidRPr="00701554">
        <w:rPr>
          <w:rFonts w:ascii="Arial" w:hAnsi="Arial" w:cs="Arial"/>
          <w:color w:val="222222"/>
          <w:sz w:val="20"/>
          <w:szCs w:val="20"/>
          <w:highlight w:val="yellow"/>
          <w:shd w:val="clear" w:color="auto" w:fill="FFFFFF"/>
        </w:rPr>
        <w:t>, 170-175.</w:t>
      </w:r>
    </w:p>
    <w:p w14:paraId="35587367" w14:textId="77777777" w:rsidR="008C27C2" w:rsidRDefault="008C27C2" w:rsidP="00697744">
      <w:pPr>
        <w:rPr>
          <w:rFonts w:ascii="Arial" w:hAnsi="Arial" w:cs="Arial"/>
          <w:color w:val="222222"/>
          <w:sz w:val="20"/>
          <w:szCs w:val="20"/>
          <w:shd w:val="clear" w:color="auto" w:fill="FFFFFF"/>
        </w:rPr>
      </w:pPr>
    </w:p>
    <w:p w14:paraId="23D9483D" w14:textId="6DD1776D" w:rsidR="008C27C2" w:rsidRPr="00701554" w:rsidRDefault="008C27C2" w:rsidP="00701554">
      <w:pPr>
        <w:pStyle w:val="ListParagraph"/>
        <w:numPr>
          <w:ilvl w:val="0"/>
          <w:numId w:val="2"/>
        </w:numPr>
        <w:rPr>
          <w:rFonts w:ascii="Arial" w:hAnsi="Arial" w:cs="Arial"/>
          <w:color w:val="222222"/>
          <w:sz w:val="20"/>
          <w:szCs w:val="20"/>
          <w:shd w:val="clear" w:color="auto" w:fill="FFFFFF"/>
        </w:rPr>
      </w:pPr>
      <w:r w:rsidRPr="00701554">
        <w:rPr>
          <w:rFonts w:ascii="Arial" w:hAnsi="Arial" w:cs="Arial"/>
          <w:color w:val="222222"/>
          <w:sz w:val="20"/>
          <w:szCs w:val="20"/>
          <w:highlight w:val="yellow"/>
          <w:shd w:val="clear" w:color="auto" w:fill="FFFFFF"/>
          <w:lang w:val="es-US"/>
        </w:rPr>
        <w:t xml:space="preserve">Padilla, C. J., </w:t>
      </w:r>
      <w:proofErr w:type="spellStart"/>
      <w:r w:rsidRPr="00701554">
        <w:rPr>
          <w:rFonts w:ascii="Arial" w:hAnsi="Arial" w:cs="Arial"/>
          <w:color w:val="222222"/>
          <w:sz w:val="20"/>
          <w:szCs w:val="20"/>
          <w:highlight w:val="yellow"/>
          <w:shd w:val="clear" w:color="auto" w:fill="FFFFFF"/>
          <w:lang w:val="es-US"/>
        </w:rPr>
        <w:t>Ferreyro</w:t>
      </w:r>
      <w:proofErr w:type="spellEnd"/>
      <w:r w:rsidRPr="00701554">
        <w:rPr>
          <w:rFonts w:ascii="Arial" w:hAnsi="Arial" w:cs="Arial"/>
          <w:color w:val="222222"/>
          <w:sz w:val="20"/>
          <w:szCs w:val="20"/>
          <w:highlight w:val="yellow"/>
          <w:shd w:val="clear" w:color="auto" w:fill="FFFFFF"/>
          <w:lang w:val="es-US"/>
        </w:rPr>
        <w:t xml:space="preserve">, F. A., &amp; Arnold, W. D. (2021). </w:t>
      </w:r>
      <w:r w:rsidRPr="00701554">
        <w:rPr>
          <w:rFonts w:ascii="Arial" w:hAnsi="Arial" w:cs="Arial"/>
          <w:color w:val="222222"/>
          <w:sz w:val="20"/>
          <w:szCs w:val="20"/>
          <w:highlight w:val="yellow"/>
          <w:shd w:val="clear" w:color="auto" w:fill="FFFFFF"/>
        </w:rPr>
        <w:t>Anthropometry as a readily accessible health assessment of older adults. </w:t>
      </w:r>
      <w:r w:rsidRPr="00701554">
        <w:rPr>
          <w:rFonts w:ascii="Arial" w:hAnsi="Arial" w:cs="Arial"/>
          <w:i/>
          <w:iCs/>
          <w:color w:val="222222"/>
          <w:sz w:val="20"/>
          <w:szCs w:val="20"/>
          <w:highlight w:val="yellow"/>
          <w:shd w:val="clear" w:color="auto" w:fill="FFFFFF"/>
        </w:rPr>
        <w:t>Experimental Gerontology</w:t>
      </w:r>
      <w:r w:rsidRPr="00701554">
        <w:rPr>
          <w:rFonts w:ascii="Arial" w:hAnsi="Arial" w:cs="Arial"/>
          <w:color w:val="222222"/>
          <w:sz w:val="20"/>
          <w:szCs w:val="20"/>
          <w:highlight w:val="yellow"/>
          <w:shd w:val="clear" w:color="auto" w:fill="FFFFFF"/>
        </w:rPr>
        <w:t>, </w:t>
      </w:r>
      <w:r w:rsidRPr="00701554">
        <w:rPr>
          <w:rFonts w:ascii="Arial" w:hAnsi="Arial" w:cs="Arial"/>
          <w:i/>
          <w:iCs/>
          <w:color w:val="222222"/>
          <w:sz w:val="20"/>
          <w:szCs w:val="20"/>
          <w:highlight w:val="yellow"/>
          <w:shd w:val="clear" w:color="auto" w:fill="FFFFFF"/>
        </w:rPr>
        <w:t>153</w:t>
      </w:r>
      <w:r w:rsidRPr="00701554">
        <w:rPr>
          <w:rFonts w:ascii="Arial" w:hAnsi="Arial" w:cs="Arial"/>
          <w:color w:val="222222"/>
          <w:sz w:val="20"/>
          <w:szCs w:val="20"/>
          <w:highlight w:val="yellow"/>
          <w:shd w:val="clear" w:color="auto" w:fill="FFFFFF"/>
        </w:rPr>
        <w:t>, 111464</w:t>
      </w:r>
      <w:r w:rsidRPr="00701554">
        <w:rPr>
          <w:rFonts w:ascii="Arial" w:hAnsi="Arial" w:cs="Arial"/>
          <w:color w:val="222222"/>
          <w:sz w:val="20"/>
          <w:szCs w:val="20"/>
          <w:shd w:val="clear" w:color="auto" w:fill="FFFFFF"/>
        </w:rPr>
        <w:t>.</w:t>
      </w:r>
    </w:p>
    <w:p w14:paraId="46DDE037" w14:textId="77777777" w:rsidR="004F5003" w:rsidRDefault="004F5003" w:rsidP="00697744">
      <w:pPr>
        <w:rPr>
          <w:rFonts w:ascii="Arial" w:hAnsi="Arial" w:cs="Arial"/>
          <w:color w:val="222222"/>
          <w:sz w:val="20"/>
          <w:szCs w:val="20"/>
          <w:shd w:val="clear" w:color="auto" w:fill="FFFFFF"/>
        </w:rPr>
      </w:pPr>
    </w:p>
    <w:p w14:paraId="293B7022" w14:textId="66186C7C" w:rsidR="004F5003" w:rsidRPr="00701554" w:rsidRDefault="004F5003" w:rsidP="00701554">
      <w:pPr>
        <w:pStyle w:val="ListParagraph"/>
        <w:numPr>
          <w:ilvl w:val="0"/>
          <w:numId w:val="2"/>
        </w:numPr>
        <w:rPr>
          <w:rFonts w:ascii="Arial" w:hAnsi="Arial" w:cs="Arial"/>
          <w:color w:val="222222"/>
          <w:sz w:val="20"/>
          <w:szCs w:val="20"/>
          <w:highlight w:val="yellow"/>
          <w:shd w:val="clear" w:color="auto" w:fill="FFFFFF"/>
        </w:rPr>
      </w:pPr>
      <w:r w:rsidRPr="00701554">
        <w:rPr>
          <w:rFonts w:ascii="Arial" w:hAnsi="Arial" w:cs="Arial"/>
          <w:color w:val="222222"/>
          <w:sz w:val="20"/>
          <w:szCs w:val="20"/>
          <w:highlight w:val="yellow"/>
          <w:shd w:val="clear" w:color="auto" w:fill="FFFFFF"/>
        </w:rPr>
        <w:t xml:space="preserve">Fawehinmi, H. B., </w:t>
      </w:r>
      <w:proofErr w:type="spellStart"/>
      <w:r w:rsidRPr="00701554">
        <w:rPr>
          <w:rFonts w:ascii="Arial" w:hAnsi="Arial" w:cs="Arial"/>
          <w:color w:val="222222"/>
          <w:sz w:val="20"/>
          <w:szCs w:val="20"/>
          <w:highlight w:val="yellow"/>
          <w:shd w:val="clear" w:color="auto" w:fill="FFFFFF"/>
        </w:rPr>
        <w:t>Oghenemavwe</w:t>
      </w:r>
      <w:proofErr w:type="spellEnd"/>
      <w:r w:rsidRPr="00701554">
        <w:rPr>
          <w:rFonts w:ascii="Arial" w:hAnsi="Arial" w:cs="Arial"/>
          <w:color w:val="222222"/>
          <w:sz w:val="20"/>
          <w:szCs w:val="20"/>
          <w:highlight w:val="yellow"/>
          <w:shd w:val="clear" w:color="auto" w:fill="FFFFFF"/>
        </w:rPr>
        <w:t xml:space="preserve">, L. E., Okoh, P. D., </w:t>
      </w:r>
      <w:proofErr w:type="spellStart"/>
      <w:r w:rsidRPr="00701554">
        <w:rPr>
          <w:rFonts w:ascii="Arial" w:hAnsi="Arial" w:cs="Arial"/>
          <w:color w:val="222222"/>
          <w:sz w:val="20"/>
          <w:szCs w:val="20"/>
          <w:highlight w:val="yellow"/>
          <w:shd w:val="clear" w:color="auto" w:fill="FFFFFF"/>
        </w:rPr>
        <w:t>Ebieto</w:t>
      </w:r>
      <w:proofErr w:type="spellEnd"/>
      <w:r w:rsidRPr="00701554">
        <w:rPr>
          <w:rFonts w:ascii="Arial" w:hAnsi="Arial" w:cs="Arial"/>
          <w:color w:val="222222"/>
          <w:sz w:val="20"/>
          <w:szCs w:val="20"/>
          <w:highlight w:val="yellow"/>
          <w:shd w:val="clear" w:color="auto" w:fill="FFFFFF"/>
        </w:rPr>
        <w:t xml:space="preserve">, C. E., Amadi, M. A., &amp; </w:t>
      </w:r>
      <w:proofErr w:type="spellStart"/>
      <w:r w:rsidRPr="00701554">
        <w:rPr>
          <w:rFonts w:ascii="Arial" w:hAnsi="Arial" w:cs="Arial"/>
          <w:color w:val="222222"/>
          <w:sz w:val="20"/>
          <w:szCs w:val="20"/>
          <w:highlight w:val="yellow"/>
          <w:shd w:val="clear" w:color="auto" w:fill="FFFFFF"/>
        </w:rPr>
        <w:t>Irozulike</w:t>
      </w:r>
      <w:proofErr w:type="spellEnd"/>
      <w:r w:rsidRPr="00701554">
        <w:rPr>
          <w:rFonts w:ascii="Arial" w:hAnsi="Arial" w:cs="Arial"/>
          <w:color w:val="222222"/>
          <w:sz w:val="20"/>
          <w:szCs w:val="20"/>
          <w:highlight w:val="yellow"/>
          <w:shd w:val="clear" w:color="auto" w:fill="FFFFFF"/>
        </w:rPr>
        <w:t>, F. C. (2025). Stature Estimation Using Arm Span, Arm Length, Forearm-hand Length, and Foot Length of Hausa Ethnic Group of Nigeria. </w:t>
      </w:r>
      <w:r w:rsidRPr="00701554">
        <w:rPr>
          <w:rFonts w:ascii="Arial" w:hAnsi="Arial" w:cs="Arial"/>
          <w:i/>
          <w:iCs/>
          <w:color w:val="222222"/>
          <w:sz w:val="20"/>
          <w:szCs w:val="20"/>
          <w:highlight w:val="yellow"/>
          <w:shd w:val="clear" w:color="auto" w:fill="FFFFFF"/>
        </w:rPr>
        <w:t>Asian Journal of Medical Principles and Clinical Practice</w:t>
      </w:r>
      <w:r w:rsidRPr="00701554">
        <w:rPr>
          <w:rFonts w:ascii="Arial" w:hAnsi="Arial" w:cs="Arial"/>
          <w:color w:val="222222"/>
          <w:sz w:val="20"/>
          <w:szCs w:val="20"/>
          <w:highlight w:val="yellow"/>
          <w:shd w:val="clear" w:color="auto" w:fill="FFFFFF"/>
        </w:rPr>
        <w:t>, </w:t>
      </w:r>
      <w:r w:rsidRPr="00701554">
        <w:rPr>
          <w:rFonts w:ascii="Arial" w:hAnsi="Arial" w:cs="Arial"/>
          <w:i/>
          <w:iCs/>
          <w:color w:val="222222"/>
          <w:sz w:val="20"/>
          <w:szCs w:val="20"/>
          <w:highlight w:val="yellow"/>
          <w:shd w:val="clear" w:color="auto" w:fill="FFFFFF"/>
        </w:rPr>
        <w:t>8</w:t>
      </w:r>
      <w:r w:rsidRPr="00701554">
        <w:rPr>
          <w:rFonts w:ascii="Arial" w:hAnsi="Arial" w:cs="Arial"/>
          <w:color w:val="222222"/>
          <w:sz w:val="20"/>
          <w:szCs w:val="20"/>
          <w:highlight w:val="yellow"/>
          <w:shd w:val="clear" w:color="auto" w:fill="FFFFFF"/>
        </w:rPr>
        <w:t>(1), 94-100.</w:t>
      </w:r>
    </w:p>
    <w:p w14:paraId="6CF946F7" w14:textId="77777777" w:rsidR="004F5003" w:rsidRPr="00701554" w:rsidRDefault="004F5003" w:rsidP="00697744">
      <w:pPr>
        <w:rPr>
          <w:rFonts w:ascii="Arial" w:hAnsi="Arial" w:cs="Arial"/>
          <w:color w:val="222222"/>
          <w:sz w:val="20"/>
          <w:szCs w:val="20"/>
          <w:highlight w:val="yellow"/>
          <w:shd w:val="clear" w:color="auto" w:fill="FFFFFF"/>
        </w:rPr>
      </w:pPr>
    </w:p>
    <w:p w14:paraId="6D7B4C59" w14:textId="5F90BD3F" w:rsidR="004F5003" w:rsidRPr="005E0C36" w:rsidRDefault="004F5003" w:rsidP="004F5003">
      <w:pPr>
        <w:rPr>
          <w:rFonts w:ascii="Times New Roman" w:hAnsi="Times New Roman" w:cs="Times New Roman"/>
        </w:rPr>
      </w:pPr>
    </w:p>
    <w:sectPr w:rsidR="004F5003" w:rsidRPr="005E0C3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277AB" w14:textId="77777777" w:rsidR="00126925" w:rsidRDefault="00126925" w:rsidP="00CC0344">
      <w:pPr>
        <w:spacing w:after="0" w:line="240" w:lineRule="auto"/>
      </w:pPr>
      <w:r>
        <w:separator/>
      </w:r>
    </w:p>
  </w:endnote>
  <w:endnote w:type="continuationSeparator" w:id="0">
    <w:p w14:paraId="2C8482E4" w14:textId="77777777" w:rsidR="00126925" w:rsidRDefault="00126925" w:rsidP="00CC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74DD0" w14:textId="77777777" w:rsidR="00CC0344" w:rsidRDefault="00CC0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768A" w14:textId="77777777" w:rsidR="00CC0344" w:rsidRDefault="00CC0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9263" w14:textId="77777777" w:rsidR="00CC0344" w:rsidRDefault="00CC0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F7D8" w14:textId="77777777" w:rsidR="00126925" w:rsidRDefault="00126925" w:rsidP="00CC0344">
      <w:pPr>
        <w:spacing w:after="0" w:line="240" w:lineRule="auto"/>
      </w:pPr>
      <w:r>
        <w:separator/>
      </w:r>
    </w:p>
  </w:footnote>
  <w:footnote w:type="continuationSeparator" w:id="0">
    <w:p w14:paraId="27E94FA6" w14:textId="77777777" w:rsidR="00126925" w:rsidRDefault="00126925" w:rsidP="00CC0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F855E" w14:textId="640E2B22" w:rsidR="00CC0344" w:rsidRDefault="00000000">
    <w:pPr>
      <w:pStyle w:val="Header"/>
    </w:pPr>
    <w:r>
      <w:rPr>
        <w:noProof/>
      </w:rPr>
      <w:pict w14:anchorId="6C967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60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B838" w14:textId="5EA847E3" w:rsidR="00CC0344" w:rsidRDefault="00000000">
    <w:pPr>
      <w:pStyle w:val="Header"/>
    </w:pPr>
    <w:r>
      <w:rPr>
        <w:noProof/>
      </w:rPr>
      <w:pict w14:anchorId="76F98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606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FC592" w14:textId="63106CF5" w:rsidR="00CC0344" w:rsidRDefault="00000000">
    <w:pPr>
      <w:pStyle w:val="Header"/>
    </w:pPr>
    <w:r>
      <w:rPr>
        <w:noProof/>
      </w:rPr>
      <w:pict w14:anchorId="25E52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60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192"/>
    <w:multiLevelType w:val="hybridMultilevel"/>
    <w:tmpl w:val="0DD63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021E01"/>
    <w:multiLevelType w:val="multilevel"/>
    <w:tmpl w:val="7E88B9A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40454421">
    <w:abstractNumId w:val="1"/>
  </w:num>
  <w:num w:numId="2" w16cid:durableId="18541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0NzIzMDMyNDM2NzNW0lEKTi0uzszPAykwrQUA+rRKmiwAAAA="/>
  </w:docVars>
  <w:rsids>
    <w:rsidRoot w:val="005E0C36"/>
    <w:rsid w:val="000021ED"/>
    <w:rsid w:val="00053B9F"/>
    <w:rsid w:val="00057172"/>
    <w:rsid w:val="00097266"/>
    <w:rsid w:val="00097E08"/>
    <w:rsid w:val="000E0A10"/>
    <w:rsid w:val="001018AE"/>
    <w:rsid w:val="00126925"/>
    <w:rsid w:val="001307CB"/>
    <w:rsid w:val="0017608D"/>
    <w:rsid w:val="001A7DF3"/>
    <w:rsid w:val="001C1FBD"/>
    <w:rsid w:val="001C6FD2"/>
    <w:rsid w:val="001D2EC3"/>
    <w:rsid w:val="001F25D4"/>
    <w:rsid w:val="001F29F0"/>
    <w:rsid w:val="00222514"/>
    <w:rsid w:val="0023579D"/>
    <w:rsid w:val="0025604D"/>
    <w:rsid w:val="00262A8E"/>
    <w:rsid w:val="00280CDE"/>
    <w:rsid w:val="00285F0A"/>
    <w:rsid w:val="00292C31"/>
    <w:rsid w:val="002A5D35"/>
    <w:rsid w:val="002B55B6"/>
    <w:rsid w:val="00334CEC"/>
    <w:rsid w:val="0034121A"/>
    <w:rsid w:val="00343576"/>
    <w:rsid w:val="00353849"/>
    <w:rsid w:val="00360973"/>
    <w:rsid w:val="00362434"/>
    <w:rsid w:val="00370E9E"/>
    <w:rsid w:val="003813AC"/>
    <w:rsid w:val="00386D96"/>
    <w:rsid w:val="003B2C03"/>
    <w:rsid w:val="003C0A82"/>
    <w:rsid w:val="0040149C"/>
    <w:rsid w:val="00435827"/>
    <w:rsid w:val="00443693"/>
    <w:rsid w:val="00455FB4"/>
    <w:rsid w:val="00456E92"/>
    <w:rsid w:val="004A1BCB"/>
    <w:rsid w:val="004B5CA1"/>
    <w:rsid w:val="004C58A6"/>
    <w:rsid w:val="004D211C"/>
    <w:rsid w:val="004D3920"/>
    <w:rsid w:val="004F5003"/>
    <w:rsid w:val="004F7BE7"/>
    <w:rsid w:val="00504BCC"/>
    <w:rsid w:val="005059FF"/>
    <w:rsid w:val="00521B5B"/>
    <w:rsid w:val="005279C5"/>
    <w:rsid w:val="0053178D"/>
    <w:rsid w:val="00551B2D"/>
    <w:rsid w:val="005551D8"/>
    <w:rsid w:val="00573267"/>
    <w:rsid w:val="00574F08"/>
    <w:rsid w:val="00592B0C"/>
    <w:rsid w:val="00595F2E"/>
    <w:rsid w:val="00596839"/>
    <w:rsid w:val="005A55A9"/>
    <w:rsid w:val="005A7F7D"/>
    <w:rsid w:val="005B212A"/>
    <w:rsid w:val="005B61B3"/>
    <w:rsid w:val="005B64F1"/>
    <w:rsid w:val="005D1DF5"/>
    <w:rsid w:val="005D7022"/>
    <w:rsid w:val="005E0C36"/>
    <w:rsid w:val="005E1B41"/>
    <w:rsid w:val="006073F2"/>
    <w:rsid w:val="0061125D"/>
    <w:rsid w:val="0061246B"/>
    <w:rsid w:val="00645C9B"/>
    <w:rsid w:val="0067096E"/>
    <w:rsid w:val="00682FA7"/>
    <w:rsid w:val="006925F4"/>
    <w:rsid w:val="00697744"/>
    <w:rsid w:val="006C5D77"/>
    <w:rsid w:val="006E5091"/>
    <w:rsid w:val="006E600C"/>
    <w:rsid w:val="006E6990"/>
    <w:rsid w:val="006F0719"/>
    <w:rsid w:val="00701554"/>
    <w:rsid w:val="007038B3"/>
    <w:rsid w:val="00704BEE"/>
    <w:rsid w:val="00716041"/>
    <w:rsid w:val="00742ACA"/>
    <w:rsid w:val="007838D2"/>
    <w:rsid w:val="007B071B"/>
    <w:rsid w:val="007B2EC8"/>
    <w:rsid w:val="007C2D7D"/>
    <w:rsid w:val="007E208B"/>
    <w:rsid w:val="007E7007"/>
    <w:rsid w:val="007F7000"/>
    <w:rsid w:val="00804CAA"/>
    <w:rsid w:val="00831699"/>
    <w:rsid w:val="00833D3C"/>
    <w:rsid w:val="00855DEC"/>
    <w:rsid w:val="0088138A"/>
    <w:rsid w:val="008B2557"/>
    <w:rsid w:val="008B6CCE"/>
    <w:rsid w:val="008C0BDC"/>
    <w:rsid w:val="008C27C2"/>
    <w:rsid w:val="008E21AB"/>
    <w:rsid w:val="008E4E4E"/>
    <w:rsid w:val="00901F48"/>
    <w:rsid w:val="00902F29"/>
    <w:rsid w:val="00907FC8"/>
    <w:rsid w:val="009368AE"/>
    <w:rsid w:val="0095760A"/>
    <w:rsid w:val="0097297C"/>
    <w:rsid w:val="00975D54"/>
    <w:rsid w:val="00980CBB"/>
    <w:rsid w:val="009D41AF"/>
    <w:rsid w:val="009E0626"/>
    <w:rsid w:val="009F57C7"/>
    <w:rsid w:val="00A235F8"/>
    <w:rsid w:val="00A33556"/>
    <w:rsid w:val="00A43C38"/>
    <w:rsid w:val="00A97F82"/>
    <w:rsid w:val="00AA6421"/>
    <w:rsid w:val="00AA7BC8"/>
    <w:rsid w:val="00AC09DB"/>
    <w:rsid w:val="00AC4BCC"/>
    <w:rsid w:val="00AD6E6D"/>
    <w:rsid w:val="00B065E5"/>
    <w:rsid w:val="00B22210"/>
    <w:rsid w:val="00B52DA3"/>
    <w:rsid w:val="00B53DA5"/>
    <w:rsid w:val="00B77EE4"/>
    <w:rsid w:val="00B82152"/>
    <w:rsid w:val="00B95657"/>
    <w:rsid w:val="00BB1D7E"/>
    <w:rsid w:val="00BC628C"/>
    <w:rsid w:val="00BD0294"/>
    <w:rsid w:val="00BD4205"/>
    <w:rsid w:val="00BD4F7F"/>
    <w:rsid w:val="00C4008F"/>
    <w:rsid w:val="00C44B5C"/>
    <w:rsid w:val="00C53899"/>
    <w:rsid w:val="00C862D5"/>
    <w:rsid w:val="00CA045E"/>
    <w:rsid w:val="00CA13DA"/>
    <w:rsid w:val="00CA72C2"/>
    <w:rsid w:val="00CC0344"/>
    <w:rsid w:val="00CD1A48"/>
    <w:rsid w:val="00CD62A7"/>
    <w:rsid w:val="00CE310B"/>
    <w:rsid w:val="00CF30A1"/>
    <w:rsid w:val="00D11918"/>
    <w:rsid w:val="00D215E1"/>
    <w:rsid w:val="00D3676E"/>
    <w:rsid w:val="00D40B12"/>
    <w:rsid w:val="00D52819"/>
    <w:rsid w:val="00D550AF"/>
    <w:rsid w:val="00D70A71"/>
    <w:rsid w:val="00D71B2C"/>
    <w:rsid w:val="00D810CE"/>
    <w:rsid w:val="00DA0E03"/>
    <w:rsid w:val="00DA1420"/>
    <w:rsid w:val="00DB1B5E"/>
    <w:rsid w:val="00DB762E"/>
    <w:rsid w:val="00DD272B"/>
    <w:rsid w:val="00DD5491"/>
    <w:rsid w:val="00DD7CFF"/>
    <w:rsid w:val="00E04E1F"/>
    <w:rsid w:val="00E07F26"/>
    <w:rsid w:val="00E2400E"/>
    <w:rsid w:val="00E571AB"/>
    <w:rsid w:val="00E7446F"/>
    <w:rsid w:val="00E918AC"/>
    <w:rsid w:val="00EA0611"/>
    <w:rsid w:val="00EB0FCD"/>
    <w:rsid w:val="00EB5EDC"/>
    <w:rsid w:val="00EB68FB"/>
    <w:rsid w:val="00ED2B3F"/>
    <w:rsid w:val="00EE391A"/>
    <w:rsid w:val="00EF37EA"/>
    <w:rsid w:val="00F011F5"/>
    <w:rsid w:val="00F01BDD"/>
    <w:rsid w:val="00F03D9B"/>
    <w:rsid w:val="00F56365"/>
    <w:rsid w:val="00F61388"/>
    <w:rsid w:val="00F83A0C"/>
    <w:rsid w:val="00F91910"/>
    <w:rsid w:val="00FA05B2"/>
    <w:rsid w:val="00FA0F2E"/>
    <w:rsid w:val="00FB19C2"/>
    <w:rsid w:val="00FB2A47"/>
    <w:rsid w:val="00FB36FC"/>
    <w:rsid w:val="00FC0D8C"/>
    <w:rsid w:val="00FC708F"/>
    <w:rsid w:val="00FC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9D4FE"/>
  <w15:chartTrackingRefBased/>
  <w15:docId w15:val="{DCB91704-5261-499E-A335-5A305E07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C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0C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0C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0C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0C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0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C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0C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0C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0C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0C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0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C36"/>
    <w:rPr>
      <w:rFonts w:eastAsiaTheme="majorEastAsia" w:cstheme="majorBidi"/>
      <w:color w:val="272727" w:themeColor="text1" w:themeTint="D8"/>
    </w:rPr>
  </w:style>
  <w:style w:type="paragraph" w:styleId="Title">
    <w:name w:val="Title"/>
    <w:basedOn w:val="Normal"/>
    <w:next w:val="Normal"/>
    <w:link w:val="TitleChar"/>
    <w:uiPriority w:val="10"/>
    <w:qFormat/>
    <w:rsid w:val="005E0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C36"/>
    <w:pPr>
      <w:spacing w:before="160"/>
      <w:jc w:val="center"/>
    </w:pPr>
    <w:rPr>
      <w:i/>
      <w:iCs/>
      <w:color w:val="404040" w:themeColor="text1" w:themeTint="BF"/>
    </w:rPr>
  </w:style>
  <w:style w:type="character" w:customStyle="1" w:styleId="QuoteChar">
    <w:name w:val="Quote Char"/>
    <w:basedOn w:val="DefaultParagraphFont"/>
    <w:link w:val="Quote"/>
    <w:uiPriority w:val="29"/>
    <w:rsid w:val="005E0C36"/>
    <w:rPr>
      <w:i/>
      <w:iCs/>
      <w:color w:val="404040" w:themeColor="text1" w:themeTint="BF"/>
    </w:rPr>
  </w:style>
  <w:style w:type="paragraph" w:styleId="ListParagraph">
    <w:name w:val="List Paragraph"/>
    <w:basedOn w:val="Normal"/>
    <w:uiPriority w:val="34"/>
    <w:qFormat/>
    <w:rsid w:val="005E0C36"/>
    <w:pPr>
      <w:ind w:left="720"/>
      <w:contextualSpacing/>
    </w:pPr>
  </w:style>
  <w:style w:type="character" w:styleId="IntenseEmphasis">
    <w:name w:val="Intense Emphasis"/>
    <w:basedOn w:val="DefaultParagraphFont"/>
    <w:uiPriority w:val="21"/>
    <w:qFormat/>
    <w:rsid w:val="005E0C36"/>
    <w:rPr>
      <w:i/>
      <w:iCs/>
      <w:color w:val="2F5496" w:themeColor="accent1" w:themeShade="BF"/>
    </w:rPr>
  </w:style>
  <w:style w:type="paragraph" w:styleId="IntenseQuote">
    <w:name w:val="Intense Quote"/>
    <w:basedOn w:val="Normal"/>
    <w:next w:val="Normal"/>
    <w:link w:val="IntenseQuoteChar"/>
    <w:uiPriority w:val="30"/>
    <w:qFormat/>
    <w:rsid w:val="005E0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0C36"/>
    <w:rPr>
      <w:i/>
      <w:iCs/>
      <w:color w:val="2F5496" w:themeColor="accent1" w:themeShade="BF"/>
    </w:rPr>
  </w:style>
  <w:style w:type="character" w:styleId="IntenseReference">
    <w:name w:val="Intense Reference"/>
    <w:basedOn w:val="DefaultParagraphFont"/>
    <w:uiPriority w:val="32"/>
    <w:qFormat/>
    <w:rsid w:val="005E0C36"/>
    <w:rPr>
      <w:b/>
      <w:bCs/>
      <w:smallCaps/>
      <w:color w:val="2F5496" w:themeColor="accent1" w:themeShade="BF"/>
      <w:spacing w:val="5"/>
    </w:rPr>
  </w:style>
  <w:style w:type="table" w:styleId="TableGrid">
    <w:name w:val="Table Grid"/>
    <w:basedOn w:val="TableNormal"/>
    <w:uiPriority w:val="39"/>
    <w:rsid w:val="00CD62A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68AE"/>
    <w:rPr>
      <w:color w:val="0563C1" w:themeColor="hyperlink"/>
      <w:u w:val="single"/>
    </w:rPr>
  </w:style>
  <w:style w:type="character" w:styleId="UnresolvedMention">
    <w:name w:val="Unresolved Mention"/>
    <w:basedOn w:val="DefaultParagraphFont"/>
    <w:uiPriority w:val="99"/>
    <w:semiHidden/>
    <w:unhideWhenUsed/>
    <w:rsid w:val="00456E92"/>
    <w:rPr>
      <w:color w:val="605E5C"/>
      <w:shd w:val="clear" w:color="auto" w:fill="E1DFDD"/>
    </w:rPr>
  </w:style>
  <w:style w:type="paragraph" w:styleId="Header">
    <w:name w:val="header"/>
    <w:basedOn w:val="Normal"/>
    <w:link w:val="HeaderChar"/>
    <w:uiPriority w:val="99"/>
    <w:unhideWhenUsed/>
    <w:rsid w:val="00CC0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44"/>
  </w:style>
  <w:style w:type="paragraph" w:styleId="Footer">
    <w:name w:val="footer"/>
    <w:basedOn w:val="Normal"/>
    <w:link w:val="FooterChar"/>
    <w:uiPriority w:val="99"/>
    <w:unhideWhenUsed/>
    <w:rsid w:val="00CC0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44"/>
  </w:style>
  <w:style w:type="paragraph" w:styleId="Revision">
    <w:name w:val="Revision"/>
    <w:hidden/>
    <w:uiPriority w:val="99"/>
    <w:semiHidden/>
    <w:rsid w:val="00B065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03384">
      <w:bodyDiv w:val="1"/>
      <w:marLeft w:val="0"/>
      <w:marRight w:val="0"/>
      <w:marTop w:val="0"/>
      <w:marBottom w:val="0"/>
      <w:divBdr>
        <w:top w:val="none" w:sz="0" w:space="0" w:color="auto"/>
        <w:left w:val="none" w:sz="0" w:space="0" w:color="auto"/>
        <w:bottom w:val="none" w:sz="0" w:space="0" w:color="auto"/>
        <w:right w:val="none" w:sz="0" w:space="0" w:color="auto"/>
      </w:divBdr>
    </w:div>
    <w:div w:id="269630331">
      <w:bodyDiv w:val="1"/>
      <w:marLeft w:val="0"/>
      <w:marRight w:val="0"/>
      <w:marTop w:val="0"/>
      <w:marBottom w:val="0"/>
      <w:divBdr>
        <w:top w:val="none" w:sz="0" w:space="0" w:color="auto"/>
        <w:left w:val="none" w:sz="0" w:space="0" w:color="auto"/>
        <w:bottom w:val="none" w:sz="0" w:space="0" w:color="auto"/>
        <w:right w:val="none" w:sz="0" w:space="0" w:color="auto"/>
      </w:divBdr>
    </w:div>
    <w:div w:id="348414887">
      <w:bodyDiv w:val="1"/>
      <w:marLeft w:val="0"/>
      <w:marRight w:val="0"/>
      <w:marTop w:val="0"/>
      <w:marBottom w:val="0"/>
      <w:divBdr>
        <w:top w:val="none" w:sz="0" w:space="0" w:color="auto"/>
        <w:left w:val="none" w:sz="0" w:space="0" w:color="auto"/>
        <w:bottom w:val="none" w:sz="0" w:space="0" w:color="auto"/>
        <w:right w:val="none" w:sz="0" w:space="0" w:color="auto"/>
      </w:divBdr>
    </w:div>
    <w:div w:id="499320086">
      <w:bodyDiv w:val="1"/>
      <w:marLeft w:val="0"/>
      <w:marRight w:val="0"/>
      <w:marTop w:val="0"/>
      <w:marBottom w:val="0"/>
      <w:divBdr>
        <w:top w:val="none" w:sz="0" w:space="0" w:color="auto"/>
        <w:left w:val="none" w:sz="0" w:space="0" w:color="auto"/>
        <w:bottom w:val="none" w:sz="0" w:space="0" w:color="auto"/>
        <w:right w:val="none" w:sz="0" w:space="0" w:color="auto"/>
      </w:divBdr>
    </w:div>
    <w:div w:id="511846171">
      <w:bodyDiv w:val="1"/>
      <w:marLeft w:val="0"/>
      <w:marRight w:val="0"/>
      <w:marTop w:val="0"/>
      <w:marBottom w:val="0"/>
      <w:divBdr>
        <w:top w:val="none" w:sz="0" w:space="0" w:color="auto"/>
        <w:left w:val="none" w:sz="0" w:space="0" w:color="auto"/>
        <w:bottom w:val="none" w:sz="0" w:space="0" w:color="auto"/>
        <w:right w:val="none" w:sz="0" w:space="0" w:color="auto"/>
      </w:divBdr>
    </w:div>
    <w:div w:id="529143864">
      <w:bodyDiv w:val="1"/>
      <w:marLeft w:val="0"/>
      <w:marRight w:val="0"/>
      <w:marTop w:val="0"/>
      <w:marBottom w:val="0"/>
      <w:divBdr>
        <w:top w:val="none" w:sz="0" w:space="0" w:color="auto"/>
        <w:left w:val="none" w:sz="0" w:space="0" w:color="auto"/>
        <w:bottom w:val="none" w:sz="0" w:space="0" w:color="auto"/>
        <w:right w:val="none" w:sz="0" w:space="0" w:color="auto"/>
      </w:divBdr>
    </w:div>
    <w:div w:id="697196211">
      <w:bodyDiv w:val="1"/>
      <w:marLeft w:val="0"/>
      <w:marRight w:val="0"/>
      <w:marTop w:val="0"/>
      <w:marBottom w:val="0"/>
      <w:divBdr>
        <w:top w:val="none" w:sz="0" w:space="0" w:color="auto"/>
        <w:left w:val="none" w:sz="0" w:space="0" w:color="auto"/>
        <w:bottom w:val="none" w:sz="0" w:space="0" w:color="auto"/>
        <w:right w:val="none" w:sz="0" w:space="0" w:color="auto"/>
      </w:divBdr>
    </w:div>
    <w:div w:id="796414070">
      <w:bodyDiv w:val="1"/>
      <w:marLeft w:val="0"/>
      <w:marRight w:val="0"/>
      <w:marTop w:val="0"/>
      <w:marBottom w:val="0"/>
      <w:divBdr>
        <w:top w:val="none" w:sz="0" w:space="0" w:color="auto"/>
        <w:left w:val="none" w:sz="0" w:space="0" w:color="auto"/>
        <w:bottom w:val="none" w:sz="0" w:space="0" w:color="auto"/>
        <w:right w:val="none" w:sz="0" w:space="0" w:color="auto"/>
      </w:divBdr>
    </w:div>
    <w:div w:id="951204371">
      <w:bodyDiv w:val="1"/>
      <w:marLeft w:val="0"/>
      <w:marRight w:val="0"/>
      <w:marTop w:val="0"/>
      <w:marBottom w:val="0"/>
      <w:divBdr>
        <w:top w:val="none" w:sz="0" w:space="0" w:color="auto"/>
        <w:left w:val="none" w:sz="0" w:space="0" w:color="auto"/>
        <w:bottom w:val="none" w:sz="0" w:space="0" w:color="auto"/>
        <w:right w:val="none" w:sz="0" w:space="0" w:color="auto"/>
      </w:divBdr>
    </w:div>
    <w:div w:id="1052845965">
      <w:bodyDiv w:val="1"/>
      <w:marLeft w:val="0"/>
      <w:marRight w:val="0"/>
      <w:marTop w:val="0"/>
      <w:marBottom w:val="0"/>
      <w:divBdr>
        <w:top w:val="none" w:sz="0" w:space="0" w:color="auto"/>
        <w:left w:val="none" w:sz="0" w:space="0" w:color="auto"/>
        <w:bottom w:val="none" w:sz="0" w:space="0" w:color="auto"/>
        <w:right w:val="none" w:sz="0" w:space="0" w:color="auto"/>
      </w:divBdr>
    </w:div>
    <w:div w:id="1350720909">
      <w:bodyDiv w:val="1"/>
      <w:marLeft w:val="0"/>
      <w:marRight w:val="0"/>
      <w:marTop w:val="0"/>
      <w:marBottom w:val="0"/>
      <w:divBdr>
        <w:top w:val="none" w:sz="0" w:space="0" w:color="auto"/>
        <w:left w:val="none" w:sz="0" w:space="0" w:color="auto"/>
        <w:bottom w:val="none" w:sz="0" w:space="0" w:color="auto"/>
        <w:right w:val="none" w:sz="0" w:space="0" w:color="auto"/>
      </w:divBdr>
    </w:div>
    <w:div w:id="1418554517">
      <w:bodyDiv w:val="1"/>
      <w:marLeft w:val="0"/>
      <w:marRight w:val="0"/>
      <w:marTop w:val="0"/>
      <w:marBottom w:val="0"/>
      <w:divBdr>
        <w:top w:val="none" w:sz="0" w:space="0" w:color="auto"/>
        <w:left w:val="none" w:sz="0" w:space="0" w:color="auto"/>
        <w:bottom w:val="none" w:sz="0" w:space="0" w:color="auto"/>
        <w:right w:val="none" w:sz="0" w:space="0" w:color="auto"/>
      </w:divBdr>
    </w:div>
    <w:div w:id="1696080769">
      <w:bodyDiv w:val="1"/>
      <w:marLeft w:val="0"/>
      <w:marRight w:val="0"/>
      <w:marTop w:val="0"/>
      <w:marBottom w:val="0"/>
      <w:divBdr>
        <w:top w:val="none" w:sz="0" w:space="0" w:color="auto"/>
        <w:left w:val="none" w:sz="0" w:space="0" w:color="auto"/>
        <w:bottom w:val="none" w:sz="0" w:space="0" w:color="auto"/>
        <w:right w:val="none" w:sz="0" w:space="0" w:color="auto"/>
      </w:divBdr>
    </w:div>
    <w:div w:id="1748308276">
      <w:bodyDiv w:val="1"/>
      <w:marLeft w:val="0"/>
      <w:marRight w:val="0"/>
      <w:marTop w:val="0"/>
      <w:marBottom w:val="0"/>
      <w:divBdr>
        <w:top w:val="none" w:sz="0" w:space="0" w:color="auto"/>
        <w:left w:val="none" w:sz="0" w:space="0" w:color="auto"/>
        <w:bottom w:val="none" w:sz="0" w:space="0" w:color="auto"/>
        <w:right w:val="none" w:sz="0" w:space="0" w:color="auto"/>
      </w:divBdr>
    </w:div>
    <w:div w:id="204756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470BB-0569-455D-B255-48AC3EF4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10</Pages>
  <Words>2776</Words>
  <Characters>15380</Characters>
  <Application>Microsoft Office Word</Application>
  <DocSecurity>0</DocSecurity>
  <Lines>378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dc:creator>
  <cp:keywords/>
  <dc:description/>
  <cp:lastModifiedBy>Editor-17</cp:lastModifiedBy>
  <cp:revision>47</cp:revision>
  <dcterms:created xsi:type="dcterms:W3CDTF">2025-03-23T08:23:00Z</dcterms:created>
  <dcterms:modified xsi:type="dcterms:W3CDTF">2025-05-08T12:25:00Z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596cf145-9989-42f0-8364-ecc7702bf4d9</vt:lpwstr>
  </property>
</Properties>
</file>