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53B6" w14:textId="48D09AEA" w:rsidR="00753E97" w:rsidRDefault="00762096"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r>
        <w:rPr>
          <w:rFonts w:ascii="Times New Roman" w:eastAsia="Times New Roman" w:hAnsi="Times New Roman" w:cs="Times New Roman"/>
          <w:b/>
          <w:bCs/>
          <w:i/>
          <w:iCs/>
          <w:sz w:val="32"/>
          <w:szCs w:val="32"/>
          <w:u w:val="single"/>
          <w:lang w:val="en-US" w:eastAsia="en-GB"/>
        </w:rPr>
        <w:t>Short</w:t>
      </w:r>
      <w:r w:rsidR="00753E97" w:rsidRPr="00753E97">
        <w:rPr>
          <w:rFonts w:ascii="Times New Roman" w:eastAsia="Times New Roman" w:hAnsi="Times New Roman" w:cs="Times New Roman"/>
          <w:b/>
          <w:bCs/>
          <w:i/>
          <w:iCs/>
          <w:sz w:val="32"/>
          <w:szCs w:val="32"/>
          <w:u w:val="single"/>
          <w:lang w:val="en-US" w:eastAsia="en-GB"/>
        </w:rPr>
        <w:t xml:space="preserve"> Research Article</w:t>
      </w:r>
      <w:r w:rsidR="00753E97" w:rsidRPr="00753E97">
        <w:rPr>
          <w:rFonts w:ascii="Times New Roman" w:eastAsia="Times New Roman" w:hAnsi="Times New Roman" w:cs="Times New Roman"/>
          <w:b/>
          <w:bCs/>
          <w:sz w:val="32"/>
          <w:szCs w:val="32"/>
          <w:lang w:eastAsia="en-GB"/>
        </w:rPr>
        <w:t xml:space="preserve"> </w:t>
      </w:r>
    </w:p>
    <w:p w14:paraId="389A6853" w14:textId="50241637" w:rsidR="002C63AB" w:rsidRPr="002C63AB" w:rsidRDefault="00762096"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bookmarkStart w:id="0" w:name="_Hlk202964536"/>
      <w:r>
        <w:rPr>
          <w:rFonts w:ascii="Times New Roman" w:eastAsia="Times New Roman" w:hAnsi="Times New Roman" w:cs="Times New Roman"/>
          <w:b/>
          <w:bCs/>
          <w:sz w:val="32"/>
          <w:szCs w:val="32"/>
          <w:lang w:eastAsia="en-GB"/>
        </w:rPr>
        <w:t>Assessment</w:t>
      </w:r>
      <w:r w:rsidR="006F3825">
        <w:rPr>
          <w:rFonts w:ascii="Times New Roman" w:eastAsia="Times New Roman" w:hAnsi="Times New Roman" w:cs="Times New Roman"/>
          <w:b/>
          <w:bCs/>
          <w:sz w:val="32"/>
          <w:szCs w:val="32"/>
          <w:lang w:eastAsia="en-GB"/>
        </w:rPr>
        <w:t xml:space="preserve"> of</w:t>
      </w:r>
      <w:r w:rsidR="002C63AB" w:rsidRPr="002C63AB">
        <w:rPr>
          <w:rFonts w:ascii="Times New Roman" w:eastAsia="Times New Roman" w:hAnsi="Times New Roman" w:cs="Times New Roman"/>
          <w:b/>
          <w:bCs/>
          <w:sz w:val="32"/>
          <w:szCs w:val="32"/>
          <w:lang w:eastAsia="en-GB"/>
        </w:rPr>
        <w:t xml:space="preserve"> Integrated Nutrient Management</w:t>
      </w:r>
      <w:r w:rsidR="006F3825">
        <w:rPr>
          <w:rFonts w:ascii="Times New Roman" w:eastAsia="Times New Roman" w:hAnsi="Times New Roman" w:cs="Times New Roman"/>
          <w:b/>
          <w:bCs/>
          <w:sz w:val="32"/>
          <w:szCs w:val="32"/>
          <w:lang w:eastAsia="en-GB"/>
        </w:rPr>
        <w:t xml:space="preserve"> (INM)</w:t>
      </w:r>
      <w:r w:rsidR="002C63AB" w:rsidRPr="002C63AB">
        <w:rPr>
          <w:rFonts w:ascii="Times New Roman" w:eastAsia="Times New Roman" w:hAnsi="Times New Roman" w:cs="Times New Roman"/>
          <w:b/>
          <w:bCs/>
          <w:sz w:val="32"/>
          <w:szCs w:val="32"/>
          <w:lang w:eastAsia="en-GB"/>
        </w:rPr>
        <w:t xml:space="preserve"> on Growth and Yield of Chickpea (</w:t>
      </w:r>
      <w:r w:rsidR="002C63AB" w:rsidRPr="002C63AB">
        <w:rPr>
          <w:rFonts w:ascii="Times New Roman" w:eastAsia="Times New Roman" w:hAnsi="Times New Roman" w:cs="Times New Roman"/>
          <w:b/>
          <w:bCs/>
          <w:i/>
          <w:iCs/>
          <w:sz w:val="32"/>
          <w:szCs w:val="32"/>
          <w:lang w:eastAsia="en-GB"/>
        </w:rPr>
        <w:t>Cicer arietinum</w:t>
      </w:r>
      <w:r w:rsidR="002C63AB" w:rsidRPr="002C63AB">
        <w:rPr>
          <w:rFonts w:ascii="Times New Roman" w:eastAsia="Times New Roman" w:hAnsi="Times New Roman" w:cs="Times New Roman"/>
          <w:b/>
          <w:bCs/>
          <w:sz w:val="32"/>
          <w:szCs w:val="32"/>
          <w:lang w:eastAsia="en-GB"/>
        </w:rPr>
        <w:t xml:space="preserve"> L.)</w:t>
      </w:r>
    </w:p>
    <w:bookmarkEnd w:id="0"/>
    <w:p w14:paraId="4CB00291" w14:textId="77777777" w:rsidR="00C27C7A" w:rsidRDefault="00C27C7A"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3D921F8E" w14:textId="5CBCA919" w:rsidR="002C63AB" w:rsidRPr="002C63AB" w:rsidRDefault="002C63AB"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C63AB">
        <w:rPr>
          <w:rFonts w:ascii="Times New Roman" w:eastAsia="Times New Roman" w:hAnsi="Times New Roman" w:cs="Times New Roman"/>
          <w:b/>
          <w:bCs/>
          <w:sz w:val="27"/>
          <w:szCs w:val="27"/>
          <w:lang w:eastAsia="en-GB"/>
        </w:rPr>
        <w:t>Abstract</w:t>
      </w:r>
    </w:p>
    <w:p w14:paraId="29D16C4B" w14:textId="7365EEEE"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An experiment was conducted during the </w:t>
      </w:r>
      <w:r w:rsidRPr="002C63AB">
        <w:rPr>
          <w:rFonts w:ascii="Times New Roman" w:eastAsia="Times New Roman" w:hAnsi="Times New Roman" w:cs="Times New Roman"/>
          <w:i/>
          <w:iCs/>
          <w:sz w:val="24"/>
          <w:szCs w:val="24"/>
          <w:lang w:eastAsia="en-GB"/>
        </w:rPr>
        <w:t>Rabi</w:t>
      </w:r>
      <w:r w:rsidRPr="002C63AB">
        <w:rPr>
          <w:rFonts w:ascii="Times New Roman" w:eastAsia="Times New Roman" w:hAnsi="Times New Roman" w:cs="Times New Roman"/>
          <w:sz w:val="24"/>
          <w:szCs w:val="24"/>
          <w:lang w:eastAsia="en-GB"/>
        </w:rPr>
        <w:t xml:space="preserve"> season of 2024-25 at the Agricultural Farm of Mewar University, Gangrar, Chittorgarh, Rajasthan</w:t>
      </w:r>
      <w:r w:rsidR="006F3825">
        <w:rPr>
          <w:rFonts w:ascii="Times New Roman" w:eastAsia="Times New Roman" w:hAnsi="Times New Roman" w:cs="Times New Roman"/>
          <w:sz w:val="24"/>
          <w:szCs w:val="24"/>
          <w:lang w:eastAsia="en-GB"/>
        </w:rPr>
        <w:t xml:space="preserve">, India. </w:t>
      </w:r>
      <w:r w:rsidRPr="002C63AB">
        <w:rPr>
          <w:rFonts w:ascii="Times New Roman" w:eastAsia="Times New Roman" w:hAnsi="Times New Roman" w:cs="Times New Roman"/>
          <w:sz w:val="24"/>
          <w:szCs w:val="24"/>
          <w:lang w:eastAsia="en-GB"/>
        </w:rPr>
        <w:t>The experimental site's soil was sandy loam in texture, slightly saline in reaction, low in available nitrogen (315 kg/ha), medium in available phosphorus (22.3 kg/h), and high in potassium availability (398 kg/ha), with sufficient micronutrients. The study was laid out in a randomized block design with three replications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treatments were investigated: Control, 100% Recommended Dose of Fertilizers (RDF), Vermicompost + Rhizobium, 50% RDF + Vermicompost, 75% RDF + Vermicompost, 50% RDF + Rhizobium, 75% RDF + Rhizobium, 50% RDF + Vermicompost + Rhizobium, and 75% RDF + Vermicompost + Rhizobium (Present Study). Chickpea variety RSG-888 was used as the test crop</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application of 75% RDF + Vermicompost + Rhizobium significantly improved the growth attributes and yield of chickpea compared to the control and other treatments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This treatment resulted in the maximum plant height (65.81 cm), dry matter accumulation (21.92 g/plant), and number of branches/plant (4.43) (Prakash et al., 2022). Furthermore, it recorded the highest pods/plant (64.65), seeds/pod (1.88), seed index (23.6 g), seed yield (2290 kg/ha), and straw yield (3980 kg/ha). The nutrient content (nitrogen, phosphorus, and potassium) in both seed and straw was also highest under this treatment</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Economically, this combination yielded a higher net return and </w:t>
      </w:r>
      <w:r w:rsidR="006B62E2">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findings emphasize the significant role of integrated nutrient management in enhancing chickpea productivity and soil health.</w:t>
      </w:r>
    </w:p>
    <w:p w14:paraId="62344DB0" w14:textId="595B8F9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Keywords:</w:t>
      </w:r>
      <w:r w:rsidRPr="002C63AB">
        <w:rPr>
          <w:rFonts w:ascii="Times New Roman" w:eastAsia="Times New Roman" w:hAnsi="Times New Roman" w:cs="Times New Roman"/>
          <w:sz w:val="24"/>
          <w:szCs w:val="24"/>
          <w:lang w:eastAsia="en-GB"/>
        </w:rPr>
        <w:t xml:space="preserve"> Chickpea, growth, yield, integrated nutrient management </w:t>
      </w:r>
    </w:p>
    <w:p w14:paraId="0450FE48" w14:textId="3237CDF9" w:rsidR="00617E20" w:rsidRDefault="002C63AB" w:rsidP="00617E20">
      <w:pPr>
        <w:pStyle w:val="ListParagraph"/>
        <w:numPr>
          <w:ilvl w:val="0"/>
          <w:numId w:val="4"/>
        </w:numPr>
        <w:spacing w:before="100" w:beforeAutospacing="1" w:after="100" w:afterAutospacing="1"/>
        <w:jc w:val="both"/>
        <w:outlineLvl w:val="2"/>
      </w:pPr>
      <w:r w:rsidRPr="00617E20">
        <w:rPr>
          <w:b/>
          <w:bCs/>
          <w:sz w:val="24"/>
          <w:szCs w:val="24"/>
          <w:lang w:eastAsia="en-GB"/>
        </w:rPr>
        <w:t>Introduction</w:t>
      </w:r>
    </w:p>
    <w:p w14:paraId="6D5FC902" w14:textId="2F24C2B4" w:rsidR="00617E20" w:rsidRPr="00617E20" w:rsidRDefault="00617E20" w:rsidP="00617E20">
      <w:pPr>
        <w:spacing w:before="100" w:beforeAutospacing="1" w:after="100" w:afterAutospacing="1"/>
        <w:ind w:left="360"/>
        <w:jc w:val="both"/>
        <w:outlineLvl w:val="2"/>
        <w:rPr>
          <w:rFonts w:ascii="Times New Roman" w:eastAsia="Times New Roman" w:hAnsi="Times New Roman" w:cs="Times New Roman"/>
          <w:b/>
          <w:bCs/>
          <w:sz w:val="28"/>
          <w:szCs w:val="28"/>
          <w:lang w:eastAsia="en-GB"/>
        </w:rPr>
      </w:pPr>
      <w:r w:rsidRPr="00617E20">
        <w:rPr>
          <w:rFonts w:ascii="Times New Roman" w:hAnsi="Times New Roman" w:cs="Times New Roman"/>
          <w:sz w:val="24"/>
          <w:szCs w:val="24"/>
        </w:rPr>
        <w:t>A significant winter legume of worldwide significance is the chickpea (Cicer arietinum L.), also referred to as the garbanzo bean or Bengal gram. It functions as a good substitute for animal protein and is an essential source of protein for vegetarian populations. With roughly 85% of the world's cultivated area and 69.75% of the total production, India is the world's largest producer of chickpeas (Anonymous, 2021a). Apart from its nutritional importance, chickpeas are essential for sustainable agriculture because they increase soil fertility by fixing nitrogen biologically (Kumari et al., 2019). Chickpea productivity is still below ideal in many areas, including India, despite its importance in agronomy and the economy. This is mostly because it is grown on marginal</w:t>
      </w:r>
      <w:r>
        <w:rPr>
          <w:rFonts w:ascii="Times New Roman" w:hAnsi="Times New Roman" w:cs="Times New Roman"/>
          <w:sz w:val="24"/>
          <w:szCs w:val="24"/>
        </w:rPr>
        <w:t xml:space="preserve">. </w:t>
      </w:r>
      <w:r w:rsidRPr="00617E20">
        <w:rPr>
          <w:rFonts w:ascii="Times New Roman" w:hAnsi="Times New Roman" w:cs="Times New Roman"/>
          <w:sz w:val="24"/>
          <w:szCs w:val="24"/>
        </w:rPr>
        <w:t xml:space="preserve">However, despite its agronomic and economic significance, chickpea productivity remains suboptimal in many regions, including India. This is primarily due to its cultivation on marginal lands and the prevalence of imbalanced nutrient management practices (Sangma, 2018; Gebremariam &amp; Tesfay, 2021; Jakhar et al., 2020; Madhuri et al., 2020; Mukati et al., 2021; Sachan et al., 2021; Verma et al., 2021). The increasing dependence on chemical fertilizers has </w:t>
      </w:r>
      <w:r w:rsidRPr="00617E20">
        <w:rPr>
          <w:rFonts w:ascii="Times New Roman" w:hAnsi="Times New Roman" w:cs="Times New Roman"/>
          <w:sz w:val="24"/>
          <w:szCs w:val="24"/>
        </w:rPr>
        <w:lastRenderedPageBreak/>
        <w:t>raised concerns over environmental degradation and human health, underscoring the need for sustainable alternatives. In this context, Integrated Nutrient Management (INM) has emerged as a comprehensive strategy that combines organic and inorganic nutrient sources to enhance nutrient use efficiency, improve soil health, and sustain crop productivity (Jakhar et al., 2020).</w:t>
      </w:r>
    </w:p>
    <w:p w14:paraId="72076155" w14:textId="77777777" w:rsidR="00617E20" w:rsidRDefault="00617E20"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6702371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2. Materials and Methods</w:t>
      </w:r>
    </w:p>
    <w:p w14:paraId="5B08FA46" w14:textId="5D34D4AC"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2.1. Experimental Site and Climate</w:t>
      </w:r>
      <w:r w:rsidRPr="002C63AB">
        <w:rPr>
          <w:rFonts w:ascii="Times New Roman" w:eastAsia="Times New Roman" w:hAnsi="Times New Roman" w:cs="Times New Roman"/>
          <w:sz w:val="24"/>
          <w:szCs w:val="24"/>
          <w:lang w:eastAsia="en-GB"/>
        </w:rPr>
        <w:t xml:space="preserve"> The field experiment was conducted during the rabi season of 2024-25 at the Agricultural Farm of Mewar University, Gangrar, Chittorgarh, Rajasthan</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experimental site is geographically located at 10.57° N latitude and 75.20° E longitude, with an altitude of 267 meters above mean sea level</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soil of the experimental site was sandy loam, slightly saline, low in available nitrogen (315 kg/ha), medium in available phosphorus (22.3 kg/h), and high in available potassium (398 kg/ha), with sufficient micronutrients</w:t>
      </w:r>
      <w:r w:rsidR="00137A49">
        <w:rPr>
          <w:rFonts w:ascii="Times New Roman" w:eastAsia="Times New Roman" w:hAnsi="Times New Roman" w:cs="Times New Roman"/>
          <w:sz w:val="24"/>
          <w:szCs w:val="24"/>
          <w:lang w:eastAsia="en-GB"/>
        </w:rPr>
        <w:t>.</w:t>
      </w:r>
    </w:p>
    <w:p w14:paraId="027625C0" w14:textId="611EB6CC"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2.2. Experimental Design and Treatments</w:t>
      </w:r>
      <w:r w:rsidRPr="002C63AB">
        <w:rPr>
          <w:rFonts w:ascii="Times New Roman" w:eastAsia="Times New Roman" w:hAnsi="Times New Roman" w:cs="Times New Roman"/>
          <w:sz w:val="24"/>
          <w:szCs w:val="24"/>
          <w:lang w:eastAsia="en-GB"/>
        </w:rPr>
        <w:t xml:space="preserve"> The experiment was laid out in a Randomized Block Design (RBD) with three replications</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 combinations were evaluated:</w:t>
      </w:r>
    </w:p>
    <w:p w14:paraId="0992F3D2"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T1:</w:t>
      </w:r>
      <w:r w:rsidRPr="002C63AB">
        <w:rPr>
          <w:rFonts w:ascii="Times New Roman" w:eastAsia="Times New Roman" w:hAnsi="Times New Roman" w:cs="Times New Roman"/>
          <w:sz w:val="24"/>
          <w:szCs w:val="24"/>
          <w:lang w:eastAsia="en-GB"/>
        </w:rPr>
        <w:t xml:space="preserve"> Control (no fertilizer or biofertilizer)</w:t>
      </w:r>
    </w:p>
    <w:p w14:paraId="65A07430"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T2:</w:t>
      </w:r>
      <w:r w:rsidRPr="002C63AB">
        <w:rPr>
          <w:rFonts w:ascii="Times New Roman" w:eastAsia="Times New Roman" w:hAnsi="Times New Roman" w:cs="Times New Roman"/>
          <w:sz w:val="24"/>
          <w:szCs w:val="24"/>
          <w:lang w:eastAsia="en-GB"/>
        </w:rPr>
        <w:t xml:space="preserve"> 100% Recommended Dose of Fertilizers (RDF)</w:t>
      </w:r>
    </w:p>
    <w:p w14:paraId="57964F69"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T3:</w:t>
      </w:r>
      <w:r w:rsidRPr="002C63AB">
        <w:rPr>
          <w:rFonts w:ascii="Times New Roman" w:eastAsia="Times New Roman" w:hAnsi="Times New Roman" w:cs="Times New Roman"/>
          <w:sz w:val="24"/>
          <w:szCs w:val="24"/>
          <w:lang w:eastAsia="en-GB"/>
        </w:rPr>
        <w:t xml:space="preserve"> Vermicompost + Rhizobium</w:t>
      </w:r>
    </w:p>
    <w:p w14:paraId="3C7154F9"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T4:</w:t>
      </w:r>
      <w:r w:rsidRPr="002C63AB">
        <w:rPr>
          <w:rFonts w:ascii="Times New Roman" w:eastAsia="Times New Roman" w:hAnsi="Times New Roman" w:cs="Times New Roman"/>
          <w:sz w:val="24"/>
          <w:szCs w:val="24"/>
          <w:lang w:eastAsia="en-GB"/>
        </w:rPr>
        <w:t xml:space="preserve"> 50% RDF + Vermicompost</w:t>
      </w:r>
    </w:p>
    <w:p w14:paraId="62D5A886"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T5:</w:t>
      </w:r>
      <w:r w:rsidRPr="002C63AB">
        <w:rPr>
          <w:rFonts w:ascii="Times New Roman" w:eastAsia="Times New Roman" w:hAnsi="Times New Roman" w:cs="Times New Roman"/>
          <w:sz w:val="24"/>
          <w:szCs w:val="24"/>
          <w:lang w:eastAsia="en-GB"/>
        </w:rPr>
        <w:t xml:space="preserve"> 75% RDF + Vermicompost</w:t>
      </w:r>
    </w:p>
    <w:p w14:paraId="39AF153D"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T6:</w:t>
      </w:r>
      <w:r w:rsidRPr="002C63AB">
        <w:rPr>
          <w:rFonts w:ascii="Times New Roman" w:eastAsia="Times New Roman" w:hAnsi="Times New Roman" w:cs="Times New Roman"/>
          <w:sz w:val="24"/>
          <w:szCs w:val="24"/>
          <w:lang w:eastAsia="en-GB"/>
        </w:rPr>
        <w:t xml:space="preserve"> 50% RDF + Rhizobium</w:t>
      </w:r>
    </w:p>
    <w:p w14:paraId="0CCEA8F8"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T7:</w:t>
      </w:r>
      <w:r w:rsidRPr="002C63AB">
        <w:rPr>
          <w:rFonts w:ascii="Times New Roman" w:eastAsia="Times New Roman" w:hAnsi="Times New Roman" w:cs="Times New Roman"/>
          <w:sz w:val="24"/>
          <w:szCs w:val="24"/>
          <w:lang w:eastAsia="en-GB"/>
        </w:rPr>
        <w:t xml:space="preserve"> 75% RDF + Rhizobium</w:t>
      </w:r>
    </w:p>
    <w:p w14:paraId="6F34E378"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T8:</w:t>
      </w:r>
      <w:r w:rsidRPr="002C63AB">
        <w:rPr>
          <w:rFonts w:ascii="Times New Roman" w:eastAsia="Times New Roman" w:hAnsi="Times New Roman" w:cs="Times New Roman"/>
          <w:sz w:val="24"/>
          <w:szCs w:val="24"/>
          <w:lang w:eastAsia="en-GB"/>
        </w:rPr>
        <w:t xml:space="preserve"> 50% RDF + Vermicompost + Rhizobium</w:t>
      </w:r>
    </w:p>
    <w:p w14:paraId="5B076755" w14:textId="30BB3942"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T9:</w:t>
      </w:r>
      <w:r w:rsidRPr="002C63AB">
        <w:rPr>
          <w:rFonts w:ascii="Times New Roman" w:eastAsia="Times New Roman" w:hAnsi="Times New Roman" w:cs="Times New Roman"/>
          <w:sz w:val="24"/>
          <w:szCs w:val="24"/>
          <w:lang w:eastAsia="en-GB"/>
        </w:rPr>
        <w:t xml:space="preserve"> 75% RDF + Vermicompost + Rhizobium </w:t>
      </w:r>
    </w:p>
    <w:p w14:paraId="088D01C7"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2.3. Crop Management</w:t>
      </w:r>
      <w:r w:rsidRPr="002C63AB">
        <w:rPr>
          <w:rFonts w:ascii="Times New Roman" w:eastAsia="Times New Roman" w:hAnsi="Times New Roman" w:cs="Times New Roman"/>
          <w:sz w:val="24"/>
          <w:szCs w:val="24"/>
          <w:lang w:eastAsia="en-GB"/>
        </w:rPr>
        <w:t xml:space="preserve"> Field preparation involved one ploughing with a disc plough, followed by cross harrowing and planking (Present Study). The experimental field was demarcated with provisions for irrigation/buffer channels (Present Study). Seeds were sown using a seed drill method in the second fortnight of October (Present Study). Row spacing was maintained at 30 cm, with a sowing depth of 8 cm, and a seed rate of 80 kg/ha (Present Study). Thinning, hoeing, and weeding were carried out 40 days after sowing to minimize weed competition (Present Study). Other standard agronomic practices were uniformly applied across all plots.</w:t>
      </w:r>
    </w:p>
    <w:p w14:paraId="2489EA90"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2.4. Data Collection</w:t>
      </w:r>
      <w:r w:rsidRPr="002C63AB">
        <w:rPr>
          <w:rFonts w:ascii="Times New Roman" w:eastAsia="Times New Roman" w:hAnsi="Times New Roman" w:cs="Times New Roman"/>
          <w:sz w:val="24"/>
          <w:szCs w:val="24"/>
          <w:lang w:eastAsia="en-GB"/>
        </w:rPr>
        <w:t xml:space="preserve"> Various parameters were measured to assess the treatment effects:</w:t>
      </w:r>
    </w:p>
    <w:p w14:paraId="59F863C9" w14:textId="70BF18B3"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Plant Population:</w:t>
      </w:r>
      <w:r w:rsidRPr="002C63AB">
        <w:rPr>
          <w:rFonts w:ascii="Times New Roman" w:eastAsia="Times New Roman" w:hAnsi="Times New Roman" w:cs="Times New Roman"/>
          <w:sz w:val="24"/>
          <w:szCs w:val="24"/>
          <w:lang w:eastAsia="en-GB"/>
        </w:rPr>
        <w:t xml:space="preserve"> Number of plants per meter row length was counted at 30 days after sowing (DAS) and at </w:t>
      </w:r>
      <w:r w:rsidR="00137A49">
        <w:rPr>
          <w:rFonts w:ascii="Times New Roman" w:eastAsia="Times New Roman" w:hAnsi="Times New Roman" w:cs="Times New Roman"/>
          <w:sz w:val="24"/>
          <w:szCs w:val="24"/>
          <w:lang w:eastAsia="en-GB"/>
        </w:rPr>
        <w:t>harvest.</w:t>
      </w:r>
      <w:r w:rsidRPr="002C63AB">
        <w:rPr>
          <w:rFonts w:ascii="Times New Roman" w:eastAsia="Times New Roman" w:hAnsi="Times New Roman" w:cs="Times New Roman"/>
          <w:sz w:val="24"/>
          <w:szCs w:val="24"/>
          <w:lang w:eastAsia="en-GB"/>
        </w:rPr>
        <w:t xml:space="preserve"> </w:t>
      </w:r>
    </w:p>
    <w:p w14:paraId="29190F2E" w14:textId="20AE880F"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Growth Attributes:</w:t>
      </w:r>
      <w:r w:rsidRPr="002C63AB">
        <w:rPr>
          <w:rFonts w:ascii="Times New Roman" w:eastAsia="Times New Roman" w:hAnsi="Times New Roman" w:cs="Times New Roman"/>
          <w:sz w:val="24"/>
          <w:szCs w:val="24"/>
          <w:lang w:eastAsia="en-GB"/>
        </w:rPr>
        <w:t xml:space="preserve"> Plant height (cm), dry matter accumulation (g/plant), and number of branches per plant were recorded</w:t>
      </w:r>
      <w:r w:rsidR="00137A49">
        <w:rPr>
          <w:rFonts w:ascii="Times New Roman" w:eastAsia="Times New Roman" w:hAnsi="Times New Roman" w:cs="Times New Roman"/>
          <w:sz w:val="24"/>
          <w:szCs w:val="24"/>
          <w:lang w:eastAsia="en-GB"/>
        </w:rPr>
        <w:t>.</w:t>
      </w:r>
    </w:p>
    <w:p w14:paraId="41682689" w14:textId="27D7AFC6"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 Attributes:</w:t>
      </w:r>
      <w:r w:rsidRPr="002C63AB">
        <w:rPr>
          <w:rFonts w:ascii="Times New Roman" w:eastAsia="Times New Roman" w:hAnsi="Times New Roman" w:cs="Times New Roman"/>
          <w:sz w:val="24"/>
          <w:szCs w:val="24"/>
          <w:lang w:eastAsia="en-GB"/>
        </w:rPr>
        <w:t xml:space="preserve"> Number of pods per plant, number of seeds per pod, and 100-seed weight (seed index) were measured</w:t>
      </w:r>
      <w:r w:rsidR="00137A49">
        <w:rPr>
          <w:rFonts w:ascii="Times New Roman" w:eastAsia="Times New Roman" w:hAnsi="Times New Roman" w:cs="Times New Roman"/>
          <w:sz w:val="24"/>
          <w:szCs w:val="24"/>
          <w:lang w:eastAsia="en-GB"/>
        </w:rPr>
        <w:t>.</w:t>
      </w:r>
    </w:p>
    <w:p w14:paraId="539B32E8" w14:textId="198E7F02"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w:t>
      </w:r>
      <w:r w:rsidRPr="002C63AB">
        <w:rPr>
          <w:rFonts w:ascii="Times New Roman" w:eastAsia="Times New Roman" w:hAnsi="Times New Roman" w:cs="Times New Roman"/>
          <w:sz w:val="24"/>
          <w:szCs w:val="24"/>
          <w:lang w:eastAsia="en-GB"/>
        </w:rPr>
        <w:t xml:space="preserve"> Grain yield (kg/ha) and straw yield (kg/ha) were </w:t>
      </w:r>
      <w:r w:rsidR="00137A49">
        <w:rPr>
          <w:rFonts w:ascii="Times New Roman" w:eastAsia="Times New Roman" w:hAnsi="Times New Roman" w:cs="Times New Roman"/>
          <w:sz w:val="24"/>
          <w:szCs w:val="24"/>
          <w:lang w:eastAsia="en-GB"/>
        </w:rPr>
        <w:t>calculated.</w:t>
      </w:r>
      <w:r w:rsidRPr="002C63AB">
        <w:rPr>
          <w:rFonts w:ascii="Times New Roman" w:eastAsia="Times New Roman" w:hAnsi="Times New Roman" w:cs="Times New Roman"/>
          <w:sz w:val="24"/>
          <w:szCs w:val="24"/>
          <w:lang w:eastAsia="en-GB"/>
        </w:rPr>
        <w:t xml:space="preserve"> </w:t>
      </w:r>
    </w:p>
    <w:p w14:paraId="03FCBFA8" w14:textId="62F68D9D"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lastRenderedPageBreak/>
        <w:t>Nutrient Content and Uptake:</w:t>
      </w:r>
      <w:r w:rsidRPr="002C63AB">
        <w:rPr>
          <w:rFonts w:ascii="Times New Roman" w:eastAsia="Times New Roman" w:hAnsi="Times New Roman" w:cs="Times New Roman"/>
          <w:sz w:val="24"/>
          <w:szCs w:val="24"/>
          <w:lang w:eastAsia="en-GB"/>
        </w:rPr>
        <w:t xml:space="preserve"> Nitrogen, phosphorus, and potassium content in chickpea seed and straw were determined using standard </w:t>
      </w:r>
      <w:r w:rsidR="00137A49">
        <w:rPr>
          <w:rFonts w:ascii="Times New Roman" w:eastAsia="Times New Roman" w:hAnsi="Times New Roman" w:cs="Times New Roman"/>
          <w:sz w:val="24"/>
          <w:szCs w:val="24"/>
          <w:lang w:eastAsia="en-GB"/>
        </w:rPr>
        <w:t>procedures.</w:t>
      </w:r>
      <w:r w:rsidRPr="002C63AB">
        <w:rPr>
          <w:rFonts w:ascii="Times New Roman" w:eastAsia="Times New Roman" w:hAnsi="Times New Roman" w:cs="Times New Roman"/>
          <w:sz w:val="24"/>
          <w:szCs w:val="24"/>
          <w:lang w:eastAsia="en-GB"/>
        </w:rPr>
        <w:t xml:space="preserve"> </w:t>
      </w:r>
    </w:p>
    <w:p w14:paraId="12514D8D" w14:textId="1AE23F6E"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Economic Analysis:</w:t>
      </w:r>
      <w:r w:rsidRPr="002C63AB">
        <w:rPr>
          <w:rFonts w:ascii="Times New Roman" w:eastAsia="Times New Roman" w:hAnsi="Times New Roman" w:cs="Times New Roman"/>
          <w:sz w:val="24"/>
          <w:szCs w:val="24"/>
          <w:lang w:eastAsia="en-GB"/>
        </w:rPr>
        <w:t xml:space="preserve"> Gross returns, net returns, and </w:t>
      </w:r>
      <w:r w:rsidR="00137A49">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 were calculated</w:t>
      </w:r>
      <w:r w:rsidR="00137A49">
        <w:rPr>
          <w:rFonts w:ascii="Times New Roman" w:eastAsia="Times New Roman" w:hAnsi="Times New Roman" w:cs="Times New Roman"/>
          <w:sz w:val="24"/>
          <w:szCs w:val="24"/>
          <w:lang w:eastAsia="en-GB"/>
        </w:rPr>
        <w:t>.</w:t>
      </w:r>
    </w:p>
    <w:p w14:paraId="5418D291"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2.5. Statistical Analysis</w:t>
      </w:r>
      <w:r w:rsidRPr="002C63AB">
        <w:rPr>
          <w:rFonts w:ascii="Times New Roman" w:eastAsia="Times New Roman" w:hAnsi="Times New Roman" w:cs="Times New Roman"/>
          <w:sz w:val="24"/>
          <w:szCs w:val="24"/>
          <w:lang w:eastAsia="en-GB"/>
        </w:rPr>
        <w:t xml:space="preserve"> The collected data were subjected to appropriate statistical analysis, presumably Analysis of Variance (ANOVA), to evaluate the significance of treatment effects (Panse &amp; Sukhatme, 1985). The results were interpreted in light of statistical evidence.</w:t>
      </w:r>
    </w:p>
    <w:p w14:paraId="5752F54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3. Results and Discussion</w:t>
      </w:r>
    </w:p>
    <w:p w14:paraId="24991850"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The integrated nutrient management practices significantly influenced the growth, yield, nutrient content, and economic parameters of chickpea.</w:t>
      </w:r>
    </w:p>
    <w:p w14:paraId="358DC2A8" w14:textId="0046BF67" w:rsidR="00923300" w:rsidRPr="00923300" w:rsidRDefault="002C63AB" w:rsidP="0092330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3.1. Growth Attributes</w:t>
      </w:r>
      <w:r w:rsidRPr="002C63AB">
        <w:rPr>
          <w:rFonts w:ascii="Times New Roman" w:eastAsia="Times New Roman" w:hAnsi="Times New Roman" w:cs="Times New Roman"/>
          <w:sz w:val="24"/>
          <w:szCs w:val="24"/>
          <w:lang w:eastAsia="en-GB"/>
        </w:rPr>
        <w:t xml:space="preserve"> Growth parameters such as plant height, dry matter accumulation (DMA), and number of branches per plant showed significant variation among the treatments. The highest plant height (65.81 cm), DMA (21.92 g/plant), and number of branches/plant (4.43) were consistently recorded under the application of 75% RDF + Vermicompost + Rhizobium (T9) (Jakhar et al., 2020; Prakash et al., 2022). This treatment was statistically on par with 100% RDF and 50% RDF + Vermicompost + Rhizobium (T8)</w:t>
      </w:r>
      <w:r w:rsidR="00137A49">
        <w:rPr>
          <w:rFonts w:ascii="Times New Roman" w:eastAsia="Times New Roman" w:hAnsi="Times New Roman" w:cs="Times New Roman"/>
          <w:sz w:val="24"/>
          <w:szCs w:val="24"/>
          <w:lang w:eastAsia="en-GB"/>
        </w:rPr>
        <w:t>.</w:t>
      </w:r>
      <w:r w:rsidRPr="002C63AB">
        <w:rPr>
          <w:rFonts w:ascii="Times New Roman" w:eastAsia="Times New Roman" w:hAnsi="Times New Roman" w:cs="Times New Roman"/>
          <w:sz w:val="24"/>
          <w:szCs w:val="24"/>
          <w:lang w:eastAsia="en-GB"/>
        </w:rPr>
        <w:t xml:space="preserve"> The lowest values for these parameters were observed in the control group</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enhanced growth is attributed to the increased availability of nutrients, enzymes, and vitamins in the soil, leading to a higher microbial population and improved nutrient uptake</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This aligns with previous findings where Rhizobium inoculation and organic manure application positively impacted chickpea growth</w:t>
      </w:r>
      <w:r w:rsidR="00923300">
        <w:rPr>
          <w:rFonts w:ascii="Times New Roman" w:eastAsia="Times New Roman" w:hAnsi="Times New Roman" w:cs="Times New Roman"/>
          <w:sz w:val="24"/>
          <w:szCs w:val="24"/>
          <w:lang w:eastAsia="en-GB"/>
        </w:rPr>
        <w:t xml:space="preserve">. </w:t>
      </w:r>
      <w:r w:rsidR="00923300" w:rsidRPr="00923300">
        <w:rPr>
          <w:rFonts w:ascii="Times New Roman" w:eastAsia="Times New Roman" w:hAnsi="Times New Roman" w:cs="Times New Roman"/>
          <w:sz w:val="24"/>
          <w:szCs w:val="24"/>
          <w:lang w:eastAsia="en-GB"/>
        </w:rPr>
        <w:t>This aligns with findings by Ahmed et al. (2017), Singh et al. (2017), and Kumar et al. (2018), who also reported improved crop establishment with INM.</w:t>
      </w:r>
    </w:p>
    <w:p w14:paraId="20467547" w14:textId="1A717E8D"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7B60B06B" w14:textId="73807C5C" w:rsidR="00F12B1B" w:rsidRPr="00F12B1B" w:rsidRDefault="002C63AB" w:rsidP="00F12B1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3.2. Yield Attributes and Yield</w:t>
      </w:r>
      <w:r w:rsidRPr="002C63AB">
        <w:rPr>
          <w:rFonts w:ascii="Times New Roman" w:eastAsia="Times New Roman" w:hAnsi="Times New Roman" w:cs="Times New Roman"/>
          <w:sz w:val="24"/>
          <w:szCs w:val="24"/>
          <w:lang w:eastAsia="en-GB"/>
        </w:rPr>
        <w:t xml:space="preserve"> Yield attributes, including the number of pods/plant, seeds/pod, and seed index, were significantly improved by the INM treatments (Patel &amp; Thanki, 2020). The maximum pods/plant (64.65), seeds/pod (1.88), and seed index (23.6 g) were recorded with 75% RDF + Vermicompost + Rhizobium (T9). This treatment also yielded the highest seed yield (2290 kg/ha) and straw yield (3980 kg/ha) (Jakhar et al., 2020). These results were statistically comparable to 100% RDF and 50% RDF + Vermicompost + Rhizobium</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The increased yield is a result of improved photosynthetic efficiency, better source-sink relationships, and overall healthier plant development (Present Study). Previous research supports these findings, demonstrating significant yield increases in chickpea due to integrated nutrient </w:t>
      </w:r>
      <w:r w:rsidR="00617E20">
        <w:rPr>
          <w:rFonts w:ascii="Times New Roman" w:eastAsia="Times New Roman" w:hAnsi="Times New Roman" w:cs="Times New Roman"/>
          <w:sz w:val="24"/>
          <w:szCs w:val="24"/>
          <w:lang w:eastAsia="en-GB"/>
        </w:rPr>
        <w:t>management.</w:t>
      </w:r>
      <w:r w:rsidRPr="002C63AB">
        <w:rPr>
          <w:rFonts w:ascii="Times New Roman" w:eastAsia="Times New Roman" w:hAnsi="Times New Roman" w:cs="Times New Roman"/>
          <w:sz w:val="24"/>
          <w:szCs w:val="24"/>
          <w:lang w:eastAsia="en-GB"/>
        </w:rPr>
        <w:t xml:space="preserve"> </w:t>
      </w:r>
      <w:r w:rsidR="00F12B1B" w:rsidRPr="00F12B1B">
        <w:rPr>
          <w:rFonts w:ascii="Times New Roman" w:eastAsia="Times New Roman" w:hAnsi="Times New Roman" w:cs="Times New Roman"/>
          <w:sz w:val="24"/>
          <w:szCs w:val="24"/>
          <w:lang w:eastAsia="en-GB"/>
        </w:rPr>
        <w:t xml:space="preserve">chemical fertilizers, vermicompost, and Rhizobium facilitated better nutrient partitioning towards seed development, leading to bolder and higher-quality seeds. These findings are in line with Jat et al. (2012), Tripathi et al. (2013), and Singh et al. (2017). The significant increases in all yield components highlight that INM creates an optimal environment for chickpea, maximizing both reproductive and vegetative growth, thereby translating into higher overall productivity. These results are consistent with the observations of </w:t>
      </w:r>
      <w:r w:rsidR="00AD6C7C" w:rsidRPr="00AD6C7C">
        <w:rPr>
          <w:rFonts w:ascii="Times New Roman" w:eastAsia="Times New Roman" w:hAnsi="Times New Roman" w:cs="Times New Roman"/>
          <w:sz w:val="24"/>
          <w:szCs w:val="24"/>
          <w:lang w:eastAsia="en-GB"/>
        </w:rPr>
        <w:t>Zala et al.</w:t>
      </w:r>
      <w:r w:rsidR="00AD6C7C">
        <w:rPr>
          <w:rFonts w:ascii="Times New Roman" w:eastAsia="Times New Roman" w:hAnsi="Times New Roman" w:cs="Times New Roman"/>
          <w:sz w:val="24"/>
          <w:szCs w:val="24"/>
          <w:lang w:eastAsia="en-GB"/>
        </w:rPr>
        <w:t>,</w:t>
      </w:r>
      <w:r w:rsidR="00AD6C7C" w:rsidRPr="00AD6C7C">
        <w:rPr>
          <w:rFonts w:ascii="Times New Roman" w:eastAsia="Times New Roman" w:hAnsi="Times New Roman" w:cs="Times New Roman"/>
          <w:sz w:val="24"/>
          <w:szCs w:val="24"/>
          <w:lang w:eastAsia="en-GB"/>
        </w:rPr>
        <w:t xml:space="preserve"> (2024)</w:t>
      </w:r>
      <w:r w:rsidR="00F12B1B" w:rsidRPr="00F12B1B">
        <w:rPr>
          <w:rFonts w:ascii="Times New Roman" w:eastAsia="Times New Roman" w:hAnsi="Times New Roman" w:cs="Times New Roman"/>
          <w:sz w:val="24"/>
          <w:szCs w:val="24"/>
          <w:lang w:eastAsia="en-GB"/>
        </w:rPr>
        <w:t>.</w:t>
      </w:r>
    </w:p>
    <w:p w14:paraId="326DA4C9" w14:textId="475D04B0" w:rsidR="00F12B1B" w:rsidRPr="00F12B1B" w:rsidRDefault="00F12B1B" w:rsidP="00F12B1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4A0DF1D2" w14:textId="33577854"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1402D4A4" w14:textId="0F4997B6"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lastRenderedPageBreak/>
        <w:t>3.3. Nutrient Content and Uptake</w:t>
      </w:r>
      <w:r w:rsidRPr="002C63AB">
        <w:rPr>
          <w:rFonts w:ascii="Times New Roman" w:eastAsia="Times New Roman" w:hAnsi="Times New Roman" w:cs="Times New Roman"/>
          <w:sz w:val="24"/>
          <w:szCs w:val="24"/>
          <w:lang w:eastAsia="en-GB"/>
        </w:rPr>
        <w:t xml:space="preserve"> The NPK content in both chickpea seed and straw was highest under the 75% RDF + Vermicompost + Rhizobium treatment (T9)</w:t>
      </w:r>
      <w:r w:rsidR="00617E20">
        <w:rPr>
          <w:rFonts w:ascii="Times New Roman" w:eastAsia="Times New Roman" w:hAnsi="Times New Roman" w:cs="Times New Roman"/>
          <w:sz w:val="24"/>
          <w:szCs w:val="24"/>
          <w:lang w:eastAsia="en-GB"/>
        </w:rPr>
        <w:t>.</w:t>
      </w:r>
      <w:r w:rsidRPr="002C63AB">
        <w:rPr>
          <w:rFonts w:ascii="Times New Roman" w:eastAsia="Times New Roman" w:hAnsi="Times New Roman" w:cs="Times New Roman"/>
          <w:sz w:val="24"/>
          <w:szCs w:val="24"/>
          <w:lang w:eastAsia="en-GB"/>
        </w:rPr>
        <w:t xml:space="preserve"> This was statistically at par with 100% RDF and 50% RDF + Vermicompost + Rhizobium (Present Study). Similarly, the total NPK uptake by the crop was highest with the application of 75% RDF + Vermicompost + Rhizobium (Present Study). This enhanced nutrient uptake is likely due to the improved rooting system and increased microbial activity in the soil, which facilitates better nutrient absorption and translocation These findings are consistent with studies reporting improved nutrient content and uptake in chickpea with INM practices</w:t>
      </w:r>
      <w:r w:rsidR="00E433EF">
        <w:rPr>
          <w:rFonts w:ascii="Times New Roman" w:eastAsia="Times New Roman" w:hAnsi="Times New Roman" w:cs="Times New Roman"/>
          <w:sz w:val="24"/>
          <w:szCs w:val="24"/>
          <w:lang w:eastAsia="en-GB"/>
        </w:rPr>
        <w:t xml:space="preserve">. </w:t>
      </w:r>
      <w:r w:rsidR="00E433EF" w:rsidRPr="00E433EF">
        <w:rPr>
          <w:rFonts w:ascii="Times New Roman" w:eastAsia="Times New Roman" w:hAnsi="Times New Roman" w:cs="Times New Roman"/>
          <w:sz w:val="24"/>
          <w:szCs w:val="24"/>
          <w:lang w:eastAsia="en-GB"/>
        </w:rPr>
        <w:t>This led to the production of bold, high-quality seeds with better nutritional value. These findings are in agreement with the observations of Raissi et al. (2012), who also reported that the integrated application of organic and inorganic inputs improves seed quality in legumes.</w:t>
      </w:r>
    </w:p>
    <w:p w14:paraId="55FFC413" w14:textId="77777777" w:rsidR="00E433EF" w:rsidRPr="00E433EF" w:rsidRDefault="002C63AB" w:rsidP="00E433E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3.4. Economics</w:t>
      </w:r>
      <w:r w:rsidRPr="002C63AB">
        <w:rPr>
          <w:rFonts w:ascii="Times New Roman" w:eastAsia="Times New Roman" w:hAnsi="Times New Roman" w:cs="Times New Roman"/>
          <w:sz w:val="24"/>
          <w:szCs w:val="24"/>
          <w:lang w:eastAsia="en-GB"/>
        </w:rPr>
        <w:t xml:space="preserve"> From an economic perspective, the treatment combining 75% RDF + Vermicompost + Rhizobium showed a higher net return (₹83,650/ha) and a favorable benefit:cost ratio (1.98) during the investigation. These observations align with other studies that reported increased profitability with integrated nutrient management in similar crops like soybean </w:t>
      </w:r>
      <w:r w:rsidR="00E433EF" w:rsidRPr="00E433EF">
        <w:rPr>
          <w:rFonts w:ascii="Times New Roman" w:eastAsia="Times New Roman" w:hAnsi="Times New Roman" w:cs="Times New Roman"/>
          <w:sz w:val="24"/>
          <w:szCs w:val="24"/>
          <w:lang w:eastAsia="en-GB"/>
        </w:rPr>
        <w:t>Overall, the results support the broader agricultural principle that combining organic and biological inputs with chemical fertilizers leads to a more sustainable and economically viable cropping system. This aligns with previous studies (Raissi et al., 2012), which highlight the role of integrated nutrient management in improving seed quality and maximizing returns. Therefore, strategies that promote partial substitution of chemical fertilizers with organic and biofertilizers should be encouraged for profitable chickpea cultivation Subhasmita</w:t>
      </w:r>
      <w:r w:rsidR="00E433EF" w:rsidRPr="00E433EF">
        <w:rPr>
          <w:rFonts w:ascii="Times New Roman" w:eastAsia="Times New Roman" w:hAnsi="Times New Roman" w:cs="Times New Roman"/>
          <w:i/>
          <w:iCs/>
          <w:sz w:val="24"/>
          <w:szCs w:val="24"/>
          <w:lang w:eastAsia="en-GB"/>
        </w:rPr>
        <w:t xml:space="preserve"> et al., </w:t>
      </w:r>
      <w:r w:rsidR="00E433EF" w:rsidRPr="00E433EF">
        <w:rPr>
          <w:rFonts w:ascii="Times New Roman" w:eastAsia="Times New Roman" w:hAnsi="Times New Roman" w:cs="Times New Roman"/>
          <w:sz w:val="24"/>
          <w:szCs w:val="24"/>
          <w:lang w:eastAsia="en-GB"/>
        </w:rPr>
        <w:t>(2023).</w:t>
      </w:r>
    </w:p>
    <w:p w14:paraId="4BA458C4" w14:textId="5011E04C"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7AEE3216"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4. Conclusion</w:t>
      </w:r>
    </w:p>
    <w:p w14:paraId="1F0482DC" w14:textId="24F35B9F" w:rsid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Based on the findings of this experiment, it can be concluded that the integrated nutrient management approach, specifically the application of 75% RDF + </w:t>
      </w:r>
      <w:r w:rsidR="009E7D21">
        <w:rPr>
          <w:rFonts w:ascii="Times New Roman" w:eastAsia="Times New Roman" w:hAnsi="Times New Roman" w:cs="Times New Roman"/>
          <w:sz w:val="24"/>
          <w:szCs w:val="24"/>
          <w:lang w:eastAsia="en-GB"/>
        </w:rPr>
        <w:t>vermicompost</w:t>
      </w:r>
      <w:r w:rsidRPr="002C63AB">
        <w:rPr>
          <w:rFonts w:ascii="Times New Roman" w:eastAsia="Times New Roman" w:hAnsi="Times New Roman" w:cs="Times New Roman"/>
          <w:sz w:val="24"/>
          <w:szCs w:val="24"/>
          <w:lang w:eastAsia="en-GB"/>
        </w:rPr>
        <w:t xml:space="preserve"> + Rhizobium, is highly effective in enhancing the growth, yield, and economic returns of 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This treatment consistently demonstrated superior performance in terms of plant height, dry matter accumulation, number of branches, pods per plant, seeds per pod, seed index, and overall grain and straw </w:t>
      </w:r>
      <w:r w:rsidR="009E7D21">
        <w:rPr>
          <w:rFonts w:ascii="Times New Roman" w:eastAsia="Times New Roman" w:hAnsi="Times New Roman" w:cs="Times New Roman"/>
          <w:sz w:val="24"/>
          <w:szCs w:val="24"/>
          <w:lang w:eastAsia="en-GB"/>
        </w:rPr>
        <w:t>yields;</w:t>
      </w:r>
      <w:r w:rsidRPr="002C63AB">
        <w:rPr>
          <w:rFonts w:ascii="Times New Roman" w:eastAsia="Times New Roman" w:hAnsi="Times New Roman" w:cs="Times New Roman"/>
          <w:sz w:val="24"/>
          <w:szCs w:val="24"/>
          <w:lang w:eastAsia="en-GB"/>
        </w:rPr>
        <w:t xml:space="preserve"> it led to higher nutrient content and uptake in the chickpea crop. The results highlight the importance of combining chemical fertilizers with organic and biological sources to achieve sustainable and profitable chickpea production.</w:t>
      </w:r>
    </w:p>
    <w:p w14:paraId="270EB406" w14:textId="7A1D106C" w:rsidR="00F24504" w:rsidRDefault="00F24504"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738782CB" w14:textId="77777777" w:rsidR="00F24504" w:rsidRPr="00F24504" w:rsidRDefault="00F24504" w:rsidP="00F24504">
      <w:pPr>
        <w:spacing w:after="200"/>
        <w:rPr>
          <w:kern w:val="2"/>
          <w:highlight w:val="yellow"/>
          <w:lang w:val="en-US"/>
          <w14:ligatures w14:val="standardContextual"/>
        </w:rPr>
      </w:pPr>
      <w:r w:rsidRPr="00F24504">
        <w:rPr>
          <w:kern w:val="2"/>
          <w:highlight w:val="yellow"/>
          <w:lang w:val="en-US"/>
          <w14:ligatures w14:val="standardContextual"/>
        </w:rPr>
        <w:t>Disclaimer (Artificial intelligence)</w:t>
      </w:r>
    </w:p>
    <w:p w14:paraId="30B192FE" w14:textId="48EEA557" w:rsidR="00F24504" w:rsidRPr="00F24504" w:rsidRDefault="00647510" w:rsidP="00F24504">
      <w:pPr>
        <w:spacing w:after="200"/>
        <w:rPr>
          <w:kern w:val="2"/>
          <w:highlight w:val="yellow"/>
          <w:lang w:val="en-US"/>
          <w14:ligatures w14:val="standardContextual"/>
        </w:rPr>
      </w:pPr>
      <w:r>
        <w:rPr>
          <w:kern w:val="2"/>
          <w:highlight w:val="yellow"/>
          <w:lang w:val="en-US"/>
          <w14:ligatures w14:val="standardContextual"/>
        </w:rPr>
        <w:t>Option 2</w:t>
      </w:r>
      <w:r w:rsidR="00F24504" w:rsidRPr="00F24504">
        <w:rPr>
          <w:kern w:val="2"/>
          <w:highlight w:val="yellow"/>
          <w:lang w:val="en-US"/>
          <w14:ligatures w14:val="standardContextual"/>
        </w:rPr>
        <w:t xml:space="preserve">: </w:t>
      </w:r>
      <w:r w:rsidR="0098755D">
        <w:rPr>
          <w:kern w:val="2"/>
          <w:highlight w:val="yellow"/>
          <w:lang w:val="en-US"/>
          <w14:ligatures w14:val="standardContextual"/>
        </w:rPr>
        <w:t xml:space="preserve">GRAMMARLY USE </w:t>
      </w:r>
    </w:p>
    <w:p w14:paraId="54A55722" w14:textId="77777777" w:rsidR="00F24504" w:rsidRPr="00F24504" w:rsidRDefault="00F24504" w:rsidP="00F24504">
      <w:pPr>
        <w:spacing w:after="200"/>
        <w:rPr>
          <w:kern w:val="2"/>
          <w:highlight w:val="yellow"/>
          <w:lang w:val="en-US"/>
          <w14:ligatures w14:val="standardContextual"/>
        </w:rPr>
      </w:pPr>
      <w:r w:rsidRPr="00F24504">
        <w:rPr>
          <w:kern w:val="2"/>
          <w:highlight w:val="yellow"/>
          <w:lang w:val="en-US"/>
          <w14:ligatures w14:val="standardContextual"/>
        </w:rPr>
        <w:t>Details of the AI usage are given below:</w:t>
      </w:r>
    </w:p>
    <w:p w14:paraId="660C9A60" w14:textId="45E60661" w:rsidR="00F24504" w:rsidRPr="00F24504" w:rsidRDefault="00F24504" w:rsidP="00F24504">
      <w:pPr>
        <w:spacing w:after="200"/>
        <w:rPr>
          <w:kern w:val="2"/>
          <w:highlight w:val="yellow"/>
          <w:lang w:val="en-US"/>
          <w14:ligatures w14:val="standardContextual"/>
        </w:rPr>
      </w:pPr>
      <w:r w:rsidRPr="00F24504">
        <w:rPr>
          <w:kern w:val="2"/>
          <w:highlight w:val="yellow"/>
          <w:lang w:val="en-US"/>
          <w14:ligatures w14:val="standardContextual"/>
        </w:rPr>
        <w:t>1.</w:t>
      </w:r>
      <w:r w:rsidR="00617E20">
        <w:rPr>
          <w:kern w:val="2"/>
          <w:highlight w:val="yellow"/>
          <w:lang w:val="en-US"/>
          <w14:ligatures w14:val="standardContextual"/>
        </w:rPr>
        <w:t xml:space="preserve"> </w:t>
      </w:r>
      <w:r w:rsidR="0098755D">
        <w:rPr>
          <w:kern w:val="2"/>
          <w:highlight w:val="yellow"/>
          <w:lang w:val="en-US"/>
          <w14:ligatures w14:val="standardContextual"/>
        </w:rPr>
        <w:t>GRAMMARLY</w:t>
      </w:r>
    </w:p>
    <w:p w14:paraId="0C8B4BB7" w14:textId="77777777" w:rsidR="00F24504" w:rsidRPr="00F24504" w:rsidRDefault="00F24504" w:rsidP="00F24504">
      <w:pPr>
        <w:spacing w:after="200"/>
        <w:rPr>
          <w:kern w:val="2"/>
          <w:highlight w:val="yellow"/>
          <w:lang w:val="en-US"/>
          <w14:ligatures w14:val="standardContextual"/>
        </w:rPr>
      </w:pPr>
      <w:r w:rsidRPr="00F24504">
        <w:rPr>
          <w:kern w:val="2"/>
          <w:highlight w:val="yellow"/>
          <w:lang w:val="en-US"/>
          <w14:ligatures w14:val="standardContextual"/>
        </w:rPr>
        <w:t>2.</w:t>
      </w:r>
    </w:p>
    <w:p w14:paraId="56E4621A" w14:textId="77777777" w:rsidR="00F24504" w:rsidRPr="00F24504" w:rsidRDefault="00F24504" w:rsidP="00F24504">
      <w:pPr>
        <w:spacing w:after="200"/>
        <w:rPr>
          <w:kern w:val="2"/>
          <w:lang w:val="en-US"/>
          <w14:ligatures w14:val="standardContextual"/>
        </w:rPr>
      </w:pPr>
      <w:r w:rsidRPr="00F24504">
        <w:rPr>
          <w:kern w:val="2"/>
          <w:highlight w:val="yellow"/>
          <w:lang w:val="en-US"/>
          <w14:ligatures w14:val="standardContextual"/>
        </w:rPr>
        <w:t>3.</w:t>
      </w:r>
    </w:p>
    <w:p w14:paraId="480BF74F" w14:textId="77777777" w:rsidR="00F24504" w:rsidRPr="002C63AB" w:rsidRDefault="00F24504"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08C41F15" w14:textId="77777777" w:rsidR="009E7D21" w:rsidRDefault="009E7D21" w:rsidP="009E7D21">
      <w:pPr>
        <w:spacing w:after="120"/>
        <w:ind w:left="360"/>
        <w:jc w:val="both"/>
        <w:rPr>
          <w:b/>
          <w:sz w:val="24"/>
          <w:szCs w:val="24"/>
        </w:rPr>
      </w:pPr>
    </w:p>
    <w:p w14:paraId="195AD8CD" w14:textId="77777777" w:rsidR="009E7D21" w:rsidRDefault="009E7D21" w:rsidP="009E7D21">
      <w:pPr>
        <w:spacing w:after="120"/>
        <w:ind w:left="360"/>
        <w:jc w:val="both"/>
        <w:rPr>
          <w:b/>
          <w:sz w:val="24"/>
          <w:szCs w:val="24"/>
        </w:rPr>
      </w:pPr>
    </w:p>
    <w:p w14:paraId="012FAE03" w14:textId="2D29B72C" w:rsidR="009E7D21" w:rsidRPr="009E7D21" w:rsidRDefault="009E7D21" w:rsidP="009E7D21">
      <w:pPr>
        <w:spacing w:after="120"/>
        <w:ind w:left="360"/>
        <w:jc w:val="both"/>
        <w:rPr>
          <w:b/>
          <w:sz w:val="24"/>
          <w:szCs w:val="24"/>
        </w:rPr>
      </w:pPr>
      <w:r w:rsidRPr="009E7D21">
        <w:rPr>
          <w:b/>
          <w:sz w:val="24"/>
          <w:szCs w:val="24"/>
        </w:rPr>
        <w:t>Table</w:t>
      </w:r>
      <w:r>
        <w:rPr>
          <w:b/>
          <w:sz w:val="24"/>
          <w:szCs w:val="24"/>
        </w:rPr>
        <w:t>.</w:t>
      </w:r>
      <w:r w:rsidRPr="009E7D21">
        <w:rPr>
          <w:b/>
          <w:sz w:val="24"/>
          <w:szCs w:val="24"/>
        </w:rPr>
        <w:t>1 Effect of integrated nutrient management on growth attributes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1564"/>
        <w:gridCol w:w="1111"/>
        <w:gridCol w:w="1895"/>
      </w:tblGrid>
      <w:tr w:rsidR="009E7D21" w:rsidRPr="0041030B" w14:paraId="459E73C0" w14:textId="77777777" w:rsidTr="00970578">
        <w:trPr>
          <w:trHeight w:val="683"/>
        </w:trPr>
        <w:tc>
          <w:tcPr>
            <w:tcW w:w="2528" w:type="pct"/>
            <w:vAlign w:val="center"/>
          </w:tcPr>
          <w:p w14:paraId="1D336290"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t>Treatments</w:t>
            </w:r>
          </w:p>
        </w:tc>
        <w:tc>
          <w:tcPr>
            <w:tcW w:w="846" w:type="pct"/>
            <w:tcBorders>
              <w:top w:val="single" w:sz="4" w:space="0" w:color="auto"/>
              <w:right w:val="single" w:sz="4" w:space="0" w:color="auto"/>
            </w:tcBorders>
            <w:vAlign w:val="bottom"/>
          </w:tcPr>
          <w:p w14:paraId="5758EE00"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Plant height (cm)</w:t>
            </w:r>
          </w:p>
        </w:tc>
        <w:tc>
          <w:tcPr>
            <w:tcW w:w="601" w:type="pct"/>
            <w:tcBorders>
              <w:top w:val="single" w:sz="4" w:space="0" w:color="auto"/>
              <w:left w:val="single" w:sz="4" w:space="0" w:color="auto"/>
              <w:right w:val="single" w:sz="4" w:space="0" w:color="auto"/>
            </w:tcBorders>
            <w:vAlign w:val="bottom"/>
          </w:tcPr>
          <w:p w14:paraId="09AF6A7B"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bCs/>
                <w:sz w:val="24"/>
                <w:szCs w:val="24"/>
              </w:rPr>
              <w:t>DMA (g/mrl)</w:t>
            </w:r>
          </w:p>
        </w:tc>
        <w:tc>
          <w:tcPr>
            <w:tcW w:w="1026" w:type="pct"/>
            <w:tcBorders>
              <w:top w:val="single" w:sz="4" w:space="0" w:color="auto"/>
              <w:left w:val="single" w:sz="4" w:space="0" w:color="auto"/>
            </w:tcBorders>
            <w:vAlign w:val="bottom"/>
          </w:tcPr>
          <w:p w14:paraId="29949ED7"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No. of branches/plant</w:t>
            </w:r>
          </w:p>
        </w:tc>
      </w:tr>
      <w:tr w:rsidR="009E7D21" w:rsidRPr="0041030B" w14:paraId="418A7F2D" w14:textId="77777777" w:rsidTr="00970578">
        <w:tc>
          <w:tcPr>
            <w:tcW w:w="2528" w:type="pct"/>
            <w:vAlign w:val="center"/>
          </w:tcPr>
          <w:p w14:paraId="6ACB57D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Control</w:t>
            </w:r>
          </w:p>
        </w:tc>
        <w:tc>
          <w:tcPr>
            <w:tcW w:w="846" w:type="pct"/>
            <w:vAlign w:val="center"/>
          </w:tcPr>
          <w:p w14:paraId="15F53A0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53.24</w:t>
            </w:r>
          </w:p>
        </w:tc>
        <w:tc>
          <w:tcPr>
            <w:tcW w:w="601" w:type="pct"/>
            <w:vAlign w:val="center"/>
          </w:tcPr>
          <w:p w14:paraId="7BBF180B"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16.60</w:t>
            </w:r>
          </w:p>
        </w:tc>
        <w:tc>
          <w:tcPr>
            <w:tcW w:w="1026" w:type="pct"/>
            <w:vAlign w:val="bottom"/>
          </w:tcPr>
          <w:p w14:paraId="6D0A5C79"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3.23</w:t>
            </w:r>
          </w:p>
        </w:tc>
      </w:tr>
      <w:tr w:rsidR="009E7D21" w:rsidRPr="0041030B" w14:paraId="4AA23F0B" w14:textId="77777777" w:rsidTr="00970578">
        <w:tc>
          <w:tcPr>
            <w:tcW w:w="2528" w:type="pct"/>
            <w:vAlign w:val="center"/>
          </w:tcPr>
          <w:p w14:paraId="793DA68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100% RDF</w:t>
            </w:r>
          </w:p>
        </w:tc>
        <w:tc>
          <w:tcPr>
            <w:tcW w:w="846" w:type="pct"/>
            <w:vAlign w:val="center"/>
          </w:tcPr>
          <w:p w14:paraId="4D2995CE"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64.13</w:t>
            </w:r>
          </w:p>
        </w:tc>
        <w:tc>
          <w:tcPr>
            <w:tcW w:w="601" w:type="pct"/>
            <w:vAlign w:val="center"/>
          </w:tcPr>
          <w:p w14:paraId="4F64CBBD"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21.42</w:t>
            </w:r>
          </w:p>
        </w:tc>
        <w:tc>
          <w:tcPr>
            <w:tcW w:w="1026" w:type="pct"/>
            <w:vAlign w:val="bottom"/>
          </w:tcPr>
          <w:p w14:paraId="68E8EB9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4.33</w:t>
            </w:r>
          </w:p>
        </w:tc>
      </w:tr>
      <w:tr w:rsidR="009E7D21" w:rsidRPr="0041030B" w14:paraId="7E7EC7E6" w14:textId="77777777" w:rsidTr="00970578">
        <w:tc>
          <w:tcPr>
            <w:tcW w:w="2528" w:type="pct"/>
            <w:vAlign w:val="center"/>
          </w:tcPr>
          <w:p w14:paraId="4D595E44"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846" w:type="pct"/>
            <w:vAlign w:val="center"/>
          </w:tcPr>
          <w:p w14:paraId="7882254D"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57.17</w:t>
            </w:r>
          </w:p>
        </w:tc>
        <w:tc>
          <w:tcPr>
            <w:tcW w:w="601" w:type="pct"/>
            <w:vAlign w:val="center"/>
          </w:tcPr>
          <w:p w14:paraId="33DDE991"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18.56</w:t>
            </w:r>
          </w:p>
        </w:tc>
        <w:tc>
          <w:tcPr>
            <w:tcW w:w="1026" w:type="pct"/>
            <w:vAlign w:val="bottom"/>
          </w:tcPr>
          <w:p w14:paraId="63563D69"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3.66</w:t>
            </w:r>
          </w:p>
        </w:tc>
      </w:tr>
      <w:tr w:rsidR="009E7D21" w:rsidRPr="0041030B" w14:paraId="03113E60" w14:textId="77777777" w:rsidTr="00970578">
        <w:tc>
          <w:tcPr>
            <w:tcW w:w="2528" w:type="pct"/>
            <w:vAlign w:val="center"/>
          </w:tcPr>
          <w:p w14:paraId="60C7ABD4"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846" w:type="pct"/>
            <w:vAlign w:val="center"/>
          </w:tcPr>
          <w:p w14:paraId="6717C5C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60.84</w:t>
            </w:r>
          </w:p>
        </w:tc>
        <w:tc>
          <w:tcPr>
            <w:tcW w:w="601" w:type="pct"/>
            <w:vAlign w:val="center"/>
          </w:tcPr>
          <w:p w14:paraId="160BFE8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20.35</w:t>
            </w:r>
          </w:p>
        </w:tc>
        <w:tc>
          <w:tcPr>
            <w:tcW w:w="1026" w:type="pct"/>
            <w:vAlign w:val="bottom"/>
          </w:tcPr>
          <w:p w14:paraId="6530253B"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3.95</w:t>
            </w:r>
          </w:p>
        </w:tc>
      </w:tr>
      <w:tr w:rsidR="009E7D21" w:rsidRPr="0041030B" w14:paraId="27351629" w14:textId="77777777" w:rsidTr="00970578">
        <w:tc>
          <w:tcPr>
            <w:tcW w:w="2528" w:type="pct"/>
            <w:vAlign w:val="center"/>
          </w:tcPr>
          <w:p w14:paraId="4792989B"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w:t>
            </w:r>
          </w:p>
        </w:tc>
        <w:tc>
          <w:tcPr>
            <w:tcW w:w="846" w:type="pct"/>
            <w:vAlign w:val="center"/>
          </w:tcPr>
          <w:p w14:paraId="5DF540D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61.32</w:t>
            </w:r>
          </w:p>
        </w:tc>
        <w:tc>
          <w:tcPr>
            <w:tcW w:w="601" w:type="pct"/>
            <w:vAlign w:val="center"/>
          </w:tcPr>
          <w:p w14:paraId="24C52A0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20.12</w:t>
            </w:r>
          </w:p>
        </w:tc>
        <w:tc>
          <w:tcPr>
            <w:tcW w:w="1026" w:type="pct"/>
            <w:vAlign w:val="bottom"/>
          </w:tcPr>
          <w:p w14:paraId="3AE96784"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4.04</w:t>
            </w:r>
          </w:p>
        </w:tc>
      </w:tr>
      <w:tr w:rsidR="009E7D21" w:rsidRPr="0041030B" w14:paraId="35C68C3F" w14:textId="77777777" w:rsidTr="00970578">
        <w:tc>
          <w:tcPr>
            <w:tcW w:w="2528" w:type="pct"/>
            <w:vAlign w:val="center"/>
          </w:tcPr>
          <w:p w14:paraId="3A9FE94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846" w:type="pct"/>
            <w:vAlign w:val="center"/>
          </w:tcPr>
          <w:p w14:paraId="23C42B98"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58.25</w:t>
            </w:r>
          </w:p>
        </w:tc>
        <w:tc>
          <w:tcPr>
            <w:tcW w:w="601" w:type="pct"/>
            <w:vAlign w:val="center"/>
          </w:tcPr>
          <w:p w14:paraId="37C93CE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19.27</w:t>
            </w:r>
          </w:p>
        </w:tc>
        <w:tc>
          <w:tcPr>
            <w:tcW w:w="1026" w:type="pct"/>
            <w:vAlign w:val="bottom"/>
          </w:tcPr>
          <w:p w14:paraId="3E32968E"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3.75</w:t>
            </w:r>
          </w:p>
        </w:tc>
      </w:tr>
      <w:tr w:rsidR="009E7D21" w:rsidRPr="0041030B" w14:paraId="2624B0DE" w14:textId="77777777" w:rsidTr="00970578">
        <w:tc>
          <w:tcPr>
            <w:tcW w:w="2528" w:type="pct"/>
            <w:vAlign w:val="center"/>
          </w:tcPr>
          <w:p w14:paraId="1CFF0B6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846" w:type="pct"/>
            <w:vAlign w:val="center"/>
          </w:tcPr>
          <w:p w14:paraId="7F644E71"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59.76</w:t>
            </w:r>
          </w:p>
        </w:tc>
        <w:tc>
          <w:tcPr>
            <w:tcW w:w="601" w:type="pct"/>
            <w:vAlign w:val="center"/>
          </w:tcPr>
          <w:p w14:paraId="46224CD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19.86</w:t>
            </w:r>
          </w:p>
        </w:tc>
        <w:tc>
          <w:tcPr>
            <w:tcW w:w="1026" w:type="pct"/>
            <w:vAlign w:val="bottom"/>
          </w:tcPr>
          <w:p w14:paraId="2CE9F33A"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3.83</w:t>
            </w:r>
          </w:p>
        </w:tc>
      </w:tr>
      <w:tr w:rsidR="009E7D21" w:rsidRPr="0041030B" w14:paraId="54CE23F8" w14:textId="77777777" w:rsidTr="00970578">
        <w:tc>
          <w:tcPr>
            <w:tcW w:w="2528" w:type="pct"/>
            <w:vAlign w:val="center"/>
          </w:tcPr>
          <w:p w14:paraId="68A20259"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846" w:type="pct"/>
            <w:vAlign w:val="center"/>
          </w:tcPr>
          <w:p w14:paraId="2A40F80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62.21</w:t>
            </w:r>
          </w:p>
        </w:tc>
        <w:tc>
          <w:tcPr>
            <w:tcW w:w="601" w:type="pct"/>
            <w:vAlign w:val="center"/>
          </w:tcPr>
          <w:p w14:paraId="197833B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20.56</w:t>
            </w:r>
          </w:p>
        </w:tc>
        <w:tc>
          <w:tcPr>
            <w:tcW w:w="1026" w:type="pct"/>
            <w:vAlign w:val="bottom"/>
          </w:tcPr>
          <w:p w14:paraId="33656B3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4.23</w:t>
            </w:r>
          </w:p>
        </w:tc>
      </w:tr>
      <w:tr w:rsidR="009E7D21" w:rsidRPr="0041030B" w14:paraId="2253B2FE" w14:textId="77777777" w:rsidTr="00970578">
        <w:tc>
          <w:tcPr>
            <w:tcW w:w="2528" w:type="pct"/>
            <w:vAlign w:val="center"/>
          </w:tcPr>
          <w:p w14:paraId="0346D3E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846" w:type="pct"/>
            <w:vAlign w:val="center"/>
          </w:tcPr>
          <w:p w14:paraId="4F3B696E"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65.81</w:t>
            </w:r>
          </w:p>
        </w:tc>
        <w:tc>
          <w:tcPr>
            <w:tcW w:w="601" w:type="pct"/>
            <w:vAlign w:val="center"/>
          </w:tcPr>
          <w:p w14:paraId="3548831F"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21.92</w:t>
            </w:r>
          </w:p>
        </w:tc>
        <w:tc>
          <w:tcPr>
            <w:tcW w:w="1026" w:type="pct"/>
            <w:vAlign w:val="bottom"/>
          </w:tcPr>
          <w:p w14:paraId="39DB04CB"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4.43</w:t>
            </w:r>
          </w:p>
        </w:tc>
      </w:tr>
      <w:tr w:rsidR="009E7D21" w:rsidRPr="0041030B" w14:paraId="7A01CD83" w14:textId="77777777" w:rsidTr="00970578">
        <w:tc>
          <w:tcPr>
            <w:tcW w:w="2528" w:type="pct"/>
            <w:vAlign w:val="center"/>
          </w:tcPr>
          <w:p w14:paraId="00068C8D"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S.</w:t>
            </w:r>
            <w:proofErr w:type="gramStart"/>
            <w:r w:rsidRPr="0041030B">
              <w:rPr>
                <w:rFonts w:ascii="Times New Roman" w:hAnsi="Times New Roman" w:cs="Times New Roman"/>
                <w:bCs/>
                <w:color w:val="000000"/>
                <w:sz w:val="24"/>
                <w:szCs w:val="24"/>
              </w:rPr>
              <w:t>Em.</w:t>
            </w:r>
            <w:r w:rsidRPr="0041030B">
              <w:rPr>
                <w:rFonts w:ascii="Times New Roman" w:hAnsi="Times New Roman" w:cs="Times New Roman"/>
                <w:bCs/>
                <w:color w:val="000000"/>
                <w:sz w:val="24"/>
                <w:szCs w:val="24"/>
                <w:u w:val="single"/>
              </w:rPr>
              <w:t>+</w:t>
            </w:r>
            <w:proofErr w:type="gramEnd"/>
          </w:p>
        </w:tc>
        <w:tc>
          <w:tcPr>
            <w:tcW w:w="846" w:type="pct"/>
            <w:vAlign w:val="center"/>
          </w:tcPr>
          <w:p w14:paraId="164A9B4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1.21</w:t>
            </w:r>
          </w:p>
        </w:tc>
        <w:tc>
          <w:tcPr>
            <w:tcW w:w="601" w:type="pct"/>
            <w:vAlign w:val="center"/>
          </w:tcPr>
          <w:p w14:paraId="473379B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1.47</w:t>
            </w:r>
          </w:p>
        </w:tc>
        <w:tc>
          <w:tcPr>
            <w:tcW w:w="1026" w:type="pct"/>
            <w:vAlign w:val="bottom"/>
          </w:tcPr>
          <w:p w14:paraId="1CD03158"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0.12</w:t>
            </w:r>
          </w:p>
        </w:tc>
      </w:tr>
      <w:tr w:rsidR="009E7D21" w:rsidRPr="0041030B" w14:paraId="28F96E3F" w14:textId="77777777" w:rsidTr="00970578">
        <w:tc>
          <w:tcPr>
            <w:tcW w:w="2528" w:type="pct"/>
            <w:vAlign w:val="center"/>
          </w:tcPr>
          <w:p w14:paraId="323624E9"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846" w:type="pct"/>
            <w:vAlign w:val="center"/>
          </w:tcPr>
          <w:p w14:paraId="6232BDF5"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3.64</w:t>
            </w:r>
          </w:p>
        </w:tc>
        <w:tc>
          <w:tcPr>
            <w:tcW w:w="601" w:type="pct"/>
            <w:vAlign w:val="center"/>
          </w:tcPr>
          <w:p w14:paraId="4FAE4C8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1.42</w:t>
            </w:r>
          </w:p>
        </w:tc>
        <w:tc>
          <w:tcPr>
            <w:tcW w:w="1026" w:type="pct"/>
            <w:vAlign w:val="bottom"/>
          </w:tcPr>
          <w:p w14:paraId="6CB9A4F0"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0.35</w:t>
            </w:r>
          </w:p>
        </w:tc>
      </w:tr>
    </w:tbl>
    <w:p w14:paraId="1C3950C9" w14:textId="77777777" w:rsidR="009E7D21" w:rsidRDefault="009E7D21" w:rsidP="009E7D21">
      <w:pPr>
        <w:adjustRightInd w:val="0"/>
        <w:spacing w:after="240" w:line="360" w:lineRule="auto"/>
        <w:jc w:val="both"/>
        <w:rPr>
          <w:b/>
          <w:sz w:val="24"/>
          <w:szCs w:val="24"/>
        </w:rPr>
      </w:pPr>
    </w:p>
    <w:p w14:paraId="2A092693" w14:textId="3464E93A" w:rsidR="009E7D21" w:rsidRPr="009E7D21" w:rsidRDefault="009E7D21" w:rsidP="009E7D21">
      <w:pPr>
        <w:adjustRightInd w:val="0"/>
        <w:spacing w:after="240" w:line="360" w:lineRule="auto"/>
        <w:jc w:val="both"/>
        <w:rPr>
          <w:bCs/>
          <w:sz w:val="24"/>
          <w:szCs w:val="24"/>
          <w:shd w:val="clear" w:color="auto" w:fill="FFFFFF"/>
        </w:rPr>
      </w:pPr>
      <w:r w:rsidRPr="009E7D21">
        <w:rPr>
          <w:b/>
          <w:sz w:val="24"/>
          <w:szCs w:val="24"/>
        </w:rPr>
        <w:t>Table 2 Effect of integrated nutrient management on yield attributes and yield of chickpea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1264"/>
        <w:gridCol w:w="1203"/>
        <w:gridCol w:w="1264"/>
        <w:gridCol w:w="998"/>
        <w:gridCol w:w="998"/>
      </w:tblGrid>
      <w:tr w:rsidR="009E7D21" w:rsidRPr="0041030B" w14:paraId="5ADA5D24" w14:textId="77777777" w:rsidTr="0098755D">
        <w:trPr>
          <w:trHeight w:val="683"/>
          <w:jc w:val="center"/>
        </w:trPr>
        <w:tc>
          <w:tcPr>
            <w:tcW w:w="1902" w:type="pct"/>
            <w:vAlign w:val="center"/>
          </w:tcPr>
          <w:p w14:paraId="3C199BC3"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t>Treatments</w:t>
            </w:r>
          </w:p>
        </w:tc>
        <w:tc>
          <w:tcPr>
            <w:tcW w:w="684" w:type="pct"/>
            <w:tcBorders>
              <w:top w:val="single" w:sz="4" w:space="0" w:color="auto"/>
              <w:right w:val="single" w:sz="4" w:space="0" w:color="auto"/>
            </w:tcBorders>
          </w:tcPr>
          <w:p w14:paraId="3D7950D2"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Pods/plant (No.)</w:t>
            </w:r>
          </w:p>
        </w:tc>
        <w:tc>
          <w:tcPr>
            <w:tcW w:w="650" w:type="pct"/>
            <w:tcBorders>
              <w:top w:val="single" w:sz="4" w:space="0" w:color="auto"/>
              <w:left w:val="single" w:sz="4" w:space="0" w:color="auto"/>
              <w:right w:val="single" w:sz="4" w:space="0" w:color="auto"/>
            </w:tcBorders>
          </w:tcPr>
          <w:p w14:paraId="721E5EFA"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Seeds/pod (No.)</w:t>
            </w:r>
          </w:p>
        </w:tc>
        <w:tc>
          <w:tcPr>
            <w:tcW w:w="684" w:type="pct"/>
            <w:tcBorders>
              <w:top w:val="single" w:sz="4" w:space="0" w:color="auto"/>
              <w:left w:val="single" w:sz="4" w:space="0" w:color="auto"/>
            </w:tcBorders>
          </w:tcPr>
          <w:p w14:paraId="122EA318"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index (g)</w:t>
            </w:r>
          </w:p>
        </w:tc>
        <w:tc>
          <w:tcPr>
            <w:tcW w:w="540" w:type="pct"/>
            <w:tcBorders>
              <w:top w:val="single" w:sz="4" w:space="0" w:color="auto"/>
              <w:left w:val="single" w:sz="4" w:space="0" w:color="auto"/>
            </w:tcBorders>
          </w:tcPr>
          <w:p w14:paraId="22339661"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yield (kg/ha)</w:t>
            </w:r>
          </w:p>
        </w:tc>
        <w:tc>
          <w:tcPr>
            <w:tcW w:w="540" w:type="pct"/>
            <w:tcBorders>
              <w:top w:val="single" w:sz="4" w:space="0" w:color="auto"/>
              <w:left w:val="single" w:sz="4" w:space="0" w:color="auto"/>
            </w:tcBorders>
          </w:tcPr>
          <w:p w14:paraId="301CC5BB"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Straw yield (kg/ha)</w:t>
            </w:r>
          </w:p>
        </w:tc>
      </w:tr>
      <w:tr w:rsidR="009E7D21" w:rsidRPr="0041030B" w14:paraId="7D9D8DCB" w14:textId="77777777" w:rsidTr="0098755D">
        <w:trPr>
          <w:jc w:val="center"/>
        </w:trPr>
        <w:tc>
          <w:tcPr>
            <w:tcW w:w="1902" w:type="pct"/>
            <w:vAlign w:val="center"/>
          </w:tcPr>
          <w:p w14:paraId="06340F7D"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Control</w:t>
            </w:r>
          </w:p>
        </w:tc>
        <w:tc>
          <w:tcPr>
            <w:tcW w:w="684" w:type="pct"/>
            <w:vAlign w:val="center"/>
          </w:tcPr>
          <w:p w14:paraId="1642E6F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45.20</w:t>
            </w:r>
          </w:p>
        </w:tc>
        <w:tc>
          <w:tcPr>
            <w:tcW w:w="650" w:type="pct"/>
            <w:vAlign w:val="center"/>
          </w:tcPr>
          <w:p w14:paraId="1FA40A58"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1.79</w:t>
            </w:r>
          </w:p>
        </w:tc>
        <w:tc>
          <w:tcPr>
            <w:tcW w:w="684" w:type="pct"/>
            <w:vAlign w:val="center"/>
          </w:tcPr>
          <w:p w14:paraId="732D9FA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23.24</w:t>
            </w:r>
          </w:p>
        </w:tc>
        <w:tc>
          <w:tcPr>
            <w:tcW w:w="540" w:type="pct"/>
            <w:vAlign w:val="bottom"/>
          </w:tcPr>
          <w:p w14:paraId="38534AD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1540</w:t>
            </w:r>
          </w:p>
        </w:tc>
        <w:tc>
          <w:tcPr>
            <w:tcW w:w="540" w:type="pct"/>
            <w:vAlign w:val="bottom"/>
          </w:tcPr>
          <w:p w14:paraId="6E6A431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2697</w:t>
            </w:r>
          </w:p>
        </w:tc>
      </w:tr>
      <w:tr w:rsidR="009E7D21" w:rsidRPr="0041030B" w14:paraId="6A442FA6" w14:textId="77777777" w:rsidTr="0098755D">
        <w:trPr>
          <w:jc w:val="center"/>
        </w:trPr>
        <w:tc>
          <w:tcPr>
            <w:tcW w:w="1902" w:type="pct"/>
            <w:vAlign w:val="center"/>
          </w:tcPr>
          <w:p w14:paraId="205591EB"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lastRenderedPageBreak/>
              <w:t>100% RDF</w:t>
            </w:r>
          </w:p>
        </w:tc>
        <w:tc>
          <w:tcPr>
            <w:tcW w:w="684" w:type="pct"/>
            <w:vAlign w:val="center"/>
          </w:tcPr>
          <w:p w14:paraId="0DCBB0E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62.33</w:t>
            </w:r>
          </w:p>
        </w:tc>
        <w:tc>
          <w:tcPr>
            <w:tcW w:w="650" w:type="pct"/>
            <w:vAlign w:val="center"/>
          </w:tcPr>
          <w:p w14:paraId="5A4D464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1.87</w:t>
            </w:r>
          </w:p>
        </w:tc>
        <w:tc>
          <w:tcPr>
            <w:tcW w:w="684" w:type="pct"/>
            <w:vAlign w:val="center"/>
          </w:tcPr>
          <w:p w14:paraId="618F22B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23.74</w:t>
            </w:r>
          </w:p>
        </w:tc>
        <w:tc>
          <w:tcPr>
            <w:tcW w:w="540" w:type="pct"/>
            <w:vAlign w:val="bottom"/>
          </w:tcPr>
          <w:p w14:paraId="4B345E9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2175</w:t>
            </w:r>
          </w:p>
        </w:tc>
        <w:tc>
          <w:tcPr>
            <w:tcW w:w="540" w:type="pct"/>
            <w:vAlign w:val="bottom"/>
          </w:tcPr>
          <w:p w14:paraId="331C931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3786</w:t>
            </w:r>
          </w:p>
        </w:tc>
      </w:tr>
      <w:tr w:rsidR="009E7D21" w:rsidRPr="0041030B" w14:paraId="18CB97FD" w14:textId="77777777" w:rsidTr="0098755D">
        <w:trPr>
          <w:jc w:val="center"/>
        </w:trPr>
        <w:tc>
          <w:tcPr>
            <w:tcW w:w="1902" w:type="pct"/>
            <w:vAlign w:val="center"/>
          </w:tcPr>
          <w:p w14:paraId="54E4E006"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684" w:type="pct"/>
            <w:vAlign w:val="center"/>
          </w:tcPr>
          <w:p w14:paraId="6B73358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53.66</w:t>
            </w:r>
          </w:p>
        </w:tc>
        <w:tc>
          <w:tcPr>
            <w:tcW w:w="650" w:type="pct"/>
            <w:vAlign w:val="center"/>
          </w:tcPr>
          <w:p w14:paraId="3DD92C5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1.82</w:t>
            </w:r>
          </w:p>
        </w:tc>
        <w:tc>
          <w:tcPr>
            <w:tcW w:w="684" w:type="pct"/>
            <w:vAlign w:val="center"/>
          </w:tcPr>
          <w:p w14:paraId="4F88187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23.35</w:t>
            </w:r>
          </w:p>
        </w:tc>
        <w:tc>
          <w:tcPr>
            <w:tcW w:w="540" w:type="pct"/>
            <w:vAlign w:val="bottom"/>
          </w:tcPr>
          <w:p w14:paraId="33208DC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1755</w:t>
            </w:r>
          </w:p>
        </w:tc>
        <w:tc>
          <w:tcPr>
            <w:tcW w:w="540" w:type="pct"/>
            <w:vAlign w:val="bottom"/>
          </w:tcPr>
          <w:p w14:paraId="02EB529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3070</w:t>
            </w:r>
          </w:p>
        </w:tc>
      </w:tr>
      <w:tr w:rsidR="009E7D21" w:rsidRPr="0041030B" w14:paraId="4162FE88" w14:textId="77777777" w:rsidTr="0098755D">
        <w:trPr>
          <w:jc w:val="center"/>
        </w:trPr>
        <w:tc>
          <w:tcPr>
            <w:tcW w:w="1902" w:type="pct"/>
            <w:vAlign w:val="center"/>
          </w:tcPr>
          <w:p w14:paraId="55927C6F"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684" w:type="pct"/>
            <w:vAlign w:val="center"/>
          </w:tcPr>
          <w:p w14:paraId="6FBC8FA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56.92</w:t>
            </w:r>
          </w:p>
        </w:tc>
        <w:tc>
          <w:tcPr>
            <w:tcW w:w="650" w:type="pct"/>
            <w:vAlign w:val="center"/>
          </w:tcPr>
          <w:p w14:paraId="2FDFF80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1.85</w:t>
            </w:r>
          </w:p>
        </w:tc>
        <w:tc>
          <w:tcPr>
            <w:tcW w:w="684" w:type="pct"/>
            <w:vAlign w:val="center"/>
          </w:tcPr>
          <w:p w14:paraId="3E39D4E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23.59</w:t>
            </w:r>
          </w:p>
        </w:tc>
        <w:tc>
          <w:tcPr>
            <w:tcW w:w="540" w:type="pct"/>
            <w:vAlign w:val="bottom"/>
          </w:tcPr>
          <w:p w14:paraId="4BAA08B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2050</w:t>
            </w:r>
          </w:p>
        </w:tc>
        <w:tc>
          <w:tcPr>
            <w:tcW w:w="540" w:type="pct"/>
            <w:vAlign w:val="bottom"/>
          </w:tcPr>
          <w:p w14:paraId="551C7FE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3578</w:t>
            </w:r>
          </w:p>
        </w:tc>
      </w:tr>
      <w:tr w:rsidR="009E7D21" w:rsidRPr="0041030B" w14:paraId="103273A8" w14:textId="77777777" w:rsidTr="0098755D">
        <w:trPr>
          <w:jc w:val="center"/>
        </w:trPr>
        <w:tc>
          <w:tcPr>
            <w:tcW w:w="1902" w:type="pct"/>
            <w:vAlign w:val="center"/>
          </w:tcPr>
          <w:p w14:paraId="0DCB83C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w:t>
            </w:r>
          </w:p>
        </w:tc>
        <w:tc>
          <w:tcPr>
            <w:tcW w:w="684" w:type="pct"/>
            <w:vAlign w:val="center"/>
          </w:tcPr>
          <w:p w14:paraId="538BDB2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57.04</w:t>
            </w:r>
          </w:p>
        </w:tc>
        <w:tc>
          <w:tcPr>
            <w:tcW w:w="650" w:type="pct"/>
            <w:vAlign w:val="center"/>
          </w:tcPr>
          <w:p w14:paraId="37639A9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032FA0B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23.62</w:t>
            </w:r>
          </w:p>
        </w:tc>
        <w:tc>
          <w:tcPr>
            <w:tcW w:w="540" w:type="pct"/>
            <w:vAlign w:val="bottom"/>
          </w:tcPr>
          <w:p w14:paraId="5535C6A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2090</w:t>
            </w:r>
          </w:p>
        </w:tc>
        <w:tc>
          <w:tcPr>
            <w:tcW w:w="540" w:type="pct"/>
            <w:vAlign w:val="bottom"/>
          </w:tcPr>
          <w:p w14:paraId="0B13C32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3642</w:t>
            </w:r>
          </w:p>
        </w:tc>
      </w:tr>
      <w:tr w:rsidR="009E7D21" w:rsidRPr="0041030B" w14:paraId="08E9857E" w14:textId="77777777" w:rsidTr="0098755D">
        <w:trPr>
          <w:jc w:val="center"/>
        </w:trPr>
        <w:tc>
          <w:tcPr>
            <w:tcW w:w="1902" w:type="pct"/>
            <w:vAlign w:val="center"/>
          </w:tcPr>
          <w:p w14:paraId="7A8BA84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684" w:type="pct"/>
            <w:vAlign w:val="center"/>
          </w:tcPr>
          <w:p w14:paraId="5AC2B69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54.72</w:t>
            </w:r>
          </w:p>
        </w:tc>
        <w:tc>
          <w:tcPr>
            <w:tcW w:w="650" w:type="pct"/>
            <w:vAlign w:val="center"/>
          </w:tcPr>
          <w:p w14:paraId="7AE42ED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w:t>
            </w:r>
          </w:p>
        </w:tc>
        <w:tc>
          <w:tcPr>
            <w:tcW w:w="684" w:type="pct"/>
            <w:vAlign w:val="center"/>
          </w:tcPr>
          <w:p w14:paraId="1EE6332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23.44</w:t>
            </w:r>
          </w:p>
        </w:tc>
        <w:tc>
          <w:tcPr>
            <w:tcW w:w="540" w:type="pct"/>
            <w:vAlign w:val="bottom"/>
          </w:tcPr>
          <w:p w14:paraId="0045C78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1835</w:t>
            </w:r>
          </w:p>
        </w:tc>
        <w:tc>
          <w:tcPr>
            <w:tcW w:w="540" w:type="pct"/>
            <w:vAlign w:val="bottom"/>
          </w:tcPr>
          <w:p w14:paraId="10041D6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3208</w:t>
            </w:r>
          </w:p>
        </w:tc>
      </w:tr>
      <w:tr w:rsidR="009E7D21" w:rsidRPr="0041030B" w14:paraId="4185BAE0" w14:textId="77777777" w:rsidTr="0098755D">
        <w:trPr>
          <w:jc w:val="center"/>
        </w:trPr>
        <w:tc>
          <w:tcPr>
            <w:tcW w:w="1902" w:type="pct"/>
            <w:vAlign w:val="center"/>
          </w:tcPr>
          <w:p w14:paraId="01B2D8A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684" w:type="pct"/>
            <w:vAlign w:val="center"/>
          </w:tcPr>
          <w:p w14:paraId="452EF65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55.81</w:t>
            </w:r>
          </w:p>
        </w:tc>
        <w:tc>
          <w:tcPr>
            <w:tcW w:w="650" w:type="pct"/>
            <w:vAlign w:val="center"/>
          </w:tcPr>
          <w:p w14:paraId="35AE1C7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1.84</w:t>
            </w:r>
          </w:p>
        </w:tc>
        <w:tc>
          <w:tcPr>
            <w:tcW w:w="684" w:type="pct"/>
            <w:vAlign w:val="center"/>
          </w:tcPr>
          <w:p w14:paraId="7386091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23.52</w:t>
            </w:r>
          </w:p>
        </w:tc>
        <w:tc>
          <w:tcPr>
            <w:tcW w:w="540" w:type="pct"/>
            <w:vAlign w:val="bottom"/>
          </w:tcPr>
          <w:p w14:paraId="7818BD9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1975</w:t>
            </w:r>
          </w:p>
        </w:tc>
        <w:tc>
          <w:tcPr>
            <w:tcW w:w="540" w:type="pct"/>
            <w:vAlign w:val="bottom"/>
          </w:tcPr>
          <w:p w14:paraId="682DD65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3448</w:t>
            </w:r>
          </w:p>
        </w:tc>
      </w:tr>
      <w:tr w:rsidR="009E7D21" w:rsidRPr="0041030B" w14:paraId="6CA0B4EE" w14:textId="77777777" w:rsidTr="0098755D">
        <w:trPr>
          <w:jc w:val="center"/>
        </w:trPr>
        <w:tc>
          <w:tcPr>
            <w:tcW w:w="1902" w:type="pct"/>
            <w:vAlign w:val="center"/>
          </w:tcPr>
          <w:p w14:paraId="425EFE57"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684" w:type="pct"/>
            <w:vAlign w:val="center"/>
          </w:tcPr>
          <w:p w14:paraId="515016B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59.06</w:t>
            </w:r>
          </w:p>
        </w:tc>
        <w:tc>
          <w:tcPr>
            <w:tcW w:w="650" w:type="pct"/>
            <w:vAlign w:val="center"/>
          </w:tcPr>
          <w:p w14:paraId="08842C6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51A8D8B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23.69</w:t>
            </w:r>
          </w:p>
        </w:tc>
        <w:tc>
          <w:tcPr>
            <w:tcW w:w="540" w:type="pct"/>
            <w:vAlign w:val="bottom"/>
          </w:tcPr>
          <w:p w14:paraId="558EC82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2130</w:t>
            </w:r>
          </w:p>
        </w:tc>
        <w:tc>
          <w:tcPr>
            <w:tcW w:w="540" w:type="pct"/>
            <w:vAlign w:val="bottom"/>
          </w:tcPr>
          <w:p w14:paraId="61A0B08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3710</w:t>
            </w:r>
          </w:p>
        </w:tc>
      </w:tr>
      <w:tr w:rsidR="009E7D21" w:rsidRPr="0041030B" w14:paraId="0EA4FF7A" w14:textId="77777777" w:rsidTr="0098755D">
        <w:trPr>
          <w:jc w:val="center"/>
        </w:trPr>
        <w:tc>
          <w:tcPr>
            <w:tcW w:w="1902" w:type="pct"/>
            <w:vAlign w:val="center"/>
          </w:tcPr>
          <w:p w14:paraId="6C4A0DC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684" w:type="pct"/>
            <w:vAlign w:val="center"/>
          </w:tcPr>
          <w:p w14:paraId="6FFEE30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64.35</w:t>
            </w:r>
          </w:p>
        </w:tc>
        <w:tc>
          <w:tcPr>
            <w:tcW w:w="650" w:type="pct"/>
            <w:vAlign w:val="center"/>
          </w:tcPr>
          <w:p w14:paraId="20597B9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1.88</w:t>
            </w:r>
          </w:p>
        </w:tc>
        <w:tc>
          <w:tcPr>
            <w:tcW w:w="684" w:type="pct"/>
            <w:vAlign w:val="center"/>
          </w:tcPr>
          <w:p w14:paraId="23E7DC5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23.76</w:t>
            </w:r>
          </w:p>
        </w:tc>
        <w:tc>
          <w:tcPr>
            <w:tcW w:w="540" w:type="pct"/>
            <w:vAlign w:val="bottom"/>
          </w:tcPr>
          <w:p w14:paraId="10FC2F0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2290</w:t>
            </w:r>
          </w:p>
        </w:tc>
        <w:tc>
          <w:tcPr>
            <w:tcW w:w="540" w:type="pct"/>
            <w:vAlign w:val="bottom"/>
          </w:tcPr>
          <w:p w14:paraId="35A4CEF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3980</w:t>
            </w:r>
          </w:p>
        </w:tc>
      </w:tr>
      <w:tr w:rsidR="009E7D21" w:rsidRPr="0041030B" w14:paraId="10E7196F" w14:textId="77777777" w:rsidTr="0098755D">
        <w:trPr>
          <w:jc w:val="center"/>
        </w:trPr>
        <w:tc>
          <w:tcPr>
            <w:tcW w:w="1902" w:type="pct"/>
            <w:vAlign w:val="center"/>
          </w:tcPr>
          <w:p w14:paraId="6AE996B4"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S.</w:t>
            </w:r>
            <w:proofErr w:type="gramStart"/>
            <w:r w:rsidRPr="0041030B">
              <w:rPr>
                <w:rFonts w:ascii="Times New Roman" w:hAnsi="Times New Roman" w:cs="Times New Roman"/>
                <w:bCs/>
                <w:color w:val="000000"/>
                <w:sz w:val="24"/>
                <w:szCs w:val="24"/>
              </w:rPr>
              <w:t>Em.</w:t>
            </w:r>
            <w:r w:rsidRPr="0041030B">
              <w:rPr>
                <w:rFonts w:ascii="Times New Roman" w:hAnsi="Times New Roman" w:cs="Times New Roman"/>
                <w:bCs/>
                <w:color w:val="000000"/>
                <w:sz w:val="24"/>
                <w:szCs w:val="24"/>
                <w:u w:val="single"/>
              </w:rPr>
              <w:t>+</w:t>
            </w:r>
            <w:proofErr w:type="gramEnd"/>
          </w:p>
        </w:tc>
        <w:tc>
          <w:tcPr>
            <w:tcW w:w="684" w:type="pct"/>
            <w:vAlign w:val="center"/>
          </w:tcPr>
          <w:p w14:paraId="1E4757C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1.77</w:t>
            </w:r>
          </w:p>
        </w:tc>
        <w:tc>
          <w:tcPr>
            <w:tcW w:w="650" w:type="pct"/>
            <w:vAlign w:val="center"/>
          </w:tcPr>
          <w:p w14:paraId="31FE2AD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0.03</w:t>
            </w:r>
          </w:p>
        </w:tc>
        <w:tc>
          <w:tcPr>
            <w:tcW w:w="684" w:type="pct"/>
            <w:vAlign w:val="center"/>
          </w:tcPr>
          <w:p w14:paraId="7EBEDFA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0.18</w:t>
            </w:r>
          </w:p>
        </w:tc>
        <w:tc>
          <w:tcPr>
            <w:tcW w:w="540" w:type="pct"/>
            <w:vAlign w:val="center"/>
          </w:tcPr>
          <w:p w14:paraId="7B982B6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56.66</w:t>
            </w:r>
          </w:p>
        </w:tc>
        <w:tc>
          <w:tcPr>
            <w:tcW w:w="540" w:type="pct"/>
            <w:vAlign w:val="center"/>
          </w:tcPr>
          <w:p w14:paraId="17C58E0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92.65</w:t>
            </w:r>
          </w:p>
        </w:tc>
      </w:tr>
      <w:tr w:rsidR="009E7D21" w:rsidRPr="0041030B" w14:paraId="50926E58" w14:textId="77777777" w:rsidTr="0098755D">
        <w:trPr>
          <w:jc w:val="center"/>
        </w:trPr>
        <w:tc>
          <w:tcPr>
            <w:tcW w:w="1902" w:type="pct"/>
            <w:vAlign w:val="center"/>
          </w:tcPr>
          <w:p w14:paraId="0CC77E36"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684" w:type="pct"/>
            <w:vAlign w:val="center"/>
          </w:tcPr>
          <w:p w14:paraId="5C418AA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5.32</w:t>
            </w:r>
          </w:p>
        </w:tc>
        <w:tc>
          <w:tcPr>
            <w:tcW w:w="650" w:type="pct"/>
            <w:vAlign w:val="center"/>
          </w:tcPr>
          <w:p w14:paraId="5970E28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684" w:type="pct"/>
            <w:vAlign w:val="center"/>
          </w:tcPr>
          <w:p w14:paraId="5AAE9E1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540" w:type="pct"/>
            <w:vAlign w:val="center"/>
          </w:tcPr>
          <w:p w14:paraId="77F4DFA1"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170</w:t>
            </w:r>
          </w:p>
        </w:tc>
        <w:tc>
          <w:tcPr>
            <w:tcW w:w="540" w:type="pct"/>
            <w:vAlign w:val="center"/>
          </w:tcPr>
          <w:p w14:paraId="0834119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278</w:t>
            </w:r>
          </w:p>
        </w:tc>
      </w:tr>
    </w:tbl>
    <w:p w14:paraId="1101C50E" w14:textId="77777777" w:rsidR="009E7D21" w:rsidRPr="009E7D21" w:rsidRDefault="009E7D21" w:rsidP="009E7D21">
      <w:pPr>
        <w:pStyle w:val="ListParagraph"/>
        <w:adjustRightInd w:val="0"/>
        <w:spacing w:line="360" w:lineRule="auto"/>
        <w:ind w:left="720" w:firstLine="0"/>
        <w:jc w:val="both"/>
        <w:rPr>
          <w:bCs/>
          <w:sz w:val="24"/>
          <w:szCs w:val="24"/>
          <w:shd w:val="clear" w:color="auto" w:fill="FFFFFF"/>
        </w:rPr>
      </w:pPr>
    </w:p>
    <w:p w14:paraId="382D3959" w14:textId="1F2C7722" w:rsidR="0098755D" w:rsidRPr="0098755D" w:rsidRDefault="0098755D" w:rsidP="00A24241">
      <w:pPr>
        <w:pStyle w:val="NormalWeb"/>
        <w:rPr>
          <w:b/>
          <w:bCs/>
        </w:rPr>
      </w:pPr>
      <w:r w:rsidRPr="0098755D">
        <w:rPr>
          <w:b/>
          <w:bCs/>
        </w:rPr>
        <w:t>Reference</w:t>
      </w:r>
    </w:p>
    <w:p w14:paraId="478391C5" w14:textId="77777777" w:rsidR="00AD6C7C" w:rsidRDefault="00AD6C7C" w:rsidP="00A24241">
      <w:pPr>
        <w:pStyle w:val="NormalWeb"/>
      </w:pPr>
      <w:r w:rsidRPr="00AD6C7C">
        <w:t>Zala, D. A., Dadarwal, R. S., Jat, R. D., Prakash, R., &amp; Asif, M. (2024). Optimizing Integrated Nutrient Management (INM) for Enhanced Growth and Yield of Chickpea (Cicer arietinum L.) Under Irrigated Conditions. Journal of Experimental Agriculture International, 46(12), 872-881.</w:t>
      </w:r>
      <w:r>
        <w:t xml:space="preserve">  </w:t>
      </w:r>
    </w:p>
    <w:p w14:paraId="3DC08340" w14:textId="77777777" w:rsidR="00AD6C7C" w:rsidRDefault="00AD6C7C" w:rsidP="00A24241">
      <w:pPr>
        <w:pStyle w:val="NormalWeb"/>
      </w:pPr>
    </w:p>
    <w:p w14:paraId="32F22A92" w14:textId="1D7C1F11" w:rsidR="00A24241" w:rsidRDefault="00A24241" w:rsidP="00A24241">
      <w:pPr>
        <w:pStyle w:val="NormalWeb"/>
      </w:pPr>
      <w:r>
        <w:t xml:space="preserve">Ahmed, N., Rameshwar, S., Saini, J. P., Sharma, R. P., &amp; Punam, S. M. (2017). Performance of chickpea under organic and inorganic sources of nutrients at different soil moisture regimes in chickpea-okra cropping system. </w:t>
      </w:r>
      <w:r>
        <w:rPr>
          <w:rStyle w:val="Emphasis"/>
        </w:rPr>
        <w:t>Himachal Journal of Agricultural Research, 43</w:t>
      </w:r>
      <w:r>
        <w:t>(1), 23–28.</w:t>
      </w:r>
    </w:p>
    <w:p w14:paraId="0F57EEA5" w14:textId="77777777" w:rsidR="00A24241" w:rsidRDefault="00A24241" w:rsidP="00A24241">
      <w:pPr>
        <w:pStyle w:val="NormalWeb"/>
      </w:pPr>
      <w:r>
        <w:t xml:space="preserve">Anonymous. (2021a). </w:t>
      </w:r>
      <w:r>
        <w:rPr>
          <w:rStyle w:val="Emphasis"/>
        </w:rPr>
        <w:t>Agricultural Statistics at a Glance</w:t>
      </w:r>
      <w:r>
        <w:t xml:space="preserve">. Government of India, Ministry of Agriculture and Farmers' Welfare, </w:t>
      </w:r>
      <w:r>
        <w:rPr>
          <w:rStyle w:val="Emphasis"/>
        </w:rPr>
        <w:t>19</w:t>
      </w:r>
      <w:r>
        <w:t>(6), 71–80.</w:t>
      </w:r>
    </w:p>
    <w:p w14:paraId="3B6AEDFC" w14:textId="77777777" w:rsidR="00A24241" w:rsidRDefault="00A24241" w:rsidP="00A24241">
      <w:pPr>
        <w:pStyle w:val="NormalWeb"/>
      </w:pPr>
      <w:r>
        <w:t xml:space="preserve">Asewar, B. V., Bainade, S. S., Kohire, O. D., &amp; Bainade, P. S. (2003). Integrated use of vermicompost and inorganic fertilizer in chickpea. </w:t>
      </w:r>
      <w:r>
        <w:rPr>
          <w:rStyle w:val="Emphasis"/>
        </w:rPr>
        <w:t>Annals of Plant Physiology, 17</w:t>
      </w:r>
      <w:r>
        <w:t>(2), 205–206.</w:t>
      </w:r>
    </w:p>
    <w:p w14:paraId="10389F50" w14:textId="77777777" w:rsidR="00A24241" w:rsidRDefault="00A24241" w:rsidP="00A24241">
      <w:pPr>
        <w:pStyle w:val="NormalWeb"/>
      </w:pPr>
      <w:r>
        <w:lastRenderedPageBreak/>
        <w:t xml:space="preserve">Bajracharya, S. K., &amp; Rai, S. K. (2009). Study on the effects of vermicompost on the nodulation and yield of chickpea. </w:t>
      </w:r>
      <w:r>
        <w:rPr>
          <w:rStyle w:val="Emphasis"/>
        </w:rPr>
        <w:t>Nepal Agricultural Research Journal, 9</w:t>
      </w:r>
      <w:r>
        <w:t>, 49–55.</w:t>
      </w:r>
    </w:p>
    <w:p w14:paraId="67446D78" w14:textId="77777777" w:rsidR="00A24241" w:rsidRDefault="00A24241" w:rsidP="00A24241">
      <w:pPr>
        <w:pStyle w:val="NormalWeb"/>
      </w:pPr>
      <w:r>
        <w:t xml:space="preserve">Gebremariam, M., &amp; Tesfay, T. (2021). Effect of P application rate and </w:t>
      </w:r>
      <w:r>
        <w:rPr>
          <w:rStyle w:val="Emphasis"/>
        </w:rPr>
        <w:t>Rhizobium</w:t>
      </w:r>
      <w:r>
        <w:t xml:space="preserve"> inoculation on nodulation, growth, and yield performance of chickpea (</w:t>
      </w:r>
      <w:r>
        <w:rPr>
          <w:rStyle w:val="Emphasis"/>
        </w:rPr>
        <w:t>Cicer arietinum</w:t>
      </w:r>
      <w:r>
        <w:t xml:space="preserve"> L.). </w:t>
      </w:r>
      <w:r>
        <w:rPr>
          <w:rStyle w:val="Emphasis"/>
        </w:rPr>
        <w:t>International Journal of Agronomy, 2021</w:t>
      </w:r>
      <w:r>
        <w:t xml:space="preserve">, 1–14. </w:t>
      </w:r>
      <w:hyperlink r:id="rId7" w:tgtFrame="_new" w:history="1">
        <w:r>
          <w:rPr>
            <w:rStyle w:val="Hyperlink"/>
          </w:rPr>
          <w:t>https://doi.org/10.1155/2021/8845489</w:t>
        </w:r>
      </w:hyperlink>
    </w:p>
    <w:p w14:paraId="47287148" w14:textId="77777777" w:rsidR="00A24241" w:rsidRDefault="00A24241" w:rsidP="00A24241">
      <w:pPr>
        <w:pStyle w:val="NormalWeb"/>
      </w:pPr>
      <w:r>
        <w:t>Jakhar, M., Sharma, P., Mandeewal, R. L., &amp; Choudhary, R. (2020). Effect of integrated nutrient management on growth attributes, nitrogen content, nitrogen uptake and quality of chickpea (</w:t>
      </w:r>
      <w:r>
        <w:rPr>
          <w:rStyle w:val="Emphasis"/>
        </w:rPr>
        <w:t>Cicer arietinum</w:t>
      </w:r>
      <w:r>
        <w:t xml:space="preserve"> L.). </w:t>
      </w:r>
      <w:r>
        <w:rPr>
          <w:rStyle w:val="Emphasis"/>
        </w:rPr>
        <w:t>International Journal of Chemical Studies, 8</w:t>
      </w:r>
      <w:r>
        <w:t xml:space="preserve">(6), 1125–1127. </w:t>
      </w:r>
      <w:hyperlink r:id="rId8" w:tgtFrame="_new" w:history="1">
        <w:r>
          <w:rPr>
            <w:rStyle w:val="Hyperlink"/>
          </w:rPr>
          <w:t>https://doi.org/10.22271/chemi.2020.v8.i6p.10913</w:t>
        </w:r>
      </w:hyperlink>
    </w:p>
    <w:p w14:paraId="758EA514" w14:textId="77777777" w:rsidR="00A24241" w:rsidRDefault="00A24241" w:rsidP="00A24241">
      <w:pPr>
        <w:pStyle w:val="NormalWeb"/>
      </w:pPr>
      <w:r>
        <w:t xml:space="preserve">Jat, S. L., Prasad, K., &amp; Parihar, C. M. (2012). Effect of organic manuring on productivity and economics of summer mungbean. </w:t>
      </w:r>
      <w:r>
        <w:rPr>
          <w:rStyle w:val="Emphasis"/>
        </w:rPr>
        <w:t>Annals of Agricultural Research, 33</w:t>
      </w:r>
      <w:r>
        <w:t>(2), 17–20.</w:t>
      </w:r>
    </w:p>
    <w:p w14:paraId="7C5FECDE" w14:textId="77777777" w:rsidR="00A24241" w:rsidRDefault="00A24241" w:rsidP="00A24241">
      <w:pPr>
        <w:pStyle w:val="NormalWeb"/>
      </w:pPr>
      <w:r>
        <w:t>Kemal, Y. O., Damot, G. A., &amp; Zewudie, D. A. (2018). Effect of integrated nutrient management on soil nutrient status, nutrient uptake, protein content and yield of chickpea (</w:t>
      </w:r>
      <w:r>
        <w:rPr>
          <w:rStyle w:val="Emphasis"/>
        </w:rPr>
        <w:t>Cicer arietinum</w:t>
      </w:r>
      <w:r>
        <w:t xml:space="preserve"> L.) in North Western Ethiopia. </w:t>
      </w:r>
      <w:r>
        <w:rPr>
          <w:rStyle w:val="Emphasis"/>
        </w:rPr>
        <w:t>Ife Journal of Science, 20</w:t>
      </w:r>
      <w:r>
        <w:t>(3), 497–508.</w:t>
      </w:r>
    </w:p>
    <w:p w14:paraId="070F038D" w14:textId="77777777" w:rsidR="00A24241" w:rsidRDefault="00A24241" w:rsidP="00A24241">
      <w:pPr>
        <w:pStyle w:val="NormalWeb"/>
      </w:pPr>
      <w:r>
        <w:t xml:space="preserve">Kumar, S., Singh, R. C., &amp; Kadian, V. S. (2003). Performance of mungbean as influenced by seed inoculation with </w:t>
      </w:r>
      <w:r>
        <w:rPr>
          <w:rStyle w:val="Emphasis"/>
        </w:rPr>
        <w:t>Rhizobium</w:t>
      </w:r>
      <w:r>
        <w:t xml:space="preserve"> and levels of organic and inorganic sources of nutrient. </w:t>
      </w:r>
      <w:r>
        <w:rPr>
          <w:rStyle w:val="Emphasis"/>
        </w:rPr>
        <w:t>Indian Journal of Pulses Research, 16</w:t>
      </w:r>
      <w:r>
        <w:t>(1), 67–68.</w:t>
      </w:r>
    </w:p>
    <w:p w14:paraId="6607F849" w14:textId="77777777" w:rsidR="00A24241" w:rsidRDefault="00A24241" w:rsidP="00A24241">
      <w:pPr>
        <w:pStyle w:val="NormalWeb"/>
      </w:pPr>
      <w:r>
        <w:t>Kumar, H., Singh, R., Yadav, D. D., Saquib, M., Chahal, V. P., Yadav, R., &amp; Yadav, O. S. (2018). Effect of integrated nutrient management (INM) on productivity and profitability of chickpea (</w:t>
      </w:r>
      <w:r>
        <w:rPr>
          <w:rStyle w:val="Emphasis"/>
        </w:rPr>
        <w:t>Cicer arietinum</w:t>
      </w:r>
      <w:r>
        <w:t xml:space="preserve"> L.). </w:t>
      </w:r>
      <w:r>
        <w:rPr>
          <w:rStyle w:val="Emphasis"/>
        </w:rPr>
        <w:t>International Journal of Chemical Studies, 6</w:t>
      </w:r>
      <w:r>
        <w:t>(6), 1672–1674.</w:t>
      </w:r>
    </w:p>
    <w:p w14:paraId="5ACCEDF9" w14:textId="77777777" w:rsidR="00A24241" w:rsidRDefault="00A24241" w:rsidP="00A24241">
      <w:pPr>
        <w:pStyle w:val="NormalWeb"/>
      </w:pPr>
      <w:r>
        <w:t xml:space="preserve">Kumari, N., Mondal, S., Mahapatra, P., Meetei, T. T., &amp; Devi, Y. B. (2019). Effect of biofertilizer and micronutrients on yield of chickpea. </w:t>
      </w:r>
      <w:r>
        <w:rPr>
          <w:rStyle w:val="Emphasis"/>
        </w:rPr>
        <w:t>International Journal of Current Microbiology and Applied Sciences, 8</w:t>
      </w:r>
      <w:r>
        <w:t>(1), 2389–2397.</w:t>
      </w:r>
    </w:p>
    <w:p w14:paraId="02D2410D" w14:textId="77777777" w:rsidR="00A24241" w:rsidRDefault="00A24241" w:rsidP="00A24241">
      <w:pPr>
        <w:pStyle w:val="NormalWeb"/>
      </w:pPr>
      <w:r>
        <w:t>Madhuri, R., Jayalakshmi, V., &amp; Priya, M. S. (2020). Evaluation of chickpea (</w:t>
      </w:r>
      <w:r>
        <w:rPr>
          <w:rStyle w:val="Emphasis"/>
        </w:rPr>
        <w:t>Cicer arietinum</w:t>
      </w:r>
      <w:r>
        <w:t xml:space="preserve"> L.) genotypes for yield and drought tolerance under rainfed and irrigated conditions. </w:t>
      </w:r>
      <w:r>
        <w:rPr>
          <w:rStyle w:val="Emphasis"/>
        </w:rPr>
        <w:t>International Journal of Plant &amp; Soil Science, 32</w:t>
      </w:r>
      <w:r>
        <w:t xml:space="preserve">(16), 33–42. </w:t>
      </w:r>
      <w:hyperlink r:id="rId9" w:tgtFrame="_new" w:history="1">
        <w:r>
          <w:rPr>
            <w:rStyle w:val="Hyperlink"/>
          </w:rPr>
          <w:t>https://doi.org/10.9734/ijpss/2020/v32i1630378</w:t>
        </w:r>
      </w:hyperlink>
    </w:p>
    <w:p w14:paraId="57165029" w14:textId="77777777" w:rsidR="00A24241" w:rsidRDefault="00A24241" w:rsidP="00A24241">
      <w:pPr>
        <w:pStyle w:val="NormalWeb"/>
      </w:pPr>
      <w:r>
        <w:t>Mukati, S., Kool, Y. M., Thakur, D., &amp; Singune, D. (2021). Effect of integrated nutrient management on performance of chickpea (</w:t>
      </w:r>
      <w:r>
        <w:rPr>
          <w:rStyle w:val="Emphasis"/>
        </w:rPr>
        <w:t>Cicer arietinum</w:t>
      </w:r>
      <w:r>
        <w:t xml:space="preserve"> L.) and soil properties. </w:t>
      </w:r>
      <w:r>
        <w:rPr>
          <w:rStyle w:val="Emphasis"/>
        </w:rPr>
        <w:t>International Journal of Environment and Climate Change, 11</w:t>
      </w:r>
      <w:r>
        <w:t xml:space="preserve">(5), 156–162. </w:t>
      </w:r>
      <w:hyperlink r:id="rId10" w:tgtFrame="_new" w:history="1">
        <w:r>
          <w:rPr>
            <w:rStyle w:val="Hyperlink"/>
          </w:rPr>
          <w:t>https://doi.org/10.9734/ijecc/2021/v11i530414</w:t>
        </w:r>
      </w:hyperlink>
    </w:p>
    <w:p w14:paraId="0E0E16D5" w14:textId="77777777" w:rsidR="00A24241" w:rsidRDefault="00A24241" w:rsidP="00A24241">
      <w:pPr>
        <w:pStyle w:val="NormalWeb"/>
      </w:pPr>
      <w:r>
        <w:t>Raissi, A., Galavi, M., Ramroudi, M., Mousavi, S. R., &amp; Rasoulizadeh, M. (2012). Effects of phosphate bio-fertilizer, organic manure and chemical fertilizers on yield, yield components and seed capabilities of isabgol (</w:t>
      </w:r>
      <w:r>
        <w:rPr>
          <w:rStyle w:val="Emphasis"/>
        </w:rPr>
        <w:t>Plantago ovata</w:t>
      </w:r>
      <w:r>
        <w:t xml:space="preserve">). </w:t>
      </w:r>
      <w:r>
        <w:rPr>
          <w:rStyle w:val="Emphasis"/>
        </w:rPr>
        <w:t>International Journal of Agriculture and Crop Sciences, 4</w:t>
      </w:r>
      <w:r>
        <w:t>(24), 1821–1826.</w:t>
      </w:r>
    </w:p>
    <w:p w14:paraId="4D8E9D01" w14:textId="77777777" w:rsidR="00A24241" w:rsidRDefault="00A24241" w:rsidP="00A24241">
      <w:pPr>
        <w:pStyle w:val="NormalWeb"/>
      </w:pPr>
      <w:r>
        <w:t>Sachan, A. S. A., Pathak, V. K. R. K., &amp; Srivastav, S. (2021). Effects of phosphorus with biofertilizers on yield and nutrient content of chickpea (</w:t>
      </w:r>
      <w:r>
        <w:rPr>
          <w:rStyle w:val="Emphasis"/>
        </w:rPr>
        <w:t>Cicer arietinum</w:t>
      </w:r>
      <w:r>
        <w:t xml:space="preserve"> L.) under central Uttar Pradesh condition. </w:t>
      </w:r>
      <w:r>
        <w:rPr>
          <w:rStyle w:val="Emphasis"/>
        </w:rPr>
        <w:t>International Journal of Current Microbiology and Applied Sciences, 10</w:t>
      </w:r>
      <w:r>
        <w:t xml:space="preserve">(2), 2228–2234. </w:t>
      </w:r>
      <w:hyperlink r:id="rId11" w:tgtFrame="_new" w:history="1">
        <w:r>
          <w:rPr>
            <w:rStyle w:val="Hyperlink"/>
          </w:rPr>
          <w:t>https://doi.org/10.20546/ijcmas.2021.1002.265</w:t>
        </w:r>
      </w:hyperlink>
    </w:p>
    <w:p w14:paraId="732A0EF8" w14:textId="77777777" w:rsidR="00A24241" w:rsidRDefault="00A24241" w:rsidP="00A24241">
      <w:pPr>
        <w:pStyle w:val="NormalWeb"/>
      </w:pPr>
      <w:r>
        <w:lastRenderedPageBreak/>
        <w:t>Sangma, S. A. (2018). Different fertilizer dose and bio-fertilizer inoculation's effect on N, P and K content and uptake of chickpea (</w:t>
      </w:r>
      <w:r>
        <w:rPr>
          <w:rStyle w:val="Emphasis"/>
        </w:rPr>
        <w:t>Cicer arietinum</w:t>
      </w:r>
      <w:r>
        <w:t xml:space="preserve"> L.). </w:t>
      </w:r>
      <w:r>
        <w:rPr>
          <w:rStyle w:val="Emphasis"/>
        </w:rPr>
        <w:t>European Journal of Molecular and Clinical Medicine, 7</w:t>
      </w:r>
      <w:r>
        <w:t>(7), 2340–2348.</w:t>
      </w:r>
    </w:p>
    <w:p w14:paraId="2F8D379B" w14:textId="5881D59E" w:rsidR="00A24241" w:rsidRDefault="00A24241" w:rsidP="00A24241">
      <w:pPr>
        <w:pStyle w:val="NormalWeb"/>
      </w:pPr>
      <w:r>
        <w:t>Singh, P., &amp; Yadav, A. S. (2022). Effect of integrated nutrient management on growth and yield of chickpea (</w:t>
      </w:r>
      <w:r>
        <w:rPr>
          <w:rStyle w:val="Emphasis"/>
        </w:rPr>
        <w:t>Cicer arietinum</w:t>
      </w:r>
      <w:r>
        <w:t xml:space="preserve"> L.) in </w:t>
      </w:r>
      <w:r w:rsidR="00407F31">
        <w:t>the central</w:t>
      </w:r>
      <w:r>
        <w:t xml:space="preserve"> region of Uttar Pradesh. </w:t>
      </w:r>
      <w:r>
        <w:rPr>
          <w:rStyle w:val="Emphasis"/>
        </w:rPr>
        <w:t>The Pharma Innovation Journal, 11</w:t>
      </w:r>
      <w:r>
        <w:t>(7), 3250–3254.</w:t>
      </w:r>
    </w:p>
    <w:p w14:paraId="579B045B" w14:textId="77777777" w:rsidR="00A24241" w:rsidRDefault="00A24241" w:rsidP="00A24241">
      <w:pPr>
        <w:pStyle w:val="NormalWeb"/>
      </w:pPr>
      <w:r>
        <w:t>Singh, R., Kumar, S., Kumar, H., Kumar, M., Kumar, A., &amp; Kumar, D. (2017). Effect of irrigation and integrated nutrient management on growth and yield of chickpea (</w:t>
      </w:r>
      <w:r>
        <w:rPr>
          <w:rStyle w:val="Emphasis"/>
        </w:rPr>
        <w:t>Cicer arietinum</w:t>
      </w:r>
      <w:r>
        <w:t xml:space="preserve"> L.). </w:t>
      </w:r>
      <w:r>
        <w:rPr>
          <w:rStyle w:val="Emphasis"/>
        </w:rPr>
        <w:t>Plant Archives, 17</w:t>
      </w:r>
      <w:r>
        <w:t>(2), 1319–1323.</w:t>
      </w:r>
    </w:p>
    <w:p w14:paraId="71030919" w14:textId="77777777" w:rsidR="00A24241" w:rsidRDefault="00A24241" w:rsidP="00A24241">
      <w:pPr>
        <w:pStyle w:val="NormalWeb"/>
      </w:pPr>
      <w:r>
        <w:t>Subhasmita, P. S., Zurika, L., &amp; Arya, S. (2023). Impact of integrated nutrient management on yield and nutritional value of chickpea (</w:t>
      </w:r>
      <w:r>
        <w:rPr>
          <w:rStyle w:val="Emphasis"/>
        </w:rPr>
        <w:t>Cicer arietinum</w:t>
      </w:r>
      <w:r>
        <w:t xml:space="preserve"> L.). </w:t>
      </w:r>
      <w:r>
        <w:rPr>
          <w:rStyle w:val="Emphasis"/>
        </w:rPr>
        <w:t>International Journal of Advanced Biochemistry Research, 7</w:t>
      </w:r>
      <w:r>
        <w:t xml:space="preserve">(2, Suppl.), 118–123. </w:t>
      </w:r>
      <w:hyperlink r:id="rId12" w:tgtFrame="_new" w:history="1">
        <w:r>
          <w:rPr>
            <w:rStyle w:val="Hyperlink"/>
          </w:rPr>
          <w:t>https://doi.org/10.33545/26174693.2023.v7.i2Sb.198</w:t>
        </w:r>
      </w:hyperlink>
    </w:p>
    <w:p w14:paraId="06F41713" w14:textId="77777777" w:rsidR="00A24241" w:rsidRDefault="00A24241" w:rsidP="00A24241">
      <w:pPr>
        <w:pStyle w:val="NormalWeb"/>
      </w:pPr>
      <w:r>
        <w:t>Tripathi, L. K., Thomas, T., &amp; Kumar, S. (2013). Impact of nitrogen and phosphorus on growth and yield of chickpea (</w:t>
      </w:r>
      <w:r>
        <w:rPr>
          <w:rStyle w:val="Emphasis"/>
        </w:rPr>
        <w:t>Cicer arietinum</w:t>
      </w:r>
      <w:r>
        <w:t xml:space="preserve"> L.). </w:t>
      </w:r>
      <w:r>
        <w:rPr>
          <w:rStyle w:val="Emphasis"/>
        </w:rPr>
        <w:t>An Asian Journal of Soil Science, 8</w:t>
      </w:r>
      <w:r>
        <w:t>(2), 260–263</w:t>
      </w:r>
    </w:p>
    <w:p w14:paraId="11BA1C41" w14:textId="4C12C3F3" w:rsidR="00A24241" w:rsidRPr="00A24241" w:rsidRDefault="00A24241" w:rsidP="00A24241">
      <w:pPr>
        <w:pStyle w:val="NormalWeb"/>
        <w:jc w:val="both"/>
      </w:pPr>
      <w:r w:rsidRPr="00A24241">
        <w:t>Verma, P., Kumar, R., Solanki, R. K., Jadon, C., &amp; Kumar, P. (2021). Chickpea (</w:t>
      </w:r>
      <w:r w:rsidRPr="00A24241">
        <w:rPr>
          <w:rStyle w:val="Emphasis"/>
          <w:rFonts w:eastAsiaTheme="majorEastAsia"/>
        </w:rPr>
        <w:t>Cicer arietinum</w:t>
      </w:r>
      <w:r w:rsidRPr="00A24241">
        <w:t xml:space="preserve"> L.) scenario in India and South Asia. Eastern Rajasthan: A review. </w:t>
      </w:r>
      <w:r w:rsidRPr="00A24241">
        <w:rPr>
          <w:i/>
          <w:iCs/>
        </w:rPr>
        <w:t>International Journal of Current Microbiology and Applied Sciences, 10</w:t>
      </w:r>
      <w:r w:rsidRPr="00A24241">
        <w:t>(1), 1057–1067. https://doi.org/10.20546/ijcmas.2021.1001.128</w:t>
      </w:r>
    </w:p>
    <w:p w14:paraId="68F9540B" w14:textId="77777777" w:rsidR="007E08CB" w:rsidRDefault="007E08CB"/>
    <w:sectPr w:rsidR="007E08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7FC5" w14:textId="77777777" w:rsidR="00C228AF" w:rsidRDefault="00C228AF" w:rsidP="00C27C7A">
      <w:pPr>
        <w:spacing w:after="0" w:line="240" w:lineRule="auto"/>
      </w:pPr>
      <w:r>
        <w:separator/>
      </w:r>
    </w:p>
  </w:endnote>
  <w:endnote w:type="continuationSeparator" w:id="0">
    <w:p w14:paraId="3654899A" w14:textId="77777777" w:rsidR="00C228AF" w:rsidRDefault="00C228AF" w:rsidP="00C2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0A81" w14:textId="77777777" w:rsidR="00C27C7A" w:rsidRDefault="00C2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0709" w14:textId="77777777" w:rsidR="00C27C7A" w:rsidRDefault="00C27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7F87" w14:textId="77777777" w:rsidR="00C27C7A" w:rsidRDefault="00C2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E0CB" w14:textId="77777777" w:rsidR="00C228AF" w:rsidRDefault="00C228AF" w:rsidP="00C27C7A">
      <w:pPr>
        <w:spacing w:after="0" w:line="240" w:lineRule="auto"/>
      </w:pPr>
      <w:r>
        <w:separator/>
      </w:r>
    </w:p>
  </w:footnote>
  <w:footnote w:type="continuationSeparator" w:id="0">
    <w:p w14:paraId="4E81C0BA" w14:textId="77777777" w:rsidR="00C228AF" w:rsidRDefault="00C228AF" w:rsidP="00C2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9F5A" w14:textId="26AD8ADF" w:rsidR="00C27C7A" w:rsidRDefault="00AD6C7C">
    <w:pPr>
      <w:pStyle w:val="Header"/>
    </w:pPr>
    <w:r>
      <w:rPr>
        <w:noProof/>
      </w:rPr>
      <w:pict w14:anchorId="71F6D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3"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92A8" w14:textId="587533AF" w:rsidR="00C27C7A" w:rsidRDefault="00AD6C7C">
    <w:pPr>
      <w:pStyle w:val="Header"/>
    </w:pPr>
    <w:r>
      <w:rPr>
        <w:noProof/>
      </w:rPr>
      <w:pict w14:anchorId="7D845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4"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6A2C" w14:textId="49279DE1" w:rsidR="00C27C7A" w:rsidRDefault="00AD6C7C">
    <w:pPr>
      <w:pStyle w:val="Header"/>
    </w:pPr>
    <w:r>
      <w:rPr>
        <w:noProof/>
      </w:rPr>
      <w:pict w14:anchorId="1E3A9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2"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D8D"/>
    <w:multiLevelType w:val="multilevel"/>
    <w:tmpl w:val="CC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F135D"/>
    <w:multiLevelType w:val="multilevel"/>
    <w:tmpl w:val="1BB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A4C2E"/>
    <w:multiLevelType w:val="hybridMultilevel"/>
    <w:tmpl w:val="4E52F982"/>
    <w:lvl w:ilvl="0" w:tplc="2A3A37AC">
      <w:start w:val="1"/>
      <w:numFmt w:val="decimal"/>
      <w:lvlText w:val="%1."/>
      <w:lvlJc w:val="left"/>
      <w:pPr>
        <w:ind w:left="720" w:hanging="360"/>
      </w:pPr>
      <w:rPr>
        <w:rFonts w:ascii="Times New Roman" w:eastAsia="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E26F01"/>
    <w:multiLevelType w:val="multilevel"/>
    <w:tmpl w:val="B51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374820">
    <w:abstractNumId w:val="0"/>
  </w:num>
  <w:num w:numId="2" w16cid:durableId="1594776409">
    <w:abstractNumId w:val="1"/>
  </w:num>
  <w:num w:numId="3" w16cid:durableId="2063405068">
    <w:abstractNumId w:val="3"/>
  </w:num>
  <w:num w:numId="4" w16cid:durableId="98612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TYzNDUyszQGMpR0lIJTi4sz8/NACgxrAdrQXFgsAAAA"/>
  </w:docVars>
  <w:rsids>
    <w:rsidRoot w:val="002C63AB"/>
    <w:rsid w:val="0001195E"/>
    <w:rsid w:val="00137A49"/>
    <w:rsid w:val="001D74ED"/>
    <w:rsid w:val="00280DAF"/>
    <w:rsid w:val="00280E0A"/>
    <w:rsid w:val="002C63AB"/>
    <w:rsid w:val="00404767"/>
    <w:rsid w:val="00407F31"/>
    <w:rsid w:val="005B0761"/>
    <w:rsid w:val="00617E20"/>
    <w:rsid w:val="00647510"/>
    <w:rsid w:val="006B62E2"/>
    <w:rsid w:val="006F3825"/>
    <w:rsid w:val="00753E97"/>
    <w:rsid w:val="00762096"/>
    <w:rsid w:val="007E08CB"/>
    <w:rsid w:val="00854267"/>
    <w:rsid w:val="008E5DA8"/>
    <w:rsid w:val="00923300"/>
    <w:rsid w:val="0098755D"/>
    <w:rsid w:val="009E7D21"/>
    <w:rsid w:val="00A16E92"/>
    <w:rsid w:val="00A24241"/>
    <w:rsid w:val="00AD6C7C"/>
    <w:rsid w:val="00B651BE"/>
    <w:rsid w:val="00C228AF"/>
    <w:rsid w:val="00C27C7A"/>
    <w:rsid w:val="00CA3F41"/>
    <w:rsid w:val="00CB2D75"/>
    <w:rsid w:val="00CB7210"/>
    <w:rsid w:val="00D077F6"/>
    <w:rsid w:val="00D25B6A"/>
    <w:rsid w:val="00D32F9C"/>
    <w:rsid w:val="00D850E1"/>
    <w:rsid w:val="00E433EF"/>
    <w:rsid w:val="00E47402"/>
    <w:rsid w:val="00EA7CCB"/>
    <w:rsid w:val="00F12B1B"/>
    <w:rsid w:val="00F24504"/>
    <w:rsid w:val="00F8056F"/>
    <w:rsid w:val="00F8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357A06"/>
  <w15:docId w15:val="{AACE3707-E9D9-4C16-BE07-E3188CCA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2C63AB"/>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C63AB"/>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C63A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C63A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C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2C63A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C63A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C63A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C63A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C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3AB"/>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63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3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3AB"/>
    <w:rPr>
      <w:i/>
      <w:iCs/>
      <w:color w:val="404040" w:themeColor="text1" w:themeTint="BF"/>
    </w:rPr>
  </w:style>
  <w:style w:type="character" w:styleId="IntenseEmphasis">
    <w:name w:val="Intense Emphasis"/>
    <w:basedOn w:val="DefaultParagraphFont"/>
    <w:uiPriority w:val="21"/>
    <w:qFormat/>
    <w:rsid w:val="002C63AB"/>
    <w:rPr>
      <w:i/>
      <w:iCs/>
      <w:color w:val="365F91" w:themeColor="accent1" w:themeShade="BF"/>
    </w:rPr>
  </w:style>
  <w:style w:type="paragraph" w:styleId="IntenseQuote">
    <w:name w:val="Intense Quote"/>
    <w:basedOn w:val="Normal"/>
    <w:next w:val="Normal"/>
    <w:link w:val="IntenseQuoteChar"/>
    <w:uiPriority w:val="30"/>
    <w:qFormat/>
    <w:rsid w:val="002C63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C63AB"/>
    <w:rPr>
      <w:i/>
      <w:iCs/>
      <w:color w:val="365F91" w:themeColor="accent1" w:themeShade="BF"/>
    </w:rPr>
  </w:style>
  <w:style w:type="character" w:styleId="IntenseReference">
    <w:name w:val="Intense Reference"/>
    <w:basedOn w:val="DefaultParagraphFont"/>
    <w:uiPriority w:val="32"/>
    <w:qFormat/>
    <w:rsid w:val="002C63AB"/>
    <w:rPr>
      <w:b/>
      <w:bCs/>
      <w:smallCaps/>
      <w:color w:val="365F91" w:themeColor="accent1" w:themeShade="BF"/>
      <w:spacing w:val="5"/>
    </w:rPr>
  </w:style>
  <w:style w:type="character" w:customStyle="1" w:styleId="selected">
    <w:name w:val="selected"/>
    <w:basedOn w:val="DefaultParagraphFont"/>
    <w:rsid w:val="002C63AB"/>
  </w:style>
  <w:style w:type="paragraph" w:styleId="NormalWeb">
    <w:name w:val="Normal (Web)"/>
    <w:basedOn w:val="Normal"/>
    <w:uiPriority w:val="99"/>
    <w:unhideWhenUsed/>
    <w:rsid w:val="002C6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2C63AB"/>
  </w:style>
  <w:style w:type="paragraph" w:styleId="NoSpacing">
    <w:name w:val="No Spacing"/>
    <w:qFormat/>
    <w:rsid w:val="009E7D21"/>
    <w:pPr>
      <w:spacing w:after="0" w:line="240" w:lineRule="auto"/>
    </w:pPr>
    <w:rPr>
      <w:rFonts w:ascii="Calibri" w:eastAsia="Times New Roman" w:hAnsi="Calibri" w:cs="Mangal"/>
      <w:szCs w:val="20"/>
      <w:lang w:val="en-US" w:bidi="hi-IN"/>
    </w:rPr>
  </w:style>
  <w:style w:type="paragraph" w:styleId="Header">
    <w:name w:val="header"/>
    <w:basedOn w:val="Normal"/>
    <w:link w:val="HeaderChar"/>
    <w:uiPriority w:val="99"/>
    <w:unhideWhenUsed/>
    <w:rsid w:val="00C2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C7A"/>
  </w:style>
  <w:style w:type="paragraph" w:styleId="Footer">
    <w:name w:val="footer"/>
    <w:basedOn w:val="Normal"/>
    <w:link w:val="FooterChar"/>
    <w:uiPriority w:val="99"/>
    <w:unhideWhenUsed/>
    <w:rsid w:val="00C2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C7A"/>
  </w:style>
  <w:style w:type="character" w:styleId="Emphasis">
    <w:name w:val="Emphasis"/>
    <w:basedOn w:val="DefaultParagraphFont"/>
    <w:uiPriority w:val="20"/>
    <w:qFormat/>
    <w:rsid w:val="00A24241"/>
    <w:rPr>
      <w:i/>
      <w:iCs/>
    </w:rPr>
  </w:style>
  <w:style w:type="character" w:styleId="Hyperlink">
    <w:name w:val="Hyperlink"/>
    <w:basedOn w:val="DefaultParagraphFont"/>
    <w:uiPriority w:val="99"/>
    <w:semiHidden/>
    <w:unhideWhenUsed/>
    <w:rsid w:val="00A24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1/chemi.2020.v8.i6p.109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55/2021/8845489" TargetMode="External"/><Relationship Id="rId12" Type="http://schemas.openxmlformats.org/officeDocument/2006/relationships/hyperlink" Target="https://doi.org/10.33545/26174693.2023.v7.i2Sb.19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546/ijcmas.2021.1002.26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ijecc/2021/v11i5304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ijpss/2020/v32i163037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2749</Words>
  <Characters>15946</Characters>
  <Application>Microsoft Office Word</Application>
  <DocSecurity>0</DocSecurity>
  <Lines>388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Editor Acc 101</cp:lastModifiedBy>
  <cp:revision>24</cp:revision>
  <dcterms:created xsi:type="dcterms:W3CDTF">2025-07-09T04:12:00Z</dcterms:created>
  <dcterms:modified xsi:type="dcterms:W3CDTF">2025-07-22T10:29:00Z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b86a6657-9954-463b-90fd-4f41ac8a5914</vt:lpwstr>
  </property>
</Properties>
</file>