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E4EBC" w14:textId="77777777" w:rsidR="00FE3DD2" w:rsidRPr="00FE3DD2" w:rsidRDefault="00FE3DD2" w:rsidP="00FE3DD2">
      <w:pPr>
        <w:spacing w:line="360" w:lineRule="auto"/>
        <w:jc w:val="center"/>
        <w:rPr>
          <w:rFonts w:ascii="Times New Roman" w:hAnsi="Times New Roman" w:cs="Times New Roman"/>
          <w:b/>
          <w:bCs/>
          <w:i/>
          <w:iCs/>
          <w:sz w:val="28"/>
          <w:szCs w:val="28"/>
          <w:u w:val="single"/>
          <w:lang w:val="en-US"/>
        </w:rPr>
      </w:pPr>
      <w:r w:rsidRPr="00FE3DD2">
        <w:rPr>
          <w:rFonts w:ascii="Times New Roman" w:hAnsi="Times New Roman" w:cs="Times New Roman"/>
          <w:b/>
          <w:bCs/>
          <w:i/>
          <w:iCs/>
          <w:sz w:val="28"/>
          <w:szCs w:val="28"/>
          <w:u w:val="single"/>
          <w:lang w:val="en-US"/>
        </w:rPr>
        <w:t>Review Article</w:t>
      </w:r>
    </w:p>
    <w:p w14:paraId="785E0BEC" w14:textId="77777777" w:rsidR="00FE3DD2" w:rsidRDefault="00FE3DD2" w:rsidP="001D0AD4">
      <w:pPr>
        <w:spacing w:line="360" w:lineRule="auto"/>
        <w:jc w:val="center"/>
        <w:rPr>
          <w:rFonts w:ascii="Times New Roman" w:hAnsi="Times New Roman" w:cs="Times New Roman"/>
          <w:b/>
          <w:sz w:val="28"/>
          <w:szCs w:val="28"/>
        </w:rPr>
      </w:pPr>
    </w:p>
    <w:p w14:paraId="038D50B7" w14:textId="77777777" w:rsidR="00E51316" w:rsidRDefault="00E51316" w:rsidP="001D0AD4">
      <w:pPr>
        <w:spacing w:line="360" w:lineRule="auto"/>
        <w:jc w:val="center"/>
        <w:rPr>
          <w:highlight w:val="yellow"/>
        </w:rPr>
      </w:pPr>
    </w:p>
    <w:p w14:paraId="56AE1CF5" w14:textId="718FB68E" w:rsidR="00E51316" w:rsidRPr="00E51316" w:rsidRDefault="00E51316" w:rsidP="001D0AD4">
      <w:pPr>
        <w:spacing w:line="360" w:lineRule="auto"/>
        <w:jc w:val="center"/>
        <w:rPr>
          <w:rFonts w:ascii="Times New Roman" w:hAnsi="Times New Roman" w:cs="Times New Roman"/>
          <w:b/>
          <w:bCs/>
          <w:sz w:val="28"/>
          <w:szCs w:val="28"/>
        </w:rPr>
      </w:pPr>
      <w:r w:rsidRPr="00120780">
        <w:rPr>
          <w:rFonts w:ascii="Times New Roman" w:hAnsi="Times New Roman" w:cs="Times New Roman"/>
          <w:b/>
          <w:bCs/>
          <w:sz w:val="28"/>
          <w:szCs w:val="28"/>
          <w:highlight w:val="yellow"/>
        </w:rPr>
        <w:t>Next Generation Sequencing in Parasitic Disease Research: Applications and Advances</w:t>
      </w:r>
    </w:p>
    <w:p w14:paraId="396CB7EE" w14:textId="77777777" w:rsidR="00981635" w:rsidRDefault="00981635" w:rsidP="00422FBC">
      <w:pPr>
        <w:pStyle w:val="Heading3"/>
        <w:spacing w:line="360" w:lineRule="auto"/>
        <w:jc w:val="both"/>
        <w:rPr>
          <w:rStyle w:val="Strong"/>
          <w:rFonts w:ascii="Times New Roman" w:hAnsi="Times New Roman" w:cs="Times New Roman"/>
          <w:b/>
          <w:bCs/>
          <w:color w:val="auto"/>
          <w:sz w:val="24"/>
          <w:szCs w:val="24"/>
        </w:rPr>
      </w:pPr>
    </w:p>
    <w:p w14:paraId="1DCB9BDC" w14:textId="7A556766" w:rsidR="0046110E" w:rsidRPr="00AB4E5F" w:rsidRDefault="0046110E" w:rsidP="00422FBC">
      <w:pPr>
        <w:pStyle w:val="Heading3"/>
        <w:spacing w:line="360" w:lineRule="auto"/>
        <w:jc w:val="both"/>
        <w:rPr>
          <w:rFonts w:ascii="Times New Roman" w:hAnsi="Times New Roman" w:cs="Times New Roman"/>
          <w:color w:val="auto"/>
          <w:sz w:val="24"/>
          <w:szCs w:val="24"/>
        </w:rPr>
      </w:pPr>
      <w:r w:rsidRPr="00AB4E5F">
        <w:rPr>
          <w:rStyle w:val="Strong"/>
          <w:rFonts w:ascii="Times New Roman" w:hAnsi="Times New Roman" w:cs="Times New Roman"/>
          <w:b/>
          <w:bCs/>
          <w:color w:val="auto"/>
          <w:sz w:val="24"/>
          <w:szCs w:val="24"/>
        </w:rPr>
        <w:t>Abstract</w:t>
      </w:r>
    </w:p>
    <w:p w14:paraId="59386963" w14:textId="3F621886" w:rsidR="007B3CE7" w:rsidRPr="007B3CE7" w:rsidRDefault="002301FF" w:rsidP="007B3CE7">
      <w:pPr>
        <w:pStyle w:val="NormalWeb"/>
        <w:spacing w:line="360" w:lineRule="auto"/>
        <w:jc w:val="both"/>
      </w:pPr>
      <w:r w:rsidRPr="00120780">
        <w:rPr>
          <w:highlight w:val="yellow"/>
        </w:rPr>
        <w:t xml:space="preserve">The first complete genome of a free-living organism, </w:t>
      </w:r>
      <w:r w:rsidRPr="00120780">
        <w:rPr>
          <w:rStyle w:val="Emphasis"/>
          <w:highlight w:val="yellow"/>
        </w:rPr>
        <w:t xml:space="preserve">Mycoplasma </w:t>
      </w:r>
      <w:proofErr w:type="spellStart"/>
      <w:r w:rsidRPr="00120780">
        <w:rPr>
          <w:rStyle w:val="Emphasis"/>
          <w:highlight w:val="yellow"/>
        </w:rPr>
        <w:t>genitalium</w:t>
      </w:r>
      <w:proofErr w:type="spellEnd"/>
      <w:r w:rsidRPr="00120780">
        <w:rPr>
          <w:highlight w:val="yellow"/>
        </w:rPr>
        <w:t>, was sequenced in 1995 using whole-genome shotgun sequencing, which eliminated the need for initial mapping</w:t>
      </w:r>
      <w:r>
        <w:t>.</w:t>
      </w:r>
      <w:r w:rsidRPr="00AB4E5F">
        <w:t xml:space="preserve"> </w:t>
      </w:r>
      <w:r w:rsidR="0046110E" w:rsidRPr="00AB4E5F">
        <w:t xml:space="preserve">Next Generation Sequencing </w:t>
      </w:r>
      <w:r w:rsidR="003F4DCF">
        <w:t>(NGS) has transformed P</w:t>
      </w:r>
      <w:r w:rsidR="0046110E" w:rsidRPr="00AB4E5F">
        <w:t xml:space="preserve">arasitology by enabling rapid, high-throughput analysis of DNA and RNA. </w:t>
      </w:r>
      <w:r w:rsidR="00674F20" w:rsidRPr="00B8164C">
        <w:rPr>
          <w:highlight w:val="yellow"/>
        </w:rPr>
        <w:t>NGS has become not only a cornerstone of modern molecular biology but also an indispensable tool in advancing the understanding and control of parasitic diseases. This review outlined the evolution of sequencing technologies and highlights the broad applications of NGS in parasitic disease research.</w:t>
      </w:r>
      <w:r w:rsidR="00674F20">
        <w:t xml:space="preserve"> </w:t>
      </w:r>
      <w:r w:rsidR="0046110E" w:rsidRPr="00AB4E5F">
        <w:t xml:space="preserve">Unlike traditional sequencing methods, NGS offers massive parallel sequencing, allowing for in-depth studies of parasite genomes, gene expression, and drug resistance. With platforms like Illumina, SMRT, and Oxford Nanopore, NGS supports whole-genome and transcriptome sequencing, enhancing diagnostics, vaccine development, and surveillance of parasitic diseases. </w:t>
      </w:r>
      <w:r w:rsidR="006823D5" w:rsidRPr="00120780">
        <w:rPr>
          <w:highlight w:val="yellow"/>
        </w:rPr>
        <w:t xml:space="preserve">The insights </w:t>
      </w:r>
      <w:r w:rsidR="006823D5">
        <w:rPr>
          <w:highlight w:val="yellow"/>
        </w:rPr>
        <w:t xml:space="preserve">of the study </w:t>
      </w:r>
      <w:r w:rsidR="006823D5" w:rsidRPr="00120780">
        <w:rPr>
          <w:highlight w:val="yellow"/>
        </w:rPr>
        <w:t xml:space="preserve">lay a robust foundation for advanced molecular explorations in parasite biology. </w:t>
      </w:r>
      <w:r w:rsidR="007B3CE7" w:rsidRPr="007B3CE7">
        <w:rPr>
          <w:highlight w:val="yellow"/>
        </w:rPr>
        <w:t xml:space="preserve">It </w:t>
      </w:r>
      <w:r w:rsidR="007B3CE7" w:rsidRPr="00120780">
        <w:rPr>
          <w:highlight w:val="yellow"/>
        </w:rPr>
        <w:t>represents a transformative tool in the prevention, diagnosis, and treatment of parasitic infections in both human and veterinary medicine.</w:t>
      </w:r>
    </w:p>
    <w:p w14:paraId="1F637594" w14:textId="74EE484E" w:rsidR="00516DC4" w:rsidRPr="00AB4E5F" w:rsidRDefault="00516DC4" w:rsidP="00120780">
      <w:pPr>
        <w:pStyle w:val="NormalWeb"/>
        <w:spacing w:line="360" w:lineRule="auto"/>
        <w:jc w:val="both"/>
      </w:pPr>
      <w:r w:rsidRPr="00AB4E5F">
        <w:rPr>
          <w:rStyle w:val="Strong"/>
        </w:rPr>
        <w:t xml:space="preserve">Keywords:  </w:t>
      </w:r>
      <w:r w:rsidRPr="00AB4E5F">
        <w:t>Next Generation Sequencing (NGS), DNA Sequencing Technologies, Genomic Analysis, Transcriptomics, Single Molecule Sequencing</w:t>
      </w:r>
    </w:p>
    <w:p w14:paraId="45A27F63" w14:textId="77777777" w:rsidR="00516DC4" w:rsidRPr="00AB4E5F" w:rsidRDefault="00516DC4" w:rsidP="00516DC4">
      <w:pPr>
        <w:rPr>
          <w:rFonts w:ascii="Times New Roman" w:hAnsi="Times New Roman" w:cs="Times New Roman"/>
          <w:sz w:val="24"/>
          <w:szCs w:val="24"/>
        </w:rPr>
      </w:pPr>
    </w:p>
    <w:p w14:paraId="05FDE3E4" w14:textId="77777777" w:rsidR="005442D8" w:rsidRPr="00AB4E5F" w:rsidRDefault="006B30FA" w:rsidP="005F0A01">
      <w:pPr>
        <w:pStyle w:val="Pa12"/>
        <w:numPr>
          <w:ilvl w:val="0"/>
          <w:numId w:val="1"/>
        </w:numPr>
        <w:spacing w:after="160" w:line="360" w:lineRule="auto"/>
        <w:ind w:left="270" w:hanging="270"/>
        <w:jc w:val="both"/>
        <w:rPr>
          <w:rFonts w:ascii="Times New Roman" w:hAnsi="Times New Roman" w:cs="Times New Roman"/>
          <w:b/>
          <w:color w:val="000000" w:themeColor="text1"/>
        </w:rPr>
      </w:pPr>
      <w:r w:rsidRPr="00AB4E5F">
        <w:rPr>
          <w:rFonts w:ascii="Times New Roman" w:hAnsi="Times New Roman" w:cs="Times New Roman"/>
          <w:b/>
          <w:color w:val="000000" w:themeColor="text1"/>
        </w:rPr>
        <w:t>Introduction</w:t>
      </w:r>
    </w:p>
    <w:p w14:paraId="781C5D05" w14:textId="2C358E36" w:rsidR="001D0AD4" w:rsidRPr="00AB4E5F" w:rsidRDefault="00FA297F" w:rsidP="001D0AD4">
      <w:pPr>
        <w:pStyle w:val="NormalWeb"/>
        <w:spacing w:line="360" w:lineRule="auto"/>
        <w:jc w:val="both"/>
      </w:pPr>
      <w:r w:rsidRPr="00AB4E5F">
        <w:tab/>
      </w:r>
      <w:r w:rsidR="001D0AD4" w:rsidRPr="00AB4E5F">
        <w:t xml:space="preserve">DNA sequencing is a fundamental technique used to determine the precise order of nucleotides within a DNA molecule, offering critical insights into the genotype, which </w:t>
      </w:r>
      <w:r w:rsidR="001D0AD4" w:rsidRPr="00AB4E5F">
        <w:lastRenderedPageBreak/>
        <w:t xml:space="preserve">in turn determines the phenotype. </w:t>
      </w:r>
      <w:r w:rsidR="00192BB7" w:rsidRPr="00120780">
        <w:rPr>
          <w:highlight w:val="yellow"/>
        </w:rPr>
        <w:t>DNA sequencing has undergone three generations of major evolution. Each generation has its own specifications that are mentioned briefly. Among these generations, nanopore sequencing has its own exciting characteristics that have been given more attention here</w:t>
      </w:r>
      <w:r w:rsidR="00192BB7">
        <w:rPr>
          <w:highlight w:val="yellow"/>
        </w:rPr>
        <w:t xml:space="preserve"> (</w:t>
      </w:r>
      <w:proofErr w:type="spellStart"/>
      <w:r w:rsidR="00925EFD" w:rsidRPr="00B8164C">
        <w:rPr>
          <w:highlight w:val="yellow"/>
        </w:rPr>
        <w:t>Mohammadi</w:t>
      </w:r>
      <w:proofErr w:type="spellEnd"/>
      <w:r w:rsidR="00925EFD">
        <w:rPr>
          <w:highlight w:val="yellow"/>
        </w:rPr>
        <w:t xml:space="preserve"> </w:t>
      </w:r>
      <w:r w:rsidR="00925EFD" w:rsidRPr="00B8164C">
        <w:rPr>
          <w:highlight w:val="yellow"/>
        </w:rPr>
        <w:t xml:space="preserve">&amp; </w:t>
      </w:r>
      <w:proofErr w:type="spellStart"/>
      <w:r w:rsidR="00925EFD" w:rsidRPr="00B8164C">
        <w:rPr>
          <w:highlight w:val="yellow"/>
        </w:rPr>
        <w:t>Bavi</w:t>
      </w:r>
      <w:proofErr w:type="spellEnd"/>
      <w:r w:rsidR="00925EFD" w:rsidRPr="00B8164C">
        <w:rPr>
          <w:highlight w:val="yellow"/>
        </w:rPr>
        <w:t>,</w:t>
      </w:r>
      <w:r w:rsidR="00925EFD">
        <w:rPr>
          <w:highlight w:val="yellow"/>
        </w:rPr>
        <w:t xml:space="preserve"> </w:t>
      </w:r>
      <w:r w:rsidR="00925EFD" w:rsidRPr="00B8164C">
        <w:rPr>
          <w:highlight w:val="yellow"/>
        </w:rPr>
        <w:t>2022</w:t>
      </w:r>
      <w:r w:rsidR="00192BB7">
        <w:rPr>
          <w:highlight w:val="yellow"/>
        </w:rPr>
        <w:t>)</w:t>
      </w:r>
      <w:r w:rsidR="00192BB7" w:rsidRPr="00120780">
        <w:rPr>
          <w:highlight w:val="yellow"/>
        </w:rPr>
        <w:t xml:space="preserve">. </w:t>
      </w:r>
      <w:r w:rsidR="001D0AD4" w:rsidRPr="00AB4E5F">
        <w:t xml:space="preserve">Since its introduction in 1977, the most widely adopted sequencing method has been the Sanger sequencing technique, developed by Fred Sanger. This chain-termination method </w:t>
      </w:r>
      <w:r w:rsidR="00F03C43" w:rsidRPr="00120780">
        <w:rPr>
          <w:highlight w:val="yellow"/>
        </w:rPr>
        <w:t xml:space="preserve">revolutionised </w:t>
      </w:r>
      <w:r w:rsidR="001D0AD4" w:rsidRPr="00120780">
        <w:rPr>
          <w:highlight w:val="yellow"/>
        </w:rPr>
        <w:t>genomics</w:t>
      </w:r>
      <w:r w:rsidR="001D0AD4" w:rsidRPr="00AB4E5F">
        <w:t xml:space="preserve"> and became the cornerstone of molecular biology for decades (Sanger </w:t>
      </w:r>
      <w:r w:rsidR="001D0AD4" w:rsidRPr="00AB4E5F">
        <w:rPr>
          <w:i/>
        </w:rPr>
        <w:t>et al.,</w:t>
      </w:r>
      <w:r w:rsidR="001D0AD4" w:rsidRPr="00AB4E5F">
        <w:t xml:space="preserve"> 1977). It was instrumental in the sequencing of the human genome</w:t>
      </w:r>
      <w:r w:rsidR="00F03C43">
        <w:t>,</w:t>
      </w:r>
      <w:r w:rsidR="001D0AD4" w:rsidRPr="00AB4E5F">
        <w:t xml:space="preserve"> a monumental achievement completed in 2001 using automated Sanger platforms (International Human Genome Consortium, 2004).</w:t>
      </w:r>
      <w:r w:rsidR="00536649" w:rsidRPr="00AB4E5F">
        <w:t xml:space="preserve"> </w:t>
      </w:r>
      <w:r w:rsidR="001D0AD4" w:rsidRPr="00AB4E5F">
        <w:t xml:space="preserve">Alongside Sanger’s method, an alternative approach was introduced by Maxam and Gilbert in 1977, which was based on </w:t>
      </w:r>
      <w:r w:rsidR="00F03C43" w:rsidRPr="00120780">
        <w:rPr>
          <w:highlight w:val="yellow"/>
        </w:rPr>
        <w:t xml:space="preserve">the </w:t>
      </w:r>
      <w:r w:rsidR="001D0AD4" w:rsidRPr="00120780">
        <w:rPr>
          <w:highlight w:val="yellow"/>
        </w:rPr>
        <w:t>chemical degradation</w:t>
      </w:r>
      <w:r w:rsidR="001D0AD4" w:rsidRPr="00AB4E5F">
        <w:t xml:space="preserve"> of DNA. However, it was less widely adopted due to its complex protocol and the use of hazardous radioactive materials, although it represented an important milestone in the history of DNA sequencing (Maxam &amp; Gilbert, 1977).</w:t>
      </w:r>
    </w:p>
    <w:p w14:paraId="732975AF" w14:textId="3C49E6EE" w:rsidR="001D0AD4" w:rsidRPr="00AB4E5F" w:rsidRDefault="00536649" w:rsidP="001D0AD4">
      <w:pPr>
        <w:pStyle w:val="NormalWeb"/>
        <w:spacing w:line="360" w:lineRule="auto"/>
        <w:jc w:val="both"/>
      </w:pPr>
      <w:r w:rsidRPr="00AB4E5F">
        <w:tab/>
      </w:r>
      <w:r w:rsidR="001D0AD4" w:rsidRPr="00AB4E5F">
        <w:t xml:space="preserve">The journey toward high-throughput sequencing accelerated with the successful sequencing of complete genomes. The first complete genome of a free-living organism, </w:t>
      </w:r>
      <w:r w:rsidR="001D0AD4" w:rsidRPr="00AB4E5F">
        <w:rPr>
          <w:rStyle w:val="Emphasis"/>
        </w:rPr>
        <w:t xml:space="preserve">Mycoplasma </w:t>
      </w:r>
      <w:proofErr w:type="spellStart"/>
      <w:r w:rsidR="001D0AD4" w:rsidRPr="00AB4E5F">
        <w:rPr>
          <w:rStyle w:val="Emphasis"/>
        </w:rPr>
        <w:t>genitalium</w:t>
      </w:r>
      <w:proofErr w:type="spellEnd"/>
      <w:r w:rsidR="001D0AD4" w:rsidRPr="00AB4E5F">
        <w:t xml:space="preserve">, was sequenced in 1995 using whole-genome shotgun sequencing, which eliminated the need for initial mapping (Fraser </w:t>
      </w:r>
      <w:r w:rsidR="001D0AD4" w:rsidRPr="00AB4E5F">
        <w:rPr>
          <w:i/>
        </w:rPr>
        <w:t>et al.,</w:t>
      </w:r>
      <w:r w:rsidR="001D0AD4" w:rsidRPr="00AB4E5F">
        <w:t xml:space="preserve"> 1995). This was followed by the sequencing of </w:t>
      </w:r>
      <w:r w:rsidR="001D0AD4" w:rsidRPr="00AB4E5F">
        <w:rPr>
          <w:rStyle w:val="Emphasis"/>
        </w:rPr>
        <w:t>Haemophilus influenzae</w:t>
      </w:r>
      <w:r w:rsidR="001D0AD4" w:rsidRPr="00AB4E5F">
        <w:t xml:space="preserve"> (Fleischmann </w:t>
      </w:r>
      <w:r w:rsidR="001D0AD4" w:rsidRPr="00AB4E5F">
        <w:rPr>
          <w:i/>
        </w:rPr>
        <w:t>et al.,</w:t>
      </w:r>
      <w:r w:rsidR="001D0AD4" w:rsidRPr="00AB4E5F">
        <w:t xml:space="preserve"> 1995), the first eukaryotic genome of </w:t>
      </w:r>
      <w:r w:rsidR="001D0AD4" w:rsidRPr="00AB4E5F">
        <w:rPr>
          <w:rStyle w:val="Emphasis"/>
        </w:rPr>
        <w:t>Saccharomyces cerevisiae</w:t>
      </w:r>
      <w:r w:rsidR="001D0AD4" w:rsidRPr="00AB4E5F">
        <w:t xml:space="preserve"> (</w:t>
      </w:r>
      <w:proofErr w:type="spellStart"/>
      <w:r w:rsidR="001D0AD4" w:rsidRPr="00AB4E5F">
        <w:t>Galibert</w:t>
      </w:r>
      <w:proofErr w:type="spellEnd"/>
      <w:r w:rsidR="001D0AD4" w:rsidRPr="00AB4E5F">
        <w:t xml:space="preserve"> </w:t>
      </w:r>
      <w:r w:rsidR="001D0AD4" w:rsidRPr="00AB4E5F">
        <w:rPr>
          <w:i/>
        </w:rPr>
        <w:t>et al.,</w:t>
      </w:r>
      <w:r w:rsidR="001D0AD4" w:rsidRPr="00AB4E5F">
        <w:t xml:space="preserve"> 1996), and the multicellular organism </w:t>
      </w:r>
      <w:r w:rsidR="001D0AD4" w:rsidRPr="00AB4E5F">
        <w:rPr>
          <w:rStyle w:val="Emphasis"/>
        </w:rPr>
        <w:t>Caenorhabditis elegans</w:t>
      </w:r>
      <w:r w:rsidR="001D0AD4" w:rsidRPr="00AB4E5F">
        <w:t xml:space="preserve"> (</w:t>
      </w:r>
      <w:r w:rsidR="001D0AD4" w:rsidRPr="003F4DCF">
        <w:rPr>
          <w:i/>
        </w:rPr>
        <w:t>C. elegans</w:t>
      </w:r>
      <w:r w:rsidR="001D0AD4" w:rsidRPr="00AB4E5F">
        <w:t xml:space="preserve"> Sequencing Consortium, 1998).</w:t>
      </w:r>
      <w:r w:rsidRPr="00AB4E5F">
        <w:t xml:space="preserve"> </w:t>
      </w:r>
      <w:r w:rsidR="001D0AD4" w:rsidRPr="00AB4E5F">
        <w:t xml:space="preserve">These achievements laid the foundation for the Human Genome Project, initiated in 1990 by the U.S. Department of Energy and the National Institutes of Health. With a budget of $3 billion over 15 years, the project culminated in the publication of the first draft of the human genome in 2001, covering over 90% of the sequence (Venter </w:t>
      </w:r>
      <w:r w:rsidR="001D0AD4" w:rsidRPr="00AB4E5F">
        <w:rPr>
          <w:i/>
        </w:rPr>
        <w:t>et al.,</w:t>
      </w:r>
      <w:r w:rsidR="001D0AD4" w:rsidRPr="00AB4E5F">
        <w:t xml:space="preserve"> 2001).</w:t>
      </w:r>
      <w:r w:rsidRPr="00AB4E5F">
        <w:t xml:space="preserve"> </w:t>
      </w:r>
      <w:r w:rsidR="001D0AD4" w:rsidRPr="00AB4E5F">
        <w:t>The next significant leap occurred in 2005 with the advent of Next Generation Sequencing (NGS), beginning with platforms based on pyrosequencing (</w:t>
      </w:r>
      <w:proofErr w:type="spellStart"/>
      <w:r w:rsidR="001D0AD4" w:rsidRPr="00AB4E5F">
        <w:t>Ronaghi</w:t>
      </w:r>
      <w:proofErr w:type="spellEnd"/>
      <w:r w:rsidR="001D0AD4" w:rsidRPr="00AB4E5F">
        <w:t xml:space="preserve"> </w:t>
      </w:r>
      <w:r w:rsidR="001D0AD4" w:rsidRPr="00AB4E5F">
        <w:rPr>
          <w:i/>
        </w:rPr>
        <w:t>et al.,</w:t>
      </w:r>
      <w:r w:rsidR="001D0AD4" w:rsidRPr="00AB4E5F">
        <w:t xml:space="preserve"> 1996; </w:t>
      </w:r>
      <w:proofErr w:type="spellStart"/>
      <w:r w:rsidR="001D0AD4" w:rsidRPr="00AB4E5F">
        <w:t>Ronaghi</w:t>
      </w:r>
      <w:proofErr w:type="spellEnd"/>
      <w:r w:rsidR="001D0AD4" w:rsidRPr="00AB4E5F">
        <w:t xml:space="preserve"> </w:t>
      </w:r>
      <w:r w:rsidR="001D0AD4" w:rsidRPr="00AB4E5F">
        <w:rPr>
          <w:i/>
        </w:rPr>
        <w:t>et al.,</w:t>
      </w:r>
      <w:r w:rsidR="001D0AD4" w:rsidRPr="00AB4E5F">
        <w:t xml:space="preserve"> 1998). Unlike traditional methods, NGS introduced massively parallel sequencing, which enabled millions of DNA fragments to be sequenced simultaneously. This innovation led to a dramatic reduction in both the cost and time per base, with sequencing speeds estimated to be 100 times faster than the Sanger method (</w:t>
      </w:r>
      <w:proofErr w:type="spellStart"/>
      <w:r w:rsidR="001D0AD4" w:rsidRPr="00AB4E5F">
        <w:t>Ronaghi</w:t>
      </w:r>
      <w:proofErr w:type="spellEnd"/>
      <w:r w:rsidR="001D0AD4" w:rsidRPr="00AB4E5F">
        <w:t>, 2001).</w:t>
      </w:r>
      <w:r w:rsidR="00D8243F">
        <w:t xml:space="preserve"> </w:t>
      </w:r>
      <w:r w:rsidR="00D8243F" w:rsidRPr="00120780">
        <w:rPr>
          <w:highlight w:val="yellow"/>
        </w:rPr>
        <w:t xml:space="preserve">Complete sequencing can be achieved by whole genome sequencing (WGS), while enrichment enables exome, targeted, RNA, and methylation sequencing. </w:t>
      </w:r>
      <w:r w:rsidR="00D8243F" w:rsidRPr="00120780">
        <w:rPr>
          <w:highlight w:val="yellow"/>
        </w:rPr>
        <w:lastRenderedPageBreak/>
        <w:t>NGS chemistry differs between platforms</w:t>
      </w:r>
      <w:r w:rsidR="00CA3FCC">
        <w:rPr>
          <w:highlight w:val="yellow"/>
        </w:rPr>
        <w:t xml:space="preserve"> (Singh et al., 2024)</w:t>
      </w:r>
      <w:r w:rsidR="00D8243F" w:rsidRPr="00120780">
        <w:rPr>
          <w:highlight w:val="yellow"/>
        </w:rPr>
        <w:t>. For instance, Illumina uses clonal array formation and a proprietary reversible terminator for large-scale sequencing</w:t>
      </w:r>
      <w:r w:rsidR="00D8243F">
        <w:rPr>
          <w:highlight w:val="yellow"/>
        </w:rPr>
        <w:t xml:space="preserve"> (</w:t>
      </w:r>
      <w:r w:rsidR="00D8243F" w:rsidRPr="00B8164C">
        <w:rPr>
          <w:highlight w:val="yellow"/>
        </w:rPr>
        <w:t>Hassan</w:t>
      </w:r>
      <w:r w:rsidR="00D8243F">
        <w:rPr>
          <w:highlight w:val="yellow"/>
        </w:rPr>
        <w:t xml:space="preserve"> et al., 2023)</w:t>
      </w:r>
      <w:r w:rsidR="00D8243F" w:rsidRPr="00120780">
        <w:rPr>
          <w:highlight w:val="yellow"/>
        </w:rPr>
        <w:t>.</w:t>
      </w:r>
      <w:r w:rsidR="00D8243F" w:rsidRPr="00D8243F">
        <w:t> </w:t>
      </w:r>
    </w:p>
    <w:p w14:paraId="1894B7EF" w14:textId="1D9D7267" w:rsidR="001D0AD4" w:rsidRPr="00AB4E5F" w:rsidRDefault="00536649" w:rsidP="001D0AD4">
      <w:pPr>
        <w:pStyle w:val="NormalWeb"/>
        <w:spacing w:line="360" w:lineRule="auto"/>
        <w:jc w:val="both"/>
      </w:pPr>
      <w:r w:rsidRPr="00AB4E5F">
        <w:tab/>
      </w:r>
      <w:r w:rsidR="001D0AD4" w:rsidRPr="00AB4E5F">
        <w:t xml:space="preserve">NGS operates by fragmenting DNA into smaller segments, attaching sequencing adapters, and reading sequences in parallel. While early NGS platforms had shorter read lengths compared to Sanger sequencing, recent technologies such as Single Molecule Real-Time (SMRT) sequencing and Oxford Nanopore have overcome this limitation, offering longer reads and real-time sequencing capabilities (Eid </w:t>
      </w:r>
      <w:r w:rsidR="001D0AD4" w:rsidRPr="00AB4E5F">
        <w:rPr>
          <w:i/>
        </w:rPr>
        <w:t>et al.,</w:t>
      </w:r>
      <w:r w:rsidR="001D0AD4" w:rsidRPr="00AB4E5F">
        <w:t xml:space="preserve"> 2009; Oxford Nanopore Technologies).</w:t>
      </w:r>
      <w:r w:rsidRPr="00AB4E5F">
        <w:t xml:space="preserve"> </w:t>
      </w:r>
      <w:r w:rsidR="001D013D" w:rsidRPr="00120780">
        <w:rPr>
          <w:highlight w:val="yellow"/>
        </w:rPr>
        <w:t>The use of NGS has additional advantages. It is easier to include a disorder in screening by adding a gene to a genetic panel than by adding a validated biochemical test to a biochemical panel. Moreover, adding genes to a virtual panel (i.e., one created by digitally filtering whole exome data for a set of regions of interest) for the analysis of WES/whole-genome sequencing (WGS) data is easier than adding them to a targeted panel</w:t>
      </w:r>
      <w:r w:rsidR="001D013D">
        <w:rPr>
          <w:highlight w:val="yellow"/>
        </w:rPr>
        <w:t xml:space="preserve"> (</w:t>
      </w:r>
      <w:proofErr w:type="spellStart"/>
      <w:r w:rsidR="001D013D" w:rsidRPr="00B8164C">
        <w:rPr>
          <w:highlight w:val="yellow"/>
        </w:rPr>
        <w:t>Veldman</w:t>
      </w:r>
      <w:proofErr w:type="spellEnd"/>
      <w:r w:rsidR="001D013D">
        <w:rPr>
          <w:highlight w:val="yellow"/>
        </w:rPr>
        <w:t xml:space="preserve"> et al., 2022)</w:t>
      </w:r>
      <w:r w:rsidR="001D013D" w:rsidRPr="00120780">
        <w:rPr>
          <w:highlight w:val="yellow"/>
        </w:rPr>
        <w:t>.</w:t>
      </w:r>
      <w:r w:rsidR="001D013D">
        <w:t xml:space="preserve"> </w:t>
      </w:r>
      <w:r w:rsidR="001D0AD4" w:rsidRPr="00AB4E5F">
        <w:t xml:space="preserve">Today, platforms like Illumina, SMRT, and Oxford Nanopore have </w:t>
      </w:r>
      <w:r w:rsidR="00F03C43" w:rsidRPr="00120780">
        <w:rPr>
          <w:highlight w:val="yellow"/>
        </w:rPr>
        <w:t xml:space="preserve">revolutionised </w:t>
      </w:r>
      <w:r w:rsidR="001D0AD4" w:rsidRPr="00120780">
        <w:rPr>
          <w:highlight w:val="yellow"/>
        </w:rPr>
        <w:t>genetic</w:t>
      </w:r>
      <w:r w:rsidR="001D0AD4" w:rsidRPr="00AB4E5F">
        <w:t xml:space="preserve"> r</w:t>
      </w:r>
      <w:r w:rsidR="003F4DCF">
        <w:t>esearch. Their applications in P</w:t>
      </w:r>
      <w:r w:rsidR="001D0AD4" w:rsidRPr="00AB4E5F">
        <w:t>arasitology have enabled comprehensive studies in whole-genome sequencing, transcriptomics, drug resistance profiling, vaccine candidate identification, and disease surveillance. NGS has become not only a cornerstone of modern molecular biology but also an indispensable tool in advancing the understanding and control of parasitic diseases.</w:t>
      </w:r>
    </w:p>
    <w:p w14:paraId="1C60FAF5" w14:textId="77777777" w:rsidR="00E45A30" w:rsidRPr="00AB4E5F" w:rsidRDefault="00DD74D5" w:rsidP="001D0AD4">
      <w:pPr>
        <w:pStyle w:val="NormalWeb"/>
        <w:spacing w:line="360" w:lineRule="auto"/>
        <w:jc w:val="both"/>
        <w:rPr>
          <w:b/>
          <w:bCs/>
          <w:color w:val="0D0D0D" w:themeColor="text1" w:themeTint="F2"/>
          <w:lang w:val="en-US"/>
        </w:rPr>
      </w:pPr>
      <w:r w:rsidRPr="00AB4E5F">
        <w:rPr>
          <w:b/>
          <w:bCs/>
          <w:color w:val="0D0D0D" w:themeColor="text1" w:themeTint="F2"/>
          <w:lang w:val="en-US"/>
        </w:rPr>
        <w:t xml:space="preserve">2. </w:t>
      </w:r>
      <w:r w:rsidR="00FA297F" w:rsidRPr="00AB4E5F">
        <w:rPr>
          <w:b/>
          <w:bCs/>
          <w:color w:val="0D0D0D" w:themeColor="text1" w:themeTint="F2"/>
          <w:lang w:val="en-US"/>
        </w:rPr>
        <w:t>Evolution of Sequencing</w:t>
      </w:r>
    </w:p>
    <w:p w14:paraId="4F884625" w14:textId="77777777" w:rsidR="00DD74D5" w:rsidRPr="00AB4E5F" w:rsidRDefault="00DD74D5" w:rsidP="00422FBC">
      <w:pPr>
        <w:spacing w:line="360" w:lineRule="auto"/>
        <w:jc w:val="both"/>
        <w:rPr>
          <w:rFonts w:ascii="Times New Roman" w:hAnsi="Times New Roman" w:cs="Times New Roman"/>
          <w:b/>
          <w:bCs/>
          <w:color w:val="0D0D0D" w:themeColor="text1" w:themeTint="F2"/>
          <w:sz w:val="24"/>
          <w:szCs w:val="24"/>
          <w:lang w:val="en-US"/>
        </w:rPr>
      </w:pPr>
      <w:r w:rsidRPr="00AB4E5F">
        <w:rPr>
          <w:rFonts w:ascii="Times New Roman" w:hAnsi="Times New Roman" w:cs="Times New Roman"/>
          <w:b/>
          <w:sz w:val="24"/>
          <w:szCs w:val="24"/>
        </w:rPr>
        <w:t>2.1 First-Generation (Traditional) Sequencing</w:t>
      </w:r>
    </w:p>
    <w:p w14:paraId="39F7DBAC" w14:textId="77777777" w:rsidR="0002410E" w:rsidRPr="00AB4E5F" w:rsidRDefault="0002410E" w:rsidP="00422FBC">
      <w:pPr>
        <w:spacing w:line="360" w:lineRule="auto"/>
        <w:jc w:val="both"/>
        <w:rPr>
          <w:rFonts w:ascii="Times New Roman" w:hAnsi="Times New Roman" w:cs="Times New Roman"/>
          <w:sz w:val="24"/>
          <w:szCs w:val="24"/>
        </w:rPr>
      </w:pPr>
      <w:r w:rsidRPr="00AB4E5F">
        <w:rPr>
          <w:rFonts w:ascii="Times New Roman" w:hAnsi="Times New Roman" w:cs="Times New Roman"/>
          <w:sz w:val="24"/>
          <w:szCs w:val="24"/>
        </w:rPr>
        <w:tab/>
        <w:t>The first human reference genome was completed in 13 years using the chain termination method, commonly known as the Sanger sequencing method (Sanger et al., 1977). In the approach used for sequencing the entire human genome, more than 20,000 artificial bacterial clones were created, each carrying a chromosomal fragment of approximately 100 kb in length.</w:t>
      </w:r>
    </w:p>
    <w:p w14:paraId="74B33457" w14:textId="77777777" w:rsidR="000C5DC3" w:rsidRPr="00AB4E5F" w:rsidRDefault="000C5DC3" w:rsidP="00422FBC">
      <w:pPr>
        <w:spacing w:line="360" w:lineRule="auto"/>
        <w:jc w:val="both"/>
        <w:rPr>
          <w:rFonts w:ascii="Times New Roman" w:hAnsi="Times New Roman" w:cs="Times New Roman"/>
          <w:sz w:val="24"/>
          <w:szCs w:val="24"/>
        </w:rPr>
      </w:pPr>
      <w:r w:rsidRPr="00AB4E5F">
        <w:rPr>
          <w:rFonts w:ascii="Times New Roman" w:hAnsi="Times New Roman" w:cs="Times New Roman"/>
          <w:b/>
          <w:bCs/>
          <w:color w:val="0D0D0D" w:themeColor="text1" w:themeTint="F2"/>
          <w:sz w:val="24"/>
          <w:szCs w:val="24"/>
          <w:lang w:val="en-US"/>
        </w:rPr>
        <w:t>2.1.1</w:t>
      </w:r>
      <w:r w:rsidRPr="00AB4E5F">
        <w:rPr>
          <w:rFonts w:ascii="Times New Roman" w:hAnsi="Times New Roman" w:cs="Times New Roman"/>
          <w:bCs/>
          <w:color w:val="0D0D0D" w:themeColor="text1" w:themeTint="F2"/>
          <w:sz w:val="24"/>
          <w:szCs w:val="24"/>
          <w:lang w:val="en-US"/>
        </w:rPr>
        <w:t xml:space="preserve"> </w:t>
      </w:r>
      <w:r w:rsidRPr="00AB4E5F">
        <w:rPr>
          <w:rStyle w:val="Strong"/>
          <w:rFonts w:ascii="Times New Roman" w:hAnsi="Times New Roman" w:cs="Times New Roman"/>
          <w:sz w:val="24"/>
          <w:szCs w:val="24"/>
        </w:rPr>
        <w:t>Sanger Sequencing</w:t>
      </w:r>
      <w:r w:rsidRPr="00AB4E5F">
        <w:rPr>
          <w:rFonts w:ascii="Times New Roman" w:hAnsi="Times New Roman" w:cs="Times New Roman"/>
          <w:sz w:val="24"/>
          <w:szCs w:val="24"/>
        </w:rPr>
        <w:t>:</w:t>
      </w:r>
    </w:p>
    <w:p w14:paraId="19EBEC29" w14:textId="747D9C03" w:rsidR="0002410E" w:rsidRPr="00AB4E5F" w:rsidRDefault="000C5DC3" w:rsidP="0002410E">
      <w:pPr>
        <w:pStyle w:val="NormalWeb"/>
        <w:spacing w:line="360" w:lineRule="auto"/>
        <w:jc w:val="both"/>
      </w:pPr>
      <w:r w:rsidRPr="00AB4E5F">
        <w:rPr>
          <w:rStyle w:val="A5"/>
          <w:rFonts w:cs="Times New Roman"/>
          <w:color w:val="0D0D0D" w:themeColor="text1" w:themeTint="F2"/>
          <w:sz w:val="24"/>
          <w:szCs w:val="24"/>
        </w:rPr>
        <w:tab/>
      </w:r>
      <w:r w:rsidR="0002410E" w:rsidRPr="00AB4E5F">
        <w:t>This sequencing technique operates through the addition of 2’-deoxynucleotides (dNTPs) and 2’,3’-dideoxynucleotides (</w:t>
      </w:r>
      <w:proofErr w:type="spellStart"/>
      <w:r w:rsidR="0002410E" w:rsidRPr="00AB4E5F">
        <w:t>ddNTPs</w:t>
      </w:r>
      <w:proofErr w:type="spellEnd"/>
      <w:r w:rsidR="0002410E" w:rsidRPr="00AB4E5F">
        <w:t xml:space="preserve">) during the DNA synthesis reaction, </w:t>
      </w:r>
      <w:r w:rsidR="0002410E" w:rsidRPr="00AB4E5F">
        <w:lastRenderedPageBreak/>
        <w:t xml:space="preserve">mediated by DNA polymerase. Whenever a </w:t>
      </w:r>
      <w:proofErr w:type="spellStart"/>
      <w:r w:rsidR="0002410E" w:rsidRPr="00AB4E5F">
        <w:t>ddNTP</w:t>
      </w:r>
      <w:proofErr w:type="spellEnd"/>
      <w:r w:rsidR="00F03C43">
        <w:t>,</w:t>
      </w:r>
      <w:r w:rsidR="0002410E" w:rsidRPr="00AB4E5F">
        <w:t xml:space="preserve"> which lacks a 3’-OH group</w:t>
      </w:r>
      <w:r w:rsidR="00F03C43">
        <w:t>,</w:t>
      </w:r>
      <w:r w:rsidR="0002410E" w:rsidRPr="00AB4E5F">
        <w:t xml:space="preserve"> is incorporated, the chain elongation is terminated. The resulting DNA fragments of various lengths are separated via capillary electrophoresis. DNA sequences of up to 700–800 base pairs can typically be read with high accuracy.</w:t>
      </w:r>
    </w:p>
    <w:p w14:paraId="0ACFB2CB" w14:textId="45F2D7C3" w:rsidR="000C5DC3" w:rsidRPr="00AB4E5F" w:rsidRDefault="003F4DCF" w:rsidP="0002410E">
      <w:pPr>
        <w:pStyle w:val="NormalWeb"/>
        <w:spacing w:line="360" w:lineRule="auto"/>
        <w:jc w:val="both"/>
      </w:pPr>
      <w:r>
        <w:tab/>
      </w:r>
      <w:r w:rsidR="0002410E" w:rsidRPr="00AB4E5F">
        <w:t xml:space="preserve">One of the major advantages of Sanger sequencing lies in its low error rate, which makes it an important tool for validating genetic variants identified by Next Generation Sequencing (NGS). The method also involves the use of </w:t>
      </w:r>
      <w:r w:rsidR="00F03C43" w:rsidRPr="00120780">
        <w:rPr>
          <w:highlight w:val="yellow"/>
        </w:rPr>
        <w:t>radio-labelled</w:t>
      </w:r>
      <w:r w:rsidR="0002410E" w:rsidRPr="00AB4E5F">
        <w:t xml:space="preserve"> fragments, which are partially digested and then separated through two-dimensional fractionation (Sanger </w:t>
      </w:r>
      <w:r w:rsidR="0002410E" w:rsidRPr="00AB4E5F">
        <w:rPr>
          <w:i/>
        </w:rPr>
        <w:t xml:space="preserve">et al., </w:t>
      </w:r>
      <w:r w:rsidR="0002410E" w:rsidRPr="00AB4E5F">
        <w:t>1965). A key benefit of this method was its suitability for automation, which significantly enhanced its applicability in large-scale sequencing projects.</w:t>
      </w:r>
    </w:p>
    <w:p w14:paraId="5D0ADDAD" w14:textId="77777777" w:rsidR="000C5DC3" w:rsidRPr="00AB4E5F" w:rsidRDefault="000C5DC3" w:rsidP="00422FBC">
      <w:pPr>
        <w:spacing w:line="360" w:lineRule="auto"/>
        <w:jc w:val="both"/>
        <w:rPr>
          <w:rFonts w:ascii="Times New Roman" w:hAnsi="Times New Roman" w:cs="Times New Roman"/>
          <w:b/>
          <w:color w:val="0D0D0D" w:themeColor="text1" w:themeTint="F2"/>
          <w:sz w:val="24"/>
          <w:szCs w:val="24"/>
          <w:lang w:val="en-GB"/>
        </w:rPr>
      </w:pPr>
      <w:r w:rsidRPr="00AB4E5F">
        <w:rPr>
          <w:rFonts w:ascii="Times New Roman" w:hAnsi="Times New Roman" w:cs="Times New Roman"/>
          <w:b/>
          <w:bCs/>
          <w:color w:val="0D0D0D" w:themeColor="text1" w:themeTint="F2"/>
          <w:sz w:val="24"/>
          <w:szCs w:val="24"/>
          <w:lang w:val="en-US"/>
        </w:rPr>
        <w:t>2.1.2</w:t>
      </w:r>
      <w:r w:rsidRPr="00AB4E5F">
        <w:rPr>
          <w:rFonts w:ascii="Times New Roman" w:hAnsi="Times New Roman" w:cs="Times New Roman"/>
          <w:bCs/>
          <w:color w:val="0D0D0D" w:themeColor="text1" w:themeTint="F2"/>
          <w:sz w:val="24"/>
          <w:szCs w:val="24"/>
          <w:lang w:val="en-US"/>
        </w:rPr>
        <w:t xml:space="preserve"> </w:t>
      </w:r>
      <w:r w:rsidRPr="00AB4E5F">
        <w:rPr>
          <w:rFonts w:ascii="Times New Roman" w:hAnsi="Times New Roman" w:cs="Times New Roman"/>
          <w:b/>
          <w:color w:val="0D0D0D" w:themeColor="text1" w:themeTint="F2"/>
          <w:sz w:val="24"/>
          <w:szCs w:val="24"/>
          <w:lang w:val="en-GB"/>
        </w:rPr>
        <w:t xml:space="preserve">Maxam &amp; Gilbert Method </w:t>
      </w:r>
    </w:p>
    <w:p w14:paraId="04E71E14" w14:textId="77777777" w:rsidR="0002410E" w:rsidRPr="00AB4E5F" w:rsidRDefault="0002410E" w:rsidP="00422FBC">
      <w:pPr>
        <w:pStyle w:val="Heading3"/>
        <w:spacing w:line="360" w:lineRule="auto"/>
        <w:jc w:val="both"/>
        <w:rPr>
          <w:rFonts w:ascii="Times New Roman" w:hAnsi="Times New Roman" w:cs="Times New Roman"/>
          <w:b w:val="0"/>
          <w:color w:val="auto"/>
          <w:sz w:val="24"/>
          <w:szCs w:val="24"/>
        </w:rPr>
      </w:pPr>
      <w:r w:rsidRPr="00AB4E5F">
        <w:rPr>
          <w:rFonts w:ascii="Times New Roman" w:hAnsi="Times New Roman" w:cs="Times New Roman"/>
          <w:sz w:val="24"/>
          <w:szCs w:val="24"/>
        </w:rPr>
        <w:tab/>
      </w:r>
      <w:r w:rsidRPr="00AB4E5F">
        <w:rPr>
          <w:rFonts w:ascii="Times New Roman" w:hAnsi="Times New Roman" w:cs="Times New Roman"/>
          <w:b w:val="0"/>
          <w:color w:val="auto"/>
          <w:sz w:val="24"/>
          <w:szCs w:val="24"/>
        </w:rPr>
        <w:t>An alternative approach developed during the same period was the Maxam and Gilbert method, which relied on chemical degradation of DNA strands (Maxam and Gilbert, 1977). However, this technique did not gain widespread use due to several limitations, including the need for hazardous radioactive reagents, procedural complexity, and difficulty in interpreting the sequencing results</w:t>
      </w:r>
    </w:p>
    <w:p w14:paraId="31798BC8" w14:textId="104C2703" w:rsidR="000C5DC3" w:rsidRPr="00AB4E5F" w:rsidRDefault="000C5DC3" w:rsidP="00422FBC">
      <w:pPr>
        <w:pStyle w:val="Heading3"/>
        <w:spacing w:line="360" w:lineRule="auto"/>
        <w:jc w:val="both"/>
        <w:rPr>
          <w:rStyle w:val="Strong"/>
          <w:rFonts w:ascii="Times New Roman" w:hAnsi="Times New Roman" w:cs="Times New Roman"/>
          <w:b/>
          <w:bCs/>
          <w:color w:val="auto"/>
          <w:sz w:val="24"/>
          <w:szCs w:val="24"/>
        </w:rPr>
      </w:pPr>
      <w:r w:rsidRPr="00AB4E5F">
        <w:rPr>
          <w:rStyle w:val="Strong"/>
          <w:rFonts w:ascii="Times New Roman" w:hAnsi="Times New Roman" w:cs="Times New Roman"/>
          <w:b/>
          <w:bCs/>
          <w:color w:val="auto"/>
          <w:sz w:val="24"/>
          <w:szCs w:val="24"/>
        </w:rPr>
        <w:t>2.2 Second-Generation (Next Generation) Sequencing</w:t>
      </w:r>
    </w:p>
    <w:p w14:paraId="1EF43912" w14:textId="54816964" w:rsidR="001706F6" w:rsidRPr="00AB4E5F" w:rsidRDefault="001706F6" w:rsidP="001706F6">
      <w:pPr>
        <w:pStyle w:val="NormalWeb"/>
        <w:spacing w:line="360" w:lineRule="auto"/>
        <w:jc w:val="both"/>
      </w:pPr>
      <w:r w:rsidRPr="00AB4E5F">
        <w:rPr>
          <w:rFonts w:eastAsiaTheme="minorHAnsi"/>
          <w:lang w:eastAsia="en-US"/>
        </w:rPr>
        <w:tab/>
      </w:r>
      <w:r w:rsidRPr="00AB4E5F">
        <w:t xml:space="preserve">Second-generation sequencing is based on the sequencing of amplified DNA molecules. The main advantages of Next Generation Sequencing (NGS) include its high throughput, the generation of vast amounts of data, high precision, broad applicability, and high-quality reads (Reis-Filho </w:t>
      </w:r>
      <w:r w:rsidRPr="00AB4E5F">
        <w:rPr>
          <w:i/>
        </w:rPr>
        <w:t>et al.,</w:t>
      </w:r>
      <w:r w:rsidRPr="00AB4E5F">
        <w:t xml:space="preserve"> 2009). This method incorporates polymerase chain reaction (PCR), the creation of a genomic library, </w:t>
      </w:r>
      <w:r w:rsidR="00F03C43" w:rsidRPr="00120780">
        <w:rPr>
          <w:highlight w:val="yellow"/>
        </w:rPr>
        <w:t xml:space="preserve">immobilisation </w:t>
      </w:r>
      <w:r w:rsidRPr="00120780">
        <w:rPr>
          <w:highlight w:val="yellow"/>
        </w:rPr>
        <w:t>of</w:t>
      </w:r>
      <w:r w:rsidRPr="00AB4E5F">
        <w:t xml:space="preserve"> DNA fragments on a solid substrate, and fluorescence-based detection of incorporated nucleotides.</w:t>
      </w:r>
    </w:p>
    <w:p w14:paraId="1A3E30F9" w14:textId="0A9E2B16" w:rsidR="001706F6" w:rsidRPr="00AB4E5F" w:rsidRDefault="003F4DCF" w:rsidP="001706F6">
      <w:pPr>
        <w:pStyle w:val="NormalWeb"/>
        <w:spacing w:line="360" w:lineRule="auto"/>
        <w:jc w:val="both"/>
      </w:pPr>
      <w:r>
        <w:tab/>
      </w:r>
      <w:r w:rsidR="001706F6" w:rsidRPr="00AB4E5F">
        <w:t>Unlike Sanger sequencing, which requires bacterial cloning, the DNA library in NGS is prepared through nebulization or sonication, which fragments the DNA using sound waves or gas pressure into pieces of similar length. Short adapter sequences are then ligated to the ends of the fragments to facilitate replication and sequencing. The prepared library is then amplified and sequenced, depending on the specific platform. The fundamental principle of NGS remains similar to that of Sanger sequencing</w:t>
      </w:r>
      <w:r w:rsidR="00F03C43">
        <w:t>;</w:t>
      </w:r>
      <w:r w:rsidR="001706F6" w:rsidRPr="00AB4E5F">
        <w:t xml:space="preserve"> it relies on </w:t>
      </w:r>
      <w:r w:rsidR="001706F6" w:rsidRPr="00AB4E5F">
        <w:lastRenderedPageBreak/>
        <w:t>the detection of signals emitted by nucleotide incorporation during DNA synthesis. A critical step in this workflow is the proper preparation of the DNA library (</w:t>
      </w:r>
      <w:proofErr w:type="spellStart"/>
      <w:r w:rsidR="001706F6" w:rsidRPr="00AB4E5F">
        <w:t>Mardis</w:t>
      </w:r>
      <w:proofErr w:type="spellEnd"/>
      <w:r w:rsidR="001706F6" w:rsidRPr="00AB4E5F">
        <w:t>, 2008). NGS consists of three main stages: Isolation and preparation of the DNA library, Amplific</w:t>
      </w:r>
      <w:r>
        <w:t xml:space="preserve">ation of the DNA templates and </w:t>
      </w:r>
      <w:r w:rsidR="001706F6" w:rsidRPr="00AB4E5F">
        <w:t>Massive parallel sequencing.</w:t>
      </w:r>
    </w:p>
    <w:p w14:paraId="5EE9743B" w14:textId="543C2DF4" w:rsidR="001706F6" w:rsidRPr="00AB4E5F" w:rsidRDefault="001706F6" w:rsidP="001706F6">
      <w:pPr>
        <w:pStyle w:val="NormalWeb"/>
        <w:spacing w:line="360" w:lineRule="auto"/>
        <w:jc w:val="both"/>
      </w:pPr>
      <w:r w:rsidRPr="00AB4E5F">
        <w:t>Second-generation sequencing platforms enable the parallel sequencing of millions of amplified DNA fragments. The DN</w:t>
      </w:r>
      <w:r w:rsidR="003F4DCF">
        <w:t xml:space="preserve">A is fragmented, adapters are </w:t>
      </w:r>
      <w:r w:rsidR="00F03C43" w:rsidRPr="00120780">
        <w:rPr>
          <w:highlight w:val="yellow"/>
        </w:rPr>
        <w:t>ligated</w:t>
      </w:r>
      <w:r w:rsidRPr="00120780">
        <w:rPr>
          <w:highlight w:val="yellow"/>
        </w:rPr>
        <w:t>, and</w:t>
      </w:r>
      <w:r w:rsidRPr="00AB4E5F">
        <w:t xml:space="preserve"> PCR amplification is carried out. Major platforms include:</w:t>
      </w:r>
    </w:p>
    <w:p w14:paraId="3D1CE8FB" w14:textId="77777777" w:rsidR="001706F6" w:rsidRPr="00AB4E5F" w:rsidRDefault="000C5DC3" w:rsidP="005F0A01">
      <w:pPr>
        <w:pStyle w:val="Pa14"/>
        <w:numPr>
          <w:ilvl w:val="2"/>
          <w:numId w:val="2"/>
        </w:numPr>
        <w:spacing w:line="360" w:lineRule="auto"/>
        <w:jc w:val="both"/>
        <w:rPr>
          <w:rFonts w:ascii="Times New Roman" w:hAnsi="Times New Roman" w:cs="Times New Roman"/>
          <w:color w:val="0D0D0D" w:themeColor="text1" w:themeTint="F2"/>
        </w:rPr>
      </w:pPr>
      <w:r w:rsidRPr="00AB4E5F">
        <w:rPr>
          <w:rStyle w:val="Strong"/>
          <w:rFonts w:ascii="Times New Roman" w:hAnsi="Times New Roman" w:cs="Times New Roman"/>
        </w:rPr>
        <w:t>Roche/454 Pyrosequencing</w:t>
      </w:r>
      <w:r w:rsidRPr="00AB4E5F">
        <w:rPr>
          <w:rFonts w:ascii="Times New Roman" w:hAnsi="Times New Roman" w:cs="Times New Roman"/>
        </w:rPr>
        <w:t>:</w:t>
      </w:r>
    </w:p>
    <w:p w14:paraId="1922AE17" w14:textId="4190107E" w:rsidR="001706F6" w:rsidRPr="00AB4E5F" w:rsidRDefault="001706F6" w:rsidP="001706F6">
      <w:pPr>
        <w:pStyle w:val="NormalWeb"/>
        <w:spacing w:line="360" w:lineRule="auto"/>
        <w:jc w:val="both"/>
      </w:pPr>
      <w:r w:rsidRPr="00AB4E5F">
        <w:tab/>
        <w:t xml:space="preserve">The first commercially available NGS platform, developed in 2005, was the Roche/454 GS FLX Titanium system (Branford, USA), which uses the pyrosequencing method originally introduced by </w:t>
      </w:r>
      <w:proofErr w:type="spellStart"/>
      <w:r w:rsidRPr="00AB4E5F">
        <w:t>Ronaghi</w:t>
      </w:r>
      <w:proofErr w:type="spellEnd"/>
      <w:r w:rsidRPr="00AB4E5F">
        <w:t xml:space="preserve"> </w:t>
      </w:r>
      <w:r w:rsidRPr="00AB4E5F">
        <w:rPr>
          <w:i/>
        </w:rPr>
        <w:t>et al</w:t>
      </w:r>
      <w:r w:rsidR="00F03C43" w:rsidRPr="00AB4E5F">
        <w:rPr>
          <w:i/>
        </w:rPr>
        <w:t>.</w:t>
      </w:r>
      <w:r w:rsidR="00F03C43">
        <w:t xml:space="preserve"> (</w:t>
      </w:r>
      <w:r w:rsidRPr="00AB4E5F">
        <w:t>1998). Pyrosequencing is based on the detection of pyrophosphate released during nucleotide incorporation. DNA fragments are attached to beads coated with oligonucleotides complementary to adapter sequences. Amplification occurs via emulsion PCR inside micelles that contain DNA polymerase, primers, and nucleotides (Tawfik and Griffiths, 1998).</w:t>
      </w:r>
    </w:p>
    <w:p w14:paraId="627D7814" w14:textId="77777777" w:rsidR="001706F6" w:rsidRPr="00AB4E5F" w:rsidRDefault="003F4DCF" w:rsidP="001706F6">
      <w:pPr>
        <w:pStyle w:val="NormalWeb"/>
        <w:spacing w:line="360" w:lineRule="auto"/>
        <w:jc w:val="both"/>
      </w:pPr>
      <w:r>
        <w:tab/>
      </w:r>
      <w:r w:rsidR="001706F6" w:rsidRPr="00AB4E5F">
        <w:t xml:space="preserve">Beads carrying multiple copies of individual DNA fragments are then placed into a plate with millions of wells, each containing enzymes needed for chemiluminescent detection. Sequencing is initiated by adding DNA polymerase and nucleotides. When a nucleotide is incorporated into a growing DNA strand, pyrophosphate is released and converted to ATP by ATP sulfurylase. Luciferase then uses this ATP to emit light, the intensity of which is proportional to the number of incorporated nucleotides, thus enabling base calling (Margulies </w:t>
      </w:r>
      <w:r w:rsidR="001706F6" w:rsidRPr="00AB4E5F">
        <w:rPr>
          <w:i/>
        </w:rPr>
        <w:t>et al.,</w:t>
      </w:r>
      <w:r w:rsidR="001706F6" w:rsidRPr="00AB4E5F">
        <w:t xml:space="preserve"> 2005).</w:t>
      </w:r>
    </w:p>
    <w:p w14:paraId="02747B4D" w14:textId="4ED58086" w:rsidR="001706F6" w:rsidRPr="00120780" w:rsidRDefault="001706F6" w:rsidP="001706F6">
      <w:pPr>
        <w:pStyle w:val="Pa14"/>
        <w:spacing w:line="360" w:lineRule="auto"/>
        <w:jc w:val="both"/>
        <w:rPr>
          <w:rFonts w:ascii="Times New Roman" w:hAnsi="Times New Roman" w:cs="Times New Roman"/>
          <w:color w:val="0D0D0D" w:themeColor="text1" w:themeTint="F2"/>
          <w:highlight w:val="yellow"/>
        </w:rPr>
      </w:pPr>
      <w:r w:rsidRPr="00AB4E5F">
        <w:rPr>
          <w:rFonts w:ascii="Times New Roman" w:hAnsi="Times New Roman" w:cs="Times New Roman"/>
          <w:b/>
          <w:iCs/>
          <w:color w:val="0D0D0D" w:themeColor="text1" w:themeTint="F2"/>
        </w:rPr>
        <w:t xml:space="preserve">2.2.2 </w:t>
      </w:r>
      <w:r w:rsidR="002121B0" w:rsidRPr="00AB4E5F">
        <w:rPr>
          <w:rFonts w:ascii="Times New Roman" w:hAnsi="Times New Roman" w:cs="Times New Roman"/>
          <w:b/>
          <w:iCs/>
          <w:color w:val="0D0D0D" w:themeColor="text1" w:themeTint="F2"/>
        </w:rPr>
        <w:t>Illumina/</w:t>
      </w:r>
      <w:proofErr w:type="spellStart"/>
      <w:r w:rsidR="002121B0" w:rsidRPr="00AB4E5F">
        <w:rPr>
          <w:rFonts w:ascii="Times New Roman" w:hAnsi="Times New Roman" w:cs="Times New Roman"/>
          <w:b/>
          <w:iCs/>
          <w:color w:val="0D0D0D" w:themeColor="text1" w:themeTint="F2"/>
        </w:rPr>
        <w:t>Solexa</w:t>
      </w:r>
      <w:proofErr w:type="spellEnd"/>
      <w:r w:rsidR="002121B0" w:rsidRPr="00AB4E5F">
        <w:rPr>
          <w:rFonts w:ascii="Times New Roman" w:hAnsi="Times New Roman" w:cs="Times New Roman"/>
          <w:b/>
          <w:iCs/>
          <w:color w:val="0D0D0D" w:themeColor="text1" w:themeTint="F2"/>
        </w:rPr>
        <w:t xml:space="preserve"> Genome </w:t>
      </w:r>
      <w:r w:rsidR="00F03C43" w:rsidRPr="00120780">
        <w:rPr>
          <w:rFonts w:ascii="Times New Roman" w:hAnsi="Times New Roman" w:cs="Times New Roman"/>
          <w:b/>
          <w:iCs/>
          <w:color w:val="0D0D0D" w:themeColor="text1" w:themeTint="F2"/>
          <w:highlight w:val="yellow"/>
        </w:rPr>
        <w:t>Analyser</w:t>
      </w:r>
      <w:r w:rsidR="002121B0" w:rsidRPr="00120780">
        <w:rPr>
          <w:rFonts w:ascii="Times New Roman" w:hAnsi="Times New Roman" w:cs="Times New Roman"/>
          <w:b/>
          <w:iCs/>
          <w:color w:val="0D0D0D" w:themeColor="text1" w:themeTint="F2"/>
          <w:highlight w:val="yellow"/>
        </w:rPr>
        <w:t>:</w:t>
      </w:r>
      <w:r w:rsidR="002121B0" w:rsidRPr="00120780">
        <w:rPr>
          <w:rFonts w:ascii="Times New Roman" w:hAnsi="Times New Roman" w:cs="Times New Roman"/>
          <w:color w:val="0D0D0D" w:themeColor="text1" w:themeTint="F2"/>
          <w:highlight w:val="yellow"/>
        </w:rPr>
        <w:t xml:space="preserve"> </w:t>
      </w:r>
    </w:p>
    <w:p w14:paraId="49AAD8E4" w14:textId="5FFB73EB" w:rsidR="001706F6" w:rsidRPr="00AB4E5F" w:rsidRDefault="001706F6" w:rsidP="001706F6">
      <w:pPr>
        <w:pStyle w:val="NormalWeb"/>
        <w:spacing w:line="360" w:lineRule="auto"/>
        <w:jc w:val="both"/>
      </w:pPr>
      <w:r w:rsidRPr="00AB4E5F">
        <w:rPr>
          <w:color w:val="0D0D0D" w:themeColor="text1" w:themeTint="F2"/>
        </w:rPr>
        <w:tab/>
      </w:r>
      <w:r w:rsidR="002121B0" w:rsidRPr="00AB4E5F">
        <w:rPr>
          <w:color w:val="0D0D0D" w:themeColor="text1" w:themeTint="F2"/>
        </w:rPr>
        <w:t xml:space="preserve">In the platform called Genome </w:t>
      </w:r>
      <w:r w:rsidR="004A053A" w:rsidRPr="00120780">
        <w:rPr>
          <w:color w:val="0D0D0D" w:themeColor="text1" w:themeTint="F2"/>
          <w:highlight w:val="yellow"/>
        </w:rPr>
        <w:t xml:space="preserve">Analyser </w:t>
      </w:r>
      <w:r w:rsidR="002121B0" w:rsidRPr="00120780">
        <w:rPr>
          <w:color w:val="0D0D0D" w:themeColor="text1" w:themeTint="F2"/>
          <w:highlight w:val="yellow"/>
        </w:rPr>
        <w:t>(Illumina</w:t>
      </w:r>
      <w:r w:rsidR="002121B0" w:rsidRPr="00AB4E5F">
        <w:rPr>
          <w:color w:val="0D0D0D" w:themeColor="text1" w:themeTint="F2"/>
        </w:rPr>
        <w:t>/</w:t>
      </w:r>
      <w:proofErr w:type="spellStart"/>
      <w:r w:rsidR="002121B0" w:rsidRPr="00AB4E5F">
        <w:rPr>
          <w:color w:val="0D0D0D" w:themeColor="text1" w:themeTint="F2"/>
        </w:rPr>
        <w:t>Solexa</w:t>
      </w:r>
      <w:proofErr w:type="spellEnd"/>
      <w:r w:rsidR="002121B0" w:rsidRPr="00AB4E5F">
        <w:rPr>
          <w:color w:val="0D0D0D" w:themeColor="text1" w:themeTint="F2"/>
        </w:rPr>
        <w:t xml:space="preserve">; San </w:t>
      </w:r>
      <w:r w:rsidR="004A053A" w:rsidRPr="00120780">
        <w:rPr>
          <w:color w:val="0D0D0D" w:themeColor="text1" w:themeTint="F2"/>
          <w:highlight w:val="yellow"/>
        </w:rPr>
        <w:t>Diego</w:t>
      </w:r>
      <w:r w:rsidR="002121B0" w:rsidRPr="00AB4E5F">
        <w:rPr>
          <w:color w:val="0D0D0D" w:themeColor="text1" w:themeTint="F2"/>
        </w:rPr>
        <w:t xml:space="preserve">, USA), issued in 2006, a bridge PCR method is used during the amplification phase (Bentley </w:t>
      </w:r>
      <w:r w:rsidR="002121B0" w:rsidRPr="00AB4E5F">
        <w:rPr>
          <w:i/>
          <w:color w:val="0D0D0D" w:themeColor="text1" w:themeTint="F2"/>
        </w:rPr>
        <w:t>et al</w:t>
      </w:r>
      <w:r w:rsidR="002121B0" w:rsidRPr="00AB4E5F">
        <w:rPr>
          <w:color w:val="0D0D0D" w:themeColor="text1" w:themeTint="F2"/>
        </w:rPr>
        <w:t>.,</w:t>
      </w:r>
      <w:r w:rsidR="00B72865">
        <w:rPr>
          <w:color w:val="0D0D0D" w:themeColor="text1" w:themeTint="F2"/>
        </w:rPr>
        <w:t xml:space="preserve"> </w:t>
      </w:r>
      <w:r w:rsidR="002121B0" w:rsidRPr="00AB4E5F">
        <w:rPr>
          <w:color w:val="0D0D0D" w:themeColor="text1" w:themeTint="F2"/>
        </w:rPr>
        <w:t>2006 and Bentley</w:t>
      </w:r>
      <w:r w:rsidR="002121B0" w:rsidRPr="00AB4E5F">
        <w:rPr>
          <w:i/>
          <w:color w:val="0D0D0D" w:themeColor="text1" w:themeTint="F2"/>
        </w:rPr>
        <w:t xml:space="preserve"> et al</w:t>
      </w:r>
      <w:r w:rsidR="002121B0" w:rsidRPr="00AB4E5F">
        <w:rPr>
          <w:color w:val="0D0D0D" w:themeColor="text1" w:themeTint="F2"/>
        </w:rPr>
        <w:t>.,</w:t>
      </w:r>
      <w:r w:rsidR="00B72865">
        <w:rPr>
          <w:color w:val="0D0D0D" w:themeColor="text1" w:themeTint="F2"/>
        </w:rPr>
        <w:t xml:space="preserve"> </w:t>
      </w:r>
      <w:r w:rsidR="002121B0" w:rsidRPr="00AB4E5F">
        <w:rPr>
          <w:color w:val="0D0D0D" w:themeColor="text1" w:themeTint="F2"/>
        </w:rPr>
        <w:t xml:space="preserve">2008). </w:t>
      </w:r>
      <w:r w:rsidRPr="00AB4E5F">
        <w:t xml:space="preserve">DNA fragments with adapters on both ends </w:t>
      </w:r>
      <w:r w:rsidR="004A053A" w:rsidRPr="00120780">
        <w:rPr>
          <w:highlight w:val="yellow"/>
        </w:rPr>
        <w:t xml:space="preserve">hybridise </w:t>
      </w:r>
      <w:r w:rsidRPr="00120780">
        <w:rPr>
          <w:highlight w:val="yellow"/>
        </w:rPr>
        <w:t xml:space="preserve">to a </w:t>
      </w:r>
      <w:r w:rsidRPr="00AB4E5F">
        <w:t xml:space="preserve">glass surface coated with complementary primers. During amplification, a looped structure forms, and the free </w:t>
      </w:r>
      <w:r w:rsidRPr="00120780">
        <w:rPr>
          <w:highlight w:val="yellow"/>
        </w:rPr>
        <w:t xml:space="preserve">end </w:t>
      </w:r>
      <w:r w:rsidR="004A053A" w:rsidRPr="00120780">
        <w:rPr>
          <w:highlight w:val="yellow"/>
        </w:rPr>
        <w:t xml:space="preserve">hybridises </w:t>
      </w:r>
      <w:r w:rsidRPr="00120780">
        <w:rPr>
          <w:highlight w:val="yellow"/>
        </w:rPr>
        <w:t xml:space="preserve">to a </w:t>
      </w:r>
      <w:r w:rsidRPr="00AB4E5F">
        <w:t>neighbo</w:t>
      </w:r>
      <w:r w:rsidR="003F4DCF">
        <w:t>u</w:t>
      </w:r>
      <w:r w:rsidRPr="00AB4E5F">
        <w:t>ring primer, creating a bridge.</w:t>
      </w:r>
    </w:p>
    <w:p w14:paraId="3A4F8B35" w14:textId="6F6A7E74" w:rsidR="001706F6" w:rsidRPr="00AB4E5F" w:rsidRDefault="003F4DCF" w:rsidP="001706F6">
      <w:pPr>
        <w:pStyle w:val="NormalWeb"/>
        <w:spacing w:line="360" w:lineRule="auto"/>
        <w:jc w:val="both"/>
      </w:pPr>
      <w:r>
        <w:lastRenderedPageBreak/>
        <w:tab/>
      </w:r>
      <w:r w:rsidR="001706F6" w:rsidRPr="00AB4E5F">
        <w:t xml:space="preserve">Following each amplification cycle, DNA polymerase </w:t>
      </w:r>
      <w:r w:rsidR="004A053A" w:rsidRPr="00120780">
        <w:rPr>
          <w:highlight w:val="yellow"/>
        </w:rPr>
        <w:t xml:space="preserve">synthesises </w:t>
      </w:r>
      <w:r w:rsidR="001706F6" w:rsidRPr="00120780">
        <w:rPr>
          <w:highlight w:val="yellow"/>
        </w:rPr>
        <w:t xml:space="preserve">the </w:t>
      </w:r>
      <w:r w:rsidR="001706F6" w:rsidRPr="00AB4E5F">
        <w:t>new strand, and denaturation occurs. Sequencing is then carried out via the cyclic reversible termination method. In this process, DNA polymerase, primers, and fluorescently label</w:t>
      </w:r>
      <w:r>
        <w:t>l</w:t>
      </w:r>
      <w:r w:rsidR="001706F6" w:rsidRPr="00AB4E5F">
        <w:t xml:space="preserve">ed terminator nucleotides are added. Each time a nucleotide is incorporated, synthesis is temporarily halted, and fluorescence is recorded. After the chemical group on the nucleotide is removed, the cycle continues. Although the Genome </w:t>
      </w:r>
      <w:r w:rsidR="004A053A">
        <w:t>Analyser</w:t>
      </w:r>
      <w:r w:rsidR="004A053A" w:rsidRPr="00AB4E5F">
        <w:t xml:space="preserve"> </w:t>
      </w:r>
      <w:r w:rsidR="001706F6" w:rsidRPr="00AB4E5F">
        <w:t>offers high throughput, its read length (typically 2×100 bp) is shorter than that of 454 technology.</w:t>
      </w:r>
    </w:p>
    <w:p w14:paraId="189C3BB6" w14:textId="77777777" w:rsidR="002121B0" w:rsidRPr="00AB4E5F" w:rsidRDefault="002121B0" w:rsidP="001706F6">
      <w:pPr>
        <w:pStyle w:val="Pa14"/>
        <w:spacing w:line="360" w:lineRule="auto"/>
        <w:jc w:val="both"/>
        <w:rPr>
          <w:rFonts w:ascii="Times New Roman" w:hAnsi="Times New Roman" w:cs="Times New Roman"/>
          <w:color w:val="0D0D0D" w:themeColor="text1" w:themeTint="F2"/>
        </w:rPr>
      </w:pPr>
    </w:p>
    <w:p w14:paraId="3CAB6539" w14:textId="77777777" w:rsidR="001706F6" w:rsidRPr="00AB4E5F" w:rsidRDefault="002121B0" w:rsidP="005F0A01">
      <w:pPr>
        <w:pStyle w:val="Pa14"/>
        <w:numPr>
          <w:ilvl w:val="2"/>
          <w:numId w:val="2"/>
        </w:numPr>
        <w:spacing w:line="360" w:lineRule="auto"/>
        <w:jc w:val="both"/>
        <w:rPr>
          <w:rFonts w:ascii="Times New Roman" w:hAnsi="Times New Roman" w:cs="Times New Roman"/>
          <w:b/>
          <w:iCs/>
          <w:color w:val="0D0D0D" w:themeColor="text1" w:themeTint="F2"/>
        </w:rPr>
      </w:pPr>
      <w:r w:rsidRPr="00AB4E5F">
        <w:rPr>
          <w:rFonts w:ascii="Times New Roman" w:hAnsi="Times New Roman" w:cs="Times New Roman"/>
          <w:b/>
          <w:iCs/>
          <w:color w:val="0D0D0D" w:themeColor="text1" w:themeTint="F2"/>
        </w:rPr>
        <w:t xml:space="preserve">Applied Biosystems or Solid and Ion Torrent: </w:t>
      </w:r>
    </w:p>
    <w:p w14:paraId="165706B7" w14:textId="03CA6B70" w:rsidR="001706F6" w:rsidRPr="00AB4E5F" w:rsidRDefault="001706F6" w:rsidP="001706F6">
      <w:pPr>
        <w:pStyle w:val="NormalWeb"/>
        <w:spacing w:line="360" w:lineRule="auto"/>
        <w:jc w:val="both"/>
      </w:pPr>
      <w:r w:rsidRPr="00AB4E5F">
        <w:rPr>
          <w:rFonts w:eastAsiaTheme="minorHAnsi"/>
          <w:color w:val="000000"/>
          <w:lang w:eastAsia="en-US"/>
        </w:rPr>
        <w:tab/>
      </w:r>
      <w:r w:rsidRPr="00AB4E5F">
        <w:t xml:space="preserve">The </w:t>
      </w:r>
      <w:proofErr w:type="spellStart"/>
      <w:r w:rsidRPr="00AB4E5F">
        <w:t>SOLiD</w:t>
      </w:r>
      <w:proofErr w:type="spellEnd"/>
      <w:r w:rsidRPr="00AB4E5F">
        <w:t xml:space="preserve"> (Supported Oligonucleotide Ligation and Detection) system was released by Life Technologies in 2006 (Carlsbad, USA). In this method, DNA fragments are amplified by emulsion PCR and sequenced via ligation rather than synthesis. Short oligonucleotide probes, known as interrogation probes, consist of two defined bases and six degenerate bases. The 5' end of each probe is labe</w:t>
      </w:r>
      <w:r w:rsidR="003F4DCF">
        <w:t>l</w:t>
      </w:r>
      <w:r w:rsidRPr="00AB4E5F">
        <w:t>led with a fluorescent dye (</w:t>
      </w:r>
      <w:proofErr w:type="spellStart"/>
      <w:r w:rsidRPr="00AB4E5F">
        <w:t>Shendure</w:t>
      </w:r>
      <w:proofErr w:type="spellEnd"/>
      <w:r w:rsidRPr="00AB4E5F">
        <w:t xml:space="preserve"> </w:t>
      </w:r>
      <w:r w:rsidRPr="00AB4E5F">
        <w:rPr>
          <w:i/>
        </w:rPr>
        <w:t>et al.,</w:t>
      </w:r>
      <w:r w:rsidRPr="00AB4E5F">
        <w:t xml:space="preserve"> 2005).</w:t>
      </w:r>
    </w:p>
    <w:p w14:paraId="23A94724" w14:textId="6705A9E8" w:rsidR="004305F2" w:rsidRPr="00AB4E5F" w:rsidRDefault="001706F6" w:rsidP="001706F6">
      <w:pPr>
        <w:pStyle w:val="NormalWeb"/>
        <w:spacing w:line="360" w:lineRule="auto"/>
        <w:jc w:val="both"/>
      </w:pPr>
      <w:r w:rsidRPr="00AB4E5F">
        <w:tab/>
        <w:t xml:space="preserve">The sequencing reaction uses 16 possible probe combinations, with fluorescence recorded upon successful </w:t>
      </w:r>
      <w:r w:rsidR="004A053A" w:rsidRPr="00120780">
        <w:rPr>
          <w:highlight w:val="yellow"/>
        </w:rPr>
        <w:t>hybridisation</w:t>
      </w:r>
      <w:r w:rsidRPr="00120780">
        <w:rPr>
          <w:highlight w:val="yellow"/>
        </w:rPr>
        <w:t xml:space="preserve">. After </w:t>
      </w:r>
      <w:r w:rsidRPr="00AB4E5F">
        <w:t>cleavage and removal of the fluores</w:t>
      </w:r>
      <w:r w:rsidR="003F4DCF">
        <w:t xml:space="preserve">cent label, the next probe is </w:t>
      </w:r>
      <w:r w:rsidR="004A053A" w:rsidRPr="00120780">
        <w:rPr>
          <w:highlight w:val="yellow"/>
        </w:rPr>
        <w:t>ligated</w:t>
      </w:r>
      <w:r w:rsidRPr="00120780">
        <w:rPr>
          <w:highlight w:val="yellow"/>
        </w:rPr>
        <w:t>. The</w:t>
      </w:r>
      <w:r w:rsidRPr="00AB4E5F">
        <w:t xml:space="preserve"> process is repeated</w:t>
      </w:r>
      <w:r w:rsidR="004A053A">
        <w:t>,</w:t>
      </w:r>
      <w:r w:rsidRPr="00AB4E5F">
        <w:t xml:space="preserve"> starting one base downstream, allowing each base to be interrogated twice, resulting in a low error rate. Ion Torrent, another platform from Life Technologies, uses a different principle. It does not rely on fluorescence but instead detects hydrogen ions released during nucleotide incorporation, which causes a change in </w:t>
      </w:r>
      <w:proofErr w:type="spellStart"/>
      <w:r w:rsidRPr="00AB4E5F">
        <w:t>pH.</w:t>
      </w:r>
      <w:proofErr w:type="spellEnd"/>
      <w:r w:rsidRPr="00AB4E5F">
        <w:t xml:space="preserve"> This change is detected by an ion sensor and recorded (Rothberg </w:t>
      </w:r>
      <w:r w:rsidRPr="00AB4E5F">
        <w:rPr>
          <w:i/>
        </w:rPr>
        <w:t>et al.,</w:t>
      </w:r>
      <w:r w:rsidRPr="00AB4E5F">
        <w:t xml:space="preserve"> 2011).</w:t>
      </w:r>
    </w:p>
    <w:p w14:paraId="301AED72" w14:textId="77777777" w:rsidR="000C5DC3" w:rsidRPr="00AB4E5F" w:rsidRDefault="000C5DC3" w:rsidP="005F0A01">
      <w:pPr>
        <w:pStyle w:val="ListParagraph"/>
        <w:numPr>
          <w:ilvl w:val="1"/>
          <w:numId w:val="2"/>
        </w:numPr>
        <w:spacing w:line="360" w:lineRule="auto"/>
        <w:jc w:val="both"/>
        <w:rPr>
          <w:rFonts w:ascii="Times New Roman" w:hAnsi="Times New Roman" w:cs="Times New Roman"/>
          <w:b/>
          <w:bCs/>
          <w:color w:val="0D0D0D" w:themeColor="text1" w:themeTint="F2"/>
          <w:sz w:val="24"/>
          <w:szCs w:val="24"/>
          <w:lang w:val="en-US"/>
        </w:rPr>
      </w:pPr>
      <w:r w:rsidRPr="00AB4E5F">
        <w:rPr>
          <w:rFonts w:ascii="Times New Roman" w:hAnsi="Times New Roman" w:cs="Times New Roman"/>
          <w:b/>
          <w:sz w:val="24"/>
          <w:szCs w:val="24"/>
        </w:rPr>
        <w:t>Third-Generation (Next-Next Generation) Sequencing</w:t>
      </w:r>
    </w:p>
    <w:p w14:paraId="1413FF31" w14:textId="77777777" w:rsidR="001706F6" w:rsidRPr="00AB4E5F" w:rsidRDefault="004305F2" w:rsidP="001706F6">
      <w:pPr>
        <w:pStyle w:val="NormalWeb"/>
        <w:spacing w:line="360" w:lineRule="auto"/>
        <w:jc w:val="both"/>
      </w:pPr>
      <w:r w:rsidRPr="00AB4E5F">
        <w:rPr>
          <w:bCs/>
          <w:color w:val="0D0D0D" w:themeColor="text1" w:themeTint="F2"/>
          <w:lang w:val="en-US"/>
        </w:rPr>
        <w:tab/>
      </w:r>
      <w:r w:rsidR="001706F6" w:rsidRPr="00AB4E5F">
        <w:t>Although various next-generation sequencing platforms have been developed based on different biochemical principles, the core methodologies share certain similarities (</w:t>
      </w:r>
      <w:proofErr w:type="spellStart"/>
      <w:r w:rsidR="001706F6" w:rsidRPr="00AB4E5F">
        <w:t>Mardis</w:t>
      </w:r>
      <w:proofErr w:type="spellEnd"/>
      <w:r w:rsidR="001706F6" w:rsidRPr="00AB4E5F">
        <w:t xml:space="preserve"> </w:t>
      </w:r>
      <w:r w:rsidR="001706F6" w:rsidRPr="00AB4E5F">
        <w:rPr>
          <w:i/>
        </w:rPr>
        <w:t>et al.,</w:t>
      </w:r>
      <w:r w:rsidR="001706F6" w:rsidRPr="00AB4E5F">
        <w:t xml:space="preserve"> 2008). A common feature among these technologies is the requirement to prepare a library of single-stranded DNA. While sequencing steps vary between platforms, the overall process typically involves three key stages: (1) isolation and creation of the DNA library, (2) template amplification, and (3) massively parallel </w:t>
      </w:r>
      <w:r w:rsidR="001706F6" w:rsidRPr="00AB4E5F">
        <w:lastRenderedPageBreak/>
        <w:t xml:space="preserve">sequencing. In contrast to previous generations, </w:t>
      </w:r>
      <w:r w:rsidR="001706F6" w:rsidRPr="00AB4E5F">
        <w:rPr>
          <w:rStyle w:val="Strong"/>
          <w:b w:val="0"/>
        </w:rPr>
        <w:t>third-generation sequencing</w:t>
      </w:r>
      <w:r w:rsidR="001706F6" w:rsidRPr="00AB4E5F">
        <w:t xml:space="preserve"> enables </w:t>
      </w:r>
      <w:r w:rsidR="001706F6" w:rsidRPr="00AB4E5F">
        <w:rPr>
          <w:rStyle w:val="Strong"/>
          <w:b w:val="0"/>
        </w:rPr>
        <w:t>single-molecule sequencing</w:t>
      </w:r>
      <w:r w:rsidR="001706F6" w:rsidRPr="00AB4E5F">
        <w:rPr>
          <w:b/>
        </w:rPr>
        <w:t xml:space="preserve"> </w:t>
      </w:r>
      <w:r w:rsidR="001706F6" w:rsidRPr="00AB4E5F">
        <w:t>without the need for pre-amplification. This advance allows for more direct, real-time sequencing with reduced biases and shorter processing times.</w:t>
      </w:r>
    </w:p>
    <w:p w14:paraId="5E31A6EF" w14:textId="77777777" w:rsidR="002121B0" w:rsidRPr="00AB4E5F" w:rsidRDefault="002121B0" w:rsidP="00422FBC">
      <w:pPr>
        <w:autoSpaceDE w:val="0"/>
        <w:autoSpaceDN w:val="0"/>
        <w:adjustRightInd w:val="0"/>
        <w:spacing w:after="0" w:line="360" w:lineRule="auto"/>
        <w:jc w:val="both"/>
        <w:rPr>
          <w:rFonts w:ascii="Times New Roman" w:hAnsi="Times New Roman" w:cs="Times New Roman"/>
          <w:b/>
          <w:color w:val="0D0D0D" w:themeColor="text1" w:themeTint="F2"/>
          <w:sz w:val="24"/>
          <w:szCs w:val="24"/>
        </w:rPr>
      </w:pPr>
      <w:r w:rsidRPr="00AB4E5F">
        <w:rPr>
          <w:rFonts w:ascii="Times New Roman" w:hAnsi="Times New Roman" w:cs="Times New Roman"/>
          <w:b/>
          <w:iCs/>
          <w:color w:val="0D0D0D" w:themeColor="text1" w:themeTint="F2"/>
          <w:sz w:val="24"/>
          <w:szCs w:val="24"/>
        </w:rPr>
        <w:t xml:space="preserve">2.3.1 Single-Molecule DNA Template Sequencing Technologies </w:t>
      </w:r>
    </w:p>
    <w:p w14:paraId="31DDF824" w14:textId="64E8033E" w:rsidR="002121B0" w:rsidRPr="00AB4E5F" w:rsidRDefault="001706F6" w:rsidP="00D56896">
      <w:pPr>
        <w:pStyle w:val="NormalWeb"/>
        <w:spacing w:line="360" w:lineRule="auto"/>
        <w:jc w:val="both"/>
      </w:pPr>
      <w:r w:rsidRPr="00AB4E5F">
        <w:tab/>
        <w:t xml:space="preserve">Traditional NGS platforms rely on amplified signals for detection, thus requiring DNA templates to undergo amplification. However, third-generation technologies have introduced sequencing platforms that </w:t>
      </w:r>
      <w:r w:rsidRPr="00AB4E5F">
        <w:rPr>
          <w:rStyle w:val="Strong"/>
          <w:b w:val="0"/>
        </w:rPr>
        <w:t>do not require amplification</w:t>
      </w:r>
      <w:r w:rsidRPr="00AB4E5F">
        <w:t xml:space="preserve">, allowing for direct sequencing of </w:t>
      </w:r>
      <w:r w:rsidRPr="00AB4E5F">
        <w:rPr>
          <w:rStyle w:val="Strong"/>
          <w:b w:val="0"/>
        </w:rPr>
        <w:t>single DNA molecules</w:t>
      </w:r>
      <w:r w:rsidRPr="00AB4E5F">
        <w:t xml:space="preserve"> with enhanced sensitivity to low-level fluorescent signals.</w:t>
      </w:r>
      <w:r w:rsidR="00D56896" w:rsidRPr="00AB4E5F">
        <w:t xml:space="preserve"> </w:t>
      </w:r>
      <w:r w:rsidRPr="00AB4E5F">
        <w:t xml:space="preserve">One of the earliest platforms in this category was the </w:t>
      </w:r>
      <w:proofErr w:type="spellStart"/>
      <w:r w:rsidRPr="00AB4E5F">
        <w:rPr>
          <w:rStyle w:val="Strong"/>
          <w:b w:val="0"/>
        </w:rPr>
        <w:t>HeliScope</w:t>
      </w:r>
      <w:proofErr w:type="spellEnd"/>
      <w:r w:rsidRPr="00AB4E5F">
        <w:t xml:space="preserve"> by </w:t>
      </w:r>
      <w:proofErr w:type="spellStart"/>
      <w:r w:rsidRPr="00AB4E5F">
        <w:rPr>
          <w:rStyle w:val="Strong"/>
          <w:b w:val="0"/>
        </w:rPr>
        <w:t>Helicos</w:t>
      </w:r>
      <w:proofErr w:type="spellEnd"/>
      <w:r w:rsidRPr="00AB4E5F">
        <w:rPr>
          <w:rStyle w:val="Strong"/>
          <w:b w:val="0"/>
        </w:rPr>
        <w:t xml:space="preserve"> Biosciences</w:t>
      </w:r>
      <w:r w:rsidRPr="00AB4E5F">
        <w:t xml:space="preserve"> (Cambridge, USA) (</w:t>
      </w:r>
      <w:proofErr w:type="spellStart"/>
      <w:r w:rsidRPr="00AB4E5F">
        <w:t>Braslavsky</w:t>
      </w:r>
      <w:proofErr w:type="spellEnd"/>
      <w:r w:rsidRPr="00AB4E5F">
        <w:t xml:space="preserve"> </w:t>
      </w:r>
      <w:r w:rsidRPr="00AB4E5F">
        <w:rPr>
          <w:i/>
        </w:rPr>
        <w:t>et al.,</w:t>
      </w:r>
      <w:r w:rsidRPr="00AB4E5F">
        <w:t xml:space="preserve"> 2003). In this approach, the 3’ ends of genomic DNA fragments are label</w:t>
      </w:r>
      <w:r w:rsidR="003F4DCF">
        <w:t>l</w:t>
      </w:r>
      <w:r w:rsidRPr="00AB4E5F">
        <w:t xml:space="preserve">ed with fluorescently tagged adenosines and are attached to </w:t>
      </w:r>
      <w:r w:rsidRPr="00AB4E5F">
        <w:rPr>
          <w:rStyle w:val="Strong"/>
          <w:b w:val="0"/>
        </w:rPr>
        <w:t>poly-A oligonucleotides</w:t>
      </w:r>
      <w:r w:rsidRPr="00AB4E5F">
        <w:t xml:space="preserve">. These fragments </w:t>
      </w:r>
      <w:r w:rsidR="00D103C8" w:rsidRPr="00120780">
        <w:rPr>
          <w:highlight w:val="yellow"/>
        </w:rPr>
        <w:t xml:space="preserve">hybridise </w:t>
      </w:r>
      <w:r w:rsidRPr="00120780">
        <w:rPr>
          <w:highlight w:val="yellow"/>
        </w:rPr>
        <w:t xml:space="preserve">to </w:t>
      </w:r>
      <w:r w:rsidRPr="00120780">
        <w:rPr>
          <w:rStyle w:val="Strong"/>
          <w:b w:val="0"/>
          <w:highlight w:val="yellow"/>
        </w:rPr>
        <w:t>poly</w:t>
      </w:r>
      <w:r w:rsidRPr="00AB4E5F">
        <w:rPr>
          <w:rStyle w:val="Strong"/>
          <w:b w:val="0"/>
        </w:rPr>
        <w:t>-T primers</w:t>
      </w:r>
      <w:r w:rsidRPr="00AB4E5F">
        <w:t xml:space="preserve"> that are </w:t>
      </w:r>
      <w:r w:rsidR="00D103C8" w:rsidRPr="00120780">
        <w:rPr>
          <w:highlight w:val="yellow"/>
        </w:rPr>
        <w:t xml:space="preserve">immobilised </w:t>
      </w:r>
      <w:r w:rsidRPr="00120780">
        <w:rPr>
          <w:highlight w:val="yellow"/>
        </w:rPr>
        <w:t xml:space="preserve">on </w:t>
      </w:r>
      <w:r w:rsidRPr="00AB4E5F">
        <w:t xml:space="preserve">a flow cell surface. DNA polymerase then </w:t>
      </w:r>
      <w:r w:rsidR="00D103C8" w:rsidRPr="00120780">
        <w:rPr>
          <w:highlight w:val="yellow"/>
        </w:rPr>
        <w:t xml:space="preserve">synthesises </w:t>
      </w:r>
      <w:r w:rsidRPr="00120780">
        <w:rPr>
          <w:highlight w:val="yellow"/>
        </w:rPr>
        <w:t xml:space="preserve">the complementary </w:t>
      </w:r>
      <w:r w:rsidRPr="00AB4E5F">
        <w:t>strand using fluorescently label</w:t>
      </w:r>
      <w:r w:rsidR="003F4DCF">
        <w:t>l</w:t>
      </w:r>
      <w:r w:rsidRPr="00AB4E5F">
        <w:t>ed dNTPs, with the signal from each incorporated nucleotide being recorded before the label is cleaved and removed.</w:t>
      </w:r>
      <w:r w:rsidR="00D56896" w:rsidRPr="00AB4E5F">
        <w:t xml:space="preserve"> </w:t>
      </w:r>
      <w:r w:rsidRPr="00AB4E5F">
        <w:t xml:space="preserve">Another major advancement is the </w:t>
      </w:r>
      <w:r w:rsidRPr="00AB4E5F">
        <w:rPr>
          <w:rStyle w:val="Strong"/>
          <w:b w:val="0"/>
        </w:rPr>
        <w:t>Single Molecule Real-Time (SMRT) sequencing</w:t>
      </w:r>
      <w:r w:rsidRPr="00AB4E5F">
        <w:t xml:space="preserve"> developed by </w:t>
      </w:r>
      <w:r w:rsidRPr="00AB4E5F">
        <w:rPr>
          <w:rStyle w:val="Strong"/>
          <w:b w:val="0"/>
        </w:rPr>
        <w:t>Pacific Biosciences</w:t>
      </w:r>
      <w:r w:rsidRPr="00AB4E5F">
        <w:t xml:space="preserve"> (Menlo Park, USA). In this system, </w:t>
      </w:r>
      <w:r w:rsidRPr="00AB4E5F">
        <w:rPr>
          <w:rStyle w:val="Strong"/>
          <w:b w:val="0"/>
        </w:rPr>
        <w:t>DNA polymerase</w:t>
      </w:r>
      <w:r w:rsidRPr="00AB4E5F">
        <w:rPr>
          <w:rStyle w:val="Strong"/>
        </w:rPr>
        <w:t xml:space="preserve"> </w:t>
      </w:r>
      <w:r w:rsidRPr="00AB4E5F">
        <w:rPr>
          <w:rStyle w:val="Strong"/>
          <w:b w:val="0"/>
        </w:rPr>
        <w:t>enzymes</w:t>
      </w:r>
      <w:r w:rsidRPr="00AB4E5F">
        <w:rPr>
          <w:b/>
        </w:rPr>
        <w:t xml:space="preserve"> </w:t>
      </w:r>
      <w:r w:rsidRPr="00AB4E5F">
        <w:t xml:space="preserve">are </w:t>
      </w:r>
      <w:r w:rsidR="00D103C8" w:rsidRPr="00120780">
        <w:rPr>
          <w:highlight w:val="yellow"/>
        </w:rPr>
        <w:t xml:space="preserve">immobilised </w:t>
      </w:r>
      <w:r w:rsidRPr="00120780">
        <w:rPr>
          <w:highlight w:val="yellow"/>
        </w:rPr>
        <w:t xml:space="preserve">within </w:t>
      </w:r>
      <w:r w:rsidRPr="00AB4E5F">
        <w:t xml:space="preserve">nanostructured wells (Zero-Mode Waveguides), and real-time fluorescent signals are detected as individual nucleotides are incorporated into the growing DNA strand. This platform is capable of capturing </w:t>
      </w:r>
      <w:r w:rsidRPr="00AB4E5F">
        <w:rPr>
          <w:rStyle w:val="Strong"/>
          <w:b w:val="0"/>
        </w:rPr>
        <w:t>millisecond-resolution signals</w:t>
      </w:r>
      <w:r w:rsidRPr="00AB4E5F">
        <w:t xml:space="preserve">, enabling fast, real-time sequencing of long reads (Eid </w:t>
      </w:r>
      <w:r w:rsidRPr="00AB4E5F">
        <w:rPr>
          <w:i/>
        </w:rPr>
        <w:t>et al.,</w:t>
      </w:r>
      <w:r w:rsidRPr="00AB4E5F">
        <w:t xml:space="preserve"> 2009).</w:t>
      </w:r>
    </w:p>
    <w:p w14:paraId="2B854456" w14:textId="77777777" w:rsidR="002121B0" w:rsidRPr="00AB4E5F" w:rsidRDefault="002121B0" w:rsidP="00422FBC">
      <w:pPr>
        <w:autoSpaceDE w:val="0"/>
        <w:autoSpaceDN w:val="0"/>
        <w:adjustRightInd w:val="0"/>
        <w:spacing w:after="160" w:line="360" w:lineRule="auto"/>
        <w:jc w:val="both"/>
        <w:rPr>
          <w:rFonts w:ascii="Times New Roman" w:hAnsi="Times New Roman" w:cs="Times New Roman"/>
          <w:sz w:val="24"/>
          <w:szCs w:val="24"/>
        </w:rPr>
      </w:pPr>
      <w:r w:rsidRPr="00AB4E5F">
        <w:rPr>
          <w:rFonts w:ascii="Times New Roman" w:hAnsi="Times New Roman" w:cs="Times New Roman"/>
          <w:b/>
          <w:color w:val="0D0D0D" w:themeColor="text1" w:themeTint="F2"/>
          <w:sz w:val="24"/>
          <w:szCs w:val="24"/>
        </w:rPr>
        <w:t>2.3.2</w:t>
      </w:r>
      <w:r w:rsidRPr="00AB4E5F">
        <w:rPr>
          <w:rFonts w:ascii="Times New Roman" w:hAnsi="Times New Roman" w:cs="Times New Roman"/>
          <w:color w:val="0D0D0D" w:themeColor="text1" w:themeTint="F2"/>
          <w:sz w:val="24"/>
          <w:szCs w:val="24"/>
        </w:rPr>
        <w:t xml:space="preserve"> </w:t>
      </w:r>
      <w:r w:rsidR="004305F2" w:rsidRPr="00AB4E5F">
        <w:rPr>
          <w:rStyle w:val="Strong"/>
          <w:rFonts w:ascii="Times New Roman" w:hAnsi="Times New Roman" w:cs="Times New Roman"/>
          <w:sz w:val="24"/>
          <w:szCs w:val="24"/>
        </w:rPr>
        <w:t>Nanopore Sequencing (Oxford Nanopore Technologies)</w:t>
      </w:r>
      <w:r w:rsidR="004305F2" w:rsidRPr="00AB4E5F">
        <w:rPr>
          <w:rFonts w:ascii="Times New Roman" w:hAnsi="Times New Roman" w:cs="Times New Roman"/>
          <w:sz w:val="24"/>
          <w:szCs w:val="24"/>
        </w:rPr>
        <w:t xml:space="preserve">: </w:t>
      </w:r>
    </w:p>
    <w:p w14:paraId="329B671E" w14:textId="33D1404F" w:rsidR="003D661A" w:rsidRPr="00AB4E5F" w:rsidRDefault="00D56896" w:rsidP="00D56896">
      <w:pPr>
        <w:pStyle w:val="NormalWeb"/>
        <w:spacing w:line="360" w:lineRule="auto"/>
        <w:jc w:val="both"/>
      </w:pPr>
      <w:r w:rsidRPr="00AB4E5F">
        <w:tab/>
        <w:t xml:space="preserve">Another innovative real-time sequencing platform is the </w:t>
      </w:r>
      <w:proofErr w:type="spellStart"/>
      <w:r w:rsidRPr="00AB4E5F">
        <w:rPr>
          <w:rStyle w:val="Strong"/>
          <w:b w:val="0"/>
        </w:rPr>
        <w:t>GridION</w:t>
      </w:r>
      <w:proofErr w:type="spellEnd"/>
      <w:r w:rsidRPr="00AB4E5F">
        <w:t xml:space="preserve"> device, developed by </w:t>
      </w:r>
      <w:r w:rsidRPr="00AB4E5F">
        <w:rPr>
          <w:rStyle w:val="Strong"/>
          <w:b w:val="0"/>
        </w:rPr>
        <w:t>Oxford Nanopore Technologies</w:t>
      </w:r>
      <w:r w:rsidRPr="00AB4E5F">
        <w:t xml:space="preserve"> (Oxford, UK). This method does not rely on fluorescence. Instead, </w:t>
      </w:r>
      <w:r w:rsidRPr="00AB4E5F">
        <w:rPr>
          <w:rStyle w:val="Strong"/>
          <w:b w:val="0"/>
        </w:rPr>
        <w:t>single-stranded DNA molecules</w:t>
      </w:r>
      <w:r w:rsidRPr="00AB4E5F">
        <w:t xml:space="preserve"> are passed through </w:t>
      </w:r>
      <w:r w:rsidRPr="00AB4E5F">
        <w:rPr>
          <w:rStyle w:val="Strong"/>
          <w:b w:val="0"/>
        </w:rPr>
        <w:t>nanopores</w:t>
      </w:r>
      <w:r w:rsidR="00D103C8">
        <w:rPr>
          <w:rStyle w:val="Strong"/>
          <w:b w:val="0"/>
        </w:rPr>
        <w:t>,</w:t>
      </w:r>
      <w:r w:rsidRPr="00AB4E5F">
        <w:t xml:space="preserve"> tiny holes with n</w:t>
      </w:r>
      <w:r w:rsidR="003F4DCF">
        <w:t>anometre</w:t>
      </w:r>
      <w:r w:rsidRPr="00AB4E5F">
        <w:t xml:space="preserve">-scale diameters across which an </w:t>
      </w:r>
      <w:r w:rsidRPr="00AB4E5F">
        <w:rPr>
          <w:rStyle w:val="Strong"/>
          <w:b w:val="0"/>
        </w:rPr>
        <w:t>electric current</w:t>
      </w:r>
      <w:r w:rsidRPr="00AB4E5F">
        <w:t xml:space="preserve"> is applied. As each nucleotide passes through the pore, it causes a characteristic change in the current, allowing for </w:t>
      </w:r>
      <w:r w:rsidRPr="00AB4E5F">
        <w:rPr>
          <w:rStyle w:val="Strong"/>
          <w:b w:val="0"/>
        </w:rPr>
        <w:t>real-time detection</w:t>
      </w:r>
      <w:r w:rsidRPr="00AB4E5F">
        <w:t xml:space="preserve"> of the sequence based on electrical </w:t>
      </w:r>
      <w:r w:rsidRPr="00120780">
        <w:rPr>
          <w:highlight w:val="yellow"/>
        </w:rPr>
        <w:t xml:space="preserve">signal </w:t>
      </w:r>
      <w:r w:rsidR="00D103C8" w:rsidRPr="00120780">
        <w:rPr>
          <w:highlight w:val="yellow"/>
        </w:rPr>
        <w:t>shifts.</w:t>
      </w:r>
      <w:r w:rsidR="00D103C8">
        <w:t xml:space="preserve"> </w:t>
      </w:r>
      <w:r w:rsidRPr="00AB4E5F">
        <w:t xml:space="preserve">The </w:t>
      </w:r>
      <w:r w:rsidRPr="00AB4E5F">
        <w:rPr>
          <w:rStyle w:val="Strong"/>
          <w:b w:val="0"/>
        </w:rPr>
        <w:t>main advantage</w:t>
      </w:r>
      <w:r w:rsidRPr="00AB4E5F">
        <w:t xml:space="preserve"> of nanopore and other single-molecule sequencing technologies is the </w:t>
      </w:r>
      <w:r w:rsidRPr="00AB4E5F">
        <w:rPr>
          <w:rStyle w:val="Strong"/>
          <w:b w:val="0"/>
        </w:rPr>
        <w:t>elimination of the amplification phase</w:t>
      </w:r>
      <w:r w:rsidRPr="00AB4E5F">
        <w:t>, significantly reducing the amount of starting DNA required</w:t>
      </w:r>
      <w:r w:rsidR="00D103C8">
        <w:t>,</w:t>
      </w:r>
      <w:r w:rsidRPr="00AB4E5F">
        <w:t xml:space="preserve"> often less than </w:t>
      </w:r>
      <w:r w:rsidRPr="00AB4E5F">
        <w:rPr>
          <w:rStyle w:val="Strong"/>
          <w:b w:val="0"/>
        </w:rPr>
        <w:t>1 µg</w:t>
      </w:r>
      <w:r w:rsidRPr="00AB4E5F">
        <w:rPr>
          <w:b/>
        </w:rPr>
        <w:t>.</w:t>
      </w:r>
      <w:r w:rsidRPr="00AB4E5F">
        <w:t xml:space="preserve"> However, one limitation is that </w:t>
      </w:r>
      <w:r w:rsidRPr="00AB4E5F">
        <w:rPr>
          <w:rStyle w:val="Strong"/>
          <w:b w:val="0"/>
        </w:rPr>
        <w:t xml:space="preserve">the sequencing cannot be </w:t>
      </w:r>
      <w:r w:rsidRPr="00AB4E5F">
        <w:rPr>
          <w:rStyle w:val="Strong"/>
          <w:b w:val="0"/>
        </w:rPr>
        <w:lastRenderedPageBreak/>
        <w:t>repeated</w:t>
      </w:r>
      <w:r w:rsidRPr="00AB4E5F">
        <w:rPr>
          <w:b/>
        </w:rPr>
        <w:t xml:space="preserve"> </w:t>
      </w:r>
      <w:r w:rsidRPr="00AB4E5F">
        <w:t xml:space="preserve">for the same molecule (unlike platforms that use clonal amplification), leading to a potentially </w:t>
      </w:r>
      <w:r w:rsidRPr="00AB4E5F">
        <w:rPr>
          <w:rStyle w:val="Strong"/>
          <w:b w:val="0"/>
        </w:rPr>
        <w:t>higher error rate</w:t>
      </w:r>
      <w:r w:rsidRPr="00AB4E5F">
        <w:t xml:space="preserve"> (Pop and </w:t>
      </w:r>
      <w:proofErr w:type="spellStart"/>
      <w:r w:rsidRPr="00AB4E5F">
        <w:t>Salzberg</w:t>
      </w:r>
      <w:proofErr w:type="spellEnd"/>
      <w:r w:rsidRPr="00AB4E5F">
        <w:t>, 2008).</w:t>
      </w:r>
    </w:p>
    <w:p w14:paraId="0ECFB581" w14:textId="77777777" w:rsidR="00E77F17" w:rsidRPr="00AB4E5F" w:rsidRDefault="00E77F17" w:rsidP="005F0A01">
      <w:pPr>
        <w:pStyle w:val="ListParagraph"/>
        <w:numPr>
          <w:ilvl w:val="0"/>
          <w:numId w:val="3"/>
        </w:numPr>
        <w:tabs>
          <w:tab w:val="left" w:pos="270"/>
        </w:tabs>
        <w:autoSpaceDE w:val="0"/>
        <w:autoSpaceDN w:val="0"/>
        <w:adjustRightInd w:val="0"/>
        <w:spacing w:after="0" w:line="360" w:lineRule="auto"/>
        <w:ind w:hanging="720"/>
        <w:jc w:val="both"/>
        <w:rPr>
          <w:rFonts w:ascii="Times New Roman" w:hAnsi="Times New Roman" w:cs="Times New Roman"/>
          <w:b/>
          <w:color w:val="0D0D0D" w:themeColor="text1" w:themeTint="F2"/>
          <w:sz w:val="24"/>
          <w:szCs w:val="24"/>
        </w:rPr>
      </w:pPr>
      <w:r w:rsidRPr="00AB4E5F">
        <w:rPr>
          <w:rFonts w:ascii="Times New Roman" w:hAnsi="Times New Roman" w:cs="Times New Roman"/>
          <w:b/>
          <w:color w:val="0D0D0D" w:themeColor="text1" w:themeTint="F2"/>
          <w:sz w:val="24"/>
          <w:szCs w:val="24"/>
        </w:rPr>
        <w:t>Next-Generation Sequencing Data Analysis</w:t>
      </w:r>
    </w:p>
    <w:p w14:paraId="5172D3E7" w14:textId="24A296DA" w:rsidR="00D56896" w:rsidRPr="00AB4E5F" w:rsidRDefault="00D56896" w:rsidP="00D56896">
      <w:pPr>
        <w:pStyle w:val="NormalWeb"/>
        <w:spacing w:line="360" w:lineRule="auto"/>
        <w:jc w:val="both"/>
      </w:pPr>
      <w:r w:rsidRPr="00AB4E5F">
        <w:rPr>
          <w:color w:val="0D0D0D" w:themeColor="text1" w:themeTint="F2"/>
        </w:rPr>
        <w:tab/>
      </w:r>
      <w:r w:rsidRPr="00AB4E5F">
        <w:t>The massive volume of data generated through Next-Generation Sequencing (NGS) requires robust and systematic analysis pipelines (</w:t>
      </w:r>
      <w:proofErr w:type="spellStart"/>
      <w:r w:rsidRPr="00AB4E5F">
        <w:t>Su</w:t>
      </w:r>
      <w:proofErr w:type="spellEnd"/>
      <w:r w:rsidRPr="00AB4E5F">
        <w:t xml:space="preserve"> </w:t>
      </w:r>
      <w:r w:rsidRPr="00AB4E5F">
        <w:rPr>
          <w:i/>
        </w:rPr>
        <w:t>et al.,</w:t>
      </w:r>
      <w:r w:rsidRPr="00AB4E5F">
        <w:t xml:space="preserve"> 2011). NGS data analysis typically involves several key steps (</w:t>
      </w:r>
      <w:proofErr w:type="spellStart"/>
      <w:r w:rsidRPr="00AB4E5F">
        <w:t>Trapnell</w:t>
      </w:r>
      <w:proofErr w:type="spellEnd"/>
      <w:r w:rsidRPr="00AB4E5F">
        <w:t xml:space="preserve"> </w:t>
      </w:r>
      <w:r w:rsidRPr="00AB4E5F">
        <w:rPr>
          <w:i/>
        </w:rPr>
        <w:t>et al</w:t>
      </w:r>
      <w:r w:rsidRPr="00AB4E5F">
        <w:t xml:space="preserve">., 2009). The first step is </w:t>
      </w:r>
      <w:r w:rsidRPr="00AB4E5F">
        <w:rPr>
          <w:rStyle w:val="Strong"/>
          <w:b w:val="0"/>
        </w:rPr>
        <w:t>base calling</w:t>
      </w:r>
      <w:r w:rsidRPr="00AB4E5F">
        <w:rPr>
          <w:b/>
        </w:rPr>
        <w:t>,</w:t>
      </w:r>
      <w:r w:rsidRPr="00AB4E5F">
        <w:t xml:space="preserve"> where recorded fluorescent or light signal images from the sequencing experiment are converted into nucleotide sequences. Most NGS platforms employ proprietary algorithms that assign quality scores to each read to assess confidence levels. The second step involves </w:t>
      </w:r>
      <w:r w:rsidRPr="00AB4E5F">
        <w:rPr>
          <w:rStyle w:val="Strong"/>
          <w:b w:val="0"/>
        </w:rPr>
        <w:t>alignment</w:t>
      </w:r>
      <w:r w:rsidRPr="00AB4E5F">
        <w:rPr>
          <w:b/>
        </w:rPr>
        <w:t xml:space="preserve"> </w:t>
      </w:r>
      <w:r w:rsidRPr="00AB4E5F">
        <w:t xml:space="preserve">of short sequence reads to a reference genome, if available. In cases where no reference genome exists, </w:t>
      </w:r>
      <w:r w:rsidRPr="00AB4E5F">
        <w:rPr>
          <w:rStyle w:val="Strong"/>
          <w:b w:val="0"/>
        </w:rPr>
        <w:t>de novo assembly</w:t>
      </w:r>
      <w:r w:rsidRPr="00AB4E5F">
        <w:t xml:space="preserve"> is used. Genetic variations, including </w:t>
      </w:r>
      <w:r w:rsidR="00D103C8" w:rsidRPr="00120780">
        <w:rPr>
          <w:highlight w:val="yellow"/>
        </w:rPr>
        <w:t>single-nucleotide</w:t>
      </w:r>
      <w:r w:rsidRPr="00120780">
        <w:rPr>
          <w:highlight w:val="yellow"/>
        </w:rPr>
        <w:t xml:space="preserve"> polymorphisms </w:t>
      </w:r>
      <w:r w:rsidRPr="00AB4E5F">
        <w:t xml:space="preserve">(SNPs), insertions, and deletions, are identified by comparing reads with the reference genome, such as GRCh37. An essential factor here is </w:t>
      </w:r>
      <w:r w:rsidRPr="00AB4E5F">
        <w:rPr>
          <w:rStyle w:val="Strong"/>
          <w:b w:val="0"/>
        </w:rPr>
        <w:t>coverage depth</w:t>
      </w:r>
      <w:r w:rsidR="00D103C8">
        <w:rPr>
          <w:rStyle w:val="Strong"/>
          <w:b w:val="0"/>
        </w:rPr>
        <w:t>;</w:t>
      </w:r>
      <w:r w:rsidRPr="00AB4E5F">
        <w:t xml:space="preserve"> the greater the overlap of reads in a genomic region, the more accurate the sequence data. However, short-read lengths present a challenge in regions with high repeat content, </w:t>
      </w:r>
      <w:r w:rsidR="00D103C8" w:rsidRPr="00120780">
        <w:rPr>
          <w:highlight w:val="yellow"/>
        </w:rPr>
        <w:t>pseudogenes</w:t>
      </w:r>
      <w:r w:rsidRPr="00120780">
        <w:rPr>
          <w:highlight w:val="yellow"/>
        </w:rPr>
        <w:t xml:space="preserve">, or homologous </w:t>
      </w:r>
      <w:r w:rsidRPr="00AB4E5F">
        <w:t>genes, leading to difficulties in correct assembly (</w:t>
      </w:r>
      <w:proofErr w:type="spellStart"/>
      <w:r w:rsidRPr="00AB4E5F">
        <w:t>Voelkerding</w:t>
      </w:r>
      <w:proofErr w:type="spellEnd"/>
      <w:r w:rsidRPr="00AB4E5F">
        <w:t xml:space="preserve"> </w:t>
      </w:r>
      <w:r w:rsidRPr="00AB4E5F">
        <w:rPr>
          <w:i/>
        </w:rPr>
        <w:t>et al.,</w:t>
      </w:r>
      <w:r w:rsidRPr="00AB4E5F">
        <w:t xml:space="preserve"> 2009). Another limitation is the detection of large structural variants, such as </w:t>
      </w:r>
      <w:r w:rsidRPr="00AB4E5F">
        <w:rPr>
          <w:rStyle w:val="Strong"/>
          <w:b w:val="0"/>
        </w:rPr>
        <w:t>copy number variations (CNVs)</w:t>
      </w:r>
      <w:r w:rsidRPr="00AB4E5F">
        <w:t xml:space="preserve"> spanning more than 1 kb, though newer computational tools have improved CNV detection (</w:t>
      </w:r>
      <w:proofErr w:type="spellStart"/>
      <w:r w:rsidRPr="00AB4E5F">
        <w:t>Duan</w:t>
      </w:r>
      <w:proofErr w:type="spellEnd"/>
      <w:r w:rsidRPr="00AB4E5F">
        <w:t xml:space="preserve"> </w:t>
      </w:r>
      <w:r w:rsidRPr="00AB4E5F">
        <w:rPr>
          <w:i/>
        </w:rPr>
        <w:t>et al.,</w:t>
      </w:r>
      <w:r w:rsidRPr="00AB4E5F">
        <w:t xml:space="preserve"> 2013).</w:t>
      </w:r>
    </w:p>
    <w:p w14:paraId="3D382E0B" w14:textId="77777777" w:rsidR="00511B93" w:rsidRPr="00AB4E5F" w:rsidRDefault="00E77F17" w:rsidP="005F0A01">
      <w:pPr>
        <w:pStyle w:val="ListParagraph"/>
        <w:numPr>
          <w:ilvl w:val="0"/>
          <w:numId w:val="3"/>
        </w:numPr>
        <w:autoSpaceDE w:val="0"/>
        <w:autoSpaceDN w:val="0"/>
        <w:adjustRightInd w:val="0"/>
        <w:spacing w:after="160" w:line="360" w:lineRule="auto"/>
        <w:jc w:val="both"/>
        <w:rPr>
          <w:rFonts w:ascii="Times New Roman" w:hAnsi="Times New Roman" w:cs="Times New Roman"/>
          <w:b/>
          <w:sz w:val="24"/>
          <w:szCs w:val="24"/>
        </w:rPr>
      </w:pPr>
      <w:r w:rsidRPr="00AB4E5F">
        <w:rPr>
          <w:rFonts w:ascii="Times New Roman" w:hAnsi="Times New Roman" w:cs="Times New Roman"/>
          <w:b/>
          <w:sz w:val="24"/>
          <w:szCs w:val="24"/>
        </w:rPr>
        <w:t xml:space="preserve">Applications of Next Generation Sequencing </w:t>
      </w:r>
    </w:p>
    <w:p w14:paraId="2F4B2FC4" w14:textId="6D79FE77" w:rsidR="00D56896" w:rsidRPr="00AB4E5F" w:rsidRDefault="00E77F17" w:rsidP="007C2912">
      <w:pPr>
        <w:spacing w:line="360" w:lineRule="auto"/>
        <w:jc w:val="both"/>
        <w:rPr>
          <w:rFonts w:ascii="Times New Roman" w:hAnsi="Times New Roman" w:cs="Times New Roman"/>
          <w:sz w:val="24"/>
          <w:szCs w:val="24"/>
        </w:rPr>
      </w:pPr>
      <w:r w:rsidRPr="00AB4E5F">
        <w:rPr>
          <w:rFonts w:ascii="Times New Roman" w:hAnsi="Times New Roman" w:cs="Times New Roman"/>
          <w:sz w:val="24"/>
          <w:szCs w:val="24"/>
        </w:rPr>
        <w:tab/>
      </w:r>
      <w:r w:rsidR="00511B93" w:rsidRPr="00AB4E5F">
        <w:rPr>
          <w:rFonts w:ascii="Times New Roman" w:hAnsi="Times New Roman" w:cs="Times New Roman"/>
          <w:sz w:val="24"/>
          <w:szCs w:val="24"/>
        </w:rPr>
        <w:t xml:space="preserve">Different applications </w:t>
      </w:r>
      <w:r w:rsidR="00D103C8" w:rsidRPr="00120780">
        <w:rPr>
          <w:rFonts w:ascii="Times New Roman" w:hAnsi="Times New Roman" w:cs="Times New Roman"/>
          <w:sz w:val="24"/>
          <w:szCs w:val="24"/>
          <w:highlight w:val="yellow"/>
        </w:rPr>
        <w:t xml:space="preserve">are </w:t>
      </w:r>
      <w:r w:rsidR="00511B93" w:rsidRPr="00120780">
        <w:rPr>
          <w:rFonts w:ascii="Times New Roman" w:hAnsi="Times New Roman" w:cs="Times New Roman"/>
          <w:sz w:val="24"/>
          <w:szCs w:val="24"/>
          <w:highlight w:val="yellow"/>
        </w:rPr>
        <w:t>possible</w:t>
      </w:r>
      <w:r w:rsidR="00511B93" w:rsidRPr="00AB4E5F">
        <w:rPr>
          <w:rFonts w:ascii="Times New Roman" w:hAnsi="Times New Roman" w:cs="Times New Roman"/>
          <w:sz w:val="24"/>
          <w:szCs w:val="24"/>
        </w:rPr>
        <w:t xml:space="preserve"> on a single NGS</w:t>
      </w:r>
      <w:r w:rsidR="00D103C8">
        <w:rPr>
          <w:rFonts w:ascii="Times New Roman" w:hAnsi="Times New Roman" w:cs="Times New Roman"/>
          <w:sz w:val="24"/>
          <w:szCs w:val="24"/>
        </w:rPr>
        <w:t>,</w:t>
      </w:r>
      <w:r w:rsidR="00511B93" w:rsidRPr="00AB4E5F">
        <w:rPr>
          <w:rFonts w:ascii="Times New Roman" w:hAnsi="Times New Roman" w:cs="Times New Roman"/>
          <w:sz w:val="24"/>
          <w:szCs w:val="24"/>
        </w:rPr>
        <w:t xml:space="preserve"> which </w:t>
      </w:r>
      <w:r w:rsidR="00D103C8" w:rsidRPr="00120780">
        <w:rPr>
          <w:rFonts w:ascii="Times New Roman" w:hAnsi="Times New Roman" w:cs="Times New Roman"/>
          <w:sz w:val="24"/>
          <w:szCs w:val="24"/>
          <w:highlight w:val="yellow"/>
        </w:rPr>
        <w:t>spans across the</w:t>
      </w:r>
      <w:r w:rsidR="00D103C8">
        <w:rPr>
          <w:rFonts w:ascii="Times New Roman" w:hAnsi="Times New Roman" w:cs="Times New Roman"/>
          <w:sz w:val="24"/>
          <w:szCs w:val="24"/>
        </w:rPr>
        <w:t xml:space="preserve"> </w:t>
      </w:r>
      <w:r w:rsidR="00511B93" w:rsidRPr="00AB4E5F">
        <w:rPr>
          <w:rFonts w:ascii="Times New Roman" w:hAnsi="Times New Roman" w:cs="Times New Roman"/>
          <w:sz w:val="24"/>
          <w:szCs w:val="24"/>
        </w:rPr>
        <w:t>central dogma of molecular biology</w:t>
      </w:r>
      <w:r w:rsidRPr="00AB4E5F">
        <w:rPr>
          <w:rFonts w:ascii="Times New Roman" w:hAnsi="Times New Roman" w:cs="Times New Roman"/>
          <w:sz w:val="24"/>
          <w:szCs w:val="24"/>
        </w:rPr>
        <w:t xml:space="preserve"> </w:t>
      </w:r>
      <w:r w:rsidR="00511B93" w:rsidRPr="00AB4E5F">
        <w:rPr>
          <w:rFonts w:ascii="Times New Roman" w:hAnsi="Times New Roman" w:cs="Times New Roman"/>
          <w:sz w:val="24"/>
          <w:szCs w:val="24"/>
        </w:rPr>
        <w:t>(DNA makes RNA makes protein)</w:t>
      </w:r>
    </w:p>
    <w:p w14:paraId="72744EE3" w14:textId="77777777" w:rsidR="00D56896" w:rsidRPr="00AB4E5F" w:rsidRDefault="00D56896" w:rsidP="005F0A01">
      <w:pPr>
        <w:pStyle w:val="ListParagraph"/>
        <w:numPr>
          <w:ilvl w:val="1"/>
          <w:numId w:val="3"/>
        </w:numPr>
        <w:spacing w:line="360" w:lineRule="auto"/>
        <w:jc w:val="both"/>
        <w:rPr>
          <w:rFonts w:ascii="Times New Roman" w:hAnsi="Times New Roman" w:cs="Times New Roman"/>
          <w:sz w:val="24"/>
          <w:szCs w:val="24"/>
        </w:rPr>
      </w:pPr>
      <w:r w:rsidRPr="00AB4E5F">
        <w:rPr>
          <w:rFonts w:ascii="Times New Roman" w:hAnsi="Times New Roman" w:cs="Times New Roman"/>
          <w:b/>
          <w:sz w:val="24"/>
          <w:szCs w:val="24"/>
        </w:rPr>
        <w:t>Whole Genome Sequencing (WGS)</w:t>
      </w:r>
      <w:r w:rsidR="00511B93" w:rsidRPr="00AB4E5F">
        <w:rPr>
          <w:rFonts w:ascii="Times New Roman" w:hAnsi="Times New Roman" w:cs="Times New Roman"/>
          <w:b/>
          <w:sz w:val="24"/>
          <w:szCs w:val="24"/>
        </w:rPr>
        <w:t>-</w:t>
      </w:r>
      <w:r w:rsidR="00E77F17" w:rsidRPr="00AB4E5F">
        <w:rPr>
          <w:rFonts w:ascii="Times New Roman" w:hAnsi="Times New Roman" w:cs="Times New Roman"/>
          <w:b/>
          <w:sz w:val="24"/>
          <w:szCs w:val="24"/>
        </w:rPr>
        <w:t xml:space="preserve"> </w:t>
      </w:r>
      <w:r w:rsidRPr="00AB4E5F">
        <w:rPr>
          <w:rFonts w:ascii="Times New Roman" w:hAnsi="Times New Roman" w:cs="Times New Roman"/>
          <w:sz w:val="24"/>
          <w:szCs w:val="24"/>
        </w:rPr>
        <w:t xml:space="preserve">Provides comprehensive insight into the entire genomic content, facilitating large-scale biological analyses (Nusbaum </w:t>
      </w:r>
      <w:r w:rsidRPr="00AB4E5F">
        <w:rPr>
          <w:rFonts w:ascii="Times New Roman" w:hAnsi="Times New Roman" w:cs="Times New Roman"/>
          <w:i/>
          <w:sz w:val="24"/>
          <w:szCs w:val="24"/>
        </w:rPr>
        <w:t>et al.,</w:t>
      </w:r>
      <w:r w:rsidRPr="00AB4E5F">
        <w:rPr>
          <w:rFonts w:ascii="Times New Roman" w:hAnsi="Times New Roman" w:cs="Times New Roman"/>
          <w:sz w:val="24"/>
          <w:szCs w:val="24"/>
        </w:rPr>
        <w:t xml:space="preserve"> 2009).</w:t>
      </w:r>
    </w:p>
    <w:p w14:paraId="73034EC0" w14:textId="77777777" w:rsidR="007C2912" w:rsidRPr="00AB4E5F" w:rsidRDefault="007C2912" w:rsidP="007C2912">
      <w:pPr>
        <w:pStyle w:val="ListParagraph"/>
        <w:spacing w:line="360" w:lineRule="auto"/>
        <w:ind w:left="768"/>
        <w:jc w:val="both"/>
        <w:rPr>
          <w:rFonts w:ascii="Times New Roman" w:hAnsi="Times New Roman" w:cs="Times New Roman"/>
          <w:sz w:val="24"/>
          <w:szCs w:val="24"/>
        </w:rPr>
      </w:pPr>
    </w:p>
    <w:p w14:paraId="60F1185B" w14:textId="77777777" w:rsidR="007C2912" w:rsidRPr="00AB4E5F" w:rsidRDefault="00E77F17" w:rsidP="005F0A01">
      <w:pPr>
        <w:pStyle w:val="ListParagraph"/>
        <w:numPr>
          <w:ilvl w:val="1"/>
          <w:numId w:val="3"/>
        </w:numPr>
        <w:spacing w:line="360" w:lineRule="auto"/>
        <w:jc w:val="both"/>
        <w:rPr>
          <w:rFonts w:ascii="Times New Roman" w:hAnsi="Times New Roman" w:cs="Times New Roman"/>
          <w:sz w:val="24"/>
          <w:szCs w:val="24"/>
        </w:rPr>
      </w:pPr>
      <w:r w:rsidRPr="00AB4E5F">
        <w:rPr>
          <w:rFonts w:ascii="Times New Roman" w:hAnsi="Times New Roman" w:cs="Times New Roman"/>
          <w:b/>
          <w:sz w:val="24"/>
          <w:szCs w:val="24"/>
        </w:rPr>
        <w:t>Whole Exome Sequencing</w:t>
      </w:r>
      <w:r w:rsidR="00511B93" w:rsidRPr="00AB4E5F">
        <w:rPr>
          <w:rFonts w:ascii="Times New Roman" w:hAnsi="Times New Roman" w:cs="Times New Roman"/>
          <w:sz w:val="24"/>
          <w:szCs w:val="24"/>
        </w:rPr>
        <w:t xml:space="preserve">- </w:t>
      </w:r>
      <w:r w:rsidR="00D56896" w:rsidRPr="00AB4E5F">
        <w:rPr>
          <w:rFonts w:ascii="Times New Roman" w:hAnsi="Times New Roman" w:cs="Times New Roman"/>
          <w:sz w:val="24"/>
          <w:szCs w:val="24"/>
        </w:rPr>
        <w:t xml:space="preserve">Targets protein-coding regions to explore the functional impact of genetic variants (Laurent </w:t>
      </w:r>
      <w:r w:rsidR="00D56896" w:rsidRPr="00AB4E5F">
        <w:rPr>
          <w:rFonts w:ascii="Times New Roman" w:hAnsi="Times New Roman" w:cs="Times New Roman"/>
          <w:i/>
          <w:sz w:val="24"/>
          <w:szCs w:val="24"/>
        </w:rPr>
        <w:t>et al.,</w:t>
      </w:r>
      <w:r w:rsidR="00D56896" w:rsidRPr="00AB4E5F">
        <w:rPr>
          <w:rFonts w:ascii="Times New Roman" w:hAnsi="Times New Roman" w:cs="Times New Roman"/>
          <w:sz w:val="24"/>
          <w:szCs w:val="24"/>
        </w:rPr>
        <w:t xml:space="preserve"> 2014).</w:t>
      </w:r>
    </w:p>
    <w:p w14:paraId="1C403799" w14:textId="77777777" w:rsidR="007C2912" w:rsidRPr="00AB4E5F" w:rsidRDefault="00E77F17" w:rsidP="005F0A01">
      <w:pPr>
        <w:pStyle w:val="ListParagraph"/>
        <w:numPr>
          <w:ilvl w:val="1"/>
          <w:numId w:val="3"/>
        </w:numPr>
        <w:spacing w:line="360" w:lineRule="auto"/>
        <w:jc w:val="both"/>
        <w:rPr>
          <w:rFonts w:ascii="Times New Roman" w:hAnsi="Times New Roman" w:cs="Times New Roman"/>
          <w:sz w:val="24"/>
          <w:szCs w:val="24"/>
        </w:rPr>
      </w:pPr>
      <w:r w:rsidRPr="00AB4E5F">
        <w:rPr>
          <w:rFonts w:ascii="Times New Roman" w:hAnsi="Times New Roman" w:cs="Times New Roman"/>
          <w:b/>
          <w:sz w:val="24"/>
          <w:szCs w:val="24"/>
          <w:lang w:val="en-US"/>
        </w:rPr>
        <w:t>Targeted   Sequence</w:t>
      </w:r>
      <w:r w:rsidR="00511B93" w:rsidRPr="00AB4E5F">
        <w:rPr>
          <w:rFonts w:ascii="Times New Roman" w:hAnsi="Times New Roman" w:cs="Times New Roman"/>
          <w:sz w:val="24"/>
          <w:szCs w:val="24"/>
        </w:rPr>
        <w:t xml:space="preserve">- </w:t>
      </w:r>
      <w:r w:rsidR="00D56896" w:rsidRPr="00AB4E5F">
        <w:rPr>
          <w:rFonts w:ascii="Times New Roman" w:hAnsi="Times New Roman" w:cs="Times New Roman"/>
          <w:sz w:val="24"/>
          <w:szCs w:val="24"/>
        </w:rPr>
        <w:t>Focuses on specific genomic regions of interest, enhancing efficiency in variant detection for diagnostic purposes (</w:t>
      </w:r>
      <w:proofErr w:type="spellStart"/>
      <w:r w:rsidR="00D56896" w:rsidRPr="00AB4E5F">
        <w:rPr>
          <w:rFonts w:ascii="Times New Roman" w:hAnsi="Times New Roman" w:cs="Times New Roman"/>
          <w:sz w:val="24"/>
          <w:szCs w:val="24"/>
        </w:rPr>
        <w:t>Altmuller</w:t>
      </w:r>
      <w:proofErr w:type="spellEnd"/>
      <w:r w:rsidR="00D56896" w:rsidRPr="00AB4E5F">
        <w:rPr>
          <w:rFonts w:ascii="Times New Roman" w:hAnsi="Times New Roman" w:cs="Times New Roman"/>
          <w:sz w:val="24"/>
          <w:szCs w:val="24"/>
        </w:rPr>
        <w:t xml:space="preserve"> </w:t>
      </w:r>
      <w:r w:rsidR="00D56896" w:rsidRPr="00AB4E5F">
        <w:rPr>
          <w:rFonts w:ascii="Times New Roman" w:hAnsi="Times New Roman" w:cs="Times New Roman"/>
          <w:i/>
          <w:sz w:val="24"/>
          <w:szCs w:val="24"/>
        </w:rPr>
        <w:t>et al.,</w:t>
      </w:r>
      <w:r w:rsidR="00D56896" w:rsidRPr="00AB4E5F">
        <w:rPr>
          <w:rFonts w:ascii="Times New Roman" w:hAnsi="Times New Roman" w:cs="Times New Roman"/>
          <w:sz w:val="24"/>
          <w:szCs w:val="24"/>
        </w:rPr>
        <w:t xml:space="preserve"> 2014).</w:t>
      </w:r>
    </w:p>
    <w:p w14:paraId="66A1A892" w14:textId="6226CCF6" w:rsidR="00E77F17" w:rsidRPr="00AB4E5F" w:rsidRDefault="00E77F17" w:rsidP="005F0A01">
      <w:pPr>
        <w:pStyle w:val="ListParagraph"/>
        <w:numPr>
          <w:ilvl w:val="1"/>
          <w:numId w:val="3"/>
        </w:numPr>
        <w:spacing w:line="360" w:lineRule="auto"/>
        <w:jc w:val="both"/>
        <w:rPr>
          <w:rFonts w:ascii="Times New Roman" w:hAnsi="Times New Roman" w:cs="Times New Roman"/>
          <w:sz w:val="24"/>
          <w:szCs w:val="24"/>
        </w:rPr>
      </w:pPr>
      <w:r w:rsidRPr="00AB4E5F">
        <w:rPr>
          <w:rFonts w:ascii="Times New Roman" w:hAnsi="Times New Roman" w:cs="Times New Roman"/>
          <w:b/>
          <w:sz w:val="24"/>
          <w:szCs w:val="24"/>
        </w:rPr>
        <w:lastRenderedPageBreak/>
        <w:t>Metagenomic</w:t>
      </w:r>
      <w:r w:rsidR="00511B93" w:rsidRPr="00AB4E5F">
        <w:rPr>
          <w:rFonts w:ascii="Times New Roman" w:hAnsi="Times New Roman" w:cs="Times New Roman"/>
          <w:b/>
          <w:sz w:val="24"/>
          <w:szCs w:val="24"/>
        </w:rPr>
        <w:t>-</w:t>
      </w:r>
      <w:r w:rsidRPr="00AB4E5F">
        <w:rPr>
          <w:rFonts w:ascii="Times New Roman" w:hAnsi="Times New Roman" w:cs="Times New Roman"/>
          <w:b/>
          <w:sz w:val="24"/>
          <w:szCs w:val="24"/>
        </w:rPr>
        <w:t xml:space="preserve"> </w:t>
      </w:r>
      <w:r w:rsidR="00D56896" w:rsidRPr="00AB4E5F">
        <w:rPr>
          <w:rFonts w:ascii="Times New Roman" w:hAnsi="Times New Roman" w:cs="Times New Roman"/>
          <w:sz w:val="24"/>
          <w:szCs w:val="24"/>
        </w:rPr>
        <w:t xml:space="preserve">Enables the study of microbial communities and parasitic populations in ecological niches without culturing </w:t>
      </w:r>
    </w:p>
    <w:p w14:paraId="62CCC786" w14:textId="13618F48" w:rsidR="00D56896" w:rsidRPr="00AB4E5F" w:rsidRDefault="00E77F17" w:rsidP="005F0A01">
      <w:pPr>
        <w:pStyle w:val="ListParagraph"/>
        <w:numPr>
          <w:ilvl w:val="1"/>
          <w:numId w:val="3"/>
        </w:numPr>
        <w:spacing w:line="360" w:lineRule="auto"/>
        <w:jc w:val="both"/>
        <w:rPr>
          <w:rFonts w:ascii="Times New Roman" w:hAnsi="Times New Roman" w:cs="Times New Roman"/>
          <w:b/>
          <w:sz w:val="24"/>
          <w:szCs w:val="24"/>
        </w:rPr>
      </w:pPr>
      <w:r w:rsidRPr="00AB4E5F">
        <w:rPr>
          <w:rFonts w:ascii="Times New Roman" w:hAnsi="Times New Roman" w:cs="Times New Roman"/>
          <w:b/>
          <w:sz w:val="24"/>
          <w:szCs w:val="24"/>
        </w:rPr>
        <w:t>Amplicon Sequencing</w:t>
      </w:r>
      <w:r w:rsidRPr="00AB4E5F">
        <w:rPr>
          <w:rFonts w:ascii="Times New Roman" w:hAnsi="Times New Roman" w:cs="Times New Roman"/>
          <w:sz w:val="24"/>
          <w:szCs w:val="24"/>
        </w:rPr>
        <w:t xml:space="preserve">- </w:t>
      </w:r>
      <w:r w:rsidR="00D56896" w:rsidRPr="00AB4E5F">
        <w:rPr>
          <w:rFonts w:ascii="Times New Roman" w:hAnsi="Times New Roman" w:cs="Times New Roman"/>
          <w:sz w:val="24"/>
          <w:szCs w:val="24"/>
        </w:rPr>
        <w:t>Deep sequencing of PCR-amplified regions allows precise detection of genetic mutations or variants in genes of interes</w:t>
      </w:r>
      <w:r w:rsidR="00876476">
        <w:rPr>
          <w:rFonts w:ascii="Times New Roman" w:hAnsi="Times New Roman" w:cs="Times New Roman"/>
          <w:sz w:val="24"/>
          <w:szCs w:val="24"/>
        </w:rPr>
        <w:t>t</w:t>
      </w:r>
      <w:r w:rsidR="00D56896" w:rsidRPr="00AB4E5F">
        <w:rPr>
          <w:rFonts w:ascii="Times New Roman" w:hAnsi="Times New Roman" w:cs="Times New Roman"/>
          <w:sz w:val="24"/>
          <w:szCs w:val="24"/>
        </w:rPr>
        <w:t>.</w:t>
      </w:r>
    </w:p>
    <w:p w14:paraId="650F3B64" w14:textId="77777777" w:rsidR="007C2912" w:rsidRPr="00AB4E5F" w:rsidRDefault="00E77F17" w:rsidP="005F0A01">
      <w:pPr>
        <w:pStyle w:val="ListParagraph"/>
        <w:numPr>
          <w:ilvl w:val="1"/>
          <w:numId w:val="3"/>
        </w:numPr>
        <w:spacing w:line="360" w:lineRule="auto"/>
        <w:jc w:val="both"/>
        <w:rPr>
          <w:rFonts w:ascii="Times New Roman" w:hAnsi="Times New Roman" w:cs="Times New Roman"/>
          <w:sz w:val="24"/>
          <w:szCs w:val="24"/>
        </w:rPr>
      </w:pPr>
      <w:r w:rsidRPr="00AB4E5F">
        <w:rPr>
          <w:rFonts w:ascii="Times New Roman" w:hAnsi="Times New Roman" w:cs="Times New Roman"/>
          <w:b/>
          <w:sz w:val="24"/>
          <w:szCs w:val="24"/>
        </w:rPr>
        <w:t>Transcriptome Analysis</w:t>
      </w:r>
      <w:r w:rsidR="00511B93" w:rsidRPr="00AB4E5F">
        <w:rPr>
          <w:rFonts w:ascii="Times New Roman" w:hAnsi="Times New Roman" w:cs="Times New Roman"/>
          <w:sz w:val="24"/>
          <w:szCs w:val="24"/>
        </w:rPr>
        <w:t>-</w:t>
      </w:r>
      <w:r w:rsidRPr="00AB4E5F">
        <w:rPr>
          <w:rFonts w:ascii="Times New Roman" w:hAnsi="Times New Roman" w:cs="Times New Roman"/>
          <w:sz w:val="24"/>
          <w:szCs w:val="24"/>
        </w:rPr>
        <w:t xml:space="preserve"> </w:t>
      </w:r>
      <w:r w:rsidR="00D56896" w:rsidRPr="00AB4E5F">
        <w:rPr>
          <w:rFonts w:ascii="Times New Roman" w:hAnsi="Times New Roman" w:cs="Times New Roman"/>
          <w:sz w:val="24"/>
          <w:szCs w:val="24"/>
        </w:rPr>
        <w:t>Examines gene expression and splicing events to understand cellular function and regulation (Wang et al., 2009)</w:t>
      </w:r>
      <w:r w:rsidR="007C2912" w:rsidRPr="00AB4E5F">
        <w:rPr>
          <w:rFonts w:ascii="Times New Roman" w:hAnsi="Times New Roman" w:cs="Times New Roman"/>
          <w:sz w:val="24"/>
          <w:szCs w:val="24"/>
        </w:rPr>
        <w:t>.</w:t>
      </w:r>
    </w:p>
    <w:p w14:paraId="146651C2" w14:textId="77777777" w:rsidR="0085337C" w:rsidRPr="00AB4E5F" w:rsidRDefault="00E77F17" w:rsidP="005F0A01">
      <w:pPr>
        <w:pStyle w:val="ListParagraph"/>
        <w:numPr>
          <w:ilvl w:val="1"/>
          <w:numId w:val="3"/>
        </w:numPr>
        <w:spacing w:line="360" w:lineRule="auto"/>
        <w:jc w:val="both"/>
        <w:rPr>
          <w:rFonts w:ascii="Times New Roman" w:hAnsi="Times New Roman" w:cs="Times New Roman"/>
          <w:sz w:val="24"/>
          <w:szCs w:val="24"/>
        </w:rPr>
      </w:pPr>
      <w:r w:rsidRPr="00AB4E5F">
        <w:rPr>
          <w:rFonts w:ascii="Times New Roman" w:hAnsi="Times New Roman" w:cs="Times New Roman"/>
          <w:b/>
          <w:sz w:val="24"/>
          <w:szCs w:val="24"/>
        </w:rPr>
        <w:t>Chromatin Immunoprecipitation Analysis (Chip)</w:t>
      </w:r>
      <w:r w:rsidRPr="00AB4E5F">
        <w:rPr>
          <w:rFonts w:ascii="Times New Roman" w:hAnsi="Times New Roman" w:cs="Times New Roman"/>
          <w:sz w:val="24"/>
          <w:szCs w:val="24"/>
        </w:rPr>
        <w:t xml:space="preserve">- </w:t>
      </w:r>
      <w:r w:rsidR="00D56896" w:rsidRPr="00AB4E5F">
        <w:rPr>
          <w:rFonts w:ascii="Times New Roman" w:hAnsi="Times New Roman" w:cs="Times New Roman"/>
          <w:sz w:val="24"/>
          <w:szCs w:val="24"/>
        </w:rPr>
        <w:t xml:space="preserve">Investigates interactions between DNA and proteins such as transcription factors, revealing mechanisms of gene regulation (Park </w:t>
      </w:r>
      <w:r w:rsidR="00D56896" w:rsidRPr="00AB4E5F">
        <w:rPr>
          <w:rFonts w:ascii="Times New Roman" w:hAnsi="Times New Roman" w:cs="Times New Roman"/>
          <w:i/>
          <w:sz w:val="24"/>
          <w:szCs w:val="24"/>
        </w:rPr>
        <w:t>et al.,</w:t>
      </w:r>
      <w:r w:rsidR="00D56896" w:rsidRPr="00AB4E5F">
        <w:rPr>
          <w:rFonts w:ascii="Times New Roman" w:hAnsi="Times New Roman" w:cs="Times New Roman"/>
          <w:sz w:val="24"/>
          <w:szCs w:val="24"/>
        </w:rPr>
        <w:t xml:space="preserve"> 2009).</w:t>
      </w:r>
    </w:p>
    <w:p w14:paraId="345B3E91" w14:textId="77777777" w:rsidR="007C2912" w:rsidRPr="00AB4E5F" w:rsidRDefault="007C2912" w:rsidP="007C2912">
      <w:pPr>
        <w:pStyle w:val="ListParagraph"/>
        <w:spacing w:line="360" w:lineRule="auto"/>
        <w:ind w:left="768"/>
        <w:jc w:val="both"/>
        <w:rPr>
          <w:rFonts w:ascii="Times New Roman" w:hAnsi="Times New Roman" w:cs="Times New Roman"/>
          <w:sz w:val="24"/>
          <w:szCs w:val="24"/>
        </w:rPr>
      </w:pPr>
    </w:p>
    <w:p w14:paraId="2B7C1845" w14:textId="77777777" w:rsidR="00511B93" w:rsidRPr="00AB4E5F" w:rsidRDefault="00E77F17" w:rsidP="005F0A01">
      <w:pPr>
        <w:pStyle w:val="ListParagraph"/>
        <w:numPr>
          <w:ilvl w:val="0"/>
          <w:numId w:val="3"/>
        </w:numPr>
        <w:spacing w:line="360" w:lineRule="auto"/>
        <w:jc w:val="both"/>
        <w:rPr>
          <w:rFonts w:ascii="Times New Roman" w:hAnsi="Times New Roman" w:cs="Times New Roman"/>
          <w:b/>
          <w:sz w:val="24"/>
          <w:szCs w:val="24"/>
        </w:rPr>
      </w:pPr>
      <w:r w:rsidRPr="00AB4E5F">
        <w:rPr>
          <w:rFonts w:ascii="Times New Roman" w:hAnsi="Times New Roman" w:cs="Times New Roman"/>
          <w:b/>
          <w:sz w:val="24"/>
          <w:szCs w:val="24"/>
          <w:lang w:val="en-US"/>
        </w:rPr>
        <w:t>Application in</w:t>
      </w:r>
      <w:r w:rsidRPr="00AB4E5F">
        <w:rPr>
          <w:rFonts w:ascii="Times New Roman" w:hAnsi="Times New Roman" w:cs="Times New Roman"/>
          <w:b/>
          <w:color w:val="FF0000"/>
          <w:sz w:val="24"/>
          <w:szCs w:val="24"/>
        </w:rPr>
        <w:t xml:space="preserve"> </w:t>
      </w:r>
      <w:r w:rsidRPr="00AB4E5F">
        <w:rPr>
          <w:rFonts w:ascii="Times New Roman" w:hAnsi="Times New Roman" w:cs="Times New Roman"/>
          <w:b/>
          <w:sz w:val="24"/>
          <w:szCs w:val="24"/>
        </w:rPr>
        <w:t>Parasitic Disease Research</w:t>
      </w:r>
      <w:r w:rsidRPr="00AB4E5F">
        <w:rPr>
          <w:rFonts w:ascii="Times New Roman" w:hAnsi="Times New Roman" w:cs="Times New Roman"/>
          <w:b/>
          <w:sz w:val="24"/>
          <w:szCs w:val="24"/>
          <w:lang w:val="en-US"/>
        </w:rPr>
        <w:t xml:space="preserve"> </w:t>
      </w:r>
    </w:p>
    <w:p w14:paraId="52BBCF81" w14:textId="454A8F4D" w:rsidR="00E77F17" w:rsidRPr="00AB4E5F" w:rsidRDefault="00E77F17" w:rsidP="00422FBC">
      <w:pPr>
        <w:pStyle w:val="Default"/>
        <w:spacing w:line="360" w:lineRule="auto"/>
        <w:jc w:val="both"/>
      </w:pPr>
      <w:r w:rsidRPr="00AB4E5F">
        <w:tab/>
        <w:t xml:space="preserve">Next Generation Sequencing (NGS) has significantly enhanced our understanding of parasitic diseases by enabling detailed genomic and transcriptomic analyses. Almeida </w:t>
      </w:r>
      <w:r w:rsidRPr="00AB4E5F">
        <w:rPr>
          <w:i/>
        </w:rPr>
        <w:t>et al.</w:t>
      </w:r>
      <w:r w:rsidRPr="00AB4E5F">
        <w:t xml:space="preserve"> (2007) </w:t>
      </w:r>
      <w:r w:rsidR="00D103C8" w:rsidRPr="00120780">
        <w:rPr>
          <w:highlight w:val="yellow"/>
        </w:rPr>
        <w:t xml:space="preserve">utilised </w:t>
      </w:r>
      <w:r w:rsidRPr="00120780">
        <w:rPr>
          <w:highlight w:val="yellow"/>
        </w:rPr>
        <w:t xml:space="preserve">massively </w:t>
      </w:r>
      <w:r w:rsidRPr="00AB4E5F">
        <w:t xml:space="preserve">parallel sequencing and bioinformatics to </w:t>
      </w:r>
      <w:r w:rsidR="00D103C8" w:rsidRPr="00120780">
        <w:rPr>
          <w:highlight w:val="yellow"/>
        </w:rPr>
        <w:t xml:space="preserve">analyse </w:t>
      </w:r>
      <w:r w:rsidRPr="00120780">
        <w:rPr>
          <w:highlight w:val="yellow"/>
        </w:rPr>
        <w:t xml:space="preserve">the </w:t>
      </w:r>
      <w:r w:rsidRPr="00AB4E5F">
        <w:t xml:space="preserve">transcriptome of </w:t>
      </w:r>
      <w:r w:rsidRPr="00AB4E5F">
        <w:rPr>
          <w:rStyle w:val="Emphasis"/>
        </w:rPr>
        <w:t xml:space="preserve">Schistosoma </w:t>
      </w:r>
      <w:proofErr w:type="spellStart"/>
      <w:r w:rsidRPr="00AB4E5F">
        <w:rPr>
          <w:rStyle w:val="Emphasis"/>
        </w:rPr>
        <w:t>mansoni</w:t>
      </w:r>
      <w:proofErr w:type="spellEnd"/>
      <w:r w:rsidRPr="00AB4E5F">
        <w:t xml:space="preserve">, revealing molecular mechanisms of pathogenesis and identifying novel vaccine candidates. Similarly, Oliveira </w:t>
      </w:r>
      <w:r w:rsidRPr="00AB4E5F">
        <w:rPr>
          <w:i/>
        </w:rPr>
        <w:t>et al.</w:t>
      </w:r>
      <w:r w:rsidRPr="00AB4E5F">
        <w:t xml:space="preserve"> (2007) sequenced </w:t>
      </w:r>
      <w:r w:rsidRPr="00AB4E5F">
        <w:rPr>
          <w:rStyle w:val="Emphasis"/>
        </w:rPr>
        <w:t>Schistosoma japonicum</w:t>
      </w:r>
      <w:r w:rsidRPr="00AB4E5F">
        <w:t xml:space="preserve"> for gene discovery and genome annotation, aiding the identification of potential vaccine targets. </w:t>
      </w:r>
      <w:proofErr w:type="spellStart"/>
      <w:r w:rsidRPr="00AB4E5F">
        <w:t>Ojopi</w:t>
      </w:r>
      <w:proofErr w:type="spellEnd"/>
      <w:r w:rsidRPr="00AB4E5F">
        <w:t xml:space="preserve"> </w:t>
      </w:r>
      <w:r w:rsidRPr="00AB4E5F">
        <w:rPr>
          <w:i/>
        </w:rPr>
        <w:t>et al.</w:t>
      </w:r>
      <w:r w:rsidRPr="00AB4E5F">
        <w:t xml:space="preserve"> (2007) further contributed by revealing gene expression frequencies in the </w:t>
      </w:r>
      <w:r w:rsidRPr="00AB4E5F">
        <w:rPr>
          <w:rStyle w:val="Emphasis"/>
        </w:rPr>
        <w:t xml:space="preserve">S. </w:t>
      </w:r>
      <w:proofErr w:type="spellStart"/>
      <w:r w:rsidRPr="00AB4E5F">
        <w:rPr>
          <w:rStyle w:val="Emphasis"/>
        </w:rPr>
        <w:t>mansoni</w:t>
      </w:r>
      <w:proofErr w:type="spellEnd"/>
      <w:r w:rsidRPr="00AB4E5F">
        <w:t xml:space="preserve"> transcriptome. Liu </w:t>
      </w:r>
      <w:r w:rsidRPr="00AB4E5F">
        <w:rPr>
          <w:i/>
        </w:rPr>
        <w:t>et al</w:t>
      </w:r>
      <w:r w:rsidRPr="00AB4E5F">
        <w:t xml:space="preserve">. (2008), using Illumina sequencing, uncovered differentially expressed genes in </w:t>
      </w:r>
      <w:r w:rsidRPr="00AB4E5F">
        <w:rPr>
          <w:rStyle w:val="Emphasis"/>
        </w:rPr>
        <w:t>S. japonicum</w:t>
      </w:r>
      <w:r w:rsidRPr="00AB4E5F">
        <w:t xml:space="preserve">, providing fundamental insights into schistosome biology, evolution, and host-parasite interactions. Young </w:t>
      </w:r>
      <w:r w:rsidRPr="00AB4E5F">
        <w:rPr>
          <w:i/>
        </w:rPr>
        <w:t>et al.</w:t>
      </w:r>
      <w:r w:rsidRPr="00AB4E5F">
        <w:t xml:space="preserve"> (2010) applied high-throughput sequencing to study the transcriptomes of the carcinogenic liver flukes </w:t>
      </w:r>
      <w:r w:rsidRPr="00AB4E5F">
        <w:rPr>
          <w:rStyle w:val="Emphasis"/>
        </w:rPr>
        <w:t xml:space="preserve">Clonorchis </w:t>
      </w:r>
      <w:proofErr w:type="spellStart"/>
      <w:r w:rsidRPr="00AB4E5F">
        <w:rPr>
          <w:rStyle w:val="Emphasis"/>
        </w:rPr>
        <w:t>sinensis</w:t>
      </w:r>
      <w:proofErr w:type="spellEnd"/>
      <w:r w:rsidRPr="00AB4E5F">
        <w:t xml:space="preserve"> and </w:t>
      </w:r>
      <w:r w:rsidRPr="00AB4E5F">
        <w:rPr>
          <w:rStyle w:val="Emphasis"/>
        </w:rPr>
        <w:t xml:space="preserve">Opisthorchis </w:t>
      </w:r>
      <w:proofErr w:type="spellStart"/>
      <w:r w:rsidRPr="00AB4E5F">
        <w:rPr>
          <w:rStyle w:val="Emphasis"/>
        </w:rPr>
        <w:t>viverrini</w:t>
      </w:r>
      <w:proofErr w:type="spellEnd"/>
      <w:r w:rsidRPr="00AB4E5F">
        <w:t xml:space="preserve">, successfully predicting gene content and expression profiles. In a comparative study, Young </w:t>
      </w:r>
      <w:r w:rsidRPr="00AB4E5F">
        <w:rPr>
          <w:i/>
        </w:rPr>
        <w:t>et al.</w:t>
      </w:r>
      <w:r w:rsidRPr="00AB4E5F">
        <w:t xml:space="preserve"> (2011) used Illumina sequencing </w:t>
      </w:r>
      <w:r w:rsidRPr="00120780">
        <w:rPr>
          <w:highlight w:val="yellow"/>
        </w:rPr>
        <w:t xml:space="preserve">to </w:t>
      </w:r>
      <w:r w:rsidR="00D103C8" w:rsidRPr="00120780">
        <w:rPr>
          <w:highlight w:val="yellow"/>
        </w:rPr>
        <w:t xml:space="preserve">analyse </w:t>
      </w:r>
      <w:r w:rsidRPr="00120780">
        <w:rPr>
          <w:highlight w:val="yellow"/>
        </w:rPr>
        <w:t>the</w:t>
      </w:r>
      <w:r w:rsidRPr="00AB4E5F">
        <w:t xml:space="preserve"> transcriptome of </w:t>
      </w:r>
      <w:proofErr w:type="spellStart"/>
      <w:r w:rsidRPr="00AB4E5F">
        <w:rPr>
          <w:rStyle w:val="Emphasis"/>
        </w:rPr>
        <w:t>Fasciola</w:t>
      </w:r>
      <w:proofErr w:type="spellEnd"/>
      <w:r w:rsidRPr="00AB4E5F">
        <w:rPr>
          <w:rStyle w:val="Emphasis"/>
        </w:rPr>
        <w:t xml:space="preserve"> </w:t>
      </w:r>
      <w:proofErr w:type="spellStart"/>
      <w:r w:rsidRPr="00AB4E5F">
        <w:rPr>
          <w:rStyle w:val="Emphasis"/>
        </w:rPr>
        <w:t>gigantica</w:t>
      </w:r>
      <w:proofErr w:type="spellEnd"/>
      <w:r w:rsidRPr="00AB4E5F">
        <w:t xml:space="preserve"> alongside other trematodes such as </w:t>
      </w:r>
      <w:r w:rsidRPr="00AB4E5F">
        <w:rPr>
          <w:rStyle w:val="Emphasis"/>
        </w:rPr>
        <w:t>F. hepatica</w:t>
      </w:r>
      <w:r w:rsidRPr="00AB4E5F">
        <w:t xml:space="preserve">. </w:t>
      </w:r>
      <w:proofErr w:type="spellStart"/>
      <w:r w:rsidRPr="00AB4E5F">
        <w:t>Yoo</w:t>
      </w:r>
      <w:proofErr w:type="spellEnd"/>
      <w:r w:rsidRPr="00AB4E5F">
        <w:t xml:space="preserve"> </w:t>
      </w:r>
      <w:r w:rsidRPr="00AB4E5F">
        <w:rPr>
          <w:i/>
        </w:rPr>
        <w:t>et al.</w:t>
      </w:r>
      <w:r w:rsidRPr="00AB4E5F">
        <w:t xml:space="preserve"> (2013) focused again on </w:t>
      </w:r>
      <w:r w:rsidRPr="00AB4E5F">
        <w:rPr>
          <w:rStyle w:val="Emphasis"/>
        </w:rPr>
        <w:t xml:space="preserve">C. </w:t>
      </w:r>
      <w:proofErr w:type="spellStart"/>
      <w:r w:rsidRPr="00AB4E5F">
        <w:rPr>
          <w:rStyle w:val="Emphasis"/>
        </w:rPr>
        <w:t>sinensis</w:t>
      </w:r>
      <w:proofErr w:type="spellEnd"/>
      <w:r w:rsidRPr="00AB4E5F">
        <w:t xml:space="preserve">, predicting differentially expressed functional genes across developmental stages. </w:t>
      </w:r>
      <w:proofErr w:type="spellStart"/>
      <w:r w:rsidRPr="00AB4E5F">
        <w:t>Cinzia</w:t>
      </w:r>
      <w:proofErr w:type="spellEnd"/>
      <w:r w:rsidRPr="00AB4E5F">
        <w:t xml:space="preserve"> </w:t>
      </w:r>
      <w:r w:rsidRPr="00AB4E5F">
        <w:rPr>
          <w:i/>
        </w:rPr>
        <w:t>et al.</w:t>
      </w:r>
      <w:r w:rsidRPr="00AB4E5F">
        <w:t xml:space="preserve"> (2015) examined the transcriptome and secreted proteome of adult </w:t>
      </w:r>
      <w:proofErr w:type="spellStart"/>
      <w:r w:rsidRPr="00AB4E5F">
        <w:rPr>
          <w:rStyle w:val="Emphasis"/>
        </w:rPr>
        <w:t>Fascioloides</w:t>
      </w:r>
      <w:proofErr w:type="spellEnd"/>
      <w:r w:rsidRPr="00AB4E5F">
        <w:rPr>
          <w:rStyle w:val="Emphasis"/>
        </w:rPr>
        <w:t xml:space="preserve"> magna</w:t>
      </w:r>
      <w:r w:rsidRPr="00AB4E5F">
        <w:t xml:space="preserve"> using Illumina platforms, contributing to proteomic profiling of this giant liver fluke. </w:t>
      </w:r>
      <w:proofErr w:type="spellStart"/>
      <w:r w:rsidRPr="00AB4E5F">
        <w:t>Protasio</w:t>
      </w:r>
      <w:proofErr w:type="spellEnd"/>
      <w:r w:rsidRPr="00AB4E5F">
        <w:t xml:space="preserve"> </w:t>
      </w:r>
      <w:r w:rsidRPr="00AB4E5F">
        <w:rPr>
          <w:i/>
        </w:rPr>
        <w:t>et al. (</w:t>
      </w:r>
      <w:r w:rsidRPr="00AB4E5F">
        <w:t xml:space="preserve">2016) conducted a comprehensive transcriptomic study of </w:t>
      </w:r>
      <w:r w:rsidRPr="00AB4E5F">
        <w:rPr>
          <w:rStyle w:val="Emphasis"/>
        </w:rPr>
        <w:t xml:space="preserve">S. </w:t>
      </w:r>
      <w:proofErr w:type="spellStart"/>
      <w:r w:rsidRPr="00AB4E5F">
        <w:rPr>
          <w:rStyle w:val="Emphasis"/>
        </w:rPr>
        <w:t>mansoni</w:t>
      </w:r>
      <w:proofErr w:type="spellEnd"/>
      <w:r w:rsidRPr="00AB4E5F">
        <w:t xml:space="preserve"> using Illumina sequencing to predict genes and profile their expression. </w:t>
      </w:r>
      <w:proofErr w:type="spellStart"/>
      <w:r w:rsidRPr="00AB4E5F">
        <w:t>Xuhang</w:t>
      </w:r>
      <w:proofErr w:type="spellEnd"/>
      <w:r w:rsidRPr="00AB4E5F">
        <w:t xml:space="preserve"> </w:t>
      </w:r>
      <w:r w:rsidRPr="00AB4E5F">
        <w:rPr>
          <w:i/>
        </w:rPr>
        <w:t>et al.</w:t>
      </w:r>
      <w:r w:rsidRPr="00AB4E5F">
        <w:t xml:space="preserve"> (2017) studied the transcriptome of </w:t>
      </w:r>
      <w:r w:rsidRPr="00AB4E5F">
        <w:rPr>
          <w:rStyle w:val="Emphasis"/>
        </w:rPr>
        <w:t xml:space="preserve">Taenia </w:t>
      </w:r>
      <w:proofErr w:type="spellStart"/>
      <w:r w:rsidRPr="00AB4E5F">
        <w:rPr>
          <w:rStyle w:val="Emphasis"/>
        </w:rPr>
        <w:t>multiceps</w:t>
      </w:r>
      <w:proofErr w:type="spellEnd"/>
      <w:r w:rsidRPr="00AB4E5F">
        <w:t xml:space="preserve">, generating a foundational dataset for understanding the parasite’s </w:t>
      </w:r>
      <w:r w:rsidRPr="00AB4E5F">
        <w:lastRenderedPageBreak/>
        <w:t xml:space="preserve">biology. Finally, Biswal </w:t>
      </w:r>
      <w:r w:rsidRPr="00AB4E5F">
        <w:rPr>
          <w:i/>
        </w:rPr>
        <w:t>et al.</w:t>
      </w:r>
      <w:r w:rsidRPr="00AB4E5F">
        <w:t xml:space="preserve"> (2018) sequenced the mitochondrial genome of </w:t>
      </w:r>
      <w:proofErr w:type="spellStart"/>
      <w:r w:rsidRPr="00AB4E5F">
        <w:rPr>
          <w:rStyle w:val="Emphasis"/>
        </w:rPr>
        <w:t>Fasciolopsis</w:t>
      </w:r>
      <w:proofErr w:type="spellEnd"/>
      <w:r w:rsidRPr="00AB4E5F">
        <w:rPr>
          <w:rStyle w:val="Emphasis"/>
        </w:rPr>
        <w:t xml:space="preserve"> </w:t>
      </w:r>
      <w:proofErr w:type="spellStart"/>
      <w:r w:rsidRPr="00AB4E5F">
        <w:rPr>
          <w:rStyle w:val="Emphasis"/>
        </w:rPr>
        <w:t>buski</w:t>
      </w:r>
      <w:proofErr w:type="spellEnd"/>
      <w:r w:rsidRPr="00AB4E5F">
        <w:t xml:space="preserve"> using both Ion Torrent and Illumina technologies, developing an integrated bioinformatics pipeline as a valuable resource for comparative mitochondrial genomics.</w:t>
      </w:r>
    </w:p>
    <w:p w14:paraId="0A1469CC" w14:textId="77777777" w:rsidR="00E77F17" w:rsidRPr="00AB4E5F" w:rsidRDefault="00E77F17" w:rsidP="00422FBC">
      <w:pPr>
        <w:pStyle w:val="Default"/>
        <w:spacing w:line="360" w:lineRule="auto"/>
        <w:jc w:val="both"/>
      </w:pPr>
    </w:p>
    <w:p w14:paraId="4C2B7A18" w14:textId="586859E2" w:rsidR="00AD7618" w:rsidRPr="00AB4E5F" w:rsidRDefault="00AD7618" w:rsidP="005F0A01">
      <w:pPr>
        <w:pStyle w:val="Default"/>
        <w:numPr>
          <w:ilvl w:val="0"/>
          <w:numId w:val="3"/>
        </w:numPr>
        <w:spacing w:line="360" w:lineRule="auto"/>
        <w:ind w:left="270" w:hanging="270"/>
        <w:jc w:val="both"/>
        <w:rPr>
          <w:b/>
          <w:color w:val="0D0D0D" w:themeColor="text1" w:themeTint="F2"/>
        </w:rPr>
      </w:pPr>
      <w:r w:rsidRPr="00AB4E5F">
        <w:rPr>
          <w:b/>
          <w:color w:val="0D0D0D" w:themeColor="text1" w:themeTint="F2"/>
        </w:rPr>
        <w:t xml:space="preserve">Conclusion </w:t>
      </w:r>
    </w:p>
    <w:p w14:paraId="3AF7D365" w14:textId="364D15EF" w:rsidR="007C2912" w:rsidRDefault="000652B1" w:rsidP="007C2912">
      <w:pPr>
        <w:pStyle w:val="NormalWeb"/>
        <w:spacing w:line="360" w:lineRule="auto"/>
        <w:jc w:val="both"/>
      </w:pPr>
      <w:r w:rsidRPr="00AB4E5F">
        <w:tab/>
      </w:r>
      <w:r w:rsidR="007C2912" w:rsidRPr="00AB4E5F">
        <w:t xml:space="preserve">The advent of Next-Generation Sequencing platforms, coupled with bioinformatics and subsystem-based annotations, has </w:t>
      </w:r>
      <w:r w:rsidR="00D103C8" w:rsidRPr="00120780">
        <w:rPr>
          <w:highlight w:val="yellow"/>
        </w:rPr>
        <w:t>revolutionised</w:t>
      </w:r>
      <w:r w:rsidR="00D103C8" w:rsidRPr="00AB4E5F">
        <w:t xml:space="preserve"> </w:t>
      </w:r>
      <w:r w:rsidR="007C2912" w:rsidRPr="00AB4E5F">
        <w:t>parasitic disease research. Massively parallel sequencing technologies now enable detailed genomic, transcriptomic, and proteomic investigations, enhancing our understanding of gene homology, ontologies, and metabolic pathways. These insights lay a robust foundation for advanced molecular explorations in parasite biology. NGS has proven instrumental in identifying drug targets, vaccine candidates, and key mechanisms underlying host-parasite interactions. With its ability to process large-scale data rapidly and accurately, NGS represents a transformative tool in the prevention, diagnosis, and treatment of parasitic infections in both human and veterinary medicine.</w:t>
      </w:r>
    </w:p>
    <w:p w14:paraId="5C412387" w14:textId="49FCDC37" w:rsidR="00AF69C2" w:rsidRDefault="00AF69C2" w:rsidP="007C2912">
      <w:pPr>
        <w:pStyle w:val="NormalWeb"/>
        <w:spacing w:line="360" w:lineRule="auto"/>
        <w:jc w:val="both"/>
      </w:pPr>
    </w:p>
    <w:p w14:paraId="4AD2F66F" w14:textId="77777777" w:rsidR="00C06E33" w:rsidRPr="00C06E33" w:rsidRDefault="00C06E33" w:rsidP="00C06E33">
      <w:pPr>
        <w:rPr>
          <w:rFonts w:ascii="Calibri" w:eastAsia="Calibri" w:hAnsi="Calibri" w:cs="Times New Roman"/>
          <w:kern w:val="2"/>
          <w:highlight w:val="yellow"/>
          <w:lang w:val="en-US"/>
        </w:rPr>
      </w:pPr>
      <w:r w:rsidRPr="00C06E33">
        <w:rPr>
          <w:rFonts w:ascii="Calibri" w:eastAsia="Calibri" w:hAnsi="Calibri" w:cs="Times New Roman"/>
          <w:kern w:val="2"/>
          <w:highlight w:val="yellow"/>
          <w:lang w:val="en-US"/>
        </w:rPr>
        <w:t>Disclaimer (Artificial intelligence)</w:t>
      </w:r>
    </w:p>
    <w:p w14:paraId="1A44D752" w14:textId="77777777" w:rsidR="00C06E33" w:rsidRPr="00C06E33" w:rsidRDefault="00C06E33" w:rsidP="00C06E33">
      <w:pPr>
        <w:rPr>
          <w:rFonts w:ascii="Calibri" w:eastAsia="Calibri" w:hAnsi="Calibri" w:cs="Times New Roman"/>
          <w:kern w:val="2"/>
          <w:highlight w:val="yellow"/>
          <w:lang w:val="en-US"/>
        </w:rPr>
      </w:pPr>
      <w:r w:rsidRPr="00C06E33">
        <w:rPr>
          <w:rFonts w:ascii="Calibri" w:eastAsia="Calibri" w:hAnsi="Calibri" w:cs="Times New Roman"/>
          <w:kern w:val="2"/>
          <w:highlight w:val="yellow"/>
          <w:lang w:val="en-US"/>
        </w:rPr>
        <w:t xml:space="preserve">Option 1: </w:t>
      </w:r>
    </w:p>
    <w:p w14:paraId="5E0513D8" w14:textId="77777777" w:rsidR="00C06E33" w:rsidRPr="00C06E33" w:rsidRDefault="00C06E33" w:rsidP="00C06E33">
      <w:pPr>
        <w:rPr>
          <w:rFonts w:ascii="Calibri" w:eastAsia="Calibri" w:hAnsi="Calibri" w:cs="Times New Roman"/>
          <w:kern w:val="2"/>
          <w:highlight w:val="yellow"/>
          <w:lang w:val="en-US"/>
        </w:rPr>
      </w:pPr>
      <w:r w:rsidRPr="00C06E33">
        <w:rPr>
          <w:rFonts w:ascii="Calibri" w:eastAsia="Calibri" w:hAnsi="Calibri" w:cs="Times New Roman"/>
          <w:kern w:val="2"/>
          <w:highlight w:val="yellow"/>
          <w:lang w:val="en-US"/>
        </w:rPr>
        <w:t>Author(s) hereby declare that NO generative AI technologies such as Large Language Models (</w:t>
      </w:r>
      <w:proofErr w:type="spellStart"/>
      <w:r w:rsidRPr="00C06E33">
        <w:rPr>
          <w:rFonts w:ascii="Calibri" w:eastAsia="Calibri" w:hAnsi="Calibri" w:cs="Times New Roman"/>
          <w:kern w:val="2"/>
          <w:highlight w:val="yellow"/>
          <w:lang w:val="en-US"/>
        </w:rPr>
        <w:t>ChatGPT</w:t>
      </w:r>
      <w:proofErr w:type="spellEnd"/>
      <w:r w:rsidRPr="00C06E33">
        <w:rPr>
          <w:rFonts w:ascii="Calibri" w:eastAsia="Calibri" w:hAnsi="Calibri" w:cs="Times New Roman"/>
          <w:kern w:val="2"/>
          <w:highlight w:val="yellow"/>
          <w:lang w:val="en-US"/>
        </w:rPr>
        <w:t xml:space="preserve">, COPILOT, etc.) and text-to-image generators have been used during the writing or editing of this manuscript. </w:t>
      </w:r>
    </w:p>
    <w:p w14:paraId="03D72202" w14:textId="77777777" w:rsidR="00C06E33" w:rsidRPr="00C06E33" w:rsidRDefault="00C06E33" w:rsidP="00C06E33">
      <w:pPr>
        <w:rPr>
          <w:rFonts w:ascii="Calibri" w:eastAsia="Calibri" w:hAnsi="Calibri" w:cs="Times New Roman"/>
          <w:kern w:val="2"/>
          <w:highlight w:val="yellow"/>
          <w:lang w:val="en-US"/>
        </w:rPr>
      </w:pPr>
      <w:r w:rsidRPr="00C06E33">
        <w:rPr>
          <w:rFonts w:ascii="Calibri" w:eastAsia="Calibri" w:hAnsi="Calibri" w:cs="Times New Roman"/>
          <w:kern w:val="2"/>
          <w:highlight w:val="yellow"/>
          <w:lang w:val="en-US"/>
        </w:rPr>
        <w:t xml:space="preserve">Option 2: </w:t>
      </w:r>
    </w:p>
    <w:p w14:paraId="6F4066B6" w14:textId="77777777" w:rsidR="00C06E33" w:rsidRPr="00C06E33" w:rsidRDefault="00C06E33" w:rsidP="00C06E33">
      <w:pPr>
        <w:rPr>
          <w:rFonts w:ascii="Calibri" w:eastAsia="Calibri" w:hAnsi="Calibri" w:cs="Times New Roman"/>
          <w:kern w:val="2"/>
          <w:highlight w:val="yellow"/>
          <w:lang w:val="en-US"/>
        </w:rPr>
      </w:pPr>
      <w:r w:rsidRPr="00C06E33">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4B158F8" w14:textId="77777777" w:rsidR="00C06E33" w:rsidRPr="00C06E33" w:rsidRDefault="00C06E33" w:rsidP="00C06E33">
      <w:pPr>
        <w:rPr>
          <w:rFonts w:ascii="Calibri" w:eastAsia="Calibri" w:hAnsi="Calibri" w:cs="Times New Roman"/>
          <w:kern w:val="2"/>
          <w:highlight w:val="yellow"/>
          <w:lang w:val="en-US"/>
        </w:rPr>
      </w:pPr>
      <w:r w:rsidRPr="00C06E33">
        <w:rPr>
          <w:rFonts w:ascii="Calibri" w:eastAsia="Calibri" w:hAnsi="Calibri" w:cs="Times New Roman"/>
          <w:kern w:val="2"/>
          <w:highlight w:val="yellow"/>
          <w:lang w:val="en-US"/>
        </w:rPr>
        <w:t>Details of the AI usage are given below:</w:t>
      </w:r>
    </w:p>
    <w:p w14:paraId="72AED784" w14:textId="77777777" w:rsidR="00C06E33" w:rsidRPr="00E51316" w:rsidRDefault="00C06E33" w:rsidP="00C06E33">
      <w:pPr>
        <w:rPr>
          <w:rFonts w:ascii="Calibri" w:eastAsia="Calibri" w:hAnsi="Calibri" w:cs="Times New Roman"/>
          <w:kern w:val="2"/>
          <w:highlight w:val="yellow"/>
          <w:lang w:val="es-US"/>
        </w:rPr>
      </w:pPr>
      <w:r w:rsidRPr="00E51316">
        <w:rPr>
          <w:rFonts w:ascii="Calibri" w:eastAsia="Calibri" w:hAnsi="Calibri" w:cs="Times New Roman"/>
          <w:kern w:val="2"/>
          <w:highlight w:val="yellow"/>
          <w:lang w:val="es-US"/>
        </w:rPr>
        <w:t>1.</w:t>
      </w:r>
    </w:p>
    <w:p w14:paraId="388ED059" w14:textId="77777777" w:rsidR="00C06E33" w:rsidRPr="00E51316" w:rsidRDefault="00C06E33" w:rsidP="00C06E33">
      <w:pPr>
        <w:rPr>
          <w:rFonts w:ascii="Calibri" w:eastAsia="Calibri" w:hAnsi="Calibri" w:cs="Times New Roman"/>
          <w:kern w:val="2"/>
          <w:highlight w:val="yellow"/>
          <w:lang w:val="es-US"/>
        </w:rPr>
      </w:pPr>
      <w:r w:rsidRPr="00E51316">
        <w:rPr>
          <w:rFonts w:ascii="Calibri" w:eastAsia="Calibri" w:hAnsi="Calibri" w:cs="Times New Roman"/>
          <w:kern w:val="2"/>
          <w:highlight w:val="yellow"/>
          <w:lang w:val="es-US"/>
        </w:rPr>
        <w:t>2.</w:t>
      </w:r>
    </w:p>
    <w:p w14:paraId="04991296" w14:textId="6B4BFA6E" w:rsidR="00AF69C2" w:rsidRPr="00E51316" w:rsidRDefault="00C06E33" w:rsidP="000C0DA1">
      <w:pPr>
        <w:rPr>
          <w:rFonts w:ascii="Calibri" w:eastAsia="Calibri" w:hAnsi="Calibri" w:cs="Times New Roman"/>
          <w:kern w:val="2"/>
          <w:lang w:val="es-US"/>
        </w:rPr>
      </w:pPr>
      <w:r w:rsidRPr="00E51316">
        <w:rPr>
          <w:rFonts w:ascii="Calibri" w:eastAsia="Calibri" w:hAnsi="Calibri" w:cs="Times New Roman"/>
          <w:kern w:val="2"/>
          <w:highlight w:val="yellow"/>
          <w:lang w:val="es-US"/>
        </w:rPr>
        <w:t>3.</w:t>
      </w:r>
      <w:r w:rsidRPr="00E51316">
        <w:rPr>
          <w:rFonts w:ascii="Calibri" w:eastAsia="Calibri" w:hAnsi="Calibri" w:cs="Times New Roman"/>
          <w:kern w:val="2"/>
          <w:lang w:val="es-US"/>
        </w:rPr>
        <w:t xml:space="preserve"> </w:t>
      </w:r>
    </w:p>
    <w:p w14:paraId="50759A04" w14:textId="77777777" w:rsidR="007C2912" w:rsidRPr="00E51316" w:rsidRDefault="00E77F17" w:rsidP="007C2912">
      <w:pPr>
        <w:pStyle w:val="NormalWeb"/>
        <w:spacing w:line="360" w:lineRule="auto"/>
        <w:jc w:val="both"/>
        <w:rPr>
          <w:rStyle w:val="A5"/>
          <w:rFonts w:cs="Times New Roman"/>
          <w:b/>
          <w:color w:val="0D0D0D" w:themeColor="text1" w:themeTint="F2"/>
          <w:sz w:val="24"/>
          <w:szCs w:val="24"/>
          <w:lang w:val="es-US"/>
        </w:rPr>
      </w:pPr>
      <w:r w:rsidRPr="00E51316">
        <w:rPr>
          <w:rStyle w:val="A5"/>
          <w:rFonts w:cs="Times New Roman"/>
          <w:b/>
          <w:color w:val="0D0D0D" w:themeColor="text1" w:themeTint="F2"/>
          <w:sz w:val="24"/>
          <w:szCs w:val="24"/>
          <w:lang w:val="es-US"/>
        </w:rPr>
        <w:lastRenderedPageBreak/>
        <w:t>Reference</w:t>
      </w:r>
    </w:p>
    <w:p w14:paraId="4AA25A81" w14:textId="77777777" w:rsidR="007C2912" w:rsidRPr="00876476" w:rsidRDefault="007C2912" w:rsidP="00372DB3">
      <w:pPr>
        <w:pStyle w:val="NormalWeb"/>
        <w:numPr>
          <w:ilvl w:val="0"/>
          <w:numId w:val="6"/>
        </w:numPr>
        <w:spacing w:line="360" w:lineRule="auto"/>
        <w:jc w:val="both"/>
        <w:rPr>
          <w:b/>
          <w:color w:val="0D0D0D" w:themeColor="text1" w:themeTint="F2"/>
          <w:highlight w:val="yellow"/>
        </w:rPr>
      </w:pPr>
      <w:r w:rsidRPr="00876476">
        <w:rPr>
          <w:highlight w:val="yellow"/>
          <w:lang w:val="es-US"/>
        </w:rPr>
        <w:t xml:space="preserve">Almeida, G. T., et al. </w:t>
      </w:r>
      <w:r w:rsidRPr="00876476">
        <w:rPr>
          <w:highlight w:val="yellow"/>
        </w:rPr>
        <w:t xml:space="preserve">"Expression profiling of </w:t>
      </w:r>
      <w:r w:rsidRPr="00876476">
        <w:rPr>
          <w:rStyle w:val="Emphasis"/>
          <w:highlight w:val="yellow"/>
        </w:rPr>
        <w:t xml:space="preserve">Schistosoma </w:t>
      </w:r>
      <w:proofErr w:type="spellStart"/>
      <w:r w:rsidRPr="00876476">
        <w:rPr>
          <w:rStyle w:val="Emphasis"/>
          <w:highlight w:val="yellow"/>
        </w:rPr>
        <w:t>mansoni</w:t>
      </w:r>
      <w:proofErr w:type="spellEnd"/>
      <w:r w:rsidRPr="00876476">
        <w:rPr>
          <w:highlight w:val="yellow"/>
        </w:rPr>
        <w:t xml:space="preserve"> in response to </w:t>
      </w:r>
      <w:r w:rsidRPr="00876476">
        <w:rPr>
          <w:highlight w:val="yellow"/>
        </w:rPr>
        <w:tab/>
        <w:t xml:space="preserve">praziquantel treatment using oligonucleotide microarrays." </w:t>
      </w:r>
      <w:r w:rsidRPr="00876476">
        <w:rPr>
          <w:rStyle w:val="Emphasis"/>
          <w:highlight w:val="yellow"/>
        </w:rPr>
        <w:t xml:space="preserve">Molecular and </w:t>
      </w:r>
      <w:r w:rsidRPr="00876476">
        <w:rPr>
          <w:rStyle w:val="Emphasis"/>
          <w:highlight w:val="yellow"/>
        </w:rPr>
        <w:tab/>
        <w:t>Biochemical Parasitology</w:t>
      </w:r>
      <w:r w:rsidRPr="00876476">
        <w:rPr>
          <w:highlight w:val="yellow"/>
        </w:rPr>
        <w:t>, vol. 154, no. 1, 2007, pp. 119–129.</w:t>
      </w:r>
    </w:p>
    <w:p w14:paraId="5677E381" w14:textId="77777777" w:rsidR="007C2912" w:rsidRPr="00AB4E5F" w:rsidRDefault="007C2912" w:rsidP="00372DB3">
      <w:pPr>
        <w:pStyle w:val="NormalWeb"/>
        <w:numPr>
          <w:ilvl w:val="0"/>
          <w:numId w:val="6"/>
        </w:numPr>
        <w:spacing w:line="360" w:lineRule="auto"/>
        <w:jc w:val="both"/>
      </w:pPr>
      <w:r w:rsidRPr="00AB4E5F">
        <w:t xml:space="preserve">Bentley, David R. "Whole-genome re-sequencing." </w:t>
      </w:r>
      <w:r w:rsidRPr="00AB4E5F">
        <w:rPr>
          <w:rStyle w:val="Emphasis"/>
        </w:rPr>
        <w:t xml:space="preserve">Current Opinion in Genetics &amp; </w:t>
      </w:r>
      <w:r w:rsidRPr="00AB4E5F">
        <w:rPr>
          <w:rStyle w:val="Emphasis"/>
        </w:rPr>
        <w:tab/>
        <w:t>Development</w:t>
      </w:r>
      <w:r w:rsidRPr="00AB4E5F">
        <w:t>, vol. 16, no. 6, 2006, pp. 545–552.</w:t>
      </w:r>
    </w:p>
    <w:p w14:paraId="505FB0DE" w14:textId="77777777" w:rsidR="007C2912" w:rsidRPr="00AB4E5F" w:rsidRDefault="007C2912" w:rsidP="00372DB3">
      <w:pPr>
        <w:pStyle w:val="NormalWeb"/>
        <w:numPr>
          <w:ilvl w:val="0"/>
          <w:numId w:val="6"/>
        </w:numPr>
        <w:spacing w:line="360" w:lineRule="auto"/>
        <w:jc w:val="both"/>
      </w:pPr>
      <w:r w:rsidRPr="00AB4E5F">
        <w:t xml:space="preserve">Bentley, David R., et al. "Accurate whole human genome sequencing using reversible </w:t>
      </w:r>
      <w:r w:rsidRPr="00AB4E5F">
        <w:tab/>
        <w:t xml:space="preserve">terminator chemistry." </w:t>
      </w:r>
      <w:r w:rsidRPr="00AB4E5F">
        <w:rPr>
          <w:rStyle w:val="Emphasis"/>
        </w:rPr>
        <w:t>Nature</w:t>
      </w:r>
      <w:r w:rsidRPr="00AB4E5F">
        <w:t>, vol. 456, no. 7218, 2008, pp. 53–59.</w:t>
      </w:r>
    </w:p>
    <w:p w14:paraId="021108CC" w14:textId="77777777" w:rsidR="007C2912" w:rsidRPr="00876476" w:rsidRDefault="007C2912" w:rsidP="00372DB3">
      <w:pPr>
        <w:pStyle w:val="NormalWeb"/>
        <w:numPr>
          <w:ilvl w:val="0"/>
          <w:numId w:val="6"/>
        </w:numPr>
        <w:spacing w:line="360" w:lineRule="auto"/>
        <w:jc w:val="both"/>
        <w:rPr>
          <w:highlight w:val="yellow"/>
        </w:rPr>
      </w:pPr>
      <w:r w:rsidRPr="00876476">
        <w:rPr>
          <w:highlight w:val="yellow"/>
        </w:rPr>
        <w:t xml:space="preserve">Biswal, D. K., et al. "Sequencing and analysis of the complete mitochondrial genome of </w:t>
      </w:r>
      <w:r w:rsidRPr="00876476">
        <w:rPr>
          <w:highlight w:val="yellow"/>
        </w:rPr>
        <w:tab/>
      </w:r>
      <w:proofErr w:type="spellStart"/>
      <w:r w:rsidRPr="00876476">
        <w:rPr>
          <w:rStyle w:val="Emphasis"/>
          <w:highlight w:val="yellow"/>
        </w:rPr>
        <w:t>Fasciolopsis</w:t>
      </w:r>
      <w:proofErr w:type="spellEnd"/>
      <w:r w:rsidRPr="00876476">
        <w:rPr>
          <w:rStyle w:val="Emphasis"/>
          <w:highlight w:val="yellow"/>
        </w:rPr>
        <w:t xml:space="preserve"> </w:t>
      </w:r>
      <w:proofErr w:type="spellStart"/>
      <w:r w:rsidRPr="00876476">
        <w:rPr>
          <w:rStyle w:val="Emphasis"/>
          <w:highlight w:val="yellow"/>
        </w:rPr>
        <w:t>buski</w:t>
      </w:r>
      <w:proofErr w:type="spellEnd"/>
      <w:r w:rsidRPr="00876476">
        <w:rPr>
          <w:highlight w:val="yellow"/>
        </w:rPr>
        <w:t xml:space="preserve">." </w:t>
      </w:r>
      <w:r w:rsidRPr="00876476">
        <w:rPr>
          <w:rStyle w:val="Emphasis"/>
          <w:highlight w:val="yellow"/>
        </w:rPr>
        <w:t xml:space="preserve">Acta </w:t>
      </w:r>
      <w:proofErr w:type="spellStart"/>
      <w:r w:rsidRPr="00876476">
        <w:rPr>
          <w:rStyle w:val="Emphasis"/>
          <w:highlight w:val="yellow"/>
        </w:rPr>
        <w:t>Tropica</w:t>
      </w:r>
      <w:proofErr w:type="spellEnd"/>
      <w:r w:rsidRPr="00876476">
        <w:rPr>
          <w:highlight w:val="yellow"/>
        </w:rPr>
        <w:t>, vol. 180, 2018, pp. 106–112.</w:t>
      </w:r>
    </w:p>
    <w:p w14:paraId="628B2CE9" w14:textId="77777777" w:rsidR="007C2912" w:rsidRPr="00AB4E5F" w:rsidRDefault="007C2912" w:rsidP="00372DB3">
      <w:pPr>
        <w:pStyle w:val="NormalWeb"/>
        <w:numPr>
          <w:ilvl w:val="0"/>
          <w:numId w:val="6"/>
        </w:numPr>
        <w:spacing w:line="360" w:lineRule="auto"/>
        <w:jc w:val="both"/>
      </w:pPr>
      <w:proofErr w:type="spellStart"/>
      <w:r w:rsidRPr="00AB4E5F">
        <w:t>Braslavsky</w:t>
      </w:r>
      <w:proofErr w:type="spellEnd"/>
      <w:r w:rsidRPr="00AB4E5F">
        <w:t xml:space="preserve">, I., et al. "Sequence information can be obtained from single DNA </w:t>
      </w:r>
      <w:r w:rsidRPr="00AB4E5F">
        <w:tab/>
        <w:t xml:space="preserve">molecules." </w:t>
      </w:r>
      <w:r w:rsidRPr="00AB4E5F">
        <w:rPr>
          <w:rStyle w:val="Emphasis"/>
        </w:rPr>
        <w:t>Proceedings of the National Academy of Sciences USA</w:t>
      </w:r>
      <w:r w:rsidRPr="00AB4E5F">
        <w:t xml:space="preserve">, vol. 100, no. </w:t>
      </w:r>
      <w:r w:rsidRPr="00AB4E5F">
        <w:tab/>
        <w:t>7, 2003, pp. 3960–3964.</w:t>
      </w:r>
    </w:p>
    <w:p w14:paraId="1046C655" w14:textId="77777777" w:rsidR="007C2912" w:rsidRPr="00876476" w:rsidRDefault="007C2912" w:rsidP="00372DB3">
      <w:pPr>
        <w:pStyle w:val="NormalWeb"/>
        <w:numPr>
          <w:ilvl w:val="0"/>
          <w:numId w:val="6"/>
        </w:numPr>
        <w:spacing w:line="360" w:lineRule="auto"/>
        <w:jc w:val="both"/>
        <w:rPr>
          <w:highlight w:val="yellow"/>
        </w:rPr>
      </w:pPr>
      <w:proofErr w:type="spellStart"/>
      <w:r w:rsidRPr="00876476">
        <w:rPr>
          <w:highlight w:val="yellow"/>
        </w:rPr>
        <w:t>Cinzia</w:t>
      </w:r>
      <w:proofErr w:type="spellEnd"/>
      <w:r w:rsidRPr="00876476">
        <w:rPr>
          <w:highlight w:val="yellow"/>
        </w:rPr>
        <w:t xml:space="preserve">, </w:t>
      </w:r>
      <w:proofErr w:type="spellStart"/>
      <w:r w:rsidRPr="00876476">
        <w:rPr>
          <w:highlight w:val="yellow"/>
        </w:rPr>
        <w:t>Cantacessi</w:t>
      </w:r>
      <w:proofErr w:type="spellEnd"/>
      <w:r w:rsidRPr="00876476">
        <w:rPr>
          <w:highlight w:val="yellow"/>
        </w:rPr>
        <w:t xml:space="preserve">, et al. "Transcriptome and proteome analysis of the liver fluke </w:t>
      </w:r>
      <w:r w:rsidRPr="00876476">
        <w:rPr>
          <w:highlight w:val="yellow"/>
        </w:rPr>
        <w:tab/>
      </w:r>
      <w:proofErr w:type="spellStart"/>
      <w:r w:rsidRPr="00876476">
        <w:rPr>
          <w:rStyle w:val="Emphasis"/>
          <w:highlight w:val="yellow"/>
        </w:rPr>
        <w:t>Fascioloides</w:t>
      </w:r>
      <w:proofErr w:type="spellEnd"/>
      <w:r w:rsidRPr="00876476">
        <w:rPr>
          <w:rStyle w:val="Emphasis"/>
          <w:highlight w:val="yellow"/>
        </w:rPr>
        <w:t xml:space="preserve"> magna</w:t>
      </w:r>
      <w:r w:rsidRPr="00876476">
        <w:rPr>
          <w:highlight w:val="yellow"/>
        </w:rPr>
        <w:t xml:space="preserve">." </w:t>
      </w:r>
      <w:r w:rsidRPr="00876476">
        <w:rPr>
          <w:rStyle w:val="Emphasis"/>
          <w:highlight w:val="yellow"/>
        </w:rPr>
        <w:t>Molecular and Biochemical Parasitology</w:t>
      </w:r>
      <w:r w:rsidRPr="00876476">
        <w:rPr>
          <w:highlight w:val="yellow"/>
        </w:rPr>
        <w:t xml:space="preserve">, vol. 201, no. 2, </w:t>
      </w:r>
      <w:r w:rsidRPr="00876476">
        <w:rPr>
          <w:highlight w:val="yellow"/>
        </w:rPr>
        <w:tab/>
        <w:t>2015, pp. 66–73.</w:t>
      </w:r>
    </w:p>
    <w:p w14:paraId="063373A3" w14:textId="77777777" w:rsidR="007C2912" w:rsidRPr="00AB4E5F" w:rsidRDefault="007C2912" w:rsidP="00372DB3">
      <w:pPr>
        <w:pStyle w:val="NormalWeb"/>
        <w:numPr>
          <w:ilvl w:val="0"/>
          <w:numId w:val="6"/>
        </w:numPr>
        <w:spacing w:line="360" w:lineRule="auto"/>
        <w:jc w:val="both"/>
      </w:pPr>
      <w:proofErr w:type="spellStart"/>
      <w:r w:rsidRPr="00AB4E5F">
        <w:t>Duan</w:t>
      </w:r>
      <w:proofErr w:type="spellEnd"/>
      <w:r w:rsidRPr="00AB4E5F">
        <w:t xml:space="preserve">, J., et al. "Comparative studies of copy number variation detection methods for </w:t>
      </w:r>
      <w:r w:rsidRPr="00AB4E5F">
        <w:tab/>
        <w:t xml:space="preserve">next-generation sequencing technologies." </w:t>
      </w:r>
      <w:r w:rsidRPr="00AB4E5F">
        <w:rPr>
          <w:rStyle w:val="Emphasis"/>
        </w:rPr>
        <w:t>PLOS ONE</w:t>
      </w:r>
      <w:r w:rsidRPr="00AB4E5F">
        <w:t xml:space="preserve">, vol. 8, no. 3, 2013, </w:t>
      </w:r>
      <w:r w:rsidRPr="00AB4E5F">
        <w:tab/>
        <w:t>e59128.</w:t>
      </w:r>
    </w:p>
    <w:p w14:paraId="7EE7F600" w14:textId="77777777" w:rsidR="007C2912" w:rsidRPr="00AB4E5F" w:rsidRDefault="007C2912" w:rsidP="00372DB3">
      <w:pPr>
        <w:pStyle w:val="NormalWeb"/>
        <w:numPr>
          <w:ilvl w:val="0"/>
          <w:numId w:val="6"/>
        </w:numPr>
        <w:spacing w:line="360" w:lineRule="auto"/>
        <w:jc w:val="both"/>
      </w:pPr>
      <w:r w:rsidRPr="00AB4E5F">
        <w:t xml:space="preserve">Eid, J., et al. "Real-time DNA sequencing from single polymerase molecules." </w:t>
      </w:r>
      <w:r w:rsidRPr="00AB4E5F">
        <w:rPr>
          <w:rStyle w:val="Emphasis"/>
        </w:rPr>
        <w:t>Science</w:t>
      </w:r>
      <w:r w:rsidRPr="00AB4E5F">
        <w:t xml:space="preserve">, </w:t>
      </w:r>
      <w:r w:rsidRPr="00AB4E5F">
        <w:tab/>
        <w:t>vol. 323, no. 5910, 2009, pp. 133–138.</w:t>
      </w:r>
    </w:p>
    <w:p w14:paraId="23D54A46" w14:textId="77777777" w:rsidR="007C2912" w:rsidRPr="00AB4E5F" w:rsidRDefault="007C2912" w:rsidP="00372DB3">
      <w:pPr>
        <w:pStyle w:val="NormalWeb"/>
        <w:numPr>
          <w:ilvl w:val="0"/>
          <w:numId w:val="6"/>
        </w:numPr>
        <w:spacing w:line="360" w:lineRule="auto"/>
        <w:jc w:val="both"/>
      </w:pPr>
      <w:r w:rsidRPr="00AB4E5F">
        <w:t xml:space="preserve">Fleischmann, R. D., et al. "Whole-genome random sequencing and assembly of </w:t>
      </w:r>
      <w:r w:rsidRPr="00AB4E5F">
        <w:tab/>
      </w:r>
      <w:r w:rsidRPr="00AB4E5F">
        <w:rPr>
          <w:rStyle w:val="Emphasis"/>
        </w:rPr>
        <w:t>Haemophilus influenzae</w:t>
      </w:r>
      <w:r w:rsidRPr="00AB4E5F">
        <w:t xml:space="preserve"> Rd." </w:t>
      </w:r>
      <w:r w:rsidRPr="00AB4E5F">
        <w:rPr>
          <w:rStyle w:val="Emphasis"/>
        </w:rPr>
        <w:t>Science</w:t>
      </w:r>
      <w:r w:rsidRPr="00AB4E5F">
        <w:t>, vol. 269, no. 5223, 1995, pp. 496–512.</w:t>
      </w:r>
    </w:p>
    <w:p w14:paraId="488F250A" w14:textId="77777777" w:rsidR="007C2912" w:rsidRPr="00AB4E5F" w:rsidRDefault="007C2912" w:rsidP="00372DB3">
      <w:pPr>
        <w:pStyle w:val="NormalWeb"/>
        <w:numPr>
          <w:ilvl w:val="0"/>
          <w:numId w:val="6"/>
        </w:numPr>
        <w:spacing w:line="360" w:lineRule="auto"/>
        <w:jc w:val="both"/>
      </w:pPr>
      <w:r w:rsidRPr="00120780">
        <w:rPr>
          <w:lang w:val="es-US"/>
        </w:rPr>
        <w:t xml:space="preserve">Fraser, C. M., et al. </w:t>
      </w:r>
      <w:r w:rsidRPr="00AB4E5F">
        <w:t xml:space="preserve">"The minimal gene complement of </w:t>
      </w:r>
      <w:r w:rsidRPr="00AB4E5F">
        <w:rPr>
          <w:rStyle w:val="Emphasis"/>
        </w:rPr>
        <w:t xml:space="preserve">Mycoplasma </w:t>
      </w:r>
      <w:proofErr w:type="spellStart"/>
      <w:r w:rsidRPr="00AB4E5F">
        <w:rPr>
          <w:rStyle w:val="Emphasis"/>
        </w:rPr>
        <w:t>genitalium</w:t>
      </w:r>
      <w:proofErr w:type="spellEnd"/>
      <w:r w:rsidRPr="00AB4E5F">
        <w:t xml:space="preserve">." </w:t>
      </w:r>
      <w:r w:rsidRPr="00AB4E5F">
        <w:rPr>
          <w:rStyle w:val="Emphasis"/>
        </w:rPr>
        <w:t>Science</w:t>
      </w:r>
      <w:r w:rsidRPr="00AB4E5F">
        <w:t xml:space="preserve">, </w:t>
      </w:r>
      <w:r w:rsidRPr="00AB4E5F">
        <w:tab/>
        <w:t>vol. 270, no. 5235, 1995, pp. 397–403.</w:t>
      </w:r>
    </w:p>
    <w:p w14:paraId="368CC0A8" w14:textId="77777777" w:rsidR="007C2912" w:rsidRPr="00AB4E5F" w:rsidRDefault="007C2912" w:rsidP="00372DB3">
      <w:pPr>
        <w:pStyle w:val="NormalWeb"/>
        <w:numPr>
          <w:ilvl w:val="0"/>
          <w:numId w:val="6"/>
        </w:numPr>
        <w:spacing w:line="360" w:lineRule="auto"/>
        <w:jc w:val="both"/>
      </w:pPr>
      <w:proofErr w:type="spellStart"/>
      <w:r w:rsidRPr="00AB4E5F">
        <w:t>Galibert</w:t>
      </w:r>
      <w:proofErr w:type="spellEnd"/>
      <w:r w:rsidRPr="00AB4E5F">
        <w:t xml:space="preserve">, F., et al. "Complete nucleotide sequence of </w:t>
      </w:r>
      <w:r w:rsidRPr="00AB4E5F">
        <w:rPr>
          <w:rStyle w:val="Emphasis"/>
        </w:rPr>
        <w:t>Saccharomyces cerevisiae</w:t>
      </w:r>
      <w:r w:rsidRPr="00AB4E5F">
        <w:t xml:space="preserve"> </w:t>
      </w:r>
      <w:r w:rsidRPr="00AB4E5F">
        <w:tab/>
        <w:t xml:space="preserve">chromosome X." </w:t>
      </w:r>
      <w:r w:rsidRPr="00AB4E5F">
        <w:rPr>
          <w:rStyle w:val="Emphasis"/>
        </w:rPr>
        <w:t>Nature</w:t>
      </w:r>
      <w:r w:rsidRPr="00AB4E5F">
        <w:t>, vol. 369, 1996, pp. 586–588.</w:t>
      </w:r>
    </w:p>
    <w:p w14:paraId="50C7C692" w14:textId="77777777" w:rsidR="007C2912" w:rsidRPr="00AB4E5F" w:rsidRDefault="007C2912" w:rsidP="00372DB3">
      <w:pPr>
        <w:pStyle w:val="NormalWeb"/>
        <w:numPr>
          <w:ilvl w:val="0"/>
          <w:numId w:val="6"/>
        </w:numPr>
        <w:spacing w:line="360" w:lineRule="auto"/>
        <w:jc w:val="both"/>
      </w:pPr>
      <w:r w:rsidRPr="00AB4E5F">
        <w:t xml:space="preserve">International Human Genome Consortium. "Finishing the euchromatic sequence of the </w:t>
      </w:r>
      <w:r w:rsidRPr="00AB4E5F">
        <w:tab/>
        <w:t xml:space="preserve">human genome." </w:t>
      </w:r>
      <w:r w:rsidRPr="00AB4E5F">
        <w:rPr>
          <w:rStyle w:val="Emphasis"/>
        </w:rPr>
        <w:t>Nature</w:t>
      </w:r>
      <w:r w:rsidRPr="00AB4E5F">
        <w:t>, vol. 431, no. 7011, 2004, pp. 931–945.</w:t>
      </w:r>
    </w:p>
    <w:p w14:paraId="42C9AD67" w14:textId="77777777" w:rsidR="007C2912" w:rsidRPr="00AB4E5F" w:rsidRDefault="007C2912" w:rsidP="00372DB3">
      <w:pPr>
        <w:pStyle w:val="NormalWeb"/>
        <w:numPr>
          <w:ilvl w:val="0"/>
          <w:numId w:val="6"/>
        </w:numPr>
        <w:spacing w:line="360" w:lineRule="auto"/>
        <w:jc w:val="both"/>
      </w:pPr>
      <w:r w:rsidRPr="00AB4E5F">
        <w:t xml:space="preserve">Laurent, L. C., et al. "Whole exome sequencing: Current applications and future </w:t>
      </w:r>
      <w:r w:rsidRPr="00AB4E5F">
        <w:tab/>
        <w:t xml:space="preserve">perspectives." </w:t>
      </w:r>
      <w:r w:rsidRPr="00AB4E5F">
        <w:rPr>
          <w:rStyle w:val="Emphasis"/>
        </w:rPr>
        <w:t>Genomics Proteomics Bioinformatics</w:t>
      </w:r>
      <w:r w:rsidRPr="00AB4E5F">
        <w:t xml:space="preserve">, vol. 12, no. 5, 2014, pp. </w:t>
      </w:r>
      <w:r w:rsidRPr="00AB4E5F">
        <w:tab/>
        <w:t>223–235.</w:t>
      </w:r>
    </w:p>
    <w:p w14:paraId="4E0E1525" w14:textId="77777777" w:rsidR="007C2912" w:rsidRPr="00876476" w:rsidRDefault="007C2912" w:rsidP="00372DB3">
      <w:pPr>
        <w:pStyle w:val="NormalWeb"/>
        <w:numPr>
          <w:ilvl w:val="0"/>
          <w:numId w:val="6"/>
        </w:numPr>
        <w:spacing w:line="360" w:lineRule="auto"/>
        <w:jc w:val="both"/>
        <w:rPr>
          <w:highlight w:val="yellow"/>
        </w:rPr>
      </w:pPr>
      <w:r w:rsidRPr="00876476">
        <w:rPr>
          <w:highlight w:val="yellow"/>
        </w:rPr>
        <w:lastRenderedPageBreak/>
        <w:t xml:space="preserve">Liu, F., et al. "New perspectives on host–parasite interactions from the </w:t>
      </w:r>
      <w:r w:rsidRPr="00876476">
        <w:rPr>
          <w:rStyle w:val="Emphasis"/>
          <w:highlight w:val="yellow"/>
        </w:rPr>
        <w:t xml:space="preserve">Schistosoma </w:t>
      </w:r>
      <w:r w:rsidRPr="00876476">
        <w:rPr>
          <w:rStyle w:val="Emphasis"/>
          <w:highlight w:val="yellow"/>
        </w:rPr>
        <w:tab/>
        <w:t>japonicum</w:t>
      </w:r>
      <w:r w:rsidRPr="00876476">
        <w:rPr>
          <w:highlight w:val="yellow"/>
        </w:rPr>
        <w:t xml:space="preserve"> genome." </w:t>
      </w:r>
      <w:r w:rsidRPr="00876476">
        <w:rPr>
          <w:rStyle w:val="Emphasis"/>
          <w:highlight w:val="yellow"/>
        </w:rPr>
        <w:t>PLOS Pathogens</w:t>
      </w:r>
      <w:r w:rsidRPr="00876476">
        <w:rPr>
          <w:highlight w:val="yellow"/>
        </w:rPr>
        <w:t>, vol. 4, no. 1, 2008, e1000002.</w:t>
      </w:r>
    </w:p>
    <w:p w14:paraId="0D4E0649" w14:textId="77777777" w:rsidR="007C2912" w:rsidRPr="00AB4E5F" w:rsidRDefault="007C2912" w:rsidP="00372DB3">
      <w:pPr>
        <w:pStyle w:val="NormalWeb"/>
        <w:numPr>
          <w:ilvl w:val="0"/>
          <w:numId w:val="6"/>
        </w:numPr>
        <w:spacing w:line="360" w:lineRule="auto"/>
        <w:jc w:val="both"/>
      </w:pPr>
      <w:proofErr w:type="spellStart"/>
      <w:r w:rsidRPr="00AB4E5F">
        <w:t>Mardis</w:t>
      </w:r>
      <w:proofErr w:type="spellEnd"/>
      <w:r w:rsidRPr="00AB4E5F">
        <w:t xml:space="preserve">, Elaine R. "Next-generation DNA sequencing methods." </w:t>
      </w:r>
      <w:r w:rsidRPr="00AB4E5F">
        <w:rPr>
          <w:rStyle w:val="Emphasis"/>
        </w:rPr>
        <w:t xml:space="preserve">Annual Review of </w:t>
      </w:r>
      <w:r w:rsidRPr="00AB4E5F">
        <w:rPr>
          <w:rStyle w:val="Emphasis"/>
        </w:rPr>
        <w:tab/>
        <w:t>Genomics and Human Genetics</w:t>
      </w:r>
      <w:r w:rsidRPr="00AB4E5F">
        <w:t>, vol. 9, 2008, pp. 387–402.</w:t>
      </w:r>
    </w:p>
    <w:p w14:paraId="0553C9D5" w14:textId="77777777" w:rsidR="007C2912" w:rsidRPr="00AB4E5F" w:rsidRDefault="007C2912" w:rsidP="00372DB3">
      <w:pPr>
        <w:pStyle w:val="NormalWeb"/>
        <w:numPr>
          <w:ilvl w:val="0"/>
          <w:numId w:val="6"/>
        </w:numPr>
        <w:spacing w:line="360" w:lineRule="auto"/>
        <w:jc w:val="both"/>
      </w:pPr>
      <w:r w:rsidRPr="00AB4E5F">
        <w:t xml:space="preserve">Margulies, M., et al. "Genome sequencing in microfabricated high-density picolitre </w:t>
      </w:r>
      <w:r w:rsidRPr="00AB4E5F">
        <w:tab/>
        <w:t xml:space="preserve">reactors." </w:t>
      </w:r>
      <w:r w:rsidRPr="00AB4E5F">
        <w:rPr>
          <w:rStyle w:val="Emphasis"/>
        </w:rPr>
        <w:t>Nature</w:t>
      </w:r>
      <w:r w:rsidRPr="00AB4E5F">
        <w:t>, vol. 437, no. 7057, 2005, pp. 376–380.</w:t>
      </w:r>
    </w:p>
    <w:p w14:paraId="7A72A367" w14:textId="77777777" w:rsidR="007C2912" w:rsidRPr="00876476" w:rsidRDefault="007C2912" w:rsidP="00372DB3">
      <w:pPr>
        <w:pStyle w:val="NormalWeb"/>
        <w:numPr>
          <w:ilvl w:val="0"/>
          <w:numId w:val="6"/>
        </w:numPr>
        <w:spacing w:line="360" w:lineRule="auto"/>
        <w:jc w:val="both"/>
        <w:rPr>
          <w:highlight w:val="yellow"/>
        </w:rPr>
      </w:pPr>
      <w:proofErr w:type="spellStart"/>
      <w:r w:rsidRPr="00876476">
        <w:rPr>
          <w:highlight w:val="yellow"/>
        </w:rPr>
        <w:t>Massere</w:t>
      </w:r>
      <w:proofErr w:type="spellEnd"/>
      <w:r w:rsidRPr="00876476">
        <w:rPr>
          <w:highlight w:val="yellow"/>
        </w:rPr>
        <w:t xml:space="preserve">, P., et al. "Metagenomic analysis of gut microbial communities reveals microbial </w:t>
      </w:r>
      <w:r w:rsidRPr="00876476">
        <w:rPr>
          <w:highlight w:val="yellow"/>
        </w:rPr>
        <w:tab/>
        <w:t xml:space="preserve">markers for obesity." </w:t>
      </w:r>
      <w:r w:rsidRPr="00876476">
        <w:rPr>
          <w:rStyle w:val="Emphasis"/>
          <w:highlight w:val="yellow"/>
        </w:rPr>
        <w:t>PLOS ONE</w:t>
      </w:r>
      <w:r w:rsidRPr="00876476">
        <w:rPr>
          <w:highlight w:val="yellow"/>
        </w:rPr>
        <w:t>, vol. 10, no. 7, 2015, e0126920.</w:t>
      </w:r>
    </w:p>
    <w:p w14:paraId="1AF39B02" w14:textId="77777777" w:rsidR="007C2912" w:rsidRPr="00AB4E5F" w:rsidRDefault="007C2912" w:rsidP="00372DB3">
      <w:pPr>
        <w:pStyle w:val="NormalWeb"/>
        <w:numPr>
          <w:ilvl w:val="0"/>
          <w:numId w:val="6"/>
        </w:numPr>
        <w:spacing w:line="360" w:lineRule="auto"/>
        <w:jc w:val="both"/>
      </w:pPr>
      <w:r w:rsidRPr="00AB4E5F">
        <w:t xml:space="preserve">Maxam, A. M., and W. Gilbert. "A new method for sequencing DNA." </w:t>
      </w:r>
      <w:r w:rsidRPr="00AB4E5F">
        <w:rPr>
          <w:rStyle w:val="Emphasis"/>
        </w:rPr>
        <w:t xml:space="preserve">Proceedings of </w:t>
      </w:r>
      <w:r w:rsidRPr="00AB4E5F">
        <w:rPr>
          <w:rStyle w:val="Emphasis"/>
        </w:rPr>
        <w:tab/>
        <w:t>the National Academy of Sciences of the United States of America</w:t>
      </w:r>
      <w:r w:rsidRPr="00AB4E5F">
        <w:t xml:space="preserve">, vol. 74, no. 2, </w:t>
      </w:r>
      <w:r w:rsidRPr="00AB4E5F">
        <w:tab/>
        <w:t>1977, pp. 560–564.</w:t>
      </w:r>
    </w:p>
    <w:p w14:paraId="0824A5AA" w14:textId="77777777" w:rsidR="007C2912" w:rsidRPr="00AB4E5F" w:rsidRDefault="007C2912" w:rsidP="00372DB3">
      <w:pPr>
        <w:pStyle w:val="NormalWeb"/>
        <w:numPr>
          <w:ilvl w:val="0"/>
          <w:numId w:val="6"/>
        </w:numPr>
        <w:spacing w:line="360" w:lineRule="auto"/>
        <w:jc w:val="both"/>
      </w:pPr>
      <w:r w:rsidRPr="00AB4E5F">
        <w:t xml:space="preserve">Nusbaum, C., et al. "Sensitive, specific polymorphism discovery in bacteria using </w:t>
      </w:r>
      <w:r w:rsidRPr="00AB4E5F">
        <w:tab/>
        <w:t xml:space="preserve">massively parallel sequencing." </w:t>
      </w:r>
      <w:r w:rsidRPr="00AB4E5F">
        <w:rPr>
          <w:rStyle w:val="Emphasis"/>
        </w:rPr>
        <w:t>Nature Methods</w:t>
      </w:r>
      <w:r w:rsidRPr="00AB4E5F">
        <w:t>, vol. 6, no. 1, 2009, pp. 67–69.</w:t>
      </w:r>
    </w:p>
    <w:p w14:paraId="00F42548" w14:textId="77777777" w:rsidR="007C2912" w:rsidRPr="00876476" w:rsidRDefault="007C2912" w:rsidP="00372DB3">
      <w:pPr>
        <w:pStyle w:val="NormalWeb"/>
        <w:numPr>
          <w:ilvl w:val="0"/>
          <w:numId w:val="6"/>
        </w:numPr>
        <w:spacing w:line="360" w:lineRule="auto"/>
        <w:jc w:val="both"/>
        <w:rPr>
          <w:highlight w:val="yellow"/>
        </w:rPr>
      </w:pPr>
      <w:proofErr w:type="spellStart"/>
      <w:r w:rsidRPr="00876476">
        <w:rPr>
          <w:highlight w:val="yellow"/>
        </w:rPr>
        <w:t>Ojopi</w:t>
      </w:r>
      <w:proofErr w:type="spellEnd"/>
      <w:r w:rsidRPr="00876476">
        <w:rPr>
          <w:highlight w:val="yellow"/>
        </w:rPr>
        <w:t xml:space="preserve">, E. P., et al. "Transcriptome analysis of the human pathogen </w:t>
      </w:r>
      <w:r w:rsidRPr="00876476">
        <w:rPr>
          <w:rStyle w:val="Emphasis"/>
          <w:highlight w:val="yellow"/>
        </w:rPr>
        <w:t xml:space="preserve">Schistosoma </w:t>
      </w:r>
      <w:proofErr w:type="spellStart"/>
      <w:r w:rsidRPr="00876476">
        <w:rPr>
          <w:rStyle w:val="Emphasis"/>
          <w:highlight w:val="yellow"/>
        </w:rPr>
        <w:t>mansoni</w:t>
      </w:r>
      <w:proofErr w:type="spellEnd"/>
      <w:r w:rsidRPr="00876476">
        <w:rPr>
          <w:highlight w:val="yellow"/>
        </w:rPr>
        <w:t xml:space="preserve">." </w:t>
      </w:r>
      <w:r w:rsidRPr="00876476">
        <w:rPr>
          <w:highlight w:val="yellow"/>
        </w:rPr>
        <w:tab/>
      </w:r>
      <w:r w:rsidRPr="00876476">
        <w:rPr>
          <w:rStyle w:val="Emphasis"/>
          <w:highlight w:val="yellow"/>
        </w:rPr>
        <w:t>Genome Biology</w:t>
      </w:r>
      <w:r w:rsidRPr="00876476">
        <w:rPr>
          <w:highlight w:val="yellow"/>
        </w:rPr>
        <w:t>, vol. 8, no. 4, 2007, R57.</w:t>
      </w:r>
    </w:p>
    <w:p w14:paraId="3146E950" w14:textId="77777777" w:rsidR="007C2912" w:rsidRPr="00876476" w:rsidRDefault="007C2912" w:rsidP="00372DB3">
      <w:pPr>
        <w:pStyle w:val="NormalWeb"/>
        <w:numPr>
          <w:ilvl w:val="0"/>
          <w:numId w:val="6"/>
        </w:numPr>
        <w:spacing w:line="360" w:lineRule="auto"/>
        <w:jc w:val="both"/>
        <w:rPr>
          <w:highlight w:val="yellow"/>
        </w:rPr>
      </w:pPr>
      <w:r w:rsidRPr="00876476">
        <w:rPr>
          <w:highlight w:val="yellow"/>
        </w:rPr>
        <w:t xml:space="preserve">Oliveira, G., et al. "Gene expression analysis of the </w:t>
      </w:r>
      <w:r w:rsidRPr="00876476">
        <w:rPr>
          <w:rStyle w:val="Emphasis"/>
          <w:highlight w:val="yellow"/>
        </w:rPr>
        <w:t xml:space="preserve">Schistosoma </w:t>
      </w:r>
      <w:proofErr w:type="spellStart"/>
      <w:r w:rsidRPr="00876476">
        <w:rPr>
          <w:rStyle w:val="Emphasis"/>
          <w:highlight w:val="yellow"/>
        </w:rPr>
        <w:t>mansoni</w:t>
      </w:r>
      <w:proofErr w:type="spellEnd"/>
      <w:r w:rsidRPr="00876476">
        <w:rPr>
          <w:highlight w:val="yellow"/>
        </w:rPr>
        <w:t xml:space="preserve"> transcriptome </w:t>
      </w:r>
      <w:r w:rsidRPr="00876476">
        <w:rPr>
          <w:highlight w:val="yellow"/>
        </w:rPr>
        <w:tab/>
        <w:t xml:space="preserve">reveals novel genes with potential functions in host–parasite interaction." </w:t>
      </w:r>
      <w:r w:rsidRPr="00876476">
        <w:rPr>
          <w:rStyle w:val="Emphasis"/>
          <w:highlight w:val="yellow"/>
        </w:rPr>
        <w:t xml:space="preserve">BMC </w:t>
      </w:r>
      <w:r w:rsidRPr="00876476">
        <w:rPr>
          <w:rStyle w:val="Emphasis"/>
          <w:highlight w:val="yellow"/>
        </w:rPr>
        <w:tab/>
        <w:t>Genomics</w:t>
      </w:r>
      <w:r w:rsidRPr="00876476">
        <w:rPr>
          <w:highlight w:val="yellow"/>
        </w:rPr>
        <w:t>, vol. 9, 2007, p. 88.</w:t>
      </w:r>
    </w:p>
    <w:p w14:paraId="087177B6" w14:textId="77777777" w:rsidR="007C2912" w:rsidRPr="00AB4E5F" w:rsidRDefault="007C2912" w:rsidP="00372DB3">
      <w:pPr>
        <w:pStyle w:val="NormalWeb"/>
        <w:numPr>
          <w:ilvl w:val="0"/>
          <w:numId w:val="6"/>
        </w:numPr>
        <w:spacing w:line="360" w:lineRule="auto"/>
        <w:jc w:val="both"/>
      </w:pPr>
      <w:r w:rsidRPr="00AB4E5F">
        <w:t>Park, P. J. "</w:t>
      </w:r>
      <w:proofErr w:type="spellStart"/>
      <w:r w:rsidRPr="00AB4E5F">
        <w:t>ChIP-seq</w:t>
      </w:r>
      <w:proofErr w:type="spellEnd"/>
      <w:r w:rsidRPr="00AB4E5F">
        <w:t xml:space="preserve">: Advantages and challenges of a maturing technology." </w:t>
      </w:r>
      <w:r w:rsidRPr="00AB4E5F">
        <w:rPr>
          <w:rStyle w:val="Emphasis"/>
        </w:rPr>
        <w:t xml:space="preserve">Nature </w:t>
      </w:r>
      <w:r w:rsidRPr="00AB4E5F">
        <w:rPr>
          <w:rStyle w:val="Emphasis"/>
        </w:rPr>
        <w:tab/>
        <w:t>Reviews Genetics</w:t>
      </w:r>
      <w:r w:rsidRPr="00AB4E5F">
        <w:t>, vol. 10, no. 10, 2009, pp. 669–680.</w:t>
      </w:r>
    </w:p>
    <w:p w14:paraId="040A3156" w14:textId="77777777" w:rsidR="007C2912" w:rsidRPr="00AB4E5F" w:rsidRDefault="007C2912" w:rsidP="00372DB3">
      <w:pPr>
        <w:pStyle w:val="NormalWeb"/>
        <w:numPr>
          <w:ilvl w:val="0"/>
          <w:numId w:val="6"/>
        </w:numPr>
        <w:spacing w:line="360" w:lineRule="auto"/>
        <w:jc w:val="both"/>
      </w:pPr>
      <w:r w:rsidRPr="00AB4E5F">
        <w:t xml:space="preserve">Pop, Mihai, and Steven L. </w:t>
      </w:r>
      <w:proofErr w:type="spellStart"/>
      <w:r w:rsidRPr="00AB4E5F">
        <w:t>Salzberg</w:t>
      </w:r>
      <w:proofErr w:type="spellEnd"/>
      <w:r w:rsidRPr="00AB4E5F">
        <w:t xml:space="preserve">. "Bioinformatics challenges of new sequencing </w:t>
      </w:r>
      <w:r w:rsidRPr="00AB4E5F">
        <w:tab/>
        <w:t xml:space="preserve">technology." </w:t>
      </w:r>
      <w:r w:rsidRPr="00AB4E5F">
        <w:rPr>
          <w:rStyle w:val="Emphasis"/>
        </w:rPr>
        <w:t>Trends in Genetics</w:t>
      </w:r>
      <w:r w:rsidRPr="00AB4E5F">
        <w:t>, vol. 24, no. 3, 2008, pp. 142–149.</w:t>
      </w:r>
    </w:p>
    <w:p w14:paraId="16137285" w14:textId="77777777" w:rsidR="007C2912" w:rsidRPr="00AB4E5F" w:rsidRDefault="007C2912" w:rsidP="00372DB3">
      <w:pPr>
        <w:pStyle w:val="NormalWeb"/>
        <w:numPr>
          <w:ilvl w:val="0"/>
          <w:numId w:val="6"/>
        </w:numPr>
        <w:spacing w:line="360" w:lineRule="auto"/>
        <w:jc w:val="both"/>
      </w:pPr>
      <w:proofErr w:type="spellStart"/>
      <w:r w:rsidRPr="00AB4E5F">
        <w:t>Protasio</w:t>
      </w:r>
      <w:proofErr w:type="spellEnd"/>
      <w:r w:rsidRPr="00AB4E5F">
        <w:t xml:space="preserve">, A. V., et al. "A systematically improved high-quality genome and transcriptome </w:t>
      </w:r>
      <w:r w:rsidRPr="00AB4E5F">
        <w:tab/>
        <w:t xml:space="preserve">of the human blood fluke </w:t>
      </w:r>
      <w:r w:rsidRPr="00AB4E5F">
        <w:rPr>
          <w:rStyle w:val="Emphasis"/>
        </w:rPr>
        <w:t xml:space="preserve">Schistosoma </w:t>
      </w:r>
      <w:proofErr w:type="spellStart"/>
      <w:r w:rsidRPr="00AB4E5F">
        <w:rPr>
          <w:rStyle w:val="Emphasis"/>
        </w:rPr>
        <w:t>mansoni</w:t>
      </w:r>
      <w:proofErr w:type="spellEnd"/>
      <w:r w:rsidRPr="00AB4E5F">
        <w:t xml:space="preserve">." </w:t>
      </w:r>
      <w:r w:rsidRPr="00AB4E5F">
        <w:rPr>
          <w:rStyle w:val="Emphasis"/>
        </w:rPr>
        <w:t xml:space="preserve">PLOS Neglected Tropical </w:t>
      </w:r>
      <w:r w:rsidRPr="00AB4E5F">
        <w:rPr>
          <w:rStyle w:val="Emphasis"/>
        </w:rPr>
        <w:tab/>
        <w:t>Diseases</w:t>
      </w:r>
      <w:r w:rsidRPr="00AB4E5F">
        <w:t>, vol. 6, no. 1, 2012, e1455.</w:t>
      </w:r>
    </w:p>
    <w:p w14:paraId="031D11FA" w14:textId="5461695E" w:rsidR="007C2912" w:rsidRPr="00AB4E5F" w:rsidRDefault="007C2912" w:rsidP="00372DB3">
      <w:pPr>
        <w:pStyle w:val="NormalWeb"/>
        <w:numPr>
          <w:ilvl w:val="0"/>
          <w:numId w:val="6"/>
        </w:numPr>
        <w:spacing w:line="360" w:lineRule="auto"/>
        <w:jc w:val="both"/>
      </w:pPr>
      <w:r w:rsidRPr="00AB4E5F">
        <w:t xml:space="preserve">Reis-Filho, Jorge S., et al. "Molecular profiling: moving away from histology?" </w:t>
      </w:r>
      <w:r w:rsidRPr="00AB4E5F">
        <w:tab/>
      </w:r>
      <w:r w:rsidRPr="00AB4E5F">
        <w:rPr>
          <w:rStyle w:val="Emphasis"/>
        </w:rPr>
        <w:t>Pathology</w:t>
      </w:r>
      <w:r w:rsidRPr="00AB4E5F">
        <w:t>, vol. 41, no. 1, 2009, pp. 20–27.</w:t>
      </w:r>
      <w:r w:rsidR="009C2103">
        <w:t xml:space="preserve"> </w:t>
      </w:r>
      <w:r w:rsidR="009C2103" w:rsidRPr="009C2103">
        <w:rPr>
          <w:highlight w:val="yellow"/>
        </w:rPr>
        <w:t>(year not match)</w:t>
      </w:r>
    </w:p>
    <w:p w14:paraId="0D4761C1" w14:textId="77777777" w:rsidR="007C2912" w:rsidRPr="00AB4E5F" w:rsidRDefault="007C2912" w:rsidP="00372DB3">
      <w:pPr>
        <w:pStyle w:val="NormalWeb"/>
        <w:numPr>
          <w:ilvl w:val="0"/>
          <w:numId w:val="6"/>
        </w:numPr>
        <w:spacing w:line="360" w:lineRule="auto"/>
        <w:jc w:val="both"/>
      </w:pPr>
      <w:proofErr w:type="spellStart"/>
      <w:r w:rsidRPr="00AB4E5F">
        <w:t>Ronaghi</w:t>
      </w:r>
      <w:proofErr w:type="spellEnd"/>
      <w:r w:rsidRPr="00AB4E5F">
        <w:t xml:space="preserve">, Mostafa, et al. "Real-time DNA sequencing using detection of pyrophosphate </w:t>
      </w:r>
      <w:r w:rsidRPr="00AB4E5F">
        <w:tab/>
        <w:t xml:space="preserve">release." </w:t>
      </w:r>
      <w:r w:rsidRPr="00AB4E5F">
        <w:rPr>
          <w:rStyle w:val="Emphasis"/>
        </w:rPr>
        <w:t>Analytical Biochemistry</w:t>
      </w:r>
      <w:r w:rsidRPr="00AB4E5F">
        <w:t>, vol. 242, no. 1, 1996, pp. 84–89.</w:t>
      </w:r>
    </w:p>
    <w:p w14:paraId="067DCE3F" w14:textId="77777777" w:rsidR="007C2912" w:rsidRPr="00AB4E5F" w:rsidRDefault="007C2912" w:rsidP="00372DB3">
      <w:pPr>
        <w:pStyle w:val="NormalWeb"/>
        <w:numPr>
          <w:ilvl w:val="0"/>
          <w:numId w:val="6"/>
        </w:numPr>
        <w:spacing w:line="360" w:lineRule="auto"/>
        <w:jc w:val="both"/>
      </w:pPr>
      <w:proofErr w:type="spellStart"/>
      <w:r w:rsidRPr="00AB4E5F">
        <w:lastRenderedPageBreak/>
        <w:t>Ronaghi</w:t>
      </w:r>
      <w:proofErr w:type="spellEnd"/>
      <w:r w:rsidRPr="00AB4E5F">
        <w:t xml:space="preserve">, Mostafa, Ulf </w:t>
      </w:r>
      <w:proofErr w:type="spellStart"/>
      <w:r w:rsidRPr="00AB4E5F">
        <w:t>Landegren</w:t>
      </w:r>
      <w:proofErr w:type="spellEnd"/>
      <w:r w:rsidRPr="00AB4E5F">
        <w:t xml:space="preserve">, and </w:t>
      </w:r>
      <w:proofErr w:type="spellStart"/>
      <w:r w:rsidRPr="00AB4E5F">
        <w:t>Pål</w:t>
      </w:r>
      <w:proofErr w:type="spellEnd"/>
      <w:r w:rsidRPr="00AB4E5F">
        <w:t xml:space="preserve"> </w:t>
      </w:r>
      <w:proofErr w:type="spellStart"/>
      <w:r w:rsidRPr="00AB4E5F">
        <w:t>Nyrén</w:t>
      </w:r>
      <w:proofErr w:type="spellEnd"/>
      <w:r w:rsidRPr="00AB4E5F">
        <w:t>. "A sequencing method based on real-</w:t>
      </w:r>
      <w:r w:rsidRPr="00AB4E5F">
        <w:tab/>
        <w:t xml:space="preserve">time pyrophosphate." </w:t>
      </w:r>
      <w:r w:rsidRPr="00AB4E5F">
        <w:rPr>
          <w:rStyle w:val="Emphasis"/>
        </w:rPr>
        <w:t>Science</w:t>
      </w:r>
      <w:r w:rsidRPr="00AB4E5F">
        <w:t>, vol. 281, no. 5375, 1998, pp. 363–365.</w:t>
      </w:r>
    </w:p>
    <w:p w14:paraId="235DFE4A" w14:textId="77777777" w:rsidR="007C2912" w:rsidRPr="00AB4E5F" w:rsidRDefault="007C2912" w:rsidP="00372DB3">
      <w:pPr>
        <w:pStyle w:val="NormalWeb"/>
        <w:numPr>
          <w:ilvl w:val="0"/>
          <w:numId w:val="6"/>
        </w:numPr>
        <w:spacing w:line="360" w:lineRule="auto"/>
        <w:jc w:val="both"/>
      </w:pPr>
      <w:proofErr w:type="spellStart"/>
      <w:r w:rsidRPr="00AB4E5F">
        <w:t>Ronaghi</w:t>
      </w:r>
      <w:proofErr w:type="spellEnd"/>
      <w:r w:rsidRPr="00AB4E5F">
        <w:t xml:space="preserve">, Mostafa. "Pyrosequencing sheds light on DNA sequencing." </w:t>
      </w:r>
      <w:r w:rsidRPr="00AB4E5F">
        <w:rPr>
          <w:rStyle w:val="Emphasis"/>
        </w:rPr>
        <w:t>Genome Research</w:t>
      </w:r>
      <w:r w:rsidRPr="00AB4E5F">
        <w:t xml:space="preserve">, </w:t>
      </w:r>
      <w:r w:rsidRPr="00AB4E5F">
        <w:tab/>
        <w:t>vol. 11, no. 1, 2001, pp. 3–11.</w:t>
      </w:r>
    </w:p>
    <w:p w14:paraId="67F120AE" w14:textId="77777777" w:rsidR="007C2912" w:rsidRPr="00AB4E5F" w:rsidRDefault="007C2912" w:rsidP="00372DB3">
      <w:pPr>
        <w:pStyle w:val="NormalWeb"/>
        <w:numPr>
          <w:ilvl w:val="0"/>
          <w:numId w:val="6"/>
        </w:numPr>
        <w:spacing w:line="360" w:lineRule="auto"/>
        <w:jc w:val="both"/>
      </w:pPr>
      <w:r w:rsidRPr="00AB4E5F">
        <w:t xml:space="preserve">Rothberg, Jonathan M., et al. "An integrated semiconductor device enabling non-optical </w:t>
      </w:r>
      <w:r w:rsidRPr="00AB4E5F">
        <w:tab/>
        <w:t xml:space="preserve">genome sequencing." </w:t>
      </w:r>
      <w:r w:rsidRPr="00AB4E5F">
        <w:rPr>
          <w:rStyle w:val="Emphasis"/>
        </w:rPr>
        <w:t>Nature</w:t>
      </w:r>
      <w:r w:rsidRPr="00AB4E5F">
        <w:t>, vol. 475, no. 7356, 2011, pp. 348–352.</w:t>
      </w:r>
    </w:p>
    <w:p w14:paraId="287FB2EE" w14:textId="77777777" w:rsidR="007C2912" w:rsidRPr="00AB4E5F" w:rsidRDefault="007C2912" w:rsidP="00372DB3">
      <w:pPr>
        <w:pStyle w:val="NormalWeb"/>
        <w:numPr>
          <w:ilvl w:val="0"/>
          <w:numId w:val="6"/>
        </w:numPr>
        <w:spacing w:line="360" w:lineRule="auto"/>
        <w:jc w:val="both"/>
      </w:pPr>
      <w:r w:rsidRPr="00AB4E5F">
        <w:t xml:space="preserve">Sanger, Frederick, et al. "DNA sequencing with chain-terminating inhibitors." </w:t>
      </w:r>
      <w:r w:rsidRPr="00AB4E5F">
        <w:tab/>
      </w:r>
      <w:r w:rsidRPr="00AB4E5F">
        <w:rPr>
          <w:rStyle w:val="Emphasis"/>
        </w:rPr>
        <w:t>Proceedings of the National Academy of Sciences of the United States of America</w:t>
      </w:r>
      <w:r w:rsidRPr="00AB4E5F">
        <w:t xml:space="preserve">, </w:t>
      </w:r>
      <w:r w:rsidRPr="00AB4E5F">
        <w:tab/>
        <w:t>vol. 74, no. 12, 1977, pp. 5463–5467.</w:t>
      </w:r>
    </w:p>
    <w:p w14:paraId="46000C0F" w14:textId="77777777" w:rsidR="007C2912" w:rsidRPr="00AB4E5F" w:rsidRDefault="007C2912" w:rsidP="00372DB3">
      <w:pPr>
        <w:pStyle w:val="NormalWeb"/>
        <w:numPr>
          <w:ilvl w:val="0"/>
          <w:numId w:val="6"/>
        </w:numPr>
        <w:spacing w:line="360" w:lineRule="auto"/>
        <w:jc w:val="both"/>
      </w:pPr>
      <w:r w:rsidRPr="00AB4E5F">
        <w:t xml:space="preserve">Sanger, Frederick, et al. "Nucleotide sequence of bacteriophage φX174 DNA." </w:t>
      </w:r>
      <w:r w:rsidRPr="00AB4E5F">
        <w:rPr>
          <w:rStyle w:val="Emphasis"/>
        </w:rPr>
        <w:t>Nature</w:t>
      </w:r>
      <w:r w:rsidRPr="00AB4E5F">
        <w:t xml:space="preserve">, </w:t>
      </w:r>
      <w:r w:rsidRPr="00AB4E5F">
        <w:tab/>
        <w:t xml:space="preserve">vol. 251, 1965, pp. 546–551. </w:t>
      </w:r>
      <w:r w:rsidRPr="00AB4E5F">
        <w:rPr>
          <w:rStyle w:val="Emphasis"/>
        </w:rPr>
        <w:t>(Note: Year possibly needs confirmation)</w:t>
      </w:r>
    </w:p>
    <w:p w14:paraId="0ADB6CC0" w14:textId="77777777" w:rsidR="007C2912" w:rsidRPr="00AB4E5F" w:rsidRDefault="007C2912" w:rsidP="00372DB3">
      <w:pPr>
        <w:pStyle w:val="NormalWeb"/>
        <w:numPr>
          <w:ilvl w:val="0"/>
          <w:numId w:val="6"/>
        </w:numPr>
        <w:spacing w:line="360" w:lineRule="auto"/>
        <w:jc w:val="both"/>
      </w:pPr>
      <w:proofErr w:type="spellStart"/>
      <w:r w:rsidRPr="00AB4E5F">
        <w:t>Shendure</w:t>
      </w:r>
      <w:proofErr w:type="spellEnd"/>
      <w:r w:rsidRPr="00AB4E5F">
        <w:t xml:space="preserve">, Jay, et al. "Accurate multiplex </w:t>
      </w:r>
      <w:proofErr w:type="spellStart"/>
      <w:r w:rsidRPr="00AB4E5F">
        <w:t>polony</w:t>
      </w:r>
      <w:proofErr w:type="spellEnd"/>
      <w:r w:rsidRPr="00AB4E5F">
        <w:t xml:space="preserve"> sequencing of an evolved bacterial </w:t>
      </w:r>
      <w:r w:rsidRPr="00AB4E5F">
        <w:tab/>
        <w:t xml:space="preserve">genome." </w:t>
      </w:r>
      <w:r w:rsidRPr="00AB4E5F">
        <w:rPr>
          <w:rStyle w:val="Emphasis"/>
        </w:rPr>
        <w:t>Science</w:t>
      </w:r>
      <w:r w:rsidRPr="00AB4E5F">
        <w:t>, vol. 309, no. 5741, 2005, pp. 1728–1732.</w:t>
      </w:r>
    </w:p>
    <w:p w14:paraId="1EE7B84D" w14:textId="77777777" w:rsidR="007C2912" w:rsidRPr="00AB4E5F" w:rsidRDefault="007C2912" w:rsidP="00372DB3">
      <w:pPr>
        <w:pStyle w:val="NormalWeb"/>
        <w:numPr>
          <w:ilvl w:val="0"/>
          <w:numId w:val="6"/>
        </w:numPr>
        <w:spacing w:line="360" w:lineRule="auto"/>
        <w:jc w:val="both"/>
      </w:pPr>
      <w:proofErr w:type="spellStart"/>
      <w:r w:rsidRPr="00AB4E5F">
        <w:t>Su</w:t>
      </w:r>
      <w:proofErr w:type="spellEnd"/>
      <w:r w:rsidRPr="00AB4E5F">
        <w:t xml:space="preserve">, Z., et al. "Next-generation sequencing and its applications in molecular diagnostics." </w:t>
      </w:r>
      <w:r w:rsidR="00492291" w:rsidRPr="00AB4E5F">
        <w:tab/>
      </w:r>
      <w:r w:rsidRPr="00AB4E5F">
        <w:rPr>
          <w:rStyle w:val="Emphasis"/>
        </w:rPr>
        <w:t>Expert Review of Molecular Diagnostics</w:t>
      </w:r>
      <w:r w:rsidRPr="00AB4E5F">
        <w:t>, vol. 11, no. 3, 2011, pp. 333–343.</w:t>
      </w:r>
    </w:p>
    <w:p w14:paraId="3A961E71" w14:textId="77777777" w:rsidR="007C2912" w:rsidRPr="00AB4E5F" w:rsidRDefault="007C2912" w:rsidP="00372DB3">
      <w:pPr>
        <w:pStyle w:val="NormalWeb"/>
        <w:numPr>
          <w:ilvl w:val="0"/>
          <w:numId w:val="6"/>
        </w:numPr>
        <w:spacing w:line="360" w:lineRule="auto"/>
        <w:jc w:val="both"/>
      </w:pPr>
      <w:r w:rsidRPr="00AB4E5F">
        <w:t xml:space="preserve">Tawfik, Dan S., and Andrew D. Griffiths. "Man-made cell-like compartments for </w:t>
      </w:r>
      <w:r w:rsidR="00492291" w:rsidRPr="00AB4E5F">
        <w:tab/>
      </w:r>
      <w:r w:rsidRPr="00AB4E5F">
        <w:t xml:space="preserve">molecular evolution." </w:t>
      </w:r>
      <w:r w:rsidRPr="00AB4E5F">
        <w:rPr>
          <w:rStyle w:val="Emphasis"/>
        </w:rPr>
        <w:t>Nature Biotechnology</w:t>
      </w:r>
      <w:r w:rsidRPr="00AB4E5F">
        <w:t>, vol. 16, no. 7, 1998, pp. 652–656.</w:t>
      </w:r>
    </w:p>
    <w:p w14:paraId="2C1A9EEE" w14:textId="77777777" w:rsidR="007C2912" w:rsidRPr="00AB4E5F" w:rsidRDefault="007C2912" w:rsidP="00372DB3">
      <w:pPr>
        <w:pStyle w:val="NormalWeb"/>
        <w:numPr>
          <w:ilvl w:val="0"/>
          <w:numId w:val="6"/>
        </w:numPr>
        <w:spacing w:line="360" w:lineRule="auto"/>
        <w:jc w:val="both"/>
      </w:pPr>
      <w:r w:rsidRPr="00AB4E5F">
        <w:t xml:space="preserve">The C. elegans Sequencing Consortium. "Genome sequence of the nematode </w:t>
      </w:r>
      <w:r w:rsidRPr="00AB4E5F">
        <w:rPr>
          <w:rStyle w:val="Emphasis"/>
        </w:rPr>
        <w:t>C. elegans</w:t>
      </w:r>
      <w:r w:rsidRPr="00AB4E5F">
        <w:t xml:space="preserve">: </w:t>
      </w:r>
      <w:r w:rsidR="00492291" w:rsidRPr="00AB4E5F">
        <w:tab/>
      </w:r>
      <w:r w:rsidRPr="00AB4E5F">
        <w:t xml:space="preserve">a platform for investigating biology." </w:t>
      </w:r>
      <w:r w:rsidRPr="00AB4E5F">
        <w:rPr>
          <w:rStyle w:val="Emphasis"/>
        </w:rPr>
        <w:t>Science</w:t>
      </w:r>
      <w:r w:rsidRPr="00AB4E5F">
        <w:t>, vol. 282, no. 5396, 1998, pp. 2012–</w:t>
      </w:r>
      <w:r w:rsidR="00492291" w:rsidRPr="00AB4E5F">
        <w:tab/>
      </w:r>
      <w:r w:rsidRPr="00AB4E5F">
        <w:t>2018.</w:t>
      </w:r>
    </w:p>
    <w:p w14:paraId="144FEE0D" w14:textId="77777777" w:rsidR="007C2912" w:rsidRPr="00AB4E5F" w:rsidRDefault="007C2912" w:rsidP="00372DB3">
      <w:pPr>
        <w:pStyle w:val="NormalWeb"/>
        <w:numPr>
          <w:ilvl w:val="0"/>
          <w:numId w:val="6"/>
        </w:numPr>
        <w:spacing w:line="360" w:lineRule="auto"/>
        <w:jc w:val="both"/>
      </w:pPr>
      <w:proofErr w:type="spellStart"/>
      <w:r w:rsidRPr="00AB4E5F">
        <w:t>Trapnell</w:t>
      </w:r>
      <w:proofErr w:type="spellEnd"/>
      <w:r w:rsidRPr="00AB4E5F">
        <w:t xml:space="preserve">, C., and </w:t>
      </w:r>
      <w:proofErr w:type="spellStart"/>
      <w:r w:rsidRPr="00AB4E5F">
        <w:t>Salzberg</w:t>
      </w:r>
      <w:proofErr w:type="spellEnd"/>
      <w:r w:rsidRPr="00AB4E5F">
        <w:t xml:space="preserve">, S. L. "How to map billions of short reads onto genomes." </w:t>
      </w:r>
      <w:r w:rsidR="00492291" w:rsidRPr="00AB4E5F">
        <w:tab/>
      </w:r>
      <w:r w:rsidRPr="00AB4E5F">
        <w:rPr>
          <w:rStyle w:val="Emphasis"/>
        </w:rPr>
        <w:t>Nature Biotechnology</w:t>
      </w:r>
      <w:r w:rsidRPr="00AB4E5F">
        <w:t>, vol. 27, no. 5, 2009, pp. 455–457.</w:t>
      </w:r>
    </w:p>
    <w:p w14:paraId="596C172D" w14:textId="77777777" w:rsidR="007C2912" w:rsidRPr="00AB4E5F" w:rsidRDefault="007C2912" w:rsidP="00372DB3">
      <w:pPr>
        <w:pStyle w:val="NormalWeb"/>
        <w:numPr>
          <w:ilvl w:val="0"/>
          <w:numId w:val="6"/>
        </w:numPr>
        <w:spacing w:line="360" w:lineRule="auto"/>
        <w:jc w:val="both"/>
      </w:pPr>
      <w:r w:rsidRPr="00AB4E5F">
        <w:t xml:space="preserve">Venter, J. Craig, et al. "The sequence of the human genome." </w:t>
      </w:r>
      <w:r w:rsidRPr="00AB4E5F">
        <w:rPr>
          <w:rStyle w:val="Emphasis"/>
        </w:rPr>
        <w:t>Science</w:t>
      </w:r>
      <w:r w:rsidRPr="00AB4E5F">
        <w:t xml:space="preserve">, vol. 291, no. 5507, </w:t>
      </w:r>
      <w:r w:rsidR="00492291" w:rsidRPr="00AB4E5F">
        <w:tab/>
      </w:r>
      <w:r w:rsidRPr="00AB4E5F">
        <w:t>2001, pp. 1304–1351.</w:t>
      </w:r>
    </w:p>
    <w:p w14:paraId="22C20ADE" w14:textId="77777777" w:rsidR="007C2912" w:rsidRPr="00AB4E5F" w:rsidRDefault="007C2912" w:rsidP="00372DB3">
      <w:pPr>
        <w:pStyle w:val="NormalWeb"/>
        <w:numPr>
          <w:ilvl w:val="0"/>
          <w:numId w:val="6"/>
        </w:numPr>
        <w:spacing w:line="360" w:lineRule="auto"/>
        <w:jc w:val="both"/>
      </w:pPr>
      <w:proofErr w:type="spellStart"/>
      <w:r w:rsidRPr="00AB4E5F">
        <w:t>Voelkerding</w:t>
      </w:r>
      <w:proofErr w:type="spellEnd"/>
      <w:r w:rsidRPr="00AB4E5F">
        <w:t xml:space="preserve">, K. V., et al. "Next-generation sequencing: From basic research to </w:t>
      </w:r>
      <w:r w:rsidR="00492291" w:rsidRPr="00AB4E5F">
        <w:tab/>
      </w:r>
      <w:r w:rsidRPr="00AB4E5F">
        <w:t xml:space="preserve">diagnostics." </w:t>
      </w:r>
      <w:r w:rsidRPr="00AB4E5F">
        <w:rPr>
          <w:rStyle w:val="Emphasis"/>
        </w:rPr>
        <w:t>Clinical Chemistry</w:t>
      </w:r>
      <w:r w:rsidRPr="00AB4E5F">
        <w:t>, vol. 55, no. 4, 2009, pp. 641–658.</w:t>
      </w:r>
    </w:p>
    <w:p w14:paraId="0927A13F" w14:textId="77777777" w:rsidR="007C2912" w:rsidRPr="00AB4E5F" w:rsidRDefault="007C2912" w:rsidP="00372DB3">
      <w:pPr>
        <w:pStyle w:val="NormalWeb"/>
        <w:numPr>
          <w:ilvl w:val="0"/>
          <w:numId w:val="6"/>
        </w:numPr>
        <w:spacing w:line="360" w:lineRule="auto"/>
        <w:jc w:val="both"/>
      </w:pPr>
      <w:r w:rsidRPr="00AB4E5F">
        <w:t>Wang, Z., Gerstein, M., and Snyder, M. "RNA-</w:t>
      </w:r>
      <w:proofErr w:type="spellStart"/>
      <w:r w:rsidRPr="00AB4E5F">
        <w:t>Seq</w:t>
      </w:r>
      <w:proofErr w:type="spellEnd"/>
      <w:r w:rsidRPr="00AB4E5F">
        <w:t xml:space="preserve">: A revolutionary tool for </w:t>
      </w:r>
      <w:r w:rsidR="00492291" w:rsidRPr="00AB4E5F">
        <w:tab/>
      </w:r>
      <w:r w:rsidRPr="00AB4E5F">
        <w:t xml:space="preserve">transcriptomics." </w:t>
      </w:r>
      <w:r w:rsidRPr="00AB4E5F">
        <w:rPr>
          <w:rStyle w:val="Emphasis"/>
        </w:rPr>
        <w:t>Nature Reviews Genetics</w:t>
      </w:r>
      <w:r w:rsidRPr="00AB4E5F">
        <w:t>, vol. 10, no. 1, 2009, pp. 57–63.</w:t>
      </w:r>
    </w:p>
    <w:p w14:paraId="5061A303" w14:textId="1158F4FB" w:rsidR="007C2912" w:rsidRPr="00E51316" w:rsidRDefault="007C2912" w:rsidP="00372DB3">
      <w:pPr>
        <w:pStyle w:val="NormalWeb"/>
        <w:numPr>
          <w:ilvl w:val="0"/>
          <w:numId w:val="6"/>
        </w:numPr>
        <w:spacing w:line="360" w:lineRule="auto"/>
        <w:jc w:val="both"/>
        <w:rPr>
          <w:lang w:val="es-US"/>
        </w:rPr>
      </w:pPr>
      <w:proofErr w:type="spellStart"/>
      <w:r w:rsidRPr="00AB4E5F">
        <w:lastRenderedPageBreak/>
        <w:t>Xuhang</w:t>
      </w:r>
      <w:proofErr w:type="spellEnd"/>
      <w:r w:rsidRPr="00AB4E5F">
        <w:t xml:space="preserve">, L., et al. "Transcriptomic analysis of the larval stage of the tapeworm </w:t>
      </w:r>
      <w:r w:rsidRPr="00AB4E5F">
        <w:rPr>
          <w:rStyle w:val="Emphasis"/>
        </w:rPr>
        <w:t xml:space="preserve">Taenia </w:t>
      </w:r>
      <w:r w:rsidR="00492291" w:rsidRPr="00AB4E5F">
        <w:rPr>
          <w:rStyle w:val="Emphasis"/>
        </w:rPr>
        <w:tab/>
      </w:r>
      <w:proofErr w:type="spellStart"/>
      <w:r w:rsidRPr="00AB4E5F">
        <w:rPr>
          <w:rStyle w:val="Emphasis"/>
        </w:rPr>
        <w:t>multiceps</w:t>
      </w:r>
      <w:proofErr w:type="spellEnd"/>
      <w:r w:rsidRPr="00AB4E5F">
        <w:t xml:space="preserve">." </w:t>
      </w:r>
      <w:proofErr w:type="spellStart"/>
      <w:r w:rsidRPr="00E51316">
        <w:rPr>
          <w:rStyle w:val="Emphasis"/>
          <w:lang w:val="es-US"/>
        </w:rPr>
        <w:t>Parasitology</w:t>
      </w:r>
      <w:proofErr w:type="spellEnd"/>
      <w:r w:rsidRPr="00E51316">
        <w:rPr>
          <w:rStyle w:val="Emphasis"/>
          <w:lang w:val="es-US"/>
        </w:rPr>
        <w:t xml:space="preserve"> </w:t>
      </w:r>
      <w:proofErr w:type="spellStart"/>
      <w:r w:rsidRPr="00E51316">
        <w:rPr>
          <w:rStyle w:val="Emphasis"/>
          <w:lang w:val="es-US"/>
        </w:rPr>
        <w:t>Research</w:t>
      </w:r>
      <w:proofErr w:type="spellEnd"/>
      <w:r w:rsidRPr="00E51316">
        <w:rPr>
          <w:lang w:val="es-US"/>
        </w:rPr>
        <w:t>, vol. 116, no. 6, 2017, pp. 1579–1589.</w:t>
      </w:r>
      <w:r w:rsidR="009C2103">
        <w:rPr>
          <w:lang w:val="es-US"/>
        </w:rPr>
        <w:t xml:space="preserve"> </w:t>
      </w:r>
      <w:r w:rsidR="009C2103" w:rsidRPr="009C2103">
        <w:rPr>
          <w:highlight w:val="yellow"/>
          <w:lang w:val="es-US"/>
        </w:rPr>
        <w:t>(AUTHOR NOT MATCH AND TITLE PROPERLY NOT MATCH)</w:t>
      </w:r>
    </w:p>
    <w:p w14:paraId="4CB77B9D" w14:textId="77777777" w:rsidR="007C2912" w:rsidRPr="00876476" w:rsidRDefault="007C2912" w:rsidP="00372DB3">
      <w:pPr>
        <w:pStyle w:val="NormalWeb"/>
        <w:numPr>
          <w:ilvl w:val="0"/>
          <w:numId w:val="6"/>
        </w:numPr>
        <w:spacing w:line="360" w:lineRule="auto"/>
        <w:jc w:val="both"/>
        <w:rPr>
          <w:highlight w:val="yellow"/>
        </w:rPr>
      </w:pPr>
      <w:r w:rsidRPr="00876476">
        <w:rPr>
          <w:highlight w:val="yellow"/>
          <w:lang w:val="es-US"/>
        </w:rPr>
        <w:t xml:space="preserve">Yoo, W. G., et al. </w:t>
      </w:r>
      <w:r w:rsidRPr="00876476">
        <w:rPr>
          <w:highlight w:val="yellow"/>
        </w:rPr>
        <w:t xml:space="preserve">"Genome-wide analysis of differential gene expression in </w:t>
      </w:r>
      <w:r w:rsidRPr="00876476">
        <w:rPr>
          <w:rStyle w:val="Emphasis"/>
          <w:highlight w:val="yellow"/>
        </w:rPr>
        <w:t xml:space="preserve">Clonorchis </w:t>
      </w:r>
      <w:r w:rsidR="00492291" w:rsidRPr="00876476">
        <w:rPr>
          <w:rStyle w:val="Emphasis"/>
          <w:highlight w:val="yellow"/>
        </w:rPr>
        <w:tab/>
      </w:r>
      <w:proofErr w:type="spellStart"/>
      <w:r w:rsidRPr="00876476">
        <w:rPr>
          <w:rStyle w:val="Emphasis"/>
          <w:highlight w:val="yellow"/>
        </w:rPr>
        <w:t>sinensis</w:t>
      </w:r>
      <w:proofErr w:type="spellEnd"/>
      <w:r w:rsidRPr="00876476">
        <w:rPr>
          <w:highlight w:val="yellow"/>
        </w:rPr>
        <w:t xml:space="preserve"> according to developmental stage." </w:t>
      </w:r>
      <w:r w:rsidRPr="00876476">
        <w:rPr>
          <w:rStyle w:val="Emphasis"/>
          <w:highlight w:val="yellow"/>
        </w:rPr>
        <w:t>Parasitology Research</w:t>
      </w:r>
      <w:r w:rsidRPr="00876476">
        <w:rPr>
          <w:highlight w:val="yellow"/>
        </w:rPr>
        <w:t xml:space="preserve">, vol. 112, no. </w:t>
      </w:r>
      <w:r w:rsidR="00492291" w:rsidRPr="00876476">
        <w:rPr>
          <w:highlight w:val="yellow"/>
        </w:rPr>
        <w:tab/>
      </w:r>
      <w:r w:rsidRPr="00876476">
        <w:rPr>
          <w:highlight w:val="yellow"/>
        </w:rPr>
        <w:t>3, 2013, pp. 1139–1150.</w:t>
      </w:r>
    </w:p>
    <w:p w14:paraId="360E017D" w14:textId="77777777" w:rsidR="007C2912" w:rsidRPr="00876476" w:rsidRDefault="007C2912" w:rsidP="00372DB3">
      <w:pPr>
        <w:pStyle w:val="NormalWeb"/>
        <w:numPr>
          <w:ilvl w:val="0"/>
          <w:numId w:val="6"/>
        </w:numPr>
        <w:spacing w:line="360" w:lineRule="auto"/>
        <w:jc w:val="both"/>
        <w:rPr>
          <w:highlight w:val="yellow"/>
        </w:rPr>
      </w:pPr>
      <w:bookmarkStart w:id="0" w:name="_GoBack"/>
      <w:bookmarkEnd w:id="0"/>
      <w:r w:rsidRPr="00876476">
        <w:rPr>
          <w:highlight w:val="yellow"/>
        </w:rPr>
        <w:t xml:space="preserve">Young, N. D., et al. "Comparative genomics of the major parasitic worms." </w:t>
      </w:r>
      <w:r w:rsidRPr="00876476">
        <w:rPr>
          <w:rStyle w:val="Emphasis"/>
          <w:highlight w:val="yellow"/>
        </w:rPr>
        <w:t xml:space="preserve">Nature </w:t>
      </w:r>
      <w:r w:rsidR="00492291" w:rsidRPr="00876476">
        <w:rPr>
          <w:rStyle w:val="Emphasis"/>
          <w:highlight w:val="yellow"/>
        </w:rPr>
        <w:tab/>
      </w:r>
      <w:r w:rsidRPr="00876476">
        <w:rPr>
          <w:rStyle w:val="Emphasis"/>
          <w:highlight w:val="yellow"/>
        </w:rPr>
        <w:t>Genetics</w:t>
      </w:r>
      <w:r w:rsidRPr="00876476">
        <w:rPr>
          <w:highlight w:val="yellow"/>
        </w:rPr>
        <w:t>, vol. 44, no. 1, 2011, pp. 83–89.</w:t>
      </w:r>
    </w:p>
    <w:p w14:paraId="525BEEE0" w14:textId="77777777" w:rsidR="007C2912" w:rsidRPr="009C2103" w:rsidRDefault="007C2912" w:rsidP="00372DB3">
      <w:pPr>
        <w:pStyle w:val="NormalWeb"/>
        <w:numPr>
          <w:ilvl w:val="0"/>
          <w:numId w:val="6"/>
        </w:numPr>
        <w:spacing w:line="360" w:lineRule="auto"/>
        <w:jc w:val="both"/>
        <w:rPr>
          <w:highlight w:val="red"/>
        </w:rPr>
      </w:pPr>
      <w:r w:rsidRPr="00876476">
        <w:rPr>
          <w:highlight w:val="yellow"/>
        </w:rPr>
        <w:t xml:space="preserve">Young, N. D., et al. "Whole-genome sequence of the carcinogenic human liver fluke </w:t>
      </w:r>
      <w:r w:rsidR="00492291" w:rsidRPr="00876476">
        <w:rPr>
          <w:highlight w:val="yellow"/>
        </w:rPr>
        <w:tab/>
      </w:r>
      <w:r w:rsidRPr="00876476">
        <w:rPr>
          <w:rStyle w:val="Emphasis"/>
          <w:highlight w:val="yellow"/>
        </w:rPr>
        <w:t xml:space="preserve">Clonorchis </w:t>
      </w:r>
      <w:proofErr w:type="spellStart"/>
      <w:r w:rsidRPr="00876476">
        <w:rPr>
          <w:rStyle w:val="Emphasis"/>
          <w:highlight w:val="yellow"/>
        </w:rPr>
        <w:t>sinensis</w:t>
      </w:r>
      <w:proofErr w:type="spellEnd"/>
      <w:r w:rsidRPr="00876476">
        <w:rPr>
          <w:highlight w:val="yellow"/>
        </w:rPr>
        <w:t xml:space="preserve">." </w:t>
      </w:r>
      <w:r w:rsidRPr="00876476">
        <w:rPr>
          <w:rStyle w:val="Emphasis"/>
          <w:highlight w:val="yellow"/>
        </w:rPr>
        <w:t>Genome Biology</w:t>
      </w:r>
      <w:r w:rsidRPr="00876476">
        <w:rPr>
          <w:highlight w:val="yellow"/>
        </w:rPr>
        <w:t>, vol. 11, no. 10, 2010, R115</w:t>
      </w:r>
      <w:r w:rsidRPr="009C2103">
        <w:rPr>
          <w:highlight w:val="red"/>
        </w:rPr>
        <w:t>.</w:t>
      </w:r>
    </w:p>
    <w:p w14:paraId="13F99939" w14:textId="005D48B8" w:rsidR="00925EFD" w:rsidRPr="009C2103" w:rsidRDefault="00925EFD" w:rsidP="00372DB3">
      <w:pPr>
        <w:pStyle w:val="NormalWeb"/>
        <w:numPr>
          <w:ilvl w:val="0"/>
          <w:numId w:val="6"/>
        </w:numPr>
        <w:spacing w:line="360" w:lineRule="auto"/>
        <w:jc w:val="both"/>
      </w:pPr>
      <w:proofErr w:type="spellStart"/>
      <w:r w:rsidRPr="009C2103">
        <w:t>Mohammadi</w:t>
      </w:r>
      <w:proofErr w:type="spellEnd"/>
      <w:r w:rsidRPr="009C2103">
        <w:t xml:space="preserve">, M. M., &amp; </w:t>
      </w:r>
      <w:proofErr w:type="spellStart"/>
      <w:r w:rsidRPr="009C2103">
        <w:t>Bavi</w:t>
      </w:r>
      <w:proofErr w:type="spellEnd"/>
      <w:r w:rsidRPr="009C2103">
        <w:t>, O. (2022). DNA sequencing: an overview of solid-state and biological nanopore-based methods. </w:t>
      </w:r>
      <w:r w:rsidRPr="009C2103">
        <w:rPr>
          <w:i/>
          <w:iCs/>
        </w:rPr>
        <w:t>Biophysical reviews</w:t>
      </w:r>
      <w:r w:rsidRPr="009C2103">
        <w:t>, </w:t>
      </w:r>
      <w:r w:rsidRPr="009C2103">
        <w:rPr>
          <w:i/>
          <w:iCs/>
        </w:rPr>
        <w:t>14</w:t>
      </w:r>
      <w:r w:rsidRPr="009C2103">
        <w:t>(1), 99-110.</w:t>
      </w:r>
    </w:p>
    <w:p w14:paraId="00D7FC7E" w14:textId="17B34B63" w:rsidR="00D8243F" w:rsidRPr="009C2103" w:rsidRDefault="00D8243F" w:rsidP="00372DB3">
      <w:pPr>
        <w:pStyle w:val="NormalWeb"/>
        <w:numPr>
          <w:ilvl w:val="0"/>
          <w:numId w:val="6"/>
        </w:numPr>
        <w:spacing w:line="360" w:lineRule="auto"/>
        <w:jc w:val="both"/>
      </w:pPr>
      <w:r w:rsidRPr="009C2103">
        <w:t xml:space="preserve">Hassan, S., </w:t>
      </w:r>
      <w:proofErr w:type="spellStart"/>
      <w:r w:rsidRPr="009C2103">
        <w:t>Bahar</w:t>
      </w:r>
      <w:proofErr w:type="spellEnd"/>
      <w:r w:rsidRPr="009C2103">
        <w:t xml:space="preserve">, R., Johan, M. F., Mohamed Hashim, E. K., Abdullah, W. Z., </w:t>
      </w:r>
      <w:proofErr w:type="spellStart"/>
      <w:r w:rsidRPr="009C2103">
        <w:t>Esa</w:t>
      </w:r>
      <w:proofErr w:type="spellEnd"/>
      <w:r w:rsidRPr="009C2103">
        <w:t xml:space="preserve">, E., Abdul Hamid, F. S., &amp; </w:t>
      </w:r>
      <w:proofErr w:type="spellStart"/>
      <w:r w:rsidRPr="009C2103">
        <w:t>Zulkafli</w:t>
      </w:r>
      <w:proofErr w:type="spellEnd"/>
      <w:r w:rsidRPr="009C2103">
        <w:t>, Z. (2023). Next-Generation Sequencing (NGS) and Third-Generation Sequencing (TGS) for the Diagnosis of Thalassemia. </w:t>
      </w:r>
      <w:r w:rsidRPr="009C2103">
        <w:rPr>
          <w:i/>
          <w:iCs/>
        </w:rPr>
        <w:t>Diagnostics</w:t>
      </w:r>
      <w:r w:rsidRPr="009C2103">
        <w:t>, </w:t>
      </w:r>
      <w:r w:rsidRPr="009C2103">
        <w:rPr>
          <w:i/>
          <w:iCs/>
        </w:rPr>
        <w:t>13</w:t>
      </w:r>
      <w:r w:rsidRPr="009C2103">
        <w:t>(3), 373. </w:t>
      </w:r>
    </w:p>
    <w:p w14:paraId="08C25693" w14:textId="2B1EC2E2" w:rsidR="001D013D" w:rsidRPr="009C2103" w:rsidRDefault="001D013D" w:rsidP="00372DB3">
      <w:pPr>
        <w:pStyle w:val="NormalWeb"/>
        <w:numPr>
          <w:ilvl w:val="0"/>
          <w:numId w:val="6"/>
        </w:numPr>
        <w:spacing w:line="360" w:lineRule="auto"/>
        <w:jc w:val="both"/>
      </w:pPr>
      <w:proofErr w:type="spellStart"/>
      <w:r w:rsidRPr="009C2103">
        <w:t>Veldman</w:t>
      </w:r>
      <w:proofErr w:type="spellEnd"/>
      <w:r w:rsidRPr="009C2103">
        <w:t xml:space="preserve">, A., </w:t>
      </w:r>
      <w:proofErr w:type="spellStart"/>
      <w:r w:rsidRPr="009C2103">
        <w:t>Kiewiet</w:t>
      </w:r>
      <w:proofErr w:type="spellEnd"/>
      <w:r w:rsidRPr="009C2103">
        <w:t>, M. B. G., Heiner-</w:t>
      </w:r>
      <w:proofErr w:type="spellStart"/>
      <w:r w:rsidRPr="009C2103">
        <w:t>Fokkema</w:t>
      </w:r>
      <w:proofErr w:type="spellEnd"/>
      <w:r w:rsidRPr="009C2103">
        <w:t xml:space="preserve">, M. R., </w:t>
      </w:r>
      <w:proofErr w:type="spellStart"/>
      <w:r w:rsidRPr="009C2103">
        <w:t>Nelen</w:t>
      </w:r>
      <w:proofErr w:type="spellEnd"/>
      <w:r w:rsidRPr="009C2103">
        <w:t xml:space="preserve">, M. R., </w:t>
      </w:r>
      <w:proofErr w:type="spellStart"/>
      <w:r w:rsidRPr="009C2103">
        <w:t>Sinke</w:t>
      </w:r>
      <w:proofErr w:type="spellEnd"/>
      <w:r w:rsidRPr="009C2103">
        <w:t xml:space="preserve">, R. J., </w:t>
      </w:r>
      <w:proofErr w:type="spellStart"/>
      <w:r w:rsidRPr="009C2103">
        <w:t>Sikkema</w:t>
      </w:r>
      <w:proofErr w:type="spellEnd"/>
      <w:r w:rsidRPr="009C2103">
        <w:t xml:space="preserve">-Raddatz, B., </w:t>
      </w:r>
      <w:proofErr w:type="spellStart"/>
      <w:r w:rsidRPr="009C2103">
        <w:t>Voorhoeve</w:t>
      </w:r>
      <w:proofErr w:type="spellEnd"/>
      <w:r w:rsidRPr="009C2103">
        <w:t xml:space="preserve">, E., </w:t>
      </w:r>
      <w:proofErr w:type="spellStart"/>
      <w:r w:rsidRPr="009C2103">
        <w:t>Westra</w:t>
      </w:r>
      <w:proofErr w:type="spellEnd"/>
      <w:r w:rsidRPr="009C2103">
        <w:t xml:space="preserve">, D., </w:t>
      </w:r>
      <w:proofErr w:type="spellStart"/>
      <w:r w:rsidRPr="009C2103">
        <w:t>Dollé</w:t>
      </w:r>
      <w:proofErr w:type="spellEnd"/>
      <w:r w:rsidRPr="009C2103">
        <w:t xml:space="preserve">, M. E. T., </w:t>
      </w:r>
      <w:proofErr w:type="spellStart"/>
      <w:r w:rsidRPr="009C2103">
        <w:t>Schielen</w:t>
      </w:r>
      <w:proofErr w:type="spellEnd"/>
      <w:r w:rsidRPr="009C2103">
        <w:t xml:space="preserve">, P. C. J. I., &amp; van </w:t>
      </w:r>
      <w:proofErr w:type="spellStart"/>
      <w:r w:rsidRPr="009C2103">
        <w:t>Spronsen</w:t>
      </w:r>
      <w:proofErr w:type="spellEnd"/>
      <w:r w:rsidRPr="009C2103">
        <w:t xml:space="preserve">, F. J. (2022). Towards Next-Generation Sequencing (NGS)-Based </w:t>
      </w:r>
      <w:proofErr w:type="spellStart"/>
      <w:r w:rsidRPr="009C2103">
        <w:t>Newborn</w:t>
      </w:r>
      <w:proofErr w:type="spellEnd"/>
      <w:r w:rsidRPr="009C2103">
        <w:t xml:space="preserve"> Screening: A Technical Study to Prepare for the Challenges Ahead. </w:t>
      </w:r>
      <w:r w:rsidRPr="009C2103">
        <w:rPr>
          <w:i/>
          <w:iCs/>
        </w:rPr>
        <w:t>International Journal of Neonatal Screening</w:t>
      </w:r>
      <w:r w:rsidRPr="009C2103">
        <w:t>, </w:t>
      </w:r>
      <w:r w:rsidRPr="009C2103">
        <w:rPr>
          <w:i/>
          <w:iCs/>
        </w:rPr>
        <w:t>8</w:t>
      </w:r>
      <w:r w:rsidRPr="009C2103">
        <w:t>(1), 17. </w:t>
      </w:r>
    </w:p>
    <w:p w14:paraId="5552E7C6" w14:textId="7EFC84FA" w:rsidR="00CA3FCC" w:rsidRPr="009C2103" w:rsidRDefault="00CA3FCC" w:rsidP="00372DB3">
      <w:pPr>
        <w:pStyle w:val="NormalWeb"/>
        <w:numPr>
          <w:ilvl w:val="0"/>
          <w:numId w:val="6"/>
        </w:numPr>
        <w:spacing w:line="360" w:lineRule="auto"/>
        <w:jc w:val="both"/>
      </w:pPr>
      <w:r w:rsidRPr="009C2103">
        <w:t xml:space="preserve">Singh, L. S., Iqbal, G., Singh, A., </w:t>
      </w:r>
      <w:proofErr w:type="spellStart"/>
      <w:r w:rsidRPr="009C2103">
        <w:t>Limbola</w:t>
      </w:r>
      <w:proofErr w:type="spellEnd"/>
      <w:r w:rsidRPr="009C2103">
        <w:t>, M., &amp; Kumar, A. V. (2024). The Impact of Next-generation Sequencing on Biotechnology: A Review of Current Applications. </w:t>
      </w:r>
      <w:r w:rsidRPr="009C2103">
        <w:rPr>
          <w:i/>
          <w:iCs/>
        </w:rPr>
        <w:t>Journal of Scientific Research and Reports</w:t>
      </w:r>
      <w:r w:rsidRPr="009C2103">
        <w:t>, </w:t>
      </w:r>
      <w:r w:rsidRPr="009C2103">
        <w:rPr>
          <w:i/>
          <w:iCs/>
        </w:rPr>
        <w:t>30</w:t>
      </w:r>
      <w:r w:rsidRPr="009C2103">
        <w:t>(11), 91–97.</w:t>
      </w:r>
    </w:p>
    <w:p w14:paraId="6567FBB9" w14:textId="77777777" w:rsidR="001D013D" w:rsidRDefault="001D013D" w:rsidP="00492291">
      <w:pPr>
        <w:pStyle w:val="NormalWeb"/>
        <w:spacing w:line="360" w:lineRule="auto"/>
        <w:jc w:val="both"/>
      </w:pPr>
    </w:p>
    <w:p w14:paraId="2969A78F" w14:textId="77777777" w:rsidR="00D8243F" w:rsidRDefault="00D8243F" w:rsidP="00492291">
      <w:pPr>
        <w:pStyle w:val="NormalWeb"/>
        <w:spacing w:line="360" w:lineRule="auto"/>
        <w:jc w:val="both"/>
      </w:pPr>
    </w:p>
    <w:p w14:paraId="30DFAA54" w14:textId="77777777" w:rsidR="00925EFD" w:rsidRPr="00AB4E5F" w:rsidRDefault="00925EFD" w:rsidP="00492291">
      <w:pPr>
        <w:pStyle w:val="NormalWeb"/>
        <w:spacing w:line="360" w:lineRule="auto"/>
        <w:jc w:val="both"/>
      </w:pPr>
    </w:p>
    <w:p w14:paraId="2BE7F8BE" w14:textId="77777777" w:rsidR="001D0AD4" w:rsidRPr="00AB4E5F" w:rsidRDefault="001D0AD4" w:rsidP="0085337C">
      <w:pPr>
        <w:pStyle w:val="Pa14"/>
        <w:spacing w:line="276" w:lineRule="auto"/>
        <w:jc w:val="both"/>
        <w:rPr>
          <w:rFonts w:ascii="Times New Roman" w:hAnsi="Times New Roman" w:cs="Times New Roman"/>
          <w:color w:val="000000"/>
        </w:rPr>
      </w:pPr>
    </w:p>
    <w:p w14:paraId="7D3E640A" w14:textId="77777777" w:rsidR="001D0AD4" w:rsidRPr="00AB4E5F" w:rsidRDefault="001D0AD4" w:rsidP="0085337C">
      <w:pPr>
        <w:pStyle w:val="Pa14"/>
        <w:spacing w:line="276" w:lineRule="auto"/>
        <w:jc w:val="both"/>
        <w:rPr>
          <w:rFonts w:ascii="Times New Roman" w:hAnsi="Times New Roman" w:cs="Times New Roman"/>
          <w:color w:val="000000"/>
        </w:rPr>
      </w:pPr>
    </w:p>
    <w:p w14:paraId="5D90DDB9" w14:textId="77777777" w:rsidR="001D0AD4" w:rsidRPr="00AB4E5F" w:rsidRDefault="001D0AD4" w:rsidP="0085337C">
      <w:pPr>
        <w:pStyle w:val="Pa14"/>
        <w:spacing w:line="276" w:lineRule="auto"/>
        <w:jc w:val="both"/>
        <w:rPr>
          <w:rFonts w:ascii="Times New Roman" w:hAnsi="Times New Roman" w:cs="Times New Roman"/>
          <w:color w:val="000000"/>
        </w:rPr>
      </w:pPr>
    </w:p>
    <w:p w14:paraId="1996F96C" w14:textId="77777777" w:rsidR="001D0AD4" w:rsidRPr="00AB4E5F" w:rsidRDefault="001D0AD4" w:rsidP="0085337C">
      <w:pPr>
        <w:pStyle w:val="Pa14"/>
        <w:spacing w:line="276" w:lineRule="auto"/>
        <w:jc w:val="both"/>
        <w:rPr>
          <w:rFonts w:ascii="Times New Roman" w:hAnsi="Times New Roman" w:cs="Times New Roman"/>
          <w:color w:val="000000"/>
        </w:rPr>
      </w:pPr>
    </w:p>
    <w:p w14:paraId="4FEB5756" w14:textId="77777777" w:rsidR="001D0AD4" w:rsidRPr="00AB4E5F" w:rsidRDefault="001D0AD4" w:rsidP="0085337C">
      <w:pPr>
        <w:pStyle w:val="Pa14"/>
        <w:spacing w:line="276" w:lineRule="auto"/>
        <w:jc w:val="both"/>
        <w:rPr>
          <w:rFonts w:ascii="Times New Roman" w:hAnsi="Times New Roman" w:cs="Times New Roman"/>
          <w:color w:val="000000"/>
        </w:rPr>
      </w:pPr>
    </w:p>
    <w:p w14:paraId="12825370" w14:textId="77777777" w:rsidR="001D0AD4" w:rsidRPr="00AB4E5F" w:rsidRDefault="001D0AD4" w:rsidP="0085337C">
      <w:pPr>
        <w:pStyle w:val="Pa14"/>
        <w:spacing w:line="276" w:lineRule="auto"/>
        <w:jc w:val="both"/>
        <w:rPr>
          <w:rFonts w:ascii="Times New Roman" w:hAnsi="Times New Roman" w:cs="Times New Roman"/>
          <w:color w:val="000000"/>
        </w:rPr>
      </w:pPr>
    </w:p>
    <w:p w14:paraId="2CC7B752" w14:textId="77777777" w:rsidR="001D0AD4" w:rsidRPr="00AB4E5F" w:rsidRDefault="001D0AD4" w:rsidP="0085337C">
      <w:pPr>
        <w:pStyle w:val="Pa14"/>
        <w:spacing w:line="276" w:lineRule="auto"/>
        <w:jc w:val="both"/>
        <w:rPr>
          <w:rFonts w:ascii="Times New Roman" w:hAnsi="Times New Roman" w:cs="Times New Roman"/>
          <w:color w:val="000000"/>
        </w:rPr>
      </w:pPr>
    </w:p>
    <w:p w14:paraId="04D09125" w14:textId="77777777" w:rsidR="001D0AD4" w:rsidRPr="00AB4E5F" w:rsidRDefault="001D0AD4" w:rsidP="0085337C">
      <w:pPr>
        <w:pStyle w:val="Pa14"/>
        <w:spacing w:line="276" w:lineRule="auto"/>
        <w:jc w:val="both"/>
        <w:rPr>
          <w:rFonts w:ascii="Times New Roman" w:hAnsi="Times New Roman" w:cs="Times New Roman"/>
          <w:color w:val="000000"/>
        </w:rPr>
      </w:pPr>
    </w:p>
    <w:p w14:paraId="505CEF70" w14:textId="77777777" w:rsidR="001D0AD4" w:rsidRPr="00AB4E5F" w:rsidRDefault="001D0AD4" w:rsidP="0085337C">
      <w:pPr>
        <w:autoSpaceDE w:val="0"/>
        <w:autoSpaceDN w:val="0"/>
        <w:adjustRightInd w:val="0"/>
        <w:spacing w:after="0"/>
        <w:jc w:val="both"/>
        <w:rPr>
          <w:rFonts w:ascii="Times New Roman" w:hAnsi="Times New Roman" w:cs="Times New Roman"/>
          <w:color w:val="000000"/>
          <w:sz w:val="24"/>
          <w:szCs w:val="24"/>
        </w:rPr>
      </w:pPr>
    </w:p>
    <w:sectPr w:rsidR="001D0AD4" w:rsidRPr="00AB4E5F" w:rsidSect="006B30F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53E88" w14:textId="77777777" w:rsidR="006F3E03" w:rsidRDefault="006F3E03" w:rsidP="006B30FA">
      <w:pPr>
        <w:spacing w:after="0" w:line="240" w:lineRule="auto"/>
      </w:pPr>
      <w:r>
        <w:separator/>
      </w:r>
    </w:p>
  </w:endnote>
  <w:endnote w:type="continuationSeparator" w:id="0">
    <w:p w14:paraId="5370F2E3" w14:textId="77777777" w:rsidR="006F3E03" w:rsidRDefault="006F3E03" w:rsidP="006B3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Souvenir Std Ligh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E295" w14:textId="77777777" w:rsidR="00981635" w:rsidRDefault="00981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07F35" w14:textId="77777777" w:rsidR="00981635" w:rsidRDefault="00981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5048" w14:textId="77777777" w:rsidR="00981635" w:rsidRDefault="00981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C3D7A" w14:textId="77777777" w:rsidR="006F3E03" w:rsidRDefault="006F3E03" w:rsidP="006B30FA">
      <w:pPr>
        <w:spacing w:after="0" w:line="240" w:lineRule="auto"/>
      </w:pPr>
      <w:r>
        <w:separator/>
      </w:r>
    </w:p>
  </w:footnote>
  <w:footnote w:type="continuationSeparator" w:id="0">
    <w:p w14:paraId="4C6EB0CC" w14:textId="77777777" w:rsidR="006F3E03" w:rsidRDefault="006F3E03" w:rsidP="006B3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1D8B0" w14:textId="576B2A50" w:rsidR="00981635" w:rsidRDefault="006F3E03">
    <w:pPr>
      <w:pStyle w:val="Header"/>
    </w:pPr>
    <w:r>
      <w:rPr>
        <w:noProof/>
      </w:rPr>
      <w:pict w14:anchorId="59561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451532" o:spid="_x0000_s2050" type="#_x0000_t136" style="position:absolute;margin-left:0;margin-top:0;width:514.4pt;height:9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94D8" w14:textId="01C56374" w:rsidR="00981635" w:rsidRDefault="006F3E03">
    <w:pPr>
      <w:pStyle w:val="Header"/>
    </w:pPr>
    <w:r>
      <w:rPr>
        <w:noProof/>
      </w:rPr>
      <w:pict w14:anchorId="429C50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451533" o:spid="_x0000_s2051" type="#_x0000_t136" style="position:absolute;margin-left:0;margin-top:0;width:514.4pt;height:9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32D20" w14:textId="3D2C5FE1" w:rsidR="00981635" w:rsidRDefault="006F3E03">
    <w:pPr>
      <w:pStyle w:val="Header"/>
    </w:pPr>
    <w:r>
      <w:rPr>
        <w:noProof/>
      </w:rPr>
      <w:pict w14:anchorId="5D631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451531" o:spid="_x0000_s2049" type="#_x0000_t136" style="position:absolute;margin-left:0;margin-top:0;width:514.4pt;height:9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01784"/>
    <w:multiLevelType w:val="multilevel"/>
    <w:tmpl w:val="D346D618"/>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0B16E8A"/>
    <w:multiLevelType w:val="hybridMultilevel"/>
    <w:tmpl w:val="95A0B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D7256"/>
    <w:multiLevelType w:val="hybridMultilevel"/>
    <w:tmpl w:val="26C492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A3872B2"/>
    <w:multiLevelType w:val="multilevel"/>
    <w:tmpl w:val="C450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60798E"/>
    <w:multiLevelType w:val="multilevel"/>
    <w:tmpl w:val="2362E842"/>
    <w:lvl w:ilvl="0">
      <w:start w:val="3"/>
      <w:numFmt w:val="decimal"/>
      <w:lvlText w:val="%1."/>
      <w:lvlJc w:val="left"/>
      <w:pPr>
        <w:ind w:left="360" w:hanging="360"/>
      </w:pPr>
      <w:rPr>
        <w:rFonts w:hint="default"/>
      </w:rPr>
    </w:lvl>
    <w:lvl w:ilvl="1">
      <w:start w:val="1"/>
      <w:numFmt w:val="decimal"/>
      <w:isLgl/>
      <w:lvlText w:val="%1.%2"/>
      <w:lvlJc w:val="left"/>
      <w:pPr>
        <w:ind w:left="768" w:hanging="408"/>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73782109"/>
    <w:multiLevelType w:val="hybridMultilevel"/>
    <w:tmpl w:val="E0C22E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c0NLA0tzA3M7M0NDJT0lEKTi0uzszPAykwqgUAH7SCwCwAAAA="/>
  </w:docVars>
  <w:rsids>
    <w:rsidRoot w:val="005D58AF"/>
    <w:rsid w:val="00001FB5"/>
    <w:rsid w:val="0002410E"/>
    <w:rsid w:val="0005417F"/>
    <w:rsid w:val="000652B1"/>
    <w:rsid w:val="000850E5"/>
    <w:rsid w:val="0009355F"/>
    <w:rsid w:val="00095E72"/>
    <w:rsid w:val="000B5794"/>
    <w:rsid w:val="000C0DA1"/>
    <w:rsid w:val="000C5DC3"/>
    <w:rsid w:val="000D181E"/>
    <w:rsid w:val="000F1B49"/>
    <w:rsid w:val="000F70EF"/>
    <w:rsid w:val="0010470F"/>
    <w:rsid w:val="00115B4C"/>
    <w:rsid w:val="00120780"/>
    <w:rsid w:val="00137B3A"/>
    <w:rsid w:val="00145F33"/>
    <w:rsid w:val="00164A41"/>
    <w:rsid w:val="001653A8"/>
    <w:rsid w:val="001706F6"/>
    <w:rsid w:val="001751F5"/>
    <w:rsid w:val="001822DF"/>
    <w:rsid w:val="00192BB7"/>
    <w:rsid w:val="001A0283"/>
    <w:rsid w:val="001D013D"/>
    <w:rsid w:val="001D0AD4"/>
    <w:rsid w:val="001E2BD3"/>
    <w:rsid w:val="001F1229"/>
    <w:rsid w:val="00200521"/>
    <w:rsid w:val="002121B0"/>
    <w:rsid w:val="002301FF"/>
    <w:rsid w:val="00266378"/>
    <w:rsid w:val="002714F1"/>
    <w:rsid w:val="00291832"/>
    <w:rsid w:val="002A3E1D"/>
    <w:rsid w:val="002C145A"/>
    <w:rsid w:val="0032027C"/>
    <w:rsid w:val="00321BED"/>
    <w:rsid w:val="00352448"/>
    <w:rsid w:val="00370FDD"/>
    <w:rsid w:val="003724B0"/>
    <w:rsid w:val="00372DB3"/>
    <w:rsid w:val="00382856"/>
    <w:rsid w:val="003A7E79"/>
    <w:rsid w:val="003B289A"/>
    <w:rsid w:val="003D661A"/>
    <w:rsid w:val="003F4DCF"/>
    <w:rsid w:val="00422FBC"/>
    <w:rsid w:val="004305F2"/>
    <w:rsid w:val="0046110E"/>
    <w:rsid w:val="004634CF"/>
    <w:rsid w:val="00470712"/>
    <w:rsid w:val="00483CC2"/>
    <w:rsid w:val="00492291"/>
    <w:rsid w:val="00493A05"/>
    <w:rsid w:val="004A053A"/>
    <w:rsid w:val="004F7777"/>
    <w:rsid w:val="00500990"/>
    <w:rsid w:val="00505F08"/>
    <w:rsid w:val="00511B93"/>
    <w:rsid w:val="0051215D"/>
    <w:rsid w:val="00515AEC"/>
    <w:rsid w:val="00516DC4"/>
    <w:rsid w:val="00534521"/>
    <w:rsid w:val="00536649"/>
    <w:rsid w:val="005442D8"/>
    <w:rsid w:val="005A1C23"/>
    <w:rsid w:val="005B7BA5"/>
    <w:rsid w:val="005D58AF"/>
    <w:rsid w:val="005F0A01"/>
    <w:rsid w:val="00646C98"/>
    <w:rsid w:val="00650F03"/>
    <w:rsid w:val="006550EA"/>
    <w:rsid w:val="00656E8C"/>
    <w:rsid w:val="006713E0"/>
    <w:rsid w:val="00674F20"/>
    <w:rsid w:val="006823D5"/>
    <w:rsid w:val="006B30FA"/>
    <w:rsid w:val="006E498A"/>
    <w:rsid w:val="006E67EF"/>
    <w:rsid w:val="006F3E03"/>
    <w:rsid w:val="00733781"/>
    <w:rsid w:val="0078278F"/>
    <w:rsid w:val="00791692"/>
    <w:rsid w:val="007B3CE7"/>
    <w:rsid w:val="007C2912"/>
    <w:rsid w:val="007F17B3"/>
    <w:rsid w:val="008053C2"/>
    <w:rsid w:val="008468D1"/>
    <w:rsid w:val="0085337C"/>
    <w:rsid w:val="00871FDC"/>
    <w:rsid w:val="00876476"/>
    <w:rsid w:val="008A3ACB"/>
    <w:rsid w:val="008E74DF"/>
    <w:rsid w:val="008F378A"/>
    <w:rsid w:val="00925EFD"/>
    <w:rsid w:val="0094464C"/>
    <w:rsid w:val="00981635"/>
    <w:rsid w:val="00987CD0"/>
    <w:rsid w:val="0099006D"/>
    <w:rsid w:val="009945C7"/>
    <w:rsid w:val="009965C4"/>
    <w:rsid w:val="009C2103"/>
    <w:rsid w:val="00A02FB8"/>
    <w:rsid w:val="00A347B5"/>
    <w:rsid w:val="00A359B5"/>
    <w:rsid w:val="00A45305"/>
    <w:rsid w:val="00A46C7F"/>
    <w:rsid w:val="00A56F4E"/>
    <w:rsid w:val="00A9770D"/>
    <w:rsid w:val="00AA55DD"/>
    <w:rsid w:val="00AB4E5F"/>
    <w:rsid w:val="00AD7618"/>
    <w:rsid w:val="00AF3849"/>
    <w:rsid w:val="00AF68B8"/>
    <w:rsid w:val="00AF69C2"/>
    <w:rsid w:val="00B138ED"/>
    <w:rsid w:val="00B14A50"/>
    <w:rsid w:val="00B30EAC"/>
    <w:rsid w:val="00B72865"/>
    <w:rsid w:val="00B9598C"/>
    <w:rsid w:val="00BB6B01"/>
    <w:rsid w:val="00BB6FB5"/>
    <w:rsid w:val="00BD402F"/>
    <w:rsid w:val="00C04373"/>
    <w:rsid w:val="00C06E33"/>
    <w:rsid w:val="00C078B3"/>
    <w:rsid w:val="00CA0079"/>
    <w:rsid w:val="00CA3FCC"/>
    <w:rsid w:val="00CA445F"/>
    <w:rsid w:val="00CE7597"/>
    <w:rsid w:val="00CF2FB9"/>
    <w:rsid w:val="00D0545F"/>
    <w:rsid w:val="00D103C8"/>
    <w:rsid w:val="00D17C53"/>
    <w:rsid w:val="00D17EA5"/>
    <w:rsid w:val="00D56896"/>
    <w:rsid w:val="00D8243F"/>
    <w:rsid w:val="00DB5567"/>
    <w:rsid w:val="00DC4832"/>
    <w:rsid w:val="00DD74D5"/>
    <w:rsid w:val="00E02758"/>
    <w:rsid w:val="00E05430"/>
    <w:rsid w:val="00E25CA7"/>
    <w:rsid w:val="00E419E5"/>
    <w:rsid w:val="00E440AB"/>
    <w:rsid w:val="00E45A30"/>
    <w:rsid w:val="00E51316"/>
    <w:rsid w:val="00E67E0C"/>
    <w:rsid w:val="00E77F17"/>
    <w:rsid w:val="00E85FEB"/>
    <w:rsid w:val="00EE4F22"/>
    <w:rsid w:val="00EE514D"/>
    <w:rsid w:val="00EE6B3D"/>
    <w:rsid w:val="00F03C43"/>
    <w:rsid w:val="00F13C00"/>
    <w:rsid w:val="00F71074"/>
    <w:rsid w:val="00F86873"/>
    <w:rsid w:val="00F9352A"/>
    <w:rsid w:val="00FA297F"/>
    <w:rsid w:val="00FE3DD2"/>
    <w:rsid w:val="00FE3E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765C71A"/>
  <w15:docId w15:val="{088E1613-6AA4-4650-986E-C133B2D1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0FDD"/>
  </w:style>
  <w:style w:type="paragraph" w:styleId="Heading1">
    <w:name w:val="heading 1"/>
    <w:basedOn w:val="Normal"/>
    <w:link w:val="Heading1Char"/>
    <w:uiPriority w:val="9"/>
    <w:qFormat/>
    <w:rsid w:val="008F37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unhideWhenUsed/>
    <w:qFormat/>
    <w:rsid w:val="004611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58A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D58AF"/>
    <w:rPr>
      <w:color w:val="0000FF"/>
      <w:u w:val="single"/>
    </w:rPr>
  </w:style>
  <w:style w:type="paragraph" w:styleId="BalloonText">
    <w:name w:val="Balloon Text"/>
    <w:basedOn w:val="Normal"/>
    <w:link w:val="BalloonTextChar"/>
    <w:uiPriority w:val="99"/>
    <w:semiHidden/>
    <w:unhideWhenUsed/>
    <w:rsid w:val="00CA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79"/>
    <w:rPr>
      <w:rFonts w:ascii="Tahoma" w:hAnsi="Tahoma" w:cs="Tahoma"/>
      <w:sz w:val="16"/>
      <w:szCs w:val="16"/>
    </w:rPr>
  </w:style>
  <w:style w:type="paragraph" w:styleId="ListParagraph">
    <w:name w:val="List Paragraph"/>
    <w:basedOn w:val="Normal"/>
    <w:uiPriority w:val="34"/>
    <w:qFormat/>
    <w:rsid w:val="00A45305"/>
    <w:pPr>
      <w:ind w:left="720"/>
      <w:contextualSpacing/>
    </w:pPr>
  </w:style>
  <w:style w:type="table" w:styleId="TableGrid">
    <w:name w:val="Table Grid"/>
    <w:basedOn w:val="TableNormal"/>
    <w:uiPriority w:val="59"/>
    <w:rsid w:val="00CF2F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01F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F378A"/>
    <w:rPr>
      <w:rFonts w:ascii="Times New Roman" w:eastAsia="Times New Roman" w:hAnsi="Times New Roman" w:cs="Times New Roman"/>
      <w:b/>
      <w:bCs/>
      <w:kern w:val="36"/>
      <w:sz w:val="48"/>
      <w:szCs w:val="48"/>
      <w:lang w:eastAsia="en-IN"/>
    </w:rPr>
  </w:style>
  <w:style w:type="paragraph" w:customStyle="1" w:styleId="Pa12">
    <w:name w:val="Pa12"/>
    <w:basedOn w:val="Normal"/>
    <w:next w:val="Normal"/>
    <w:uiPriority w:val="99"/>
    <w:rsid w:val="005442D8"/>
    <w:pPr>
      <w:autoSpaceDE w:val="0"/>
      <w:autoSpaceDN w:val="0"/>
      <w:adjustRightInd w:val="0"/>
      <w:spacing w:after="0" w:line="241" w:lineRule="atLeast"/>
    </w:pPr>
    <w:rPr>
      <w:rFonts w:ascii="ITC Souvenir Std Light" w:hAnsi="ITC Souvenir Std Light"/>
      <w:sz w:val="24"/>
      <w:szCs w:val="24"/>
    </w:rPr>
  </w:style>
  <w:style w:type="character" w:customStyle="1" w:styleId="A5">
    <w:name w:val="A5"/>
    <w:uiPriority w:val="99"/>
    <w:rsid w:val="005442D8"/>
    <w:rPr>
      <w:rFonts w:cs="ITC Souvenir Std Light"/>
      <w:color w:val="000000"/>
      <w:sz w:val="18"/>
      <w:szCs w:val="18"/>
    </w:rPr>
  </w:style>
  <w:style w:type="paragraph" w:customStyle="1" w:styleId="Pa2">
    <w:name w:val="Pa2"/>
    <w:basedOn w:val="Default"/>
    <w:next w:val="Default"/>
    <w:uiPriority w:val="99"/>
    <w:rsid w:val="00E45A30"/>
    <w:pPr>
      <w:spacing w:line="241" w:lineRule="atLeast"/>
    </w:pPr>
    <w:rPr>
      <w:rFonts w:ascii="ITC Souvenir Std Light" w:hAnsi="ITC Souvenir Std Light" w:cstheme="minorBidi"/>
      <w:color w:val="auto"/>
    </w:rPr>
  </w:style>
  <w:style w:type="paragraph" w:customStyle="1" w:styleId="Pa14">
    <w:name w:val="Pa14"/>
    <w:basedOn w:val="Default"/>
    <w:next w:val="Default"/>
    <w:uiPriority w:val="99"/>
    <w:rsid w:val="003D661A"/>
    <w:pPr>
      <w:spacing w:line="241" w:lineRule="atLeast"/>
    </w:pPr>
    <w:rPr>
      <w:rFonts w:ascii="ITC Souvenir Std Light" w:hAnsi="ITC Souvenir Std Light" w:cstheme="minorBidi"/>
      <w:color w:val="auto"/>
    </w:rPr>
  </w:style>
  <w:style w:type="paragraph" w:styleId="Header">
    <w:name w:val="header"/>
    <w:basedOn w:val="Normal"/>
    <w:link w:val="HeaderChar"/>
    <w:uiPriority w:val="99"/>
    <w:unhideWhenUsed/>
    <w:rsid w:val="006B3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0FA"/>
  </w:style>
  <w:style w:type="paragraph" w:styleId="Footer">
    <w:name w:val="footer"/>
    <w:basedOn w:val="Normal"/>
    <w:link w:val="FooterChar"/>
    <w:uiPriority w:val="99"/>
    <w:unhideWhenUsed/>
    <w:rsid w:val="006B3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0FA"/>
  </w:style>
  <w:style w:type="character" w:customStyle="1" w:styleId="Heading3Char">
    <w:name w:val="Heading 3 Char"/>
    <w:basedOn w:val="DefaultParagraphFont"/>
    <w:link w:val="Heading3"/>
    <w:uiPriority w:val="9"/>
    <w:rsid w:val="0046110E"/>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46110E"/>
    <w:rPr>
      <w:b/>
      <w:bCs/>
    </w:rPr>
  </w:style>
  <w:style w:type="character" w:styleId="Emphasis">
    <w:name w:val="Emphasis"/>
    <w:basedOn w:val="DefaultParagraphFont"/>
    <w:uiPriority w:val="20"/>
    <w:qFormat/>
    <w:rsid w:val="00FA297F"/>
    <w:rPr>
      <w:i/>
      <w:iCs/>
    </w:rPr>
  </w:style>
  <w:style w:type="paragraph" w:styleId="NoSpacing">
    <w:name w:val="No Spacing"/>
    <w:uiPriority w:val="1"/>
    <w:qFormat/>
    <w:rsid w:val="000C5DC3"/>
    <w:pPr>
      <w:spacing w:after="0" w:line="240" w:lineRule="auto"/>
    </w:pPr>
  </w:style>
  <w:style w:type="paragraph" w:styleId="z-TopofForm">
    <w:name w:val="HTML Top of Form"/>
    <w:basedOn w:val="Normal"/>
    <w:next w:val="Normal"/>
    <w:link w:val="z-TopofFormChar"/>
    <w:hidden/>
    <w:uiPriority w:val="99"/>
    <w:semiHidden/>
    <w:unhideWhenUsed/>
    <w:rsid w:val="00516DC4"/>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516DC4"/>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516DC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516DC4"/>
    <w:rPr>
      <w:rFonts w:ascii="Arial" w:eastAsia="Times New Roman" w:hAnsi="Arial" w:cs="Arial"/>
      <w:vanish/>
      <w:sz w:val="16"/>
      <w:szCs w:val="16"/>
      <w:lang w:val="en-US"/>
    </w:rPr>
  </w:style>
  <w:style w:type="character" w:customStyle="1" w:styleId="UnresolvedMention1">
    <w:name w:val="Unresolved Mention1"/>
    <w:basedOn w:val="DefaultParagraphFont"/>
    <w:uiPriority w:val="99"/>
    <w:semiHidden/>
    <w:unhideWhenUsed/>
    <w:rsid w:val="008468D1"/>
    <w:rPr>
      <w:color w:val="605E5C"/>
      <w:shd w:val="clear" w:color="auto" w:fill="E1DFDD"/>
    </w:rPr>
  </w:style>
  <w:style w:type="paragraph" w:styleId="Revision">
    <w:name w:val="Revision"/>
    <w:hidden/>
    <w:uiPriority w:val="99"/>
    <w:semiHidden/>
    <w:rsid w:val="00E513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3049">
      <w:bodyDiv w:val="1"/>
      <w:marLeft w:val="0"/>
      <w:marRight w:val="0"/>
      <w:marTop w:val="0"/>
      <w:marBottom w:val="0"/>
      <w:divBdr>
        <w:top w:val="none" w:sz="0" w:space="0" w:color="auto"/>
        <w:left w:val="none" w:sz="0" w:space="0" w:color="auto"/>
        <w:bottom w:val="none" w:sz="0" w:space="0" w:color="auto"/>
        <w:right w:val="none" w:sz="0" w:space="0" w:color="auto"/>
      </w:divBdr>
    </w:div>
    <w:div w:id="88232489">
      <w:bodyDiv w:val="1"/>
      <w:marLeft w:val="0"/>
      <w:marRight w:val="0"/>
      <w:marTop w:val="0"/>
      <w:marBottom w:val="0"/>
      <w:divBdr>
        <w:top w:val="none" w:sz="0" w:space="0" w:color="auto"/>
        <w:left w:val="none" w:sz="0" w:space="0" w:color="auto"/>
        <w:bottom w:val="none" w:sz="0" w:space="0" w:color="auto"/>
        <w:right w:val="none" w:sz="0" w:space="0" w:color="auto"/>
      </w:divBdr>
    </w:div>
    <w:div w:id="198934111">
      <w:bodyDiv w:val="1"/>
      <w:marLeft w:val="0"/>
      <w:marRight w:val="0"/>
      <w:marTop w:val="0"/>
      <w:marBottom w:val="0"/>
      <w:divBdr>
        <w:top w:val="none" w:sz="0" w:space="0" w:color="auto"/>
        <w:left w:val="none" w:sz="0" w:space="0" w:color="auto"/>
        <w:bottom w:val="none" w:sz="0" w:space="0" w:color="auto"/>
        <w:right w:val="none" w:sz="0" w:space="0" w:color="auto"/>
      </w:divBdr>
    </w:div>
    <w:div w:id="234972636">
      <w:bodyDiv w:val="1"/>
      <w:marLeft w:val="0"/>
      <w:marRight w:val="0"/>
      <w:marTop w:val="0"/>
      <w:marBottom w:val="0"/>
      <w:divBdr>
        <w:top w:val="none" w:sz="0" w:space="0" w:color="auto"/>
        <w:left w:val="none" w:sz="0" w:space="0" w:color="auto"/>
        <w:bottom w:val="none" w:sz="0" w:space="0" w:color="auto"/>
        <w:right w:val="none" w:sz="0" w:space="0" w:color="auto"/>
      </w:divBdr>
    </w:div>
    <w:div w:id="254679793">
      <w:bodyDiv w:val="1"/>
      <w:marLeft w:val="0"/>
      <w:marRight w:val="0"/>
      <w:marTop w:val="0"/>
      <w:marBottom w:val="0"/>
      <w:divBdr>
        <w:top w:val="none" w:sz="0" w:space="0" w:color="auto"/>
        <w:left w:val="none" w:sz="0" w:space="0" w:color="auto"/>
        <w:bottom w:val="none" w:sz="0" w:space="0" w:color="auto"/>
        <w:right w:val="none" w:sz="0" w:space="0" w:color="auto"/>
      </w:divBdr>
    </w:div>
    <w:div w:id="275448867">
      <w:bodyDiv w:val="1"/>
      <w:marLeft w:val="0"/>
      <w:marRight w:val="0"/>
      <w:marTop w:val="0"/>
      <w:marBottom w:val="0"/>
      <w:divBdr>
        <w:top w:val="none" w:sz="0" w:space="0" w:color="auto"/>
        <w:left w:val="none" w:sz="0" w:space="0" w:color="auto"/>
        <w:bottom w:val="none" w:sz="0" w:space="0" w:color="auto"/>
        <w:right w:val="none" w:sz="0" w:space="0" w:color="auto"/>
      </w:divBdr>
    </w:div>
    <w:div w:id="338894857">
      <w:bodyDiv w:val="1"/>
      <w:marLeft w:val="0"/>
      <w:marRight w:val="0"/>
      <w:marTop w:val="0"/>
      <w:marBottom w:val="0"/>
      <w:divBdr>
        <w:top w:val="none" w:sz="0" w:space="0" w:color="auto"/>
        <w:left w:val="none" w:sz="0" w:space="0" w:color="auto"/>
        <w:bottom w:val="none" w:sz="0" w:space="0" w:color="auto"/>
        <w:right w:val="none" w:sz="0" w:space="0" w:color="auto"/>
      </w:divBdr>
    </w:div>
    <w:div w:id="344523799">
      <w:bodyDiv w:val="1"/>
      <w:marLeft w:val="0"/>
      <w:marRight w:val="0"/>
      <w:marTop w:val="0"/>
      <w:marBottom w:val="0"/>
      <w:divBdr>
        <w:top w:val="none" w:sz="0" w:space="0" w:color="auto"/>
        <w:left w:val="none" w:sz="0" w:space="0" w:color="auto"/>
        <w:bottom w:val="none" w:sz="0" w:space="0" w:color="auto"/>
        <w:right w:val="none" w:sz="0" w:space="0" w:color="auto"/>
      </w:divBdr>
    </w:div>
    <w:div w:id="351499680">
      <w:bodyDiv w:val="1"/>
      <w:marLeft w:val="0"/>
      <w:marRight w:val="0"/>
      <w:marTop w:val="0"/>
      <w:marBottom w:val="0"/>
      <w:divBdr>
        <w:top w:val="none" w:sz="0" w:space="0" w:color="auto"/>
        <w:left w:val="none" w:sz="0" w:space="0" w:color="auto"/>
        <w:bottom w:val="none" w:sz="0" w:space="0" w:color="auto"/>
        <w:right w:val="none" w:sz="0" w:space="0" w:color="auto"/>
      </w:divBdr>
    </w:div>
    <w:div w:id="367224578">
      <w:bodyDiv w:val="1"/>
      <w:marLeft w:val="0"/>
      <w:marRight w:val="0"/>
      <w:marTop w:val="0"/>
      <w:marBottom w:val="0"/>
      <w:divBdr>
        <w:top w:val="none" w:sz="0" w:space="0" w:color="auto"/>
        <w:left w:val="none" w:sz="0" w:space="0" w:color="auto"/>
        <w:bottom w:val="none" w:sz="0" w:space="0" w:color="auto"/>
        <w:right w:val="none" w:sz="0" w:space="0" w:color="auto"/>
      </w:divBdr>
    </w:div>
    <w:div w:id="483862769">
      <w:bodyDiv w:val="1"/>
      <w:marLeft w:val="0"/>
      <w:marRight w:val="0"/>
      <w:marTop w:val="0"/>
      <w:marBottom w:val="0"/>
      <w:divBdr>
        <w:top w:val="none" w:sz="0" w:space="0" w:color="auto"/>
        <w:left w:val="none" w:sz="0" w:space="0" w:color="auto"/>
        <w:bottom w:val="none" w:sz="0" w:space="0" w:color="auto"/>
        <w:right w:val="none" w:sz="0" w:space="0" w:color="auto"/>
      </w:divBdr>
    </w:div>
    <w:div w:id="597103582">
      <w:bodyDiv w:val="1"/>
      <w:marLeft w:val="0"/>
      <w:marRight w:val="0"/>
      <w:marTop w:val="0"/>
      <w:marBottom w:val="0"/>
      <w:divBdr>
        <w:top w:val="none" w:sz="0" w:space="0" w:color="auto"/>
        <w:left w:val="none" w:sz="0" w:space="0" w:color="auto"/>
        <w:bottom w:val="none" w:sz="0" w:space="0" w:color="auto"/>
        <w:right w:val="none" w:sz="0" w:space="0" w:color="auto"/>
      </w:divBdr>
    </w:div>
    <w:div w:id="639652557">
      <w:bodyDiv w:val="1"/>
      <w:marLeft w:val="0"/>
      <w:marRight w:val="0"/>
      <w:marTop w:val="0"/>
      <w:marBottom w:val="0"/>
      <w:divBdr>
        <w:top w:val="none" w:sz="0" w:space="0" w:color="auto"/>
        <w:left w:val="none" w:sz="0" w:space="0" w:color="auto"/>
        <w:bottom w:val="none" w:sz="0" w:space="0" w:color="auto"/>
        <w:right w:val="none" w:sz="0" w:space="0" w:color="auto"/>
      </w:divBdr>
    </w:div>
    <w:div w:id="649790232">
      <w:bodyDiv w:val="1"/>
      <w:marLeft w:val="0"/>
      <w:marRight w:val="0"/>
      <w:marTop w:val="0"/>
      <w:marBottom w:val="0"/>
      <w:divBdr>
        <w:top w:val="none" w:sz="0" w:space="0" w:color="auto"/>
        <w:left w:val="none" w:sz="0" w:space="0" w:color="auto"/>
        <w:bottom w:val="none" w:sz="0" w:space="0" w:color="auto"/>
        <w:right w:val="none" w:sz="0" w:space="0" w:color="auto"/>
      </w:divBdr>
    </w:div>
    <w:div w:id="789323643">
      <w:bodyDiv w:val="1"/>
      <w:marLeft w:val="0"/>
      <w:marRight w:val="0"/>
      <w:marTop w:val="0"/>
      <w:marBottom w:val="0"/>
      <w:divBdr>
        <w:top w:val="none" w:sz="0" w:space="0" w:color="auto"/>
        <w:left w:val="none" w:sz="0" w:space="0" w:color="auto"/>
        <w:bottom w:val="none" w:sz="0" w:space="0" w:color="auto"/>
        <w:right w:val="none" w:sz="0" w:space="0" w:color="auto"/>
      </w:divBdr>
    </w:div>
    <w:div w:id="830370493">
      <w:bodyDiv w:val="1"/>
      <w:marLeft w:val="0"/>
      <w:marRight w:val="0"/>
      <w:marTop w:val="0"/>
      <w:marBottom w:val="0"/>
      <w:divBdr>
        <w:top w:val="none" w:sz="0" w:space="0" w:color="auto"/>
        <w:left w:val="none" w:sz="0" w:space="0" w:color="auto"/>
        <w:bottom w:val="none" w:sz="0" w:space="0" w:color="auto"/>
        <w:right w:val="none" w:sz="0" w:space="0" w:color="auto"/>
      </w:divBdr>
    </w:div>
    <w:div w:id="842204392">
      <w:bodyDiv w:val="1"/>
      <w:marLeft w:val="0"/>
      <w:marRight w:val="0"/>
      <w:marTop w:val="0"/>
      <w:marBottom w:val="0"/>
      <w:divBdr>
        <w:top w:val="none" w:sz="0" w:space="0" w:color="auto"/>
        <w:left w:val="none" w:sz="0" w:space="0" w:color="auto"/>
        <w:bottom w:val="none" w:sz="0" w:space="0" w:color="auto"/>
        <w:right w:val="none" w:sz="0" w:space="0" w:color="auto"/>
      </w:divBdr>
    </w:div>
    <w:div w:id="974944189">
      <w:bodyDiv w:val="1"/>
      <w:marLeft w:val="0"/>
      <w:marRight w:val="0"/>
      <w:marTop w:val="0"/>
      <w:marBottom w:val="0"/>
      <w:divBdr>
        <w:top w:val="none" w:sz="0" w:space="0" w:color="auto"/>
        <w:left w:val="none" w:sz="0" w:space="0" w:color="auto"/>
        <w:bottom w:val="none" w:sz="0" w:space="0" w:color="auto"/>
        <w:right w:val="none" w:sz="0" w:space="0" w:color="auto"/>
      </w:divBdr>
      <w:divsChild>
        <w:div w:id="1745182581">
          <w:marLeft w:val="547"/>
          <w:marRight w:val="0"/>
          <w:marTop w:val="134"/>
          <w:marBottom w:val="0"/>
          <w:divBdr>
            <w:top w:val="none" w:sz="0" w:space="0" w:color="auto"/>
            <w:left w:val="none" w:sz="0" w:space="0" w:color="auto"/>
            <w:bottom w:val="none" w:sz="0" w:space="0" w:color="auto"/>
            <w:right w:val="none" w:sz="0" w:space="0" w:color="auto"/>
          </w:divBdr>
        </w:div>
        <w:div w:id="584925932">
          <w:marLeft w:val="547"/>
          <w:marRight w:val="0"/>
          <w:marTop w:val="154"/>
          <w:marBottom w:val="0"/>
          <w:divBdr>
            <w:top w:val="none" w:sz="0" w:space="0" w:color="auto"/>
            <w:left w:val="none" w:sz="0" w:space="0" w:color="auto"/>
            <w:bottom w:val="none" w:sz="0" w:space="0" w:color="auto"/>
            <w:right w:val="none" w:sz="0" w:space="0" w:color="auto"/>
          </w:divBdr>
        </w:div>
        <w:div w:id="1949851828">
          <w:marLeft w:val="547"/>
          <w:marRight w:val="0"/>
          <w:marTop w:val="134"/>
          <w:marBottom w:val="0"/>
          <w:divBdr>
            <w:top w:val="none" w:sz="0" w:space="0" w:color="auto"/>
            <w:left w:val="none" w:sz="0" w:space="0" w:color="auto"/>
            <w:bottom w:val="none" w:sz="0" w:space="0" w:color="auto"/>
            <w:right w:val="none" w:sz="0" w:space="0" w:color="auto"/>
          </w:divBdr>
        </w:div>
        <w:div w:id="233515991">
          <w:marLeft w:val="547"/>
          <w:marRight w:val="0"/>
          <w:marTop w:val="134"/>
          <w:marBottom w:val="0"/>
          <w:divBdr>
            <w:top w:val="none" w:sz="0" w:space="0" w:color="auto"/>
            <w:left w:val="none" w:sz="0" w:space="0" w:color="auto"/>
            <w:bottom w:val="none" w:sz="0" w:space="0" w:color="auto"/>
            <w:right w:val="none" w:sz="0" w:space="0" w:color="auto"/>
          </w:divBdr>
        </w:div>
        <w:div w:id="2052151010">
          <w:marLeft w:val="547"/>
          <w:marRight w:val="0"/>
          <w:marTop w:val="134"/>
          <w:marBottom w:val="0"/>
          <w:divBdr>
            <w:top w:val="none" w:sz="0" w:space="0" w:color="auto"/>
            <w:left w:val="none" w:sz="0" w:space="0" w:color="auto"/>
            <w:bottom w:val="none" w:sz="0" w:space="0" w:color="auto"/>
            <w:right w:val="none" w:sz="0" w:space="0" w:color="auto"/>
          </w:divBdr>
        </w:div>
        <w:div w:id="1305617522">
          <w:marLeft w:val="547"/>
          <w:marRight w:val="0"/>
          <w:marTop w:val="154"/>
          <w:marBottom w:val="0"/>
          <w:divBdr>
            <w:top w:val="none" w:sz="0" w:space="0" w:color="auto"/>
            <w:left w:val="none" w:sz="0" w:space="0" w:color="auto"/>
            <w:bottom w:val="none" w:sz="0" w:space="0" w:color="auto"/>
            <w:right w:val="none" w:sz="0" w:space="0" w:color="auto"/>
          </w:divBdr>
        </w:div>
        <w:div w:id="1198473580">
          <w:marLeft w:val="547"/>
          <w:marRight w:val="0"/>
          <w:marTop w:val="134"/>
          <w:marBottom w:val="0"/>
          <w:divBdr>
            <w:top w:val="none" w:sz="0" w:space="0" w:color="auto"/>
            <w:left w:val="none" w:sz="0" w:space="0" w:color="auto"/>
            <w:bottom w:val="none" w:sz="0" w:space="0" w:color="auto"/>
            <w:right w:val="none" w:sz="0" w:space="0" w:color="auto"/>
          </w:divBdr>
        </w:div>
        <w:div w:id="1436705631">
          <w:marLeft w:val="547"/>
          <w:marRight w:val="0"/>
          <w:marTop w:val="134"/>
          <w:marBottom w:val="0"/>
          <w:divBdr>
            <w:top w:val="none" w:sz="0" w:space="0" w:color="auto"/>
            <w:left w:val="none" w:sz="0" w:space="0" w:color="auto"/>
            <w:bottom w:val="none" w:sz="0" w:space="0" w:color="auto"/>
            <w:right w:val="none" w:sz="0" w:space="0" w:color="auto"/>
          </w:divBdr>
        </w:div>
        <w:div w:id="1269698451">
          <w:marLeft w:val="547"/>
          <w:marRight w:val="0"/>
          <w:marTop w:val="134"/>
          <w:marBottom w:val="0"/>
          <w:divBdr>
            <w:top w:val="none" w:sz="0" w:space="0" w:color="auto"/>
            <w:left w:val="none" w:sz="0" w:space="0" w:color="auto"/>
            <w:bottom w:val="none" w:sz="0" w:space="0" w:color="auto"/>
            <w:right w:val="none" w:sz="0" w:space="0" w:color="auto"/>
          </w:divBdr>
        </w:div>
        <w:div w:id="104887447">
          <w:marLeft w:val="547"/>
          <w:marRight w:val="0"/>
          <w:marTop w:val="154"/>
          <w:marBottom w:val="0"/>
          <w:divBdr>
            <w:top w:val="none" w:sz="0" w:space="0" w:color="auto"/>
            <w:left w:val="none" w:sz="0" w:space="0" w:color="auto"/>
            <w:bottom w:val="none" w:sz="0" w:space="0" w:color="auto"/>
            <w:right w:val="none" w:sz="0" w:space="0" w:color="auto"/>
          </w:divBdr>
        </w:div>
        <w:div w:id="2106922215">
          <w:marLeft w:val="547"/>
          <w:marRight w:val="0"/>
          <w:marTop w:val="134"/>
          <w:marBottom w:val="0"/>
          <w:divBdr>
            <w:top w:val="none" w:sz="0" w:space="0" w:color="auto"/>
            <w:left w:val="none" w:sz="0" w:space="0" w:color="auto"/>
            <w:bottom w:val="none" w:sz="0" w:space="0" w:color="auto"/>
            <w:right w:val="none" w:sz="0" w:space="0" w:color="auto"/>
          </w:divBdr>
        </w:div>
        <w:div w:id="1932349102">
          <w:marLeft w:val="547"/>
          <w:marRight w:val="0"/>
          <w:marTop w:val="134"/>
          <w:marBottom w:val="0"/>
          <w:divBdr>
            <w:top w:val="none" w:sz="0" w:space="0" w:color="auto"/>
            <w:left w:val="none" w:sz="0" w:space="0" w:color="auto"/>
            <w:bottom w:val="none" w:sz="0" w:space="0" w:color="auto"/>
            <w:right w:val="none" w:sz="0" w:space="0" w:color="auto"/>
          </w:divBdr>
        </w:div>
        <w:div w:id="2122988391">
          <w:marLeft w:val="547"/>
          <w:marRight w:val="0"/>
          <w:marTop w:val="134"/>
          <w:marBottom w:val="0"/>
          <w:divBdr>
            <w:top w:val="none" w:sz="0" w:space="0" w:color="auto"/>
            <w:left w:val="none" w:sz="0" w:space="0" w:color="auto"/>
            <w:bottom w:val="none" w:sz="0" w:space="0" w:color="auto"/>
            <w:right w:val="none" w:sz="0" w:space="0" w:color="auto"/>
          </w:divBdr>
        </w:div>
        <w:div w:id="23333881">
          <w:marLeft w:val="547"/>
          <w:marRight w:val="0"/>
          <w:marTop w:val="154"/>
          <w:marBottom w:val="0"/>
          <w:divBdr>
            <w:top w:val="none" w:sz="0" w:space="0" w:color="auto"/>
            <w:left w:val="none" w:sz="0" w:space="0" w:color="auto"/>
            <w:bottom w:val="none" w:sz="0" w:space="0" w:color="auto"/>
            <w:right w:val="none" w:sz="0" w:space="0" w:color="auto"/>
          </w:divBdr>
        </w:div>
        <w:div w:id="1016269516">
          <w:marLeft w:val="547"/>
          <w:marRight w:val="0"/>
          <w:marTop w:val="154"/>
          <w:marBottom w:val="0"/>
          <w:divBdr>
            <w:top w:val="none" w:sz="0" w:space="0" w:color="auto"/>
            <w:left w:val="none" w:sz="0" w:space="0" w:color="auto"/>
            <w:bottom w:val="none" w:sz="0" w:space="0" w:color="auto"/>
            <w:right w:val="none" w:sz="0" w:space="0" w:color="auto"/>
          </w:divBdr>
        </w:div>
        <w:div w:id="712776088">
          <w:marLeft w:val="547"/>
          <w:marRight w:val="0"/>
          <w:marTop w:val="154"/>
          <w:marBottom w:val="0"/>
          <w:divBdr>
            <w:top w:val="none" w:sz="0" w:space="0" w:color="auto"/>
            <w:left w:val="none" w:sz="0" w:space="0" w:color="auto"/>
            <w:bottom w:val="none" w:sz="0" w:space="0" w:color="auto"/>
            <w:right w:val="none" w:sz="0" w:space="0" w:color="auto"/>
          </w:divBdr>
        </w:div>
        <w:div w:id="1725980093">
          <w:marLeft w:val="547"/>
          <w:marRight w:val="0"/>
          <w:marTop w:val="154"/>
          <w:marBottom w:val="0"/>
          <w:divBdr>
            <w:top w:val="none" w:sz="0" w:space="0" w:color="auto"/>
            <w:left w:val="none" w:sz="0" w:space="0" w:color="auto"/>
            <w:bottom w:val="none" w:sz="0" w:space="0" w:color="auto"/>
            <w:right w:val="none" w:sz="0" w:space="0" w:color="auto"/>
          </w:divBdr>
        </w:div>
        <w:div w:id="877084324">
          <w:marLeft w:val="547"/>
          <w:marRight w:val="0"/>
          <w:marTop w:val="96"/>
          <w:marBottom w:val="0"/>
          <w:divBdr>
            <w:top w:val="none" w:sz="0" w:space="0" w:color="auto"/>
            <w:left w:val="none" w:sz="0" w:space="0" w:color="auto"/>
            <w:bottom w:val="none" w:sz="0" w:space="0" w:color="auto"/>
            <w:right w:val="none" w:sz="0" w:space="0" w:color="auto"/>
          </w:divBdr>
        </w:div>
        <w:div w:id="1064640804">
          <w:marLeft w:val="547"/>
          <w:marRight w:val="0"/>
          <w:marTop w:val="96"/>
          <w:marBottom w:val="0"/>
          <w:divBdr>
            <w:top w:val="none" w:sz="0" w:space="0" w:color="auto"/>
            <w:left w:val="none" w:sz="0" w:space="0" w:color="auto"/>
            <w:bottom w:val="none" w:sz="0" w:space="0" w:color="auto"/>
            <w:right w:val="none" w:sz="0" w:space="0" w:color="auto"/>
          </w:divBdr>
        </w:div>
        <w:div w:id="1284188400">
          <w:marLeft w:val="547"/>
          <w:marRight w:val="0"/>
          <w:marTop w:val="154"/>
          <w:marBottom w:val="0"/>
          <w:divBdr>
            <w:top w:val="none" w:sz="0" w:space="0" w:color="auto"/>
            <w:left w:val="none" w:sz="0" w:space="0" w:color="auto"/>
            <w:bottom w:val="none" w:sz="0" w:space="0" w:color="auto"/>
            <w:right w:val="none" w:sz="0" w:space="0" w:color="auto"/>
          </w:divBdr>
        </w:div>
        <w:div w:id="915896002">
          <w:marLeft w:val="547"/>
          <w:marRight w:val="0"/>
          <w:marTop w:val="154"/>
          <w:marBottom w:val="0"/>
          <w:divBdr>
            <w:top w:val="none" w:sz="0" w:space="0" w:color="auto"/>
            <w:left w:val="none" w:sz="0" w:space="0" w:color="auto"/>
            <w:bottom w:val="none" w:sz="0" w:space="0" w:color="auto"/>
            <w:right w:val="none" w:sz="0" w:space="0" w:color="auto"/>
          </w:divBdr>
        </w:div>
        <w:div w:id="45111973">
          <w:marLeft w:val="547"/>
          <w:marRight w:val="0"/>
          <w:marTop w:val="154"/>
          <w:marBottom w:val="0"/>
          <w:divBdr>
            <w:top w:val="none" w:sz="0" w:space="0" w:color="auto"/>
            <w:left w:val="none" w:sz="0" w:space="0" w:color="auto"/>
            <w:bottom w:val="none" w:sz="0" w:space="0" w:color="auto"/>
            <w:right w:val="none" w:sz="0" w:space="0" w:color="auto"/>
          </w:divBdr>
        </w:div>
        <w:div w:id="213588514">
          <w:marLeft w:val="547"/>
          <w:marRight w:val="0"/>
          <w:marTop w:val="115"/>
          <w:marBottom w:val="0"/>
          <w:divBdr>
            <w:top w:val="none" w:sz="0" w:space="0" w:color="auto"/>
            <w:left w:val="none" w:sz="0" w:space="0" w:color="auto"/>
            <w:bottom w:val="none" w:sz="0" w:space="0" w:color="auto"/>
            <w:right w:val="none" w:sz="0" w:space="0" w:color="auto"/>
          </w:divBdr>
        </w:div>
        <w:div w:id="324551234">
          <w:marLeft w:val="547"/>
          <w:marRight w:val="0"/>
          <w:marTop w:val="115"/>
          <w:marBottom w:val="0"/>
          <w:divBdr>
            <w:top w:val="none" w:sz="0" w:space="0" w:color="auto"/>
            <w:left w:val="none" w:sz="0" w:space="0" w:color="auto"/>
            <w:bottom w:val="none" w:sz="0" w:space="0" w:color="auto"/>
            <w:right w:val="none" w:sz="0" w:space="0" w:color="auto"/>
          </w:divBdr>
        </w:div>
        <w:div w:id="1810782427">
          <w:marLeft w:val="547"/>
          <w:marRight w:val="0"/>
          <w:marTop w:val="134"/>
          <w:marBottom w:val="0"/>
          <w:divBdr>
            <w:top w:val="none" w:sz="0" w:space="0" w:color="auto"/>
            <w:left w:val="none" w:sz="0" w:space="0" w:color="auto"/>
            <w:bottom w:val="none" w:sz="0" w:space="0" w:color="auto"/>
            <w:right w:val="none" w:sz="0" w:space="0" w:color="auto"/>
          </w:divBdr>
        </w:div>
        <w:div w:id="1539975882">
          <w:marLeft w:val="547"/>
          <w:marRight w:val="0"/>
          <w:marTop w:val="134"/>
          <w:marBottom w:val="0"/>
          <w:divBdr>
            <w:top w:val="none" w:sz="0" w:space="0" w:color="auto"/>
            <w:left w:val="none" w:sz="0" w:space="0" w:color="auto"/>
            <w:bottom w:val="none" w:sz="0" w:space="0" w:color="auto"/>
            <w:right w:val="none" w:sz="0" w:space="0" w:color="auto"/>
          </w:divBdr>
        </w:div>
        <w:div w:id="731975008">
          <w:marLeft w:val="547"/>
          <w:marRight w:val="0"/>
          <w:marTop w:val="134"/>
          <w:marBottom w:val="0"/>
          <w:divBdr>
            <w:top w:val="none" w:sz="0" w:space="0" w:color="auto"/>
            <w:left w:val="none" w:sz="0" w:space="0" w:color="auto"/>
            <w:bottom w:val="none" w:sz="0" w:space="0" w:color="auto"/>
            <w:right w:val="none" w:sz="0" w:space="0" w:color="auto"/>
          </w:divBdr>
        </w:div>
        <w:div w:id="974719130">
          <w:marLeft w:val="547"/>
          <w:marRight w:val="0"/>
          <w:marTop w:val="134"/>
          <w:marBottom w:val="0"/>
          <w:divBdr>
            <w:top w:val="none" w:sz="0" w:space="0" w:color="auto"/>
            <w:left w:val="none" w:sz="0" w:space="0" w:color="auto"/>
            <w:bottom w:val="none" w:sz="0" w:space="0" w:color="auto"/>
            <w:right w:val="none" w:sz="0" w:space="0" w:color="auto"/>
          </w:divBdr>
        </w:div>
        <w:div w:id="2098095140">
          <w:marLeft w:val="547"/>
          <w:marRight w:val="0"/>
          <w:marTop w:val="154"/>
          <w:marBottom w:val="0"/>
          <w:divBdr>
            <w:top w:val="none" w:sz="0" w:space="0" w:color="auto"/>
            <w:left w:val="none" w:sz="0" w:space="0" w:color="auto"/>
            <w:bottom w:val="none" w:sz="0" w:space="0" w:color="auto"/>
            <w:right w:val="none" w:sz="0" w:space="0" w:color="auto"/>
          </w:divBdr>
        </w:div>
        <w:div w:id="558441304">
          <w:marLeft w:val="547"/>
          <w:marRight w:val="0"/>
          <w:marTop w:val="173"/>
          <w:marBottom w:val="0"/>
          <w:divBdr>
            <w:top w:val="none" w:sz="0" w:space="0" w:color="auto"/>
            <w:left w:val="none" w:sz="0" w:space="0" w:color="auto"/>
            <w:bottom w:val="none" w:sz="0" w:space="0" w:color="auto"/>
            <w:right w:val="none" w:sz="0" w:space="0" w:color="auto"/>
          </w:divBdr>
        </w:div>
        <w:div w:id="1740442489">
          <w:marLeft w:val="547"/>
          <w:marRight w:val="0"/>
          <w:marTop w:val="154"/>
          <w:marBottom w:val="0"/>
          <w:divBdr>
            <w:top w:val="none" w:sz="0" w:space="0" w:color="auto"/>
            <w:left w:val="none" w:sz="0" w:space="0" w:color="auto"/>
            <w:bottom w:val="none" w:sz="0" w:space="0" w:color="auto"/>
            <w:right w:val="none" w:sz="0" w:space="0" w:color="auto"/>
          </w:divBdr>
        </w:div>
      </w:divsChild>
    </w:div>
    <w:div w:id="1066145776">
      <w:bodyDiv w:val="1"/>
      <w:marLeft w:val="0"/>
      <w:marRight w:val="0"/>
      <w:marTop w:val="0"/>
      <w:marBottom w:val="0"/>
      <w:divBdr>
        <w:top w:val="none" w:sz="0" w:space="0" w:color="auto"/>
        <w:left w:val="none" w:sz="0" w:space="0" w:color="auto"/>
        <w:bottom w:val="none" w:sz="0" w:space="0" w:color="auto"/>
        <w:right w:val="none" w:sz="0" w:space="0" w:color="auto"/>
      </w:divBdr>
    </w:div>
    <w:div w:id="1125200108">
      <w:bodyDiv w:val="1"/>
      <w:marLeft w:val="0"/>
      <w:marRight w:val="0"/>
      <w:marTop w:val="0"/>
      <w:marBottom w:val="0"/>
      <w:divBdr>
        <w:top w:val="none" w:sz="0" w:space="0" w:color="auto"/>
        <w:left w:val="none" w:sz="0" w:space="0" w:color="auto"/>
        <w:bottom w:val="none" w:sz="0" w:space="0" w:color="auto"/>
        <w:right w:val="none" w:sz="0" w:space="0" w:color="auto"/>
      </w:divBdr>
      <w:divsChild>
        <w:div w:id="1777628778">
          <w:marLeft w:val="360"/>
          <w:marRight w:val="0"/>
          <w:marTop w:val="0"/>
          <w:marBottom w:val="0"/>
          <w:divBdr>
            <w:top w:val="none" w:sz="0" w:space="0" w:color="auto"/>
            <w:left w:val="none" w:sz="0" w:space="0" w:color="auto"/>
            <w:bottom w:val="none" w:sz="0" w:space="0" w:color="auto"/>
            <w:right w:val="none" w:sz="0" w:space="0" w:color="auto"/>
          </w:divBdr>
        </w:div>
        <w:div w:id="1671134915">
          <w:marLeft w:val="907"/>
          <w:marRight w:val="0"/>
          <w:marTop w:val="0"/>
          <w:marBottom w:val="0"/>
          <w:divBdr>
            <w:top w:val="none" w:sz="0" w:space="0" w:color="auto"/>
            <w:left w:val="none" w:sz="0" w:space="0" w:color="auto"/>
            <w:bottom w:val="none" w:sz="0" w:space="0" w:color="auto"/>
            <w:right w:val="none" w:sz="0" w:space="0" w:color="auto"/>
          </w:divBdr>
        </w:div>
        <w:div w:id="704911327">
          <w:marLeft w:val="360"/>
          <w:marRight w:val="0"/>
          <w:marTop w:val="0"/>
          <w:marBottom w:val="0"/>
          <w:divBdr>
            <w:top w:val="none" w:sz="0" w:space="0" w:color="auto"/>
            <w:left w:val="none" w:sz="0" w:space="0" w:color="auto"/>
            <w:bottom w:val="none" w:sz="0" w:space="0" w:color="auto"/>
            <w:right w:val="none" w:sz="0" w:space="0" w:color="auto"/>
          </w:divBdr>
        </w:div>
        <w:div w:id="1196312834">
          <w:marLeft w:val="907"/>
          <w:marRight w:val="0"/>
          <w:marTop w:val="0"/>
          <w:marBottom w:val="0"/>
          <w:divBdr>
            <w:top w:val="none" w:sz="0" w:space="0" w:color="auto"/>
            <w:left w:val="none" w:sz="0" w:space="0" w:color="auto"/>
            <w:bottom w:val="none" w:sz="0" w:space="0" w:color="auto"/>
            <w:right w:val="none" w:sz="0" w:space="0" w:color="auto"/>
          </w:divBdr>
        </w:div>
        <w:div w:id="1936523306">
          <w:marLeft w:val="907"/>
          <w:marRight w:val="0"/>
          <w:marTop w:val="0"/>
          <w:marBottom w:val="0"/>
          <w:divBdr>
            <w:top w:val="none" w:sz="0" w:space="0" w:color="auto"/>
            <w:left w:val="none" w:sz="0" w:space="0" w:color="auto"/>
            <w:bottom w:val="none" w:sz="0" w:space="0" w:color="auto"/>
            <w:right w:val="none" w:sz="0" w:space="0" w:color="auto"/>
          </w:divBdr>
        </w:div>
      </w:divsChild>
    </w:div>
    <w:div w:id="1242255540">
      <w:bodyDiv w:val="1"/>
      <w:marLeft w:val="0"/>
      <w:marRight w:val="0"/>
      <w:marTop w:val="0"/>
      <w:marBottom w:val="0"/>
      <w:divBdr>
        <w:top w:val="none" w:sz="0" w:space="0" w:color="auto"/>
        <w:left w:val="none" w:sz="0" w:space="0" w:color="auto"/>
        <w:bottom w:val="none" w:sz="0" w:space="0" w:color="auto"/>
        <w:right w:val="none" w:sz="0" w:space="0" w:color="auto"/>
      </w:divBdr>
      <w:divsChild>
        <w:div w:id="1384058128">
          <w:marLeft w:val="547"/>
          <w:marRight w:val="0"/>
          <w:marTop w:val="96"/>
          <w:marBottom w:val="0"/>
          <w:divBdr>
            <w:top w:val="none" w:sz="0" w:space="0" w:color="auto"/>
            <w:left w:val="none" w:sz="0" w:space="0" w:color="auto"/>
            <w:bottom w:val="none" w:sz="0" w:space="0" w:color="auto"/>
            <w:right w:val="none" w:sz="0" w:space="0" w:color="auto"/>
          </w:divBdr>
        </w:div>
        <w:div w:id="394663349">
          <w:marLeft w:val="547"/>
          <w:marRight w:val="0"/>
          <w:marTop w:val="96"/>
          <w:marBottom w:val="0"/>
          <w:divBdr>
            <w:top w:val="none" w:sz="0" w:space="0" w:color="auto"/>
            <w:left w:val="none" w:sz="0" w:space="0" w:color="auto"/>
            <w:bottom w:val="none" w:sz="0" w:space="0" w:color="auto"/>
            <w:right w:val="none" w:sz="0" w:space="0" w:color="auto"/>
          </w:divBdr>
        </w:div>
        <w:div w:id="1037508409">
          <w:marLeft w:val="547"/>
          <w:marRight w:val="0"/>
          <w:marTop w:val="96"/>
          <w:marBottom w:val="0"/>
          <w:divBdr>
            <w:top w:val="none" w:sz="0" w:space="0" w:color="auto"/>
            <w:left w:val="none" w:sz="0" w:space="0" w:color="auto"/>
            <w:bottom w:val="none" w:sz="0" w:space="0" w:color="auto"/>
            <w:right w:val="none" w:sz="0" w:space="0" w:color="auto"/>
          </w:divBdr>
        </w:div>
        <w:div w:id="1609659679">
          <w:marLeft w:val="547"/>
          <w:marRight w:val="0"/>
          <w:marTop w:val="96"/>
          <w:marBottom w:val="0"/>
          <w:divBdr>
            <w:top w:val="none" w:sz="0" w:space="0" w:color="auto"/>
            <w:left w:val="none" w:sz="0" w:space="0" w:color="auto"/>
            <w:bottom w:val="none" w:sz="0" w:space="0" w:color="auto"/>
            <w:right w:val="none" w:sz="0" w:space="0" w:color="auto"/>
          </w:divBdr>
        </w:div>
        <w:div w:id="1077361365">
          <w:marLeft w:val="547"/>
          <w:marRight w:val="0"/>
          <w:marTop w:val="96"/>
          <w:marBottom w:val="0"/>
          <w:divBdr>
            <w:top w:val="none" w:sz="0" w:space="0" w:color="auto"/>
            <w:left w:val="none" w:sz="0" w:space="0" w:color="auto"/>
            <w:bottom w:val="none" w:sz="0" w:space="0" w:color="auto"/>
            <w:right w:val="none" w:sz="0" w:space="0" w:color="auto"/>
          </w:divBdr>
        </w:div>
        <w:div w:id="552935365">
          <w:marLeft w:val="547"/>
          <w:marRight w:val="0"/>
          <w:marTop w:val="96"/>
          <w:marBottom w:val="0"/>
          <w:divBdr>
            <w:top w:val="none" w:sz="0" w:space="0" w:color="auto"/>
            <w:left w:val="none" w:sz="0" w:space="0" w:color="auto"/>
            <w:bottom w:val="none" w:sz="0" w:space="0" w:color="auto"/>
            <w:right w:val="none" w:sz="0" w:space="0" w:color="auto"/>
          </w:divBdr>
        </w:div>
      </w:divsChild>
    </w:div>
    <w:div w:id="1243684422">
      <w:bodyDiv w:val="1"/>
      <w:marLeft w:val="0"/>
      <w:marRight w:val="0"/>
      <w:marTop w:val="0"/>
      <w:marBottom w:val="0"/>
      <w:divBdr>
        <w:top w:val="none" w:sz="0" w:space="0" w:color="auto"/>
        <w:left w:val="none" w:sz="0" w:space="0" w:color="auto"/>
        <w:bottom w:val="none" w:sz="0" w:space="0" w:color="auto"/>
        <w:right w:val="none" w:sz="0" w:space="0" w:color="auto"/>
      </w:divBdr>
    </w:div>
    <w:div w:id="1255165060">
      <w:bodyDiv w:val="1"/>
      <w:marLeft w:val="0"/>
      <w:marRight w:val="0"/>
      <w:marTop w:val="0"/>
      <w:marBottom w:val="0"/>
      <w:divBdr>
        <w:top w:val="none" w:sz="0" w:space="0" w:color="auto"/>
        <w:left w:val="none" w:sz="0" w:space="0" w:color="auto"/>
        <w:bottom w:val="none" w:sz="0" w:space="0" w:color="auto"/>
        <w:right w:val="none" w:sz="0" w:space="0" w:color="auto"/>
      </w:divBdr>
      <w:divsChild>
        <w:div w:id="1549411502">
          <w:marLeft w:val="360"/>
          <w:marRight w:val="0"/>
          <w:marTop w:val="0"/>
          <w:marBottom w:val="0"/>
          <w:divBdr>
            <w:top w:val="none" w:sz="0" w:space="0" w:color="auto"/>
            <w:left w:val="none" w:sz="0" w:space="0" w:color="auto"/>
            <w:bottom w:val="none" w:sz="0" w:space="0" w:color="auto"/>
            <w:right w:val="none" w:sz="0" w:space="0" w:color="auto"/>
          </w:divBdr>
        </w:div>
        <w:div w:id="974333727">
          <w:marLeft w:val="907"/>
          <w:marRight w:val="0"/>
          <w:marTop w:val="0"/>
          <w:marBottom w:val="0"/>
          <w:divBdr>
            <w:top w:val="none" w:sz="0" w:space="0" w:color="auto"/>
            <w:left w:val="none" w:sz="0" w:space="0" w:color="auto"/>
            <w:bottom w:val="none" w:sz="0" w:space="0" w:color="auto"/>
            <w:right w:val="none" w:sz="0" w:space="0" w:color="auto"/>
          </w:divBdr>
        </w:div>
        <w:div w:id="1917322209">
          <w:marLeft w:val="360"/>
          <w:marRight w:val="0"/>
          <w:marTop w:val="0"/>
          <w:marBottom w:val="0"/>
          <w:divBdr>
            <w:top w:val="none" w:sz="0" w:space="0" w:color="auto"/>
            <w:left w:val="none" w:sz="0" w:space="0" w:color="auto"/>
            <w:bottom w:val="none" w:sz="0" w:space="0" w:color="auto"/>
            <w:right w:val="none" w:sz="0" w:space="0" w:color="auto"/>
          </w:divBdr>
        </w:div>
      </w:divsChild>
    </w:div>
    <w:div w:id="1287194969">
      <w:bodyDiv w:val="1"/>
      <w:marLeft w:val="0"/>
      <w:marRight w:val="0"/>
      <w:marTop w:val="0"/>
      <w:marBottom w:val="0"/>
      <w:divBdr>
        <w:top w:val="none" w:sz="0" w:space="0" w:color="auto"/>
        <w:left w:val="none" w:sz="0" w:space="0" w:color="auto"/>
        <w:bottom w:val="none" w:sz="0" w:space="0" w:color="auto"/>
        <w:right w:val="none" w:sz="0" w:space="0" w:color="auto"/>
      </w:divBdr>
    </w:div>
    <w:div w:id="1382556597">
      <w:bodyDiv w:val="1"/>
      <w:marLeft w:val="0"/>
      <w:marRight w:val="0"/>
      <w:marTop w:val="0"/>
      <w:marBottom w:val="0"/>
      <w:divBdr>
        <w:top w:val="none" w:sz="0" w:space="0" w:color="auto"/>
        <w:left w:val="none" w:sz="0" w:space="0" w:color="auto"/>
        <w:bottom w:val="none" w:sz="0" w:space="0" w:color="auto"/>
        <w:right w:val="none" w:sz="0" w:space="0" w:color="auto"/>
      </w:divBdr>
      <w:divsChild>
        <w:div w:id="969211955">
          <w:marLeft w:val="0"/>
          <w:marRight w:val="0"/>
          <w:marTop w:val="0"/>
          <w:marBottom w:val="0"/>
          <w:divBdr>
            <w:top w:val="none" w:sz="0" w:space="0" w:color="auto"/>
            <w:left w:val="none" w:sz="0" w:space="0" w:color="auto"/>
            <w:bottom w:val="none" w:sz="0" w:space="0" w:color="auto"/>
            <w:right w:val="none" w:sz="0" w:space="0" w:color="auto"/>
          </w:divBdr>
          <w:divsChild>
            <w:div w:id="1902710560">
              <w:marLeft w:val="0"/>
              <w:marRight w:val="0"/>
              <w:marTop w:val="0"/>
              <w:marBottom w:val="0"/>
              <w:divBdr>
                <w:top w:val="none" w:sz="0" w:space="0" w:color="auto"/>
                <w:left w:val="none" w:sz="0" w:space="0" w:color="auto"/>
                <w:bottom w:val="none" w:sz="0" w:space="0" w:color="auto"/>
                <w:right w:val="none" w:sz="0" w:space="0" w:color="auto"/>
              </w:divBdr>
              <w:divsChild>
                <w:div w:id="205682729">
                  <w:marLeft w:val="0"/>
                  <w:marRight w:val="0"/>
                  <w:marTop w:val="0"/>
                  <w:marBottom w:val="0"/>
                  <w:divBdr>
                    <w:top w:val="none" w:sz="0" w:space="0" w:color="auto"/>
                    <w:left w:val="none" w:sz="0" w:space="0" w:color="auto"/>
                    <w:bottom w:val="none" w:sz="0" w:space="0" w:color="auto"/>
                    <w:right w:val="none" w:sz="0" w:space="0" w:color="auto"/>
                  </w:divBdr>
                  <w:divsChild>
                    <w:div w:id="1304846136">
                      <w:marLeft w:val="0"/>
                      <w:marRight w:val="0"/>
                      <w:marTop w:val="0"/>
                      <w:marBottom w:val="0"/>
                      <w:divBdr>
                        <w:top w:val="none" w:sz="0" w:space="0" w:color="auto"/>
                        <w:left w:val="none" w:sz="0" w:space="0" w:color="auto"/>
                        <w:bottom w:val="none" w:sz="0" w:space="0" w:color="auto"/>
                        <w:right w:val="none" w:sz="0" w:space="0" w:color="auto"/>
                      </w:divBdr>
                      <w:divsChild>
                        <w:div w:id="1703167597">
                          <w:marLeft w:val="0"/>
                          <w:marRight w:val="0"/>
                          <w:marTop w:val="0"/>
                          <w:marBottom w:val="0"/>
                          <w:divBdr>
                            <w:top w:val="none" w:sz="0" w:space="0" w:color="auto"/>
                            <w:left w:val="none" w:sz="0" w:space="0" w:color="auto"/>
                            <w:bottom w:val="none" w:sz="0" w:space="0" w:color="auto"/>
                            <w:right w:val="none" w:sz="0" w:space="0" w:color="auto"/>
                          </w:divBdr>
                          <w:divsChild>
                            <w:div w:id="1243874043">
                              <w:marLeft w:val="0"/>
                              <w:marRight w:val="0"/>
                              <w:marTop w:val="0"/>
                              <w:marBottom w:val="0"/>
                              <w:divBdr>
                                <w:top w:val="none" w:sz="0" w:space="0" w:color="auto"/>
                                <w:left w:val="none" w:sz="0" w:space="0" w:color="auto"/>
                                <w:bottom w:val="none" w:sz="0" w:space="0" w:color="auto"/>
                                <w:right w:val="none" w:sz="0" w:space="0" w:color="auto"/>
                              </w:divBdr>
                              <w:divsChild>
                                <w:div w:id="1658261734">
                                  <w:marLeft w:val="0"/>
                                  <w:marRight w:val="0"/>
                                  <w:marTop w:val="0"/>
                                  <w:marBottom w:val="0"/>
                                  <w:divBdr>
                                    <w:top w:val="none" w:sz="0" w:space="0" w:color="auto"/>
                                    <w:left w:val="none" w:sz="0" w:space="0" w:color="auto"/>
                                    <w:bottom w:val="none" w:sz="0" w:space="0" w:color="auto"/>
                                    <w:right w:val="none" w:sz="0" w:space="0" w:color="auto"/>
                                  </w:divBdr>
                                  <w:divsChild>
                                    <w:div w:id="619145519">
                                      <w:marLeft w:val="0"/>
                                      <w:marRight w:val="0"/>
                                      <w:marTop w:val="0"/>
                                      <w:marBottom w:val="0"/>
                                      <w:divBdr>
                                        <w:top w:val="none" w:sz="0" w:space="0" w:color="auto"/>
                                        <w:left w:val="none" w:sz="0" w:space="0" w:color="auto"/>
                                        <w:bottom w:val="none" w:sz="0" w:space="0" w:color="auto"/>
                                        <w:right w:val="none" w:sz="0" w:space="0" w:color="auto"/>
                                      </w:divBdr>
                                      <w:divsChild>
                                        <w:div w:id="354616374">
                                          <w:marLeft w:val="0"/>
                                          <w:marRight w:val="0"/>
                                          <w:marTop w:val="0"/>
                                          <w:marBottom w:val="0"/>
                                          <w:divBdr>
                                            <w:top w:val="none" w:sz="0" w:space="0" w:color="auto"/>
                                            <w:left w:val="none" w:sz="0" w:space="0" w:color="auto"/>
                                            <w:bottom w:val="none" w:sz="0" w:space="0" w:color="auto"/>
                                            <w:right w:val="none" w:sz="0" w:space="0" w:color="auto"/>
                                          </w:divBdr>
                                          <w:divsChild>
                                            <w:div w:id="605697675">
                                              <w:marLeft w:val="0"/>
                                              <w:marRight w:val="0"/>
                                              <w:marTop w:val="0"/>
                                              <w:marBottom w:val="0"/>
                                              <w:divBdr>
                                                <w:top w:val="none" w:sz="0" w:space="0" w:color="auto"/>
                                                <w:left w:val="none" w:sz="0" w:space="0" w:color="auto"/>
                                                <w:bottom w:val="none" w:sz="0" w:space="0" w:color="auto"/>
                                                <w:right w:val="none" w:sz="0" w:space="0" w:color="auto"/>
                                              </w:divBdr>
                                              <w:divsChild>
                                                <w:div w:id="1386294079">
                                                  <w:marLeft w:val="0"/>
                                                  <w:marRight w:val="0"/>
                                                  <w:marTop w:val="0"/>
                                                  <w:marBottom w:val="0"/>
                                                  <w:divBdr>
                                                    <w:top w:val="none" w:sz="0" w:space="0" w:color="auto"/>
                                                    <w:left w:val="none" w:sz="0" w:space="0" w:color="auto"/>
                                                    <w:bottom w:val="none" w:sz="0" w:space="0" w:color="auto"/>
                                                    <w:right w:val="none" w:sz="0" w:space="0" w:color="auto"/>
                                                  </w:divBdr>
                                                  <w:divsChild>
                                                    <w:div w:id="9093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897566">
          <w:marLeft w:val="0"/>
          <w:marRight w:val="0"/>
          <w:marTop w:val="0"/>
          <w:marBottom w:val="0"/>
          <w:divBdr>
            <w:top w:val="none" w:sz="0" w:space="0" w:color="auto"/>
            <w:left w:val="none" w:sz="0" w:space="0" w:color="auto"/>
            <w:bottom w:val="none" w:sz="0" w:space="0" w:color="auto"/>
            <w:right w:val="none" w:sz="0" w:space="0" w:color="auto"/>
          </w:divBdr>
          <w:divsChild>
            <w:div w:id="1445423498">
              <w:marLeft w:val="0"/>
              <w:marRight w:val="0"/>
              <w:marTop w:val="0"/>
              <w:marBottom w:val="0"/>
              <w:divBdr>
                <w:top w:val="none" w:sz="0" w:space="0" w:color="auto"/>
                <w:left w:val="none" w:sz="0" w:space="0" w:color="auto"/>
                <w:bottom w:val="none" w:sz="0" w:space="0" w:color="auto"/>
                <w:right w:val="none" w:sz="0" w:space="0" w:color="auto"/>
              </w:divBdr>
              <w:divsChild>
                <w:div w:id="349570514">
                  <w:marLeft w:val="0"/>
                  <w:marRight w:val="0"/>
                  <w:marTop w:val="0"/>
                  <w:marBottom w:val="0"/>
                  <w:divBdr>
                    <w:top w:val="none" w:sz="0" w:space="0" w:color="auto"/>
                    <w:left w:val="none" w:sz="0" w:space="0" w:color="auto"/>
                    <w:bottom w:val="none" w:sz="0" w:space="0" w:color="auto"/>
                    <w:right w:val="none" w:sz="0" w:space="0" w:color="auto"/>
                  </w:divBdr>
                  <w:divsChild>
                    <w:div w:id="437524729">
                      <w:marLeft w:val="0"/>
                      <w:marRight w:val="0"/>
                      <w:marTop w:val="0"/>
                      <w:marBottom w:val="0"/>
                      <w:divBdr>
                        <w:top w:val="none" w:sz="0" w:space="0" w:color="auto"/>
                        <w:left w:val="none" w:sz="0" w:space="0" w:color="auto"/>
                        <w:bottom w:val="none" w:sz="0" w:space="0" w:color="auto"/>
                        <w:right w:val="none" w:sz="0" w:space="0" w:color="auto"/>
                      </w:divBdr>
                      <w:divsChild>
                        <w:div w:id="329913549">
                          <w:marLeft w:val="0"/>
                          <w:marRight w:val="0"/>
                          <w:marTop w:val="0"/>
                          <w:marBottom w:val="0"/>
                          <w:divBdr>
                            <w:top w:val="none" w:sz="0" w:space="0" w:color="auto"/>
                            <w:left w:val="none" w:sz="0" w:space="0" w:color="auto"/>
                            <w:bottom w:val="none" w:sz="0" w:space="0" w:color="auto"/>
                            <w:right w:val="none" w:sz="0" w:space="0" w:color="auto"/>
                          </w:divBdr>
                          <w:divsChild>
                            <w:div w:id="2084599220">
                              <w:marLeft w:val="0"/>
                              <w:marRight w:val="0"/>
                              <w:marTop w:val="0"/>
                              <w:marBottom w:val="0"/>
                              <w:divBdr>
                                <w:top w:val="none" w:sz="0" w:space="0" w:color="auto"/>
                                <w:left w:val="none" w:sz="0" w:space="0" w:color="auto"/>
                                <w:bottom w:val="none" w:sz="0" w:space="0" w:color="auto"/>
                                <w:right w:val="none" w:sz="0" w:space="0" w:color="auto"/>
                              </w:divBdr>
                              <w:divsChild>
                                <w:div w:id="1981574642">
                                  <w:marLeft w:val="0"/>
                                  <w:marRight w:val="0"/>
                                  <w:marTop w:val="0"/>
                                  <w:marBottom w:val="0"/>
                                  <w:divBdr>
                                    <w:top w:val="none" w:sz="0" w:space="0" w:color="auto"/>
                                    <w:left w:val="none" w:sz="0" w:space="0" w:color="auto"/>
                                    <w:bottom w:val="none" w:sz="0" w:space="0" w:color="auto"/>
                                    <w:right w:val="none" w:sz="0" w:space="0" w:color="auto"/>
                                  </w:divBdr>
                                  <w:divsChild>
                                    <w:div w:id="118169861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799493601">
                                              <w:marLeft w:val="0"/>
                                              <w:marRight w:val="0"/>
                                              <w:marTop w:val="0"/>
                                              <w:marBottom w:val="0"/>
                                              <w:divBdr>
                                                <w:top w:val="none" w:sz="0" w:space="0" w:color="auto"/>
                                                <w:left w:val="none" w:sz="0" w:space="0" w:color="auto"/>
                                                <w:bottom w:val="none" w:sz="0" w:space="0" w:color="auto"/>
                                                <w:right w:val="none" w:sz="0" w:space="0" w:color="auto"/>
                                              </w:divBdr>
                                              <w:divsChild>
                                                <w:div w:id="210918744">
                                                  <w:marLeft w:val="0"/>
                                                  <w:marRight w:val="0"/>
                                                  <w:marTop w:val="0"/>
                                                  <w:marBottom w:val="0"/>
                                                  <w:divBdr>
                                                    <w:top w:val="none" w:sz="0" w:space="0" w:color="auto"/>
                                                    <w:left w:val="none" w:sz="0" w:space="0" w:color="auto"/>
                                                    <w:bottom w:val="none" w:sz="0" w:space="0" w:color="auto"/>
                                                    <w:right w:val="none" w:sz="0" w:space="0" w:color="auto"/>
                                                  </w:divBdr>
                                                  <w:divsChild>
                                                    <w:div w:id="1490631014">
                                                      <w:marLeft w:val="0"/>
                                                      <w:marRight w:val="0"/>
                                                      <w:marTop w:val="0"/>
                                                      <w:marBottom w:val="0"/>
                                                      <w:divBdr>
                                                        <w:top w:val="none" w:sz="0" w:space="0" w:color="auto"/>
                                                        <w:left w:val="none" w:sz="0" w:space="0" w:color="auto"/>
                                                        <w:bottom w:val="none" w:sz="0" w:space="0" w:color="auto"/>
                                                        <w:right w:val="none" w:sz="0" w:space="0" w:color="auto"/>
                                                      </w:divBdr>
                                                      <w:divsChild>
                                                        <w:div w:id="353963858">
                                                          <w:marLeft w:val="0"/>
                                                          <w:marRight w:val="0"/>
                                                          <w:marTop w:val="0"/>
                                                          <w:marBottom w:val="0"/>
                                                          <w:divBdr>
                                                            <w:top w:val="none" w:sz="0" w:space="0" w:color="auto"/>
                                                            <w:left w:val="none" w:sz="0" w:space="0" w:color="auto"/>
                                                            <w:bottom w:val="none" w:sz="0" w:space="0" w:color="auto"/>
                                                            <w:right w:val="none" w:sz="0" w:space="0" w:color="auto"/>
                                                          </w:divBdr>
                                                          <w:divsChild>
                                                            <w:div w:id="9873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8045618">
      <w:bodyDiv w:val="1"/>
      <w:marLeft w:val="0"/>
      <w:marRight w:val="0"/>
      <w:marTop w:val="0"/>
      <w:marBottom w:val="0"/>
      <w:divBdr>
        <w:top w:val="none" w:sz="0" w:space="0" w:color="auto"/>
        <w:left w:val="none" w:sz="0" w:space="0" w:color="auto"/>
        <w:bottom w:val="none" w:sz="0" w:space="0" w:color="auto"/>
        <w:right w:val="none" w:sz="0" w:space="0" w:color="auto"/>
      </w:divBdr>
    </w:div>
    <w:div w:id="1419981094">
      <w:bodyDiv w:val="1"/>
      <w:marLeft w:val="0"/>
      <w:marRight w:val="0"/>
      <w:marTop w:val="0"/>
      <w:marBottom w:val="0"/>
      <w:divBdr>
        <w:top w:val="none" w:sz="0" w:space="0" w:color="auto"/>
        <w:left w:val="none" w:sz="0" w:space="0" w:color="auto"/>
        <w:bottom w:val="none" w:sz="0" w:space="0" w:color="auto"/>
        <w:right w:val="none" w:sz="0" w:space="0" w:color="auto"/>
      </w:divBdr>
    </w:div>
    <w:div w:id="1458110568">
      <w:bodyDiv w:val="1"/>
      <w:marLeft w:val="0"/>
      <w:marRight w:val="0"/>
      <w:marTop w:val="0"/>
      <w:marBottom w:val="0"/>
      <w:divBdr>
        <w:top w:val="none" w:sz="0" w:space="0" w:color="auto"/>
        <w:left w:val="none" w:sz="0" w:space="0" w:color="auto"/>
        <w:bottom w:val="none" w:sz="0" w:space="0" w:color="auto"/>
        <w:right w:val="none" w:sz="0" w:space="0" w:color="auto"/>
      </w:divBdr>
    </w:div>
    <w:div w:id="1467502866">
      <w:bodyDiv w:val="1"/>
      <w:marLeft w:val="0"/>
      <w:marRight w:val="0"/>
      <w:marTop w:val="0"/>
      <w:marBottom w:val="0"/>
      <w:divBdr>
        <w:top w:val="none" w:sz="0" w:space="0" w:color="auto"/>
        <w:left w:val="none" w:sz="0" w:space="0" w:color="auto"/>
        <w:bottom w:val="none" w:sz="0" w:space="0" w:color="auto"/>
        <w:right w:val="none" w:sz="0" w:space="0" w:color="auto"/>
      </w:divBdr>
    </w:div>
    <w:div w:id="1477406803">
      <w:bodyDiv w:val="1"/>
      <w:marLeft w:val="0"/>
      <w:marRight w:val="0"/>
      <w:marTop w:val="0"/>
      <w:marBottom w:val="0"/>
      <w:divBdr>
        <w:top w:val="none" w:sz="0" w:space="0" w:color="auto"/>
        <w:left w:val="none" w:sz="0" w:space="0" w:color="auto"/>
        <w:bottom w:val="none" w:sz="0" w:space="0" w:color="auto"/>
        <w:right w:val="none" w:sz="0" w:space="0" w:color="auto"/>
      </w:divBdr>
    </w:div>
    <w:div w:id="1480729658">
      <w:bodyDiv w:val="1"/>
      <w:marLeft w:val="0"/>
      <w:marRight w:val="0"/>
      <w:marTop w:val="0"/>
      <w:marBottom w:val="0"/>
      <w:divBdr>
        <w:top w:val="none" w:sz="0" w:space="0" w:color="auto"/>
        <w:left w:val="none" w:sz="0" w:space="0" w:color="auto"/>
        <w:bottom w:val="none" w:sz="0" w:space="0" w:color="auto"/>
        <w:right w:val="none" w:sz="0" w:space="0" w:color="auto"/>
      </w:divBdr>
    </w:div>
    <w:div w:id="1487356275">
      <w:bodyDiv w:val="1"/>
      <w:marLeft w:val="0"/>
      <w:marRight w:val="0"/>
      <w:marTop w:val="0"/>
      <w:marBottom w:val="0"/>
      <w:divBdr>
        <w:top w:val="none" w:sz="0" w:space="0" w:color="auto"/>
        <w:left w:val="none" w:sz="0" w:space="0" w:color="auto"/>
        <w:bottom w:val="none" w:sz="0" w:space="0" w:color="auto"/>
        <w:right w:val="none" w:sz="0" w:space="0" w:color="auto"/>
      </w:divBdr>
    </w:div>
    <w:div w:id="1496534994">
      <w:bodyDiv w:val="1"/>
      <w:marLeft w:val="0"/>
      <w:marRight w:val="0"/>
      <w:marTop w:val="0"/>
      <w:marBottom w:val="0"/>
      <w:divBdr>
        <w:top w:val="none" w:sz="0" w:space="0" w:color="auto"/>
        <w:left w:val="none" w:sz="0" w:space="0" w:color="auto"/>
        <w:bottom w:val="none" w:sz="0" w:space="0" w:color="auto"/>
        <w:right w:val="none" w:sz="0" w:space="0" w:color="auto"/>
      </w:divBdr>
    </w:div>
    <w:div w:id="1538424786">
      <w:bodyDiv w:val="1"/>
      <w:marLeft w:val="0"/>
      <w:marRight w:val="0"/>
      <w:marTop w:val="0"/>
      <w:marBottom w:val="0"/>
      <w:divBdr>
        <w:top w:val="none" w:sz="0" w:space="0" w:color="auto"/>
        <w:left w:val="none" w:sz="0" w:space="0" w:color="auto"/>
        <w:bottom w:val="none" w:sz="0" w:space="0" w:color="auto"/>
        <w:right w:val="none" w:sz="0" w:space="0" w:color="auto"/>
      </w:divBdr>
      <w:divsChild>
        <w:div w:id="1669285989">
          <w:marLeft w:val="547"/>
          <w:marRight w:val="0"/>
          <w:marTop w:val="173"/>
          <w:marBottom w:val="0"/>
          <w:divBdr>
            <w:top w:val="none" w:sz="0" w:space="0" w:color="auto"/>
            <w:left w:val="none" w:sz="0" w:space="0" w:color="auto"/>
            <w:bottom w:val="none" w:sz="0" w:space="0" w:color="auto"/>
            <w:right w:val="none" w:sz="0" w:space="0" w:color="auto"/>
          </w:divBdr>
        </w:div>
        <w:div w:id="1581213758">
          <w:marLeft w:val="547"/>
          <w:marRight w:val="0"/>
          <w:marTop w:val="154"/>
          <w:marBottom w:val="0"/>
          <w:divBdr>
            <w:top w:val="none" w:sz="0" w:space="0" w:color="auto"/>
            <w:left w:val="none" w:sz="0" w:space="0" w:color="auto"/>
            <w:bottom w:val="none" w:sz="0" w:space="0" w:color="auto"/>
            <w:right w:val="none" w:sz="0" w:space="0" w:color="auto"/>
          </w:divBdr>
        </w:div>
        <w:div w:id="1564832850">
          <w:marLeft w:val="547"/>
          <w:marRight w:val="0"/>
          <w:marTop w:val="154"/>
          <w:marBottom w:val="0"/>
          <w:divBdr>
            <w:top w:val="none" w:sz="0" w:space="0" w:color="auto"/>
            <w:left w:val="none" w:sz="0" w:space="0" w:color="auto"/>
            <w:bottom w:val="none" w:sz="0" w:space="0" w:color="auto"/>
            <w:right w:val="none" w:sz="0" w:space="0" w:color="auto"/>
          </w:divBdr>
        </w:div>
        <w:div w:id="682970986">
          <w:marLeft w:val="547"/>
          <w:marRight w:val="0"/>
          <w:marTop w:val="154"/>
          <w:marBottom w:val="0"/>
          <w:divBdr>
            <w:top w:val="none" w:sz="0" w:space="0" w:color="auto"/>
            <w:left w:val="none" w:sz="0" w:space="0" w:color="auto"/>
            <w:bottom w:val="none" w:sz="0" w:space="0" w:color="auto"/>
            <w:right w:val="none" w:sz="0" w:space="0" w:color="auto"/>
          </w:divBdr>
        </w:div>
        <w:div w:id="710614956">
          <w:marLeft w:val="547"/>
          <w:marRight w:val="0"/>
          <w:marTop w:val="154"/>
          <w:marBottom w:val="0"/>
          <w:divBdr>
            <w:top w:val="none" w:sz="0" w:space="0" w:color="auto"/>
            <w:left w:val="none" w:sz="0" w:space="0" w:color="auto"/>
            <w:bottom w:val="none" w:sz="0" w:space="0" w:color="auto"/>
            <w:right w:val="none" w:sz="0" w:space="0" w:color="auto"/>
          </w:divBdr>
        </w:div>
        <w:div w:id="535309577">
          <w:marLeft w:val="547"/>
          <w:marRight w:val="0"/>
          <w:marTop w:val="115"/>
          <w:marBottom w:val="0"/>
          <w:divBdr>
            <w:top w:val="none" w:sz="0" w:space="0" w:color="auto"/>
            <w:left w:val="none" w:sz="0" w:space="0" w:color="auto"/>
            <w:bottom w:val="none" w:sz="0" w:space="0" w:color="auto"/>
            <w:right w:val="none" w:sz="0" w:space="0" w:color="auto"/>
          </w:divBdr>
        </w:div>
        <w:div w:id="1014503452">
          <w:marLeft w:val="547"/>
          <w:marRight w:val="0"/>
          <w:marTop w:val="115"/>
          <w:marBottom w:val="0"/>
          <w:divBdr>
            <w:top w:val="none" w:sz="0" w:space="0" w:color="auto"/>
            <w:left w:val="none" w:sz="0" w:space="0" w:color="auto"/>
            <w:bottom w:val="none" w:sz="0" w:space="0" w:color="auto"/>
            <w:right w:val="none" w:sz="0" w:space="0" w:color="auto"/>
          </w:divBdr>
        </w:div>
        <w:div w:id="104471420">
          <w:marLeft w:val="547"/>
          <w:marRight w:val="0"/>
          <w:marTop w:val="115"/>
          <w:marBottom w:val="0"/>
          <w:divBdr>
            <w:top w:val="none" w:sz="0" w:space="0" w:color="auto"/>
            <w:left w:val="none" w:sz="0" w:space="0" w:color="auto"/>
            <w:bottom w:val="none" w:sz="0" w:space="0" w:color="auto"/>
            <w:right w:val="none" w:sz="0" w:space="0" w:color="auto"/>
          </w:divBdr>
        </w:div>
        <w:div w:id="85270472">
          <w:marLeft w:val="547"/>
          <w:marRight w:val="0"/>
          <w:marTop w:val="115"/>
          <w:marBottom w:val="0"/>
          <w:divBdr>
            <w:top w:val="none" w:sz="0" w:space="0" w:color="auto"/>
            <w:left w:val="none" w:sz="0" w:space="0" w:color="auto"/>
            <w:bottom w:val="none" w:sz="0" w:space="0" w:color="auto"/>
            <w:right w:val="none" w:sz="0" w:space="0" w:color="auto"/>
          </w:divBdr>
        </w:div>
        <w:div w:id="1537425271">
          <w:marLeft w:val="547"/>
          <w:marRight w:val="0"/>
          <w:marTop w:val="115"/>
          <w:marBottom w:val="0"/>
          <w:divBdr>
            <w:top w:val="none" w:sz="0" w:space="0" w:color="auto"/>
            <w:left w:val="none" w:sz="0" w:space="0" w:color="auto"/>
            <w:bottom w:val="none" w:sz="0" w:space="0" w:color="auto"/>
            <w:right w:val="none" w:sz="0" w:space="0" w:color="auto"/>
          </w:divBdr>
        </w:div>
        <w:div w:id="1219051909">
          <w:marLeft w:val="547"/>
          <w:marRight w:val="0"/>
          <w:marTop w:val="115"/>
          <w:marBottom w:val="0"/>
          <w:divBdr>
            <w:top w:val="none" w:sz="0" w:space="0" w:color="auto"/>
            <w:left w:val="none" w:sz="0" w:space="0" w:color="auto"/>
            <w:bottom w:val="none" w:sz="0" w:space="0" w:color="auto"/>
            <w:right w:val="none" w:sz="0" w:space="0" w:color="auto"/>
          </w:divBdr>
        </w:div>
        <w:div w:id="341979158">
          <w:marLeft w:val="547"/>
          <w:marRight w:val="0"/>
          <w:marTop w:val="115"/>
          <w:marBottom w:val="0"/>
          <w:divBdr>
            <w:top w:val="none" w:sz="0" w:space="0" w:color="auto"/>
            <w:left w:val="none" w:sz="0" w:space="0" w:color="auto"/>
            <w:bottom w:val="none" w:sz="0" w:space="0" w:color="auto"/>
            <w:right w:val="none" w:sz="0" w:space="0" w:color="auto"/>
          </w:divBdr>
        </w:div>
        <w:div w:id="1599365747">
          <w:marLeft w:val="547"/>
          <w:marRight w:val="0"/>
          <w:marTop w:val="115"/>
          <w:marBottom w:val="0"/>
          <w:divBdr>
            <w:top w:val="none" w:sz="0" w:space="0" w:color="auto"/>
            <w:left w:val="none" w:sz="0" w:space="0" w:color="auto"/>
            <w:bottom w:val="none" w:sz="0" w:space="0" w:color="auto"/>
            <w:right w:val="none" w:sz="0" w:space="0" w:color="auto"/>
          </w:divBdr>
        </w:div>
        <w:div w:id="1949194821">
          <w:marLeft w:val="547"/>
          <w:marRight w:val="0"/>
          <w:marTop w:val="154"/>
          <w:marBottom w:val="0"/>
          <w:divBdr>
            <w:top w:val="none" w:sz="0" w:space="0" w:color="auto"/>
            <w:left w:val="none" w:sz="0" w:space="0" w:color="auto"/>
            <w:bottom w:val="none" w:sz="0" w:space="0" w:color="auto"/>
            <w:right w:val="none" w:sz="0" w:space="0" w:color="auto"/>
          </w:divBdr>
        </w:div>
        <w:div w:id="485711106">
          <w:marLeft w:val="547"/>
          <w:marRight w:val="0"/>
          <w:marTop w:val="154"/>
          <w:marBottom w:val="0"/>
          <w:divBdr>
            <w:top w:val="none" w:sz="0" w:space="0" w:color="auto"/>
            <w:left w:val="none" w:sz="0" w:space="0" w:color="auto"/>
            <w:bottom w:val="none" w:sz="0" w:space="0" w:color="auto"/>
            <w:right w:val="none" w:sz="0" w:space="0" w:color="auto"/>
          </w:divBdr>
        </w:div>
        <w:div w:id="917835310">
          <w:marLeft w:val="547"/>
          <w:marRight w:val="0"/>
          <w:marTop w:val="134"/>
          <w:marBottom w:val="0"/>
          <w:divBdr>
            <w:top w:val="none" w:sz="0" w:space="0" w:color="auto"/>
            <w:left w:val="none" w:sz="0" w:space="0" w:color="auto"/>
            <w:bottom w:val="none" w:sz="0" w:space="0" w:color="auto"/>
            <w:right w:val="none" w:sz="0" w:space="0" w:color="auto"/>
          </w:divBdr>
        </w:div>
        <w:div w:id="266894267">
          <w:marLeft w:val="547"/>
          <w:marRight w:val="0"/>
          <w:marTop w:val="134"/>
          <w:marBottom w:val="0"/>
          <w:divBdr>
            <w:top w:val="none" w:sz="0" w:space="0" w:color="auto"/>
            <w:left w:val="none" w:sz="0" w:space="0" w:color="auto"/>
            <w:bottom w:val="none" w:sz="0" w:space="0" w:color="auto"/>
            <w:right w:val="none" w:sz="0" w:space="0" w:color="auto"/>
          </w:divBdr>
        </w:div>
        <w:div w:id="1664232947">
          <w:marLeft w:val="547"/>
          <w:marRight w:val="0"/>
          <w:marTop w:val="154"/>
          <w:marBottom w:val="0"/>
          <w:divBdr>
            <w:top w:val="none" w:sz="0" w:space="0" w:color="auto"/>
            <w:left w:val="none" w:sz="0" w:space="0" w:color="auto"/>
            <w:bottom w:val="none" w:sz="0" w:space="0" w:color="auto"/>
            <w:right w:val="none" w:sz="0" w:space="0" w:color="auto"/>
          </w:divBdr>
        </w:div>
        <w:div w:id="1393583153">
          <w:marLeft w:val="720"/>
          <w:marRight w:val="0"/>
          <w:marTop w:val="134"/>
          <w:marBottom w:val="0"/>
          <w:divBdr>
            <w:top w:val="none" w:sz="0" w:space="0" w:color="auto"/>
            <w:left w:val="none" w:sz="0" w:space="0" w:color="auto"/>
            <w:bottom w:val="none" w:sz="0" w:space="0" w:color="auto"/>
            <w:right w:val="none" w:sz="0" w:space="0" w:color="auto"/>
          </w:divBdr>
        </w:div>
        <w:div w:id="151022918">
          <w:marLeft w:val="547"/>
          <w:marRight w:val="0"/>
          <w:marTop w:val="134"/>
          <w:marBottom w:val="0"/>
          <w:divBdr>
            <w:top w:val="none" w:sz="0" w:space="0" w:color="auto"/>
            <w:left w:val="none" w:sz="0" w:space="0" w:color="auto"/>
            <w:bottom w:val="none" w:sz="0" w:space="0" w:color="auto"/>
            <w:right w:val="none" w:sz="0" w:space="0" w:color="auto"/>
          </w:divBdr>
        </w:div>
        <w:div w:id="1210531985">
          <w:marLeft w:val="547"/>
          <w:marRight w:val="0"/>
          <w:marTop w:val="115"/>
          <w:marBottom w:val="0"/>
          <w:divBdr>
            <w:top w:val="none" w:sz="0" w:space="0" w:color="auto"/>
            <w:left w:val="none" w:sz="0" w:space="0" w:color="auto"/>
            <w:bottom w:val="none" w:sz="0" w:space="0" w:color="auto"/>
            <w:right w:val="none" w:sz="0" w:space="0" w:color="auto"/>
          </w:divBdr>
        </w:div>
        <w:div w:id="529295718">
          <w:marLeft w:val="547"/>
          <w:marRight w:val="0"/>
          <w:marTop w:val="115"/>
          <w:marBottom w:val="0"/>
          <w:divBdr>
            <w:top w:val="none" w:sz="0" w:space="0" w:color="auto"/>
            <w:left w:val="none" w:sz="0" w:space="0" w:color="auto"/>
            <w:bottom w:val="none" w:sz="0" w:space="0" w:color="auto"/>
            <w:right w:val="none" w:sz="0" w:space="0" w:color="auto"/>
          </w:divBdr>
        </w:div>
        <w:div w:id="52241837">
          <w:marLeft w:val="547"/>
          <w:marRight w:val="0"/>
          <w:marTop w:val="115"/>
          <w:marBottom w:val="0"/>
          <w:divBdr>
            <w:top w:val="none" w:sz="0" w:space="0" w:color="auto"/>
            <w:left w:val="none" w:sz="0" w:space="0" w:color="auto"/>
            <w:bottom w:val="none" w:sz="0" w:space="0" w:color="auto"/>
            <w:right w:val="none" w:sz="0" w:space="0" w:color="auto"/>
          </w:divBdr>
        </w:div>
        <w:div w:id="1993479416">
          <w:marLeft w:val="547"/>
          <w:marRight w:val="0"/>
          <w:marTop w:val="115"/>
          <w:marBottom w:val="0"/>
          <w:divBdr>
            <w:top w:val="none" w:sz="0" w:space="0" w:color="auto"/>
            <w:left w:val="none" w:sz="0" w:space="0" w:color="auto"/>
            <w:bottom w:val="none" w:sz="0" w:space="0" w:color="auto"/>
            <w:right w:val="none" w:sz="0" w:space="0" w:color="auto"/>
          </w:divBdr>
        </w:div>
        <w:div w:id="900479907">
          <w:marLeft w:val="547"/>
          <w:marRight w:val="0"/>
          <w:marTop w:val="154"/>
          <w:marBottom w:val="0"/>
          <w:divBdr>
            <w:top w:val="none" w:sz="0" w:space="0" w:color="auto"/>
            <w:left w:val="none" w:sz="0" w:space="0" w:color="auto"/>
            <w:bottom w:val="none" w:sz="0" w:space="0" w:color="auto"/>
            <w:right w:val="none" w:sz="0" w:space="0" w:color="auto"/>
          </w:divBdr>
        </w:div>
        <w:div w:id="1760255494">
          <w:marLeft w:val="547"/>
          <w:marRight w:val="0"/>
          <w:marTop w:val="115"/>
          <w:marBottom w:val="0"/>
          <w:divBdr>
            <w:top w:val="none" w:sz="0" w:space="0" w:color="auto"/>
            <w:left w:val="none" w:sz="0" w:space="0" w:color="auto"/>
            <w:bottom w:val="none" w:sz="0" w:space="0" w:color="auto"/>
            <w:right w:val="none" w:sz="0" w:space="0" w:color="auto"/>
          </w:divBdr>
        </w:div>
        <w:div w:id="997421339">
          <w:marLeft w:val="547"/>
          <w:marRight w:val="0"/>
          <w:marTop w:val="115"/>
          <w:marBottom w:val="0"/>
          <w:divBdr>
            <w:top w:val="none" w:sz="0" w:space="0" w:color="auto"/>
            <w:left w:val="none" w:sz="0" w:space="0" w:color="auto"/>
            <w:bottom w:val="none" w:sz="0" w:space="0" w:color="auto"/>
            <w:right w:val="none" w:sz="0" w:space="0" w:color="auto"/>
          </w:divBdr>
        </w:div>
        <w:div w:id="895160842">
          <w:marLeft w:val="547"/>
          <w:marRight w:val="0"/>
          <w:marTop w:val="115"/>
          <w:marBottom w:val="0"/>
          <w:divBdr>
            <w:top w:val="none" w:sz="0" w:space="0" w:color="auto"/>
            <w:left w:val="none" w:sz="0" w:space="0" w:color="auto"/>
            <w:bottom w:val="none" w:sz="0" w:space="0" w:color="auto"/>
            <w:right w:val="none" w:sz="0" w:space="0" w:color="auto"/>
          </w:divBdr>
        </w:div>
        <w:div w:id="345205954">
          <w:marLeft w:val="547"/>
          <w:marRight w:val="0"/>
          <w:marTop w:val="115"/>
          <w:marBottom w:val="0"/>
          <w:divBdr>
            <w:top w:val="none" w:sz="0" w:space="0" w:color="auto"/>
            <w:left w:val="none" w:sz="0" w:space="0" w:color="auto"/>
            <w:bottom w:val="none" w:sz="0" w:space="0" w:color="auto"/>
            <w:right w:val="none" w:sz="0" w:space="0" w:color="auto"/>
          </w:divBdr>
        </w:div>
        <w:div w:id="1743915601">
          <w:marLeft w:val="547"/>
          <w:marRight w:val="0"/>
          <w:marTop w:val="115"/>
          <w:marBottom w:val="0"/>
          <w:divBdr>
            <w:top w:val="none" w:sz="0" w:space="0" w:color="auto"/>
            <w:left w:val="none" w:sz="0" w:space="0" w:color="auto"/>
            <w:bottom w:val="none" w:sz="0" w:space="0" w:color="auto"/>
            <w:right w:val="none" w:sz="0" w:space="0" w:color="auto"/>
          </w:divBdr>
        </w:div>
        <w:div w:id="1052802349">
          <w:marLeft w:val="547"/>
          <w:marRight w:val="0"/>
          <w:marTop w:val="115"/>
          <w:marBottom w:val="0"/>
          <w:divBdr>
            <w:top w:val="none" w:sz="0" w:space="0" w:color="auto"/>
            <w:left w:val="none" w:sz="0" w:space="0" w:color="auto"/>
            <w:bottom w:val="none" w:sz="0" w:space="0" w:color="auto"/>
            <w:right w:val="none" w:sz="0" w:space="0" w:color="auto"/>
          </w:divBdr>
        </w:div>
        <w:div w:id="1741176612">
          <w:marLeft w:val="547"/>
          <w:marRight w:val="0"/>
          <w:marTop w:val="115"/>
          <w:marBottom w:val="0"/>
          <w:divBdr>
            <w:top w:val="none" w:sz="0" w:space="0" w:color="auto"/>
            <w:left w:val="none" w:sz="0" w:space="0" w:color="auto"/>
            <w:bottom w:val="none" w:sz="0" w:space="0" w:color="auto"/>
            <w:right w:val="none" w:sz="0" w:space="0" w:color="auto"/>
          </w:divBdr>
        </w:div>
        <w:div w:id="1543177781">
          <w:marLeft w:val="547"/>
          <w:marRight w:val="0"/>
          <w:marTop w:val="115"/>
          <w:marBottom w:val="0"/>
          <w:divBdr>
            <w:top w:val="none" w:sz="0" w:space="0" w:color="auto"/>
            <w:left w:val="none" w:sz="0" w:space="0" w:color="auto"/>
            <w:bottom w:val="none" w:sz="0" w:space="0" w:color="auto"/>
            <w:right w:val="none" w:sz="0" w:space="0" w:color="auto"/>
          </w:divBdr>
        </w:div>
        <w:div w:id="962805331">
          <w:marLeft w:val="547"/>
          <w:marRight w:val="0"/>
          <w:marTop w:val="115"/>
          <w:marBottom w:val="0"/>
          <w:divBdr>
            <w:top w:val="none" w:sz="0" w:space="0" w:color="auto"/>
            <w:left w:val="none" w:sz="0" w:space="0" w:color="auto"/>
            <w:bottom w:val="none" w:sz="0" w:space="0" w:color="auto"/>
            <w:right w:val="none" w:sz="0" w:space="0" w:color="auto"/>
          </w:divBdr>
        </w:div>
        <w:div w:id="2116317282">
          <w:marLeft w:val="547"/>
          <w:marRight w:val="0"/>
          <w:marTop w:val="115"/>
          <w:marBottom w:val="0"/>
          <w:divBdr>
            <w:top w:val="none" w:sz="0" w:space="0" w:color="auto"/>
            <w:left w:val="none" w:sz="0" w:space="0" w:color="auto"/>
            <w:bottom w:val="none" w:sz="0" w:space="0" w:color="auto"/>
            <w:right w:val="none" w:sz="0" w:space="0" w:color="auto"/>
          </w:divBdr>
        </w:div>
        <w:div w:id="356854054">
          <w:marLeft w:val="547"/>
          <w:marRight w:val="0"/>
          <w:marTop w:val="154"/>
          <w:marBottom w:val="0"/>
          <w:divBdr>
            <w:top w:val="none" w:sz="0" w:space="0" w:color="auto"/>
            <w:left w:val="none" w:sz="0" w:space="0" w:color="auto"/>
            <w:bottom w:val="none" w:sz="0" w:space="0" w:color="auto"/>
            <w:right w:val="none" w:sz="0" w:space="0" w:color="auto"/>
          </w:divBdr>
        </w:div>
        <w:div w:id="475925464">
          <w:marLeft w:val="547"/>
          <w:marRight w:val="0"/>
          <w:marTop w:val="115"/>
          <w:marBottom w:val="0"/>
          <w:divBdr>
            <w:top w:val="none" w:sz="0" w:space="0" w:color="auto"/>
            <w:left w:val="none" w:sz="0" w:space="0" w:color="auto"/>
            <w:bottom w:val="none" w:sz="0" w:space="0" w:color="auto"/>
            <w:right w:val="none" w:sz="0" w:space="0" w:color="auto"/>
          </w:divBdr>
        </w:div>
        <w:div w:id="2079549453">
          <w:marLeft w:val="547"/>
          <w:marRight w:val="0"/>
          <w:marTop w:val="115"/>
          <w:marBottom w:val="0"/>
          <w:divBdr>
            <w:top w:val="none" w:sz="0" w:space="0" w:color="auto"/>
            <w:left w:val="none" w:sz="0" w:space="0" w:color="auto"/>
            <w:bottom w:val="none" w:sz="0" w:space="0" w:color="auto"/>
            <w:right w:val="none" w:sz="0" w:space="0" w:color="auto"/>
          </w:divBdr>
        </w:div>
        <w:div w:id="1752315538">
          <w:marLeft w:val="547"/>
          <w:marRight w:val="0"/>
          <w:marTop w:val="115"/>
          <w:marBottom w:val="0"/>
          <w:divBdr>
            <w:top w:val="none" w:sz="0" w:space="0" w:color="auto"/>
            <w:left w:val="none" w:sz="0" w:space="0" w:color="auto"/>
            <w:bottom w:val="none" w:sz="0" w:space="0" w:color="auto"/>
            <w:right w:val="none" w:sz="0" w:space="0" w:color="auto"/>
          </w:divBdr>
        </w:div>
        <w:div w:id="316148670">
          <w:marLeft w:val="547"/>
          <w:marRight w:val="0"/>
          <w:marTop w:val="115"/>
          <w:marBottom w:val="0"/>
          <w:divBdr>
            <w:top w:val="none" w:sz="0" w:space="0" w:color="auto"/>
            <w:left w:val="none" w:sz="0" w:space="0" w:color="auto"/>
            <w:bottom w:val="none" w:sz="0" w:space="0" w:color="auto"/>
            <w:right w:val="none" w:sz="0" w:space="0" w:color="auto"/>
          </w:divBdr>
        </w:div>
        <w:div w:id="296961149">
          <w:marLeft w:val="547"/>
          <w:marRight w:val="0"/>
          <w:marTop w:val="115"/>
          <w:marBottom w:val="0"/>
          <w:divBdr>
            <w:top w:val="none" w:sz="0" w:space="0" w:color="auto"/>
            <w:left w:val="none" w:sz="0" w:space="0" w:color="auto"/>
            <w:bottom w:val="none" w:sz="0" w:space="0" w:color="auto"/>
            <w:right w:val="none" w:sz="0" w:space="0" w:color="auto"/>
          </w:divBdr>
        </w:div>
        <w:div w:id="207765153">
          <w:marLeft w:val="547"/>
          <w:marRight w:val="0"/>
          <w:marTop w:val="115"/>
          <w:marBottom w:val="0"/>
          <w:divBdr>
            <w:top w:val="none" w:sz="0" w:space="0" w:color="auto"/>
            <w:left w:val="none" w:sz="0" w:space="0" w:color="auto"/>
            <w:bottom w:val="none" w:sz="0" w:space="0" w:color="auto"/>
            <w:right w:val="none" w:sz="0" w:space="0" w:color="auto"/>
          </w:divBdr>
        </w:div>
        <w:div w:id="1612935896">
          <w:marLeft w:val="547"/>
          <w:marRight w:val="0"/>
          <w:marTop w:val="115"/>
          <w:marBottom w:val="0"/>
          <w:divBdr>
            <w:top w:val="none" w:sz="0" w:space="0" w:color="auto"/>
            <w:left w:val="none" w:sz="0" w:space="0" w:color="auto"/>
            <w:bottom w:val="none" w:sz="0" w:space="0" w:color="auto"/>
            <w:right w:val="none" w:sz="0" w:space="0" w:color="auto"/>
          </w:divBdr>
        </w:div>
        <w:div w:id="2007786245">
          <w:marLeft w:val="547"/>
          <w:marRight w:val="0"/>
          <w:marTop w:val="115"/>
          <w:marBottom w:val="0"/>
          <w:divBdr>
            <w:top w:val="none" w:sz="0" w:space="0" w:color="auto"/>
            <w:left w:val="none" w:sz="0" w:space="0" w:color="auto"/>
            <w:bottom w:val="none" w:sz="0" w:space="0" w:color="auto"/>
            <w:right w:val="none" w:sz="0" w:space="0" w:color="auto"/>
          </w:divBdr>
        </w:div>
        <w:div w:id="1715956963">
          <w:marLeft w:val="547"/>
          <w:marRight w:val="0"/>
          <w:marTop w:val="154"/>
          <w:marBottom w:val="0"/>
          <w:divBdr>
            <w:top w:val="none" w:sz="0" w:space="0" w:color="auto"/>
            <w:left w:val="none" w:sz="0" w:space="0" w:color="auto"/>
            <w:bottom w:val="none" w:sz="0" w:space="0" w:color="auto"/>
            <w:right w:val="none" w:sz="0" w:space="0" w:color="auto"/>
          </w:divBdr>
        </w:div>
        <w:div w:id="1757752765">
          <w:marLeft w:val="547"/>
          <w:marRight w:val="0"/>
          <w:marTop w:val="115"/>
          <w:marBottom w:val="0"/>
          <w:divBdr>
            <w:top w:val="none" w:sz="0" w:space="0" w:color="auto"/>
            <w:left w:val="none" w:sz="0" w:space="0" w:color="auto"/>
            <w:bottom w:val="none" w:sz="0" w:space="0" w:color="auto"/>
            <w:right w:val="none" w:sz="0" w:space="0" w:color="auto"/>
          </w:divBdr>
        </w:div>
        <w:div w:id="833182466">
          <w:marLeft w:val="547"/>
          <w:marRight w:val="0"/>
          <w:marTop w:val="115"/>
          <w:marBottom w:val="0"/>
          <w:divBdr>
            <w:top w:val="none" w:sz="0" w:space="0" w:color="auto"/>
            <w:left w:val="none" w:sz="0" w:space="0" w:color="auto"/>
            <w:bottom w:val="none" w:sz="0" w:space="0" w:color="auto"/>
            <w:right w:val="none" w:sz="0" w:space="0" w:color="auto"/>
          </w:divBdr>
        </w:div>
        <w:div w:id="1964800555">
          <w:marLeft w:val="547"/>
          <w:marRight w:val="0"/>
          <w:marTop w:val="115"/>
          <w:marBottom w:val="0"/>
          <w:divBdr>
            <w:top w:val="none" w:sz="0" w:space="0" w:color="auto"/>
            <w:left w:val="none" w:sz="0" w:space="0" w:color="auto"/>
            <w:bottom w:val="none" w:sz="0" w:space="0" w:color="auto"/>
            <w:right w:val="none" w:sz="0" w:space="0" w:color="auto"/>
          </w:divBdr>
        </w:div>
        <w:div w:id="2077849907">
          <w:marLeft w:val="547"/>
          <w:marRight w:val="0"/>
          <w:marTop w:val="115"/>
          <w:marBottom w:val="0"/>
          <w:divBdr>
            <w:top w:val="none" w:sz="0" w:space="0" w:color="auto"/>
            <w:left w:val="none" w:sz="0" w:space="0" w:color="auto"/>
            <w:bottom w:val="none" w:sz="0" w:space="0" w:color="auto"/>
            <w:right w:val="none" w:sz="0" w:space="0" w:color="auto"/>
          </w:divBdr>
        </w:div>
        <w:div w:id="882255326">
          <w:marLeft w:val="547"/>
          <w:marRight w:val="0"/>
          <w:marTop w:val="115"/>
          <w:marBottom w:val="0"/>
          <w:divBdr>
            <w:top w:val="none" w:sz="0" w:space="0" w:color="auto"/>
            <w:left w:val="none" w:sz="0" w:space="0" w:color="auto"/>
            <w:bottom w:val="none" w:sz="0" w:space="0" w:color="auto"/>
            <w:right w:val="none" w:sz="0" w:space="0" w:color="auto"/>
          </w:divBdr>
        </w:div>
        <w:div w:id="1300455749">
          <w:marLeft w:val="547"/>
          <w:marRight w:val="0"/>
          <w:marTop w:val="115"/>
          <w:marBottom w:val="0"/>
          <w:divBdr>
            <w:top w:val="none" w:sz="0" w:space="0" w:color="auto"/>
            <w:left w:val="none" w:sz="0" w:space="0" w:color="auto"/>
            <w:bottom w:val="none" w:sz="0" w:space="0" w:color="auto"/>
            <w:right w:val="none" w:sz="0" w:space="0" w:color="auto"/>
          </w:divBdr>
        </w:div>
        <w:div w:id="750008796">
          <w:marLeft w:val="547"/>
          <w:marRight w:val="0"/>
          <w:marTop w:val="115"/>
          <w:marBottom w:val="0"/>
          <w:divBdr>
            <w:top w:val="none" w:sz="0" w:space="0" w:color="auto"/>
            <w:left w:val="none" w:sz="0" w:space="0" w:color="auto"/>
            <w:bottom w:val="none" w:sz="0" w:space="0" w:color="auto"/>
            <w:right w:val="none" w:sz="0" w:space="0" w:color="auto"/>
          </w:divBdr>
        </w:div>
        <w:div w:id="1232892207">
          <w:marLeft w:val="547"/>
          <w:marRight w:val="0"/>
          <w:marTop w:val="115"/>
          <w:marBottom w:val="0"/>
          <w:divBdr>
            <w:top w:val="none" w:sz="0" w:space="0" w:color="auto"/>
            <w:left w:val="none" w:sz="0" w:space="0" w:color="auto"/>
            <w:bottom w:val="none" w:sz="0" w:space="0" w:color="auto"/>
            <w:right w:val="none" w:sz="0" w:space="0" w:color="auto"/>
          </w:divBdr>
        </w:div>
        <w:div w:id="1066419193">
          <w:marLeft w:val="547"/>
          <w:marRight w:val="0"/>
          <w:marTop w:val="115"/>
          <w:marBottom w:val="0"/>
          <w:divBdr>
            <w:top w:val="none" w:sz="0" w:space="0" w:color="auto"/>
            <w:left w:val="none" w:sz="0" w:space="0" w:color="auto"/>
            <w:bottom w:val="none" w:sz="0" w:space="0" w:color="auto"/>
            <w:right w:val="none" w:sz="0" w:space="0" w:color="auto"/>
          </w:divBdr>
        </w:div>
        <w:div w:id="1075543327">
          <w:marLeft w:val="547"/>
          <w:marRight w:val="0"/>
          <w:marTop w:val="115"/>
          <w:marBottom w:val="0"/>
          <w:divBdr>
            <w:top w:val="none" w:sz="0" w:space="0" w:color="auto"/>
            <w:left w:val="none" w:sz="0" w:space="0" w:color="auto"/>
            <w:bottom w:val="none" w:sz="0" w:space="0" w:color="auto"/>
            <w:right w:val="none" w:sz="0" w:space="0" w:color="auto"/>
          </w:divBdr>
        </w:div>
        <w:div w:id="1158612249">
          <w:marLeft w:val="547"/>
          <w:marRight w:val="0"/>
          <w:marTop w:val="115"/>
          <w:marBottom w:val="0"/>
          <w:divBdr>
            <w:top w:val="none" w:sz="0" w:space="0" w:color="auto"/>
            <w:left w:val="none" w:sz="0" w:space="0" w:color="auto"/>
            <w:bottom w:val="none" w:sz="0" w:space="0" w:color="auto"/>
            <w:right w:val="none" w:sz="0" w:space="0" w:color="auto"/>
          </w:divBdr>
        </w:div>
        <w:div w:id="139033733">
          <w:marLeft w:val="547"/>
          <w:marRight w:val="0"/>
          <w:marTop w:val="115"/>
          <w:marBottom w:val="0"/>
          <w:divBdr>
            <w:top w:val="none" w:sz="0" w:space="0" w:color="auto"/>
            <w:left w:val="none" w:sz="0" w:space="0" w:color="auto"/>
            <w:bottom w:val="none" w:sz="0" w:space="0" w:color="auto"/>
            <w:right w:val="none" w:sz="0" w:space="0" w:color="auto"/>
          </w:divBdr>
        </w:div>
        <w:div w:id="963002098">
          <w:marLeft w:val="547"/>
          <w:marRight w:val="0"/>
          <w:marTop w:val="115"/>
          <w:marBottom w:val="0"/>
          <w:divBdr>
            <w:top w:val="none" w:sz="0" w:space="0" w:color="auto"/>
            <w:left w:val="none" w:sz="0" w:space="0" w:color="auto"/>
            <w:bottom w:val="none" w:sz="0" w:space="0" w:color="auto"/>
            <w:right w:val="none" w:sz="0" w:space="0" w:color="auto"/>
          </w:divBdr>
        </w:div>
        <w:div w:id="1825511283">
          <w:marLeft w:val="547"/>
          <w:marRight w:val="0"/>
          <w:marTop w:val="115"/>
          <w:marBottom w:val="0"/>
          <w:divBdr>
            <w:top w:val="none" w:sz="0" w:space="0" w:color="auto"/>
            <w:left w:val="none" w:sz="0" w:space="0" w:color="auto"/>
            <w:bottom w:val="none" w:sz="0" w:space="0" w:color="auto"/>
            <w:right w:val="none" w:sz="0" w:space="0" w:color="auto"/>
          </w:divBdr>
        </w:div>
        <w:div w:id="691692197">
          <w:marLeft w:val="547"/>
          <w:marRight w:val="0"/>
          <w:marTop w:val="115"/>
          <w:marBottom w:val="0"/>
          <w:divBdr>
            <w:top w:val="none" w:sz="0" w:space="0" w:color="auto"/>
            <w:left w:val="none" w:sz="0" w:space="0" w:color="auto"/>
            <w:bottom w:val="none" w:sz="0" w:space="0" w:color="auto"/>
            <w:right w:val="none" w:sz="0" w:space="0" w:color="auto"/>
          </w:divBdr>
        </w:div>
        <w:div w:id="2039969683">
          <w:marLeft w:val="547"/>
          <w:marRight w:val="0"/>
          <w:marTop w:val="115"/>
          <w:marBottom w:val="0"/>
          <w:divBdr>
            <w:top w:val="none" w:sz="0" w:space="0" w:color="auto"/>
            <w:left w:val="none" w:sz="0" w:space="0" w:color="auto"/>
            <w:bottom w:val="none" w:sz="0" w:space="0" w:color="auto"/>
            <w:right w:val="none" w:sz="0" w:space="0" w:color="auto"/>
          </w:divBdr>
        </w:div>
        <w:div w:id="2087846891">
          <w:marLeft w:val="547"/>
          <w:marRight w:val="0"/>
          <w:marTop w:val="115"/>
          <w:marBottom w:val="0"/>
          <w:divBdr>
            <w:top w:val="none" w:sz="0" w:space="0" w:color="auto"/>
            <w:left w:val="none" w:sz="0" w:space="0" w:color="auto"/>
            <w:bottom w:val="none" w:sz="0" w:space="0" w:color="auto"/>
            <w:right w:val="none" w:sz="0" w:space="0" w:color="auto"/>
          </w:divBdr>
        </w:div>
        <w:div w:id="1673139856">
          <w:marLeft w:val="547"/>
          <w:marRight w:val="0"/>
          <w:marTop w:val="115"/>
          <w:marBottom w:val="0"/>
          <w:divBdr>
            <w:top w:val="none" w:sz="0" w:space="0" w:color="auto"/>
            <w:left w:val="none" w:sz="0" w:space="0" w:color="auto"/>
            <w:bottom w:val="none" w:sz="0" w:space="0" w:color="auto"/>
            <w:right w:val="none" w:sz="0" w:space="0" w:color="auto"/>
          </w:divBdr>
        </w:div>
        <w:div w:id="730157546">
          <w:marLeft w:val="547"/>
          <w:marRight w:val="0"/>
          <w:marTop w:val="115"/>
          <w:marBottom w:val="0"/>
          <w:divBdr>
            <w:top w:val="none" w:sz="0" w:space="0" w:color="auto"/>
            <w:left w:val="none" w:sz="0" w:space="0" w:color="auto"/>
            <w:bottom w:val="none" w:sz="0" w:space="0" w:color="auto"/>
            <w:right w:val="none" w:sz="0" w:space="0" w:color="auto"/>
          </w:divBdr>
        </w:div>
        <w:div w:id="203831175">
          <w:marLeft w:val="547"/>
          <w:marRight w:val="0"/>
          <w:marTop w:val="115"/>
          <w:marBottom w:val="0"/>
          <w:divBdr>
            <w:top w:val="none" w:sz="0" w:space="0" w:color="auto"/>
            <w:left w:val="none" w:sz="0" w:space="0" w:color="auto"/>
            <w:bottom w:val="none" w:sz="0" w:space="0" w:color="auto"/>
            <w:right w:val="none" w:sz="0" w:space="0" w:color="auto"/>
          </w:divBdr>
        </w:div>
        <w:div w:id="1596858402">
          <w:marLeft w:val="547"/>
          <w:marRight w:val="0"/>
          <w:marTop w:val="115"/>
          <w:marBottom w:val="0"/>
          <w:divBdr>
            <w:top w:val="none" w:sz="0" w:space="0" w:color="auto"/>
            <w:left w:val="none" w:sz="0" w:space="0" w:color="auto"/>
            <w:bottom w:val="none" w:sz="0" w:space="0" w:color="auto"/>
            <w:right w:val="none" w:sz="0" w:space="0" w:color="auto"/>
          </w:divBdr>
        </w:div>
        <w:div w:id="1465077396">
          <w:marLeft w:val="547"/>
          <w:marRight w:val="0"/>
          <w:marTop w:val="115"/>
          <w:marBottom w:val="0"/>
          <w:divBdr>
            <w:top w:val="none" w:sz="0" w:space="0" w:color="auto"/>
            <w:left w:val="none" w:sz="0" w:space="0" w:color="auto"/>
            <w:bottom w:val="none" w:sz="0" w:space="0" w:color="auto"/>
            <w:right w:val="none" w:sz="0" w:space="0" w:color="auto"/>
          </w:divBdr>
        </w:div>
        <w:div w:id="772481982">
          <w:marLeft w:val="547"/>
          <w:marRight w:val="0"/>
          <w:marTop w:val="115"/>
          <w:marBottom w:val="0"/>
          <w:divBdr>
            <w:top w:val="none" w:sz="0" w:space="0" w:color="auto"/>
            <w:left w:val="none" w:sz="0" w:space="0" w:color="auto"/>
            <w:bottom w:val="none" w:sz="0" w:space="0" w:color="auto"/>
            <w:right w:val="none" w:sz="0" w:space="0" w:color="auto"/>
          </w:divBdr>
        </w:div>
        <w:div w:id="1209488248">
          <w:marLeft w:val="547"/>
          <w:marRight w:val="0"/>
          <w:marTop w:val="115"/>
          <w:marBottom w:val="0"/>
          <w:divBdr>
            <w:top w:val="none" w:sz="0" w:space="0" w:color="auto"/>
            <w:left w:val="none" w:sz="0" w:space="0" w:color="auto"/>
            <w:bottom w:val="none" w:sz="0" w:space="0" w:color="auto"/>
            <w:right w:val="none" w:sz="0" w:space="0" w:color="auto"/>
          </w:divBdr>
        </w:div>
        <w:div w:id="983198658">
          <w:marLeft w:val="547"/>
          <w:marRight w:val="0"/>
          <w:marTop w:val="115"/>
          <w:marBottom w:val="0"/>
          <w:divBdr>
            <w:top w:val="none" w:sz="0" w:space="0" w:color="auto"/>
            <w:left w:val="none" w:sz="0" w:space="0" w:color="auto"/>
            <w:bottom w:val="none" w:sz="0" w:space="0" w:color="auto"/>
            <w:right w:val="none" w:sz="0" w:space="0" w:color="auto"/>
          </w:divBdr>
        </w:div>
        <w:div w:id="203295359">
          <w:marLeft w:val="547"/>
          <w:marRight w:val="0"/>
          <w:marTop w:val="154"/>
          <w:marBottom w:val="0"/>
          <w:divBdr>
            <w:top w:val="none" w:sz="0" w:space="0" w:color="auto"/>
            <w:left w:val="none" w:sz="0" w:space="0" w:color="auto"/>
            <w:bottom w:val="none" w:sz="0" w:space="0" w:color="auto"/>
            <w:right w:val="none" w:sz="0" w:space="0" w:color="auto"/>
          </w:divBdr>
        </w:div>
        <w:div w:id="974796493">
          <w:marLeft w:val="720"/>
          <w:marRight w:val="0"/>
          <w:marTop w:val="134"/>
          <w:marBottom w:val="0"/>
          <w:divBdr>
            <w:top w:val="none" w:sz="0" w:space="0" w:color="auto"/>
            <w:left w:val="none" w:sz="0" w:space="0" w:color="auto"/>
            <w:bottom w:val="none" w:sz="0" w:space="0" w:color="auto"/>
            <w:right w:val="none" w:sz="0" w:space="0" w:color="auto"/>
          </w:divBdr>
        </w:div>
        <w:div w:id="759528738">
          <w:marLeft w:val="547"/>
          <w:marRight w:val="0"/>
          <w:marTop w:val="115"/>
          <w:marBottom w:val="0"/>
          <w:divBdr>
            <w:top w:val="none" w:sz="0" w:space="0" w:color="auto"/>
            <w:left w:val="none" w:sz="0" w:space="0" w:color="auto"/>
            <w:bottom w:val="none" w:sz="0" w:space="0" w:color="auto"/>
            <w:right w:val="none" w:sz="0" w:space="0" w:color="auto"/>
          </w:divBdr>
        </w:div>
        <w:div w:id="871301788">
          <w:marLeft w:val="547"/>
          <w:marRight w:val="0"/>
          <w:marTop w:val="115"/>
          <w:marBottom w:val="0"/>
          <w:divBdr>
            <w:top w:val="none" w:sz="0" w:space="0" w:color="auto"/>
            <w:left w:val="none" w:sz="0" w:space="0" w:color="auto"/>
            <w:bottom w:val="none" w:sz="0" w:space="0" w:color="auto"/>
            <w:right w:val="none" w:sz="0" w:space="0" w:color="auto"/>
          </w:divBdr>
        </w:div>
        <w:div w:id="249703796">
          <w:marLeft w:val="547"/>
          <w:marRight w:val="0"/>
          <w:marTop w:val="115"/>
          <w:marBottom w:val="0"/>
          <w:divBdr>
            <w:top w:val="none" w:sz="0" w:space="0" w:color="auto"/>
            <w:left w:val="none" w:sz="0" w:space="0" w:color="auto"/>
            <w:bottom w:val="none" w:sz="0" w:space="0" w:color="auto"/>
            <w:right w:val="none" w:sz="0" w:space="0" w:color="auto"/>
          </w:divBdr>
        </w:div>
        <w:div w:id="1530527786">
          <w:marLeft w:val="547"/>
          <w:marRight w:val="0"/>
          <w:marTop w:val="115"/>
          <w:marBottom w:val="0"/>
          <w:divBdr>
            <w:top w:val="none" w:sz="0" w:space="0" w:color="auto"/>
            <w:left w:val="none" w:sz="0" w:space="0" w:color="auto"/>
            <w:bottom w:val="none" w:sz="0" w:space="0" w:color="auto"/>
            <w:right w:val="none" w:sz="0" w:space="0" w:color="auto"/>
          </w:divBdr>
        </w:div>
        <w:div w:id="1322808113">
          <w:marLeft w:val="547"/>
          <w:marRight w:val="0"/>
          <w:marTop w:val="115"/>
          <w:marBottom w:val="0"/>
          <w:divBdr>
            <w:top w:val="none" w:sz="0" w:space="0" w:color="auto"/>
            <w:left w:val="none" w:sz="0" w:space="0" w:color="auto"/>
            <w:bottom w:val="none" w:sz="0" w:space="0" w:color="auto"/>
            <w:right w:val="none" w:sz="0" w:space="0" w:color="auto"/>
          </w:divBdr>
        </w:div>
        <w:div w:id="1892382591">
          <w:marLeft w:val="547"/>
          <w:marRight w:val="0"/>
          <w:marTop w:val="115"/>
          <w:marBottom w:val="0"/>
          <w:divBdr>
            <w:top w:val="none" w:sz="0" w:space="0" w:color="auto"/>
            <w:left w:val="none" w:sz="0" w:space="0" w:color="auto"/>
            <w:bottom w:val="none" w:sz="0" w:space="0" w:color="auto"/>
            <w:right w:val="none" w:sz="0" w:space="0" w:color="auto"/>
          </w:divBdr>
        </w:div>
        <w:div w:id="1772890737">
          <w:marLeft w:val="547"/>
          <w:marRight w:val="0"/>
          <w:marTop w:val="115"/>
          <w:marBottom w:val="0"/>
          <w:divBdr>
            <w:top w:val="none" w:sz="0" w:space="0" w:color="auto"/>
            <w:left w:val="none" w:sz="0" w:space="0" w:color="auto"/>
            <w:bottom w:val="none" w:sz="0" w:space="0" w:color="auto"/>
            <w:right w:val="none" w:sz="0" w:space="0" w:color="auto"/>
          </w:divBdr>
        </w:div>
        <w:div w:id="1001002783">
          <w:marLeft w:val="547"/>
          <w:marRight w:val="0"/>
          <w:marTop w:val="115"/>
          <w:marBottom w:val="0"/>
          <w:divBdr>
            <w:top w:val="none" w:sz="0" w:space="0" w:color="auto"/>
            <w:left w:val="none" w:sz="0" w:space="0" w:color="auto"/>
            <w:bottom w:val="none" w:sz="0" w:space="0" w:color="auto"/>
            <w:right w:val="none" w:sz="0" w:space="0" w:color="auto"/>
          </w:divBdr>
        </w:div>
        <w:div w:id="366373897">
          <w:marLeft w:val="547"/>
          <w:marRight w:val="0"/>
          <w:marTop w:val="115"/>
          <w:marBottom w:val="0"/>
          <w:divBdr>
            <w:top w:val="none" w:sz="0" w:space="0" w:color="auto"/>
            <w:left w:val="none" w:sz="0" w:space="0" w:color="auto"/>
            <w:bottom w:val="none" w:sz="0" w:space="0" w:color="auto"/>
            <w:right w:val="none" w:sz="0" w:space="0" w:color="auto"/>
          </w:divBdr>
        </w:div>
        <w:div w:id="302538367">
          <w:marLeft w:val="547"/>
          <w:marRight w:val="0"/>
          <w:marTop w:val="154"/>
          <w:marBottom w:val="0"/>
          <w:divBdr>
            <w:top w:val="none" w:sz="0" w:space="0" w:color="auto"/>
            <w:left w:val="none" w:sz="0" w:space="0" w:color="auto"/>
            <w:bottom w:val="none" w:sz="0" w:space="0" w:color="auto"/>
            <w:right w:val="none" w:sz="0" w:space="0" w:color="auto"/>
          </w:divBdr>
        </w:div>
        <w:div w:id="1285773732">
          <w:marLeft w:val="547"/>
          <w:marRight w:val="0"/>
          <w:marTop w:val="115"/>
          <w:marBottom w:val="0"/>
          <w:divBdr>
            <w:top w:val="none" w:sz="0" w:space="0" w:color="auto"/>
            <w:left w:val="none" w:sz="0" w:space="0" w:color="auto"/>
            <w:bottom w:val="none" w:sz="0" w:space="0" w:color="auto"/>
            <w:right w:val="none" w:sz="0" w:space="0" w:color="auto"/>
          </w:divBdr>
        </w:div>
        <w:div w:id="81878052">
          <w:marLeft w:val="547"/>
          <w:marRight w:val="0"/>
          <w:marTop w:val="115"/>
          <w:marBottom w:val="0"/>
          <w:divBdr>
            <w:top w:val="none" w:sz="0" w:space="0" w:color="auto"/>
            <w:left w:val="none" w:sz="0" w:space="0" w:color="auto"/>
            <w:bottom w:val="none" w:sz="0" w:space="0" w:color="auto"/>
            <w:right w:val="none" w:sz="0" w:space="0" w:color="auto"/>
          </w:divBdr>
        </w:div>
        <w:div w:id="1787501932">
          <w:marLeft w:val="547"/>
          <w:marRight w:val="0"/>
          <w:marTop w:val="115"/>
          <w:marBottom w:val="0"/>
          <w:divBdr>
            <w:top w:val="none" w:sz="0" w:space="0" w:color="auto"/>
            <w:left w:val="none" w:sz="0" w:space="0" w:color="auto"/>
            <w:bottom w:val="none" w:sz="0" w:space="0" w:color="auto"/>
            <w:right w:val="none" w:sz="0" w:space="0" w:color="auto"/>
          </w:divBdr>
        </w:div>
        <w:div w:id="1247959078">
          <w:marLeft w:val="547"/>
          <w:marRight w:val="0"/>
          <w:marTop w:val="154"/>
          <w:marBottom w:val="0"/>
          <w:divBdr>
            <w:top w:val="none" w:sz="0" w:space="0" w:color="auto"/>
            <w:left w:val="none" w:sz="0" w:space="0" w:color="auto"/>
            <w:bottom w:val="none" w:sz="0" w:space="0" w:color="auto"/>
            <w:right w:val="none" w:sz="0" w:space="0" w:color="auto"/>
          </w:divBdr>
        </w:div>
        <w:div w:id="1363825292">
          <w:marLeft w:val="547"/>
          <w:marRight w:val="0"/>
          <w:marTop w:val="115"/>
          <w:marBottom w:val="0"/>
          <w:divBdr>
            <w:top w:val="none" w:sz="0" w:space="0" w:color="auto"/>
            <w:left w:val="none" w:sz="0" w:space="0" w:color="auto"/>
            <w:bottom w:val="none" w:sz="0" w:space="0" w:color="auto"/>
            <w:right w:val="none" w:sz="0" w:space="0" w:color="auto"/>
          </w:divBdr>
        </w:div>
        <w:div w:id="1816680955">
          <w:marLeft w:val="547"/>
          <w:marRight w:val="0"/>
          <w:marTop w:val="115"/>
          <w:marBottom w:val="0"/>
          <w:divBdr>
            <w:top w:val="none" w:sz="0" w:space="0" w:color="auto"/>
            <w:left w:val="none" w:sz="0" w:space="0" w:color="auto"/>
            <w:bottom w:val="none" w:sz="0" w:space="0" w:color="auto"/>
            <w:right w:val="none" w:sz="0" w:space="0" w:color="auto"/>
          </w:divBdr>
        </w:div>
        <w:div w:id="515733638">
          <w:marLeft w:val="547"/>
          <w:marRight w:val="0"/>
          <w:marTop w:val="115"/>
          <w:marBottom w:val="0"/>
          <w:divBdr>
            <w:top w:val="none" w:sz="0" w:space="0" w:color="auto"/>
            <w:left w:val="none" w:sz="0" w:space="0" w:color="auto"/>
            <w:bottom w:val="none" w:sz="0" w:space="0" w:color="auto"/>
            <w:right w:val="none" w:sz="0" w:space="0" w:color="auto"/>
          </w:divBdr>
        </w:div>
        <w:div w:id="1217350330">
          <w:marLeft w:val="547"/>
          <w:marRight w:val="0"/>
          <w:marTop w:val="115"/>
          <w:marBottom w:val="0"/>
          <w:divBdr>
            <w:top w:val="none" w:sz="0" w:space="0" w:color="auto"/>
            <w:left w:val="none" w:sz="0" w:space="0" w:color="auto"/>
            <w:bottom w:val="none" w:sz="0" w:space="0" w:color="auto"/>
            <w:right w:val="none" w:sz="0" w:space="0" w:color="auto"/>
          </w:divBdr>
        </w:div>
        <w:div w:id="1904371479">
          <w:marLeft w:val="547"/>
          <w:marRight w:val="0"/>
          <w:marTop w:val="115"/>
          <w:marBottom w:val="0"/>
          <w:divBdr>
            <w:top w:val="none" w:sz="0" w:space="0" w:color="auto"/>
            <w:left w:val="none" w:sz="0" w:space="0" w:color="auto"/>
            <w:bottom w:val="none" w:sz="0" w:space="0" w:color="auto"/>
            <w:right w:val="none" w:sz="0" w:space="0" w:color="auto"/>
          </w:divBdr>
        </w:div>
        <w:div w:id="380977482">
          <w:marLeft w:val="547"/>
          <w:marRight w:val="0"/>
          <w:marTop w:val="115"/>
          <w:marBottom w:val="0"/>
          <w:divBdr>
            <w:top w:val="none" w:sz="0" w:space="0" w:color="auto"/>
            <w:left w:val="none" w:sz="0" w:space="0" w:color="auto"/>
            <w:bottom w:val="none" w:sz="0" w:space="0" w:color="auto"/>
            <w:right w:val="none" w:sz="0" w:space="0" w:color="auto"/>
          </w:divBdr>
        </w:div>
        <w:div w:id="1222139047">
          <w:marLeft w:val="547"/>
          <w:marRight w:val="0"/>
          <w:marTop w:val="154"/>
          <w:marBottom w:val="0"/>
          <w:divBdr>
            <w:top w:val="none" w:sz="0" w:space="0" w:color="auto"/>
            <w:left w:val="none" w:sz="0" w:space="0" w:color="auto"/>
            <w:bottom w:val="none" w:sz="0" w:space="0" w:color="auto"/>
            <w:right w:val="none" w:sz="0" w:space="0" w:color="auto"/>
          </w:divBdr>
        </w:div>
        <w:div w:id="421295298">
          <w:marLeft w:val="547"/>
          <w:marRight w:val="0"/>
          <w:marTop w:val="115"/>
          <w:marBottom w:val="0"/>
          <w:divBdr>
            <w:top w:val="none" w:sz="0" w:space="0" w:color="auto"/>
            <w:left w:val="none" w:sz="0" w:space="0" w:color="auto"/>
            <w:bottom w:val="none" w:sz="0" w:space="0" w:color="auto"/>
            <w:right w:val="none" w:sz="0" w:space="0" w:color="auto"/>
          </w:divBdr>
        </w:div>
        <w:div w:id="1947927255">
          <w:marLeft w:val="547"/>
          <w:marRight w:val="0"/>
          <w:marTop w:val="115"/>
          <w:marBottom w:val="0"/>
          <w:divBdr>
            <w:top w:val="none" w:sz="0" w:space="0" w:color="auto"/>
            <w:left w:val="none" w:sz="0" w:space="0" w:color="auto"/>
            <w:bottom w:val="none" w:sz="0" w:space="0" w:color="auto"/>
            <w:right w:val="none" w:sz="0" w:space="0" w:color="auto"/>
          </w:divBdr>
        </w:div>
        <w:div w:id="2019844498">
          <w:marLeft w:val="547"/>
          <w:marRight w:val="0"/>
          <w:marTop w:val="115"/>
          <w:marBottom w:val="0"/>
          <w:divBdr>
            <w:top w:val="none" w:sz="0" w:space="0" w:color="auto"/>
            <w:left w:val="none" w:sz="0" w:space="0" w:color="auto"/>
            <w:bottom w:val="none" w:sz="0" w:space="0" w:color="auto"/>
            <w:right w:val="none" w:sz="0" w:space="0" w:color="auto"/>
          </w:divBdr>
        </w:div>
        <w:div w:id="1115948754">
          <w:marLeft w:val="547"/>
          <w:marRight w:val="0"/>
          <w:marTop w:val="115"/>
          <w:marBottom w:val="0"/>
          <w:divBdr>
            <w:top w:val="none" w:sz="0" w:space="0" w:color="auto"/>
            <w:left w:val="none" w:sz="0" w:space="0" w:color="auto"/>
            <w:bottom w:val="none" w:sz="0" w:space="0" w:color="auto"/>
            <w:right w:val="none" w:sz="0" w:space="0" w:color="auto"/>
          </w:divBdr>
        </w:div>
        <w:div w:id="874077431">
          <w:marLeft w:val="547"/>
          <w:marRight w:val="0"/>
          <w:marTop w:val="115"/>
          <w:marBottom w:val="0"/>
          <w:divBdr>
            <w:top w:val="none" w:sz="0" w:space="0" w:color="auto"/>
            <w:left w:val="none" w:sz="0" w:space="0" w:color="auto"/>
            <w:bottom w:val="none" w:sz="0" w:space="0" w:color="auto"/>
            <w:right w:val="none" w:sz="0" w:space="0" w:color="auto"/>
          </w:divBdr>
        </w:div>
        <w:div w:id="84232021">
          <w:marLeft w:val="547"/>
          <w:marRight w:val="0"/>
          <w:marTop w:val="115"/>
          <w:marBottom w:val="0"/>
          <w:divBdr>
            <w:top w:val="none" w:sz="0" w:space="0" w:color="auto"/>
            <w:left w:val="none" w:sz="0" w:space="0" w:color="auto"/>
            <w:bottom w:val="none" w:sz="0" w:space="0" w:color="auto"/>
            <w:right w:val="none" w:sz="0" w:space="0" w:color="auto"/>
          </w:divBdr>
        </w:div>
        <w:div w:id="888615153">
          <w:marLeft w:val="547"/>
          <w:marRight w:val="0"/>
          <w:marTop w:val="115"/>
          <w:marBottom w:val="0"/>
          <w:divBdr>
            <w:top w:val="none" w:sz="0" w:space="0" w:color="auto"/>
            <w:left w:val="none" w:sz="0" w:space="0" w:color="auto"/>
            <w:bottom w:val="none" w:sz="0" w:space="0" w:color="auto"/>
            <w:right w:val="none" w:sz="0" w:space="0" w:color="auto"/>
          </w:divBdr>
        </w:div>
        <w:div w:id="433866551">
          <w:marLeft w:val="547"/>
          <w:marRight w:val="0"/>
          <w:marTop w:val="115"/>
          <w:marBottom w:val="0"/>
          <w:divBdr>
            <w:top w:val="none" w:sz="0" w:space="0" w:color="auto"/>
            <w:left w:val="none" w:sz="0" w:space="0" w:color="auto"/>
            <w:bottom w:val="none" w:sz="0" w:space="0" w:color="auto"/>
            <w:right w:val="none" w:sz="0" w:space="0" w:color="auto"/>
          </w:divBdr>
        </w:div>
        <w:div w:id="516697729">
          <w:marLeft w:val="547"/>
          <w:marRight w:val="0"/>
          <w:marTop w:val="115"/>
          <w:marBottom w:val="0"/>
          <w:divBdr>
            <w:top w:val="none" w:sz="0" w:space="0" w:color="auto"/>
            <w:left w:val="none" w:sz="0" w:space="0" w:color="auto"/>
            <w:bottom w:val="none" w:sz="0" w:space="0" w:color="auto"/>
            <w:right w:val="none" w:sz="0" w:space="0" w:color="auto"/>
          </w:divBdr>
        </w:div>
        <w:div w:id="453594444">
          <w:marLeft w:val="547"/>
          <w:marRight w:val="0"/>
          <w:marTop w:val="154"/>
          <w:marBottom w:val="0"/>
          <w:divBdr>
            <w:top w:val="none" w:sz="0" w:space="0" w:color="auto"/>
            <w:left w:val="none" w:sz="0" w:space="0" w:color="auto"/>
            <w:bottom w:val="none" w:sz="0" w:space="0" w:color="auto"/>
            <w:right w:val="none" w:sz="0" w:space="0" w:color="auto"/>
          </w:divBdr>
        </w:div>
        <w:div w:id="60180907">
          <w:marLeft w:val="547"/>
          <w:marRight w:val="0"/>
          <w:marTop w:val="115"/>
          <w:marBottom w:val="0"/>
          <w:divBdr>
            <w:top w:val="none" w:sz="0" w:space="0" w:color="auto"/>
            <w:left w:val="none" w:sz="0" w:space="0" w:color="auto"/>
            <w:bottom w:val="none" w:sz="0" w:space="0" w:color="auto"/>
            <w:right w:val="none" w:sz="0" w:space="0" w:color="auto"/>
          </w:divBdr>
        </w:div>
        <w:div w:id="972901619">
          <w:marLeft w:val="547"/>
          <w:marRight w:val="0"/>
          <w:marTop w:val="115"/>
          <w:marBottom w:val="0"/>
          <w:divBdr>
            <w:top w:val="none" w:sz="0" w:space="0" w:color="auto"/>
            <w:left w:val="none" w:sz="0" w:space="0" w:color="auto"/>
            <w:bottom w:val="none" w:sz="0" w:space="0" w:color="auto"/>
            <w:right w:val="none" w:sz="0" w:space="0" w:color="auto"/>
          </w:divBdr>
        </w:div>
        <w:div w:id="404181621">
          <w:marLeft w:val="547"/>
          <w:marRight w:val="0"/>
          <w:marTop w:val="115"/>
          <w:marBottom w:val="0"/>
          <w:divBdr>
            <w:top w:val="none" w:sz="0" w:space="0" w:color="auto"/>
            <w:left w:val="none" w:sz="0" w:space="0" w:color="auto"/>
            <w:bottom w:val="none" w:sz="0" w:space="0" w:color="auto"/>
            <w:right w:val="none" w:sz="0" w:space="0" w:color="auto"/>
          </w:divBdr>
        </w:div>
        <w:div w:id="15274456">
          <w:marLeft w:val="547"/>
          <w:marRight w:val="0"/>
          <w:marTop w:val="115"/>
          <w:marBottom w:val="0"/>
          <w:divBdr>
            <w:top w:val="none" w:sz="0" w:space="0" w:color="auto"/>
            <w:left w:val="none" w:sz="0" w:space="0" w:color="auto"/>
            <w:bottom w:val="none" w:sz="0" w:space="0" w:color="auto"/>
            <w:right w:val="none" w:sz="0" w:space="0" w:color="auto"/>
          </w:divBdr>
        </w:div>
        <w:div w:id="652369707">
          <w:marLeft w:val="547"/>
          <w:marRight w:val="0"/>
          <w:marTop w:val="115"/>
          <w:marBottom w:val="0"/>
          <w:divBdr>
            <w:top w:val="none" w:sz="0" w:space="0" w:color="auto"/>
            <w:left w:val="none" w:sz="0" w:space="0" w:color="auto"/>
            <w:bottom w:val="none" w:sz="0" w:space="0" w:color="auto"/>
            <w:right w:val="none" w:sz="0" w:space="0" w:color="auto"/>
          </w:divBdr>
        </w:div>
        <w:div w:id="301354203">
          <w:marLeft w:val="547"/>
          <w:marRight w:val="0"/>
          <w:marTop w:val="115"/>
          <w:marBottom w:val="0"/>
          <w:divBdr>
            <w:top w:val="none" w:sz="0" w:space="0" w:color="auto"/>
            <w:left w:val="none" w:sz="0" w:space="0" w:color="auto"/>
            <w:bottom w:val="none" w:sz="0" w:space="0" w:color="auto"/>
            <w:right w:val="none" w:sz="0" w:space="0" w:color="auto"/>
          </w:divBdr>
        </w:div>
        <w:div w:id="284695890">
          <w:marLeft w:val="547"/>
          <w:marRight w:val="0"/>
          <w:marTop w:val="115"/>
          <w:marBottom w:val="0"/>
          <w:divBdr>
            <w:top w:val="none" w:sz="0" w:space="0" w:color="auto"/>
            <w:left w:val="none" w:sz="0" w:space="0" w:color="auto"/>
            <w:bottom w:val="none" w:sz="0" w:space="0" w:color="auto"/>
            <w:right w:val="none" w:sz="0" w:space="0" w:color="auto"/>
          </w:divBdr>
        </w:div>
        <w:div w:id="1434134316">
          <w:marLeft w:val="547"/>
          <w:marRight w:val="0"/>
          <w:marTop w:val="115"/>
          <w:marBottom w:val="0"/>
          <w:divBdr>
            <w:top w:val="none" w:sz="0" w:space="0" w:color="auto"/>
            <w:left w:val="none" w:sz="0" w:space="0" w:color="auto"/>
            <w:bottom w:val="none" w:sz="0" w:space="0" w:color="auto"/>
            <w:right w:val="none" w:sz="0" w:space="0" w:color="auto"/>
          </w:divBdr>
        </w:div>
        <w:div w:id="1384937738">
          <w:marLeft w:val="547"/>
          <w:marRight w:val="0"/>
          <w:marTop w:val="154"/>
          <w:marBottom w:val="0"/>
          <w:divBdr>
            <w:top w:val="none" w:sz="0" w:space="0" w:color="auto"/>
            <w:left w:val="none" w:sz="0" w:space="0" w:color="auto"/>
            <w:bottom w:val="none" w:sz="0" w:space="0" w:color="auto"/>
            <w:right w:val="none" w:sz="0" w:space="0" w:color="auto"/>
          </w:divBdr>
        </w:div>
        <w:div w:id="832332039">
          <w:marLeft w:val="547"/>
          <w:marRight w:val="0"/>
          <w:marTop w:val="115"/>
          <w:marBottom w:val="0"/>
          <w:divBdr>
            <w:top w:val="none" w:sz="0" w:space="0" w:color="auto"/>
            <w:left w:val="none" w:sz="0" w:space="0" w:color="auto"/>
            <w:bottom w:val="none" w:sz="0" w:space="0" w:color="auto"/>
            <w:right w:val="none" w:sz="0" w:space="0" w:color="auto"/>
          </w:divBdr>
        </w:div>
        <w:div w:id="1848714203">
          <w:marLeft w:val="547"/>
          <w:marRight w:val="0"/>
          <w:marTop w:val="115"/>
          <w:marBottom w:val="0"/>
          <w:divBdr>
            <w:top w:val="none" w:sz="0" w:space="0" w:color="auto"/>
            <w:left w:val="none" w:sz="0" w:space="0" w:color="auto"/>
            <w:bottom w:val="none" w:sz="0" w:space="0" w:color="auto"/>
            <w:right w:val="none" w:sz="0" w:space="0" w:color="auto"/>
          </w:divBdr>
        </w:div>
        <w:div w:id="155153171">
          <w:marLeft w:val="547"/>
          <w:marRight w:val="0"/>
          <w:marTop w:val="115"/>
          <w:marBottom w:val="0"/>
          <w:divBdr>
            <w:top w:val="none" w:sz="0" w:space="0" w:color="auto"/>
            <w:left w:val="none" w:sz="0" w:space="0" w:color="auto"/>
            <w:bottom w:val="none" w:sz="0" w:space="0" w:color="auto"/>
            <w:right w:val="none" w:sz="0" w:space="0" w:color="auto"/>
          </w:divBdr>
        </w:div>
        <w:div w:id="1656567918">
          <w:marLeft w:val="547"/>
          <w:marRight w:val="0"/>
          <w:marTop w:val="154"/>
          <w:marBottom w:val="0"/>
          <w:divBdr>
            <w:top w:val="none" w:sz="0" w:space="0" w:color="auto"/>
            <w:left w:val="none" w:sz="0" w:space="0" w:color="auto"/>
            <w:bottom w:val="none" w:sz="0" w:space="0" w:color="auto"/>
            <w:right w:val="none" w:sz="0" w:space="0" w:color="auto"/>
          </w:divBdr>
        </w:div>
        <w:div w:id="1793284237">
          <w:marLeft w:val="547"/>
          <w:marRight w:val="0"/>
          <w:marTop w:val="115"/>
          <w:marBottom w:val="0"/>
          <w:divBdr>
            <w:top w:val="none" w:sz="0" w:space="0" w:color="auto"/>
            <w:left w:val="none" w:sz="0" w:space="0" w:color="auto"/>
            <w:bottom w:val="none" w:sz="0" w:space="0" w:color="auto"/>
            <w:right w:val="none" w:sz="0" w:space="0" w:color="auto"/>
          </w:divBdr>
        </w:div>
        <w:div w:id="1303536654">
          <w:marLeft w:val="547"/>
          <w:marRight w:val="0"/>
          <w:marTop w:val="115"/>
          <w:marBottom w:val="0"/>
          <w:divBdr>
            <w:top w:val="none" w:sz="0" w:space="0" w:color="auto"/>
            <w:left w:val="none" w:sz="0" w:space="0" w:color="auto"/>
            <w:bottom w:val="none" w:sz="0" w:space="0" w:color="auto"/>
            <w:right w:val="none" w:sz="0" w:space="0" w:color="auto"/>
          </w:divBdr>
        </w:div>
        <w:div w:id="616176868">
          <w:marLeft w:val="547"/>
          <w:marRight w:val="0"/>
          <w:marTop w:val="115"/>
          <w:marBottom w:val="0"/>
          <w:divBdr>
            <w:top w:val="none" w:sz="0" w:space="0" w:color="auto"/>
            <w:left w:val="none" w:sz="0" w:space="0" w:color="auto"/>
            <w:bottom w:val="none" w:sz="0" w:space="0" w:color="auto"/>
            <w:right w:val="none" w:sz="0" w:space="0" w:color="auto"/>
          </w:divBdr>
        </w:div>
        <w:div w:id="1692487066">
          <w:marLeft w:val="547"/>
          <w:marRight w:val="0"/>
          <w:marTop w:val="115"/>
          <w:marBottom w:val="0"/>
          <w:divBdr>
            <w:top w:val="none" w:sz="0" w:space="0" w:color="auto"/>
            <w:left w:val="none" w:sz="0" w:space="0" w:color="auto"/>
            <w:bottom w:val="none" w:sz="0" w:space="0" w:color="auto"/>
            <w:right w:val="none" w:sz="0" w:space="0" w:color="auto"/>
          </w:divBdr>
        </w:div>
        <w:div w:id="657538035">
          <w:marLeft w:val="547"/>
          <w:marRight w:val="0"/>
          <w:marTop w:val="115"/>
          <w:marBottom w:val="0"/>
          <w:divBdr>
            <w:top w:val="none" w:sz="0" w:space="0" w:color="auto"/>
            <w:left w:val="none" w:sz="0" w:space="0" w:color="auto"/>
            <w:bottom w:val="none" w:sz="0" w:space="0" w:color="auto"/>
            <w:right w:val="none" w:sz="0" w:space="0" w:color="auto"/>
          </w:divBdr>
        </w:div>
        <w:div w:id="1670938006">
          <w:marLeft w:val="547"/>
          <w:marRight w:val="0"/>
          <w:marTop w:val="115"/>
          <w:marBottom w:val="0"/>
          <w:divBdr>
            <w:top w:val="none" w:sz="0" w:space="0" w:color="auto"/>
            <w:left w:val="none" w:sz="0" w:space="0" w:color="auto"/>
            <w:bottom w:val="none" w:sz="0" w:space="0" w:color="auto"/>
            <w:right w:val="none" w:sz="0" w:space="0" w:color="auto"/>
          </w:divBdr>
        </w:div>
        <w:div w:id="389235420">
          <w:marLeft w:val="547"/>
          <w:marRight w:val="0"/>
          <w:marTop w:val="115"/>
          <w:marBottom w:val="0"/>
          <w:divBdr>
            <w:top w:val="none" w:sz="0" w:space="0" w:color="auto"/>
            <w:left w:val="none" w:sz="0" w:space="0" w:color="auto"/>
            <w:bottom w:val="none" w:sz="0" w:space="0" w:color="auto"/>
            <w:right w:val="none" w:sz="0" w:space="0" w:color="auto"/>
          </w:divBdr>
        </w:div>
        <w:div w:id="2087340192">
          <w:marLeft w:val="547"/>
          <w:marRight w:val="0"/>
          <w:marTop w:val="115"/>
          <w:marBottom w:val="0"/>
          <w:divBdr>
            <w:top w:val="none" w:sz="0" w:space="0" w:color="auto"/>
            <w:left w:val="none" w:sz="0" w:space="0" w:color="auto"/>
            <w:bottom w:val="none" w:sz="0" w:space="0" w:color="auto"/>
            <w:right w:val="none" w:sz="0" w:space="0" w:color="auto"/>
          </w:divBdr>
        </w:div>
        <w:div w:id="797644534">
          <w:marLeft w:val="547"/>
          <w:marRight w:val="0"/>
          <w:marTop w:val="115"/>
          <w:marBottom w:val="0"/>
          <w:divBdr>
            <w:top w:val="none" w:sz="0" w:space="0" w:color="auto"/>
            <w:left w:val="none" w:sz="0" w:space="0" w:color="auto"/>
            <w:bottom w:val="none" w:sz="0" w:space="0" w:color="auto"/>
            <w:right w:val="none" w:sz="0" w:space="0" w:color="auto"/>
          </w:divBdr>
        </w:div>
        <w:div w:id="1612202353">
          <w:marLeft w:val="547"/>
          <w:marRight w:val="0"/>
          <w:marTop w:val="115"/>
          <w:marBottom w:val="0"/>
          <w:divBdr>
            <w:top w:val="none" w:sz="0" w:space="0" w:color="auto"/>
            <w:left w:val="none" w:sz="0" w:space="0" w:color="auto"/>
            <w:bottom w:val="none" w:sz="0" w:space="0" w:color="auto"/>
            <w:right w:val="none" w:sz="0" w:space="0" w:color="auto"/>
          </w:divBdr>
        </w:div>
        <w:div w:id="894897255">
          <w:marLeft w:val="547"/>
          <w:marRight w:val="0"/>
          <w:marTop w:val="115"/>
          <w:marBottom w:val="0"/>
          <w:divBdr>
            <w:top w:val="none" w:sz="0" w:space="0" w:color="auto"/>
            <w:left w:val="none" w:sz="0" w:space="0" w:color="auto"/>
            <w:bottom w:val="none" w:sz="0" w:space="0" w:color="auto"/>
            <w:right w:val="none" w:sz="0" w:space="0" w:color="auto"/>
          </w:divBdr>
        </w:div>
        <w:div w:id="1150710861">
          <w:marLeft w:val="547"/>
          <w:marRight w:val="0"/>
          <w:marTop w:val="115"/>
          <w:marBottom w:val="0"/>
          <w:divBdr>
            <w:top w:val="none" w:sz="0" w:space="0" w:color="auto"/>
            <w:left w:val="none" w:sz="0" w:space="0" w:color="auto"/>
            <w:bottom w:val="none" w:sz="0" w:space="0" w:color="auto"/>
            <w:right w:val="none" w:sz="0" w:space="0" w:color="auto"/>
          </w:divBdr>
        </w:div>
        <w:div w:id="1368261575">
          <w:marLeft w:val="547"/>
          <w:marRight w:val="0"/>
          <w:marTop w:val="115"/>
          <w:marBottom w:val="0"/>
          <w:divBdr>
            <w:top w:val="none" w:sz="0" w:space="0" w:color="auto"/>
            <w:left w:val="none" w:sz="0" w:space="0" w:color="auto"/>
            <w:bottom w:val="none" w:sz="0" w:space="0" w:color="auto"/>
            <w:right w:val="none" w:sz="0" w:space="0" w:color="auto"/>
          </w:divBdr>
        </w:div>
        <w:div w:id="2023118352">
          <w:marLeft w:val="547"/>
          <w:marRight w:val="0"/>
          <w:marTop w:val="115"/>
          <w:marBottom w:val="0"/>
          <w:divBdr>
            <w:top w:val="none" w:sz="0" w:space="0" w:color="auto"/>
            <w:left w:val="none" w:sz="0" w:space="0" w:color="auto"/>
            <w:bottom w:val="none" w:sz="0" w:space="0" w:color="auto"/>
            <w:right w:val="none" w:sz="0" w:space="0" w:color="auto"/>
          </w:divBdr>
        </w:div>
        <w:div w:id="1158109357">
          <w:marLeft w:val="547"/>
          <w:marRight w:val="0"/>
          <w:marTop w:val="115"/>
          <w:marBottom w:val="0"/>
          <w:divBdr>
            <w:top w:val="none" w:sz="0" w:space="0" w:color="auto"/>
            <w:left w:val="none" w:sz="0" w:space="0" w:color="auto"/>
            <w:bottom w:val="none" w:sz="0" w:space="0" w:color="auto"/>
            <w:right w:val="none" w:sz="0" w:space="0" w:color="auto"/>
          </w:divBdr>
        </w:div>
        <w:div w:id="190579955">
          <w:marLeft w:val="547"/>
          <w:marRight w:val="0"/>
          <w:marTop w:val="115"/>
          <w:marBottom w:val="0"/>
          <w:divBdr>
            <w:top w:val="none" w:sz="0" w:space="0" w:color="auto"/>
            <w:left w:val="none" w:sz="0" w:space="0" w:color="auto"/>
            <w:bottom w:val="none" w:sz="0" w:space="0" w:color="auto"/>
            <w:right w:val="none" w:sz="0" w:space="0" w:color="auto"/>
          </w:divBdr>
        </w:div>
        <w:div w:id="1737170429">
          <w:marLeft w:val="547"/>
          <w:marRight w:val="0"/>
          <w:marTop w:val="115"/>
          <w:marBottom w:val="0"/>
          <w:divBdr>
            <w:top w:val="none" w:sz="0" w:space="0" w:color="auto"/>
            <w:left w:val="none" w:sz="0" w:space="0" w:color="auto"/>
            <w:bottom w:val="none" w:sz="0" w:space="0" w:color="auto"/>
            <w:right w:val="none" w:sz="0" w:space="0" w:color="auto"/>
          </w:divBdr>
        </w:div>
        <w:div w:id="1921716152">
          <w:marLeft w:val="547"/>
          <w:marRight w:val="0"/>
          <w:marTop w:val="115"/>
          <w:marBottom w:val="0"/>
          <w:divBdr>
            <w:top w:val="none" w:sz="0" w:space="0" w:color="auto"/>
            <w:left w:val="none" w:sz="0" w:space="0" w:color="auto"/>
            <w:bottom w:val="none" w:sz="0" w:space="0" w:color="auto"/>
            <w:right w:val="none" w:sz="0" w:space="0" w:color="auto"/>
          </w:divBdr>
        </w:div>
        <w:div w:id="511182343">
          <w:marLeft w:val="547"/>
          <w:marRight w:val="0"/>
          <w:marTop w:val="154"/>
          <w:marBottom w:val="0"/>
          <w:divBdr>
            <w:top w:val="none" w:sz="0" w:space="0" w:color="auto"/>
            <w:left w:val="none" w:sz="0" w:space="0" w:color="auto"/>
            <w:bottom w:val="none" w:sz="0" w:space="0" w:color="auto"/>
            <w:right w:val="none" w:sz="0" w:space="0" w:color="auto"/>
          </w:divBdr>
        </w:div>
        <w:div w:id="1136022293">
          <w:marLeft w:val="547"/>
          <w:marRight w:val="0"/>
          <w:marTop w:val="154"/>
          <w:marBottom w:val="0"/>
          <w:divBdr>
            <w:top w:val="none" w:sz="0" w:space="0" w:color="auto"/>
            <w:left w:val="none" w:sz="0" w:space="0" w:color="auto"/>
            <w:bottom w:val="none" w:sz="0" w:space="0" w:color="auto"/>
            <w:right w:val="none" w:sz="0" w:space="0" w:color="auto"/>
          </w:divBdr>
        </w:div>
        <w:div w:id="1905791770">
          <w:marLeft w:val="547"/>
          <w:marRight w:val="0"/>
          <w:marTop w:val="115"/>
          <w:marBottom w:val="0"/>
          <w:divBdr>
            <w:top w:val="none" w:sz="0" w:space="0" w:color="auto"/>
            <w:left w:val="none" w:sz="0" w:space="0" w:color="auto"/>
            <w:bottom w:val="none" w:sz="0" w:space="0" w:color="auto"/>
            <w:right w:val="none" w:sz="0" w:space="0" w:color="auto"/>
          </w:divBdr>
        </w:div>
        <w:div w:id="2016420197">
          <w:marLeft w:val="547"/>
          <w:marRight w:val="0"/>
          <w:marTop w:val="115"/>
          <w:marBottom w:val="0"/>
          <w:divBdr>
            <w:top w:val="none" w:sz="0" w:space="0" w:color="auto"/>
            <w:left w:val="none" w:sz="0" w:space="0" w:color="auto"/>
            <w:bottom w:val="none" w:sz="0" w:space="0" w:color="auto"/>
            <w:right w:val="none" w:sz="0" w:space="0" w:color="auto"/>
          </w:divBdr>
        </w:div>
        <w:div w:id="1776553261">
          <w:marLeft w:val="547"/>
          <w:marRight w:val="0"/>
          <w:marTop w:val="154"/>
          <w:marBottom w:val="0"/>
          <w:divBdr>
            <w:top w:val="none" w:sz="0" w:space="0" w:color="auto"/>
            <w:left w:val="none" w:sz="0" w:space="0" w:color="auto"/>
            <w:bottom w:val="none" w:sz="0" w:space="0" w:color="auto"/>
            <w:right w:val="none" w:sz="0" w:space="0" w:color="auto"/>
          </w:divBdr>
        </w:div>
        <w:div w:id="363948416">
          <w:marLeft w:val="547"/>
          <w:marRight w:val="0"/>
          <w:marTop w:val="115"/>
          <w:marBottom w:val="0"/>
          <w:divBdr>
            <w:top w:val="none" w:sz="0" w:space="0" w:color="auto"/>
            <w:left w:val="none" w:sz="0" w:space="0" w:color="auto"/>
            <w:bottom w:val="none" w:sz="0" w:space="0" w:color="auto"/>
            <w:right w:val="none" w:sz="0" w:space="0" w:color="auto"/>
          </w:divBdr>
        </w:div>
        <w:div w:id="1910996001">
          <w:marLeft w:val="547"/>
          <w:marRight w:val="0"/>
          <w:marTop w:val="115"/>
          <w:marBottom w:val="0"/>
          <w:divBdr>
            <w:top w:val="none" w:sz="0" w:space="0" w:color="auto"/>
            <w:left w:val="none" w:sz="0" w:space="0" w:color="auto"/>
            <w:bottom w:val="none" w:sz="0" w:space="0" w:color="auto"/>
            <w:right w:val="none" w:sz="0" w:space="0" w:color="auto"/>
          </w:divBdr>
        </w:div>
        <w:div w:id="595212989">
          <w:marLeft w:val="547"/>
          <w:marRight w:val="0"/>
          <w:marTop w:val="115"/>
          <w:marBottom w:val="0"/>
          <w:divBdr>
            <w:top w:val="none" w:sz="0" w:space="0" w:color="auto"/>
            <w:left w:val="none" w:sz="0" w:space="0" w:color="auto"/>
            <w:bottom w:val="none" w:sz="0" w:space="0" w:color="auto"/>
            <w:right w:val="none" w:sz="0" w:space="0" w:color="auto"/>
          </w:divBdr>
        </w:div>
        <w:div w:id="2012217757">
          <w:marLeft w:val="547"/>
          <w:marRight w:val="0"/>
          <w:marTop w:val="115"/>
          <w:marBottom w:val="0"/>
          <w:divBdr>
            <w:top w:val="none" w:sz="0" w:space="0" w:color="auto"/>
            <w:left w:val="none" w:sz="0" w:space="0" w:color="auto"/>
            <w:bottom w:val="none" w:sz="0" w:space="0" w:color="auto"/>
            <w:right w:val="none" w:sz="0" w:space="0" w:color="auto"/>
          </w:divBdr>
        </w:div>
        <w:div w:id="1882545751">
          <w:marLeft w:val="547"/>
          <w:marRight w:val="0"/>
          <w:marTop w:val="115"/>
          <w:marBottom w:val="0"/>
          <w:divBdr>
            <w:top w:val="none" w:sz="0" w:space="0" w:color="auto"/>
            <w:left w:val="none" w:sz="0" w:space="0" w:color="auto"/>
            <w:bottom w:val="none" w:sz="0" w:space="0" w:color="auto"/>
            <w:right w:val="none" w:sz="0" w:space="0" w:color="auto"/>
          </w:divBdr>
        </w:div>
        <w:div w:id="1669357549">
          <w:marLeft w:val="547"/>
          <w:marRight w:val="0"/>
          <w:marTop w:val="115"/>
          <w:marBottom w:val="0"/>
          <w:divBdr>
            <w:top w:val="none" w:sz="0" w:space="0" w:color="auto"/>
            <w:left w:val="none" w:sz="0" w:space="0" w:color="auto"/>
            <w:bottom w:val="none" w:sz="0" w:space="0" w:color="auto"/>
            <w:right w:val="none" w:sz="0" w:space="0" w:color="auto"/>
          </w:divBdr>
        </w:div>
        <w:div w:id="972559829">
          <w:marLeft w:val="547"/>
          <w:marRight w:val="0"/>
          <w:marTop w:val="115"/>
          <w:marBottom w:val="0"/>
          <w:divBdr>
            <w:top w:val="none" w:sz="0" w:space="0" w:color="auto"/>
            <w:left w:val="none" w:sz="0" w:space="0" w:color="auto"/>
            <w:bottom w:val="none" w:sz="0" w:space="0" w:color="auto"/>
            <w:right w:val="none" w:sz="0" w:space="0" w:color="auto"/>
          </w:divBdr>
        </w:div>
        <w:div w:id="499194977">
          <w:marLeft w:val="547"/>
          <w:marRight w:val="0"/>
          <w:marTop w:val="115"/>
          <w:marBottom w:val="0"/>
          <w:divBdr>
            <w:top w:val="none" w:sz="0" w:space="0" w:color="auto"/>
            <w:left w:val="none" w:sz="0" w:space="0" w:color="auto"/>
            <w:bottom w:val="none" w:sz="0" w:space="0" w:color="auto"/>
            <w:right w:val="none" w:sz="0" w:space="0" w:color="auto"/>
          </w:divBdr>
        </w:div>
        <w:div w:id="1091971535">
          <w:marLeft w:val="547"/>
          <w:marRight w:val="0"/>
          <w:marTop w:val="115"/>
          <w:marBottom w:val="0"/>
          <w:divBdr>
            <w:top w:val="none" w:sz="0" w:space="0" w:color="auto"/>
            <w:left w:val="none" w:sz="0" w:space="0" w:color="auto"/>
            <w:bottom w:val="none" w:sz="0" w:space="0" w:color="auto"/>
            <w:right w:val="none" w:sz="0" w:space="0" w:color="auto"/>
          </w:divBdr>
        </w:div>
        <w:div w:id="1905751788">
          <w:marLeft w:val="547"/>
          <w:marRight w:val="0"/>
          <w:marTop w:val="115"/>
          <w:marBottom w:val="0"/>
          <w:divBdr>
            <w:top w:val="none" w:sz="0" w:space="0" w:color="auto"/>
            <w:left w:val="none" w:sz="0" w:space="0" w:color="auto"/>
            <w:bottom w:val="none" w:sz="0" w:space="0" w:color="auto"/>
            <w:right w:val="none" w:sz="0" w:space="0" w:color="auto"/>
          </w:divBdr>
        </w:div>
        <w:div w:id="1602031122">
          <w:marLeft w:val="547"/>
          <w:marRight w:val="0"/>
          <w:marTop w:val="115"/>
          <w:marBottom w:val="0"/>
          <w:divBdr>
            <w:top w:val="none" w:sz="0" w:space="0" w:color="auto"/>
            <w:left w:val="none" w:sz="0" w:space="0" w:color="auto"/>
            <w:bottom w:val="none" w:sz="0" w:space="0" w:color="auto"/>
            <w:right w:val="none" w:sz="0" w:space="0" w:color="auto"/>
          </w:divBdr>
        </w:div>
        <w:div w:id="1174419606">
          <w:marLeft w:val="547"/>
          <w:marRight w:val="0"/>
          <w:marTop w:val="115"/>
          <w:marBottom w:val="0"/>
          <w:divBdr>
            <w:top w:val="none" w:sz="0" w:space="0" w:color="auto"/>
            <w:left w:val="none" w:sz="0" w:space="0" w:color="auto"/>
            <w:bottom w:val="none" w:sz="0" w:space="0" w:color="auto"/>
            <w:right w:val="none" w:sz="0" w:space="0" w:color="auto"/>
          </w:divBdr>
        </w:div>
        <w:div w:id="1524829582">
          <w:marLeft w:val="547"/>
          <w:marRight w:val="0"/>
          <w:marTop w:val="115"/>
          <w:marBottom w:val="0"/>
          <w:divBdr>
            <w:top w:val="none" w:sz="0" w:space="0" w:color="auto"/>
            <w:left w:val="none" w:sz="0" w:space="0" w:color="auto"/>
            <w:bottom w:val="none" w:sz="0" w:space="0" w:color="auto"/>
            <w:right w:val="none" w:sz="0" w:space="0" w:color="auto"/>
          </w:divBdr>
        </w:div>
        <w:div w:id="232198983">
          <w:marLeft w:val="547"/>
          <w:marRight w:val="0"/>
          <w:marTop w:val="115"/>
          <w:marBottom w:val="0"/>
          <w:divBdr>
            <w:top w:val="none" w:sz="0" w:space="0" w:color="auto"/>
            <w:left w:val="none" w:sz="0" w:space="0" w:color="auto"/>
            <w:bottom w:val="none" w:sz="0" w:space="0" w:color="auto"/>
            <w:right w:val="none" w:sz="0" w:space="0" w:color="auto"/>
          </w:divBdr>
        </w:div>
        <w:div w:id="398677380">
          <w:marLeft w:val="547"/>
          <w:marRight w:val="0"/>
          <w:marTop w:val="115"/>
          <w:marBottom w:val="0"/>
          <w:divBdr>
            <w:top w:val="none" w:sz="0" w:space="0" w:color="auto"/>
            <w:left w:val="none" w:sz="0" w:space="0" w:color="auto"/>
            <w:bottom w:val="none" w:sz="0" w:space="0" w:color="auto"/>
            <w:right w:val="none" w:sz="0" w:space="0" w:color="auto"/>
          </w:divBdr>
        </w:div>
        <w:div w:id="1117216153">
          <w:marLeft w:val="547"/>
          <w:marRight w:val="0"/>
          <w:marTop w:val="154"/>
          <w:marBottom w:val="0"/>
          <w:divBdr>
            <w:top w:val="none" w:sz="0" w:space="0" w:color="auto"/>
            <w:left w:val="none" w:sz="0" w:space="0" w:color="auto"/>
            <w:bottom w:val="none" w:sz="0" w:space="0" w:color="auto"/>
            <w:right w:val="none" w:sz="0" w:space="0" w:color="auto"/>
          </w:divBdr>
        </w:div>
      </w:divsChild>
    </w:div>
    <w:div w:id="1553493820">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sChild>
        <w:div w:id="1062749121">
          <w:marLeft w:val="547"/>
          <w:marRight w:val="0"/>
          <w:marTop w:val="154"/>
          <w:marBottom w:val="0"/>
          <w:divBdr>
            <w:top w:val="none" w:sz="0" w:space="0" w:color="auto"/>
            <w:left w:val="none" w:sz="0" w:space="0" w:color="auto"/>
            <w:bottom w:val="none" w:sz="0" w:space="0" w:color="auto"/>
            <w:right w:val="none" w:sz="0" w:space="0" w:color="auto"/>
          </w:divBdr>
        </w:div>
        <w:div w:id="1519156024">
          <w:marLeft w:val="1166"/>
          <w:marRight w:val="0"/>
          <w:marTop w:val="134"/>
          <w:marBottom w:val="0"/>
          <w:divBdr>
            <w:top w:val="none" w:sz="0" w:space="0" w:color="auto"/>
            <w:left w:val="none" w:sz="0" w:space="0" w:color="auto"/>
            <w:bottom w:val="none" w:sz="0" w:space="0" w:color="auto"/>
            <w:right w:val="none" w:sz="0" w:space="0" w:color="auto"/>
          </w:divBdr>
        </w:div>
        <w:div w:id="907767246">
          <w:marLeft w:val="1166"/>
          <w:marRight w:val="0"/>
          <w:marTop w:val="134"/>
          <w:marBottom w:val="0"/>
          <w:divBdr>
            <w:top w:val="none" w:sz="0" w:space="0" w:color="auto"/>
            <w:left w:val="none" w:sz="0" w:space="0" w:color="auto"/>
            <w:bottom w:val="none" w:sz="0" w:space="0" w:color="auto"/>
            <w:right w:val="none" w:sz="0" w:space="0" w:color="auto"/>
          </w:divBdr>
        </w:div>
        <w:div w:id="336805562">
          <w:marLeft w:val="547"/>
          <w:marRight w:val="0"/>
          <w:marTop w:val="154"/>
          <w:marBottom w:val="0"/>
          <w:divBdr>
            <w:top w:val="none" w:sz="0" w:space="0" w:color="auto"/>
            <w:left w:val="none" w:sz="0" w:space="0" w:color="auto"/>
            <w:bottom w:val="none" w:sz="0" w:space="0" w:color="auto"/>
            <w:right w:val="none" w:sz="0" w:space="0" w:color="auto"/>
          </w:divBdr>
        </w:div>
        <w:div w:id="1984845685">
          <w:marLeft w:val="1166"/>
          <w:marRight w:val="0"/>
          <w:marTop w:val="134"/>
          <w:marBottom w:val="0"/>
          <w:divBdr>
            <w:top w:val="none" w:sz="0" w:space="0" w:color="auto"/>
            <w:left w:val="none" w:sz="0" w:space="0" w:color="auto"/>
            <w:bottom w:val="none" w:sz="0" w:space="0" w:color="auto"/>
            <w:right w:val="none" w:sz="0" w:space="0" w:color="auto"/>
          </w:divBdr>
        </w:div>
        <w:div w:id="1383287354">
          <w:marLeft w:val="1166"/>
          <w:marRight w:val="0"/>
          <w:marTop w:val="134"/>
          <w:marBottom w:val="0"/>
          <w:divBdr>
            <w:top w:val="none" w:sz="0" w:space="0" w:color="auto"/>
            <w:left w:val="none" w:sz="0" w:space="0" w:color="auto"/>
            <w:bottom w:val="none" w:sz="0" w:space="0" w:color="auto"/>
            <w:right w:val="none" w:sz="0" w:space="0" w:color="auto"/>
          </w:divBdr>
        </w:div>
        <w:div w:id="1099518877">
          <w:marLeft w:val="1166"/>
          <w:marRight w:val="0"/>
          <w:marTop w:val="134"/>
          <w:marBottom w:val="0"/>
          <w:divBdr>
            <w:top w:val="none" w:sz="0" w:space="0" w:color="auto"/>
            <w:left w:val="none" w:sz="0" w:space="0" w:color="auto"/>
            <w:bottom w:val="none" w:sz="0" w:space="0" w:color="auto"/>
            <w:right w:val="none" w:sz="0" w:space="0" w:color="auto"/>
          </w:divBdr>
        </w:div>
      </w:divsChild>
    </w:div>
    <w:div w:id="1567570861">
      <w:bodyDiv w:val="1"/>
      <w:marLeft w:val="0"/>
      <w:marRight w:val="0"/>
      <w:marTop w:val="0"/>
      <w:marBottom w:val="0"/>
      <w:divBdr>
        <w:top w:val="none" w:sz="0" w:space="0" w:color="auto"/>
        <w:left w:val="none" w:sz="0" w:space="0" w:color="auto"/>
        <w:bottom w:val="none" w:sz="0" w:space="0" w:color="auto"/>
        <w:right w:val="none" w:sz="0" w:space="0" w:color="auto"/>
      </w:divBdr>
    </w:div>
    <w:div w:id="1652323986">
      <w:bodyDiv w:val="1"/>
      <w:marLeft w:val="0"/>
      <w:marRight w:val="0"/>
      <w:marTop w:val="0"/>
      <w:marBottom w:val="0"/>
      <w:divBdr>
        <w:top w:val="none" w:sz="0" w:space="0" w:color="auto"/>
        <w:left w:val="none" w:sz="0" w:space="0" w:color="auto"/>
        <w:bottom w:val="none" w:sz="0" w:space="0" w:color="auto"/>
        <w:right w:val="none" w:sz="0" w:space="0" w:color="auto"/>
      </w:divBdr>
    </w:div>
    <w:div w:id="1730033347">
      <w:bodyDiv w:val="1"/>
      <w:marLeft w:val="0"/>
      <w:marRight w:val="0"/>
      <w:marTop w:val="0"/>
      <w:marBottom w:val="0"/>
      <w:divBdr>
        <w:top w:val="none" w:sz="0" w:space="0" w:color="auto"/>
        <w:left w:val="none" w:sz="0" w:space="0" w:color="auto"/>
        <w:bottom w:val="none" w:sz="0" w:space="0" w:color="auto"/>
        <w:right w:val="none" w:sz="0" w:space="0" w:color="auto"/>
      </w:divBdr>
    </w:div>
    <w:div w:id="1794665520">
      <w:bodyDiv w:val="1"/>
      <w:marLeft w:val="0"/>
      <w:marRight w:val="0"/>
      <w:marTop w:val="0"/>
      <w:marBottom w:val="0"/>
      <w:divBdr>
        <w:top w:val="none" w:sz="0" w:space="0" w:color="auto"/>
        <w:left w:val="none" w:sz="0" w:space="0" w:color="auto"/>
        <w:bottom w:val="none" w:sz="0" w:space="0" w:color="auto"/>
        <w:right w:val="none" w:sz="0" w:space="0" w:color="auto"/>
      </w:divBdr>
    </w:div>
    <w:div w:id="1883639618">
      <w:bodyDiv w:val="1"/>
      <w:marLeft w:val="0"/>
      <w:marRight w:val="0"/>
      <w:marTop w:val="0"/>
      <w:marBottom w:val="0"/>
      <w:divBdr>
        <w:top w:val="none" w:sz="0" w:space="0" w:color="auto"/>
        <w:left w:val="none" w:sz="0" w:space="0" w:color="auto"/>
        <w:bottom w:val="none" w:sz="0" w:space="0" w:color="auto"/>
        <w:right w:val="none" w:sz="0" w:space="0" w:color="auto"/>
      </w:divBdr>
      <w:divsChild>
        <w:div w:id="753475723">
          <w:marLeft w:val="360"/>
          <w:marRight w:val="0"/>
          <w:marTop w:val="0"/>
          <w:marBottom w:val="0"/>
          <w:divBdr>
            <w:top w:val="none" w:sz="0" w:space="0" w:color="auto"/>
            <w:left w:val="none" w:sz="0" w:space="0" w:color="auto"/>
            <w:bottom w:val="none" w:sz="0" w:space="0" w:color="auto"/>
            <w:right w:val="none" w:sz="0" w:space="0" w:color="auto"/>
          </w:divBdr>
        </w:div>
        <w:div w:id="319700344">
          <w:marLeft w:val="360"/>
          <w:marRight w:val="0"/>
          <w:marTop w:val="0"/>
          <w:marBottom w:val="0"/>
          <w:divBdr>
            <w:top w:val="none" w:sz="0" w:space="0" w:color="auto"/>
            <w:left w:val="none" w:sz="0" w:space="0" w:color="auto"/>
            <w:bottom w:val="none" w:sz="0" w:space="0" w:color="auto"/>
            <w:right w:val="none" w:sz="0" w:space="0" w:color="auto"/>
          </w:divBdr>
        </w:div>
        <w:div w:id="986907297">
          <w:marLeft w:val="360"/>
          <w:marRight w:val="0"/>
          <w:marTop w:val="0"/>
          <w:marBottom w:val="0"/>
          <w:divBdr>
            <w:top w:val="none" w:sz="0" w:space="0" w:color="auto"/>
            <w:left w:val="none" w:sz="0" w:space="0" w:color="auto"/>
            <w:bottom w:val="none" w:sz="0" w:space="0" w:color="auto"/>
            <w:right w:val="none" w:sz="0" w:space="0" w:color="auto"/>
          </w:divBdr>
        </w:div>
        <w:div w:id="1804500656">
          <w:marLeft w:val="360"/>
          <w:marRight w:val="0"/>
          <w:marTop w:val="0"/>
          <w:marBottom w:val="0"/>
          <w:divBdr>
            <w:top w:val="none" w:sz="0" w:space="0" w:color="auto"/>
            <w:left w:val="none" w:sz="0" w:space="0" w:color="auto"/>
            <w:bottom w:val="none" w:sz="0" w:space="0" w:color="auto"/>
            <w:right w:val="none" w:sz="0" w:space="0" w:color="auto"/>
          </w:divBdr>
        </w:div>
        <w:div w:id="1723942990">
          <w:marLeft w:val="907"/>
          <w:marRight w:val="0"/>
          <w:marTop w:val="0"/>
          <w:marBottom w:val="0"/>
          <w:divBdr>
            <w:top w:val="none" w:sz="0" w:space="0" w:color="auto"/>
            <w:left w:val="none" w:sz="0" w:space="0" w:color="auto"/>
            <w:bottom w:val="none" w:sz="0" w:space="0" w:color="auto"/>
            <w:right w:val="none" w:sz="0" w:space="0" w:color="auto"/>
          </w:divBdr>
        </w:div>
        <w:div w:id="1864780034">
          <w:marLeft w:val="907"/>
          <w:marRight w:val="0"/>
          <w:marTop w:val="0"/>
          <w:marBottom w:val="0"/>
          <w:divBdr>
            <w:top w:val="none" w:sz="0" w:space="0" w:color="auto"/>
            <w:left w:val="none" w:sz="0" w:space="0" w:color="auto"/>
            <w:bottom w:val="none" w:sz="0" w:space="0" w:color="auto"/>
            <w:right w:val="none" w:sz="0" w:space="0" w:color="auto"/>
          </w:divBdr>
        </w:div>
      </w:divsChild>
    </w:div>
    <w:div w:id="1912497112">
      <w:bodyDiv w:val="1"/>
      <w:marLeft w:val="0"/>
      <w:marRight w:val="0"/>
      <w:marTop w:val="0"/>
      <w:marBottom w:val="0"/>
      <w:divBdr>
        <w:top w:val="none" w:sz="0" w:space="0" w:color="auto"/>
        <w:left w:val="none" w:sz="0" w:space="0" w:color="auto"/>
        <w:bottom w:val="none" w:sz="0" w:space="0" w:color="auto"/>
        <w:right w:val="none" w:sz="0" w:space="0" w:color="auto"/>
      </w:divBdr>
      <w:divsChild>
        <w:div w:id="1820229425">
          <w:marLeft w:val="720"/>
          <w:marRight w:val="0"/>
          <w:marTop w:val="0"/>
          <w:marBottom w:val="0"/>
          <w:divBdr>
            <w:top w:val="none" w:sz="0" w:space="0" w:color="auto"/>
            <w:left w:val="none" w:sz="0" w:space="0" w:color="auto"/>
            <w:bottom w:val="none" w:sz="0" w:space="0" w:color="auto"/>
            <w:right w:val="none" w:sz="0" w:space="0" w:color="auto"/>
          </w:divBdr>
        </w:div>
        <w:div w:id="599990102">
          <w:marLeft w:val="720"/>
          <w:marRight w:val="0"/>
          <w:marTop w:val="0"/>
          <w:marBottom w:val="0"/>
          <w:divBdr>
            <w:top w:val="none" w:sz="0" w:space="0" w:color="auto"/>
            <w:left w:val="none" w:sz="0" w:space="0" w:color="auto"/>
            <w:bottom w:val="none" w:sz="0" w:space="0" w:color="auto"/>
            <w:right w:val="none" w:sz="0" w:space="0" w:color="auto"/>
          </w:divBdr>
        </w:div>
        <w:div w:id="1046488540">
          <w:marLeft w:val="720"/>
          <w:marRight w:val="0"/>
          <w:marTop w:val="0"/>
          <w:marBottom w:val="0"/>
          <w:divBdr>
            <w:top w:val="none" w:sz="0" w:space="0" w:color="auto"/>
            <w:left w:val="none" w:sz="0" w:space="0" w:color="auto"/>
            <w:bottom w:val="none" w:sz="0" w:space="0" w:color="auto"/>
            <w:right w:val="none" w:sz="0" w:space="0" w:color="auto"/>
          </w:divBdr>
        </w:div>
        <w:div w:id="85734623">
          <w:marLeft w:val="720"/>
          <w:marRight w:val="0"/>
          <w:marTop w:val="0"/>
          <w:marBottom w:val="0"/>
          <w:divBdr>
            <w:top w:val="none" w:sz="0" w:space="0" w:color="auto"/>
            <w:left w:val="none" w:sz="0" w:space="0" w:color="auto"/>
            <w:bottom w:val="none" w:sz="0" w:space="0" w:color="auto"/>
            <w:right w:val="none" w:sz="0" w:space="0" w:color="auto"/>
          </w:divBdr>
        </w:div>
        <w:div w:id="1589075838">
          <w:marLeft w:val="720"/>
          <w:marRight w:val="0"/>
          <w:marTop w:val="0"/>
          <w:marBottom w:val="0"/>
          <w:divBdr>
            <w:top w:val="none" w:sz="0" w:space="0" w:color="auto"/>
            <w:left w:val="none" w:sz="0" w:space="0" w:color="auto"/>
            <w:bottom w:val="none" w:sz="0" w:space="0" w:color="auto"/>
            <w:right w:val="none" w:sz="0" w:space="0" w:color="auto"/>
          </w:divBdr>
        </w:div>
        <w:div w:id="322972881">
          <w:marLeft w:val="720"/>
          <w:marRight w:val="0"/>
          <w:marTop w:val="0"/>
          <w:marBottom w:val="0"/>
          <w:divBdr>
            <w:top w:val="none" w:sz="0" w:space="0" w:color="auto"/>
            <w:left w:val="none" w:sz="0" w:space="0" w:color="auto"/>
            <w:bottom w:val="none" w:sz="0" w:space="0" w:color="auto"/>
            <w:right w:val="none" w:sz="0" w:space="0" w:color="auto"/>
          </w:divBdr>
        </w:div>
      </w:divsChild>
    </w:div>
    <w:div w:id="2013876386">
      <w:bodyDiv w:val="1"/>
      <w:marLeft w:val="0"/>
      <w:marRight w:val="0"/>
      <w:marTop w:val="0"/>
      <w:marBottom w:val="0"/>
      <w:divBdr>
        <w:top w:val="none" w:sz="0" w:space="0" w:color="auto"/>
        <w:left w:val="none" w:sz="0" w:space="0" w:color="auto"/>
        <w:bottom w:val="none" w:sz="0" w:space="0" w:color="auto"/>
        <w:right w:val="none" w:sz="0" w:space="0" w:color="auto"/>
      </w:divBdr>
    </w:div>
    <w:div w:id="2020812525">
      <w:bodyDiv w:val="1"/>
      <w:marLeft w:val="0"/>
      <w:marRight w:val="0"/>
      <w:marTop w:val="0"/>
      <w:marBottom w:val="0"/>
      <w:divBdr>
        <w:top w:val="none" w:sz="0" w:space="0" w:color="auto"/>
        <w:left w:val="none" w:sz="0" w:space="0" w:color="auto"/>
        <w:bottom w:val="none" w:sz="0" w:space="0" w:color="auto"/>
        <w:right w:val="none" w:sz="0" w:space="0" w:color="auto"/>
      </w:divBdr>
    </w:div>
    <w:div w:id="2087453703">
      <w:bodyDiv w:val="1"/>
      <w:marLeft w:val="0"/>
      <w:marRight w:val="0"/>
      <w:marTop w:val="0"/>
      <w:marBottom w:val="0"/>
      <w:divBdr>
        <w:top w:val="none" w:sz="0" w:space="0" w:color="auto"/>
        <w:left w:val="none" w:sz="0" w:space="0" w:color="auto"/>
        <w:bottom w:val="none" w:sz="0" w:space="0" w:color="auto"/>
        <w:right w:val="none" w:sz="0" w:space="0" w:color="auto"/>
      </w:divBdr>
      <w:divsChild>
        <w:div w:id="1791312553">
          <w:marLeft w:val="720"/>
          <w:marRight w:val="0"/>
          <w:marTop w:val="0"/>
          <w:marBottom w:val="0"/>
          <w:divBdr>
            <w:top w:val="none" w:sz="0" w:space="0" w:color="auto"/>
            <w:left w:val="none" w:sz="0" w:space="0" w:color="auto"/>
            <w:bottom w:val="none" w:sz="0" w:space="0" w:color="auto"/>
            <w:right w:val="none" w:sz="0" w:space="0" w:color="auto"/>
          </w:divBdr>
        </w:div>
        <w:div w:id="1814053782">
          <w:marLeft w:val="720"/>
          <w:marRight w:val="0"/>
          <w:marTop w:val="0"/>
          <w:marBottom w:val="0"/>
          <w:divBdr>
            <w:top w:val="none" w:sz="0" w:space="0" w:color="auto"/>
            <w:left w:val="none" w:sz="0" w:space="0" w:color="auto"/>
            <w:bottom w:val="none" w:sz="0" w:space="0" w:color="auto"/>
            <w:right w:val="none" w:sz="0" w:space="0" w:color="auto"/>
          </w:divBdr>
        </w:div>
        <w:div w:id="2139294401">
          <w:marLeft w:val="720"/>
          <w:marRight w:val="0"/>
          <w:marTop w:val="0"/>
          <w:marBottom w:val="0"/>
          <w:divBdr>
            <w:top w:val="none" w:sz="0" w:space="0" w:color="auto"/>
            <w:left w:val="none" w:sz="0" w:space="0" w:color="auto"/>
            <w:bottom w:val="none" w:sz="0" w:space="0" w:color="auto"/>
            <w:right w:val="none" w:sz="0" w:space="0" w:color="auto"/>
          </w:divBdr>
        </w:div>
        <w:div w:id="203603700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F949D-88E3-4353-84F2-DE1C525B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Pages>
  <Words>4482</Words>
  <Characters>25553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SDI PC New 16</cp:lastModifiedBy>
  <cp:revision>114</cp:revision>
  <dcterms:created xsi:type="dcterms:W3CDTF">2019-05-05T05:37:00Z</dcterms:created>
  <dcterms:modified xsi:type="dcterms:W3CDTF">2025-07-28T10:50:00Z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405b484f-48c4-408d-9295-c52dcc3351e0</vt:lpwstr>
  </property>
</Properties>
</file>