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E0B9" w14:textId="77777777" w:rsidR="001C7326" w:rsidRDefault="001C7326">
      <w:pPr>
        <w:pStyle w:val="BodyText"/>
        <w:rPr>
          <w:b/>
          <w:sz w:val="28"/>
        </w:rPr>
      </w:pPr>
    </w:p>
    <w:p w14:paraId="2F34F692" w14:textId="77777777" w:rsidR="001C7326" w:rsidRDefault="007B549F">
      <w:pPr>
        <w:pStyle w:val="BodyText"/>
        <w:rPr>
          <w:b/>
          <w:sz w:val="28"/>
        </w:rPr>
      </w:pPr>
      <w:r w:rsidRPr="007B549F">
        <w:rPr>
          <w:b/>
          <w:sz w:val="28"/>
          <w:highlight w:val="yellow"/>
        </w:rPr>
        <w:t xml:space="preserve">Isolation and Characterization of Native </w:t>
      </w:r>
      <w:proofErr w:type="spellStart"/>
      <w:r w:rsidRPr="007B549F">
        <w:rPr>
          <w:b/>
          <w:i/>
          <w:sz w:val="28"/>
          <w:highlight w:val="yellow"/>
        </w:rPr>
        <w:t>Azospirillum</w:t>
      </w:r>
      <w:proofErr w:type="spellEnd"/>
      <w:r w:rsidRPr="007B549F">
        <w:rPr>
          <w:b/>
          <w:sz w:val="28"/>
          <w:highlight w:val="yellow"/>
        </w:rPr>
        <w:t xml:space="preserve"> and Phosphorus Solubilizing Bacteria from Finger </w:t>
      </w:r>
      <w:r w:rsidR="00C4017E">
        <w:rPr>
          <w:b/>
          <w:sz w:val="28"/>
          <w:highlight w:val="yellow"/>
        </w:rPr>
        <w:t>M</w:t>
      </w:r>
      <w:r w:rsidR="00C4017E" w:rsidRPr="007B549F">
        <w:rPr>
          <w:b/>
          <w:sz w:val="28"/>
          <w:highlight w:val="yellow"/>
        </w:rPr>
        <w:t xml:space="preserve">illet </w:t>
      </w:r>
      <w:r w:rsidRPr="007B549F">
        <w:rPr>
          <w:b/>
          <w:sz w:val="28"/>
          <w:highlight w:val="yellow"/>
        </w:rPr>
        <w:t>Rhizosphere</w:t>
      </w:r>
    </w:p>
    <w:p w14:paraId="1DE3FEF5" w14:textId="77777777" w:rsidR="001C7326" w:rsidRDefault="001C7326">
      <w:pPr>
        <w:pStyle w:val="BodyText"/>
        <w:rPr>
          <w:b/>
          <w:sz w:val="28"/>
        </w:rPr>
      </w:pPr>
    </w:p>
    <w:p w14:paraId="4EB8AE28" w14:textId="77777777" w:rsidR="001C7326" w:rsidRDefault="001C7326">
      <w:pPr>
        <w:pStyle w:val="BodyText"/>
        <w:rPr>
          <w:b/>
          <w:sz w:val="28"/>
        </w:rPr>
      </w:pPr>
    </w:p>
    <w:p w14:paraId="1DFE145E" w14:textId="77777777" w:rsidR="001C7326" w:rsidRDefault="001C7326">
      <w:pPr>
        <w:pStyle w:val="BodyText"/>
        <w:rPr>
          <w:b/>
          <w:sz w:val="28"/>
        </w:rPr>
      </w:pPr>
    </w:p>
    <w:p w14:paraId="376019D7" w14:textId="77777777" w:rsidR="00E03AE3" w:rsidRDefault="00E03AE3">
      <w:pPr>
        <w:pStyle w:val="BodyText"/>
        <w:rPr>
          <w:b/>
          <w:sz w:val="28"/>
        </w:rPr>
      </w:pPr>
    </w:p>
    <w:p w14:paraId="7CCC0FB7" w14:textId="77777777" w:rsidR="00E03AE3" w:rsidRDefault="00E03AE3">
      <w:pPr>
        <w:pStyle w:val="BodyText"/>
        <w:rPr>
          <w:b/>
          <w:sz w:val="28"/>
        </w:rPr>
      </w:pPr>
    </w:p>
    <w:p w14:paraId="3B83CBAD" w14:textId="77777777" w:rsidR="00E03AE3" w:rsidRDefault="00E03AE3">
      <w:pPr>
        <w:pStyle w:val="BodyText"/>
        <w:rPr>
          <w:b/>
          <w:sz w:val="28"/>
        </w:rPr>
      </w:pPr>
    </w:p>
    <w:p w14:paraId="4A2990C7" w14:textId="77777777" w:rsidR="00E03AE3" w:rsidRDefault="00E03AE3">
      <w:pPr>
        <w:pStyle w:val="BodyText"/>
        <w:rPr>
          <w:b/>
          <w:sz w:val="28"/>
        </w:rPr>
      </w:pPr>
    </w:p>
    <w:p w14:paraId="37A3EF78" w14:textId="77777777" w:rsidR="00E03AE3" w:rsidRDefault="00E03AE3">
      <w:pPr>
        <w:pStyle w:val="BodyText"/>
        <w:rPr>
          <w:b/>
          <w:sz w:val="28"/>
        </w:rPr>
      </w:pPr>
    </w:p>
    <w:p w14:paraId="2726ABE2" w14:textId="77777777" w:rsidR="00E03AE3" w:rsidRDefault="00E03AE3">
      <w:pPr>
        <w:pStyle w:val="BodyText"/>
        <w:rPr>
          <w:b/>
          <w:sz w:val="28"/>
        </w:rPr>
      </w:pPr>
    </w:p>
    <w:p w14:paraId="119CB60D" w14:textId="77777777" w:rsidR="00E03AE3" w:rsidRDefault="00E03AE3">
      <w:pPr>
        <w:pStyle w:val="BodyText"/>
        <w:rPr>
          <w:b/>
          <w:sz w:val="28"/>
        </w:rPr>
      </w:pPr>
    </w:p>
    <w:p w14:paraId="4400C5FF" w14:textId="77777777" w:rsidR="001C7326" w:rsidRDefault="001C7326">
      <w:pPr>
        <w:pStyle w:val="BodyText"/>
        <w:rPr>
          <w:b/>
          <w:sz w:val="28"/>
        </w:rPr>
      </w:pPr>
    </w:p>
    <w:p w14:paraId="6CB8A718" w14:textId="77777777" w:rsidR="001C7326" w:rsidRDefault="000F7080" w:rsidP="000F7080">
      <w:pPr>
        <w:rPr>
          <w:b/>
          <w:sz w:val="28"/>
        </w:rPr>
      </w:pPr>
      <w:r>
        <w:rPr>
          <w:b/>
          <w:sz w:val="28"/>
          <w:szCs w:val="24"/>
        </w:rPr>
        <w:t xml:space="preserve">          </w:t>
      </w:r>
      <w:r w:rsidR="00992773">
        <w:rPr>
          <w:b/>
          <w:spacing w:val="-2"/>
          <w:sz w:val="28"/>
        </w:rPr>
        <w:t>ABSTRACT</w:t>
      </w:r>
    </w:p>
    <w:p w14:paraId="02EF2D4C" w14:textId="77777777" w:rsidR="001C7326" w:rsidRDefault="001C7326">
      <w:pPr>
        <w:pStyle w:val="BodyText"/>
        <w:spacing w:before="119"/>
        <w:rPr>
          <w:b/>
        </w:rPr>
      </w:pPr>
    </w:p>
    <w:p w14:paraId="2CA96D8A" w14:textId="77777777" w:rsidR="00393F24" w:rsidRDefault="001F3A80" w:rsidP="004C5389">
      <w:pPr>
        <w:pStyle w:val="BodyText"/>
        <w:spacing w:line="360" w:lineRule="auto"/>
        <w:ind w:left="705" w:right="93"/>
        <w:jc w:val="both"/>
      </w:pPr>
      <w:r w:rsidRPr="00D5758C">
        <w:rPr>
          <w:b/>
          <w:highlight w:val="yellow"/>
        </w:rPr>
        <w:t xml:space="preserve">Background: </w:t>
      </w:r>
      <w:r w:rsidR="005D0874" w:rsidRPr="00D5758C">
        <w:rPr>
          <w:highlight w:val="yellow"/>
        </w:rPr>
        <w:t>Finger millet is an important staple crop in different semi-arid and tropical regions of the world</w:t>
      </w:r>
      <w:r w:rsidR="003E30E4" w:rsidRPr="00D5758C">
        <w:rPr>
          <w:highlight w:val="yellow"/>
        </w:rPr>
        <w:t>.</w:t>
      </w:r>
      <w:r w:rsidR="003E30E4" w:rsidRPr="00D5758C">
        <w:rPr>
          <w:b/>
          <w:highlight w:val="yellow"/>
        </w:rPr>
        <w:t xml:space="preserve"> </w:t>
      </w:r>
      <w:r w:rsidR="00BA4EB3" w:rsidRPr="00D5758C">
        <w:rPr>
          <w:highlight w:val="yellow"/>
        </w:rPr>
        <w:t xml:space="preserve">In order to enhance finger millet yields and promote soil fertility, it is crucial to combine chemical fertilizers with biofertilizers such as </w:t>
      </w:r>
      <w:proofErr w:type="spellStart"/>
      <w:r w:rsidR="00BA4EB3" w:rsidRPr="00D5758C">
        <w:rPr>
          <w:i/>
          <w:highlight w:val="yellow"/>
        </w:rPr>
        <w:t>Azospirillum</w:t>
      </w:r>
      <w:proofErr w:type="spellEnd"/>
      <w:r w:rsidR="00BA4EB3" w:rsidRPr="00D5758C">
        <w:rPr>
          <w:highlight w:val="yellow"/>
        </w:rPr>
        <w:t xml:space="preserve">, </w:t>
      </w:r>
      <w:r w:rsidR="00BA4EB3" w:rsidRPr="00D5758C">
        <w:rPr>
          <w:i/>
          <w:highlight w:val="yellow"/>
        </w:rPr>
        <w:t>Azotobacter</w:t>
      </w:r>
      <w:r w:rsidR="00C4017E">
        <w:rPr>
          <w:i/>
          <w:highlight w:val="yellow"/>
        </w:rPr>
        <w:t>,</w:t>
      </w:r>
      <w:r w:rsidR="00BA4EB3" w:rsidRPr="00D5758C">
        <w:rPr>
          <w:highlight w:val="yellow"/>
        </w:rPr>
        <w:t xml:space="preserve"> and bacteria that solubilize phosphorus and potash in soil</w:t>
      </w:r>
      <w:r w:rsidR="00BA4EB3" w:rsidRPr="00BA4EB3">
        <w:t>.</w:t>
      </w:r>
      <w:r w:rsidR="00086AA6">
        <w:t xml:space="preserve"> </w:t>
      </w:r>
      <w:r w:rsidR="001C72F1" w:rsidRPr="001C72F1">
        <w:rPr>
          <w:b/>
          <w:highlight w:val="yellow"/>
        </w:rPr>
        <w:t>Aim:</w:t>
      </w:r>
      <w:r w:rsidR="001C72F1">
        <w:rPr>
          <w:highlight w:val="yellow"/>
        </w:rPr>
        <w:t xml:space="preserve"> </w:t>
      </w:r>
      <w:r w:rsidR="00980C6E" w:rsidRPr="00EC2B46">
        <w:rPr>
          <w:highlight w:val="yellow"/>
        </w:rPr>
        <w:t xml:space="preserve">This study aims to characterize the </w:t>
      </w:r>
      <w:proofErr w:type="spellStart"/>
      <w:r w:rsidR="00980C6E" w:rsidRPr="007C1BE0">
        <w:rPr>
          <w:i/>
          <w:highlight w:val="yellow"/>
        </w:rPr>
        <w:t>Azospirillum</w:t>
      </w:r>
      <w:proofErr w:type="spellEnd"/>
      <w:r w:rsidR="00980C6E" w:rsidRPr="00EC2B46">
        <w:rPr>
          <w:highlight w:val="yellow"/>
        </w:rPr>
        <w:t xml:space="preserve"> and </w:t>
      </w:r>
      <w:r w:rsidR="0037683F" w:rsidRPr="009D65BF">
        <w:rPr>
          <w:highlight w:val="yellow"/>
        </w:rPr>
        <w:t>Phosphate-solubilizing bacteria</w:t>
      </w:r>
      <w:r w:rsidR="0037683F" w:rsidRPr="0037683F">
        <w:t xml:space="preserve"> (PSB)</w:t>
      </w:r>
      <w:r w:rsidR="0037683F">
        <w:t xml:space="preserve"> </w:t>
      </w:r>
      <w:r w:rsidR="00980C6E" w:rsidRPr="00EC2B46">
        <w:rPr>
          <w:highlight w:val="yellow"/>
        </w:rPr>
        <w:t xml:space="preserve">isolates from finger millet soil. </w:t>
      </w:r>
      <w:r w:rsidR="00086AA6">
        <w:t xml:space="preserve"> </w:t>
      </w:r>
      <w:r w:rsidR="009A501A" w:rsidRPr="009A501A">
        <w:rPr>
          <w:b/>
        </w:rPr>
        <w:t>Methodology</w:t>
      </w:r>
      <w:r w:rsidR="009A501A">
        <w:t xml:space="preserve">: </w:t>
      </w:r>
      <w:r w:rsidR="00404786" w:rsidRPr="00D5758C">
        <w:rPr>
          <w:highlight w:val="yellow"/>
        </w:rPr>
        <w:t xml:space="preserve">A total of nineteen </w:t>
      </w:r>
      <w:proofErr w:type="spellStart"/>
      <w:r w:rsidR="00404786" w:rsidRPr="00D5758C">
        <w:rPr>
          <w:highlight w:val="yellow"/>
        </w:rPr>
        <w:t>rhizospheric</w:t>
      </w:r>
      <w:proofErr w:type="spellEnd"/>
      <w:r w:rsidR="00404786" w:rsidRPr="00D5758C">
        <w:rPr>
          <w:highlight w:val="yellow"/>
        </w:rPr>
        <w:t xml:space="preserve"> soil samples of finger millet </w:t>
      </w:r>
      <w:proofErr w:type="gramStart"/>
      <w:r w:rsidR="00404786" w:rsidRPr="00D5758C">
        <w:rPr>
          <w:highlight w:val="yellow"/>
        </w:rPr>
        <w:t>were</w:t>
      </w:r>
      <w:proofErr w:type="gramEnd"/>
      <w:r w:rsidR="00404786" w:rsidRPr="00D5758C">
        <w:rPr>
          <w:highlight w:val="yellow"/>
        </w:rPr>
        <w:t xml:space="preserve"> collected from villages in the </w:t>
      </w:r>
      <w:proofErr w:type="spellStart"/>
      <w:r w:rsidR="00404786" w:rsidRPr="00D5758C">
        <w:rPr>
          <w:highlight w:val="yellow"/>
        </w:rPr>
        <w:t>Radhanagari</w:t>
      </w:r>
      <w:proofErr w:type="spellEnd"/>
      <w:r w:rsidR="00404786" w:rsidRPr="00D5758C">
        <w:rPr>
          <w:highlight w:val="yellow"/>
        </w:rPr>
        <w:t xml:space="preserve">, </w:t>
      </w:r>
      <w:proofErr w:type="spellStart"/>
      <w:r w:rsidR="00404786" w:rsidRPr="00D5758C">
        <w:rPr>
          <w:highlight w:val="yellow"/>
        </w:rPr>
        <w:t>Karveer</w:t>
      </w:r>
      <w:proofErr w:type="spellEnd"/>
      <w:r w:rsidR="00404786" w:rsidRPr="00404786">
        <w:t xml:space="preserve">, </w:t>
      </w:r>
      <w:proofErr w:type="spellStart"/>
      <w:r w:rsidR="00404786" w:rsidRPr="00404786">
        <w:t>Shahuwadi</w:t>
      </w:r>
      <w:proofErr w:type="spellEnd"/>
      <w:r w:rsidR="00404786" w:rsidRPr="00404786">
        <w:t xml:space="preserve">, and </w:t>
      </w:r>
      <w:proofErr w:type="spellStart"/>
      <w:r w:rsidR="00404786" w:rsidRPr="00404786">
        <w:t>Panhala</w:t>
      </w:r>
      <w:proofErr w:type="spellEnd"/>
      <w:r w:rsidR="00404786" w:rsidRPr="00404786">
        <w:t xml:space="preserve"> tehsils of Kolhapur district</w:t>
      </w:r>
      <w:r w:rsidR="00404786" w:rsidRPr="00180941">
        <w:rPr>
          <w:highlight w:val="yellow"/>
        </w:rPr>
        <w:t>, Maharashtra</w:t>
      </w:r>
      <w:r w:rsidR="000C36E3" w:rsidRPr="00180941">
        <w:rPr>
          <w:highlight w:val="yellow"/>
        </w:rPr>
        <w:t>, India</w:t>
      </w:r>
      <w:r w:rsidR="00404786" w:rsidRPr="00404786">
        <w:t xml:space="preserve">. </w:t>
      </w:r>
      <w:r w:rsidR="00404786" w:rsidRPr="00D5758C">
        <w:rPr>
          <w:highlight w:val="yellow"/>
        </w:rPr>
        <w:t xml:space="preserve">The samples were brought to the laboratory for the isolation of </w:t>
      </w:r>
      <w:proofErr w:type="spellStart"/>
      <w:r w:rsidR="00404786" w:rsidRPr="00D5758C">
        <w:rPr>
          <w:highlight w:val="yellow"/>
        </w:rPr>
        <w:t>Azospirillum</w:t>
      </w:r>
      <w:proofErr w:type="spellEnd"/>
      <w:r w:rsidR="00404786" w:rsidRPr="00D5758C">
        <w:rPr>
          <w:highlight w:val="yellow"/>
        </w:rPr>
        <w:t xml:space="preserve"> and phosphorus-solubilizing bacteria.</w:t>
      </w:r>
      <w:r w:rsidR="004C5389">
        <w:t xml:space="preserve"> </w:t>
      </w:r>
      <w:r w:rsidR="00992773">
        <w:t xml:space="preserve">Isolation was carried out on </w:t>
      </w:r>
      <w:proofErr w:type="spellStart"/>
      <w:r w:rsidR="00992773">
        <w:t>NFb</w:t>
      </w:r>
      <w:proofErr w:type="spellEnd"/>
      <w:r w:rsidR="00992773">
        <w:rPr>
          <w:spacing w:val="-2"/>
        </w:rPr>
        <w:t xml:space="preserve"> </w:t>
      </w:r>
      <w:r w:rsidR="00992773">
        <w:t>and</w:t>
      </w:r>
      <w:r w:rsidR="00992773">
        <w:rPr>
          <w:spacing w:val="-2"/>
        </w:rPr>
        <w:t xml:space="preserve"> </w:t>
      </w:r>
      <w:proofErr w:type="spellStart"/>
      <w:r w:rsidR="00992773">
        <w:t>Pikovskaya’s</w:t>
      </w:r>
      <w:proofErr w:type="spellEnd"/>
      <w:r w:rsidR="00992773">
        <w:rPr>
          <w:spacing w:val="-1"/>
        </w:rPr>
        <w:t xml:space="preserve"> </w:t>
      </w:r>
      <w:r w:rsidR="00992773">
        <w:t>medium</w:t>
      </w:r>
      <w:r w:rsidR="00992773">
        <w:rPr>
          <w:spacing w:val="-4"/>
        </w:rPr>
        <w:t xml:space="preserve"> </w:t>
      </w:r>
      <w:r w:rsidR="00992773">
        <w:t>for</w:t>
      </w:r>
      <w:r w:rsidR="00992773">
        <w:rPr>
          <w:spacing w:val="-1"/>
        </w:rPr>
        <w:t xml:space="preserve"> </w:t>
      </w:r>
      <w:proofErr w:type="spellStart"/>
      <w:r w:rsidR="00992773">
        <w:rPr>
          <w:i/>
        </w:rPr>
        <w:t>Azospirillum</w:t>
      </w:r>
      <w:proofErr w:type="spellEnd"/>
      <w:r w:rsidR="00992773">
        <w:rPr>
          <w:i/>
        </w:rPr>
        <w:t xml:space="preserve"> </w:t>
      </w:r>
      <w:r w:rsidR="00992773">
        <w:t>and</w:t>
      </w:r>
      <w:r w:rsidR="00992773">
        <w:rPr>
          <w:spacing w:val="-2"/>
        </w:rPr>
        <w:t xml:space="preserve"> </w:t>
      </w:r>
      <w:r w:rsidR="00992773" w:rsidRPr="00F16836">
        <w:rPr>
          <w:highlight w:val="yellow"/>
        </w:rPr>
        <w:t>PSB</w:t>
      </w:r>
      <w:r w:rsidR="00C4017E">
        <w:t>,</w:t>
      </w:r>
      <w:r w:rsidR="00992773">
        <w:rPr>
          <w:spacing w:val="-2"/>
        </w:rPr>
        <w:t xml:space="preserve"> </w:t>
      </w:r>
      <w:r w:rsidR="00992773">
        <w:t>respectively.</w:t>
      </w:r>
      <w:r w:rsidR="00992773">
        <w:rPr>
          <w:spacing w:val="-2"/>
        </w:rPr>
        <w:t xml:space="preserve"> </w:t>
      </w:r>
      <w:r w:rsidR="00992773">
        <w:t>Six</w:t>
      </w:r>
      <w:r w:rsidR="00992773">
        <w:rPr>
          <w:spacing w:val="-2"/>
        </w:rPr>
        <w:t xml:space="preserve"> </w:t>
      </w:r>
      <w:r w:rsidR="00992773">
        <w:t>isolates</w:t>
      </w:r>
      <w:r w:rsidR="00992773">
        <w:rPr>
          <w:spacing w:val="-1"/>
        </w:rPr>
        <w:t xml:space="preserve"> </w:t>
      </w:r>
      <w:r w:rsidR="00992773">
        <w:t>of</w:t>
      </w:r>
      <w:r w:rsidR="00992773">
        <w:rPr>
          <w:spacing w:val="-1"/>
        </w:rPr>
        <w:t xml:space="preserve"> </w:t>
      </w:r>
      <w:proofErr w:type="spellStart"/>
      <w:r w:rsidR="00992773">
        <w:rPr>
          <w:i/>
        </w:rPr>
        <w:t>Azospirillum</w:t>
      </w:r>
      <w:proofErr w:type="spellEnd"/>
      <w:r w:rsidR="00992773">
        <w:rPr>
          <w:i/>
        </w:rPr>
        <w:t xml:space="preserve"> </w:t>
      </w:r>
      <w:r w:rsidR="00992773">
        <w:t xml:space="preserve">and three isolates of PSB were obtained from these samples. </w:t>
      </w:r>
      <w:r w:rsidR="00086AA6">
        <w:t xml:space="preserve"> </w:t>
      </w:r>
      <w:r w:rsidR="00130841" w:rsidRPr="00D5758C">
        <w:rPr>
          <w:b/>
          <w:highlight w:val="yellow"/>
        </w:rPr>
        <w:t>Results:</w:t>
      </w:r>
      <w:r w:rsidR="00130841" w:rsidRPr="00D5758C">
        <w:rPr>
          <w:highlight w:val="yellow"/>
        </w:rPr>
        <w:t xml:space="preserve"> </w:t>
      </w:r>
      <w:r w:rsidR="00992773" w:rsidRPr="00D5758C">
        <w:rPr>
          <w:highlight w:val="yellow"/>
        </w:rPr>
        <w:t>Most</w:t>
      </w:r>
      <w:r w:rsidR="00992773">
        <w:t xml:space="preserve"> of the </w:t>
      </w:r>
      <w:proofErr w:type="spellStart"/>
      <w:r w:rsidR="00992773">
        <w:rPr>
          <w:i/>
        </w:rPr>
        <w:t>Azospirillum</w:t>
      </w:r>
      <w:proofErr w:type="spellEnd"/>
      <w:r w:rsidR="00992773">
        <w:rPr>
          <w:i/>
        </w:rPr>
        <w:t xml:space="preserve"> </w:t>
      </w:r>
      <w:r w:rsidR="00992773">
        <w:t>isolates showed variability in cell</w:t>
      </w:r>
      <w:r w:rsidR="00992773">
        <w:rPr>
          <w:spacing w:val="-2"/>
        </w:rPr>
        <w:t xml:space="preserve"> </w:t>
      </w:r>
      <w:r w:rsidR="00992773">
        <w:t>morphology</w:t>
      </w:r>
      <w:r w:rsidR="00C4017E">
        <w:t>,</w:t>
      </w:r>
      <w:r w:rsidR="00992773">
        <w:t xml:space="preserve"> i.e., </w:t>
      </w:r>
      <w:r w:rsidR="00992773" w:rsidRPr="00ED0CE2">
        <w:rPr>
          <w:highlight w:val="yellow"/>
        </w:rPr>
        <w:t xml:space="preserve">rod and </w:t>
      </w:r>
      <w:proofErr w:type="spellStart"/>
      <w:r w:rsidR="00992773" w:rsidRPr="00ED0CE2">
        <w:rPr>
          <w:highlight w:val="yellow"/>
        </w:rPr>
        <w:t>vibroid</w:t>
      </w:r>
      <w:proofErr w:type="spellEnd"/>
      <w:r w:rsidR="00992773" w:rsidRPr="00ED0CE2">
        <w:rPr>
          <w:highlight w:val="yellow"/>
        </w:rPr>
        <w:t>. Colonies of</w:t>
      </w:r>
      <w:r w:rsidR="00992773" w:rsidRPr="00ED0CE2">
        <w:rPr>
          <w:spacing w:val="-1"/>
          <w:highlight w:val="yellow"/>
        </w:rPr>
        <w:t xml:space="preserve"> </w:t>
      </w:r>
      <w:proofErr w:type="spellStart"/>
      <w:r w:rsidR="00992773" w:rsidRPr="00ED0CE2">
        <w:rPr>
          <w:i/>
          <w:highlight w:val="yellow"/>
        </w:rPr>
        <w:t>Azospirillum</w:t>
      </w:r>
      <w:proofErr w:type="spellEnd"/>
      <w:r w:rsidR="00992773" w:rsidRPr="00ED0CE2">
        <w:rPr>
          <w:i/>
          <w:highlight w:val="yellow"/>
        </w:rPr>
        <w:t xml:space="preserve"> </w:t>
      </w:r>
      <w:r w:rsidR="00992773" w:rsidRPr="00ED0CE2">
        <w:rPr>
          <w:highlight w:val="yellow"/>
        </w:rPr>
        <w:t xml:space="preserve">on semi-solid </w:t>
      </w:r>
      <w:proofErr w:type="spellStart"/>
      <w:r w:rsidR="00992773" w:rsidRPr="00ED0CE2">
        <w:rPr>
          <w:highlight w:val="yellow"/>
        </w:rPr>
        <w:t>NFb</w:t>
      </w:r>
      <w:proofErr w:type="spellEnd"/>
      <w:r w:rsidR="00992773" w:rsidRPr="00ED0CE2">
        <w:rPr>
          <w:spacing w:val="-4"/>
          <w:highlight w:val="yellow"/>
        </w:rPr>
        <w:t xml:space="preserve"> </w:t>
      </w:r>
      <w:r w:rsidR="00992773" w:rsidRPr="00ED0CE2">
        <w:rPr>
          <w:highlight w:val="yellow"/>
        </w:rPr>
        <w:t>medium</w:t>
      </w:r>
      <w:r w:rsidR="00992773" w:rsidRPr="00ED0CE2">
        <w:rPr>
          <w:spacing w:val="-5"/>
          <w:highlight w:val="yellow"/>
        </w:rPr>
        <w:t xml:space="preserve"> </w:t>
      </w:r>
      <w:r w:rsidR="00992773" w:rsidRPr="00ED0CE2">
        <w:rPr>
          <w:highlight w:val="yellow"/>
        </w:rPr>
        <w:t>showed</w:t>
      </w:r>
      <w:r w:rsidR="00992773" w:rsidRPr="00ED0CE2">
        <w:rPr>
          <w:spacing w:val="-4"/>
          <w:highlight w:val="yellow"/>
        </w:rPr>
        <w:t xml:space="preserve"> </w:t>
      </w:r>
      <w:r w:rsidR="00C4017E" w:rsidRPr="00ED0CE2">
        <w:rPr>
          <w:spacing w:val="-4"/>
          <w:highlight w:val="yellow"/>
        </w:rPr>
        <w:t xml:space="preserve">a </w:t>
      </w:r>
      <w:r w:rsidR="00992773" w:rsidRPr="00ED0CE2">
        <w:rPr>
          <w:highlight w:val="yellow"/>
        </w:rPr>
        <w:t>white</w:t>
      </w:r>
      <w:r w:rsidR="00992773" w:rsidRPr="00ED0CE2">
        <w:rPr>
          <w:spacing w:val="-5"/>
          <w:highlight w:val="yellow"/>
        </w:rPr>
        <w:t xml:space="preserve"> </w:t>
      </w:r>
      <w:r w:rsidR="00992773" w:rsidRPr="00ED0CE2">
        <w:rPr>
          <w:highlight w:val="yellow"/>
        </w:rPr>
        <w:t>sub</w:t>
      </w:r>
      <w:r w:rsidR="00992773">
        <w:t>-surface</w:t>
      </w:r>
      <w:r w:rsidR="00992773">
        <w:rPr>
          <w:spacing w:val="-5"/>
        </w:rPr>
        <w:t xml:space="preserve"> </w:t>
      </w:r>
      <w:r w:rsidR="00992773">
        <w:t>pellicle.</w:t>
      </w:r>
      <w:r w:rsidR="00992773">
        <w:rPr>
          <w:spacing w:val="-4"/>
        </w:rPr>
        <w:t xml:space="preserve"> </w:t>
      </w:r>
      <w:r w:rsidR="00992773">
        <w:t>In</w:t>
      </w:r>
      <w:r w:rsidR="00992773">
        <w:rPr>
          <w:spacing w:val="-3"/>
        </w:rPr>
        <w:t xml:space="preserve"> </w:t>
      </w:r>
      <w:r w:rsidR="00992773">
        <w:t>the</w:t>
      </w:r>
      <w:r w:rsidR="00992773">
        <w:rPr>
          <w:spacing w:val="-5"/>
        </w:rPr>
        <w:t xml:space="preserve"> </w:t>
      </w:r>
      <w:r w:rsidR="00992773">
        <w:t>biochemical</w:t>
      </w:r>
      <w:r w:rsidR="00992773">
        <w:rPr>
          <w:spacing w:val="-5"/>
        </w:rPr>
        <w:t xml:space="preserve"> </w:t>
      </w:r>
      <w:r w:rsidR="00992773">
        <w:t>analysis</w:t>
      </w:r>
      <w:r w:rsidR="00C4017E">
        <w:t>,</w:t>
      </w:r>
      <w:r w:rsidR="00992773">
        <w:rPr>
          <w:spacing w:val="-2"/>
        </w:rPr>
        <w:t xml:space="preserve"> </w:t>
      </w:r>
      <w:r w:rsidR="00992773">
        <w:t>all</w:t>
      </w:r>
      <w:r w:rsidR="00992773">
        <w:rPr>
          <w:spacing w:val="-5"/>
        </w:rPr>
        <w:t xml:space="preserve"> </w:t>
      </w:r>
      <w:r w:rsidR="00992773">
        <w:t>the</w:t>
      </w:r>
      <w:r w:rsidR="00992773">
        <w:rPr>
          <w:spacing w:val="-5"/>
        </w:rPr>
        <w:t xml:space="preserve"> </w:t>
      </w:r>
      <w:r w:rsidR="00992773">
        <w:t>isolates</w:t>
      </w:r>
      <w:r w:rsidR="00992773">
        <w:rPr>
          <w:spacing w:val="-2"/>
        </w:rPr>
        <w:t xml:space="preserve"> </w:t>
      </w:r>
      <w:r w:rsidR="00992773">
        <w:t>showed positive</w:t>
      </w:r>
      <w:r w:rsidR="00992773">
        <w:rPr>
          <w:spacing w:val="-12"/>
        </w:rPr>
        <w:t xml:space="preserve"> </w:t>
      </w:r>
      <w:r w:rsidR="00992773">
        <w:t>results</w:t>
      </w:r>
      <w:r w:rsidR="00992773">
        <w:rPr>
          <w:spacing w:val="-9"/>
        </w:rPr>
        <w:t xml:space="preserve"> </w:t>
      </w:r>
      <w:r w:rsidR="00992773" w:rsidRPr="00ED0CE2">
        <w:rPr>
          <w:highlight w:val="yellow"/>
        </w:rPr>
        <w:t>for</w:t>
      </w:r>
      <w:r w:rsidR="00992773" w:rsidRPr="00ED0CE2">
        <w:rPr>
          <w:spacing w:val="-10"/>
          <w:highlight w:val="yellow"/>
        </w:rPr>
        <w:t xml:space="preserve"> </w:t>
      </w:r>
      <w:r w:rsidR="00C4017E" w:rsidRPr="00ED0CE2">
        <w:rPr>
          <w:spacing w:val="-10"/>
          <w:highlight w:val="yellow"/>
        </w:rPr>
        <w:t xml:space="preserve">the </w:t>
      </w:r>
      <w:r w:rsidR="00992773" w:rsidRPr="00ED0CE2">
        <w:rPr>
          <w:highlight w:val="yellow"/>
        </w:rPr>
        <w:t>catal</w:t>
      </w:r>
      <w:r w:rsidR="00992773">
        <w:t>ase</w:t>
      </w:r>
      <w:r w:rsidR="00992773">
        <w:rPr>
          <w:spacing w:val="-12"/>
        </w:rPr>
        <w:t xml:space="preserve"> </w:t>
      </w:r>
      <w:r w:rsidR="00992773">
        <w:t>test</w:t>
      </w:r>
      <w:r w:rsidR="00992773">
        <w:rPr>
          <w:spacing w:val="-12"/>
        </w:rPr>
        <w:t xml:space="preserve"> </w:t>
      </w:r>
      <w:r w:rsidR="00992773">
        <w:t>and</w:t>
      </w:r>
      <w:r w:rsidR="00992773">
        <w:rPr>
          <w:spacing w:val="-11"/>
        </w:rPr>
        <w:t xml:space="preserve"> </w:t>
      </w:r>
      <w:r w:rsidR="00992773">
        <w:t>KOH</w:t>
      </w:r>
      <w:r w:rsidR="00992773">
        <w:rPr>
          <w:spacing w:val="-9"/>
        </w:rPr>
        <w:t xml:space="preserve"> </w:t>
      </w:r>
      <w:r w:rsidR="00992773">
        <w:t>test.</w:t>
      </w:r>
      <w:r w:rsidR="00992773">
        <w:rPr>
          <w:spacing w:val="-7"/>
        </w:rPr>
        <w:t xml:space="preserve"> </w:t>
      </w:r>
      <w:r w:rsidR="00992773">
        <w:t>Most</w:t>
      </w:r>
      <w:r w:rsidR="00992773">
        <w:rPr>
          <w:spacing w:val="-12"/>
        </w:rPr>
        <w:t xml:space="preserve"> </w:t>
      </w:r>
      <w:r w:rsidR="00992773">
        <w:t>of</w:t>
      </w:r>
      <w:r w:rsidR="00992773">
        <w:rPr>
          <w:spacing w:val="-10"/>
        </w:rPr>
        <w:t xml:space="preserve"> </w:t>
      </w:r>
      <w:r w:rsidR="00992773">
        <w:t>the</w:t>
      </w:r>
      <w:r w:rsidR="00992773">
        <w:rPr>
          <w:spacing w:val="-11"/>
        </w:rPr>
        <w:t xml:space="preserve"> </w:t>
      </w:r>
      <w:r w:rsidR="00992773">
        <w:t>PSB</w:t>
      </w:r>
      <w:r w:rsidR="00992773">
        <w:rPr>
          <w:spacing w:val="-6"/>
        </w:rPr>
        <w:t xml:space="preserve"> </w:t>
      </w:r>
      <w:r w:rsidR="00992773">
        <w:t>isolates</w:t>
      </w:r>
      <w:r w:rsidR="00992773">
        <w:rPr>
          <w:spacing w:val="-9"/>
        </w:rPr>
        <w:t xml:space="preserve"> </w:t>
      </w:r>
      <w:r w:rsidR="00992773">
        <w:t>showed</w:t>
      </w:r>
      <w:r w:rsidR="00992773">
        <w:rPr>
          <w:spacing w:val="-11"/>
        </w:rPr>
        <w:t xml:space="preserve"> </w:t>
      </w:r>
      <w:r w:rsidR="00992773">
        <w:t>variability</w:t>
      </w:r>
      <w:r w:rsidR="00992773">
        <w:rPr>
          <w:spacing w:val="-11"/>
        </w:rPr>
        <w:t xml:space="preserve"> </w:t>
      </w:r>
      <w:r w:rsidR="00992773">
        <w:t>in</w:t>
      </w:r>
      <w:r w:rsidR="00992773">
        <w:rPr>
          <w:spacing w:val="-8"/>
        </w:rPr>
        <w:t xml:space="preserve"> </w:t>
      </w:r>
      <w:r w:rsidR="00992773">
        <w:t>colony shape</w:t>
      </w:r>
      <w:r w:rsidR="00C4017E">
        <w:t>,</w:t>
      </w:r>
      <w:r w:rsidR="00992773">
        <w:t xml:space="preserve"> i.e., circular and irregular. All three PSB isolates </w:t>
      </w:r>
      <w:r w:rsidR="00992773" w:rsidRPr="00ED0CE2">
        <w:rPr>
          <w:highlight w:val="yellow"/>
        </w:rPr>
        <w:t xml:space="preserve">showed </w:t>
      </w:r>
      <w:r w:rsidR="00C4017E" w:rsidRPr="00ED0CE2">
        <w:rPr>
          <w:highlight w:val="yellow"/>
        </w:rPr>
        <w:t xml:space="preserve">a </w:t>
      </w:r>
      <w:r w:rsidR="00992773" w:rsidRPr="00ED0CE2">
        <w:rPr>
          <w:highlight w:val="yellow"/>
        </w:rPr>
        <w:t>smooth</w:t>
      </w:r>
      <w:r w:rsidR="00992773">
        <w:t xml:space="preserve"> colony surface. In the biochemical analysis</w:t>
      </w:r>
      <w:r w:rsidR="00C4017E">
        <w:t>,</w:t>
      </w:r>
      <w:r w:rsidR="00992773">
        <w:t xml:space="preserve"> all the isolates showed positive results </w:t>
      </w:r>
      <w:r w:rsidR="00992773" w:rsidRPr="00ED0CE2">
        <w:rPr>
          <w:highlight w:val="yellow"/>
        </w:rPr>
        <w:t xml:space="preserve">for </w:t>
      </w:r>
      <w:r w:rsidR="00C4017E" w:rsidRPr="00ED0CE2">
        <w:rPr>
          <w:highlight w:val="yellow"/>
        </w:rPr>
        <w:t xml:space="preserve">the </w:t>
      </w:r>
      <w:r w:rsidR="00992773" w:rsidRPr="00ED0CE2">
        <w:rPr>
          <w:highlight w:val="yellow"/>
        </w:rPr>
        <w:t>methyl red</w:t>
      </w:r>
      <w:r w:rsidR="00992773">
        <w:t xml:space="preserve"> test.</w:t>
      </w:r>
      <w:r w:rsidR="00086AA6">
        <w:t xml:space="preserve"> </w:t>
      </w:r>
      <w:r w:rsidR="00C05D7E" w:rsidRPr="00D5758C">
        <w:rPr>
          <w:b/>
          <w:highlight w:val="yellow"/>
        </w:rPr>
        <w:t>Conclusion</w:t>
      </w:r>
      <w:r w:rsidR="00C05D7E" w:rsidRPr="00D5758C">
        <w:rPr>
          <w:highlight w:val="yellow"/>
        </w:rPr>
        <w:t xml:space="preserve">: </w:t>
      </w:r>
      <w:r w:rsidR="00393F24" w:rsidRPr="00D5758C">
        <w:rPr>
          <w:highlight w:val="yellow"/>
        </w:rPr>
        <w:t xml:space="preserve">The characterization of </w:t>
      </w:r>
      <w:proofErr w:type="spellStart"/>
      <w:r w:rsidR="00393F24" w:rsidRPr="00D5758C">
        <w:rPr>
          <w:highlight w:val="yellow"/>
        </w:rPr>
        <w:t>Azospirillum</w:t>
      </w:r>
      <w:proofErr w:type="spellEnd"/>
      <w:r w:rsidR="00393F24" w:rsidRPr="00D5758C">
        <w:rPr>
          <w:highlight w:val="yellow"/>
        </w:rPr>
        <w:t xml:space="preserve"> and phosphate-solubilizing bacteria (PSB) isolates from finger millet soil revealed notable morphological and biochemical diversity. </w:t>
      </w:r>
      <w:r w:rsidR="00CF69A3" w:rsidRPr="00D5758C">
        <w:rPr>
          <w:highlight w:val="yellow"/>
        </w:rPr>
        <w:t>Biochemically, all PSB isolates gave positive results in the methyl red test, suggesting their acid production potential. These findings contribute to the understanding of microbial diversity in finger millet rhizosphere and may inform future applications in biofertilizer development.</w:t>
      </w:r>
    </w:p>
    <w:p w14:paraId="7ADC120F" w14:textId="77777777" w:rsidR="00B15D80" w:rsidRDefault="00B15D80" w:rsidP="003A3638">
      <w:pPr>
        <w:pStyle w:val="BodyText"/>
        <w:spacing w:line="360" w:lineRule="auto"/>
        <w:ind w:right="93"/>
        <w:jc w:val="both"/>
      </w:pPr>
    </w:p>
    <w:p w14:paraId="67ADD2DE" w14:textId="77777777" w:rsidR="001C7326" w:rsidRDefault="00992773">
      <w:pPr>
        <w:spacing w:before="78"/>
        <w:ind w:left="595"/>
        <w:jc w:val="both"/>
        <w:rPr>
          <w:spacing w:val="-2"/>
        </w:rPr>
      </w:pPr>
      <w:r w:rsidRPr="00F238F2">
        <w:rPr>
          <w:b/>
          <w:highlight w:val="yellow"/>
        </w:rPr>
        <w:t>Keywords:</w:t>
      </w:r>
      <w:r w:rsidRPr="00F238F2">
        <w:rPr>
          <w:b/>
          <w:spacing w:val="-3"/>
          <w:highlight w:val="yellow"/>
        </w:rPr>
        <w:t xml:space="preserve"> </w:t>
      </w:r>
      <w:proofErr w:type="spellStart"/>
      <w:r w:rsidRPr="00F238F2">
        <w:rPr>
          <w:i/>
          <w:highlight w:val="yellow"/>
        </w:rPr>
        <w:t>Azospirillum</w:t>
      </w:r>
      <w:proofErr w:type="spellEnd"/>
      <w:r w:rsidRPr="00F238F2">
        <w:rPr>
          <w:highlight w:val="yellow"/>
        </w:rPr>
        <w:t>,</w:t>
      </w:r>
      <w:r w:rsidRPr="00F238F2">
        <w:rPr>
          <w:spacing w:val="-3"/>
          <w:highlight w:val="yellow"/>
        </w:rPr>
        <w:t xml:space="preserve"> </w:t>
      </w:r>
      <w:r w:rsidR="00C4017E" w:rsidRPr="00F238F2">
        <w:rPr>
          <w:highlight w:val="yellow"/>
        </w:rPr>
        <w:t>Phosphorus</w:t>
      </w:r>
      <w:r w:rsidR="00C4017E">
        <w:rPr>
          <w:spacing w:val="-4"/>
          <w:highlight w:val="yellow"/>
        </w:rPr>
        <w:t>-</w:t>
      </w:r>
      <w:r w:rsidRPr="00F238F2">
        <w:rPr>
          <w:highlight w:val="yellow"/>
        </w:rPr>
        <w:t>solubilizing</w:t>
      </w:r>
      <w:r w:rsidRPr="00F238F2">
        <w:rPr>
          <w:spacing w:val="-3"/>
          <w:highlight w:val="yellow"/>
        </w:rPr>
        <w:t xml:space="preserve"> </w:t>
      </w:r>
      <w:r w:rsidRPr="00F238F2">
        <w:rPr>
          <w:highlight w:val="yellow"/>
        </w:rPr>
        <w:t>bacteria,</w:t>
      </w:r>
      <w:r w:rsidRPr="00F238F2">
        <w:rPr>
          <w:spacing w:val="-2"/>
          <w:highlight w:val="yellow"/>
        </w:rPr>
        <w:t xml:space="preserve"> </w:t>
      </w:r>
      <w:r w:rsidRPr="00F238F2">
        <w:rPr>
          <w:highlight w:val="yellow"/>
        </w:rPr>
        <w:t>Morphological</w:t>
      </w:r>
      <w:r w:rsidRPr="00F238F2">
        <w:rPr>
          <w:spacing w:val="-5"/>
          <w:highlight w:val="yellow"/>
        </w:rPr>
        <w:t xml:space="preserve"> </w:t>
      </w:r>
      <w:r w:rsidRPr="00F238F2">
        <w:rPr>
          <w:highlight w:val="yellow"/>
        </w:rPr>
        <w:t>&amp;</w:t>
      </w:r>
      <w:r w:rsidRPr="00F238F2">
        <w:rPr>
          <w:spacing w:val="-5"/>
          <w:highlight w:val="yellow"/>
        </w:rPr>
        <w:t xml:space="preserve"> </w:t>
      </w:r>
      <w:r w:rsidRPr="00F238F2">
        <w:rPr>
          <w:highlight w:val="yellow"/>
        </w:rPr>
        <w:t xml:space="preserve">biochemical </w:t>
      </w:r>
      <w:r w:rsidR="00F371C1" w:rsidRPr="00F238F2">
        <w:rPr>
          <w:spacing w:val="-2"/>
          <w:highlight w:val="yellow"/>
        </w:rPr>
        <w:t>analysis</w:t>
      </w:r>
      <w:r w:rsidR="007E7FD3">
        <w:rPr>
          <w:spacing w:val="-2"/>
        </w:rPr>
        <w:t xml:space="preserve">, </w:t>
      </w:r>
      <w:r w:rsidR="007E7FD3" w:rsidRPr="007E7FD3">
        <w:rPr>
          <w:spacing w:val="-2"/>
        </w:rPr>
        <w:t>Finger millet</w:t>
      </w:r>
      <w:r w:rsidR="00C4017E">
        <w:rPr>
          <w:spacing w:val="-2"/>
        </w:rPr>
        <w:t>,</w:t>
      </w:r>
      <w:r w:rsidR="007E7FD3" w:rsidRPr="007E7FD3">
        <w:rPr>
          <w:spacing w:val="-2"/>
        </w:rPr>
        <w:t xml:space="preserve"> Rhizosphere</w:t>
      </w:r>
    </w:p>
    <w:p w14:paraId="127F6D96" w14:textId="77777777" w:rsidR="00B15D80" w:rsidRDefault="00B15D80">
      <w:pPr>
        <w:spacing w:before="78"/>
        <w:ind w:left="595"/>
        <w:jc w:val="both"/>
      </w:pPr>
    </w:p>
    <w:p w14:paraId="3D9BCC4A" w14:textId="77777777" w:rsidR="001C7326" w:rsidRDefault="00992773">
      <w:pPr>
        <w:pStyle w:val="Heading1"/>
        <w:spacing w:before="92"/>
        <w:ind w:left="705"/>
      </w:pPr>
      <w:r>
        <w:rPr>
          <w:spacing w:val="-2"/>
        </w:rPr>
        <w:t>INTRODUCTION</w:t>
      </w:r>
    </w:p>
    <w:p w14:paraId="1CF90096" w14:textId="77777777" w:rsidR="001C7326" w:rsidRDefault="00992773">
      <w:pPr>
        <w:pStyle w:val="BodyText"/>
        <w:spacing w:before="139" w:line="360" w:lineRule="auto"/>
        <w:ind w:left="705" w:right="158" w:firstLine="605"/>
        <w:jc w:val="both"/>
      </w:pPr>
      <w:r>
        <w:t>Finger millet is an important staple crop in different semi-arid and tropical regions of the world with excellent nutraceutical properties. It is a staple food in parts of Eastern and Central Africa</w:t>
      </w:r>
      <w:r>
        <w:rPr>
          <w:spacing w:val="-7"/>
        </w:rPr>
        <w:t xml:space="preserve"> </w:t>
      </w:r>
      <w:r>
        <w:t>and</w:t>
      </w:r>
      <w:r>
        <w:rPr>
          <w:spacing w:val="-4"/>
        </w:rPr>
        <w:t xml:space="preserve"> </w:t>
      </w:r>
      <w:r>
        <w:t>India.</w:t>
      </w:r>
      <w:r>
        <w:rPr>
          <w:spacing w:val="-15"/>
        </w:rPr>
        <w:t xml:space="preserve"> </w:t>
      </w:r>
      <w:r>
        <w:t>Around</w:t>
      </w:r>
      <w:r>
        <w:rPr>
          <w:spacing w:val="-4"/>
        </w:rPr>
        <w:t xml:space="preserve"> </w:t>
      </w:r>
      <w:r>
        <w:t>4.5</w:t>
      </w:r>
      <w:r>
        <w:rPr>
          <w:spacing w:val="-4"/>
        </w:rPr>
        <w:t xml:space="preserve"> </w:t>
      </w:r>
      <w:r>
        <w:t>million</w:t>
      </w:r>
      <w:r>
        <w:rPr>
          <w:spacing w:val="-4"/>
        </w:rPr>
        <w:t xml:space="preserve"> </w:t>
      </w:r>
      <w:r>
        <w:t>tons</w:t>
      </w:r>
      <w:r>
        <w:rPr>
          <w:spacing w:val="-3"/>
        </w:rPr>
        <w:t xml:space="preserve"> </w:t>
      </w:r>
      <w:r>
        <w:t>of</w:t>
      </w:r>
      <w:r>
        <w:rPr>
          <w:spacing w:val="-4"/>
        </w:rPr>
        <w:t xml:space="preserve"> </w:t>
      </w:r>
      <w:r>
        <w:t>finger</w:t>
      </w:r>
      <w:r>
        <w:rPr>
          <w:spacing w:val="-4"/>
        </w:rPr>
        <w:t xml:space="preserve"> </w:t>
      </w:r>
      <w:r>
        <w:t>millet</w:t>
      </w:r>
      <w:r>
        <w:rPr>
          <w:spacing w:val="-6"/>
        </w:rPr>
        <w:t xml:space="preserve"> </w:t>
      </w:r>
      <w:r>
        <w:t>are</w:t>
      </w:r>
      <w:r>
        <w:rPr>
          <w:spacing w:val="-6"/>
        </w:rPr>
        <w:t xml:space="preserve"> </w:t>
      </w:r>
      <w:r>
        <w:t>produced</w:t>
      </w:r>
      <w:r>
        <w:rPr>
          <w:spacing w:val="-4"/>
        </w:rPr>
        <w:t xml:space="preserve"> </w:t>
      </w:r>
      <w:r>
        <w:t>annually</w:t>
      </w:r>
      <w:r>
        <w:rPr>
          <w:spacing w:val="-4"/>
        </w:rPr>
        <w:t xml:space="preserve"> </w:t>
      </w:r>
      <w:r>
        <w:t>worldwide.</w:t>
      </w:r>
      <w:r>
        <w:rPr>
          <w:spacing w:val="-10"/>
        </w:rPr>
        <w:t xml:space="preserve"> </w:t>
      </w:r>
      <w:r>
        <w:t>Africa produces</w:t>
      </w:r>
      <w:r>
        <w:rPr>
          <w:spacing w:val="10"/>
        </w:rPr>
        <w:t xml:space="preserve"> </w:t>
      </w:r>
      <w:r>
        <w:t>2.5</w:t>
      </w:r>
      <w:r>
        <w:rPr>
          <w:spacing w:val="11"/>
        </w:rPr>
        <w:t xml:space="preserve"> </w:t>
      </w:r>
      <w:r>
        <w:t>million</w:t>
      </w:r>
      <w:r>
        <w:rPr>
          <w:spacing w:val="10"/>
        </w:rPr>
        <w:t xml:space="preserve"> </w:t>
      </w:r>
      <w:r>
        <w:t>tons</w:t>
      </w:r>
      <w:r>
        <w:rPr>
          <w:spacing w:val="13"/>
        </w:rPr>
        <w:t xml:space="preserve"> </w:t>
      </w:r>
      <w:r>
        <w:t>of</w:t>
      </w:r>
      <w:r>
        <w:rPr>
          <w:spacing w:val="10"/>
        </w:rPr>
        <w:t xml:space="preserve"> </w:t>
      </w:r>
      <w:r>
        <w:t>finger</w:t>
      </w:r>
      <w:r>
        <w:rPr>
          <w:spacing w:val="11"/>
        </w:rPr>
        <w:t xml:space="preserve"> </w:t>
      </w:r>
      <w:r>
        <w:t>millet</w:t>
      </w:r>
      <w:r>
        <w:rPr>
          <w:spacing w:val="9"/>
        </w:rPr>
        <w:t xml:space="preserve"> </w:t>
      </w:r>
      <w:r>
        <w:t>annually,</w:t>
      </w:r>
      <w:r>
        <w:rPr>
          <w:spacing w:val="16"/>
        </w:rPr>
        <w:t xml:space="preserve"> </w:t>
      </w:r>
      <w:r>
        <w:t>while</w:t>
      </w:r>
      <w:r>
        <w:rPr>
          <w:spacing w:val="9"/>
        </w:rPr>
        <w:t xml:space="preserve"> </w:t>
      </w:r>
      <w:r>
        <w:t>India</w:t>
      </w:r>
      <w:r>
        <w:rPr>
          <w:spacing w:val="10"/>
        </w:rPr>
        <w:t xml:space="preserve"> </w:t>
      </w:r>
      <w:r>
        <w:t>produces</w:t>
      </w:r>
      <w:r>
        <w:rPr>
          <w:spacing w:val="12"/>
        </w:rPr>
        <w:t xml:space="preserve"> </w:t>
      </w:r>
      <w:r>
        <w:t>1.2</w:t>
      </w:r>
      <w:r>
        <w:rPr>
          <w:spacing w:val="11"/>
        </w:rPr>
        <w:t xml:space="preserve"> </w:t>
      </w:r>
      <w:r>
        <w:t>million</w:t>
      </w:r>
      <w:r>
        <w:rPr>
          <w:spacing w:val="10"/>
        </w:rPr>
        <w:t xml:space="preserve"> </w:t>
      </w:r>
      <w:r>
        <w:t>tons.</w:t>
      </w:r>
      <w:r>
        <w:rPr>
          <w:spacing w:val="20"/>
        </w:rPr>
        <w:t xml:space="preserve"> </w:t>
      </w:r>
      <w:r>
        <w:rPr>
          <w:spacing w:val="-2"/>
        </w:rPr>
        <w:t>Finger</w:t>
      </w:r>
    </w:p>
    <w:p w14:paraId="17983BD5" w14:textId="77777777" w:rsidR="001C7326" w:rsidRDefault="00992773" w:rsidP="006A61B2">
      <w:pPr>
        <w:spacing w:before="118" w:line="360" w:lineRule="auto"/>
        <w:ind w:left="705" w:right="159"/>
        <w:jc w:val="both"/>
      </w:pPr>
      <w:r>
        <w:rPr>
          <w:sz w:val="24"/>
        </w:rPr>
        <w:t>millet</w:t>
      </w:r>
      <w:r>
        <w:rPr>
          <w:spacing w:val="-4"/>
          <w:sz w:val="24"/>
        </w:rPr>
        <w:t xml:space="preserve"> </w:t>
      </w:r>
      <w:r>
        <w:rPr>
          <w:sz w:val="24"/>
        </w:rPr>
        <w:t>(‘</w:t>
      </w:r>
      <w:r>
        <w:rPr>
          <w:i/>
          <w:sz w:val="24"/>
        </w:rPr>
        <w:t>Eleusine</w:t>
      </w:r>
      <w:r>
        <w:rPr>
          <w:i/>
          <w:spacing w:val="-4"/>
          <w:sz w:val="24"/>
        </w:rPr>
        <w:t xml:space="preserve"> </w:t>
      </w:r>
      <w:r>
        <w:rPr>
          <w:i/>
          <w:sz w:val="24"/>
        </w:rPr>
        <w:t>coracana L</w:t>
      </w:r>
      <w:r>
        <w:rPr>
          <w:sz w:val="24"/>
        </w:rPr>
        <w:t>.’)</w:t>
      </w:r>
      <w:r>
        <w:rPr>
          <w:spacing w:val="-2"/>
          <w:sz w:val="24"/>
        </w:rPr>
        <w:t xml:space="preserve"> </w:t>
      </w:r>
      <w:r>
        <w:rPr>
          <w:sz w:val="24"/>
        </w:rPr>
        <w:t>[Family</w:t>
      </w:r>
      <w:r>
        <w:rPr>
          <w:spacing w:val="-2"/>
          <w:sz w:val="24"/>
        </w:rPr>
        <w:t xml:space="preserve"> </w:t>
      </w:r>
      <w:r>
        <w:rPr>
          <w:sz w:val="24"/>
        </w:rPr>
        <w:t>(Gramineae)]</w:t>
      </w:r>
      <w:r>
        <w:rPr>
          <w:spacing w:val="-2"/>
          <w:sz w:val="24"/>
        </w:rPr>
        <w:t xml:space="preserve"> </w:t>
      </w:r>
      <w:r>
        <w:rPr>
          <w:sz w:val="24"/>
        </w:rPr>
        <w:t>ranks</w:t>
      </w:r>
      <w:r>
        <w:rPr>
          <w:spacing w:val="-1"/>
          <w:sz w:val="24"/>
        </w:rPr>
        <w:t xml:space="preserve"> </w:t>
      </w:r>
      <w:r>
        <w:rPr>
          <w:sz w:val="24"/>
        </w:rPr>
        <w:t>4</w:t>
      </w:r>
      <w:r>
        <w:rPr>
          <w:sz w:val="24"/>
          <w:vertAlign w:val="superscript"/>
        </w:rPr>
        <w:t>th</w:t>
      </w:r>
      <w:r>
        <w:rPr>
          <w:spacing w:val="-2"/>
          <w:sz w:val="24"/>
        </w:rPr>
        <w:t xml:space="preserve"> </w:t>
      </w:r>
      <w:r>
        <w:rPr>
          <w:sz w:val="24"/>
        </w:rPr>
        <w:t>in importance</w:t>
      </w:r>
      <w:r>
        <w:rPr>
          <w:spacing w:val="-4"/>
          <w:sz w:val="24"/>
        </w:rPr>
        <w:t xml:space="preserve"> </w:t>
      </w:r>
      <w:r>
        <w:rPr>
          <w:sz w:val="24"/>
        </w:rPr>
        <w:t>among</w:t>
      </w:r>
      <w:r>
        <w:rPr>
          <w:spacing w:val="-2"/>
          <w:sz w:val="24"/>
        </w:rPr>
        <w:t xml:space="preserve"> </w:t>
      </w:r>
      <w:r>
        <w:rPr>
          <w:sz w:val="24"/>
        </w:rPr>
        <w:t>millets</w:t>
      </w:r>
      <w:r>
        <w:rPr>
          <w:spacing w:val="-1"/>
          <w:sz w:val="24"/>
        </w:rPr>
        <w:t xml:space="preserve"> </w:t>
      </w:r>
      <w:r>
        <w:rPr>
          <w:sz w:val="24"/>
        </w:rPr>
        <w:t>in the world after sorghum (</w:t>
      </w:r>
      <w:r>
        <w:rPr>
          <w:i/>
          <w:sz w:val="24"/>
        </w:rPr>
        <w:t>Sorghum bicolor</w:t>
      </w:r>
      <w:r>
        <w:rPr>
          <w:sz w:val="24"/>
        </w:rPr>
        <w:t>), pearl millet (</w:t>
      </w:r>
      <w:r>
        <w:rPr>
          <w:i/>
          <w:sz w:val="24"/>
        </w:rPr>
        <w:t>Pennisetum glaucum</w:t>
      </w:r>
      <w:r>
        <w:rPr>
          <w:sz w:val="24"/>
        </w:rPr>
        <w:t>)</w:t>
      </w:r>
      <w:r w:rsidR="00C4017E">
        <w:rPr>
          <w:sz w:val="24"/>
        </w:rPr>
        <w:t>,</w:t>
      </w:r>
      <w:r>
        <w:rPr>
          <w:sz w:val="24"/>
        </w:rPr>
        <w:t xml:space="preserve"> and foxtail millet (</w:t>
      </w:r>
      <w:proofErr w:type="spellStart"/>
      <w:r>
        <w:rPr>
          <w:i/>
          <w:sz w:val="24"/>
        </w:rPr>
        <w:t>Setaria</w:t>
      </w:r>
      <w:proofErr w:type="spellEnd"/>
      <w:r>
        <w:rPr>
          <w:i/>
          <w:spacing w:val="-3"/>
          <w:sz w:val="24"/>
        </w:rPr>
        <w:t xml:space="preserve"> </w:t>
      </w:r>
      <w:r>
        <w:rPr>
          <w:i/>
          <w:sz w:val="24"/>
        </w:rPr>
        <w:t>italica</w:t>
      </w:r>
      <w:r>
        <w:rPr>
          <w:sz w:val="24"/>
        </w:rPr>
        <w:t>)</w:t>
      </w:r>
      <w:r>
        <w:rPr>
          <w:spacing w:val="-3"/>
          <w:sz w:val="24"/>
        </w:rPr>
        <w:t xml:space="preserve"> </w:t>
      </w:r>
      <w:r>
        <w:rPr>
          <w:sz w:val="24"/>
        </w:rPr>
        <w:t>(Upadhyaya</w:t>
      </w:r>
      <w:r>
        <w:rPr>
          <w:spacing w:val="-4"/>
          <w:sz w:val="24"/>
        </w:rPr>
        <w:t xml:space="preserve"> </w:t>
      </w:r>
      <w:r>
        <w:rPr>
          <w:i/>
          <w:sz w:val="24"/>
        </w:rPr>
        <w:t>et</w:t>
      </w:r>
      <w:r>
        <w:rPr>
          <w:i/>
          <w:spacing w:val="-5"/>
          <w:sz w:val="24"/>
        </w:rPr>
        <w:t xml:space="preserve"> </w:t>
      </w:r>
      <w:r>
        <w:rPr>
          <w:i/>
          <w:sz w:val="24"/>
        </w:rPr>
        <w:t>al</w:t>
      </w:r>
      <w:r>
        <w:rPr>
          <w:sz w:val="24"/>
        </w:rPr>
        <w:t>.,</w:t>
      </w:r>
      <w:r>
        <w:rPr>
          <w:spacing w:val="-3"/>
          <w:sz w:val="24"/>
        </w:rPr>
        <w:t xml:space="preserve"> </w:t>
      </w:r>
      <w:r>
        <w:rPr>
          <w:sz w:val="24"/>
        </w:rPr>
        <w:t>2007;</w:t>
      </w:r>
      <w:r>
        <w:rPr>
          <w:spacing w:val="-5"/>
          <w:sz w:val="24"/>
        </w:rPr>
        <w:t xml:space="preserve"> </w:t>
      </w:r>
      <w:proofErr w:type="spellStart"/>
      <w:r>
        <w:rPr>
          <w:sz w:val="24"/>
        </w:rPr>
        <w:t>Maharanjan</w:t>
      </w:r>
      <w:proofErr w:type="spellEnd"/>
      <w:r>
        <w:rPr>
          <w:spacing w:val="-3"/>
          <w:sz w:val="24"/>
        </w:rPr>
        <w:t xml:space="preserve"> </w:t>
      </w:r>
      <w:r>
        <w:rPr>
          <w:i/>
          <w:sz w:val="24"/>
        </w:rPr>
        <w:t>et</w:t>
      </w:r>
      <w:r>
        <w:rPr>
          <w:i/>
          <w:spacing w:val="-5"/>
          <w:sz w:val="24"/>
        </w:rPr>
        <w:t xml:space="preserve"> </w:t>
      </w:r>
      <w:r>
        <w:rPr>
          <w:i/>
          <w:sz w:val="24"/>
        </w:rPr>
        <w:t>al</w:t>
      </w:r>
      <w:r>
        <w:rPr>
          <w:sz w:val="24"/>
        </w:rPr>
        <w:t>.,</w:t>
      </w:r>
      <w:r>
        <w:rPr>
          <w:spacing w:val="-3"/>
          <w:sz w:val="24"/>
        </w:rPr>
        <w:t xml:space="preserve"> </w:t>
      </w:r>
      <w:r>
        <w:rPr>
          <w:sz w:val="24"/>
        </w:rPr>
        <w:t>2019).</w:t>
      </w:r>
      <w:r>
        <w:rPr>
          <w:spacing w:val="-3"/>
          <w:sz w:val="24"/>
        </w:rPr>
        <w:t xml:space="preserve"> </w:t>
      </w:r>
      <w:r w:rsidR="00C668DD" w:rsidRPr="00C668DD">
        <w:rPr>
          <w:spacing w:val="-3"/>
          <w:sz w:val="24"/>
          <w:highlight w:val="yellow"/>
        </w:rPr>
        <w:t>Among the different states of India, it is</w:t>
      </w:r>
      <w:r w:rsidR="00C668DD">
        <w:rPr>
          <w:spacing w:val="-3"/>
          <w:sz w:val="24"/>
          <w:highlight w:val="yellow"/>
        </w:rPr>
        <w:t xml:space="preserve"> </w:t>
      </w:r>
      <w:r w:rsidR="00C668DD" w:rsidRPr="00C668DD">
        <w:rPr>
          <w:spacing w:val="-3"/>
          <w:sz w:val="24"/>
          <w:highlight w:val="yellow"/>
        </w:rPr>
        <w:t xml:space="preserve">widely grown </w:t>
      </w:r>
      <w:r w:rsidR="00C4017E">
        <w:rPr>
          <w:spacing w:val="-3"/>
          <w:sz w:val="24"/>
          <w:highlight w:val="yellow"/>
        </w:rPr>
        <w:t>in</w:t>
      </w:r>
      <w:r w:rsidR="00C4017E" w:rsidRPr="00C668DD">
        <w:rPr>
          <w:spacing w:val="-3"/>
          <w:sz w:val="24"/>
          <w:highlight w:val="yellow"/>
        </w:rPr>
        <w:t xml:space="preserve"> </w:t>
      </w:r>
      <w:r w:rsidR="00C668DD" w:rsidRPr="00C668DD">
        <w:rPr>
          <w:spacing w:val="-3"/>
          <w:sz w:val="24"/>
          <w:highlight w:val="yellow"/>
        </w:rPr>
        <w:t>which Maharashtra is one. Finger millet is grown on an area of 1159.40 thousand</w:t>
      </w:r>
      <w:r w:rsidR="00C668DD">
        <w:rPr>
          <w:spacing w:val="-3"/>
          <w:sz w:val="24"/>
          <w:highlight w:val="yellow"/>
        </w:rPr>
        <w:t xml:space="preserve"> </w:t>
      </w:r>
      <w:r w:rsidR="00C668DD" w:rsidRPr="00C668DD">
        <w:rPr>
          <w:spacing w:val="-3"/>
          <w:sz w:val="24"/>
          <w:highlight w:val="yellow"/>
        </w:rPr>
        <w:t xml:space="preserve">hectares in India with </w:t>
      </w:r>
      <w:r w:rsidR="00C4017E">
        <w:rPr>
          <w:spacing w:val="-3"/>
          <w:sz w:val="24"/>
          <w:highlight w:val="yellow"/>
        </w:rPr>
        <w:t xml:space="preserve">a </w:t>
      </w:r>
      <w:r w:rsidR="00C668DD" w:rsidRPr="00C668DD">
        <w:rPr>
          <w:spacing w:val="-3"/>
          <w:sz w:val="24"/>
          <w:highlight w:val="yellow"/>
        </w:rPr>
        <w:t>production of 1998.</w:t>
      </w:r>
      <w:r w:rsidR="00C668DD" w:rsidRPr="00ED0CE2">
        <w:rPr>
          <w:spacing w:val="-3"/>
          <w:sz w:val="24"/>
          <w:highlight w:val="yellow"/>
        </w:rPr>
        <w:t>36 thousand tons</w:t>
      </w:r>
      <w:r w:rsidR="00BD1C7A" w:rsidRPr="00ED0CE2">
        <w:rPr>
          <w:spacing w:val="-3"/>
          <w:sz w:val="24"/>
          <w:highlight w:val="yellow"/>
        </w:rPr>
        <w:t xml:space="preserve"> (Misal et al.,2024)</w:t>
      </w:r>
      <w:r w:rsidR="00C668DD" w:rsidRPr="00ED0CE2">
        <w:rPr>
          <w:spacing w:val="-3"/>
          <w:sz w:val="24"/>
          <w:highlight w:val="yellow"/>
        </w:rPr>
        <w:t xml:space="preserve">. </w:t>
      </w:r>
      <w:r w:rsidRPr="00ED0CE2">
        <w:rPr>
          <w:sz w:val="24"/>
          <w:highlight w:val="yellow"/>
        </w:rPr>
        <w:t>Maharashtra</w:t>
      </w:r>
      <w:r w:rsidRPr="00ED0CE2">
        <w:rPr>
          <w:spacing w:val="-5"/>
          <w:sz w:val="24"/>
          <w:highlight w:val="yellow"/>
        </w:rPr>
        <w:t xml:space="preserve"> </w:t>
      </w:r>
      <w:r w:rsidRPr="00ED0CE2">
        <w:rPr>
          <w:sz w:val="24"/>
          <w:highlight w:val="yellow"/>
        </w:rPr>
        <w:t>cultivated</w:t>
      </w:r>
      <w:r w:rsidRPr="00ED0CE2">
        <w:rPr>
          <w:spacing w:val="-3"/>
          <w:sz w:val="24"/>
          <w:highlight w:val="yellow"/>
        </w:rPr>
        <w:t xml:space="preserve"> </w:t>
      </w:r>
      <w:r w:rsidRPr="00ED0CE2">
        <w:rPr>
          <w:sz w:val="24"/>
          <w:highlight w:val="yellow"/>
        </w:rPr>
        <w:t>over an area</w:t>
      </w:r>
      <w:r w:rsidRPr="00ED0CE2">
        <w:rPr>
          <w:spacing w:val="39"/>
          <w:sz w:val="24"/>
          <w:highlight w:val="yellow"/>
        </w:rPr>
        <w:t xml:space="preserve"> </w:t>
      </w:r>
      <w:r w:rsidRPr="00ED0CE2">
        <w:rPr>
          <w:sz w:val="24"/>
          <w:highlight w:val="yellow"/>
        </w:rPr>
        <w:t>of</w:t>
      </w:r>
      <w:r w:rsidRPr="00ED0CE2">
        <w:rPr>
          <w:spacing w:val="43"/>
          <w:sz w:val="24"/>
          <w:highlight w:val="yellow"/>
        </w:rPr>
        <w:t xml:space="preserve"> </w:t>
      </w:r>
      <w:r w:rsidRPr="00ED0CE2">
        <w:rPr>
          <w:sz w:val="24"/>
          <w:highlight w:val="yellow"/>
        </w:rPr>
        <w:t>0.70</w:t>
      </w:r>
      <w:r w:rsidRPr="00ED0CE2">
        <w:rPr>
          <w:spacing w:val="43"/>
          <w:sz w:val="24"/>
          <w:highlight w:val="yellow"/>
        </w:rPr>
        <w:t xml:space="preserve"> </w:t>
      </w:r>
      <w:r w:rsidRPr="00ED0CE2">
        <w:rPr>
          <w:sz w:val="24"/>
          <w:highlight w:val="yellow"/>
        </w:rPr>
        <w:t>lakh</w:t>
      </w:r>
      <w:r w:rsidRPr="00ED0CE2">
        <w:rPr>
          <w:spacing w:val="42"/>
          <w:sz w:val="24"/>
          <w:highlight w:val="yellow"/>
        </w:rPr>
        <w:t xml:space="preserve"> </w:t>
      </w:r>
      <w:r w:rsidRPr="00ED0CE2">
        <w:rPr>
          <w:sz w:val="24"/>
          <w:highlight w:val="yellow"/>
        </w:rPr>
        <w:t>ha</w:t>
      </w:r>
      <w:r w:rsidRPr="00ED0CE2">
        <w:rPr>
          <w:spacing w:val="42"/>
          <w:sz w:val="24"/>
          <w:highlight w:val="yellow"/>
        </w:rPr>
        <w:t xml:space="preserve"> </w:t>
      </w:r>
      <w:r w:rsidRPr="00ED0CE2">
        <w:rPr>
          <w:sz w:val="24"/>
          <w:highlight w:val="yellow"/>
        </w:rPr>
        <w:t>with</w:t>
      </w:r>
      <w:r w:rsidRPr="00ED0CE2">
        <w:rPr>
          <w:spacing w:val="43"/>
          <w:sz w:val="24"/>
          <w:highlight w:val="yellow"/>
        </w:rPr>
        <w:t xml:space="preserve"> </w:t>
      </w:r>
      <w:r w:rsidR="00C4017E" w:rsidRPr="00ED0CE2">
        <w:rPr>
          <w:spacing w:val="43"/>
          <w:sz w:val="24"/>
          <w:highlight w:val="yellow"/>
        </w:rPr>
        <w:t xml:space="preserve">a </w:t>
      </w:r>
      <w:r w:rsidRPr="00ED0CE2">
        <w:rPr>
          <w:sz w:val="24"/>
          <w:highlight w:val="yellow"/>
        </w:rPr>
        <w:t>total</w:t>
      </w:r>
      <w:r w:rsidRPr="00ED0CE2">
        <w:rPr>
          <w:spacing w:val="42"/>
          <w:sz w:val="24"/>
          <w:highlight w:val="yellow"/>
        </w:rPr>
        <w:t xml:space="preserve"> </w:t>
      </w:r>
      <w:r w:rsidRPr="00ED0CE2">
        <w:rPr>
          <w:sz w:val="24"/>
          <w:highlight w:val="yellow"/>
        </w:rPr>
        <w:t>production</w:t>
      </w:r>
      <w:r>
        <w:rPr>
          <w:spacing w:val="47"/>
          <w:sz w:val="24"/>
        </w:rPr>
        <w:t xml:space="preserve"> </w:t>
      </w:r>
      <w:r>
        <w:rPr>
          <w:sz w:val="24"/>
        </w:rPr>
        <w:t>of</w:t>
      </w:r>
      <w:r>
        <w:rPr>
          <w:spacing w:val="43"/>
          <w:sz w:val="24"/>
        </w:rPr>
        <w:t xml:space="preserve"> </w:t>
      </w:r>
      <w:r>
        <w:rPr>
          <w:sz w:val="24"/>
        </w:rPr>
        <w:t>0.88</w:t>
      </w:r>
      <w:r>
        <w:rPr>
          <w:spacing w:val="48"/>
          <w:sz w:val="24"/>
        </w:rPr>
        <w:t xml:space="preserve"> </w:t>
      </w:r>
      <w:r>
        <w:rPr>
          <w:sz w:val="24"/>
        </w:rPr>
        <w:t>lakh</w:t>
      </w:r>
      <w:r>
        <w:rPr>
          <w:spacing w:val="42"/>
          <w:sz w:val="24"/>
        </w:rPr>
        <w:t xml:space="preserve"> </w:t>
      </w:r>
      <w:proofErr w:type="spellStart"/>
      <w:r w:rsidRPr="00ED0CE2">
        <w:rPr>
          <w:sz w:val="24"/>
          <w:highlight w:val="yellow"/>
        </w:rPr>
        <w:t>to</w:t>
      </w:r>
      <w:r w:rsidR="00C4017E" w:rsidRPr="00ED0CE2">
        <w:rPr>
          <w:sz w:val="24"/>
          <w:highlight w:val="yellow"/>
        </w:rPr>
        <w:t>n</w:t>
      </w:r>
      <w:r w:rsidRPr="00ED0CE2">
        <w:rPr>
          <w:sz w:val="24"/>
          <w:highlight w:val="yellow"/>
        </w:rPr>
        <w:t>nes</w:t>
      </w:r>
      <w:proofErr w:type="spellEnd"/>
      <w:r w:rsidRPr="00ED0CE2">
        <w:rPr>
          <w:spacing w:val="45"/>
          <w:sz w:val="24"/>
          <w:highlight w:val="yellow"/>
        </w:rPr>
        <w:t xml:space="preserve"> </w:t>
      </w:r>
      <w:r w:rsidRPr="00ED0CE2">
        <w:rPr>
          <w:sz w:val="24"/>
          <w:highlight w:val="yellow"/>
        </w:rPr>
        <w:t>and</w:t>
      </w:r>
      <w:r w:rsidRPr="00ED0CE2">
        <w:rPr>
          <w:spacing w:val="43"/>
          <w:sz w:val="24"/>
          <w:highlight w:val="yellow"/>
        </w:rPr>
        <w:t xml:space="preserve"> </w:t>
      </w:r>
      <w:r w:rsidR="00C4017E" w:rsidRPr="00ED0CE2">
        <w:rPr>
          <w:spacing w:val="43"/>
          <w:sz w:val="24"/>
          <w:highlight w:val="yellow"/>
        </w:rPr>
        <w:t xml:space="preserve">a </w:t>
      </w:r>
      <w:r w:rsidRPr="00ED0CE2">
        <w:rPr>
          <w:sz w:val="24"/>
          <w:highlight w:val="yellow"/>
        </w:rPr>
        <w:t>total</w:t>
      </w:r>
      <w:r w:rsidRPr="00ED0CE2">
        <w:rPr>
          <w:spacing w:val="42"/>
          <w:sz w:val="24"/>
          <w:highlight w:val="yellow"/>
        </w:rPr>
        <w:t xml:space="preserve"> </w:t>
      </w:r>
      <w:r w:rsidRPr="00ED0CE2">
        <w:rPr>
          <w:sz w:val="24"/>
          <w:highlight w:val="yellow"/>
        </w:rPr>
        <w:t>yield</w:t>
      </w:r>
      <w:r w:rsidRPr="00ED0CE2">
        <w:rPr>
          <w:spacing w:val="42"/>
          <w:sz w:val="24"/>
          <w:highlight w:val="yellow"/>
        </w:rPr>
        <w:t xml:space="preserve"> </w:t>
      </w:r>
      <w:r w:rsidR="00C4017E" w:rsidRPr="00ED0CE2">
        <w:rPr>
          <w:spacing w:val="42"/>
          <w:sz w:val="24"/>
          <w:highlight w:val="yellow"/>
        </w:rPr>
        <w:t xml:space="preserve">of </w:t>
      </w:r>
      <w:r w:rsidRPr="00ED0CE2">
        <w:rPr>
          <w:sz w:val="24"/>
          <w:highlight w:val="yellow"/>
        </w:rPr>
        <w:t>1251</w:t>
      </w:r>
      <w:r w:rsidRPr="00ED0CE2">
        <w:rPr>
          <w:spacing w:val="43"/>
          <w:sz w:val="24"/>
          <w:highlight w:val="yellow"/>
        </w:rPr>
        <w:t xml:space="preserve"> </w:t>
      </w:r>
      <w:r w:rsidRPr="00ED0CE2">
        <w:rPr>
          <w:sz w:val="24"/>
          <w:highlight w:val="yellow"/>
        </w:rPr>
        <w:t>kg</w:t>
      </w:r>
      <w:r w:rsidRPr="00ED0CE2">
        <w:rPr>
          <w:spacing w:val="43"/>
          <w:sz w:val="24"/>
          <w:highlight w:val="yellow"/>
        </w:rPr>
        <w:t xml:space="preserve"> </w:t>
      </w:r>
      <w:r w:rsidRPr="00ED0CE2">
        <w:rPr>
          <w:sz w:val="24"/>
          <w:highlight w:val="yellow"/>
        </w:rPr>
        <w:t>per</w:t>
      </w:r>
      <w:r w:rsidRPr="00ED0CE2">
        <w:rPr>
          <w:spacing w:val="43"/>
          <w:sz w:val="24"/>
          <w:highlight w:val="yellow"/>
        </w:rPr>
        <w:t xml:space="preserve"> </w:t>
      </w:r>
      <w:r w:rsidRPr="00ED0CE2">
        <w:rPr>
          <w:spacing w:val="-5"/>
          <w:sz w:val="24"/>
          <w:highlight w:val="yellow"/>
        </w:rPr>
        <w:t>ha</w:t>
      </w:r>
      <w:r w:rsidR="001D1AAD" w:rsidRPr="00ED0CE2">
        <w:rPr>
          <w:spacing w:val="-5"/>
          <w:sz w:val="24"/>
          <w:highlight w:val="yellow"/>
        </w:rPr>
        <w:t xml:space="preserve"> </w:t>
      </w:r>
      <w:r w:rsidRPr="00ED0CE2">
        <w:rPr>
          <w:highlight w:val="yellow"/>
        </w:rPr>
        <w:t>(Department of Agriculture and</w:t>
      </w:r>
      <w:r>
        <w:t xml:space="preserve"> Farmers Welfare 2023-24). </w:t>
      </w:r>
      <w:r w:rsidR="00A83679" w:rsidRPr="00AD45E2">
        <w:rPr>
          <w:highlight w:val="yellow"/>
        </w:rPr>
        <w:t xml:space="preserve">The technology of N-fixing bacteria inoculation </w:t>
      </w:r>
      <w:r w:rsidR="00BD3B7B" w:rsidRPr="00AD45E2">
        <w:rPr>
          <w:highlight w:val="yellow"/>
        </w:rPr>
        <w:t xml:space="preserve">is quite </w:t>
      </w:r>
      <w:r w:rsidR="00A83679" w:rsidRPr="00AD45E2">
        <w:rPr>
          <w:highlight w:val="yellow"/>
        </w:rPr>
        <w:t>widespread</w:t>
      </w:r>
      <w:r w:rsidR="00BD3B7B" w:rsidRPr="00AD45E2">
        <w:rPr>
          <w:highlight w:val="yellow"/>
        </w:rPr>
        <w:t xml:space="preserve"> (</w:t>
      </w:r>
      <w:proofErr w:type="spellStart"/>
      <w:r w:rsidR="00BD3B7B" w:rsidRPr="00AD45E2">
        <w:rPr>
          <w:highlight w:val="yellow"/>
        </w:rPr>
        <w:t>Balbinot</w:t>
      </w:r>
      <w:proofErr w:type="spellEnd"/>
      <w:r w:rsidR="00BD3B7B" w:rsidRPr="00AD45E2">
        <w:rPr>
          <w:highlight w:val="yellow"/>
        </w:rPr>
        <w:t xml:space="preserve"> et al., 2020)</w:t>
      </w:r>
      <w:r w:rsidR="00A83679" w:rsidRPr="00AD45E2">
        <w:rPr>
          <w:highlight w:val="yellow"/>
        </w:rPr>
        <w:t>.</w:t>
      </w:r>
      <w:r w:rsidR="00A83679" w:rsidRPr="00A83679">
        <w:t xml:space="preserve"> </w:t>
      </w:r>
      <w:r>
        <w:t xml:space="preserve">Biological N fixation is the primary mechanism by which </w:t>
      </w:r>
      <w:proofErr w:type="spellStart"/>
      <w:r>
        <w:rPr>
          <w:i/>
        </w:rPr>
        <w:t>Azospirillum</w:t>
      </w:r>
      <w:proofErr w:type="spellEnd"/>
      <w:r>
        <w:rPr>
          <w:i/>
        </w:rPr>
        <w:t xml:space="preserve"> </w:t>
      </w:r>
      <w:r>
        <w:t>bacteria increase plant growth and yield; besides</w:t>
      </w:r>
      <w:r w:rsidR="00C4017E">
        <w:t>,</w:t>
      </w:r>
      <w:r>
        <w:t xml:space="preserve"> the efficiency of water and nutrients absorption is improved by facilitating the development of root system and </w:t>
      </w:r>
      <w:r w:rsidRPr="00ED0CE2">
        <w:rPr>
          <w:highlight w:val="yellow"/>
        </w:rPr>
        <w:t xml:space="preserve">making </w:t>
      </w:r>
      <w:r w:rsidR="00C4017E" w:rsidRPr="00ED0CE2">
        <w:rPr>
          <w:highlight w:val="yellow"/>
        </w:rPr>
        <w:t xml:space="preserve">a </w:t>
      </w:r>
      <w:r w:rsidRPr="00ED0CE2">
        <w:rPr>
          <w:highlight w:val="yellow"/>
        </w:rPr>
        <w:t>higher soil volume</w:t>
      </w:r>
      <w:r>
        <w:t xml:space="preserve"> available to </w:t>
      </w:r>
      <w:r w:rsidRPr="00ED0CE2">
        <w:rPr>
          <w:highlight w:val="yellow"/>
        </w:rPr>
        <w:t>plant root</w:t>
      </w:r>
      <w:r w:rsidR="00C4017E" w:rsidRPr="00ED0CE2">
        <w:rPr>
          <w:highlight w:val="yellow"/>
        </w:rPr>
        <w:t>s</w:t>
      </w:r>
      <w:r w:rsidRPr="00ED0CE2">
        <w:rPr>
          <w:highlight w:val="yellow"/>
        </w:rPr>
        <w:t xml:space="preserve"> (B</w:t>
      </w:r>
      <w:r>
        <w:t xml:space="preserve">ashan and Holguin, 1997; Reis </w:t>
      </w:r>
      <w:r>
        <w:rPr>
          <w:i/>
        </w:rPr>
        <w:t>et al</w:t>
      </w:r>
      <w:r>
        <w:t>., 2011).</w:t>
      </w:r>
      <w:r w:rsidR="00773D76">
        <w:t xml:space="preserve"> </w:t>
      </w:r>
      <w:r w:rsidR="00773D76" w:rsidRPr="007C1BE0">
        <w:rPr>
          <w:highlight w:val="yellow"/>
        </w:rPr>
        <w:t xml:space="preserve">In order to enhance finger millet yields and promote soil fertility, it is crucial to combine chemical fertilizers with biofertilizers such as </w:t>
      </w:r>
      <w:proofErr w:type="spellStart"/>
      <w:r w:rsidR="00773D76" w:rsidRPr="0027154A">
        <w:rPr>
          <w:i/>
          <w:highlight w:val="yellow"/>
        </w:rPr>
        <w:t>Azospirillum</w:t>
      </w:r>
      <w:proofErr w:type="spellEnd"/>
      <w:r w:rsidR="00773D76" w:rsidRPr="007C1BE0">
        <w:rPr>
          <w:highlight w:val="yellow"/>
        </w:rPr>
        <w:t xml:space="preserve">, </w:t>
      </w:r>
      <w:r w:rsidR="00773D76" w:rsidRPr="008E7D56">
        <w:rPr>
          <w:i/>
          <w:highlight w:val="yellow"/>
        </w:rPr>
        <w:t>Azotobacter</w:t>
      </w:r>
      <w:r w:rsidR="00C4017E">
        <w:rPr>
          <w:i/>
          <w:highlight w:val="yellow"/>
        </w:rPr>
        <w:t>,</w:t>
      </w:r>
      <w:r w:rsidR="00773D76" w:rsidRPr="007C1BE0">
        <w:rPr>
          <w:highlight w:val="yellow"/>
        </w:rPr>
        <w:t xml:space="preserve"> and bacteria that solubilize phosphorus and potash in soil</w:t>
      </w:r>
      <w:r w:rsidR="00773D76">
        <w:rPr>
          <w:highlight w:val="yellow"/>
        </w:rPr>
        <w:t xml:space="preserve"> (</w:t>
      </w:r>
      <w:r w:rsidR="00773D76">
        <w:t xml:space="preserve">Misal et al.,2024). </w:t>
      </w:r>
      <w:r w:rsidR="006A61B2" w:rsidRPr="006A61B2">
        <w:rPr>
          <w:highlight w:val="yellow"/>
        </w:rPr>
        <w:t xml:space="preserve">Phosphorus is widely called as “Bottleneck of world hunger” and an essential element with plays </w:t>
      </w:r>
      <w:r w:rsidR="00C4017E">
        <w:rPr>
          <w:highlight w:val="yellow"/>
        </w:rPr>
        <w:t xml:space="preserve">a </w:t>
      </w:r>
      <w:r w:rsidR="006A61B2" w:rsidRPr="006A61B2">
        <w:rPr>
          <w:highlight w:val="yellow"/>
        </w:rPr>
        <w:t xml:space="preserve">vital role in </w:t>
      </w:r>
      <w:r w:rsidR="00C4017E" w:rsidRPr="006A61B2">
        <w:rPr>
          <w:highlight w:val="yellow"/>
        </w:rPr>
        <w:t>plant</w:t>
      </w:r>
      <w:r w:rsidR="00C4017E">
        <w:rPr>
          <w:highlight w:val="yellow"/>
        </w:rPr>
        <w:t>s’</w:t>
      </w:r>
      <w:r w:rsidR="00C4017E" w:rsidRPr="006A61B2">
        <w:rPr>
          <w:highlight w:val="yellow"/>
        </w:rPr>
        <w:t xml:space="preserve"> </w:t>
      </w:r>
      <w:r w:rsidR="006A61B2" w:rsidRPr="006A61B2">
        <w:rPr>
          <w:highlight w:val="yellow"/>
        </w:rPr>
        <w:t>growth and development</w:t>
      </w:r>
      <w:r w:rsidR="0050256F">
        <w:rPr>
          <w:highlight w:val="yellow"/>
        </w:rPr>
        <w:t xml:space="preserve"> </w:t>
      </w:r>
      <w:r w:rsidR="00482C38">
        <w:rPr>
          <w:highlight w:val="yellow"/>
        </w:rPr>
        <w:t>(</w:t>
      </w:r>
      <w:r w:rsidR="00482C38" w:rsidRPr="00482C38">
        <w:t>Angel</w:t>
      </w:r>
      <w:r w:rsidR="00482C38">
        <w:t xml:space="preserve"> et al., 2023)</w:t>
      </w:r>
      <w:r w:rsidR="006A61B2" w:rsidRPr="006A61B2">
        <w:rPr>
          <w:highlight w:val="yellow"/>
        </w:rPr>
        <w:t>.</w:t>
      </w:r>
      <w:r>
        <w:t xml:space="preserve"> Rajakumar</w:t>
      </w:r>
      <w:r>
        <w:rPr>
          <w:spacing w:val="-7"/>
        </w:rPr>
        <w:t xml:space="preserve"> </w:t>
      </w:r>
      <w:r>
        <w:rPr>
          <w:i/>
        </w:rPr>
        <w:t>et</w:t>
      </w:r>
      <w:r>
        <w:rPr>
          <w:i/>
          <w:spacing w:val="-9"/>
        </w:rPr>
        <w:t xml:space="preserve"> </w:t>
      </w:r>
      <w:r>
        <w:rPr>
          <w:i/>
        </w:rPr>
        <w:t>al</w:t>
      </w:r>
      <w:r>
        <w:t>.</w:t>
      </w:r>
      <w:r>
        <w:rPr>
          <w:spacing w:val="-2"/>
        </w:rPr>
        <w:t xml:space="preserve"> </w:t>
      </w:r>
      <w:r>
        <w:t>(2014)</w:t>
      </w:r>
      <w:r>
        <w:rPr>
          <w:spacing w:val="-2"/>
        </w:rPr>
        <w:t xml:space="preserve"> </w:t>
      </w:r>
      <w:r w:rsidRPr="00ED0CE2">
        <w:rPr>
          <w:highlight w:val="yellow"/>
        </w:rPr>
        <w:t>isolated</w:t>
      </w:r>
      <w:r w:rsidRPr="00ED0CE2">
        <w:rPr>
          <w:spacing w:val="-2"/>
          <w:highlight w:val="yellow"/>
        </w:rPr>
        <w:t xml:space="preserve"> </w:t>
      </w:r>
      <w:proofErr w:type="spellStart"/>
      <w:r w:rsidRPr="00ED0CE2">
        <w:rPr>
          <w:i/>
          <w:highlight w:val="yellow"/>
        </w:rPr>
        <w:t>Azospirillum</w:t>
      </w:r>
      <w:proofErr w:type="spellEnd"/>
      <w:r w:rsidRPr="00ED0CE2">
        <w:rPr>
          <w:i/>
          <w:spacing w:val="-4"/>
          <w:highlight w:val="yellow"/>
        </w:rPr>
        <w:t xml:space="preserve"> </w:t>
      </w:r>
      <w:r w:rsidRPr="00ED0CE2">
        <w:rPr>
          <w:highlight w:val="yellow"/>
        </w:rPr>
        <w:t>from</w:t>
      </w:r>
      <w:r w:rsidRPr="00ED0CE2">
        <w:rPr>
          <w:spacing w:val="-9"/>
          <w:highlight w:val="yellow"/>
        </w:rPr>
        <w:t xml:space="preserve"> </w:t>
      </w:r>
      <w:r w:rsidRPr="00ED0CE2">
        <w:rPr>
          <w:highlight w:val="yellow"/>
        </w:rPr>
        <w:t>soil</w:t>
      </w:r>
      <w:r w:rsidRPr="00ED0CE2">
        <w:rPr>
          <w:spacing w:val="-9"/>
          <w:highlight w:val="yellow"/>
        </w:rPr>
        <w:t xml:space="preserve"> </w:t>
      </w:r>
      <w:r w:rsidRPr="00ED0CE2">
        <w:rPr>
          <w:highlight w:val="yellow"/>
        </w:rPr>
        <w:t>samples</w:t>
      </w:r>
      <w:r w:rsidRPr="00ED0CE2">
        <w:rPr>
          <w:spacing w:val="-7"/>
          <w:highlight w:val="yellow"/>
        </w:rPr>
        <w:t xml:space="preserve"> </w:t>
      </w:r>
      <w:r w:rsidRPr="00ED0CE2">
        <w:rPr>
          <w:highlight w:val="yellow"/>
        </w:rPr>
        <w:t>were</w:t>
      </w:r>
      <w:r w:rsidRPr="00ED0CE2">
        <w:rPr>
          <w:spacing w:val="-4"/>
          <w:highlight w:val="yellow"/>
        </w:rPr>
        <w:t xml:space="preserve"> </w:t>
      </w:r>
      <w:r w:rsidRPr="00ED0CE2">
        <w:rPr>
          <w:highlight w:val="yellow"/>
        </w:rPr>
        <w:t>inoculated</w:t>
      </w:r>
      <w:r w:rsidRPr="00ED0CE2">
        <w:rPr>
          <w:spacing w:val="-8"/>
          <w:highlight w:val="yellow"/>
        </w:rPr>
        <w:t xml:space="preserve"> </w:t>
      </w:r>
      <w:r w:rsidR="00C4017E" w:rsidRPr="00ED0CE2">
        <w:rPr>
          <w:spacing w:val="-8"/>
          <w:highlight w:val="yellow"/>
        </w:rPr>
        <w:t xml:space="preserve">them </w:t>
      </w:r>
      <w:r w:rsidRPr="00ED0CE2">
        <w:rPr>
          <w:highlight w:val="yellow"/>
        </w:rPr>
        <w:t xml:space="preserve">in </w:t>
      </w:r>
      <w:proofErr w:type="spellStart"/>
      <w:r w:rsidRPr="00ED0CE2">
        <w:rPr>
          <w:highlight w:val="yellow"/>
        </w:rPr>
        <w:t>Nfb</w:t>
      </w:r>
      <w:proofErr w:type="spellEnd"/>
      <w:r w:rsidRPr="00ED0CE2">
        <w:rPr>
          <w:spacing w:val="-7"/>
          <w:highlight w:val="yellow"/>
        </w:rPr>
        <w:t xml:space="preserve"> </w:t>
      </w:r>
      <w:r w:rsidRPr="00ED0CE2">
        <w:rPr>
          <w:highlight w:val="yellow"/>
        </w:rPr>
        <w:t>semisolid medium.</w:t>
      </w:r>
      <w:r w:rsidRPr="00ED0CE2">
        <w:rPr>
          <w:spacing w:val="-13"/>
          <w:highlight w:val="yellow"/>
        </w:rPr>
        <w:t xml:space="preserve"> </w:t>
      </w:r>
      <w:r w:rsidRPr="00ED0CE2">
        <w:rPr>
          <w:highlight w:val="yellow"/>
        </w:rPr>
        <w:t>After</w:t>
      </w:r>
      <w:r w:rsidRPr="00ED0CE2">
        <w:rPr>
          <w:spacing w:val="-3"/>
          <w:highlight w:val="yellow"/>
        </w:rPr>
        <w:t xml:space="preserve"> </w:t>
      </w:r>
      <w:r w:rsidRPr="00ED0CE2">
        <w:rPr>
          <w:highlight w:val="yellow"/>
        </w:rPr>
        <w:t>48</w:t>
      </w:r>
      <w:r w:rsidRPr="00ED0CE2">
        <w:rPr>
          <w:spacing w:val="-3"/>
          <w:highlight w:val="yellow"/>
        </w:rPr>
        <w:t xml:space="preserve"> </w:t>
      </w:r>
      <w:r w:rsidRPr="00ED0CE2">
        <w:rPr>
          <w:highlight w:val="yellow"/>
        </w:rPr>
        <w:t>hours,</w:t>
      </w:r>
      <w:r w:rsidRPr="00ED0CE2">
        <w:rPr>
          <w:spacing w:val="-3"/>
          <w:highlight w:val="yellow"/>
        </w:rPr>
        <w:t xml:space="preserve"> </w:t>
      </w:r>
      <w:r w:rsidRPr="00ED0CE2">
        <w:rPr>
          <w:highlight w:val="yellow"/>
        </w:rPr>
        <w:t>pellicles</w:t>
      </w:r>
      <w:r w:rsidRPr="00ED0CE2">
        <w:rPr>
          <w:spacing w:val="-2"/>
          <w:highlight w:val="yellow"/>
        </w:rPr>
        <w:t xml:space="preserve"> </w:t>
      </w:r>
      <w:r w:rsidRPr="00ED0CE2">
        <w:rPr>
          <w:highlight w:val="yellow"/>
        </w:rPr>
        <w:t>formed</w:t>
      </w:r>
      <w:r w:rsidRPr="00ED0CE2">
        <w:rPr>
          <w:spacing w:val="-3"/>
          <w:highlight w:val="yellow"/>
        </w:rPr>
        <w:t xml:space="preserve"> </w:t>
      </w:r>
      <w:r w:rsidRPr="00ED0CE2">
        <w:rPr>
          <w:highlight w:val="yellow"/>
        </w:rPr>
        <w:t>and</w:t>
      </w:r>
      <w:r w:rsidRPr="00ED0CE2">
        <w:rPr>
          <w:spacing w:val="-3"/>
          <w:highlight w:val="yellow"/>
        </w:rPr>
        <w:t xml:space="preserve"> </w:t>
      </w:r>
      <w:r w:rsidR="00C4017E" w:rsidRPr="00ED0CE2">
        <w:rPr>
          <w:spacing w:val="-3"/>
          <w:highlight w:val="yellow"/>
        </w:rPr>
        <w:t xml:space="preserve">were </w:t>
      </w:r>
      <w:r w:rsidRPr="00ED0CE2">
        <w:rPr>
          <w:highlight w:val="yellow"/>
        </w:rPr>
        <w:t>observed</w:t>
      </w:r>
      <w:r w:rsidR="00C4017E">
        <w:t>,</w:t>
      </w:r>
      <w:r>
        <w:rPr>
          <w:spacing w:val="-1"/>
        </w:rPr>
        <w:t xml:space="preserve"> </w:t>
      </w:r>
      <w:r>
        <w:t>and</w:t>
      </w:r>
      <w:r>
        <w:rPr>
          <w:spacing w:val="-3"/>
        </w:rPr>
        <w:t xml:space="preserve"> </w:t>
      </w:r>
      <w:r>
        <w:t>then</w:t>
      </w:r>
      <w:r>
        <w:rPr>
          <w:spacing w:val="-3"/>
        </w:rPr>
        <w:t xml:space="preserve"> </w:t>
      </w:r>
      <w:r>
        <w:t>moved</w:t>
      </w:r>
      <w:r>
        <w:rPr>
          <w:spacing w:val="-3"/>
        </w:rPr>
        <w:t xml:space="preserve"> </w:t>
      </w:r>
      <w:r>
        <w:t>within</w:t>
      </w:r>
      <w:r>
        <w:rPr>
          <w:spacing w:val="-3"/>
        </w:rPr>
        <w:t xml:space="preserve"> </w:t>
      </w:r>
      <w:r>
        <w:t>a</w:t>
      </w:r>
      <w:r>
        <w:rPr>
          <w:spacing w:val="-5"/>
        </w:rPr>
        <w:t xml:space="preserve"> </w:t>
      </w:r>
      <w:r>
        <w:t>day to</w:t>
      </w:r>
      <w:r>
        <w:rPr>
          <w:spacing w:val="-3"/>
        </w:rPr>
        <w:t xml:space="preserve"> </w:t>
      </w:r>
      <w:r>
        <w:t>the</w:t>
      </w:r>
      <w:r>
        <w:rPr>
          <w:spacing w:val="-5"/>
        </w:rPr>
        <w:t xml:space="preserve"> </w:t>
      </w:r>
      <w:r>
        <w:t>surface of the medium. Just 1 mm below the upper surface of the medium, thin, dense white</w:t>
      </w:r>
      <w:r w:rsidR="00C4017E">
        <w:t>,</w:t>
      </w:r>
      <w:r>
        <w:t xml:space="preserve"> undulated pellicles were formed.</w:t>
      </w:r>
      <w:r>
        <w:rPr>
          <w:spacing w:val="-3"/>
        </w:rPr>
        <w:t xml:space="preserve"> </w:t>
      </w:r>
      <w:r>
        <w:t xml:space="preserve">The isolated strains </w:t>
      </w:r>
      <w:r w:rsidRPr="00ED0CE2">
        <w:rPr>
          <w:highlight w:val="yellow"/>
        </w:rPr>
        <w:t xml:space="preserve">formed </w:t>
      </w:r>
      <w:r w:rsidR="00C4017E" w:rsidRPr="00ED0CE2">
        <w:rPr>
          <w:highlight w:val="yellow"/>
        </w:rPr>
        <w:t xml:space="preserve">a </w:t>
      </w:r>
      <w:r w:rsidRPr="00ED0CE2">
        <w:rPr>
          <w:highlight w:val="yellow"/>
        </w:rPr>
        <w:t>typical</w:t>
      </w:r>
      <w:r>
        <w:t xml:space="preserve"> pellicle and showed spiral movement of cells under </w:t>
      </w:r>
      <w:r w:rsidR="00C4017E">
        <w:t xml:space="preserve">a </w:t>
      </w:r>
      <w:r>
        <w:t xml:space="preserve">microscope. This indicates the presence of </w:t>
      </w:r>
      <w:proofErr w:type="spellStart"/>
      <w:r>
        <w:rPr>
          <w:i/>
        </w:rPr>
        <w:t>Azospirillum</w:t>
      </w:r>
      <w:proofErr w:type="spellEnd"/>
      <w:r>
        <w:t>. The isolated strains were occurred, white, small, dry</w:t>
      </w:r>
      <w:r w:rsidR="00C4017E">
        <w:t>,</w:t>
      </w:r>
      <w:r>
        <w:t xml:space="preserve"> and often merged colonies on the </w:t>
      </w:r>
      <w:proofErr w:type="spellStart"/>
      <w:r>
        <w:t>Nfb</w:t>
      </w:r>
      <w:proofErr w:type="spellEnd"/>
      <w:r>
        <w:t xml:space="preserve"> agar plates.</w:t>
      </w:r>
      <w:r w:rsidR="00F002E3">
        <w:t xml:space="preserve"> </w:t>
      </w:r>
      <w:r w:rsidR="00F002E3" w:rsidRPr="00F002E3">
        <w:rPr>
          <w:highlight w:val="yellow"/>
        </w:rPr>
        <w:t>The use of phosphate fertilizers ass</w:t>
      </w:r>
      <w:r w:rsidR="00B20B5D">
        <w:rPr>
          <w:highlight w:val="yellow"/>
        </w:rPr>
        <w:t xml:space="preserve">ociated with inoculation with </w:t>
      </w:r>
      <w:r w:rsidR="00C4017E" w:rsidRPr="00ED0CE2">
        <w:rPr>
          <w:highlight w:val="yellow"/>
        </w:rPr>
        <w:t>phospha</w:t>
      </w:r>
      <w:r w:rsidR="00C4017E">
        <w:t>te-</w:t>
      </w:r>
      <w:r w:rsidR="00F002E3" w:rsidRPr="00F002E3">
        <w:rPr>
          <w:highlight w:val="yellow"/>
        </w:rPr>
        <w:t>s</w:t>
      </w:r>
      <w:r w:rsidR="00B20B5D">
        <w:rPr>
          <w:highlight w:val="yellow"/>
        </w:rPr>
        <w:t xml:space="preserve">olubilizing microorganisms </w:t>
      </w:r>
      <w:r w:rsidR="00F002E3" w:rsidRPr="00F002E3">
        <w:rPr>
          <w:highlight w:val="yellow"/>
        </w:rPr>
        <w:t>has proved to be a technology that meets the precepts of ecological intensification of agriculture, both by reducing the use of synthetics in these environments and by adding beneficial microorganisms</w:t>
      </w:r>
      <w:r w:rsidR="00853107">
        <w:rPr>
          <w:highlight w:val="yellow"/>
        </w:rPr>
        <w:t xml:space="preserve"> (</w:t>
      </w:r>
      <w:r w:rsidR="00853107" w:rsidRPr="00853107">
        <w:t>Gomes</w:t>
      </w:r>
      <w:r w:rsidR="00853107">
        <w:t xml:space="preserve"> et al., 2023)</w:t>
      </w:r>
      <w:r w:rsidR="00F002E3" w:rsidRPr="00F002E3">
        <w:rPr>
          <w:highlight w:val="yellow"/>
        </w:rPr>
        <w:t>.</w:t>
      </w:r>
      <w:r w:rsidR="00F002E3" w:rsidRPr="00F002E3">
        <w:t xml:space="preserve"> </w:t>
      </w:r>
      <w:r>
        <w:t xml:space="preserve"> Sadiq </w:t>
      </w:r>
      <w:r>
        <w:rPr>
          <w:i/>
        </w:rPr>
        <w:t xml:space="preserve">et al. </w:t>
      </w:r>
      <w:r>
        <w:t>(2013) isolated</w:t>
      </w:r>
      <w:r>
        <w:rPr>
          <w:spacing w:val="-15"/>
        </w:rPr>
        <w:t xml:space="preserve"> </w:t>
      </w:r>
      <w:r>
        <w:rPr>
          <w:color w:val="212121"/>
        </w:rPr>
        <w:t>bacterial</w:t>
      </w:r>
      <w:r>
        <w:rPr>
          <w:color w:val="212121"/>
          <w:spacing w:val="-15"/>
        </w:rPr>
        <w:t xml:space="preserve"> </w:t>
      </w:r>
      <w:r>
        <w:rPr>
          <w:color w:val="212121"/>
        </w:rPr>
        <w:t>strains</w:t>
      </w:r>
      <w:r>
        <w:rPr>
          <w:color w:val="212121"/>
          <w:spacing w:val="-12"/>
        </w:rPr>
        <w:t xml:space="preserve"> </w:t>
      </w:r>
      <w:r>
        <w:rPr>
          <w:color w:val="212121"/>
        </w:rPr>
        <w:t>using</w:t>
      </w:r>
      <w:r>
        <w:rPr>
          <w:color w:val="212121"/>
          <w:spacing w:val="-14"/>
        </w:rPr>
        <w:t xml:space="preserve"> </w:t>
      </w:r>
      <w:r>
        <w:rPr>
          <w:color w:val="212121"/>
        </w:rPr>
        <w:t>10-fold</w:t>
      </w:r>
      <w:r>
        <w:rPr>
          <w:color w:val="212121"/>
          <w:spacing w:val="-14"/>
        </w:rPr>
        <w:t xml:space="preserve"> </w:t>
      </w:r>
      <w:r>
        <w:rPr>
          <w:color w:val="212121"/>
        </w:rPr>
        <w:t>serial</w:t>
      </w:r>
      <w:r>
        <w:rPr>
          <w:color w:val="212121"/>
          <w:spacing w:val="-15"/>
        </w:rPr>
        <w:t xml:space="preserve"> </w:t>
      </w:r>
      <w:r>
        <w:rPr>
          <w:color w:val="212121"/>
        </w:rPr>
        <w:t>dilutions</w:t>
      </w:r>
      <w:r>
        <w:t>.</w:t>
      </w:r>
      <w:r>
        <w:rPr>
          <w:spacing w:val="-13"/>
        </w:rPr>
        <w:t xml:space="preserve"> </w:t>
      </w:r>
      <w:r>
        <w:rPr>
          <w:color w:val="212121"/>
        </w:rPr>
        <w:t>Serially</w:t>
      </w:r>
      <w:r>
        <w:rPr>
          <w:color w:val="212121"/>
          <w:spacing w:val="-14"/>
        </w:rPr>
        <w:t xml:space="preserve"> </w:t>
      </w:r>
      <w:r>
        <w:rPr>
          <w:color w:val="212121"/>
        </w:rPr>
        <w:t>diluted</w:t>
      </w:r>
      <w:r>
        <w:rPr>
          <w:color w:val="212121"/>
          <w:spacing w:val="-14"/>
        </w:rPr>
        <w:t xml:space="preserve"> </w:t>
      </w:r>
      <w:r>
        <w:rPr>
          <w:color w:val="212121"/>
        </w:rPr>
        <w:t>soil</w:t>
      </w:r>
      <w:r>
        <w:rPr>
          <w:color w:val="212121"/>
          <w:spacing w:val="-15"/>
        </w:rPr>
        <w:t xml:space="preserve"> </w:t>
      </w:r>
      <w:r>
        <w:rPr>
          <w:color w:val="212121"/>
        </w:rPr>
        <w:t>samples</w:t>
      </w:r>
      <w:r>
        <w:rPr>
          <w:color w:val="212121"/>
          <w:spacing w:val="-12"/>
        </w:rPr>
        <w:t xml:space="preserve"> </w:t>
      </w:r>
      <w:r>
        <w:rPr>
          <w:color w:val="212121"/>
        </w:rPr>
        <w:t>(up</w:t>
      </w:r>
      <w:r>
        <w:rPr>
          <w:color w:val="212121"/>
          <w:spacing w:val="-13"/>
        </w:rPr>
        <w:t xml:space="preserve"> </w:t>
      </w:r>
      <w:r>
        <w:rPr>
          <w:color w:val="212121"/>
        </w:rPr>
        <w:t>to</w:t>
      </w:r>
      <w:r>
        <w:rPr>
          <w:color w:val="212121"/>
          <w:spacing w:val="-14"/>
        </w:rPr>
        <w:t xml:space="preserve"> </w:t>
      </w:r>
      <w:r>
        <w:rPr>
          <w:color w:val="212121"/>
        </w:rPr>
        <w:t>10</w:t>
      </w:r>
      <w:r>
        <w:rPr>
          <w:color w:val="212121"/>
          <w:vertAlign w:val="superscript"/>
        </w:rPr>
        <w:t>-5</w:t>
      </w:r>
      <w:r>
        <w:rPr>
          <w:color w:val="212121"/>
        </w:rPr>
        <w:t>)</w:t>
      </w:r>
      <w:r>
        <w:rPr>
          <w:color w:val="212121"/>
          <w:spacing w:val="-15"/>
        </w:rPr>
        <w:t xml:space="preserve"> </w:t>
      </w:r>
      <w:r>
        <w:rPr>
          <w:color w:val="212121"/>
        </w:rPr>
        <w:t xml:space="preserve">were spread on </w:t>
      </w:r>
      <w:proofErr w:type="spellStart"/>
      <w:r>
        <w:rPr>
          <w:color w:val="212121"/>
        </w:rPr>
        <w:t>Pikovskaya’s</w:t>
      </w:r>
      <w:proofErr w:type="spellEnd"/>
      <w:r>
        <w:rPr>
          <w:color w:val="212121"/>
        </w:rPr>
        <w:t xml:space="preserve"> agar and incubated at ±28</w:t>
      </w:r>
      <w:r>
        <w:rPr>
          <w:color w:val="212121"/>
          <w:vertAlign w:val="superscript"/>
        </w:rPr>
        <w:t>0</w:t>
      </w:r>
      <w:r>
        <w:rPr>
          <w:color w:val="212121"/>
        </w:rPr>
        <w:t xml:space="preserve">C for 48 hrs. Single </w:t>
      </w:r>
      <w:r w:rsidR="00C4017E">
        <w:rPr>
          <w:color w:val="212121"/>
        </w:rPr>
        <w:t>phosphorus-</w:t>
      </w:r>
      <w:r>
        <w:rPr>
          <w:color w:val="212121"/>
        </w:rPr>
        <w:t xml:space="preserve">solubilizing bacterial colonies were streaked on fresh plates of </w:t>
      </w:r>
      <w:proofErr w:type="spellStart"/>
      <w:r>
        <w:rPr>
          <w:color w:val="212121"/>
        </w:rPr>
        <w:t>Pikovskaya’s</w:t>
      </w:r>
      <w:proofErr w:type="spellEnd"/>
      <w:r>
        <w:rPr>
          <w:color w:val="212121"/>
        </w:rPr>
        <w:t xml:space="preserve"> medium and incubated at ±28</w:t>
      </w:r>
      <w:r>
        <w:rPr>
          <w:color w:val="212121"/>
          <w:vertAlign w:val="superscript"/>
        </w:rPr>
        <w:t>0</w:t>
      </w:r>
      <w:r>
        <w:rPr>
          <w:color w:val="212121"/>
        </w:rPr>
        <w:t>C for</w:t>
      </w:r>
      <w:r>
        <w:rPr>
          <w:color w:val="212121"/>
          <w:spacing w:val="-3"/>
        </w:rPr>
        <w:t xml:space="preserve"> </w:t>
      </w:r>
      <w:r>
        <w:rPr>
          <w:color w:val="212121"/>
        </w:rPr>
        <w:t>48</w:t>
      </w:r>
      <w:r>
        <w:rPr>
          <w:color w:val="212121"/>
          <w:spacing w:val="-3"/>
        </w:rPr>
        <w:t xml:space="preserve"> </w:t>
      </w:r>
      <w:r>
        <w:rPr>
          <w:color w:val="212121"/>
        </w:rPr>
        <w:t>h.</w:t>
      </w:r>
      <w:r>
        <w:rPr>
          <w:color w:val="212121"/>
          <w:spacing w:val="-3"/>
        </w:rPr>
        <w:t xml:space="preserve"> </w:t>
      </w:r>
      <w:r>
        <w:rPr>
          <w:color w:val="212121"/>
        </w:rPr>
        <w:t>Then,</w:t>
      </w:r>
      <w:r>
        <w:rPr>
          <w:color w:val="212121"/>
          <w:spacing w:val="-3"/>
        </w:rPr>
        <w:t xml:space="preserve"> </w:t>
      </w:r>
      <w:r>
        <w:rPr>
          <w:color w:val="212121"/>
        </w:rPr>
        <w:t>the</w:t>
      </w:r>
      <w:r>
        <w:rPr>
          <w:color w:val="212121"/>
          <w:spacing w:val="-5"/>
        </w:rPr>
        <w:t xml:space="preserve"> </w:t>
      </w:r>
      <w:r>
        <w:rPr>
          <w:color w:val="212121"/>
        </w:rPr>
        <w:t>appearance</w:t>
      </w:r>
      <w:r>
        <w:rPr>
          <w:color w:val="212121"/>
          <w:spacing w:val="-5"/>
        </w:rPr>
        <w:t xml:space="preserve"> </w:t>
      </w:r>
      <w:r>
        <w:rPr>
          <w:color w:val="212121"/>
        </w:rPr>
        <w:t>of</w:t>
      </w:r>
      <w:r>
        <w:rPr>
          <w:color w:val="212121"/>
          <w:spacing w:val="-3"/>
        </w:rPr>
        <w:t xml:space="preserve"> </w:t>
      </w:r>
      <w:r>
        <w:rPr>
          <w:color w:val="212121"/>
        </w:rPr>
        <w:t>halo</w:t>
      </w:r>
      <w:r>
        <w:rPr>
          <w:color w:val="212121"/>
          <w:spacing w:val="-3"/>
        </w:rPr>
        <w:t xml:space="preserve"> </w:t>
      </w:r>
      <w:r>
        <w:rPr>
          <w:color w:val="212121"/>
        </w:rPr>
        <w:t>zone</w:t>
      </w:r>
      <w:r>
        <w:rPr>
          <w:color w:val="212121"/>
          <w:spacing w:val="-5"/>
        </w:rPr>
        <w:t xml:space="preserve"> </w:t>
      </w:r>
      <w:r>
        <w:rPr>
          <w:color w:val="212121"/>
        </w:rPr>
        <w:t>was</w:t>
      </w:r>
      <w:r>
        <w:rPr>
          <w:color w:val="212121"/>
          <w:spacing w:val="-2"/>
        </w:rPr>
        <w:t xml:space="preserve"> </w:t>
      </w:r>
      <w:r>
        <w:rPr>
          <w:color w:val="212121"/>
        </w:rPr>
        <w:t>used</w:t>
      </w:r>
      <w:r>
        <w:rPr>
          <w:color w:val="212121"/>
          <w:spacing w:val="-3"/>
        </w:rPr>
        <w:t xml:space="preserve"> </w:t>
      </w:r>
      <w:r>
        <w:rPr>
          <w:color w:val="212121"/>
        </w:rPr>
        <w:t>for</w:t>
      </w:r>
      <w:r>
        <w:rPr>
          <w:color w:val="212121"/>
          <w:spacing w:val="-3"/>
        </w:rPr>
        <w:t xml:space="preserve"> </w:t>
      </w:r>
      <w:r>
        <w:rPr>
          <w:color w:val="212121"/>
        </w:rPr>
        <w:t>confirmation</w:t>
      </w:r>
      <w:r>
        <w:rPr>
          <w:color w:val="212121"/>
          <w:spacing w:val="-3"/>
        </w:rPr>
        <w:t xml:space="preserve"> </w:t>
      </w:r>
      <w:r>
        <w:rPr>
          <w:color w:val="212121"/>
        </w:rPr>
        <w:t>of</w:t>
      </w:r>
      <w:r>
        <w:rPr>
          <w:color w:val="212121"/>
          <w:spacing w:val="-3"/>
        </w:rPr>
        <w:t xml:space="preserve"> </w:t>
      </w:r>
      <w:r>
        <w:rPr>
          <w:color w:val="212121"/>
        </w:rPr>
        <w:t>the</w:t>
      </w:r>
      <w:r>
        <w:rPr>
          <w:color w:val="212121"/>
          <w:spacing w:val="-5"/>
        </w:rPr>
        <w:t xml:space="preserve"> </w:t>
      </w:r>
      <w:r>
        <w:rPr>
          <w:color w:val="212121"/>
        </w:rPr>
        <w:t>presence</w:t>
      </w:r>
      <w:r>
        <w:rPr>
          <w:color w:val="212121"/>
          <w:spacing w:val="-5"/>
        </w:rPr>
        <w:t xml:space="preserve"> </w:t>
      </w:r>
      <w:r>
        <w:rPr>
          <w:color w:val="212121"/>
        </w:rPr>
        <w:t>of</w:t>
      </w:r>
      <w:r>
        <w:rPr>
          <w:color w:val="212121"/>
          <w:spacing w:val="-3"/>
        </w:rPr>
        <w:t xml:space="preserve"> </w:t>
      </w:r>
      <w:r w:rsidR="00C4017E">
        <w:rPr>
          <w:color w:val="212121"/>
          <w:highlight w:val="yellow"/>
        </w:rPr>
        <w:t>phosphate-</w:t>
      </w:r>
      <w:r w:rsidR="004A6B78" w:rsidRPr="004A6B78">
        <w:rPr>
          <w:color w:val="212121"/>
          <w:highlight w:val="yellow"/>
        </w:rPr>
        <w:t>solubilizing bacteria (PSB)</w:t>
      </w:r>
      <w:r w:rsidRPr="004A6B78">
        <w:rPr>
          <w:color w:val="212121"/>
          <w:highlight w:val="yellow"/>
        </w:rPr>
        <w:t>.</w:t>
      </w:r>
      <w:r>
        <w:rPr>
          <w:color w:val="212121"/>
        </w:rPr>
        <w:t xml:space="preserve"> </w:t>
      </w:r>
      <w:r>
        <w:t>The use of PSB as inoculants increases P</w:t>
      </w:r>
      <w:r>
        <w:rPr>
          <w:spacing w:val="-5"/>
        </w:rPr>
        <w:t xml:space="preserve"> </w:t>
      </w:r>
      <w:r>
        <w:t>uptake by the plant and crop yield. The principal mechanism for</w:t>
      </w:r>
      <w:r>
        <w:rPr>
          <w:spacing w:val="-2"/>
        </w:rPr>
        <w:t xml:space="preserve"> </w:t>
      </w:r>
      <w:r>
        <w:t>mineral</w:t>
      </w:r>
      <w:r>
        <w:rPr>
          <w:spacing w:val="-4"/>
        </w:rPr>
        <w:t xml:space="preserve"> </w:t>
      </w:r>
      <w:r>
        <w:t>phosphate</w:t>
      </w:r>
      <w:r>
        <w:rPr>
          <w:spacing w:val="-4"/>
        </w:rPr>
        <w:t xml:space="preserve"> </w:t>
      </w:r>
      <w:r>
        <w:t>solubilization is</w:t>
      </w:r>
      <w:r>
        <w:rPr>
          <w:spacing w:val="-1"/>
        </w:rPr>
        <w:t xml:space="preserve"> </w:t>
      </w:r>
      <w:r>
        <w:t>the</w:t>
      </w:r>
      <w:r>
        <w:rPr>
          <w:spacing w:val="-4"/>
        </w:rPr>
        <w:t xml:space="preserve"> </w:t>
      </w:r>
      <w:r>
        <w:t>production</w:t>
      </w:r>
      <w:r>
        <w:rPr>
          <w:spacing w:val="-2"/>
        </w:rPr>
        <w:t xml:space="preserve"> </w:t>
      </w:r>
      <w:r>
        <w:t>of</w:t>
      </w:r>
      <w:r>
        <w:rPr>
          <w:spacing w:val="-2"/>
        </w:rPr>
        <w:t xml:space="preserve"> </w:t>
      </w:r>
      <w:r>
        <w:t>organic</w:t>
      </w:r>
      <w:r>
        <w:rPr>
          <w:spacing w:val="-4"/>
        </w:rPr>
        <w:t xml:space="preserve"> </w:t>
      </w:r>
      <w:r>
        <w:t>acids,</w:t>
      </w:r>
      <w:r>
        <w:rPr>
          <w:spacing w:val="-2"/>
        </w:rPr>
        <w:t xml:space="preserve"> </w:t>
      </w:r>
      <w:r>
        <w:t>and acid phosphatases</w:t>
      </w:r>
      <w:r>
        <w:rPr>
          <w:spacing w:val="-1"/>
        </w:rPr>
        <w:t xml:space="preserve"> </w:t>
      </w:r>
      <w:r>
        <w:t>play a</w:t>
      </w:r>
      <w:r>
        <w:rPr>
          <w:spacing w:val="-13"/>
        </w:rPr>
        <w:t xml:space="preserve"> </w:t>
      </w:r>
      <w:r>
        <w:t>major</w:t>
      </w:r>
      <w:r>
        <w:rPr>
          <w:spacing w:val="-11"/>
        </w:rPr>
        <w:t xml:space="preserve"> </w:t>
      </w:r>
      <w:r>
        <w:t>role</w:t>
      </w:r>
      <w:r>
        <w:rPr>
          <w:spacing w:val="-13"/>
        </w:rPr>
        <w:t xml:space="preserve"> </w:t>
      </w:r>
      <w:r>
        <w:t>in</w:t>
      </w:r>
      <w:r>
        <w:rPr>
          <w:spacing w:val="-8"/>
        </w:rPr>
        <w:t xml:space="preserve"> </w:t>
      </w:r>
      <w:r>
        <w:t>the</w:t>
      </w:r>
      <w:r>
        <w:rPr>
          <w:spacing w:val="-9"/>
        </w:rPr>
        <w:t xml:space="preserve"> </w:t>
      </w:r>
      <w:r>
        <w:t>mineralization</w:t>
      </w:r>
      <w:r>
        <w:rPr>
          <w:spacing w:val="-12"/>
        </w:rPr>
        <w:t xml:space="preserve"> </w:t>
      </w:r>
      <w:r>
        <w:t>of</w:t>
      </w:r>
      <w:r>
        <w:rPr>
          <w:spacing w:val="-11"/>
        </w:rPr>
        <w:t xml:space="preserve"> </w:t>
      </w:r>
      <w:r>
        <w:t>organic</w:t>
      </w:r>
      <w:r>
        <w:rPr>
          <w:spacing w:val="-13"/>
        </w:rPr>
        <w:t xml:space="preserve"> </w:t>
      </w:r>
      <w:r>
        <w:t>phosphorus</w:t>
      </w:r>
      <w:r>
        <w:rPr>
          <w:spacing w:val="-11"/>
        </w:rPr>
        <w:t xml:space="preserve"> </w:t>
      </w:r>
      <w:r>
        <w:t>in</w:t>
      </w:r>
      <w:r>
        <w:rPr>
          <w:spacing w:val="-12"/>
        </w:rPr>
        <w:t xml:space="preserve"> </w:t>
      </w:r>
      <w:r>
        <w:t>soil</w:t>
      </w:r>
      <w:r>
        <w:rPr>
          <w:spacing w:val="-13"/>
        </w:rPr>
        <w:t xml:space="preserve"> </w:t>
      </w:r>
      <w:r>
        <w:t>(Hilda</w:t>
      </w:r>
      <w:r>
        <w:rPr>
          <w:spacing w:val="-13"/>
        </w:rPr>
        <w:t xml:space="preserve"> </w:t>
      </w:r>
      <w:r>
        <w:t>Rodriguez,</w:t>
      </w:r>
      <w:r>
        <w:rPr>
          <w:spacing w:val="-8"/>
        </w:rPr>
        <w:t xml:space="preserve"> </w:t>
      </w:r>
      <w:r>
        <w:t>1999).</w:t>
      </w:r>
      <w:r>
        <w:rPr>
          <w:spacing w:val="-9"/>
        </w:rPr>
        <w:t xml:space="preserve"> </w:t>
      </w:r>
      <w:r>
        <w:t>Therefore, the</w:t>
      </w:r>
      <w:r>
        <w:rPr>
          <w:spacing w:val="-6"/>
        </w:rPr>
        <w:t xml:space="preserve"> </w:t>
      </w:r>
      <w:r>
        <w:t>management</w:t>
      </w:r>
      <w:r>
        <w:rPr>
          <w:spacing w:val="-6"/>
        </w:rPr>
        <w:t xml:space="preserve"> </w:t>
      </w:r>
      <w:r>
        <w:t>of</w:t>
      </w:r>
      <w:r>
        <w:rPr>
          <w:spacing w:val="-4"/>
        </w:rPr>
        <w:t xml:space="preserve"> </w:t>
      </w:r>
      <w:r>
        <w:t>biofertilizers</w:t>
      </w:r>
      <w:r>
        <w:rPr>
          <w:spacing w:val="-3"/>
        </w:rPr>
        <w:t xml:space="preserve"> </w:t>
      </w:r>
      <w:r>
        <w:t>containing</w:t>
      </w:r>
      <w:r>
        <w:rPr>
          <w:spacing w:val="-1"/>
        </w:rPr>
        <w:t xml:space="preserve"> </w:t>
      </w:r>
      <w:proofErr w:type="spellStart"/>
      <w:r>
        <w:rPr>
          <w:i/>
        </w:rPr>
        <w:t>Azospirillum</w:t>
      </w:r>
      <w:proofErr w:type="spellEnd"/>
      <w:r>
        <w:rPr>
          <w:i/>
          <w:spacing w:val="-1"/>
        </w:rPr>
        <w:t xml:space="preserve"> </w:t>
      </w:r>
      <w:r>
        <w:t>and</w:t>
      </w:r>
      <w:r>
        <w:rPr>
          <w:spacing w:val="-4"/>
        </w:rPr>
        <w:t xml:space="preserve"> </w:t>
      </w:r>
      <w:r w:rsidR="00C4017E">
        <w:t>phosphorus-</w:t>
      </w:r>
      <w:r>
        <w:t>solubilizing bacteria</w:t>
      </w:r>
      <w:r>
        <w:rPr>
          <w:spacing w:val="-1"/>
        </w:rPr>
        <w:t xml:space="preserve"> </w:t>
      </w:r>
      <w:r>
        <w:t>can help</w:t>
      </w:r>
      <w:r>
        <w:rPr>
          <w:spacing w:val="-3"/>
        </w:rPr>
        <w:t xml:space="preserve"> </w:t>
      </w:r>
      <w:r>
        <w:t>in</w:t>
      </w:r>
      <w:r>
        <w:rPr>
          <w:spacing w:val="-3"/>
        </w:rPr>
        <w:t xml:space="preserve"> </w:t>
      </w:r>
      <w:r>
        <w:t>regulating</w:t>
      </w:r>
      <w:r>
        <w:rPr>
          <w:spacing w:val="-3"/>
        </w:rPr>
        <w:t xml:space="preserve"> </w:t>
      </w:r>
      <w:r>
        <w:t>the</w:t>
      </w:r>
      <w:r>
        <w:rPr>
          <w:spacing w:val="-4"/>
        </w:rPr>
        <w:t xml:space="preserve"> </w:t>
      </w:r>
      <w:r>
        <w:t>nutrient</w:t>
      </w:r>
      <w:r>
        <w:rPr>
          <w:spacing w:val="-4"/>
        </w:rPr>
        <w:t xml:space="preserve"> </w:t>
      </w:r>
      <w:r>
        <w:t>use</w:t>
      </w:r>
      <w:r>
        <w:rPr>
          <w:spacing w:val="-4"/>
        </w:rPr>
        <w:t xml:space="preserve"> </w:t>
      </w:r>
      <w:r>
        <w:t>efficiency</w:t>
      </w:r>
      <w:r>
        <w:rPr>
          <w:spacing w:val="-3"/>
        </w:rPr>
        <w:t xml:space="preserve"> </w:t>
      </w:r>
      <w:r>
        <w:t>of chemical</w:t>
      </w:r>
      <w:r>
        <w:rPr>
          <w:spacing w:val="-4"/>
        </w:rPr>
        <w:t xml:space="preserve"> </w:t>
      </w:r>
      <w:r>
        <w:t>fertilizers</w:t>
      </w:r>
      <w:r w:rsidR="00C4017E">
        <w:t>,</w:t>
      </w:r>
      <w:r>
        <w:rPr>
          <w:spacing w:val="-2"/>
        </w:rPr>
        <w:t xml:space="preserve"> </w:t>
      </w:r>
      <w:r>
        <w:t>resulting in</w:t>
      </w:r>
      <w:r>
        <w:rPr>
          <w:spacing w:val="-3"/>
        </w:rPr>
        <w:t xml:space="preserve"> </w:t>
      </w:r>
      <w:r>
        <w:t>increased</w:t>
      </w:r>
      <w:r>
        <w:rPr>
          <w:spacing w:val="-3"/>
        </w:rPr>
        <w:t xml:space="preserve"> </w:t>
      </w:r>
      <w:r>
        <w:t xml:space="preserve">yield and productivity. </w:t>
      </w:r>
      <w:r w:rsidRPr="00A32287">
        <w:rPr>
          <w:highlight w:val="yellow"/>
        </w:rPr>
        <w:t xml:space="preserve">By considering </w:t>
      </w:r>
      <w:r w:rsidRPr="00A32287">
        <w:rPr>
          <w:highlight w:val="yellow"/>
        </w:rPr>
        <w:lastRenderedPageBreak/>
        <w:t>the nitrogen fixing ability, solubilization index</w:t>
      </w:r>
      <w:r w:rsidR="00C4017E">
        <w:rPr>
          <w:highlight w:val="yellow"/>
        </w:rPr>
        <w:t>,</w:t>
      </w:r>
      <w:r w:rsidRPr="00A32287">
        <w:rPr>
          <w:highlight w:val="yellow"/>
        </w:rPr>
        <w:t xml:space="preserve"> and biochemical test present</w:t>
      </w:r>
      <w:r w:rsidRPr="00A32287">
        <w:rPr>
          <w:spacing w:val="-15"/>
          <w:highlight w:val="yellow"/>
        </w:rPr>
        <w:t xml:space="preserve"> </w:t>
      </w:r>
      <w:r w:rsidRPr="00A32287">
        <w:rPr>
          <w:highlight w:val="yellow"/>
        </w:rPr>
        <w:t>investigation</w:t>
      </w:r>
      <w:r w:rsidRPr="00A32287">
        <w:rPr>
          <w:spacing w:val="-15"/>
          <w:highlight w:val="yellow"/>
        </w:rPr>
        <w:t xml:space="preserve"> </w:t>
      </w:r>
      <w:r w:rsidRPr="00A32287">
        <w:rPr>
          <w:highlight w:val="yellow"/>
        </w:rPr>
        <w:t>has</w:t>
      </w:r>
      <w:r w:rsidRPr="00A32287">
        <w:rPr>
          <w:spacing w:val="-15"/>
          <w:highlight w:val="yellow"/>
        </w:rPr>
        <w:t xml:space="preserve"> </w:t>
      </w:r>
      <w:r w:rsidRPr="00A32287">
        <w:rPr>
          <w:highlight w:val="yellow"/>
        </w:rPr>
        <w:t>been</w:t>
      </w:r>
      <w:r w:rsidRPr="00A32287">
        <w:rPr>
          <w:spacing w:val="-15"/>
          <w:highlight w:val="yellow"/>
        </w:rPr>
        <w:t xml:space="preserve"> </w:t>
      </w:r>
      <w:r w:rsidRPr="00A32287">
        <w:rPr>
          <w:highlight w:val="yellow"/>
        </w:rPr>
        <w:t>initiated</w:t>
      </w:r>
      <w:r w:rsidRPr="00A32287">
        <w:rPr>
          <w:spacing w:val="-15"/>
          <w:highlight w:val="yellow"/>
        </w:rPr>
        <w:t xml:space="preserve"> </w:t>
      </w:r>
      <w:r w:rsidRPr="00A32287">
        <w:rPr>
          <w:highlight w:val="yellow"/>
        </w:rPr>
        <w:t>to</w:t>
      </w:r>
      <w:r w:rsidRPr="00A32287">
        <w:rPr>
          <w:spacing w:val="-15"/>
          <w:highlight w:val="yellow"/>
        </w:rPr>
        <w:t xml:space="preserve"> </w:t>
      </w:r>
      <w:r w:rsidRPr="00A32287">
        <w:rPr>
          <w:highlight w:val="yellow"/>
        </w:rPr>
        <w:t>characterize</w:t>
      </w:r>
      <w:r w:rsidRPr="00A32287">
        <w:rPr>
          <w:spacing w:val="-15"/>
          <w:highlight w:val="yellow"/>
        </w:rPr>
        <w:t xml:space="preserve"> </w:t>
      </w:r>
      <w:r w:rsidRPr="00A32287">
        <w:rPr>
          <w:highlight w:val="yellow"/>
        </w:rPr>
        <w:t>the</w:t>
      </w:r>
      <w:r w:rsidRPr="00A32287">
        <w:rPr>
          <w:spacing w:val="-15"/>
          <w:highlight w:val="yellow"/>
        </w:rPr>
        <w:t xml:space="preserve"> </w:t>
      </w:r>
      <w:proofErr w:type="spellStart"/>
      <w:r w:rsidRPr="00A32287">
        <w:rPr>
          <w:i/>
          <w:highlight w:val="yellow"/>
        </w:rPr>
        <w:t>Azospirillum</w:t>
      </w:r>
      <w:proofErr w:type="spellEnd"/>
      <w:r w:rsidRPr="00A32287">
        <w:rPr>
          <w:i/>
          <w:spacing w:val="-15"/>
          <w:highlight w:val="yellow"/>
        </w:rPr>
        <w:t xml:space="preserve"> </w:t>
      </w:r>
      <w:r w:rsidRPr="00A32287">
        <w:rPr>
          <w:highlight w:val="yellow"/>
        </w:rPr>
        <w:t>and</w:t>
      </w:r>
      <w:r w:rsidRPr="00A32287">
        <w:rPr>
          <w:spacing w:val="-15"/>
          <w:highlight w:val="yellow"/>
        </w:rPr>
        <w:t xml:space="preserve"> </w:t>
      </w:r>
      <w:r w:rsidRPr="00A32287">
        <w:rPr>
          <w:highlight w:val="yellow"/>
        </w:rPr>
        <w:t>PSB</w:t>
      </w:r>
      <w:r w:rsidRPr="00A32287">
        <w:rPr>
          <w:spacing w:val="-15"/>
          <w:highlight w:val="yellow"/>
        </w:rPr>
        <w:t xml:space="preserve"> </w:t>
      </w:r>
      <w:r w:rsidRPr="00A32287">
        <w:rPr>
          <w:highlight w:val="yellow"/>
        </w:rPr>
        <w:t>isolates</w:t>
      </w:r>
      <w:r w:rsidRPr="00A32287">
        <w:rPr>
          <w:spacing w:val="-15"/>
          <w:highlight w:val="yellow"/>
        </w:rPr>
        <w:t xml:space="preserve"> </w:t>
      </w:r>
      <w:r w:rsidRPr="00A32287">
        <w:rPr>
          <w:highlight w:val="yellow"/>
        </w:rPr>
        <w:t>from</w:t>
      </w:r>
      <w:r w:rsidRPr="00A32287">
        <w:rPr>
          <w:spacing w:val="-15"/>
          <w:highlight w:val="yellow"/>
        </w:rPr>
        <w:t xml:space="preserve"> </w:t>
      </w:r>
      <w:r w:rsidRPr="00A32287">
        <w:rPr>
          <w:highlight w:val="yellow"/>
        </w:rPr>
        <w:t>finger millet soil.</w:t>
      </w:r>
    </w:p>
    <w:p w14:paraId="463C1CD7" w14:textId="77777777" w:rsidR="00B0734A" w:rsidRDefault="00B0734A" w:rsidP="001D1AAD">
      <w:pPr>
        <w:spacing w:before="118" w:line="360" w:lineRule="auto"/>
        <w:ind w:left="705" w:right="159"/>
        <w:jc w:val="both"/>
      </w:pPr>
    </w:p>
    <w:p w14:paraId="0B2B425E" w14:textId="77777777" w:rsidR="001C7326" w:rsidRDefault="00B0734A">
      <w:pPr>
        <w:pStyle w:val="Heading1"/>
        <w:jc w:val="both"/>
      </w:pPr>
      <w:r>
        <w:rPr>
          <w:spacing w:val="-2"/>
        </w:rPr>
        <w:t xml:space="preserve"> </w:t>
      </w:r>
      <w:r w:rsidR="00992773">
        <w:rPr>
          <w:spacing w:val="-2"/>
        </w:rPr>
        <w:t>MATERIALS</w:t>
      </w:r>
      <w:r w:rsidR="00992773">
        <w:rPr>
          <w:spacing w:val="-12"/>
        </w:rPr>
        <w:t xml:space="preserve"> </w:t>
      </w:r>
      <w:r w:rsidR="00992773">
        <w:rPr>
          <w:spacing w:val="-2"/>
        </w:rPr>
        <w:t>AND</w:t>
      </w:r>
      <w:r w:rsidR="00992773">
        <w:rPr>
          <w:spacing w:val="4"/>
        </w:rPr>
        <w:t xml:space="preserve"> </w:t>
      </w:r>
      <w:r w:rsidR="00992773">
        <w:rPr>
          <w:spacing w:val="-2"/>
        </w:rPr>
        <w:t>METHODS</w:t>
      </w:r>
    </w:p>
    <w:p w14:paraId="159DD6F5" w14:textId="77777777" w:rsidR="001C7326" w:rsidRDefault="00992773">
      <w:pPr>
        <w:pStyle w:val="Heading2"/>
        <w:spacing w:before="139"/>
        <w:ind w:left="25"/>
        <w:jc w:val="both"/>
      </w:pPr>
      <w:r>
        <w:t>Collection</w:t>
      </w:r>
      <w:r>
        <w:rPr>
          <w:spacing w:val="-3"/>
        </w:rPr>
        <w:t xml:space="preserve"> </w:t>
      </w:r>
      <w:r>
        <w:t>of</w:t>
      </w:r>
      <w:r>
        <w:rPr>
          <w:spacing w:val="-4"/>
        </w:rPr>
        <w:t xml:space="preserve"> </w:t>
      </w:r>
      <w:r>
        <w:t>soil</w:t>
      </w:r>
      <w:r>
        <w:rPr>
          <w:spacing w:val="-5"/>
        </w:rPr>
        <w:t xml:space="preserve"> </w:t>
      </w:r>
      <w:r>
        <w:rPr>
          <w:spacing w:val="-2"/>
        </w:rPr>
        <w:t>samples</w:t>
      </w:r>
    </w:p>
    <w:p w14:paraId="634C416E" w14:textId="77777777" w:rsidR="001C7326" w:rsidRDefault="00C4017E">
      <w:pPr>
        <w:pStyle w:val="BodyText"/>
        <w:spacing w:before="139" w:line="360" w:lineRule="auto"/>
        <w:ind w:left="25" w:right="836" w:firstLine="565"/>
        <w:jc w:val="both"/>
      </w:pPr>
      <w:r w:rsidRPr="00ED0CE2">
        <w:rPr>
          <w:highlight w:val="yellow"/>
        </w:rPr>
        <w:t xml:space="preserve">A total of </w:t>
      </w:r>
      <w:r w:rsidR="00992773" w:rsidRPr="00ED0CE2">
        <w:rPr>
          <w:highlight w:val="yellow"/>
        </w:rPr>
        <w:t xml:space="preserve">nineteen </w:t>
      </w:r>
      <w:proofErr w:type="spellStart"/>
      <w:r w:rsidR="00992773" w:rsidRPr="00ED0CE2">
        <w:rPr>
          <w:highlight w:val="yellow"/>
        </w:rPr>
        <w:t>rhizospheric</w:t>
      </w:r>
      <w:proofErr w:type="spellEnd"/>
      <w:r w:rsidR="00992773">
        <w:t xml:space="preserve"> soil samples of finger millet </w:t>
      </w:r>
      <w:proofErr w:type="gramStart"/>
      <w:r>
        <w:t>were</w:t>
      </w:r>
      <w:proofErr w:type="gramEnd"/>
      <w:r>
        <w:t xml:space="preserve"> </w:t>
      </w:r>
      <w:r w:rsidR="00992773">
        <w:t xml:space="preserve">collected from villages of </w:t>
      </w:r>
      <w:proofErr w:type="spellStart"/>
      <w:r w:rsidR="00992773">
        <w:t>Radhanagari</w:t>
      </w:r>
      <w:proofErr w:type="spellEnd"/>
      <w:r w:rsidR="00992773">
        <w:t xml:space="preserve">, </w:t>
      </w:r>
      <w:proofErr w:type="spellStart"/>
      <w:r w:rsidR="00992773">
        <w:t>Karveer</w:t>
      </w:r>
      <w:proofErr w:type="spellEnd"/>
      <w:r w:rsidR="00992773">
        <w:t xml:space="preserve">, </w:t>
      </w:r>
      <w:proofErr w:type="spellStart"/>
      <w:r w:rsidR="00992773">
        <w:t>Shahuwadi</w:t>
      </w:r>
      <w:proofErr w:type="spellEnd"/>
      <w:r>
        <w:t>,</w:t>
      </w:r>
      <w:r w:rsidR="00992773">
        <w:t xml:space="preserve"> and </w:t>
      </w:r>
      <w:proofErr w:type="spellStart"/>
      <w:r w:rsidR="00992773">
        <w:t>Panhala</w:t>
      </w:r>
      <w:proofErr w:type="spellEnd"/>
      <w:r w:rsidR="00992773">
        <w:t xml:space="preserve"> tehsil of Kolhapur district of Maharashtra and brought to the laboratory for isolation of </w:t>
      </w:r>
      <w:proofErr w:type="spellStart"/>
      <w:r w:rsidR="00992773">
        <w:rPr>
          <w:i/>
        </w:rPr>
        <w:t>Azospirillum</w:t>
      </w:r>
      <w:proofErr w:type="spellEnd"/>
      <w:r w:rsidR="00992773">
        <w:rPr>
          <w:i/>
        </w:rPr>
        <w:t xml:space="preserve"> </w:t>
      </w:r>
      <w:r w:rsidR="00992773">
        <w:t xml:space="preserve">and </w:t>
      </w:r>
      <w:r w:rsidRPr="00ED0CE2">
        <w:rPr>
          <w:highlight w:val="yellow"/>
        </w:rPr>
        <w:t>phosphorus-</w:t>
      </w:r>
      <w:r w:rsidR="00992773" w:rsidRPr="00ED0CE2">
        <w:rPr>
          <w:highlight w:val="yellow"/>
        </w:rPr>
        <w:t>solubilizing</w:t>
      </w:r>
      <w:r w:rsidR="00992773">
        <w:t xml:space="preserve"> bacteria. The </w:t>
      </w:r>
      <w:proofErr w:type="spellStart"/>
      <w:r w:rsidR="00992773">
        <w:t>rhizospheric</w:t>
      </w:r>
      <w:proofErr w:type="spellEnd"/>
      <w:r w:rsidR="00992773">
        <w:t xml:space="preserve"> soil and root samples were kept in sterile plastic bags after labelling and tagging with precise GPS coordinates (latitude, longitude and altitude). These </w:t>
      </w:r>
      <w:r w:rsidR="00992773" w:rsidRPr="00ED0CE2">
        <w:rPr>
          <w:highlight w:val="yellow"/>
        </w:rPr>
        <w:t xml:space="preserve">samples were preserved in </w:t>
      </w:r>
      <w:r w:rsidRPr="00ED0CE2">
        <w:rPr>
          <w:highlight w:val="yellow"/>
        </w:rPr>
        <w:t xml:space="preserve">a </w:t>
      </w:r>
      <w:r w:rsidR="00992773" w:rsidRPr="00ED0CE2">
        <w:rPr>
          <w:highlight w:val="yellow"/>
        </w:rPr>
        <w:t>refrigerator at 4°C for further use. Isolation was ca</w:t>
      </w:r>
      <w:r w:rsidRPr="00ED0CE2">
        <w:rPr>
          <w:highlight w:val="yellow"/>
        </w:rPr>
        <w:t>r</w:t>
      </w:r>
      <w:r w:rsidR="00992773" w:rsidRPr="00ED0CE2">
        <w:rPr>
          <w:highlight w:val="yellow"/>
        </w:rPr>
        <w:t xml:space="preserve">ried out on </w:t>
      </w:r>
      <w:r w:rsidRPr="00ED0CE2">
        <w:rPr>
          <w:highlight w:val="yellow"/>
        </w:rPr>
        <w:t xml:space="preserve">NFB </w:t>
      </w:r>
      <w:r w:rsidR="00992773" w:rsidRPr="00ED0CE2">
        <w:rPr>
          <w:highlight w:val="yellow"/>
        </w:rPr>
        <w:t>medium</w:t>
      </w:r>
      <w:r w:rsidR="00992773">
        <w:t xml:space="preserve"> from collected soil and root samples. Isolation of PSB was carried </w:t>
      </w:r>
      <w:r w:rsidR="00992773" w:rsidRPr="00ED0CE2">
        <w:rPr>
          <w:highlight w:val="yellow"/>
        </w:rPr>
        <w:t xml:space="preserve">out by </w:t>
      </w:r>
      <w:r w:rsidRPr="00ED0CE2">
        <w:rPr>
          <w:highlight w:val="yellow"/>
        </w:rPr>
        <w:t xml:space="preserve">the </w:t>
      </w:r>
      <w:r w:rsidR="00992773" w:rsidRPr="00ED0CE2">
        <w:rPr>
          <w:highlight w:val="yellow"/>
        </w:rPr>
        <w:t xml:space="preserve">serial dilution pour plate technique method on </w:t>
      </w:r>
      <w:proofErr w:type="spellStart"/>
      <w:r w:rsidR="00992773" w:rsidRPr="00ED0CE2">
        <w:rPr>
          <w:highlight w:val="yellow"/>
        </w:rPr>
        <w:t>Pikovskaya's</w:t>
      </w:r>
      <w:proofErr w:type="spellEnd"/>
      <w:r w:rsidR="00992773" w:rsidRPr="00ED0CE2">
        <w:rPr>
          <w:highlight w:val="yellow"/>
        </w:rPr>
        <w:t xml:space="preserve"> Agar medium for </w:t>
      </w:r>
      <w:r w:rsidRPr="00ED0CE2">
        <w:rPr>
          <w:highlight w:val="yellow"/>
        </w:rPr>
        <w:t>Phosphorus-</w:t>
      </w:r>
      <w:r w:rsidR="00992773" w:rsidRPr="00ED0CE2">
        <w:rPr>
          <w:highlight w:val="yellow"/>
        </w:rPr>
        <w:t>solubilizing</w:t>
      </w:r>
      <w:r w:rsidR="00992773">
        <w:t xml:space="preserve"> bacteria from collected </w:t>
      </w:r>
      <w:proofErr w:type="spellStart"/>
      <w:r w:rsidR="00992773">
        <w:t>rhizospheric</w:t>
      </w:r>
      <w:proofErr w:type="spellEnd"/>
      <w:r w:rsidR="00992773">
        <w:t xml:space="preserve"> soil samples of </w:t>
      </w:r>
      <w:proofErr w:type="spellStart"/>
      <w:r w:rsidR="00992773">
        <w:t>Karveer</w:t>
      </w:r>
      <w:proofErr w:type="spellEnd"/>
      <w:r w:rsidR="00992773">
        <w:t xml:space="preserve">, </w:t>
      </w:r>
      <w:proofErr w:type="spellStart"/>
      <w:r w:rsidR="00992773">
        <w:t>Shahuwadi</w:t>
      </w:r>
      <w:proofErr w:type="spellEnd"/>
      <w:r w:rsidR="00992773">
        <w:t xml:space="preserve">, </w:t>
      </w:r>
      <w:proofErr w:type="spellStart"/>
      <w:r w:rsidR="00992773">
        <w:t>Radhanagari</w:t>
      </w:r>
      <w:proofErr w:type="spellEnd"/>
      <w:r>
        <w:t>,</w:t>
      </w:r>
      <w:r w:rsidR="00992773">
        <w:t xml:space="preserve"> and </w:t>
      </w:r>
      <w:proofErr w:type="spellStart"/>
      <w:r w:rsidR="00992773">
        <w:t>Panhala</w:t>
      </w:r>
      <w:proofErr w:type="spellEnd"/>
      <w:r w:rsidR="00992773">
        <w:t xml:space="preserve"> tehsils of Kolhapur</w:t>
      </w:r>
      <w:r w:rsidR="00992773">
        <w:rPr>
          <w:spacing w:val="65"/>
        </w:rPr>
        <w:t xml:space="preserve"> </w:t>
      </w:r>
      <w:r w:rsidR="00992773">
        <w:t>District.</w:t>
      </w:r>
      <w:r w:rsidR="00992773">
        <w:rPr>
          <w:spacing w:val="40"/>
        </w:rPr>
        <w:t xml:space="preserve"> </w:t>
      </w:r>
      <w:r w:rsidR="00992773">
        <w:t>After</w:t>
      </w:r>
      <w:r w:rsidR="00992773">
        <w:rPr>
          <w:spacing w:val="65"/>
        </w:rPr>
        <w:t xml:space="preserve"> </w:t>
      </w:r>
      <w:r w:rsidR="00992773">
        <w:t>that,</w:t>
      </w:r>
      <w:r w:rsidR="00992773">
        <w:rPr>
          <w:spacing w:val="65"/>
        </w:rPr>
        <w:t xml:space="preserve"> </w:t>
      </w:r>
      <w:r w:rsidR="00992773">
        <w:t>the</w:t>
      </w:r>
      <w:r w:rsidR="00992773">
        <w:rPr>
          <w:spacing w:val="64"/>
        </w:rPr>
        <w:t xml:space="preserve"> </w:t>
      </w:r>
      <w:r w:rsidR="00992773">
        <w:t>morphological</w:t>
      </w:r>
      <w:r w:rsidR="00992773">
        <w:rPr>
          <w:spacing w:val="64"/>
        </w:rPr>
        <w:t xml:space="preserve"> </w:t>
      </w:r>
      <w:r w:rsidR="00992773">
        <w:t>and</w:t>
      </w:r>
      <w:r w:rsidR="00992773">
        <w:rPr>
          <w:spacing w:val="65"/>
        </w:rPr>
        <w:t xml:space="preserve"> </w:t>
      </w:r>
      <w:r w:rsidR="00992773">
        <w:t>biochemical</w:t>
      </w:r>
      <w:r w:rsidR="00992773">
        <w:rPr>
          <w:spacing w:val="64"/>
        </w:rPr>
        <w:t xml:space="preserve"> </w:t>
      </w:r>
      <w:r w:rsidR="00992773">
        <w:t>characteristics</w:t>
      </w:r>
      <w:r w:rsidR="00992773">
        <w:rPr>
          <w:spacing w:val="66"/>
        </w:rPr>
        <w:t xml:space="preserve"> </w:t>
      </w:r>
      <w:r w:rsidR="00992773">
        <w:t>of</w:t>
      </w:r>
      <w:r w:rsidR="00992773">
        <w:rPr>
          <w:spacing w:val="65"/>
        </w:rPr>
        <w:t xml:space="preserve"> </w:t>
      </w:r>
      <w:r w:rsidR="00992773">
        <w:t>obtained</w:t>
      </w:r>
    </w:p>
    <w:p w14:paraId="7F76FD49" w14:textId="77777777" w:rsidR="001C7326" w:rsidRDefault="001C7326">
      <w:pPr>
        <w:pStyle w:val="BodyText"/>
        <w:spacing w:line="360" w:lineRule="auto"/>
        <w:jc w:val="both"/>
        <w:sectPr w:rsidR="001C7326">
          <w:headerReference w:type="default" r:id="rId6"/>
          <w:pgSz w:w="11910" w:h="16840"/>
          <w:pgMar w:top="1360" w:right="708" w:bottom="280" w:left="850" w:header="44" w:footer="0" w:gutter="0"/>
          <w:cols w:space="720"/>
        </w:sectPr>
      </w:pPr>
    </w:p>
    <w:p w14:paraId="12DFE20B" w14:textId="77777777" w:rsidR="001C7326" w:rsidRDefault="00992773">
      <w:pPr>
        <w:pStyle w:val="BodyText"/>
        <w:spacing w:before="80" w:line="360" w:lineRule="auto"/>
        <w:ind w:left="705" w:right="160"/>
        <w:jc w:val="both"/>
      </w:pPr>
      <w:r>
        <w:lastRenderedPageBreak/>
        <w:t xml:space="preserve">colonizes in both the medium were compared with those defined in </w:t>
      </w:r>
      <w:r w:rsidR="00C4017E" w:rsidRPr="00ED0CE2">
        <w:rPr>
          <w:highlight w:val="yellow"/>
        </w:rPr>
        <w:t xml:space="preserve">Bergey’s </w:t>
      </w:r>
      <w:r w:rsidRPr="00ED0CE2">
        <w:rPr>
          <w:highlight w:val="yellow"/>
        </w:rPr>
        <w:t xml:space="preserve">manual (Krieg </w:t>
      </w:r>
      <w:r w:rsidRPr="00ED0CE2">
        <w:rPr>
          <w:i/>
          <w:highlight w:val="yellow"/>
        </w:rPr>
        <w:t>et al</w:t>
      </w:r>
      <w:r w:rsidRPr="00ED0CE2">
        <w:rPr>
          <w:highlight w:val="yellow"/>
        </w:rPr>
        <w:t xml:space="preserve">., 1994) to confirm them as </w:t>
      </w:r>
      <w:proofErr w:type="spellStart"/>
      <w:r w:rsidRPr="00ED0CE2">
        <w:rPr>
          <w:i/>
          <w:highlight w:val="yellow"/>
        </w:rPr>
        <w:t>Azospirillum</w:t>
      </w:r>
      <w:proofErr w:type="spellEnd"/>
      <w:r w:rsidRPr="00ED0CE2">
        <w:rPr>
          <w:i/>
          <w:highlight w:val="yellow"/>
        </w:rPr>
        <w:t xml:space="preserve"> </w:t>
      </w:r>
      <w:r w:rsidRPr="00ED0CE2">
        <w:rPr>
          <w:highlight w:val="yellow"/>
        </w:rPr>
        <w:t>and PSB isolates. The isolates with similar</w:t>
      </w:r>
      <w:r>
        <w:t xml:space="preserve"> </w:t>
      </w:r>
      <w:r w:rsidRPr="00ED0CE2">
        <w:rPr>
          <w:highlight w:val="yellow"/>
        </w:rPr>
        <w:t>character</w:t>
      </w:r>
      <w:r w:rsidR="00C4017E" w:rsidRPr="00ED0CE2">
        <w:rPr>
          <w:highlight w:val="yellow"/>
        </w:rPr>
        <w:t>istic</w:t>
      </w:r>
      <w:r w:rsidRPr="00ED0CE2">
        <w:rPr>
          <w:highlight w:val="yellow"/>
        </w:rPr>
        <w:t xml:space="preserve">s of </w:t>
      </w:r>
      <w:proofErr w:type="spellStart"/>
      <w:r w:rsidRPr="00ED0CE2">
        <w:rPr>
          <w:i/>
          <w:highlight w:val="yellow"/>
        </w:rPr>
        <w:t>Azospirillum</w:t>
      </w:r>
      <w:proofErr w:type="spellEnd"/>
      <w:r>
        <w:rPr>
          <w:i/>
        </w:rPr>
        <w:t xml:space="preserve"> </w:t>
      </w:r>
      <w:r>
        <w:t xml:space="preserve">and PSB were streaked on another </w:t>
      </w:r>
      <w:r w:rsidRPr="00ED0CE2">
        <w:rPr>
          <w:highlight w:val="yellow"/>
        </w:rPr>
        <w:t>medium plate a</w:t>
      </w:r>
      <w:r>
        <w:t xml:space="preserve">nd were purified by subsequent streaking after each growth till all the colonies </w:t>
      </w:r>
      <w:r w:rsidRPr="00ED0CE2">
        <w:rPr>
          <w:highlight w:val="yellow"/>
        </w:rPr>
        <w:t xml:space="preserve">in </w:t>
      </w:r>
      <w:r w:rsidR="00C4017E" w:rsidRPr="00ED0CE2">
        <w:rPr>
          <w:highlight w:val="yellow"/>
        </w:rPr>
        <w:t xml:space="preserve">the </w:t>
      </w:r>
      <w:r w:rsidRPr="00ED0CE2">
        <w:rPr>
          <w:highlight w:val="yellow"/>
        </w:rPr>
        <w:t>petri pla</w:t>
      </w:r>
      <w:r>
        <w:t>tes appeared similar in morphology and characters. Then</w:t>
      </w:r>
      <w:r w:rsidR="00C4017E">
        <w:t>,</w:t>
      </w:r>
      <w:r>
        <w:t xml:space="preserve"> morphological and biochemical </w:t>
      </w:r>
      <w:r w:rsidRPr="00ED0CE2">
        <w:rPr>
          <w:highlight w:val="yellow"/>
        </w:rPr>
        <w:t>test</w:t>
      </w:r>
      <w:r w:rsidR="00C4017E" w:rsidRPr="00ED0CE2">
        <w:rPr>
          <w:highlight w:val="yellow"/>
        </w:rPr>
        <w:t>s</w:t>
      </w:r>
      <w:r w:rsidRPr="00ED0CE2">
        <w:rPr>
          <w:highlight w:val="yellow"/>
        </w:rPr>
        <w:t xml:space="preserve"> were carried</w:t>
      </w:r>
      <w:r>
        <w:t xml:space="preserve"> out for both </w:t>
      </w:r>
      <w:proofErr w:type="spellStart"/>
      <w:r>
        <w:rPr>
          <w:i/>
        </w:rPr>
        <w:t>Azospirillum</w:t>
      </w:r>
      <w:proofErr w:type="spellEnd"/>
      <w:r>
        <w:rPr>
          <w:i/>
        </w:rPr>
        <w:t xml:space="preserve"> </w:t>
      </w:r>
      <w:r>
        <w:t>and PSB isolates.</w:t>
      </w:r>
    </w:p>
    <w:p w14:paraId="31EF71AD" w14:textId="77777777" w:rsidR="001C7326" w:rsidRDefault="00992773">
      <w:pPr>
        <w:pStyle w:val="Heading1"/>
        <w:spacing w:before="1"/>
        <w:ind w:left="705"/>
        <w:jc w:val="both"/>
      </w:pPr>
      <w:r>
        <w:rPr>
          <w:spacing w:val="-2"/>
        </w:rPr>
        <w:t>RESULTS</w:t>
      </w:r>
      <w:r>
        <w:rPr>
          <w:spacing w:val="-14"/>
        </w:rPr>
        <w:t xml:space="preserve"> </w:t>
      </w:r>
      <w:r>
        <w:rPr>
          <w:spacing w:val="-2"/>
        </w:rPr>
        <w:t>AND</w:t>
      </w:r>
      <w:r>
        <w:rPr>
          <w:spacing w:val="-7"/>
        </w:rPr>
        <w:t xml:space="preserve"> </w:t>
      </w:r>
      <w:r>
        <w:rPr>
          <w:spacing w:val="-2"/>
        </w:rPr>
        <w:t>DISCUSSION</w:t>
      </w:r>
    </w:p>
    <w:p w14:paraId="49E8BDBB" w14:textId="77777777" w:rsidR="001C7326" w:rsidRPr="00ED0CE2" w:rsidRDefault="00C4017E">
      <w:pPr>
        <w:pStyle w:val="BodyText"/>
        <w:spacing w:before="140" w:line="360" w:lineRule="auto"/>
        <w:ind w:left="705" w:right="163" w:firstLine="605"/>
        <w:jc w:val="both"/>
        <w:rPr>
          <w:highlight w:val="yellow"/>
        </w:rPr>
      </w:pPr>
      <w:r w:rsidRPr="00ED0CE2">
        <w:rPr>
          <w:highlight w:val="yellow"/>
        </w:rPr>
        <w:t>A total</w:t>
      </w:r>
      <w:r w:rsidRPr="00ED0CE2">
        <w:rPr>
          <w:spacing w:val="-11"/>
          <w:highlight w:val="yellow"/>
        </w:rPr>
        <w:t xml:space="preserve"> of </w:t>
      </w:r>
      <w:r w:rsidR="00992773" w:rsidRPr="00ED0CE2">
        <w:rPr>
          <w:highlight w:val="yellow"/>
        </w:rPr>
        <w:t>nineteen</w:t>
      </w:r>
      <w:r w:rsidR="00992773" w:rsidRPr="00ED0CE2">
        <w:rPr>
          <w:spacing w:val="-10"/>
          <w:highlight w:val="yellow"/>
        </w:rPr>
        <w:t xml:space="preserve"> </w:t>
      </w:r>
      <w:proofErr w:type="spellStart"/>
      <w:r w:rsidR="00992773" w:rsidRPr="00ED0CE2">
        <w:rPr>
          <w:highlight w:val="yellow"/>
        </w:rPr>
        <w:t>rhizospheric</w:t>
      </w:r>
      <w:proofErr w:type="spellEnd"/>
      <w:r w:rsidR="00992773" w:rsidRPr="00ED0CE2">
        <w:rPr>
          <w:spacing w:val="-11"/>
          <w:highlight w:val="yellow"/>
        </w:rPr>
        <w:t xml:space="preserve"> </w:t>
      </w:r>
      <w:r w:rsidR="00992773" w:rsidRPr="00ED0CE2">
        <w:rPr>
          <w:highlight w:val="yellow"/>
        </w:rPr>
        <w:t>soil</w:t>
      </w:r>
      <w:r w:rsidR="00992773" w:rsidRPr="00ED0CE2">
        <w:rPr>
          <w:spacing w:val="-11"/>
          <w:highlight w:val="yellow"/>
        </w:rPr>
        <w:t xml:space="preserve"> </w:t>
      </w:r>
      <w:r w:rsidR="00992773" w:rsidRPr="00ED0CE2">
        <w:rPr>
          <w:highlight w:val="yellow"/>
        </w:rPr>
        <w:t>samples</w:t>
      </w:r>
      <w:r w:rsidR="00992773" w:rsidRPr="00ED0CE2">
        <w:rPr>
          <w:spacing w:val="-8"/>
          <w:highlight w:val="yellow"/>
        </w:rPr>
        <w:t xml:space="preserve"> </w:t>
      </w:r>
      <w:r w:rsidR="00992773" w:rsidRPr="00ED0CE2">
        <w:rPr>
          <w:highlight w:val="yellow"/>
        </w:rPr>
        <w:t>of</w:t>
      </w:r>
      <w:r w:rsidR="00992773" w:rsidRPr="00ED0CE2">
        <w:rPr>
          <w:spacing w:val="-9"/>
          <w:highlight w:val="yellow"/>
        </w:rPr>
        <w:t xml:space="preserve"> </w:t>
      </w:r>
      <w:r w:rsidR="00992773" w:rsidRPr="00ED0CE2">
        <w:rPr>
          <w:highlight w:val="yellow"/>
        </w:rPr>
        <w:t>finger</w:t>
      </w:r>
      <w:r w:rsidR="00992773" w:rsidRPr="00ED0CE2">
        <w:rPr>
          <w:spacing w:val="-10"/>
          <w:highlight w:val="yellow"/>
        </w:rPr>
        <w:t xml:space="preserve"> </w:t>
      </w:r>
      <w:r w:rsidR="00992773" w:rsidRPr="00ED0CE2">
        <w:rPr>
          <w:highlight w:val="yellow"/>
        </w:rPr>
        <w:t>millet</w:t>
      </w:r>
      <w:r w:rsidR="00992773" w:rsidRPr="00ED0CE2">
        <w:rPr>
          <w:spacing w:val="-11"/>
          <w:highlight w:val="yellow"/>
        </w:rPr>
        <w:t xml:space="preserve"> </w:t>
      </w:r>
      <w:proofErr w:type="gramStart"/>
      <w:r w:rsidRPr="00ED0CE2">
        <w:rPr>
          <w:highlight w:val="yellow"/>
        </w:rPr>
        <w:t>were</w:t>
      </w:r>
      <w:proofErr w:type="gramEnd"/>
      <w:r w:rsidRPr="00ED0CE2">
        <w:rPr>
          <w:spacing w:val="-8"/>
          <w:highlight w:val="yellow"/>
        </w:rPr>
        <w:t xml:space="preserve"> </w:t>
      </w:r>
      <w:r w:rsidR="00992773" w:rsidRPr="00ED0CE2">
        <w:rPr>
          <w:highlight w:val="yellow"/>
        </w:rPr>
        <w:t>collected</w:t>
      </w:r>
      <w:r w:rsidR="00992773" w:rsidRPr="00ED0CE2">
        <w:rPr>
          <w:spacing w:val="-10"/>
          <w:highlight w:val="yellow"/>
        </w:rPr>
        <w:t xml:space="preserve"> </w:t>
      </w:r>
      <w:r w:rsidR="00992773" w:rsidRPr="00ED0CE2">
        <w:rPr>
          <w:highlight w:val="yellow"/>
        </w:rPr>
        <w:t>from</w:t>
      </w:r>
      <w:r w:rsidR="00992773" w:rsidRPr="00ED0CE2">
        <w:rPr>
          <w:spacing w:val="-11"/>
          <w:highlight w:val="yellow"/>
        </w:rPr>
        <w:t xml:space="preserve"> </w:t>
      </w:r>
      <w:r w:rsidR="00992773" w:rsidRPr="00ED0CE2">
        <w:rPr>
          <w:highlight w:val="yellow"/>
        </w:rPr>
        <w:t>different</w:t>
      </w:r>
      <w:r w:rsidR="00992773" w:rsidRPr="00ED0CE2">
        <w:rPr>
          <w:spacing w:val="-11"/>
          <w:highlight w:val="yellow"/>
        </w:rPr>
        <w:t xml:space="preserve"> </w:t>
      </w:r>
      <w:r w:rsidR="00992773" w:rsidRPr="00ED0CE2">
        <w:rPr>
          <w:highlight w:val="yellow"/>
        </w:rPr>
        <w:t xml:space="preserve">villages of Kolhapur district in the year 2023-24. Isolation of </w:t>
      </w:r>
      <w:proofErr w:type="spellStart"/>
      <w:r w:rsidR="00992773" w:rsidRPr="00ED0CE2">
        <w:rPr>
          <w:i/>
          <w:highlight w:val="yellow"/>
        </w:rPr>
        <w:t>Azospirillum</w:t>
      </w:r>
      <w:proofErr w:type="spellEnd"/>
      <w:r w:rsidR="00992773" w:rsidRPr="00ED0CE2">
        <w:rPr>
          <w:i/>
          <w:highlight w:val="yellow"/>
        </w:rPr>
        <w:t xml:space="preserve"> </w:t>
      </w:r>
      <w:r w:rsidR="00992773" w:rsidRPr="00ED0CE2">
        <w:rPr>
          <w:highlight w:val="yellow"/>
        </w:rPr>
        <w:t xml:space="preserve">and </w:t>
      </w:r>
      <w:r w:rsidRPr="00ED0CE2">
        <w:rPr>
          <w:highlight w:val="yellow"/>
        </w:rPr>
        <w:t>phosphorus-</w:t>
      </w:r>
      <w:r w:rsidR="00992773" w:rsidRPr="00ED0CE2">
        <w:rPr>
          <w:highlight w:val="yellow"/>
        </w:rPr>
        <w:t xml:space="preserve">solubilizing bacteria was done on </w:t>
      </w:r>
      <w:r w:rsidRPr="00ED0CE2">
        <w:rPr>
          <w:highlight w:val="yellow"/>
        </w:rPr>
        <w:t>NFB</w:t>
      </w:r>
      <w:r>
        <w:t xml:space="preserve"> </w:t>
      </w:r>
      <w:r w:rsidR="00992773">
        <w:t xml:space="preserve">and </w:t>
      </w:r>
      <w:proofErr w:type="spellStart"/>
      <w:r w:rsidR="00992773">
        <w:t>Pikovskaya</w:t>
      </w:r>
      <w:r>
        <w:t>'</w:t>
      </w:r>
      <w:r w:rsidR="00992773">
        <w:t>s</w:t>
      </w:r>
      <w:proofErr w:type="spellEnd"/>
      <w:r w:rsidR="00992773">
        <w:t xml:space="preserve"> medium </w:t>
      </w:r>
      <w:r w:rsidR="00992773" w:rsidRPr="00ED0CE2">
        <w:rPr>
          <w:highlight w:val="yellow"/>
        </w:rPr>
        <w:t xml:space="preserve">respectively. During </w:t>
      </w:r>
      <w:r w:rsidRPr="00ED0CE2">
        <w:rPr>
          <w:highlight w:val="yellow"/>
        </w:rPr>
        <w:t xml:space="preserve">the </w:t>
      </w:r>
      <w:r w:rsidR="00992773" w:rsidRPr="00ED0CE2">
        <w:rPr>
          <w:highlight w:val="yellow"/>
        </w:rPr>
        <w:t xml:space="preserve">investigation, six </w:t>
      </w:r>
      <w:proofErr w:type="spellStart"/>
      <w:r w:rsidR="00992773" w:rsidRPr="00ED0CE2">
        <w:rPr>
          <w:i/>
          <w:highlight w:val="yellow"/>
        </w:rPr>
        <w:t>Azosprillum</w:t>
      </w:r>
      <w:proofErr w:type="spellEnd"/>
      <w:r w:rsidR="00992773" w:rsidRPr="00ED0CE2">
        <w:rPr>
          <w:i/>
          <w:highlight w:val="yellow"/>
        </w:rPr>
        <w:t xml:space="preserve"> </w:t>
      </w:r>
      <w:r w:rsidR="00992773" w:rsidRPr="00ED0CE2">
        <w:rPr>
          <w:highlight w:val="yellow"/>
        </w:rPr>
        <w:t>isolates were obtained</w:t>
      </w:r>
      <w:r w:rsidRPr="00ED0CE2">
        <w:rPr>
          <w:highlight w:val="yellow"/>
        </w:rPr>
        <w:t>,</w:t>
      </w:r>
      <w:r w:rsidR="00992773" w:rsidRPr="00ED0CE2">
        <w:rPr>
          <w:highlight w:val="yellow"/>
        </w:rPr>
        <w:t xml:space="preserve"> and three isolates of </w:t>
      </w:r>
      <w:r w:rsidRPr="00ED0CE2">
        <w:rPr>
          <w:highlight w:val="yellow"/>
        </w:rPr>
        <w:t>phosphorus-</w:t>
      </w:r>
      <w:r w:rsidR="00992773" w:rsidRPr="00ED0CE2">
        <w:rPr>
          <w:highlight w:val="yellow"/>
        </w:rPr>
        <w:t>solubilizing bacteria were obtained. (Table 1)</w:t>
      </w:r>
    </w:p>
    <w:p w14:paraId="00C39E82" w14:textId="77777777" w:rsidR="001C7326" w:rsidRDefault="00992773">
      <w:pPr>
        <w:ind w:left="705"/>
        <w:jc w:val="both"/>
        <w:rPr>
          <w:b/>
          <w:i/>
          <w:sz w:val="24"/>
        </w:rPr>
      </w:pPr>
      <w:r w:rsidRPr="00ED0CE2">
        <w:rPr>
          <w:b/>
          <w:sz w:val="24"/>
          <w:highlight w:val="yellow"/>
        </w:rPr>
        <w:t>Identification</w:t>
      </w:r>
      <w:r w:rsidRPr="00ED0CE2">
        <w:rPr>
          <w:b/>
          <w:spacing w:val="-3"/>
          <w:sz w:val="24"/>
          <w:highlight w:val="yellow"/>
        </w:rPr>
        <w:t xml:space="preserve"> </w:t>
      </w:r>
      <w:r w:rsidRPr="00ED0CE2">
        <w:rPr>
          <w:b/>
          <w:sz w:val="24"/>
          <w:highlight w:val="yellow"/>
        </w:rPr>
        <w:t>of</w:t>
      </w:r>
      <w:r w:rsidRPr="00ED0CE2">
        <w:rPr>
          <w:b/>
          <w:spacing w:val="-3"/>
          <w:sz w:val="24"/>
          <w:highlight w:val="yellow"/>
        </w:rPr>
        <w:t xml:space="preserve"> </w:t>
      </w:r>
      <w:proofErr w:type="spellStart"/>
      <w:r w:rsidRPr="00ED0CE2">
        <w:rPr>
          <w:b/>
          <w:i/>
          <w:spacing w:val="-2"/>
          <w:sz w:val="24"/>
          <w:highlight w:val="yellow"/>
        </w:rPr>
        <w:t>Azospirillum</w:t>
      </w:r>
      <w:proofErr w:type="spellEnd"/>
    </w:p>
    <w:p w14:paraId="6BA48018" w14:textId="77777777" w:rsidR="001C7326" w:rsidRDefault="00992773">
      <w:pPr>
        <w:spacing w:before="134" w:line="360" w:lineRule="auto"/>
        <w:ind w:left="705" w:right="154" w:firstLine="605"/>
        <w:jc w:val="both"/>
        <w:rPr>
          <w:sz w:val="24"/>
        </w:rPr>
      </w:pPr>
      <w:r>
        <w:rPr>
          <w:color w:val="212121"/>
          <w:sz w:val="24"/>
        </w:rPr>
        <w:t xml:space="preserve">The identification of six </w:t>
      </w:r>
      <w:proofErr w:type="spellStart"/>
      <w:r>
        <w:rPr>
          <w:i/>
          <w:color w:val="212121"/>
          <w:sz w:val="24"/>
        </w:rPr>
        <w:t>Azospirillum</w:t>
      </w:r>
      <w:proofErr w:type="spellEnd"/>
      <w:r>
        <w:rPr>
          <w:i/>
          <w:color w:val="212121"/>
          <w:sz w:val="24"/>
        </w:rPr>
        <w:t xml:space="preserve"> </w:t>
      </w:r>
      <w:r>
        <w:rPr>
          <w:color w:val="212121"/>
          <w:sz w:val="24"/>
        </w:rPr>
        <w:t xml:space="preserve">isolates was done by using microscopic observations, morphological and biochemical characters, </w:t>
      </w:r>
      <w:r w:rsidR="00C4017E">
        <w:rPr>
          <w:color w:val="212121"/>
          <w:sz w:val="24"/>
        </w:rPr>
        <w:t xml:space="preserve">and </w:t>
      </w:r>
      <w:r>
        <w:rPr>
          <w:color w:val="212121"/>
          <w:sz w:val="24"/>
        </w:rPr>
        <w:t xml:space="preserve">six isolates were identified as </w:t>
      </w:r>
      <w:proofErr w:type="spellStart"/>
      <w:r>
        <w:rPr>
          <w:i/>
          <w:color w:val="212121"/>
          <w:sz w:val="24"/>
        </w:rPr>
        <w:t>Azosp</w:t>
      </w:r>
      <w:r w:rsidR="00C4017E">
        <w:rPr>
          <w:i/>
          <w:color w:val="212121"/>
          <w:sz w:val="24"/>
        </w:rPr>
        <w:t>i</w:t>
      </w:r>
      <w:r>
        <w:rPr>
          <w:i/>
          <w:color w:val="212121"/>
          <w:sz w:val="24"/>
        </w:rPr>
        <w:t>rillum</w:t>
      </w:r>
      <w:proofErr w:type="spellEnd"/>
      <w:r>
        <w:rPr>
          <w:color w:val="212121"/>
          <w:sz w:val="24"/>
        </w:rPr>
        <w:t xml:space="preserve">. On </w:t>
      </w:r>
      <w:r w:rsidR="00C4017E">
        <w:rPr>
          <w:color w:val="212121"/>
          <w:sz w:val="24"/>
        </w:rPr>
        <w:t xml:space="preserve">NFB </w:t>
      </w:r>
      <w:r>
        <w:rPr>
          <w:color w:val="212121"/>
          <w:sz w:val="24"/>
        </w:rPr>
        <w:t xml:space="preserve">medium, the cultures of </w:t>
      </w:r>
      <w:proofErr w:type="spellStart"/>
      <w:r>
        <w:rPr>
          <w:i/>
          <w:color w:val="212121"/>
          <w:sz w:val="24"/>
        </w:rPr>
        <w:t>Azospirillum</w:t>
      </w:r>
      <w:proofErr w:type="spellEnd"/>
      <w:r>
        <w:rPr>
          <w:i/>
          <w:color w:val="212121"/>
          <w:sz w:val="24"/>
        </w:rPr>
        <w:t xml:space="preserve"> </w:t>
      </w:r>
      <w:r>
        <w:rPr>
          <w:color w:val="212121"/>
          <w:sz w:val="24"/>
        </w:rPr>
        <w:t xml:space="preserve">have been revived when required. </w:t>
      </w:r>
      <w:r w:rsidR="00C4017E">
        <w:rPr>
          <w:color w:val="212121"/>
          <w:sz w:val="24"/>
        </w:rPr>
        <w:t>Semi-</w:t>
      </w:r>
      <w:r>
        <w:rPr>
          <w:color w:val="212121"/>
          <w:sz w:val="24"/>
        </w:rPr>
        <w:t xml:space="preserve">solid and solid </w:t>
      </w:r>
      <w:proofErr w:type="spellStart"/>
      <w:r>
        <w:rPr>
          <w:color w:val="212121"/>
          <w:sz w:val="24"/>
        </w:rPr>
        <w:t>Nfb</w:t>
      </w:r>
      <w:proofErr w:type="spellEnd"/>
      <w:r>
        <w:rPr>
          <w:color w:val="212121"/>
          <w:sz w:val="24"/>
        </w:rPr>
        <w:t xml:space="preserve"> medium were used to study the morphological characters</w:t>
      </w:r>
      <w:r w:rsidR="00C4017E">
        <w:rPr>
          <w:color w:val="212121"/>
          <w:sz w:val="24"/>
        </w:rPr>
        <w:t>,</w:t>
      </w:r>
      <w:r>
        <w:rPr>
          <w:color w:val="212121"/>
          <w:sz w:val="24"/>
        </w:rPr>
        <w:t xml:space="preserve"> such as </w:t>
      </w:r>
      <w:r w:rsidR="00C4017E">
        <w:rPr>
          <w:color w:val="212121"/>
          <w:sz w:val="24"/>
        </w:rPr>
        <w:t xml:space="preserve">Gram </w:t>
      </w:r>
      <w:r>
        <w:rPr>
          <w:color w:val="212121"/>
          <w:sz w:val="24"/>
        </w:rPr>
        <w:t xml:space="preserve">reaction, </w:t>
      </w:r>
      <w:proofErr w:type="spellStart"/>
      <w:r>
        <w:rPr>
          <w:color w:val="212121"/>
          <w:sz w:val="24"/>
        </w:rPr>
        <w:t>colour</w:t>
      </w:r>
      <w:proofErr w:type="spellEnd"/>
      <w:r>
        <w:rPr>
          <w:color w:val="212121"/>
          <w:sz w:val="24"/>
        </w:rPr>
        <w:t xml:space="preserve"> of colony</w:t>
      </w:r>
      <w:r w:rsidR="00C4017E">
        <w:rPr>
          <w:color w:val="212121"/>
          <w:sz w:val="24"/>
        </w:rPr>
        <w:t>,</w:t>
      </w:r>
      <w:r>
        <w:rPr>
          <w:color w:val="212121"/>
          <w:sz w:val="24"/>
        </w:rPr>
        <w:t xml:space="preserve"> and cell</w:t>
      </w:r>
      <w:r>
        <w:rPr>
          <w:color w:val="212121"/>
          <w:spacing w:val="-1"/>
          <w:sz w:val="24"/>
        </w:rPr>
        <w:t xml:space="preserve"> </w:t>
      </w:r>
      <w:r>
        <w:rPr>
          <w:color w:val="212121"/>
          <w:sz w:val="24"/>
        </w:rPr>
        <w:t xml:space="preserve">morphology of six </w:t>
      </w:r>
      <w:proofErr w:type="spellStart"/>
      <w:r>
        <w:rPr>
          <w:i/>
          <w:color w:val="212121"/>
          <w:sz w:val="24"/>
        </w:rPr>
        <w:t>Azospirillum</w:t>
      </w:r>
      <w:proofErr w:type="spellEnd"/>
      <w:r>
        <w:rPr>
          <w:i/>
          <w:color w:val="212121"/>
          <w:sz w:val="24"/>
        </w:rPr>
        <w:t xml:space="preserve"> </w:t>
      </w:r>
      <w:r>
        <w:rPr>
          <w:color w:val="212121"/>
          <w:sz w:val="24"/>
        </w:rPr>
        <w:t>isolates were</w:t>
      </w:r>
      <w:r>
        <w:rPr>
          <w:color w:val="212121"/>
          <w:spacing w:val="-1"/>
          <w:sz w:val="24"/>
        </w:rPr>
        <w:t xml:space="preserve"> </w:t>
      </w:r>
      <w:r>
        <w:rPr>
          <w:color w:val="212121"/>
          <w:sz w:val="24"/>
        </w:rPr>
        <w:t>examined.</w:t>
      </w:r>
      <w:r>
        <w:rPr>
          <w:color w:val="212121"/>
          <w:spacing w:val="-12"/>
          <w:sz w:val="24"/>
        </w:rPr>
        <w:t xml:space="preserve"> </w:t>
      </w:r>
      <w:r>
        <w:rPr>
          <w:color w:val="212121"/>
          <w:sz w:val="24"/>
        </w:rPr>
        <w:t>All</w:t>
      </w:r>
      <w:r>
        <w:rPr>
          <w:color w:val="212121"/>
          <w:spacing w:val="-1"/>
          <w:sz w:val="24"/>
        </w:rPr>
        <w:t xml:space="preserve"> </w:t>
      </w:r>
      <w:r>
        <w:rPr>
          <w:color w:val="212121"/>
          <w:sz w:val="24"/>
        </w:rPr>
        <w:t xml:space="preserve">isolates of </w:t>
      </w:r>
      <w:proofErr w:type="spellStart"/>
      <w:r w:rsidRPr="00ED0CE2">
        <w:rPr>
          <w:i/>
          <w:color w:val="212121"/>
          <w:sz w:val="24"/>
          <w:highlight w:val="yellow"/>
        </w:rPr>
        <w:t>Azospirillum</w:t>
      </w:r>
      <w:proofErr w:type="spellEnd"/>
      <w:r w:rsidRPr="00ED0CE2">
        <w:rPr>
          <w:i/>
          <w:color w:val="212121"/>
          <w:sz w:val="24"/>
          <w:highlight w:val="yellow"/>
        </w:rPr>
        <w:t xml:space="preserve"> </w:t>
      </w:r>
      <w:r w:rsidRPr="00ED0CE2">
        <w:rPr>
          <w:color w:val="212121"/>
          <w:sz w:val="24"/>
          <w:highlight w:val="yellow"/>
        </w:rPr>
        <w:t xml:space="preserve">were </w:t>
      </w:r>
      <w:r w:rsidR="00C4017E" w:rsidRPr="00ED0CE2">
        <w:rPr>
          <w:color w:val="212121"/>
          <w:sz w:val="24"/>
          <w:highlight w:val="yellow"/>
        </w:rPr>
        <w:t>Gram-</w:t>
      </w:r>
      <w:r w:rsidRPr="00ED0CE2">
        <w:rPr>
          <w:color w:val="212121"/>
          <w:sz w:val="24"/>
          <w:highlight w:val="yellow"/>
        </w:rPr>
        <w:t xml:space="preserve">negative. Isolates </w:t>
      </w:r>
      <w:r w:rsidRPr="00ED0CE2">
        <w:rPr>
          <w:i/>
          <w:color w:val="212121"/>
          <w:sz w:val="24"/>
          <w:highlight w:val="yellow"/>
        </w:rPr>
        <w:t>Azospirillum-</w:t>
      </w:r>
      <w:r w:rsidRPr="00ED0CE2">
        <w:rPr>
          <w:color w:val="212121"/>
          <w:sz w:val="24"/>
          <w:highlight w:val="yellow"/>
        </w:rPr>
        <w:t xml:space="preserve">1, </w:t>
      </w:r>
      <w:r w:rsidRPr="00ED0CE2">
        <w:rPr>
          <w:i/>
          <w:color w:val="212121"/>
          <w:sz w:val="24"/>
          <w:highlight w:val="yellow"/>
        </w:rPr>
        <w:t>Azospirillum</w:t>
      </w:r>
      <w:r w:rsidRPr="00ED0CE2">
        <w:rPr>
          <w:color w:val="212121"/>
          <w:sz w:val="24"/>
          <w:highlight w:val="yellow"/>
        </w:rPr>
        <w:t xml:space="preserve">-2, </w:t>
      </w:r>
      <w:r w:rsidRPr="00ED0CE2">
        <w:rPr>
          <w:i/>
          <w:color w:val="212121"/>
          <w:sz w:val="24"/>
          <w:highlight w:val="yellow"/>
        </w:rPr>
        <w:t>Azospirillum</w:t>
      </w:r>
      <w:r w:rsidRPr="00ED0CE2">
        <w:rPr>
          <w:color w:val="212121"/>
          <w:sz w:val="24"/>
          <w:highlight w:val="yellow"/>
        </w:rPr>
        <w:t xml:space="preserve">-5, </w:t>
      </w:r>
      <w:r w:rsidR="00C4017E" w:rsidRPr="00ED0CE2">
        <w:rPr>
          <w:color w:val="212121"/>
          <w:sz w:val="24"/>
          <w:highlight w:val="yellow"/>
        </w:rPr>
        <w:t xml:space="preserve">and </w:t>
      </w:r>
      <w:r w:rsidRPr="00ED0CE2">
        <w:rPr>
          <w:i/>
          <w:color w:val="212121"/>
          <w:sz w:val="24"/>
          <w:highlight w:val="yellow"/>
        </w:rPr>
        <w:t>Azospirillum</w:t>
      </w:r>
      <w:r w:rsidRPr="00ED0CE2">
        <w:rPr>
          <w:color w:val="212121"/>
          <w:sz w:val="24"/>
          <w:highlight w:val="yellow"/>
        </w:rPr>
        <w:t xml:space="preserve">-6 were </w:t>
      </w:r>
      <w:r w:rsidR="00C4017E" w:rsidRPr="00ED0CE2">
        <w:rPr>
          <w:color w:val="212121"/>
          <w:sz w:val="24"/>
          <w:highlight w:val="yellow"/>
        </w:rPr>
        <w:t>rod-</w:t>
      </w:r>
      <w:r w:rsidRPr="00ED0CE2">
        <w:rPr>
          <w:color w:val="212121"/>
          <w:sz w:val="24"/>
          <w:highlight w:val="yellow"/>
        </w:rPr>
        <w:t>shaped</w:t>
      </w:r>
      <w:r w:rsidR="00C4017E" w:rsidRPr="00ED0CE2">
        <w:rPr>
          <w:color w:val="212121"/>
          <w:sz w:val="24"/>
          <w:highlight w:val="yellow"/>
        </w:rPr>
        <w:t>,</w:t>
      </w:r>
      <w:r w:rsidRPr="00ED0CE2">
        <w:rPr>
          <w:color w:val="212121"/>
          <w:sz w:val="24"/>
          <w:highlight w:val="yellow"/>
        </w:rPr>
        <w:t xml:space="preserve"> and isolates </w:t>
      </w:r>
      <w:r w:rsidRPr="00ED0CE2">
        <w:rPr>
          <w:i/>
          <w:color w:val="212121"/>
          <w:sz w:val="24"/>
          <w:highlight w:val="yellow"/>
        </w:rPr>
        <w:t>Azospirillum-</w:t>
      </w:r>
      <w:r w:rsidRPr="00ED0CE2">
        <w:rPr>
          <w:color w:val="212121"/>
          <w:sz w:val="24"/>
          <w:highlight w:val="yellow"/>
        </w:rPr>
        <w:t xml:space="preserve">3 &amp; </w:t>
      </w:r>
      <w:r w:rsidRPr="00ED0CE2">
        <w:rPr>
          <w:i/>
          <w:color w:val="212121"/>
          <w:sz w:val="24"/>
          <w:highlight w:val="yellow"/>
        </w:rPr>
        <w:t>Azospirillum</w:t>
      </w:r>
      <w:r w:rsidRPr="00ED0CE2">
        <w:rPr>
          <w:color w:val="212121"/>
          <w:sz w:val="24"/>
          <w:highlight w:val="yellow"/>
        </w:rPr>
        <w:t xml:space="preserve">-4 were </w:t>
      </w:r>
      <w:proofErr w:type="spellStart"/>
      <w:r w:rsidRPr="00ED0CE2">
        <w:rPr>
          <w:color w:val="212121"/>
          <w:sz w:val="24"/>
          <w:highlight w:val="yellow"/>
        </w:rPr>
        <w:t>vibroid</w:t>
      </w:r>
      <w:proofErr w:type="spellEnd"/>
      <w:r w:rsidRPr="00ED0CE2">
        <w:rPr>
          <w:color w:val="212121"/>
          <w:sz w:val="24"/>
          <w:highlight w:val="yellow"/>
        </w:rPr>
        <w:t xml:space="preserve"> in shape. All </w:t>
      </w:r>
      <w:proofErr w:type="spellStart"/>
      <w:r w:rsidRPr="00ED0CE2">
        <w:rPr>
          <w:i/>
          <w:color w:val="212121"/>
          <w:sz w:val="24"/>
          <w:highlight w:val="yellow"/>
        </w:rPr>
        <w:t>Azospirillum</w:t>
      </w:r>
      <w:proofErr w:type="spellEnd"/>
      <w:r w:rsidRPr="00ED0CE2">
        <w:rPr>
          <w:i/>
          <w:color w:val="212121"/>
          <w:sz w:val="24"/>
          <w:highlight w:val="yellow"/>
        </w:rPr>
        <w:t xml:space="preserve"> </w:t>
      </w:r>
      <w:r w:rsidRPr="00ED0CE2">
        <w:rPr>
          <w:color w:val="212121"/>
          <w:sz w:val="24"/>
          <w:highlight w:val="yellow"/>
        </w:rPr>
        <w:t xml:space="preserve">isolates showed white </w:t>
      </w:r>
      <w:r w:rsidR="00C4017E">
        <w:rPr>
          <w:color w:val="212121"/>
          <w:sz w:val="24"/>
        </w:rPr>
        <w:t>sub-</w:t>
      </w:r>
      <w:r>
        <w:rPr>
          <w:color w:val="212121"/>
          <w:sz w:val="24"/>
        </w:rPr>
        <w:t xml:space="preserve">surface pellicle on </w:t>
      </w:r>
      <w:r w:rsidR="00C4017E">
        <w:rPr>
          <w:color w:val="212121"/>
          <w:sz w:val="24"/>
        </w:rPr>
        <w:t>semi-</w:t>
      </w:r>
      <w:r>
        <w:rPr>
          <w:color w:val="212121"/>
          <w:sz w:val="24"/>
        </w:rPr>
        <w:t xml:space="preserve">solid medium. </w:t>
      </w:r>
      <w:r>
        <w:rPr>
          <w:i/>
          <w:color w:val="212121"/>
          <w:sz w:val="24"/>
        </w:rPr>
        <w:t>Azospirillum-</w:t>
      </w:r>
      <w:r>
        <w:rPr>
          <w:color w:val="212121"/>
          <w:sz w:val="24"/>
        </w:rPr>
        <w:t xml:space="preserve">1, </w:t>
      </w:r>
      <w:r>
        <w:rPr>
          <w:i/>
          <w:color w:val="212121"/>
          <w:sz w:val="24"/>
        </w:rPr>
        <w:t>Azospirillum</w:t>
      </w:r>
      <w:r>
        <w:rPr>
          <w:color w:val="212121"/>
          <w:sz w:val="24"/>
        </w:rPr>
        <w:t xml:space="preserve">-4, </w:t>
      </w:r>
      <w:r w:rsidR="00C4017E">
        <w:rPr>
          <w:color w:val="212121"/>
          <w:sz w:val="24"/>
        </w:rPr>
        <w:t xml:space="preserve">and </w:t>
      </w:r>
      <w:r>
        <w:rPr>
          <w:i/>
          <w:color w:val="212121"/>
          <w:sz w:val="24"/>
        </w:rPr>
        <w:t>Azospirillum</w:t>
      </w:r>
      <w:r>
        <w:rPr>
          <w:color w:val="212121"/>
          <w:sz w:val="24"/>
        </w:rPr>
        <w:t xml:space="preserve">-6 was showed smooth, raised, dense colonies on solid </w:t>
      </w:r>
      <w:proofErr w:type="spellStart"/>
      <w:r>
        <w:rPr>
          <w:color w:val="212121"/>
          <w:sz w:val="24"/>
        </w:rPr>
        <w:t>Nfb</w:t>
      </w:r>
      <w:proofErr w:type="spellEnd"/>
      <w:r>
        <w:rPr>
          <w:color w:val="212121"/>
          <w:sz w:val="24"/>
        </w:rPr>
        <w:t xml:space="preserve"> </w:t>
      </w:r>
      <w:r w:rsidRPr="00ED0CE2">
        <w:rPr>
          <w:color w:val="212121"/>
          <w:sz w:val="24"/>
          <w:highlight w:val="yellow"/>
        </w:rPr>
        <w:t>medium</w:t>
      </w:r>
      <w:r w:rsidR="00C4017E" w:rsidRPr="00ED0CE2">
        <w:rPr>
          <w:color w:val="212121"/>
          <w:sz w:val="24"/>
          <w:highlight w:val="yellow"/>
        </w:rPr>
        <w:t>,</w:t>
      </w:r>
      <w:r w:rsidRPr="00ED0CE2">
        <w:rPr>
          <w:color w:val="212121"/>
          <w:sz w:val="24"/>
          <w:highlight w:val="yellow"/>
        </w:rPr>
        <w:t xml:space="preserve"> and</w:t>
      </w:r>
      <w:r>
        <w:rPr>
          <w:color w:val="212121"/>
          <w:sz w:val="24"/>
        </w:rPr>
        <w:t xml:space="preserve"> </w:t>
      </w:r>
      <w:r>
        <w:rPr>
          <w:i/>
          <w:color w:val="212121"/>
          <w:sz w:val="24"/>
        </w:rPr>
        <w:t>Azospirillum</w:t>
      </w:r>
      <w:r>
        <w:rPr>
          <w:color w:val="212121"/>
          <w:sz w:val="24"/>
        </w:rPr>
        <w:t xml:space="preserve">-2, </w:t>
      </w:r>
      <w:r>
        <w:rPr>
          <w:i/>
          <w:color w:val="212121"/>
          <w:sz w:val="24"/>
        </w:rPr>
        <w:t>Azospirillum</w:t>
      </w:r>
      <w:r>
        <w:rPr>
          <w:color w:val="212121"/>
          <w:sz w:val="24"/>
        </w:rPr>
        <w:t xml:space="preserve">-3, </w:t>
      </w:r>
      <w:r w:rsidR="00C4017E">
        <w:rPr>
          <w:color w:val="212121"/>
          <w:sz w:val="24"/>
        </w:rPr>
        <w:t xml:space="preserve">and </w:t>
      </w:r>
      <w:r w:rsidRPr="00ED0CE2">
        <w:rPr>
          <w:i/>
          <w:color w:val="212121"/>
          <w:sz w:val="24"/>
          <w:highlight w:val="yellow"/>
        </w:rPr>
        <w:t>Azospirillum</w:t>
      </w:r>
      <w:r w:rsidRPr="00ED0CE2">
        <w:rPr>
          <w:color w:val="212121"/>
          <w:sz w:val="24"/>
          <w:highlight w:val="yellow"/>
        </w:rPr>
        <w:t>-5 show</w:t>
      </w:r>
      <w:r>
        <w:rPr>
          <w:color w:val="212121"/>
          <w:sz w:val="24"/>
        </w:rPr>
        <w:t xml:space="preserve">ed smooth, flat, dense colonies on solid </w:t>
      </w:r>
      <w:proofErr w:type="spellStart"/>
      <w:r>
        <w:rPr>
          <w:color w:val="212121"/>
          <w:sz w:val="24"/>
        </w:rPr>
        <w:t>Nfb</w:t>
      </w:r>
      <w:proofErr w:type="spellEnd"/>
      <w:r>
        <w:rPr>
          <w:color w:val="212121"/>
          <w:sz w:val="24"/>
        </w:rPr>
        <w:t xml:space="preserve"> medium. The present results are in correspondence with the findings of Cappuccino &amp; Sherman (1992), </w:t>
      </w:r>
      <w:proofErr w:type="spellStart"/>
      <w:r>
        <w:rPr>
          <w:sz w:val="24"/>
        </w:rPr>
        <w:t>Cassán</w:t>
      </w:r>
      <w:proofErr w:type="spellEnd"/>
      <w:r>
        <w:rPr>
          <w:sz w:val="24"/>
        </w:rPr>
        <w:t xml:space="preserve"> </w:t>
      </w:r>
      <w:r>
        <w:rPr>
          <w:i/>
          <w:sz w:val="24"/>
        </w:rPr>
        <w:t xml:space="preserve">et al. </w:t>
      </w:r>
      <w:r>
        <w:rPr>
          <w:sz w:val="24"/>
        </w:rPr>
        <w:t>(2015),</w:t>
      </w:r>
      <w:r>
        <w:rPr>
          <w:spacing w:val="-7"/>
          <w:sz w:val="24"/>
        </w:rPr>
        <w:t xml:space="preserve"> </w:t>
      </w:r>
      <w:r>
        <w:rPr>
          <w:sz w:val="24"/>
        </w:rPr>
        <w:t xml:space="preserve">Yao Lin </w:t>
      </w:r>
      <w:r>
        <w:rPr>
          <w:i/>
          <w:sz w:val="24"/>
        </w:rPr>
        <w:t>et al</w:t>
      </w:r>
      <w:r>
        <w:rPr>
          <w:sz w:val="24"/>
        </w:rPr>
        <w:t xml:space="preserve">. (2015), </w:t>
      </w:r>
      <w:r w:rsidRPr="00ED0CE2">
        <w:rPr>
          <w:sz w:val="24"/>
          <w:highlight w:val="yellow"/>
        </w:rPr>
        <w:t xml:space="preserve">Muthukumar </w:t>
      </w:r>
      <w:r w:rsidRPr="00ED0CE2">
        <w:rPr>
          <w:i/>
          <w:sz w:val="24"/>
          <w:highlight w:val="yellow"/>
        </w:rPr>
        <w:t>e</w:t>
      </w:r>
      <w:r>
        <w:rPr>
          <w:i/>
          <w:sz w:val="24"/>
        </w:rPr>
        <w:t xml:space="preserve">t al., </w:t>
      </w:r>
      <w:r>
        <w:rPr>
          <w:sz w:val="24"/>
        </w:rPr>
        <w:t xml:space="preserve">(2021) who had also found vibrioid, slightly curved rods in shape, </w:t>
      </w:r>
      <w:r>
        <w:rPr>
          <w:color w:val="212121"/>
          <w:sz w:val="24"/>
        </w:rPr>
        <w:t xml:space="preserve">typical small white dense colonies of </w:t>
      </w:r>
      <w:proofErr w:type="spellStart"/>
      <w:r>
        <w:rPr>
          <w:i/>
          <w:color w:val="212121"/>
          <w:spacing w:val="-2"/>
          <w:sz w:val="24"/>
        </w:rPr>
        <w:t>Azospirillum</w:t>
      </w:r>
      <w:proofErr w:type="spellEnd"/>
      <w:r>
        <w:rPr>
          <w:color w:val="212121"/>
          <w:spacing w:val="-2"/>
          <w:sz w:val="24"/>
        </w:rPr>
        <w:t>.</w:t>
      </w:r>
    </w:p>
    <w:p w14:paraId="20D312A1" w14:textId="77777777" w:rsidR="001C7326" w:rsidRDefault="00992773">
      <w:pPr>
        <w:spacing w:before="2" w:line="360" w:lineRule="auto"/>
        <w:ind w:left="705" w:right="160" w:firstLine="605"/>
        <w:jc w:val="both"/>
        <w:rPr>
          <w:sz w:val="24"/>
        </w:rPr>
      </w:pPr>
      <w:r>
        <w:rPr>
          <w:color w:val="212121"/>
          <w:sz w:val="24"/>
        </w:rPr>
        <w:t>The</w:t>
      </w:r>
      <w:r>
        <w:rPr>
          <w:color w:val="212121"/>
          <w:spacing w:val="-1"/>
          <w:sz w:val="24"/>
        </w:rPr>
        <w:t xml:space="preserve"> </w:t>
      </w:r>
      <w:r>
        <w:rPr>
          <w:color w:val="212121"/>
          <w:sz w:val="24"/>
        </w:rPr>
        <w:t xml:space="preserve">findings of the biochemical characterization of all the obtained isolates of </w:t>
      </w:r>
      <w:proofErr w:type="spellStart"/>
      <w:r>
        <w:rPr>
          <w:i/>
          <w:color w:val="212121"/>
          <w:sz w:val="24"/>
        </w:rPr>
        <w:t>Azospirillum</w:t>
      </w:r>
      <w:proofErr w:type="spellEnd"/>
      <w:r>
        <w:rPr>
          <w:i/>
          <w:color w:val="212121"/>
          <w:sz w:val="24"/>
        </w:rPr>
        <w:t xml:space="preserve"> </w:t>
      </w:r>
      <w:r>
        <w:rPr>
          <w:color w:val="212121"/>
          <w:sz w:val="24"/>
        </w:rPr>
        <w:t>are</w:t>
      </w:r>
      <w:r>
        <w:rPr>
          <w:color w:val="212121"/>
          <w:spacing w:val="-15"/>
          <w:sz w:val="24"/>
        </w:rPr>
        <w:t xml:space="preserve"> </w:t>
      </w:r>
      <w:r>
        <w:rPr>
          <w:color w:val="212121"/>
          <w:sz w:val="24"/>
        </w:rPr>
        <w:t>presented</w:t>
      </w:r>
      <w:r>
        <w:rPr>
          <w:color w:val="212121"/>
          <w:spacing w:val="-15"/>
          <w:sz w:val="24"/>
        </w:rPr>
        <w:t xml:space="preserve"> </w:t>
      </w:r>
      <w:r>
        <w:rPr>
          <w:color w:val="212121"/>
          <w:sz w:val="24"/>
        </w:rPr>
        <w:t>in</w:t>
      </w:r>
      <w:r>
        <w:rPr>
          <w:color w:val="212121"/>
          <w:spacing w:val="-15"/>
          <w:sz w:val="24"/>
        </w:rPr>
        <w:t xml:space="preserve"> </w:t>
      </w:r>
      <w:r>
        <w:rPr>
          <w:color w:val="212121"/>
          <w:sz w:val="24"/>
        </w:rPr>
        <w:t>Table</w:t>
      </w:r>
      <w:r>
        <w:rPr>
          <w:color w:val="212121"/>
          <w:spacing w:val="-15"/>
          <w:sz w:val="24"/>
        </w:rPr>
        <w:t xml:space="preserve"> </w:t>
      </w:r>
      <w:r>
        <w:rPr>
          <w:color w:val="212121"/>
          <w:sz w:val="24"/>
        </w:rPr>
        <w:t>4. The</w:t>
      </w:r>
      <w:r>
        <w:rPr>
          <w:color w:val="212121"/>
          <w:spacing w:val="-15"/>
          <w:sz w:val="24"/>
        </w:rPr>
        <w:t xml:space="preserve"> </w:t>
      </w:r>
      <w:r>
        <w:rPr>
          <w:color w:val="212121"/>
          <w:sz w:val="24"/>
        </w:rPr>
        <w:t>results</w:t>
      </w:r>
      <w:r>
        <w:rPr>
          <w:color w:val="212121"/>
          <w:spacing w:val="-15"/>
          <w:sz w:val="24"/>
        </w:rPr>
        <w:t xml:space="preserve"> </w:t>
      </w:r>
      <w:r>
        <w:rPr>
          <w:color w:val="212121"/>
          <w:sz w:val="24"/>
        </w:rPr>
        <w:t>revealed</w:t>
      </w:r>
      <w:r>
        <w:rPr>
          <w:color w:val="212121"/>
          <w:spacing w:val="-14"/>
          <w:sz w:val="24"/>
        </w:rPr>
        <w:t xml:space="preserve"> </w:t>
      </w:r>
      <w:r>
        <w:rPr>
          <w:color w:val="212121"/>
          <w:sz w:val="24"/>
        </w:rPr>
        <w:t>that</w:t>
      </w:r>
      <w:r>
        <w:rPr>
          <w:color w:val="212121"/>
          <w:spacing w:val="-15"/>
          <w:sz w:val="24"/>
        </w:rPr>
        <w:t xml:space="preserve"> </w:t>
      </w:r>
      <w:r>
        <w:rPr>
          <w:color w:val="212121"/>
          <w:sz w:val="24"/>
        </w:rPr>
        <w:t>all</w:t>
      </w:r>
      <w:r>
        <w:rPr>
          <w:color w:val="212121"/>
          <w:spacing w:val="-12"/>
          <w:sz w:val="24"/>
        </w:rPr>
        <w:t xml:space="preserve"> </w:t>
      </w:r>
      <w:proofErr w:type="spellStart"/>
      <w:r>
        <w:rPr>
          <w:i/>
          <w:color w:val="212121"/>
          <w:sz w:val="24"/>
        </w:rPr>
        <w:t>Azospirillum</w:t>
      </w:r>
      <w:proofErr w:type="spellEnd"/>
      <w:r>
        <w:rPr>
          <w:i/>
          <w:color w:val="212121"/>
          <w:spacing w:val="-15"/>
          <w:sz w:val="24"/>
        </w:rPr>
        <w:t xml:space="preserve"> </w:t>
      </w:r>
      <w:r>
        <w:rPr>
          <w:color w:val="212121"/>
          <w:sz w:val="24"/>
        </w:rPr>
        <w:t>isolates</w:t>
      </w:r>
      <w:r>
        <w:rPr>
          <w:color w:val="212121"/>
          <w:spacing w:val="-15"/>
          <w:sz w:val="24"/>
        </w:rPr>
        <w:t xml:space="preserve"> </w:t>
      </w:r>
      <w:r>
        <w:rPr>
          <w:color w:val="212121"/>
          <w:sz w:val="24"/>
        </w:rPr>
        <w:t>were</w:t>
      </w:r>
      <w:r>
        <w:rPr>
          <w:color w:val="212121"/>
          <w:spacing w:val="-15"/>
          <w:sz w:val="24"/>
        </w:rPr>
        <w:t xml:space="preserve"> </w:t>
      </w:r>
      <w:r>
        <w:rPr>
          <w:color w:val="212121"/>
          <w:sz w:val="24"/>
        </w:rPr>
        <w:t>positive</w:t>
      </w:r>
      <w:r>
        <w:rPr>
          <w:color w:val="212121"/>
          <w:spacing w:val="-15"/>
          <w:sz w:val="24"/>
        </w:rPr>
        <w:t xml:space="preserve"> </w:t>
      </w:r>
      <w:r>
        <w:rPr>
          <w:color w:val="212121"/>
          <w:sz w:val="24"/>
        </w:rPr>
        <w:t>for</w:t>
      </w:r>
      <w:r>
        <w:rPr>
          <w:color w:val="212121"/>
          <w:spacing w:val="-14"/>
          <w:sz w:val="24"/>
        </w:rPr>
        <w:t xml:space="preserve"> </w:t>
      </w:r>
      <w:r w:rsidR="00C4017E">
        <w:rPr>
          <w:color w:val="212121"/>
          <w:spacing w:val="-14"/>
          <w:sz w:val="24"/>
        </w:rPr>
        <w:t xml:space="preserve">the </w:t>
      </w:r>
      <w:r>
        <w:rPr>
          <w:color w:val="212121"/>
          <w:sz w:val="24"/>
        </w:rPr>
        <w:t xml:space="preserve">catalase test. Starch hydrolysis and oxidase test were positive for isolates </w:t>
      </w:r>
      <w:r>
        <w:rPr>
          <w:i/>
          <w:color w:val="212121"/>
          <w:sz w:val="24"/>
        </w:rPr>
        <w:t>Azospirillum</w:t>
      </w:r>
      <w:r>
        <w:rPr>
          <w:color w:val="212121"/>
          <w:sz w:val="24"/>
        </w:rPr>
        <w:t xml:space="preserve">-2, </w:t>
      </w:r>
      <w:r>
        <w:rPr>
          <w:i/>
          <w:color w:val="212121"/>
          <w:sz w:val="24"/>
        </w:rPr>
        <w:t>Azospirillum</w:t>
      </w:r>
      <w:r>
        <w:rPr>
          <w:color w:val="212121"/>
          <w:sz w:val="24"/>
        </w:rPr>
        <w:t xml:space="preserve">-3, </w:t>
      </w:r>
      <w:r>
        <w:rPr>
          <w:i/>
          <w:color w:val="212121"/>
          <w:sz w:val="24"/>
        </w:rPr>
        <w:t>Azospirillum</w:t>
      </w:r>
      <w:r>
        <w:rPr>
          <w:color w:val="212121"/>
          <w:sz w:val="24"/>
        </w:rPr>
        <w:t xml:space="preserve">-5 &amp; </w:t>
      </w:r>
      <w:r>
        <w:rPr>
          <w:i/>
          <w:color w:val="212121"/>
          <w:sz w:val="24"/>
        </w:rPr>
        <w:t>Azospirillum</w:t>
      </w:r>
      <w:r>
        <w:rPr>
          <w:color w:val="212121"/>
          <w:sz w:val="24"/>
        </w:rPr>
        <w:t xml:space="preserve">-6 and negative for </w:t>
      </w:r>
      <w:r>
        <w:rPr>
          <w:i/>
          <w:color w:val="212121"/>
          <w:sz w:val="24"/>
        </w:rPr>
        <w:t>Azospirillum</w:t>
      </w:r>
      <w:r>
        <w:rPr>
          <w:color w:val="212121"/>
          <w:sz w:val="24"/>
        </w:rPr>
        <w:t xml:space="preserve">-1 &amp; </w:t>
      </w:r>
      <w:r>
        <w:rPr>
          <w:i/>
          <w:color w:val="212121"/>
          <w:sz w:val="24"/>
        </w:rPr>
        <w:t>Azospirillum</w:t>
      </w:r>
      <w:r>
        <w:rPr>
          <w:color w:val="212121"/>
          <w:sz w:val="24"/>
        </w:rPr>
        <w:t xml:space="preserve">-4. </w:t>
      </w:r>
      <w:proofErr w:type="spellStart"/>
      <w:r>
        <w:rPr>
          <w:i/>
          <w:color w:val="212121"/>
          <w:sz w:val="24"/>
        </w:rPr>
        <w:t>Azospirillum</w:t>
      </w:r>
      <w:proofErr w:type="spellEnd"/>
      <w:r>
        <w:rPr>
          <w:color w:val="212121"/>
          <w:sz w:val="24"/>
        </w:rPr>
        <w:t>- 1 isolate positive for gelatin hydrolysis</w:t>
      </w:r>
      <w:r w:rsidR="00C4017E">
        <w:rPr>
          <w:color w:val="212121"/>
          <w:sz w:val="24"/>
        </w:rPr>
        <w:t>,</w:t>
      </w:r>
      <w:r>
        <w:rPr>
          <w:color w:val="212121"/>
          <w:sz w:val="24"/>
        </w:rPr>
        <w:t xml:space="preserve"> and all remaining isolates were negative. Nitrate reductase test was positive for </w:t>
      </w:r>
      <w:r>
        <w:rPr>
          <w:i/>
          <w:color w:val="212121"/>
          <w:sz w:val="24"/>
        </w:rPr>
        <w:t>Azospirillum</w:t>
      </w:r>
      <w:r>
        <w:rPr>
          <w:color w:val="212121"/>
          <w:sz w:val="24"/>
        </w:rPr>
        <w:t xml:space="preserve">-1, </w:t>
      </w:r>
      <w:r>
        <w:rPr>
          <w:i/>
          <w:color w:val="212121"/>
          <w:sz w:val="24"/>
        </w:rPr>
        <w:t>Azospirillum</w:t>
      </w:r>
      <w:r>
        <w:rPr>
          <w:color w:val="212121"/>
          <w:sz w:val="24"/>
        </w:rPr>
        <w:t xml:space="preserve">-3, </w:t>
      </w:r>
      <w:r>
        <w:rPr>
          <w:i/>
          <w:color w:val="212121"/>
          <w:sz w:val="24"/>
        </w:rPr>
        <w:t>Azospirillum</w:t>
      </w:r>
      <w:r>
        <w:rPr>
          <w:color w:val="212121"/>
          <w:sz w:val="24"/>
        </w:rPr>
        <w:t>-4</w:t>
      </w:r>
      <w:r w:rsidR="00C4017E">
        <w:rPr>
          <w:color w:val="212121"/>
          <w:sz w:val="24"/>
        </w:rPr>
        <w:t>,</w:t>
      </w:r>
      <w:r>
        <w:rPr>
          <w:color w:val="212121"/>
          <w:sz w:val="24"/>
        </w:rPr>
        <w:t xml:space="preserve"> and </w:t>
      </w:r>
      <w:r>
        <w:rPr>
          <w:i/>
          <w:color w:val="212121"/>
          <w:sz w:val="24"/>
        </w:rPr>
        <w:t>Azospirillum</w:t>
      </w:r>
      <w:r>
        <w:rPr>
          <w:color w:val="212121"/>
          <w:sz w:val="24"/>
        </w:rPr>
        <w:t xml:space="preserve">-6 and negative for </w:t>
      </w:r>
      <w:r>
        <w:rPr>
          <w:i/>
          <w:color w:val="212121"/>
          <w:sz w:val="24"/>
        </w:rPr>
        <w:t>Azospirillum</w:t>
      </w:r>
      <w:r>
        <w:rPr>
          <w:color w:val="212121"/>
          <w:sz w:val="24"/>
        </w:rPr>
        <w:t xml:space="preserve">-2 &amp; </w:t>
      </w:r>
      <w:r>
        <w:rPr>
          <w:i/>
          <w:color w:val="212121"/>
          <w:sz w:val="24"/>
        </w:rPr>
        <w:t>Azospirillum</w:t>
      </w:r>
      <w:r>
        <w:rPr>
          <w:color w:val="212121"/>
          <w:sz w:val="24"/>
        </w:rPr>
        <w:t xml:space="preserve">-5 isolates. KOH test for all </w:t>
      </w:r>
      <w:proofErr w:type="spellStart"/>
      <w:r>
        <w:rPr>
          <w:i/>
          <w:color w:val="212121"/>
          <w:sz w:val="24"/>
        </w:rPr>
        <w:t>Azospirillum</w:t>
      </w:r>
      <w:proofErr w:type="spellEnd"/>
      <w:r>
        <w:rPr>
          <w:i/>
          <w:color w:val="212121"/>
          <w:sz w:val="24"/>
        </w:rPr>
        <w:t xml:space="preserve"> </w:t>
      </w:r>
      <w:r>
        <w:rPr>
          <w:color w:val="212121"/>
          <w:sz w:val="24"/>
        </w:rPr>
        <w:t>isolates were</w:t>
      </w:r>
    </w:p>
    <w:p w14:paraId="5C7E7DE2" w14:textId="77777777" w:rsidR="001C7326" w:rsidRDefault="001C7326">
      <w:pPr>
        <w:spacing w:line="360" w:lineRule="auto"/>
        <w:jc w:val="both"/>
        <w:rPr>
          <w:sz w:val="24"/>
        </w:rPr>
        <w:sectPr w:rsidR="001C7326">
          <w:pgSz w:w="11910" w:h="16840"/>
          <w:pgMar w:top="1360" w:right="708" w:bottom="280" w:left="850" w:header="44" w:footer="0" w:gutter="0"/>
          <w:cols w:space="720"/>
        </w:sectPr>
      </w:pPr>
    </w:p>
    <w:p w14:paraId="7BB0274E" w14:textId="77777777" w:rsidR="001C7326" w:rsidRDefault="00992773">
      <w:pPr>
        <w:spacing w:before="80"/>
        <w:ind w:left="25"/>
        <w:jc w:val="both"/>
        <w:rPr>
          <w:sz w:val="24"/>
        </w:rPr>
      </w:pPr>
      <w:r>
        <w:rPr>
          <w:color w:val="212121"/>
          <w:sz w:val="24"/>
        </w:rPr>
        <w:lastRenderedPageBreak/>
        <w:t>positive.</w:t>
      </w:r>
      <w:r>
        <w:rPr>
          <w:color w:val="212121"/>
          <w:spacing w:val="-15"/>
          <w:sz w:val="24"/>
        </w:rPr>
        <w:t xml:space="preserve"> </w:t>
      </w:r>
      <w:r>
        <w:rPr>
          <w:color w:val="212121"/>
          <w:sz w:val="24"/>
        </w:rPr>
        <w:t>All</w:t>
      </w:r>
      <w:r>
        <w:rPr>
          <w:color w:val="212121"/>
          <w:spacing w:val="1"/>
          <w:sz w:val="24"/>
        </w:rPr>
        <w:t xml:space="preserve"> </w:t>
      </w:r>
      <w:r>
        <w:rPr>
          <w:color w:val="212121"/>
          <w:sz w:val="24"/>
        </w:rPr>
        <w:t>isolates</w:t>
      </w:r>
      <w:r>
        <w:rPr>
          <w:color w:val="212121"/>
          <w:spacing w:val="4"/>
          <w:sz w:val="24"/>
        </w:rPr>
        <w:t xml:space="preserve"> </w:t>
      </w:r>
      <w:r>
        <w:rPr>
          <w:color w:val="212121"/>
          <w:sz w:val="24"/>
        </w:rPr>
        <w:t>of</w:t>
      </w:r>
      <w:r>
        <w:rPr>
          <w:color w:val="212121"/>
          <w:spacing w:val="4"/>
          <w:sz w:val="24"/>
        </w:rPr>
        <w:t xml:space="preserve"> </w:t>
      </w:r>
      <w:proofErr w:type="spellStart"/>
      <w:r>
        <w:rPr>
          <w:i/>
          <w:color w:val="212121"/>
          <w:sz w:val="24"/>
        </w:rPr>
        <w:t>Azospirillum</w:t>
      </w:r>
      <w:proofErr w:type="spellEnd"/>
      <w:r>
        <w:rPr>
          <w:i/>
          <w:color w:val="212121"/>
          <w:spacing w:val="5"/>
          <w:sz w:val="24"/>
        </w:rPr>
        <w:t xml:space="preserve"> </w:t>
      </w:r>
      <w:r>
        <w:rPr>
          <w:color w:val="212121"/>
          <w:sz w:val="24"/>
        </w:rPr>
        <w:t>were</w:t>
      </w:r>
      <w:r>
        <w:rPr>
          <w:color w:val="212121"/>
          <w:spacing w:val="1"/>
          <w:sz w:val="24"/>
        </w:rPr>
        <w:t xml:space="preserve"> </w:t>
      </w:r>
      <w:r>
        <w:rPr>
          <w:color w:val="212121"/>
          <w:sz w:val="24"/>
        </w:rPr>
        <w:t>positive</w:t>
      </w:r>
      <w:r>
        <w:rPr>
          <w:color w:val="212121"/>
          <w:spacing w:val="1"/>
          <w:sz w:val="24"/>
        </w:rPr>
        <w:t xml:space="preserve"> </w:t>
      </w:r>
      <w:r>
        <w:rPr>
          <w:color w:val="212121"/>
          <w:sz w:val="24"/>
        </w:rPr>
        <w:t>for</w:t>
      </w:r>
      <w:r>
        <w:rPr>
          <w:color w:val="212121"/>
          <w:spacing w:val="2"/>
          <w:sz w:val="24"/>
        </w:rPr>
        <w:t xml:space="preserve"> </w:t>
      </w:r>
      <w:r w:rsidR="00C4017E">
        <w:rPr>
          <w:color w:val="212121"/>
          <w:spacing w:val="2"/>
          <w:sz w:val="24"/>
        </w:rPr>
        <w:t xml:space="preserve">the </w:t>
      </w:r>
      <w:r>
        <w:rPr>
          <w:color w:val="212121"/>
          <w:sz w:val="24"/>
        </w:rPr>
        <w:t>methyl</w:t>
      </w:r>
      <w:r>
        <w:rPr>
          <w:color w:val="212121"/>
          <w:spacing w:val="1"/>
          <w:sz w:val="24"/>
        </w:rPr>
        <w:t xml:space="preserve"> </w:t>
      </w:r>
      <w:r>
        <w:rPr>
          <w:color w:val="212121"/>
          <w:sz w:val="24"/>
        </w:rPr>
        <w:t>red</w:t>
      </w:r>
      <w:r>
        <w:rPr>
          <w:color w:val="212121"/>
          <w:spacing w:val="1"/>
          <w:sz w:val="24"/>
        </w:rPr>
        <w:t xml:space="preserve"> </w:t>
      </w:r>
      <w:r>
        <w:rPr>
          <w:color w:val="212121"/>
          <w:sz w:val="24"/>
        </w:rPr>
        <w:t>test</w:t>
      </w:r>
      <w:r>
        <w:rPr>
          <w:color w:val="212121"/>
          <w:spacing w:val="5"/>
          <w:sz w:val="24"/>
        </w:rPr>
        <w:t xml:space="preserve"> </w:t>
      </w:r>
      <w:r>
        <w:rPr>
          <w:color w:val="212121"/>
          <w:sz w:val="24"/>
        </w:rPr>
        <w:t>except</w:t>
      </w:r>
      <w:r>
        <w:rPr>
          <w:color w:val="212121"/>
          <w:spacing w:val="1"/>
          <w:sz w:val="24"/>
        </w:rPr>
        <w:t xml:space="preserve"> </w:t>
      </w:r>
      <w:r>
        <w:rPr>
          <w:color w:val="212121"/>
          <w:sz w:val="24"/>
        </w:rPr>
        <w:t>isolate</w:t>
      </w:r>
      <w:r>
        <w:rPr>
          <w:color w:val="212121"/>
          <w:spacing w:val="12"/>
          <w:sz w:val="24"/>
        </w:rPr>
        <w:t xml:space="preserve"> </w:t>
      </w:r>
      <w:proofErr w:type="spellStart"/>
      <w:r>
        <w:rPr>
          <w:i/>
          <w:color w:val="212121"/>
          <w:spacing w:val="-2"/>
          <w:sz w:val="24"/>
        </w:rPr>
        <w:t>Azospirillum</w:t>
      </w:r>
      <w:proofErr w:type="spellEnd"/>
      <w:r>
        <w:rPr>
          <w:color w:val="212121"/>
          <w:spacing w:val="-2"/>
          <w:sz w:val="24"/>
        </w:rPr>
        <w:t>-</w:t>
      </w:r>
    </w:p>
    <w:p w14:paraId="2FE0E43B" w14:textId="77777777" w:rsidR="001C7326" w:rsidRDefault="00992773">
      <w:pPr>
        <w:pStyle w:val="BodyText"/>
        <w:spacing w:before="139" w:line="360" w:lineRule="auto"/>
        <w:ind w:left="25" w:right="835"/>
        <w:jc w:val="both"/>
      </w:pPr>
      <w:r>
        <w:rPr>
          <w:color w:val="212121"/>
        </w:rPr>
        <w:t>2.</w:t>
      </w:r>
      <w:r>
        <w:rPr>
          <w:color w:val="212121"/>
          <w:spacing w:val="-15"/>
        </w:rPr>
        <w:t xml:space="preserve"> </w:t>
      </w:r>
      <w:r>
        <w:rPr>
          <w:color w:val="212121"/>
        </w:rPr>
        <w:t>All</w:t>
      </w:r>
      <w:r>
        <w:rPr>
          <w:color w:val="212121"/>
          <w:spacing w:val="-3"/>
        </w:rPr>
        <w:t xml:space="preserve"> </w:t>
      </w:r>
      <w:proofErr w:type="spellStart"/>
      <w:r>
        <w:rPr>
          <w:i/>
          <w:color w:val="212121"/>
        </w:rPr>
        <w:t>Azospirillum</w:t>
      </w:r>
      <w:proofErr w:type="spellEnd"/>
      <w:r>
        <w:rPr>
          <w:i/>
          <w:color w:val="212121"/>
        </w:rPr>
        <w:t xml:space="preserve"> </w:t>
      </w:r>
      <w:r>
        <w:rPr>
          <w:color w:val="212121"/>
        </w:rPr>
        <w:t xml:space="preserve">isolates were positive for indole test except </w:t>
      </w:r>
      <w:r>
        <w:rPr>
          <w:i/>
          <w:color w:val="212121"/>
        </w:rPr>
        <w:t>Azospirillum</w:t>
      </w:r>
      <w:r>
        <w:rPr>
          <w:color w:val="212121"/>
        </w:rPr>
        <w:t>-5.</w:t>
      </w:r>
      <w:r>
        <w:rPr>
          <w:color w:val="212121"/>
          <w:spacing w:val="-4"/>
        </w:rPr>
        <w:t xml:space="preserve"> </w:t>
      </w:r>
      <w:r>
        <w:rPr>
          <w:color w:val="212121"/>
        </w:rPr>
        <w:t>The present results revealed similarities with</w:t>
      </w:r>
      <w:r>
        <w:rPr>
          <w:color w:val="212121"/>
          <w:spacing w:val="-10"/>
        </w:rPr>
        <w:t xml:space="preserve"> </w:t>
      </w:r>
      <w:r>
        <w:rPr>
          <w:color w:val="212121"/>
        </w:rPr>
        <w:t xml:space="preserve">Akhter </w:t>
      </w:r>
      <w:r>
        <w:rPr>
          <w:i/>
          <w:color w:val="212121"/>
        </w:rPr>
        <w:t>et al</w:t>
      </w:r>
      <w:r>
        <w:rPr>
          <w:color w:val="212121"/>
        </w:rPr>
        <w:t xml:space="preserve">., (2012), Hossain </w:t>
      </w:r>
      <w:r>
        <w:rPr>
          <w:i/>
          <w:color w:val="212121"/>
        </w:rPr>
        <w:t>et al</w:t>
      </w:r>
      <w:r>
        <w:rPr>
          <w:color w:val="212121"/>
        </w:rPr>
        <w:t xml:space="preserve">., (2015), Sulaiman </w:t>
      </w:r>
      <w:r>
        <w:rPr>
          <w:i/>
          <w:color w:val="212121"/>
        </w:rPr>
        <w:t>et al</w:t>
      </w:r>
      <w:r>
        <w:rPr>
          <w:color w:val="212121"/>
        </w:rPr>
        <w:t xml:space="preserve">., (2019), </w:t>
      </w:r>
      <w:r>
        <w:t xml:space="preserve">M. Gayathri (2021), </w:t>
      </w:r>
      <w:proofErr w:type="spellStart"/>
      <w:r>
        <w:rPr>
          <w:color w:val="212121"/>
        </w:rPr>
        <w:t>Gandhimaniyan</w:t>
      </w:r>
      <w:proofErr w:type="spellEnd"/>
      <w:r>
        <w:rPr>
          <w:color w:val="212121"/>
        </w:rPr>
        <w:t xml:space="preserve"> </w:t>
      </w:r>
      <w:r>
        <w:rPr>
          <w:i/>
          <w:color w:val="212121"/>
        </w:rPr>
        <w:t xml:space="preserve">et al., </w:t>
      </w:r>
      <w:r>
        <w:rPr>
          <w:color w:val="212121"/>
        </w:rPr>
        <w:t>(2020).</w:t>
      </w:r>
    </w:p>
    <w:p w14:paraId="61A07FE0" w14:textId="77777777" w:rsidR="001C7326" w:rsidRDefault="00992773">
      <w:pPr>
        <w:pStyle w:val="Heading2"/>
        <w:spacing w:line="274" w:lineRule="exact"/>
        <w:ind w:left="25"/>
        <w:jc w:val="both"/>
      </w:pPr>
      <w:r>
        <w:rPr>
          <w:color w:val="212121"/>
        </w:rPr>
        <w:t>Identification</w:t>
      </w:r>
      <w:r>
        <w:rPr>
          <w:color w:val="212121"/>
          <w:spacing w:val="-3"/>
        </w:rPr>
        <w:t xml:space="preserve"> </w:t>
      </w:r>
      <w:r>
        <w:rPr>
          <w:color w:val="212121"/>
        </w:rPr>
        <w:t>of</w:t>
      </w:r>
      <w:r>
        <w:rPr>
          <w:color w:val="212121"/>
          <w:spacing w:val="-3"/>
        </w:rPr>
        <w:t xml:space="preserve"> </w:t>
      </w:r>
      <w:r>
        <w:rPr>
          <w:color w:val="212121"/>
        </w:rPr>
        <w:t>Phosphorus</w:t>
      </w:r>
      <w:r>
        <w:rPr>
          <w:color w:val="212121"/>
          <w:spacing w:val="-3"/>
        </w:rPr>
        <w:t xml:space="preserve"> </w:t>
      </w:r>
      <w:r w:rsidR="00C4017E">
        <w:rPr>
          <w:color w:val="212121"/>
        </w:rPr>
        <w:t>Solubilizing Bacterial I</w:t>
      </w:r>
      <w:r>
        <w:rPr>
          <w:color w:val="212121"/>
          <w:spacing w:val="-2"/>
        </w:rPr>
        <w:t>solates</w:t>
      </w:r>
    </w:p>
    <w:p w14:paraId="6556A969" w14:textId="77777777" w:rsidR="001C7326" w:rsidRDefault="00992773">
      <w:pPr>
        <w:pStyle w:val="BodyText"/>
        <w:spacing w:before="139" w:line="360" w:lineRule="auto"/>
        <w:ind w:left="25" w:right="839" w:firstLine="565"/>
        <w:jc w:val="both"/>
      </w:pPr>
      <w:r>
        <w:rPr>
          <w:color w:val="212121"/>
        </w:rPr>
        <w:t>The identification of PSB isolates was done by using microscopic observations, morphological</w:t>
      </w:r>
      <w:r w:rsidR="00C4017E">
        <w:rPr>
          <w:color w:val="212121"/>
        </w:rPr>
        <w:t>,</w:t>
      </w:r>
      <w:r>
        <w:rPr>
          <w:color w:val="212121"/>
        </w:rPr>
        <w:t xml:space="preserve"> and biochemical characters. Three isolates were identified as Phosphorus Solubilizing Bacteria. The obtained PSB isolates were purified and maintained </w:t>
      </w:r>
      <w:r w:rsidRPr="00ED0CE2">
        <w:rPr>
          <w:color w:val="212121"/>
          <w:highlight w:val="yellow"/>
        </w:rPr>
        <w:t xml:space="preserve">on </w:t>
      </w:r>
      <w:proofErr w:type="spellStart"/>
      <w:r w:rsidRPr="00ED0CE2">
        <w:rPr>
          <w:color w:val="212121"/>
          <w:highlight w:val="yellow"/>
        </w:rPr>
        <w:t>Pikovskaya’s</w:t>
      </w:r>
      <w:proofErr w:type="spellEnd"/>
      <w:r w:rsidRPr="00ED0CE2">
        <w:rPr>
          <w:color w:val="212121"/>
          <w:highlight w:val="yellow"/>
        </w:rPr>
        <w:t xml:space="preserve"> medium by frequent subculturing and stored at 4</w:t>
      </w:r>
      <w:r w:rsidR="00C4017E" w:rsidRPr="00ED0CE2">
        <w:rPr>
          <w:color w:val="212121"/>
          <w:highlight w:val="yellow"/>
          <w:vertAlign w:val="superscript"/>
        </w:rPr>
        <w:t xml:space="preserve"> °</w:t>
      </w:r>
      <w:r w:rsidRPr="00ED0CE2">
        <w:rPr>
          <w:color w:val="212121"/>
          <w:highlight w:val="yellow"/>
        </w:rPr>
        <w:t xml:space="preserve">C in </w:t>
      </w:r>
      <w:r w:rsidR="00C4017E" w:rsidRPr="00ED0CE2">
        <w:rPr>
          <w:color w:val="212121"/>
          <w:highlight w:val="yellow"/>
        </w:rPr>
        <w:t xml:space="preserve">a </w:t>
      </w:r>
      <w:r w:rsidRPr="00ED0CE2">
        <w:rPr>
          <w:color w:val="212121"/>
          <w:highlight w:val="yellow"/>
        </w:rPr>
        <w:t xml:space="preserve">refrigerator. On medium </w:t>
      </w:r>
      <w:proofErr w:type="spellStart"/>
      <w:r w:rsidRPr="00ED0CE2">
        <w:rPr>
          <w:color w:val="212121"/>
          <w:highlight w:val="yellow"/>
        </w:rPr>
        <w:t>Pikovskaya’s</w:t>
      </w:r>
      <w:proofErr w:type="spellEnd"/>
      <w:r w:rsidRPr="00ED0CE2">
        <w:rPr>
          <w:color w:val="212121"/>
          <w:highlight w:val="yellow"/>
        </w:rPr>
        <w:t>, the cultures</w:t>
      </w:r>
      <w:r w:rsidRPr="00ED0CE2">
        <w:rPr>
          <w:color w:val="212121"/>
          <w:spacing w:val="-4"/>
          <w:highlight w:val="yellow"/>
        </w:rPr>
        <w:t xml:space="preserve"> </w:t>
      </w:r>
      <w:r w:rsidRPr="00ED0CE2">
        <w:rPr>
          <w:color w:val="212121"/>
          <w:highlight w:val="yellow"/>
        </w:rPr>
        <w:t>of</w:t>
      </w:r>
      <w:r w:rsidRPr="00ED0CE2">
        <w:rPr>
          <w:color w:val="212121"/>
          <w:spacing w:val="-5"/>
          <w:highlight w:val="yellow"/>
        </w:rPr>
        <w:t xml:space="preserve"> </w:t>
      </w:r>
      <w:r w:rsidRPr="00ED0CE2">
        <w:rPr>
          <w:color w:val="212121"/>
          <w:highlight w:val="yellow"/>
        </w:rPr>
        <w:t>PSB</w:t>
      </w:r>
      <w:r w:rsidRPr="00ED0CE2">
        <w:rPr>
          <w:color w:val="212121"/>
          <w:spacing w:val="-5"/>
          <w:highlight w:val="yellow"/>
        </w:rPr>
        <w:t xml:space="preserve"> </w:t>
      </w:r>
      <w:r w:rsidRPr="00ED0CE2">
        <w:rPr>
          <w:color w:val="212121"/>
          <w:highlight w:val="yellow"/>
        </w:rPr>
        <w:t>have</w:t>
      </w:r>
      <w:r w:rsidRPr="00ED0CE2">
        <w:rPr>
          <w:color w:val="212121"/>
          <w:spacing w:val="-6"/>
          <w:highlight w:val="yellow"/>
        </w:rPr>
        <w:t xml:space="preserve"> </w:t>
      </w:r>
      <w:r w:rsidRPr="00ED0CE2">
        <w:rPr>
          <w:color w:val="212121"/>
          <w:highlight w:val="yellow"/>
        </w:rPr>
        <w:t>been</w:t>
      </w:r>
      <w:r w:rsidRPr="00ED0CE2">
        <w:rPr>
          <w:color w:val="212121"/>
          <w:spacing w:val="-5"/>
          <w:highlight w:val="yellow"/>
        </w:rPr>
        <w:t xml:space="preserve"> </w:t>
      </w:r>
      <w:r w:rsidRPr="00ED0CE2">
        <w:rPr>
          <w:color w:val="212121"/>
          <w:highlight w:val="yellow"/>
        </w:rPr>
        <w:t>revived</w:t>
      </w:r>
      <w:r w:rsidRPr="00ED0CE2">
        <w:rPr>
          <w:color w:val="212121"/>
          <w:spacing w:val="-5"/>
          <w:highlight w:val="yellow"/>
        </w:rPr>
        <w:t xml:space="preserve"> </w:t>
      </w:r>
      <w:r w:rsidRPr="00ED0CE2">
        <w:rPr>
          <w:color w:val="212121"/>
          <w:highlight w:val="yellow"/>
        </w:rPr>
        <w:t>when</w:t>
      </w:r>
      <w:r w:rsidRPr="00ED0CE2">
        <w:rPr>
          <w:color w:val="212121"/>
          <w:spacing w:val="-5"/>
          <w:highlight w:val="yellow"/>
        </w:rPr>
        <w:t xml:space="preserve"> </w:t>
      </w:r>
      <w:r w:rsidRPr="00ED0CE2">
        <w:rPr>
          <w:color w:val="212121"/>
          <w:highlight w:val="yellow"/>
        </w:rPr>
        <w:t>required.</w:t>
      </w:r>
      <w:r w:rsidRPr="00ED0CE2">
        <w:rPr>
          <w:color w:val="212121"/>
          <w:spacing w:val="-7"/>
          <w:highlight w:val="yellow"/>
        </w:rPr>
        <w:t xml:space="preserve"> </w:t>
      </w:r>
      <w:r w:rsidRPr="00ED0CE2">
        <w:rPr>
          <w:color w:val="212121"/>
          <w:highlight w:val="yellow"/>
        </w:rPr>
        <w:t>The</w:t>
      </w:r>
      <w:r w:rsidRPr="00ED0CE2">
        <w:rPr>
          <w:color w:val="212121"/>
          <w:spacing w:val="-6"/>
          <w:highlight w:val="yellow"/>
        </w:rPr>
        <w:t xml:space="preserve"> </w:t>
      </w:r>
      <w:r w:rsidRPr="00ED0CE2">
        <w:rPr>
          <w:color w:val="212121"/>
          <w:highlight w:val="yellow"/>
        </w:rPr>
        <w:t>morphological</w:t>
      </w:r>
      <w:r w:rsidRPr="00ED0CE2">
        <w:rPr>
          <w:color w:val="212121"/>
          <w:spacing w:val="-6"/>
          <w:highlight w:val="yellow"/>
        </w:rPr>
        <w:t xml:space="preserve"> </w:t>
      </w:r>
      <w:r w:rsidRPr="00ED0CE2">
        <w:rPr>
          <w:color w:val="212121"/>
          <w:highlight w:val="yellow"/>
        </w:rPr>
        <w:t>characters</w:t>
      </w:r>
      <w:r w:rsidRPr="00ED0CE2">
        <w:rPr>
          <w:color w:val="212121"/>
          <w:spacing w:val="-4"/>
          <w:highlight w:val="yellow"/>
        </w:rPr>
        <w:t xml:space="preserve"> </w:t>
      </w:r>
      <w:r w:rsidRPr="00ED0CE2">
        <w:rPr>
          <w:color w:val="212121"/>
          <w:highlight w:val="yellow"/>
        </w:rPr>
        <w:t>of</w:t>
      </w:r>
      <w:r w:rsidRPr="00ED0CE2">
        <w:rPr>
          <w:color w:val="212121"/>
          <w:spacing w:val="-5"/>
          <w:highlight w:val="yellow"/>
        </w:rPr>
        <w:t xml:space="preserve"> </w:t>
      </w:r>
      <w:r w:rsidRPr="00ED0CE2">
        <w:rPr>
          <w:color w:val="212121"/>
          <w:highlight w:val="yellow"/>
        </w:rPr>
        <w:t>PSB</w:t>
      </w:r>
      <w:r>
        <w:rPr>
          <w:color w:val="212121"/>
          <w:spacing w:val="-5"/>
        </w:rPr>
        <w:t xml:space="preserve"> </w:t>
      </w:r>
      <w:r>
        <w:rPr>
          <w:color w:val="212121"/>
        </w:rPr>
        <w:t>isolates</w:t>
      </w:r>
      <w:r>
        <w:rPr>
          <w:color w:val="212121"/>
          <w:spacing w:val="-4"/>
        </w:rPr>
        <w:t xml:space="preserve"> </w:t>
      </w:r>
      <w:r>
        <w:rPr>
          <w:color w:val="212121"/>
        </w:rPr>
        <w:t xml:space="preserve">in Table 3 revealed that, all isolates showed all </w:t>
      </w:r>
      <w:r w:rsidRPr="00ED0CE2">
        <w:rPr>
          <w:color w:val="212121"/>
          <w:highlight w:val="yellow"/>
        </w:rPr>
        <w:t xml:space="preserve">isolates were </w:t>
      </w:r>
      <w:r w:rsidR="00C4017E" w:rsidRPr="00ED0CE2">
        <w:rPr>
          <w:color w:val="212121"/>
          <w:highlight w:val="yellow"/>
        </w:rPr>
        <w:t>gram-</w:t>
      </w:r>
      <w:r w:rsidRPr="00ED0CE2">
        <w:rPr>
          <w:color w:val="212121"/>
          <w:highlight w:val="yellow"/>
        </w:rPr>
        <w:t>negative.</w:t>
      </w:r>
      <w:r w:rsidRPr="00ED0CE2">
        <w:rPr>
          <w:color w:val="212121"/>
          <w:spacing w:val="-3"/>
          <w:highlight w:val="yellow"/>
        </w:rPr>
        <w:t xml:space="preserve"> </w:t>
      </w:r>
      <w:r w:rsidRPr="00ED0CE2">
        <w:rPr>
          <w:color w:val="212121"/>
          <w:highlight w:val="yellow"/>
        </w:rPr>
        <w:t xml:space="preserve">All PSB isolates </w:t>
      </w:r>
      <w:r w:rsidRPr="00ED0CE2">
        <w:rPr>
          <w:color w:val="212121"/>
          <w:spacing w:val="-2"/>
          <w:highlight w:val="yellow"/>
        </w:rPr>
        <w:t>showed</w:t>
      </w:r>
      <w:r w:rsidRPr="00ED0CE2">
        <w:rPr>
          <w:color w:val="212121"/>
          <w:spacing w:val="-7"/>
          <w:highlight w:val="yellow"/>
        </w:rPr>
        <w:t xml:space="preserve"> </w:t>
      </w:r>
      <w:r w:rsidR="00C4017E" w:rsidRPr="00ED0CE2">
        <w:rPr>
          <w:color w:val="212121"/>
          <w:spacing w:val="-7"/>
          <w:highlight w:val="yellow"/>
        </w:rPr>
        <w:t xml:space="preserve">a </w:t>
      </w:r>
      <w:r w:rsidRPr="00ED0CE2">
        <w:rPr>
          <w:color w:val="212121"/>
          <w:spacing w:val="-2"/>
          <w:highlight w:val="yellow"/>
        </w:rPr>
        <w:t>smooth</w:t>
      </w:r>
      <w:r w:rsidRPr="00ED0CE2">
        <w:rPr>
          <w:color w:val="212121"/>
          <w:spacing w:val="-7"/>
          <w:highlight w:val="yellow"/>
        </w:rPr>
        <w:t xml:space="preserve"> </w:t>
      </w:r>
      <w:r w:rsidRPr="00ED0CE2">
        <w:rPr>
          <w:color w:val="212121"/>
          <w:spacing w:val="-2"/>
          <w:highlight w:val="yellow"/>
        </w:rPr>
        <w:t>surface</w:t>
      </w:r>
      <w:r w:rsidRPr="00ED0CE2">
        <w:rPr>
          <w:color w:val="212121"/>
          <w:spacing w:val="-8"/>
          <w:highlight w:val="yellow"/>
        </w:rPr>
        <w:t xml:space="preserve"> </w:t>
      </w:r>
      <w:r w:rsidRPr="00ED0CE2">
        <w:rPr>
          <w:color w:val="212121"/>
          <w:spacing w:val="-2"/>
          <w:highlight w:val="yellow"/>
        </w:rPr>
        <w:t>and white colony</w:t>
      </w:r>
      <w:r w:rsidRPr="00ED0CE2">
        <w:rPr>
          <w:color w:val="212121"/>
          <w:spacing w:val="-7"/>
          <w:highlight w:val="yellow"/>
        </w:rPr>
        <w:t xml:space="preserve"> </w:t>
      </w:r>
      <w:proofErr w:type="spellStart"/>
      <w:r w:rsidRPr="00ED0CE2">
        <w:rPr>
          <w:color w:val="212121"/>
          <w:spacing w:val="-2"/>
          <w:highlight w:val="yellow"/>
        </w:rPr>
        <w:t>colour</w:t>
      </w:r>
      <w:proofErr w:type="spellEnd"/>
      <w:r w:rsidRPr="00ED0CE2">
        <w:rPr>
          <w:color w:val="212121"/>
          <w:spacing w:val="-2"/>
          <w:highlight w:val="yellow"/>
        </w:rPr>
        <w:t>. Isolate</w:t>
      </w:r>
      <w:r w:rsidRPr="00ED0CE2">
        <w:rPr>
          <w:color w:val="212121"/>
          <w:spacing w:val="-8"/>
          <w:highlight w:val="yellow"/>
        </w:rPr>
        <w:t xml:space="preserve"> </w:t>
      </w:r>
      <w:r w:rsidRPr="00ED0CE2">
        <w:rPr>
          <w:color w:val="212121"/>
          <w:spacing w:val="-2"/>
          <w:highlight w:val="yellow"/>
        </w:rPr>
        <w:t>PSB-1</w:t>
      </w:r>
      <w:r w:rsidRPr="00ED0CE2">
        <w:rPr>
          <w:color w:val="212121"/>
          <w:spacing w:val="-7"/>
          <w:highlight w:val="yellow"/>
        </w:rPr>
        <w:t xml:space="preserve"> </w:t>
      </w:r>
      <w:r w:rsidRPr="00ED0CE2">
        <w:rPr>
          <w:color w:val="212121"/>
          <w:spacing w:val="-2"/>
          <w:highlight w:val="yellow"/>
        </w:rPr>
        <w:t>had</w:t>
      </w:r>
      <w:r w:rsidRPr="00ED0CE2">
        <w:rPr>
          <w:color w:val="212121"/>
          <w:spacing w:val="-7"/>
          <w:highlight w:val="yellow"/>
        </w:rPr>
        <w:t xml:space="preserve"> </w:t>
      </w:r>
      <w:r w:rsidR="00C4017E" w:rsidRPr="00ED0CE2">
        <w:rPr>
          <w:color w:val="212121"/>
          <w:spacing w:val="-7"/>
          <w:highlight w:val="yellow"/>
        </w:rPr>
        <w:t>an</w:t>
      </w:r>
      <w:r w:rsidR="00C4017E">
        <w:rPr>
          <w:color w:val="212121"/>
          <w:spacing w:val="-7"/>
        </w:rPr>
        <w:t xml:space="preserve"> </w:t>
      </w:r>
      <w:r>
        <w:rPr>
          <w:color w:val="212121"/>
          <w:spacing w:val="-2"/>
        </w:rPr>
        <w:t>irregular</w:t>
      </w:r>
      <w:r>
        <w:rPr>
          <w:color w:val="212121"/>
          <w:spacing w:val="-6"/>
        </w:rPr>
        <w:t xml:space="preserve"> </w:t>
      </w:r>
      <w:r>
        <w:rPr>
          <w:color w:val="212121"/>
          <w:spacing w:val="-2"/>
        </w:rPr>
        <w:t>shape</w:t>
      </w:r>
      <w:r w:rsidR="00C4017E">
        <w:rPr>
          <w:color w:val="212121"/>
          <w:spacing w:val="-2"/>
        </w:rPr>
        <w:t>,</w:t>
      </w:r>
      <w:r>
        <w:rPr>
          <w:color w:val="212121"/>
          <w:spacing w:val="-8"/>
        </w:rPr>
        <w:t xml:space="preserve"> </w:t>
      </w:r>
      <w:r>
        <w:rPr>
          <w:color w:val="212121"/>
          <w:spacing w:val="-2"/>
        </w:rPr>
        <w:t>and</w:t>
      </w:r>
      <w:r>
        <w:rPr>
          <w:color w:val="212121"/>
          <w:spacing w:val="-7"/>
        </w:rPr>
        <w:t xml:space="preserve"> </w:t>
      </w:r>
      <w:r>
        <w:rPr>
          <w:color w:val="212121"/>
          <w:spacing w:val="-2"/>
        </w:rPr>
        <w:t xml:space="preserve">isolates </w:t>
      </w:r>
      <w:r>
        <w:rPr>
          <w:color w:val="212121"/>
        </w:rPr>
        <w:t xml:space="preserve">PSB-2 and PSB-3 showed </w:t>
      </w:r>
      <w:r w:rsidR="00C4017E">
        <w:rPr>
          <w:color w:val="212121"/>
        </w:rPr>
        <w:t xml:space="preserve">a </w:t>
      </w:r>
      <w:r>
        <w:rPr>
          <w:color w:val="212121"/>
        </w:rPr>
        <w:t xml:space="preserve">circular shape. The present investigation shows similarity with the findings of the scientists Uddin </w:t>
      </w:r>
      <w:r>
        <w:rPr>
          <w:i/>
          <w:color w:val="212121"/>
        </w:rPr>
        <w:t>et al</w:t>
      </w:r>
      <w:r>
        <w:rPr>
          <w:color w:val="212121"/>
        </w:rPr>
        <w:t>., (</w:t>
      </w:r>
      <w:r w:rsidRPr="00ED0CE2">
        <w:rPr>
          <w:color w:val="212121"/>
          <w:highlight w:val="yellow"/>
        </w:rPr>
        <w:t>2016),</w:t>
      </w:r>
      <w:r w:rsidRPr="00ED0CE2">
        <w:rPr>
          <w:color w:val="212121"/>
          <w:spacing w:val="-5"/>
          <w:highlight w:val="yellow"/>
        </w:rPr>
        <w:t xml:space="preserve"> </w:t>
      </w:r>
      <w:r w:rsidRPr="00ED0CE2">
        <w:rPr>
          <w:highlight w:val="yellow"/>
        </w:rPr>
        <w:t>Anbuselvi</w:t>
      </w:r>
      <w:r>
        <w:t xml:space="preserve"> </w:t>
      </w:r>
      <w:r>
        <w:rPr>
          <w:i/>
        </w:rPr>
        <w:t>et al</w:t>
      </w:r>
      <w:r>
        <w:t>., (2015).</w:t>
      </w:r>
    </w:p>
    <w:p w14:paraId="48AE16B5" w14:textId="77777777" w:rsidR="001C7326" w:rsidRDefault="00992773">
      <w:pPr>
        <w:pStyle w:val="BodyText"/>
        <w:spacing w:line="360" w:lineRule="auto"/>
        <w:ind w:left="25" w:right="834" w:firstLine="1225"/>
        <w:jc w:val="both"/>
      </w:pPr>
      <w:r>
        <w:rPr>
          <w:color w:val="212121"/>
        </w:rPr>
        <w:t>The</w:t>
      </w:r>
      <w:r>
        <w:rPr>
          <w:color w:val="212121"/>
          <w:spacing w:val="-15"/>
        </w:rPr>
        <w:t xml:space="preserve"> </w:t>
      </w:r>
      <w:r>
        <w:rPr>
          <w:color w:val="212121"/>
        </w:rPr>
        <w:t>different</w:t>
      </w:r>
      <w:r>
        <w:rPr>
          <w:color w:val="212121"/>
          <w:spacing w:val="-15"/>
        </w:rPr>
        <w:t xml:space="preserve"> </w:t>
      </w:r>
      <w:r>
        <w:rPr>
          <w:color w:val="212121"/>
        </w:rPr>
        <w:t>biochemical</w:t>
      </w:r>
      <w:r>
        <w:rPr>
          <w:color w:val="212121"/>
          <w:spacing w:val="-15"/>
        </w:rPr>
        <w:t xml:space="preserve"> </w:t>
      </w:r>
      <w:r>
        <w:rPr>
          <w:color w:val="212121"/>
        </w:rPr>
        <w:t>tests</w:t>
      </w:r>
      <w:r>
        <w:rPr>
          <w:color w:val="212121"/>
          <w:spacing w:val="-15"/>
        </w:rPr>
        <w:t xml:space="preserve"> </w:t>
      </w:r>
      <w:r>
        <w:rPr>
          <w:color w:val="212121"/>
        </w:rPr>
        <w:t>were</w:t>
      </w:r>
      <w:r>
        <w:rPr>
          <w:color w:val="212121"/>
          <w:spacing w:val="-15"/>
        </w:rPr>
        <w:t xml:space="preserve"> </w:t>
      </w:r>
      <w:r>
        <w:rPr>
          <w:color w:val="212121"/>
        </w:rPr>
        <w:t>performed</w:t>
      </w:r>
      <w:r>
        <w:rPr>
          <w:color w:val="212121"/>
          <w:spacing w:val="-15"/>
        </w:rPr>
        <w:t xml:space="preserve"> </w:t>
      </w:r>
      <w:r>
        <w:rPr>
          <w:color w:val="212121"/>
        </w:rPr>
        <w:t>for</w:t>
      </w:r>
      <w:r>
        <w:rPr>
          <w:color w:val="212121"/>
          <w:spacing w:val="-15"/>
        </w:rPr>
        <w:t xml:space="preserve"> </w:t>
      </w:r>
      <w:r w:rsidR="00C4017E">
        <w:rPr>
          <w:color w:val="212121"/>
          <w:spacing w:val="-15"/>
        </w:rPr>
        <w:t xml:space="preserve">the </w:t>
      </w:r>
      <w:r>
        <w:rPr>
          <w:color w:val="212121"/>
        </w:rPr>
        <w:t>obtained</w:t>
      </w:r>
      <w:r>
        <w:rPr>
          <w:color w:val="212121"/>
          <w:spacing w:val="-15"/>
        </w:rPr>
        <w:t xml:space="preserve"> </w:t>
      </w:r>
      <w:r>
        <w:rPr>
          <w:color w:val="212121"/>
        </w:rPr>
        <w:t>isolates.</w:t>
      </w:r>
      <w:r>
        <w:rPr>
          <w:color w:val="212121"/>
          <w:spacing w:val="-15"/>
        </w:rPr>
        <w:t xml:space="preserve"> </w:t>
      </w:r>
      <w:r>
        <w:rPr>
          <w:color w:val="212121"/>
        </w:rPr>
        <w:t>The</w:t>
      </w:r>
      <w:r>
        <w:rPr>
          <w:color w:val="212121"/>
          <w:spacing w:val="-15"/>
        </w:rPr>
        <w:t xml:space="preserve"> </w:t>
      </w:r>
      <w:r>
        <w:rPr>
          <w:color w:val="212121"/>
        </w:rPr>
        <w:t>isolates</w:t>
      </w:r>
      <w:r>
        <w:rPr>
          <w:color w:val="212121"/>
          <w:spacing w:val="-15"/>
        </w:rPr>
        <w:t xml:space="preserve"> </w:t>
      </w:r>
      <w:r>
        <w:rPr>
          <w:color w:val="212121"/>
        </w:rPr>
        <w:t>PSB-1</w:t>
      </w:r>
      <w:r>
        <w:rPr>
          <w:color w:val="212121"/>
          <w:spacing w:val="-2"/>
        </w:rPr>
        <w:t xml:space="preserve"> </w:t>
      </w:r>
      <w:r>
        <w:rPr>
          <w:color w:val="212121"/>
        </w:rPr>
        <w:t>and</w:t>
      </w:r>
      <w:r>
        <w:rPr>
          <w:color w:val="212121"/>
          <w:spacing w:val="-2"/>
        </w:rPr>
        <w:t xml:space="preserve"> </w:t>
      </w:r>
      <w:r>
        <w:rPr>
          <w:color w:val="212121"/>
        </w:rPr>
        <w:t>PSB-2</w:t>
      </w:r>
      <w:r>
        <w:rPr>
          <w:color w:val="212121"/>
          <w:spacing w:val="-2"/>
        </w:rPr>
        <w:t xml:space="preserve"> </w:t>
      </w:r>
      <w:r>
        <w:rPr>
          <w:color w:val="212121"/>
        </w:rPr>
        <w:t>were positive</w:t>
      </w:r>
      <w:r>
        <w:rPr>
          <w:color w:val="212121"/>
          <w:spacing w:val="-3"/>
        </w:rPr>
        <w:t xml:space="preserve"> </w:t>
      </w:r>
      <w:r>
        <w:rPr>
          <w:color w:val="212121"/>
        </w:rPr>
        <w:t xml:space="preserve">for </w:t>
      </w:r>
      <w:r w:rsidR="00C4017E">
        <w:rPr>
          <w:color w:val="212121"/>
        </w:rPr>
        <w:t xml:space="preserve">the </w:t>
      </w:r>
      <w:r>
        <w:rPr>
          <w:color w:val="212121"/>
        </w:rPr>
        <w:t>catalase test and negative</w:t>
      </w:r>
      <w:r>
        <w:rPr>
          <w:color w:val="212121"/>
          <w:spacing w:val="-3"/>
        </w:rPr>
        <w:t xml:space="preserve"> </w:t>
      </w:r>
      <w:r>
        <w:rPr>
          <w:color w:val="212121"/>
        </w:rPr>
        <w:t>for PSB</w:t>
      </w:r>
      <w:r w:rsidRPr="00ED0CE2">
        <w:rPr>
          <w:color w:val="212121"/>
          <w:highlight w:val="yellow"/>
        </w:rPr>
        <w:t>-3.</w:t>
      </w:r>
      <w:r w:rsidRPr="00ED0CE2">
        <w:rPr>
          <w:color w:val="212121"/>
          <w:spacing w:val="-2"/>
          <w:highlight w:val="yellow"/>
        </w:rPr>
        <w:t xml:space="preserve"> </w:t>
      </w:r>
      <w:r w:rsidRPr="00ED0CE2">
        <w:rPr>
          <w:color w:val="212121"/>
          <w:highlight w:val="yellow"/>
        </w:rPr>
        <w:t>Both isolates</w:t>
      </w:r>
      <w:r w:rsidRPr="00ED0CE2">
        <w:rPr>
          <w:color w:val="212121"/>
          <w:spacing w:val="-1"/>
          <w:highlight w:val="yellow"/>
        </w:rPr>
        <w:t xml:space="preserve"> </w:t>
      </w:r>
      <w:r w:rsidRPr="00ED0CE2">
        <w:rPr>
          <w:color w:val="212121"/>
          <w:highlight w:val="yellow"/>
        </w:rPr>
        <w:t>PSB-2</w:t>
      </w:r>
      <w:r w:rsidRPr="00ED0CE2">
        <w:rPr>
          <w:color w:val="212121"/>
          <w:spacing w:val="-2"/>
          <w:highlight w:val="yellow"/>
        </w:rPr>
        <w:t xml:space="preserve"> </w:t>
      </w:r>
      <w:r w:rsidRPr="00ED0CE2">
        <w:rPr>
          <w:color w:val="212121"/>
          <w:highlight w:val="yellow"/>
        </w:rPr>
        <w:t>and</w:t>
      </w:r>
      <w:r w:rsidRPr="00ED0CE2">
        <w:rPr>
          <w:color w:val="212121"/>
          <w:spacing w:val="-2"/>
          <w:highlight w:val="yellow"/>
        </w:rPr>
        <w:t xml:space="preserve"> </w:t>
      </w:r>
      <w:r w:rsidRPr="00ED0CE2">
        <w:rPr>
          <w:color w:val="212121"/>
          <w:highlight w:val="yellow"/>
        </w:rPr>
        <w:t xml:space="preserve">PSB-3 were positive for </w:t>
      </w:r>
      <w:r w:rsidR="00C4017E" w:rsidRPr="00ED0CE2">
        <w:rPr>
          <w:color w:val="212121"/>
          <w:highlight w:val="yellow"/>
        </w:rPr>
        <w:t xml:space="preserve">the </w:t>
      </w:r>
      <w:r w:rsidRPr="00ED0CE2">
        <w:rPr>
          <w:color w:val="212121"/>
          <w:highlight w:val="yellow"/>
        </w:rPr>
        <w:t xml:space="preserve">Starch hydrolysis test and negative for </w:t>
      </w:r>
      <w:r w:rsidR="00C4017E" w:rsidRPr="00ED0CE2">
        <w:rPr>
          <w:color w:val="212121"/>
          <w:highlight w:val="yellow"/>
        </w:rPr>
        <w:t>PSB-</w:t>
      </w:r>
      <w:r w:rsidRPr="00ED0CE2">
        <w:rPr>
          <w:color w:val="212121"/>
          <w:highlight w:val="yellow"/>
        </w:rPr>
        <w:t>1. Oxidase test was positive for isolates</w:t>
      </w:r>
      <w:r w:rsidRPr="00ED0CE2">
        <w:rPr>
          <w:color w:val="212121"/>
          <w:spacing w:val="-10"/>
          <w:highlight w:val="yellow"/>
        </w:rPr>
        <w:t xml:space="preserve"> </w:t>
      </w:r>
      <w:r w:rsidRPr="00ED0CE2">
        <w:rPr>
          <w:color w:val="212121"/>
          <w:highlight w:val="yellow"/>
        </w:rPr>
        <w:t>PSB-1</w:t>
      </w:r>
      <w:r w:rsidRPr="00ED0CE2">
        <w:rPr>
          <w:color w:val="212121"/>
          <w:spacing w:val="-12"/>
          <w:highlight w:val="yellow"/>
        </w:rPr>
        <w:t xml:space="preserve"> </w:t>
      </w:r>
      <w:r w:rsidRPr="00ED0CE2">
        <w:rPr>
          <w:color w:val="212121"/>
          <w:highlight w:val="yellow"/>
        </w:rPr>
        <w:t>and</w:t>
      </w:r>
      <w:r w:rsidRPr="00ED0CE2">
        <w:rPr>
          <w:color w:val="212121"/>
          <w:spacing w:val="-12"/>
          <w:highlight w:val="yellow"/>
        </w:rPr>
        <w:t xml:space="preserve"> </w:t>
      </w:r>
      <w:r w:rsidRPr="00ED0CE2">
        <w:rPr>
          <w:color w:val="212121"/>
          <w:highlight w:val="yellow"/>
        </w:rPr>
        <w:t>PSB-3</w:t>
      </w:r>
      <w:r w:rsidRPr="00ED0CE2">
        <w:rPr>
          <w:color w:val="212121"/>
          <w:spacing w:val="-12"/>
          <w:highlight w:val="yellow"/>
        </w:rPr>
        <w:t xml:space="preserve"> </w:t>
      </w:r>
      <w:r w:rsidRPr="00ED0CE2">
        <w:rPr>
          <w:color w:val="212121"/>
          <w:highlight w:val="yellow"/>
        </w:rPr>
        <w:t>and</w:t>
      </w:r>
      <w:r w:rsidRPr="00ED0CE2">
        <w:rPr>
          <w:color w:val="212121"/>
          <w:spacing w:val="-12"/>
          <w:highlight w:val="yellow"/>
        </w:rPr>
        <w:t xml:space="preserve"> </w:t>
      </w:r>
      <w:r w:rsidRPr="00ED0CE2">
        <w:rPr>
          <w:color w:val="212121"/>
          <w:highlight w:val="yellow"/>
        </w:rPr>
        <w:t>negative</w:t>
      </w:r>
      <w:r w:rsidRPr="00ED0CE2">
        <w:rPr>
          <w:color w:val="212121"/>
          <w:spacing w:val="-13"/>
          <w:highlight w:val="yellow"/>
        </w:rPr>
        <w:t xml:space="preserve"> </w:t>
      </w:r>
      <w:r w:rsidRPr="00ED0CE2">
        <w:rPr>
          <w:color w:val="212121"/>
          <w:highlight w:val="yellow"/>
        </w:rPr>
        <w:t>for</w:t>
      </w:r>
      <w:r w:rsidRPr="00ED0CE2">
        <w:rPr>
          <w:color w:val="212121"/>
          <w:spacing w:val="-11"/>
          <w:highlight w:val="yellow"/>
        </w:rPr>
        <w:t xml:space="preserve"> </w:t>
      </w:r>
      <w:r w:rsidRPr="00ED0CE2">
        <w:rPr>
          <w:color w:val="212121"/>
          <w:highlight w:val="yellow"/>
        </w:rPr>
        <w:t>PSB-2.</w:t>
      </w:r>
      <w:r w:rsidRPr="00ED0CE2">
        <w:rPr>
          <w:color w:val="212121"/>
          <w:spacing w:val="-12"/>
          <w:highlight w:val="yellow"/>
        </w:rPr>
        <w:t xml:space="preserve"> </w:t>
      </w:r>
      <w:r w:rsidR="00C4017E" w:rsidRPr="00ED0CE2">
        <w:rPr>
          <w:color w:val="212121"/>
          <w:highlight w:val="yellow"/>
        </w:rPr>
        <w:t>The gelatin</w:t>
      </w:r>
      <w:r w:rsidR="00C4017E" w:rsidRPr="00ED0CE2">
        <w:rPr>
          <w:color w:val="212121"/>
          <w:spacing w:val="-12"/>
          <w:highlight w:val="yellow"/>
        </w:rPr>
        <w:t xml:space="preserve"> </w:t>
      </w:r>
      <w:r w:rsidRPr="00ED0CE2">
        <w:rPr>
          <w:color w:val="212121"/>
          <w:highlight w:val="yellow"/>
        </w:rPr>
        <w:t>liquefaction</w:t>
      </w:r>
      <w:r>
        <w:rPr>
          <w:color w:val="212121"/>
          <w:spacing w:val="-7"/>
        </w:rPr>
        <w:t xml:space="preserve"> </w:t>
      </w:r>
      <w:r>
        <w:rPr>
          <w:color w:val="212121"/>
        </w:rPr>
        <w:t>test</w:t>
      </w:r>
      <w:r>
        <w:rPr>
          <w:color w:val="212121"/>
          <w:spacing w:val="-13"/>
        </w:rPr>
        <w:t xml:space="preserve"> </w:t>
      </w:r>
      <w:r>
        <w:rPr>
          <w:color w:val="212121"/>
        </w:rPr>
        <w:t>was</w:t>
      </w:r>
      <w:r>
        <w:rPr>
          <w:color w:val="212121"/>
          <w:spacing w:val="-10"/>
        </w:rPr>
        <w:t xml:space="preserve"> </w:t>
      </w:r>
      <w:r>
        <w:rPr>
          <w:color w:val="212121"/>
        </w:rPr>
        <w:t>positive</w:t>
      </w:r>
      <w:r>
        <w:rPr>
          <w:color w:val="212121"/>
          <w:spacing w:val="-13"/>
        </w:rPr>
        <w:t xml:space="preserve"> </w:t>
      </w:r>
      <w:r>
        <w:rPr>
          <w:color w:val="212121"/>
        </w:rPr>
        <w:t>for</w:t>
      </w:r>
      <w:r>
        <w:rPr>
          <w:color w:val="212121"/>
          <w:spacing w:val="-6"/>
        </w:rPr>
        <w:t xml:space="preserve"> </w:t>
      </w:r>
      <w:r>
        <w:rPr>
          <w:color w:val="212121"/>
        </w:rPr>
        <w:t xml:space="preserve">isolates PSB-1 and PSB-2 and negative for PSB-3. </w:t>
      </w:r>
      <w:r w:rsidR="00C4017E" w:rsidRPr="00ED0CE2">
        <w:rPr>
          <w:color w:val="212121"/>
          <w:highlight w:val="yellow"/>
        </w:rPr>
        <w:t>The nitr</w:t>
      </w:r>
      <w:r w:rsidR="00C4017E">
        <w:rPr>
          <w:color w:val="212121"/>
        </w:rPr>
        <w:t xml:space="preserve">ate </w:t>
      </w:r>
      <w:r>
        <w:rPr>
          <w:color w:val="212121"/>
        </w:rPr>
        <w:t>reductase test was positive for isolates PSB-2 and PSB-3 and negative for PSB-1.</w:t>
      </w:r>
      <w:r>
        <w:rPr>
          <w:color w:val="212121"/>
          <w:spacing w:val="-2"/>
        </w:rPr>
        <w:t xml:space="preserve"> </w:t>
      </w:r>
      <w:r>
        <w:rPr>
          <w:color w:val="212121"/>
        </w:rPr>
        <w:t xml:space="preserve">All isolates were positive for </w:t>
      </w:r>
      <w:r w:rsidR="00C4017E" w:rsidRPr="00ED0CE2">
        <w:rPr>
          <w:color w:val="212121"/>
          <w:highlight w:val="yellow"/>
        </w:rPr>
        <w:t xml:space="preserve">the </w:t>
      </w:r>
      <w:r w:rsidRPr="00ED0CE2">
        <w:rPr>
          <w:color w:val="212121"/>
          <w:highlight w:val="yellow"/>
        </w:rPr>
        <w:t>methyl re</w:t>
      </w:r>
      <w:r>
        <w:rPr>
          <w:color w:val="212121"/>
        </w:rPr>
        <w:t xml:space="preserve">d test. Isolates </w:t>
      </w:r>
      <w:r w:rsidRPr="00ED0CE2">
        <w:rPr>
          <w:color w:val="212121"/>
          <w:highlight w:val="yellow"/>
        </w:rPr>
        <w:t>PSB-1 and</w:t>
      </w:r>
      <w:r w:rsidRPr="00ED0CE2">
        <w:rPr>
          <w:color w:val="212121"/>
          <w:spacing w:val="-8"/>
          <w:highlight w:val="yellow"/>
        </w:rPr>
        <w:t xml:space="preserve"> </w:t>
      </w:r>
      <w:r w:rsidRPr="00ED0CE2">
        <w:rPr>
          <w:color w:val="212121"/>
          <w:highlight w:val="yellow"/>
        </w:rPr>
        <w:t>PSB-3</w:t>
      </w:r>
      <w:r w:rsidRPr="00ED0CE2">
        <w:rPr>
          <w:color w:val="212121"/>
          <w:spacing w:val="-8"/>
          <w:highlight w:val="yellow"/>
        </w:rPr>
        <w:t xml:space="preserve"> </w:t>
      </w:r>
      <w:r w:rsidRPr="00ED0CE2">
        <w:rPr>
          <w:color w:val="212121"/>
          <w:highlight w:val="yellow"/>
        </w:rPr>
        <w:t>were</w:t>
      </w:r>
      <w:r w:rsidRPr="00ED0CE2">
        <w:rPr>
          <w:color w:val="212121"/>
          <w:spacing w:val="-9"/>
          <w:highlight w:val="yellow"/>
        </w:rPr>
        <w:t xml:space="preserve"> </w:t>
      </w:r>
      <w:r w:rsidRPr="00ED0CE2">
        <w:rPr>
          <w:color w:val="212121"/>
          <w:highlight w:val="yellow"/>
        </w:rPr>
        <w:t>positive</w:t>
      </w:r>
      <w:r w:rsidRPr="00ED0CE2">
        <w:rPr>
          <w:color w:val="212121"/>
          <w:spacing w:val="-4"/>
          <w:highlight w:val="yellow"/>
        </w:rPr>
        <w:t xml:space="preserve"> </w:t>
      </w:r>
      <w:r w:rsidRPr="00ED0CE2">
        <w:rPr>
          <w:color w:val="212121"/>
          <w:highlight w:val="yellow"/>
        </w:rPr>
        <w:t>for</w:t>
      </w:r>
      <w:r w:rsidRPr="00ED0CE2">
        <w:rPr>
          <w:color w:val="212121"/>
          <w:spacing w:val="-7"/>
          <w:highlight w:val="yellow"/>
        </w:rPr>
        <w:t xml:space="preserve"> </w:t>
      </w:r>
      <w:r w:rsidR="00C4017E" w:rsidRPr="00ED0CE2">
        <w:rPr>
          <w:color w:val="212121"/>
          <w:spacing w:val="-7"/>
          <w:highlight w:val="yellow"/>
        </w:rPr>
        <w:t xml:space="preserve">the </w:t>
      </w:r>
      <w:r w:rsidRPr="00ED0CE2">
        <w:rPr>
          <w:color w:val="212121"/>
          <w:highlight w:val="yellow"/>
        </w:rPr>
        <w:t>indole</w:t>
      </w:r>
      <w:r w:rsidRPr="00ED0CE2">
        <w:rPr>
          <w:color w:val="212121"/>
          <w:spacing w:val="-9"/>
          <w:highlight w:val="yellow"/>
        </w:rPr>
        <w:t xml:space="preserve"> </w:t>
      </w:r>
      <w:r w:rsidRPr="00ED0CE2">
        <w:rPr>
          <w:color w:val="212121"/>
          <w:highlight w:val="yellow"/>
        </w:rPr>
        <w:t>test</w:t>
      </w:r>
      <w:r w:rsidRPr="00ED0CE2">
        <w:rPr>
          <w:color w:val="212121"/>
          <w:spacing w:val="-4"/>
          <w:highlight w:val="yellow"/>
        </w:rPr>
        <w:t xml:space="preserve"> </w:t>
      </w:r>
      <w:r w:rsidRPr="00ED0CE2">
        <w:rPr>
          <w:color w:val="212121"/>
          <w:highlight w:val="yellow"/>
        </w:rPr>
        <w:t>and</w:t>
      </w:r>
      <w:r w:rsidRPr="00ED0CE2">
        <w:rPr>
          <w:color w:val="212121"/>
          <w:spacing w:val="-8"/>
          <w:highlight w:val="yellow"/>
        </w:rPr>
        <w:t xml:space="preserve"> </w:t>
      </w:r>
      <w:r w:rsidRPr="00ED0CE2">
        <w:rPr>
          <w:color w:val="212121"/>
          <w:highlight w:val="yellow"/>
        </w:rPr>
        <w:t>negative</w:t>
      </w:r>
      <w:r w:rsidRPr="00ED0CE2">
        <w:rPr>
          <w:color w:val="212121"/>
          <w:spacing w:val="-4"/>
          <w:highlight w:val="yellow"/>
        </w:rPr>
        <w:t xml:space="preserve"> </w:t>
      </w:r>
      <w:r w:rsidRPr="00ED0CE2">
        <w:rPr>
          <w:color w:val="212121"/>
          <w:highlight w:val="yellow"/>
        </w:rPr>
        <w:t>for</w:t>
      </w:r>
      <w:r w:rsidRPr="00ED0CE2">
        <w:rPr>
          <w:color w:val="212121"/>
          <w:spacing w:val="-7"/>
          <w:highlight w:val="yellow"/>
        </w:rPr>
        <w:t xml:space="preserve"> </w:t>
      </w:r>
      <w:r w:rsidRPr="00ED0CE2">
        <w:rPr>
          <w:color w:val="212121"/>
          <w:highlight w:val="yellow"/>
        </w:rPr>
        <w:t>PSB-2.</w:t>
      </w:r>
      <w:r w:rsidRPr="00ED0CE2">
        <w:rPr>
          <w:color w:val="212121"/>
          <w:spacing w:val="-12"/>
          <w:highlight w:val="yellow"/>
        </w:rPr>
        <w:t xml:space="preserve"> </w:t>
      </w:r>
      <w:r w:rsidRPr="00ED0CE2">
        <w:rPr>
          <w:color w:val="212121"/>
          <w:highlight w:val="yellow"/>
        </w:rPr>
        <w:t>These</w:t>
      </w:r>
      <w:r w:rsidRPr="00ED0CE2">
        <w:rPr>
          <w:color w:val="212121"/>
          <w:spacing w:val="-9"/>
          <w:highlight w:val="yellow"/>
        </w:rPr>
        <w:t xml:space="preserve"> </w:t>
      </w:r>
      <w:r w:rsidRPr="00ED0CE2">
        <w:rPr>
          <w:color w:val="212121"/>
          <w:highlight w:val="yellow"/>
        </w:rPr>
        <w:t>results</w:t>
      </w:r>
      <w:r w:rsidRPr="00ED0CE2">
        <w:rPr>
          <w:color w:val="212121"/>
          <w:spacing w:val="-6"/>
          <w:highlight w:val="yellow"/>
        </w:rPr>
        <w:t xml:space="preserve"> </w:t>
      </w:r>
      <w:r w:rsidRPr="00ED0CE2">
        <w:rPr>
          <w:color w:val="212121"/>
          <w:highlight w:val="yellow"/>
        </w:rPr>
        <w:t>were</w:t>
      </w:r>
      <w:r w:rsidRPr="00ED0CE2">
        <w:rPr>
          <w:color w:val="212121"/>
          <w:spacing w:val="-4"/>
          <w:highlight w:val="yellow"/>
        </w:rPr>
        <w:t xml:space="preserve"> </w:t>
      </w:r>
      <w:r w:rsidRPr="00ED0CE2">
        <w:rPr>
          <w:color w:val="212121"/>
          <w:highlight w:val="yellow"/>
        </w:rPr>
        <w:t>similar</w:t>
      </w:r>
      <w:r w:rsidRPr="00ED0CE2">
        <w:rPr>
          <w:color w:val="212121"/>
          <w:spacing w:val="-8"/>
          <w:highlight w:val="yellow"/>
        </w:rPr>
        <w:t xml:space="preserve"> </w:t>
      </w:r>
      <w:r w:rsidR="00C4017E" w:rsidRPr="00ED0CE2">
        <w:rPr>
          <w:color w:val="212121"/>
          <w:highlight w:val="yellow"/>
        </w:rPr>
        <w:t>to</w:t>
      </w:r>
      <w:r w:rsidR="00C4017E" w:rsidRPr="00ED0CE2">
        <w:rPr>
          <w:color w:val="212121"/>
          <w:spacing w:val="-2"/>
          <w:highlight w:val="yellow"/>
        </w:rPr>
        <w:t xml:space="preserve"> </w:t>
      </w:r>
      <w:r w:rsidRPr="00ED0CE2">
        <w:rPr>
          <w:color w:val="212121"/>
          <w:highlight w:val="yellow"/>
        </w:rPr>
        <w:t xml:space="preserve">the findings of Damor and Goswami (2016), Bashir </w:t>
      </w:r>
      <w:r w:rsidRPr="00ED0CE2">
        <w:rPr>
          <w:i/>
          <w:color w:val="212121"/>
          <w:highlight w:val="yellow"/>
        </w:rPr>
        <w:t>et al</w:t>
      </w:r>
      <w:r w:rsidRPr="00ED0CE2">
        <w:rPr>
          <w:color w:val="212121"/>
          <w:highlight w:val="yellow"/>
        </w:rPr>
        <w:t xml:space="preserve">., (2019), </w:t>
      </w:r>
      <w:r w:rsidRPr="00ED0CE2">
        <w:rPr>
          <w:highlight w:val="yellow"/>
        </w:rPr>
        <w:t>Saisree C. (2017).</w:t>
      </w:r>
    </w:p>
    <w:p w14:paraId="59A9F75E" w14:textId="77777777" w:rsidR="001C7326" w:rsidRDefault="001C7326">
      <w:pPr>
        <w:pStyle w:val="BodyText"/>
        <w:spacing w:line="360" w:lineRule="auto"/>
        <w:jc w:val="both"/>
        <w:sectPr w:rsidR="001C7326">
          <w:pgSz w:w="11910" w:h="16840"/>
          <w:pgMar w:top="1360" w:right="708" w:bottom="280" w:left="850" w:header="44" w:footer="0" w:gutter="0"/>
          <w:cols w:space="720"/>
        </w:sectPr>
      </w:pPr>
    </w:p>
    <w:p w14:paraId="6883B447" w14:textId="77777777" w:rsidR="001C7326" w:rsidRDefault="00992773">
      <w:pPr>
        <w:spacing w:before="38"/>
        <w:rPr>
          <w:rFonts w:ascii="Courier New"/>
          <w:sz w:val="24"/>
        </w:rPr>
      </w:pPr>
      <w:r>
        <w:rPr>
          <w:rFonts w:ascii="Courier New"/>
          <w:sz w:val="24"/>
        </w:rPr>
        <w:lastRenderedPageBreak/>
        <w:t xml:space="preserve">UNDER PEER </w:t>
      </w:r>
      <w:r>
        <w:rPr>
          <w:rFonts w:ascii="Courier New"/>
          <w:spacing w:val="-2"/>
          <w:sz w:val="24"/>
        </w:rPr>
        <w:t>REVIEW</w:t>
      </w:r>
    </w:p>
    <w:p w14:paraId="1FA7ED8C" w14:textId="77777777" w:rsidR="001C7326" w:rsidRDefault="00992773">
      <w:pPr>
        <w:pStyle w:val="Heading2"/>
        <w:spacing w:before="196"/>
        <w:ind w:right="583"/>
        <w:jc w:val="right"/>
      </w:pPr>
      <w:r>
        <w:rPr>
          <w:spacing w:val="-10"/>
        </w:rPr>
        <w:t>5</w:t>
      </w:r>
    </w:p>
    <w:p w14:paraId="0850E0F7" w14:textId="77777777" w:rsidR="001C7326" w:rsidRDefault="001C7326">
      <w:pPr>
        <w:pStyle w:val="BodyText"/>
        <w:spacing w:before="3"/>
        <w:rPr>
          <w:b/>
        </w:rPr>
      </w:pPr>
    </w:p>
    <w:p w14:paraId="21D313B0" w14:textId="77777777" w:rsidR="001C7326" w:rsidRDefault="00992773">
      <w:pPr>
        <w:ind w:left="1440"/>
        <w:rPr>
          <w:b/>
          <w:sz w:val="24"/>
        </w:rPr>
      </w:pPr>
      <w:r>
        <w:rPr>
          <w:b/>
          <w:sz w:val="24"/>
        </w:rPr>
        <w:t>Table</w:t>
      </w:r>
      <w:r>
        <w:rPr>
          <w:b/>
          <w:spacing w:val="-9"/>
          <w:sz w:val="24"/>
        </w:rPr>
        <w:t xml:space="preserve"> </w:t>
      </w:r>
      <w:r>
        <w:rPr>
          <w:b/>
          <w:sz w:val="24"/>
        </w:rPr>
        <w:t>1:</w:t>
      </w:r>
      <w:r>
        <w:rPr>
          <w:b/>
          <w:spacing w:val="-4"/>
          <w:sz w:val="24"/>
        </w:rPr>
        <w:t xml:space="preserve"> </w:t>
      </w:r>
      <w:r>
        <w:rPr>
          <w:b/>
          <w:sz w:val="24"/>
        </w:rPr>
        <w:t>Collection</w:t>
      </w:r>
      <w:r>
        <w:rPr>
          <w:b/>
          <w:spacing w:val="-4"/>
          <w:sz w:val="24"/>
        </w:rPr>
        <w:t xml:space="preserve"> </w:t>
      </w:r>
      <w:r>
        <w:rPr>
          <w:b/>
          <w:sz w:val="24"/>
        </w:rPr>
        <w:t>of</w:t>
      </w:r>
      <w:r>
        <w:rPr>
          <w:b/>
          <w:spacing w:val="-4"/>
          <w:sz w:val="24"/>
        </w:rPr>
        <w:t xml:space="preserve"> </w:t>
      </w:r>
      <w:r>
        <w:rPr>
          <w:b/>
          <w:sz w:val="24"/>
        </w:rPr>
        <w:t>soil</w:t>
      </w:r>
      <w:r>
        <w:rPr>
          <w:b/>
          <w:spacing w:val="-6"/>
          <w:sz w:val="24"/>
        </w:rPr>
        <w:t xml:space="preserve"> </w:t>
      </w:r>
      <w:r>
        <w:rPr>
          <w:b/>
          <w:sz w:val="24"/>
        </w:rPr>
        <w:t>samples</w:t>
      </w:r>
      <w:r>
        <w:rPr>
          <w:b/>
          <w:spacing w:val="-4"/>
          <w:sz w:val="24"/>
        </w:rPr>
        <w:t xml:space="preserve"> </w:t>
      </w:r>
      <w:r>
        <w:rPr>
          <w:b/>
          <w:sz w:val="24"/>
        </w:rPr>
        <w:t>of</w:t>
      </w:r>
      <w:r>
        <w:rPr>
          <w:b/>
          <w:spacing w:val="-4"/>
          <w:sz w:val="24"/>
        </w:rPr>
        <w:t xml:space="preserve"> </w:t>
      </w:r>
      <w:r>
        <w:rPr>
          <w:b/>
          <w:sz w:val="24"/>
        </w:rPr>
        <w:t>finger</w:t>
      </w:r>
      <w:r>
        <w:rPr>
          <w:b/>
          <w:spacing w:val="-11"/>
          <w:sz w:val="24"/>
        </w:rPr>
        <w:t xml:space="preserve"> </w:t>
      </w:r>
      <w:r>
        <w:rPr>
          <w:b/>
          <w:sz w:val="24"/>
        </w:rPr>
        <w:t>millet</w:t>
      </w:r>
      <w:r>
        <w:rPr>
          <w:b/>
          <w:spacing w:val="-1"/>
          <w:sz w:val="24"/>
        </w:rPr>
        <w:t xml:space="preserve"> </w:t>
      </w:r>
      <w:r>
        <w:rPr>
          <w:b/>
          <w:sz w:val="24"/>
        </w:rPr>
        <w:t>from</w:t>
      </w:r>
      <w:r>
        <w:rPr>
          <w:b/>
          <w:spacing w:val="-5"/>
          <w:sz w:val="24"/>
        </w:rPr>
        <w:t xml:space="preserve"> </w:t>
      </w:r>
      <w:r>
        <w:rPr>
          <w:b/>
          <w:sz w:val="24"/>
        </w:rPr>
        <w:t>Kolhapur</w:t>
      </w:r>
      <w:r>
        <w:rPr>
          <w:b/>
          <w:spacing w:val="-10"/>
          <w:sz w:val="24"/>
        </w:rPr>
        <w:t xml:space="preserve"> </w:t>
      </w:r>
      <w:r>
        <w:rPr>
          <w:b/>
          <w:spacing w:val="-2"/>
          <w:sz w:val="24"/>
        </w:rPr>
        <w:t>District.</w:t>
      </w:r>
    </w:p>
    <w:p w14:paraId="39A70401" w14:textId="77777777" w:rsidR="001C7326" w:rsidRDefault="001C7326">
      <w:pPr>
        <w:pStyle w:val="BodyText"/>
        <w:spacing w:before="4"/>
        <w:rPr>
          <w:b/>
          <w:sz w:val="13"/>
        </w:rPr>
      </w:pPr>
    </w:p>
    <w:tbl>
      <w:tblPr>
        <w:tblW w:w="0" w:type="auto"/>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271"/>
        <w:gridCol w:w="1326"/>
        <w:gridCol w:w="2216"/>
        <w:gridCol w:w="1986"/>
        <w:gridCol w:w="1656"/>
        <w:gridCol w:w="1686"/>
        <w:gridCol w:w="1671"/>
      </w:tblGrid>
      <w:tr w:rsidR="001C7326" w14:paraId="4646B0D1" w14:textId="77777777">
        <w:trPr>
          <w:trHeight w:val="830"/>
        </w:trPr>
        <w:tc>
          <w:tcPr>
            <w:tcW w:w="1981" w:type="dxa"/>
          </w:tcPr>
          <w:p w14:paraId="575175A0" w14:textId="77777777" w:rsidR="001C7326" w:rsidRDefault="00992773">
            <w:pPr>
              <w:pStyle w:val="TableParagraph"/>
              <w:spacing w:before="0"/>
              <w:ind w:left="12" w:right="139"/>
              <w:rPr>
                <w:b/>
                <w:sz w:val="24"/>
              </w:rPr>
            </w:pPr>
            <w:r>
              <w:rPr>
                <w:b/>
                <w:sz w:val="24"/>
              </w:rPr>
              <w:t>Name</w:t>
            </w:r>
            <w:r>
              <w:rPr>
                <w:b/>
                <w:spacing w:val="-2"/>
                <w:sz w:val="24"/>
              </w:rPr>
              <w:t xml:space="preserve"> </w:t>
            </w:r>
            <w:r>
              <w:rPr>
                <w:b/>
                <w:sz w:val="24"/>
              </w:rPr>
              <w:t>of</w:t>
            </w:r>
            <w:r>
              <w:rPr>
                <w:b/>
                <w:spacing w:val="-4"/>
                <w:sz w:val="24"/>
              </w:rPr>
              <w:t xml:space="preserve"> </w:t>
            </w:r>
            <w:r>
              <w:rPr>
                <w:b/>
                <w:spacing w:val="-2"/>
                <w:sz w:val="24"/>
              </w:rPr>
              <w:t>Tehsil</w:t>
            </w:r>
          </w:p>
        </w:tc>
        <w:tc>
          <w:tcPr>
            <w:tcW w:w="2271" w:type="dxa"/>
          </w:tcPr>
          <w:p w14:paraId="6B1A5E1A" w14:textId="77777777" w:rsidR="001C7326" w:rsidRDefault="00992773">
            <w:pPr>
              <w:pStyle w:val="TableParagraph"/>
              <w:spacing w:before="0"/>
              <w:ind w:left="1" w:right="139"/>
              <w:rPr>
                <w:b/>
                <w:sz w:val="24"/>
              </w:rPr>
            </w:pPr>
            <w:r>
              <w:rPr>
                <w:b/>
                <w:sz w:val="24"/>
              </w:rPr>
              <w:t>Name</w:t>
            </w:r>
            <w:r>
              <w:rPr>
                <w:b/>
                <w:spacing w:val="-2"/>
                <w:sz w:val="24"/>
              </w:rPr>
              <w:t xml:space="preserve"> </w:t>
            </w:r>
            <w:r>
              <w:rPr>
                <w:b/>
                <w:sz w:val="24"/>
              </w:rPr>
              <w:t>of</w:t>
            </w:r>
            <w:r>
              <w:rPr>
                <w:b/>
                <w:spacing w:val="-4"/>
                <w:sz w:val="24"/>
              </w:rPr>
              <w:t xml:space="preserve"> </w:t>
            </w:r>
            <w:r>
              <w:rPr>
                <w:b/>
                <w:spacing w:val="-2"/>
                <w:sz w:val="24"/>
              </w:rPr>
              <w:t>Village</w:t>
            </w:r>
          </w:p>
        </w:tc>
        <w:tc>
          <w:tcPr>
            <w:tcW w:w="1326" w:type="dxa"/>
          </w:tcPr>
          <w:p w14:paraId="6D99099F" w14:textId="77777777" w:rsidR="001C7326" w:rsidRDefault="00992773">
            <w:pPr>
              <w:pStyle w:val="TableParagraph"/>
              <w:spacing w:before="0"/>
              <w:ind w:left="279"/>
              <w:jc w:val="left"/>
              <w:rPr>
                <w:b/>
                <w:sz w:val="24"/>
              </w:rPr>
            </w:pPr>
            <w:r>
              <w:rPr>
                <w:b/>
                <w:sz w:val="24"/>
              </w:rPr>
              <w:t>No.</w:t>
            </w:r>
            <w:r>
              <w:rPr>
                <w:b/>
                <w:spacing w:val="1"/>
                <w:sz w:val="24"/>
              </w:rPr>
              <w:t xml:space="preserve"> </w:t>
            </w:r>
            <w:r>
              <w:rPr>
                <w:b/>
                <w:spacing w:val="-5"/>
                <w:sz w:val="24"/>
              </w:rPr>
              <w:t>of</w:t>
            </w:r>
          </w:p>
          <w:p w14:paraId="23131478" w14:textId="77777777" w:rsidR="001C7326" w:rsidRDefault="00992773">
            <w:pPr>
              <w:pStyle w:val="TableParagraph"/>
              <w:spacing w:before="140"/>
              <w:ind w:left="203"/>
              <w:jc w:val="left"/>
              <w:rPr>
                <w:b/>
                <w:sz w:val="24"/>
              </w:rPr>
            </w:pPr>
            <w:r>
              <w:rPr>
                <w:b/>
                <w:spacing w:val="-2"/>
                <w:sz w:val="24"/>
              </w:rPr>
              <w:t>Sample</w:t>
            </w:r>
          </w:p>
        </w:tc>
        <w:tc>
          <w:tcPr>
            <w:tcW w:w="2216" w:type="dxa"/>
          </w:tcPr>
          <w:p w14:paraId="2E05153D" w14:textId="77777777" w:rsidR="001C7326" w:rsidRDefault="00992773">
            <w:pPr>
              <w:pStyle w:val="TableParagraph"/>
              <w:spacing w:before="0"/>
              <w:ind w:left="148"/>
              <w:jc w:val="left"/>
              <w:rPr>
                <w:b/>
                <w:sz w:val="24"/>
              </w:rPr>
            </w:pPr>
            <w:r>
              <w:rPr>
                <w:b/>
                <w:sz w:val="24"/>
              </w:rPr>
              <w:t>Obtained</w:t>
            </w:r>
            <w:r>
              <w:rPr>
                <w:b/>
                <w:spacing w:val="-5"/>
                <w:sz w:val="24"/>
              </w:rPr>
              <w:t xml:space="preserve"> </w:t>
            </w:r>
            <w:r>
              <w:rPr>
                <w:b/>
                <w:spacing w:val="-2"/>
                <w:sz w:val="24"/>
              </w:rPr>
              <w:t>isolates</w:t>
            </w:r>
          </w:p>
          <w:p w14:paraId="140C903E" w14:textId="77777777" w:rsidR="001C7326" w:rsidRDefault="00992773">
            <w:pPr>
              <w:pStyle w:val="TableParagraph"/>
              <w:spacing w:before="140"/>
              <w:ind w:left="268"/>
              <w:jc w:val="left"/>
              <w:rPr>
                <w:b/>
                <w:i/>
                <w:sz w:val="24"/>
              </w:rPr>
            </w:pPr>
            <w:r>
              <w:rPr>
                <w:b/>
                <w:sz w:val="24"/>
              </w:rPr>
              <w:t xml:space="preserve">of </w:t>
            </w:r>
            <w:proofErr w:type="spellStart"/>
            <w:r>
              <w:rPr>
                <w:b/>
                <w:i/>
                <w:spacing w:val="-2"/>
                <w:sz w:val="24"/>
              </w:rPr>
              <w:t>Azospirillum</w:t>
            </w:r>
            <w:proofErr w:type="spellEnd"/>
          </w:p>
        </w:tc>
        <w:tc>
          <w:tcPr>
            <w:tcW w:w="1986" w:type="dxa"/>
          </w:tcPr>
          <w:p w14:paraId="41064E26" w14:textId="77777777" w:rsidR="001C7326" w:rsidRDefault="00992773">
            <w:pPr>
              <w:pStyle w:val="TableParagraph"/>
              <w:spacing w:before="0"/>
              <w:ind w:right="138"/>
              <w:rPr>
                <w:b/>
                <w:sz w:val="24"/>
              </w:rPr>
            </w:pPr>
            <w:r>
              <w:rPr>
                <w:b/>
                <w:spacing w:val="-2"/>
                <w:sz w:val="24"/>
              </w:rPr>
              <w:t>Obtained</w:t>
            </w:r>
          </w:p>
          <w:p w14:paraId="29F0E76A" w14:textId="77777777" w:rsidR="001C7326" w:rsidRDefault="00992773">
            <w:pPr>
              <w:pStyle w:val="TableParagraph"/>
              <w:spacing w:before="140"/>
              <w:ind w:left="5" w:right="138"/>
              <w:rPr>
                <w:b/>
                <w:sz w:val="24"/>
              </w:rPr>
            </w:pPr>
            <w:r>
              <w:rPr>
                <w:b/>
                <w:sz w:val="24"/>
              </w:rPr>
              <w:t>isolates</w:t>
            </w:r>
            <w:r>
              <w:rPr>
                <w:b/>
                <w:spacing w:val="-2"/>
                <w:sz w:val="24"/>
              </w:rPr>
              <w:t xml:space="preserve"> </w:t>
            </w:r>
            <w:r>
              <w:rPr>
                <w:b/>
                <w:sz w:val="24"/>
              </w:rPr>
              <w:t>of</w:t>
            </w:r>
            <w:r>
              <w:rPr>
                <w:b/>
                <w:spacing w:val="-2"/>
                <w:sz w:val="24"/>
              </w:rPr>
              <w:t xml:space="preserve"> </w:t>
            </w:r>
            <w:r>
              <w:rPr>
                <w:b/>
                <w:spacing w:val="-5"/>
                <w:sz w:val="24"/>
              </w:rPr>
              <w:t>PSB</w:t>
            </w:r>
          </w:p>
        </w:tc>
        <w:tc>
          <w:tcPr>
            <w:tcW w:w="1656" w:type="dxa"/>
          </w:tcPr>
          <w:p w14:paraId="19EA9EA8" w14:textId="77777777" w:rsidR="001C7326" w:rsidRDefault="00992773">
            <w:pPr>
              <w:pStyle w:val="TableParagraph"/>
              <w:spacing w:before="0"/>
              <w:ind w:left="2" w:right="138"/>
              <w:rPr>
                <w:b/>
                <w:sz w:val="24"/>
              </w:rPr>
            </w:pPr>
            <w:r>
              <w:rPr>
                <w:b/>
                <w:spacing w:val="-2"/>
                <w:sz w:val="24"/>
              </w:rPr>
              <w:t>Latitude</w:t>
            </w:r>
          </w:p>
        </w:tc>
        <w:tc>
          <w:tcPr>
            <w:tcW w:w="1686" w:type="dxa"/>
          </w:tcPr>
          <w:p w14:paraId="58D56201" w14:textId="77777777" w:rsidR="001C7326" w:rsidRDefault="00992773">
            <w:pPr>
              <w:pStyle w:val="TableParagraph"/>
              <w:spacing w:before="0"/>
              <w:ind w:left="8" w:right="141"/>
              <w:rPr>
                <w:b/>
                <w:sz w:val="24"/>
              </w:rPr>
            </w:pPr>
            <w:r>
              <w:rPr>
                <w:b/>
                <w:spacing w:val="-2"/>
                <w:sz w:val="24"/>
              </w:rPr>
              <w:t>Longitude</w:t>
            </w:r>
          </w:p>
        </w:tc>
        <w:tc>
          <w:tcPr>
            <w:tcW w:w="1671" w:type="dxa"/>
          </w:tcPr>
          <w:p w14:paraId="0D1DAB70" w14:textId="77777777" w:rsidR="001C7326" w:rsidRDefault="00992773">
            <w:pPr>
              <w:pStyle w:val="TableParagraph"/>
              <w:spacing w:before="0"/>
              <w:ind w:left="4" w:right="148"/>
              <w:rPr>
                <w:b/>
                <w:sz w:val="24"/>
              </w:rPr>
            </w:pPr>
            <w:r>
              <w:rPr>
                <w:b/>
                <w:spacing w:val="-2"/>
                <w:sz w:val="24"/>
              </w:rPr>
              <w:t>Altitude</w:t>
            </w:r>
          </w:p>
        </w:tc>
      </w:tr>
      <w:tr w:rsidR="001C7326" w14:paraId="4A2BBD86" w14:textId="77777777">
        <w:trPr>
          <w:trHeight w:val="415"/>
        </w:trPr>
        <w:tc>
          <w:tcPr>
            <w:tcW w:w="1981" w:type="dxa"/>
          </w:tcPr>
          <w:p w14:paraId="20FA268F" w14:textId="77777777" w:rsidR="001C7326" w:rsidRDefault="00992773">
            <w:pPr>
              <w:pStyle w:val="TableParagraph"/>
              <w:ind w:right="139"/>
              <w:rPr>
                <w:sz w:val="24"/>
              </w:rPr>
            </w:pPr>
            <w:proofErr w:type="spellStart"/>
            <w:r>
              <w:rPr>
                <w:spacing w:val="-2"/>
                <w:sz w:val="24"/>
              </w:rPr>
              <w:t>Karveer</w:t>
            </w:r>
            <w:proofErr w:type="spellEnd"/>
          </w:p>
        </w:tc>
        <w:tc>
          <w:tcPr>
            <w:tcW w:w="2271" w:type="dxa"/>
          </w:tcPr>
          <w:p w14:paraId="37A5ED41" w14:textId="77777777" w:rsidR="001C7326" w:rsidRDefault="00992773">
            <w:pPr>
              <w:pStyle w:val="TableParagraph"/>
              <w:ind w:left="6" w:right="139"/>
              <w:rPr>
                <w:sz w:val="24"/>
              </w:rPr>
            </w:pPr>
            <w:proofErr w:type="spellStart"/>
            <w:r>
              <w:rPr>
                <w:spacing w:val="-2"/>
                <w:sz w:val="24"/>
              </w:rPr>
              <w:t>Ispurli</w:t>
            </w:r>
            <w:proofErr w:type="spellEnd"/>
          </w:p>
        </w:tc>
        <w:tc>
          <w:tcPr>
            <w:tcW w:w="1326" w:type="dxa"/>
          </w:tcPr>
          <w:p w14:paraId="738B9E04" w14:textId="77777777" w:rsidR="001C7326" w:rsidRDefault="00992773">
            <w:pPr>
              <w:pStyle w:val="TableParagraph"/>
              <w:ind w:left="524"/>
              <w:jc w:val="left"/>
              <w:rPr>
                <w:sz w:val="24"/>
              </w:rPr>
            </w:pPr>
            <w:r>
              <w:rPr>
                <w:spacing w:val="-10"/>
                <w:sz w:val="24"/>
              </w:rPr>
              <w:t>1</w:t>
            </w:r>
          </w:p>
        </w:tc>
        <w:tc>
          <w:tcPr>
            <w:tcW w:w="2216" w:type="dxa"/>
          </w:tcPr>
          <w:p w14:paraId="4E3A03A0" w14:textId="77777777" w:rsidR="001C7326" w:rsidRDefault="001C7326">
            <w:pPr>
              <w:pStyle w:val="TableParagraph"/>
              <w:spacing w:before="0"/>
              <w:jc w:val="left"/>
              <w:rPr>
                <w:sz w:val="24"/>
              </w:rPr>
            </w:pPr>
          </w:p>
        </w:tc>
        <w:tc>
          <w:tcPr>
            <w:tcW w:w="1986" w:type="dxa"/>
          </w:tcPr>
          <w:p w14:paraId="22A9FADA" w14:textId="77777777" w:rsidR="001C7326" w:rsidRDefault="001C7326">
            <w:pPr>
              <w:pStyle w:val="TableParagraph"/>
              <w:spacing w:before="0"/>
              <w:jc w:val="left"/>
              <w:rPr>
                <w:sz w:val="24"/>
              </w:rPr>
            </w:pPr>
          </w:p>
        </w:tc>
        <w:tc>
          <w:tcPr>
            <w:tcW w:w="1656" w:type="dxa"/>
          </w:tcPr>
          <w:p w14:paraId="6E093BFC" w14:textId="77777777" w:rsidR="001C7326" w:rsidRDefault="00992773">
            <w:pPr>
              <w:pStyle w:val="TableParagraph"/>
              <w:ind w:right="138"/>
              <w:rPr>
                <w:sz w:val="24"/>
              </w:rPr>
            </w:pPr>
            <w:r>
              <w:rPr>
                <w:spacing w:val="-2"/>
                <w:sz w:val="24"/>
              </w:rPr>
              <w:t>16.5001</w:t>
            </w:r>
          </w:p>
        </w:tc>
        <w:tc>
          <w:tcPr>
            <w:tcW w:w="1686" w:type="dxa"/>
          </w:tcPr>
          <w:p w14:paraId="734F14A0" w14:textId="77777777" w:rsidR="001C7326" w:rsidRDefault="00992773">
            <w:pPr>
              <w:pStyle w:val="TableParagraph"/>
              <w:ind w:left="8" w:right="148"/>
              <w:rPr>
                <w:sz w:val="24"/>
              </w:rPr>
            </w:pPr>
            <w:r>
              <w:rPr>
                <w:spacing w:val="-2"/>
                <w:sz w:val="24"/>
              </w:rPr>
              <w:t>74.0973</w:t>
            </w:r>
          </w:p>
        </w:tc>
        <w:tc>
          <w:tcPr>
            <w:tcW w:w="1671" w:type="dxa"/>
          </w:tcPr>
          <w:p w14:paraId="3BD7357D" w14:textId="77777777" w:rsidR="001C7326" w:rsidRDefault="00992773">
            <w:pPr>
              <w:pStyle w:val="TableParagraph"/>
              <w:ind w:right="148"/>
              <w:rPr>
                <w:sz w:val="24"/>
              </w:rPr>
            </w:pPr>
            <w:r>
              <w:rPr>
                <w:spacing w:val="-4"/>
                <w:sz w:val="24"/>
              </w:rPr>
              <w:t>681m</w:t>
            </w:r>
          </w:p>
        </w:tc>
      </w:tr>
      <w:tr w:rsidR="001C7326" w14:paraId="58265D0A" w14:textId="77777777">
        <w:trPr>
          <w:trHeight w:val="415"/>
        </w:trPr>
        <w:tc>
          <w:tcPr>
            <w:tcW w:w="1981" w:type="dxa"/>
          </w:tcPr>
          <w:p w14:paraId="0B12919A" w14:textId="77777777" w:rsidR="001C7326" w:rsidRDefault="001C7326">
            <w:pPr>
              <w:pStyle w:val="TableParagraph"/>
              <w:spacing w:before="0"/>
              <w:jc w:val="left"/>
              <w:rPr>
                <w:sz w:val="24"/>
              </w:rPr>
            </w:pPr>
          </w:p>
        </w:tc>
        <w:tc>
          <w:tcPr>
            <w:tcW w:w="2271" w:type="dxa"/>
          </w:tcPr>
          <w:p w14:paraId="62688534" w14:textId="77777777" w:rsidR="001C7326" w:rsidRDefault="00992773">
            <w:pPr>
              <w:pStyle w:val="TableParagraph"/>
              <w:ind w:left="6" w:right="139"/>
              <w:rPr>
                <w:sz w:val="24"/>
              </w:rPr>
            </w:pPr>
            <w:proofErr w:type="spellStart"/>
            <w:r>
              <w:rPr>
                <w:spacing w:val="-2"/>
                <w:sz w:val="24"/>
              </w:rPr>
              <w:t>Ispurli</w:t>
            </w:r>
            <w:proofErr w:type="spellEnd"/>
          </w:p>
        </w:tc>
        <w:tc>
          <w:tcPr>
            <w:tcW w:w="1326" w:type="dxa"/>
          </w:tcPr>
          <w:p w14:paraId="5ECB07F0" w14:textId="77777777" w:rsidR="001C7326" w:rsidRDefault="00992773">
            <w:pPr>
              <w:pStyle w:val="TableParagraph"/>
              <w:ind w:left="524"/>
              <w:jc w:val="left"/>
              <w:rPr>
                <w:sz w:val="24"/>
              </w:rPr>
            </w:pPr>
            <w:r>
              <w:rPr>
                <w:spacing w:val="-10"/>
                <w:sz w:val="24"/>
              </w:rPr>
              <w:t>1</w:t>
            </w:r>
          </w:p>
        </w:tc>
        <w:tc>
          <w:tcPr>
            <w:tcW w:w="2216" w:type="dxa"/>
          </w:tcPr>
          <w:p w14:paraId="2DFC592E" w14:textId="77777777" w:rsidR="001C7326" w:rsidRDefault="001C7326">
            <w:pPr>
              <w:pStyle w:val="TableParagraph"/>
              <w:spacing w:before="0"/>
              <w:jc w:val="left"/>
              <w:rPr>
                <w:sz w:val="24"/>
              </w:rPr>
            </w:pPr>
          </w:p>
        </w:tc>
        <w:tc>
          <w:tcPr>
            <w:tcW w:w="1986" w:type="dxa"/>
          </w:tcPr>
          <w:p w14:paraId="44F60F21" w14:textId="77777777" w:rsidR="001C7326" w:rsidRDefault="00992773">
            <w:pPr>
              <w:pStyle w:val="TableParagraph"/>
              <w:ind w:left="608"/>
              <w:jc w:val="left"/>
              <w:rPr>
                <w:sz w:val="24"/>
              </w:rPr>
            </w:pPr>
            <w:r>
              <w:rPr>
                <w:color w:val="212121"/>
                <w:sz w:val="24"/>
              </w:rPr>
              <w:t>PSB-</w:t>
            </w:r>
            <w:r>
              <w:rPr>
                <w:color w:val="212121"/>
                <w:spacing w:val="-10"/>
                <w:sz w:val="24"/>
              </w:rPr>
              <w:t>2</w:t>
            </w:r>
          </w:p>
        </w:tc>
        <w:tc>
          <w:tcPr>
            <w:tcW w:w="1656" w:type="dxa"/>
          </w:tcPr>
          <w:p w14:paraId="2EAF4187" w14:textId="77777777" w:rsidR="001C7326" w:rsidRDefault="00992773">
            <w:pPr>
              <w:pStyle w:val="TableParagraph"/>
              <w:ind w:right="138"/>
              <w:rPr>
                <w:sz w:val="24"/>
              </w:rPr>
            </w:pPr>
            <w:r>
              <w:rPr>
                <w:spacing w:val="-2"/>
                <w:sz w:val="24"/>
              </w:rPr>
              <w:t>16.5018</w:t>
            </w:r>
          </w:p>
        </w:tc>
        <w:tc>
          <w:tcPr>
            <w:tcW w:w="1686" w:type="dxa"/>
          </w:tcPr>
          <w:p w14:paraId="14719809" w14:textId="77777777" w:rsidR="001C7326" w:rsidRDefault="00992773">
            <w:pPr>
              <w:pStyle w:val="TableParagraph"/>
              <w:ind w:left="8" w:right="148"/>
              <w:rPr>
                <w:sz w:val="24"/>
              </w:rPr>
            </w:pPr>
            <w:r>
              <w:rPr>
                <w:spacing w:val="-2"/>
                <w:sz w:val="24"/>
              </w:rPr>
              <w:t>74.0954</w:t>
            </w:r>
          </w:p>
        </w:tc>
        <w:tc>
          <w:tcPr>
            <w:tcW w:w="1671" w:type="dxa"/>
          </w:tcPr>
          <w:p w14:paraId="64E24964" w14:textId="77777777" w:rsidR="001C7326" w:rsidRDefault="00992773">
            <w:pPr>
              <w:pStyle w:val="TableParagraph"/>
              <w:ind w:right="148"/>
              <w:rPr>
                <w:sz w:val="24"/>
              </w:rPr>
            </w:pPr>
            <w:r>
              <w:rPr>
                <w:spacing w:val="-4"/>
                <w:sz w:val="24"/>
              </w:rPr>
              <w:t>717m</w:t>
            </w:r>
          </w:p>
        </w:tc>
      </w:tr>
      <w:tr w:rsidR="001C7326" w14:paraId="6032B2A0" w14:textId="77777777">
        <w:trPr>
          <w:trHeight w:val="410"/>
        </w:trPr>
        <w:tc>
          <w:tcPr>
            <w:tcW w:w="1981" w:type="dxa"/>
          </w:tcPr>
          <w:p w14:paraId="52CC2F0F" w14:textId="77777777" w:rsidR="001C7326" w:rsidRDefault="001C7326">
            <w:pPr>
              <w:pStyle w:val="TableParagraph"/>
              <w:spacing w:before="0"/>
              <w:jc w:val="left"/>
              <w:rPr>
                <w:sz w:val="24"/>
              </w:rPr>
            </w:pPr>
          </w:p>
        </w:tc>
        <w:tc>
          <w:tcPr>
            <w:tcW w:w="2271" w:type="dxa"/>
          </w:tcPr>
          <w:p w14:paraId="7E3637E6" w14:textId="77777777" w:rsidR="001C7326" w:rsidRDefault="00992773">
            <w:pPr>
              <w:pStyle w:val="TableParagraph"/>
              <w:ind w:left="1" w:right="139"/>
              <w:rPr>
                <w:sz w:val="24"/>
              </w:rPr>
            </w:pPr>
            <w:proofErr w:type="spellStart"/>
            <w:r>
              <w:rPr>
                <w:spacing w:val="-2"/>
                <w:sz w:val="24"/>
              </w:rPr>
              <w:t>Yevati</w:t>
            </w:r>
            <w:proofErr w:type="spellEnd"/>
          </w:p>
        </w:tc>
        <w:tc>
          <w:tcPr>
            <w:tcW w:w="1326" w:type="dxa"/>
          </w:tcPr>
          <w:p w14:paraId="010B7083" w14:textId="77777777" w:rsidR="001C7326" w:rsidRDefault="00992773">
            <w:pPr>
              <w:pStyle w:val="TableParagraph"/>
              <w:ind w:left="524"/>
              <w:jc w:val="left"/>
              <w:rPr>
                <w:sz w:val="24"/>
              </w:rPr>
            </w:pPr>
            <w:r>
              <w:rPr>
                <w:spacing w:val="-10"/>
                <w:sz w:val="24"/>
              </w:rPr>
              <w:t>1</w:t>
            </w:r>
          </w:p>
        </w:tc>
        <w:tc>
          <w:tcPr>
            <w:tcW w:w="2216" w:type="dxa"/>
          </w:tcPr>
          <w:p w14:paraId="2EE8121B" w14:textId="77777777" w:rsidR="001C7326" w:rsidRDefault="001C7326">
            <w:pPr>
              <w:pStyle w:val="TableParagraph"/>
              <w:spacing w:before="0"/>
              <w:jc w:val="left"/>
              <w:rPr>
                <w:sz w:val="24"/>
              </w:rPr>
            </w:pPr>
          </w:p>
        </w:tc>
        <w:tc>
          <w:tcPr>
            <w:tcW w:w="1986" w:type="dxa"/>
          </w:tcPr>
          <w:p w14:paraId="180B5859" w14:textId="77777777" w:rsidR="001C7326" w:rsidRDefault="001C7326">
            <w:pPr>
              <w:pStyle w:val="TableParagraph"/>
              <w:spacing w:before="0"/>
              <w:jc w:val="left"/>
              <w:rPr>
                <w:sz w:val="24"/>
              </w:rPr>
            </w:pPr>
          </w:p>
        </w:tc>
        <w:tc>
          <w:tcPr>
            <w:tcW w:w="1656" w:type="dxa"/>
          </w:tcPr>
          <w:p w14:paraId="064918B4" w14:textId="77777777" w:rsidR="001C7326" w:rsidRDefault="00992773">
            <w:pPr>
              <w:pStyle w:val="TableParagraph"/>
              <w:ind w:right="138"/>
              <w:rPr>
                <w:sz w:val="24"/>
              </w:rPr>
            </w:pPr>
            <w:r>
              <w:rPr>
                <w:spacing w:val="-2"/>
                <w:sz w:val="24"/>
              </w:rPr>
              <w:t>16.4672</w:t>
            </w:r>
          </w:p>
        </w:tc>
        <w:tc>
          <w:tcPr>
            <w:tcW w:w="1686" w:type="dxa"/>
          </w:tcPr>
          <w:p w14:paraId="3D455C5D" w14:textId="77777777" w:rsidR="001C7326" w:rsidRDefault="00992773">
            <w:pPr>
              <w:pStyle w:val="TableParagraph"/>
              <w:ind w:left="8" w:right="148"/>
              <w:rPr>
                <w:sz w:val="24"/>
              </w:rPr>
            </w:pPr>
            <w:r>
              <w:rPr>
                <w:spacing w:val="-2"/>
                <w:sz w:val="24"/>
              </w:rPr>
              <w:t>74.0869</w:t>
            </w:r>
          </w:p>
        </w:tc>
        <w:tc>
          <w:tcPr>
            <w:tcW w:w="1671" w:type="dxa"/>
          </w:tcPr>
          <w:p w14:paraId="28F52900" w14:textId="77777777" w:rsidR="001C7326" w:rsidRDefault="00992773">
            <w:pPr>
              <w:pStyle w:val="TableParagraph"/>
              <w:ind w:right="148"/>
              <w:rPr>
                <w:sz w:val="24"/>
              </w:rPr>
            </w:pPr>
            <w:r>
              <w:rPr>
                <w:spacing w:val="-4"/>
                <w:sz w:val="24"/>
              </w:rPr>
              <w:t>794m</w:t>
            </w:r>
          </w:p>
        </w:tc>
      </w:tr>
      <w:tr w:rsidR="001C7326" w14:paraId="26BEFA2B" w14:textId="77777777">
        <w:trPr>
          <w:trHeight w:val="415"/>
        </w:trPr>
        <w:tc>
          <w:tcPr>
            <w:tcW w:w="1981" w:type="dxa"/>
          </w:tcPr>
          <w:p w14:paraId="13FB84DC" w14:textId="77777777" w:rsidR="001C7326" w:rsidRDefault="001C7326">
            <w:pPr>
              <w:pStyle w:val="TableParagraph"/>
              <w:spacing w:before="0"/>
              <w:jc w:val="left"/>
              <w:rPr>
                <w:sz w:val="24"/>
              </w:rPr>
            </w:pPr>
          </w:p>
        </w:tc>
        <w:tc>
          <w:tcPr>
            <w:tcW w:w="2271" w:type="dxa"/>
          </w:tcPr>
          <w:p w14:paraId="3324B281" w14:textId="77777777" w:rsidR="001C7326" w:rsidRDefault="00992773">
            <w:pPr>
              <w:pStyle w:val="TableParagraph"/>
              <w:ind w:left="6" w:right="139"/>
              <w:rPr>
                <w:sz w:val="24"/>
              </w:rPr>
            </w:pPr>
            <w:proofErr w:type="spellStart"/>
            <w:r>
              <w:rPr>
                <w:spacing w:val="-2"/>
                <w:sz w:val="24"/>
              </w:rPr>
              <w:t>Shelewadi</w:t>
            </w:r>
            <w:proofErr w:type="spellEnd"/>
          </w:p>
        </w:tc>
        <w:tc>
          <w:tcPr>
            <w:tcW w:w="1326" w:type="dxa"/>
          </w:tcPr>
          <w:p w14:paraId="21E0DCC0" w14:textId="77777777" w:rsidR="001C7326" w:rsidRDefault="00992773">
            <w:pPr>
              <w:pStyle w:val="TableParagraph"/>
              <w:ind w:left="524"/>
              <w:jc w:val="left"/>
              <w:rPr>
                <w:sz w:val="24"/>
              </w:rPr>
            </w:pPr>
            <w:r>
              <w:rPr>
                <w:spacing w:val="-10"/>
                <w:sz w:val="24"/>
              </w:rPr>
              <w:t>1</w:t>
            </w:r>
          </w:p>
        </w:tc>
        <w:tc>
          <w:tcPr>
            <w:tcW w:w="2216" w:type="dxa"/>
          </w:tcPr>
          <w:p w14:paraId="4A817C14"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1</w:t>
            </w:r>
          </w:p>
        </w:tc>
        <w:tc>
          <w:tcPr>
            <w:tcW w:w="1986" w:type="dxa"/>
          </w:tcPr>
          <w:p w14:paraId="6481EC4C" w14:textId="77777777" w:rsidR="001C7326" w:rsidRDefault="001C7326">
            <w:pPr>
              <w:pStyle w:val="TableParagraph"/>
              <w:spacing w:before="0"/>
              <w:jc w:val="left"/>
              <w:rPr>
                <w:sz w:val="24"/>
              </w:rPr>
            </w:pPr>
          </w:p>
        </w:tc>
        <w:tc>
          <w:tcPr>
            <w:tcW w:w="1656" w:type="dxa"/>
          </w:tcPr>
          <w:p w14:paraId="67530210" w14:textId="77777777" w:rsidR="001C7326" w:rsidRDefault="00992773">
            <w:pPr>
              <w:pStyle w:val="TableParagraph"/>
              <w:ind w:right="138"/>
              <w:rPr>
                <w:sz w:val="24"/>
              </w:rPr>
            </w:pPr>
            <w:r>
              <w:rPr>
                <w:spacing w:val="-2"/>
                <w:sz w:val="24"/>
              </w:rPr>
              <w:t>16.4805</w:t>
            </w:r>
          </w:p>
        </w:tc>
        <w:tc>
          <w:tcPr>
            <w:tcW w:w="1686" w:type="dxa"/>
          </w:tcPr>
          <w:p w14:paraId="76831393" w14:textId="77777777" w:rsidR="001C7326" w:rsidRDefault="00992773">
            <w:pPr>
              <w:pStyle w:val="TableParagraph"/>
              <w:ind w:left="8" w:right="148"/>
              <w:rPr>
                <w:sz w:val="24"/>
              </w:rPr>
            </w:pPr>
            <w:r>
              <w:rPr>
                <w:spacing w:val="-2"/>
                <w:sz w:val="24"/>
              </w:rPr>
              <w:t>74.0912</w:t>
            </w:r>
          </w:p>
        </w:tc>
        <w:tc>
          <w:tcPr>
            <w:tcW w:w="1671" w:type="dxa"/>
          </w:tcPr>
          <w:p w14:paraId="1D92E098" w14:textId="77777777" w:rsidR="001C7326" w:rsidRDefault="00992773">
            <w:pPr>
              <w:pStyle w:val="TableParagraph"/>
              <w:ind w:right="148"/>
              <w:rPr>
                <w:sz w:val="24"/>
              </w:rPr>
            </w:pPr>
            <w:r>
              <w:rPr>
                <w:spacing w:val="-4"/>
                <w:sz w:val="24"/>
              </w:rPr>
              <w:t>765m</w:t>
            </w:r>
          </w:p>
        </w:tc>
      </w:tr>
      <w:tr w:rsidR="001C7326" w14:paraId="4CEA4556" w14:textId="77777777">
        <w:trPr>
          <w:trHeight w:val="415"/>
        </w:trPr>
        <w:tc>
          <w:tcPr>
            <w:tcW w:w="1981" w:type="dxa"/>
          </w:tcPr>
          <w:p w14:paraId="078FFA06" w14:textId="77777777" w:rsidR="001C7326" w:rsidRDefault="001C7326">
            <w:pPr>
              <w:pStyle w:val="TableParagraph"/>
              <w:spacing w:before="0"/>
              <w:jc w:val="left"/>
              <w:rPr>
                <w:sz w:val="24"/>
              </w:rPr>
            </w:pPr>
          </w:p>
        </w:tc>
        <w:tc>
          <w:tcPr>
            <w:tcW w:w="2271" w:type="dxa"/>
          </w:tcPr>
          <w:p w14:paraId="397766B6" w14:textId="77777777" w:rsidR="001C7326" w:rsidRDefault="00992773">
            <w:pPr>
              <w:pStyle w:val="TableParagraph"/>
              <w:ind w:left="1" w:right="139"/>
              <w:rPr>
                <w:sz w:val="24"/>
              </w:rPr>
            </w:pPr>
            <w:proofErr w:type="spellStart"/>
            <w:r>
              <w:rPr>
                <w:spacing w:val="-2"/>
                <w:sz w:val="24"/>
              </w:rPr>
              <w:t>Mhalunge</w:t>
            </w:r>
            <w:proofErr w:type="spellEnd"/>
          </w:p>
        </w:tc>
        <w:tc>
          <w:tcPr>
            <w:tcW w:w="1326" w:type="dxa"/>
          </w:tcPr>
          <w:p w14:paraId="34AC263D" w14:textId="77777777" w:rsidR="001C7326" w:rsidRDefault="00992773">
            <w:pPr>
              <w:pStyle w:val="TableParagraph"/>
              <w:ind w:left="524"/>
              <w:jc w:val="left"/>
              <w:rPr>
                <w:sz w:val="24"/>
              </w:rPr>
            </w:pPr>
            <w:r>
              <w:rPr>
                <w:spacing w:val="-10"/>
                <w:sz w:val="24"/>
              </w:rPr>
              <w:t>1</w:t>
            </w:r>
          </w:p>
        </w:tc>
        <w:tc>
          <w:tcPr>
            <w:tcW w:w="2216" w:type="dxa"/>
          </w:tcPr>
          <w:p w14:paraId="4B43CEFF" w14:textId="77777777" w:rsidR="001C7326" w:rsidRDefault="001C7326">
            <w:pPr>
              <w:pStyle w:val="TableParagraph"/>
              <w:spacing w:before="0"/>
              <w:jc w:val="left"/>
              <w:rPr>
                <w:sz w:val="24"/>
              </w:rPr>
            </w:pPr>
          </w:p>
        </w:tc>
        <w:tc>
          <w:tcPr>
            <w:tcW w:w="1986" w:type="dxa"/>
          </w:tcPr>
          <w:p w14:paraId="0368E881" w14:textId="77777777" w:rsidR="001C7326" w:rsidRDefault="001C7326">
            <w:pPr>
              <w:pStyle w:val="TableParagraph"/>
              <w:spacing w:before="0"/>
              <w:jc w:val="left"/>
              <w:rPr>
                <w:sz w:val="24"/>
              </w:rPr>
            </w:pPr>
          </w:p>
        </w:tc>
        <w:tc>
          <w:tcPr>
            <w:tcW w:w="1656" w:type="dxa"/>
          </w:tcPr>
          <w:p w14:paraId="6AAC4480" w14:textId="77777777" w:rsidR="001C7326" w:rsidRDefault="00992773">
            <w:pPr>
              <w:pStyle w:val="TableParagraph"/>
              <w:ind w:right="138"/>
              <w:rPr>
                <w:sz w:val="24"/>
              </w:rPr>
            </w:pPr>
            <w:r>
              <w:rPr>
                <w:spacing w:val="-2"/>
                <w:sz w:val="24"/>
              </w:rPr>
              <w:t>16.5849</w:t>
            </w:r>
          </w:p>
        </w:tc>
        <w:tc>
          <w:tcPr>
            <w:tcW w:w="1686" w:type="dxa"/>
          </w:tcPr>
          <w:p w14:paraId="6DCCBFB5" w14:textId="77777777" w:rsidR="001C7326" w:rsidRDefault="00992773">
            <w:pPr>
              <w:pStyle w:val="TableParagraph"/>
              <w:ind w:left="8" w:right="148"/>
              <w:rPr>
                <w:sz w:val="24"/>
              </w:rPr>
            </w:pPr>
            <w:r>
              <w:rPr>
                <w:spacing w:val="-2"/>
                <w:sz w:val="24"/>
              </w:rPr>
              <w:t>74.0824</w:t>
            </w:r>
          </w:p>
        </w:tc>
        <w:tc>
          <w:tcPr>
            <w:tcW w:w="1671" w:type="dxa"/>
          </w:tcPr>
          <w:p w14:paraId="62E38175" w14:textId="77777777" w:rsidR="001C7326" w:rsidRDefault="00992773">
            <w:pPr>
              <w:pStyle w:val="TableParagraph"/>
              <w:ind w:right="148"/>
              <w:rPr>
                <w:sz w:val="24"/>
              </w:rPr>
            </w:pPr>
            <w:r>
              <w:rPr>
                <w:spacing w:val="-4"/>
                <w:sz w:val="24"/>
              </w:rPr>
              <w:t>564m</w:t>
            </w:r>
          </w:p>
        </w:tc>
      </w:tr>
      <w:tr w:rsidR="001C7326" w14:paraId="5993742D" w14:textId="77777777">
        <w:trPr>
          <w:trHeight w:val="415"/>
        </w:trPr>
        <w:tc>
          <w:tcPr>
            <w:tcW w:w="1981" w:type="dxa"/>
          </w:tcPr>
          <w:p w14:paraId="5272DA4B" w14:textId="77777777" w:rsidR="001C7326" w:rsidRDefault="001C7326">
            <w:pPr>
              <w:pStyle w:val="TableParagraph"/>
              <w:spacing w:before="0"/>
              <w:jc w:val="left"/>
              <w:rPr>
                <w:sz w:val="24"/>
              </w:rPr>
            </w:pPr>
          </w:p>
        </w:tc>
        <w:tc>
          <w:tcPr>
            <w:tcW w:w="2271" w:type="dxa"/>
          </w:tcPr>
          <w:p w14:paraId="1B2D5839" w14:textId="77777777" w:rsidR="001C7326" w:rsidRDefault="00992773">
            <w:pPr>
              <w:pStyle w:val="TableParagraph"/>
              <w:ind w:left="1" w:right="139"/>
              <w:rPr>
                <w:sz w:val="24"/>
              </w:rPr>
            </w:pPr>
            <w:proofErr w:type="spellStart"/>
            <w:r>
              <w:rPr>
                <w:spacing w:val="-2"/>
                <w:sz w:val="24"/>
              </w:rPr>
              <w:t>Nigave</w:t>
            </w:r>
            <w:proofErr w:type="spellEnd"/>
          </w:p>
        </w:tc>
        <w:tc>
          <w:tcPr>
            <w:tcW w:w="1326" w:type="dxa"/>
          </w:tcPr>
          <w:p w14:paraId="359E488B" w14:textId="77777777" w:rsidR="001C7326" w:rsidRDefault="00992773">
            <w:pPr>
              <w:pStyle w:val="TableParagraph"/>
              <w:ind w:left="524"/>
              <w:jc w:val="left"/>
              <w:rPr>
                <w:sz w:val="24"/>
              </w:rPr>
            </w:pPr>
            <w:r>
              <w:rPr>
                <w:spacing w:val="-10"/>
                <w:sz w:val="24"/>
              </w:rPr>
              <w:t>1</w:t>
            </w:r>
          </w:p>
        </w:tc>
        <w:tc>
          <w:tcPr>
            <w:tcW w:w="2216" w:type="dxa"/>
          </w:tcPr>
          <w:p w14:paraId="1451BB10" w14:textId="77777777" w:rsidR="001C7326" w:rsidRDefault="001C7326">
            <w:pPr>
              <w:pStyle w:val="TableParagraph"/>
              <w:spacing w:before="0"/>
              <w:jc w:val="left"/>
              <w:rPr>
                <w:sz w:val="24"/>
              </w:rPr>
            </w:pPr>
          </w:p>
        </w:tc>
        <w:tc>
          <w:tcPr>
            <w:tcW w:w="1986" w:type="dxa"/>
          </w:tcPr>
          <w:p w14:paraId="1E8221FE" w14:textId="77777777" w:rsidR="001C7326" w:rsidRDefault="001C7326">
            <w:pPr>
              <w:pStyle w:val="TableParagraph"/>
              <w:spacing w:before="0"/>
              <w:jc w:val="left"/>
              <w:rPr>
                <w:sz w:val="24"/>
              </w:rPr>
            </w:pPr>
          </w:p>
        </w:tc>
        <w:tc>
          <w:tcPr>
            <w:tcW w:w="1656" w:type="dxa"/>
          </w:tcPr>
          <w:p w14:paraId="015EC433" w14:textId="77777777" w:rsidR="001C7326" w:rsidRDefault="00992773">
            <w:pPr>
              <w:pStyle w:val="TableParagraph"/>
              <w:ind w:right="138"/>
              <w:rPr>
                <w:sz w:val="24"/>
              </w:rPr>
            </w:pPr>
            <w:r>
              <w:rPr>
                <w:spacing w:val="-2"/>
                <w:sz w:val="24"/>
              </w:rPr>
              <w:t>16.5761</w:t>
            </w:r>
          </w:p>
        </w:tc>
        <w:tc>
          <w:tcPr>
            <w:tcW w:w="1686" w:type="dxa"/>
          </w:tcPr>
          <w:p w14:paraId="2B999179" w14:textId="77777777" w:rsidR="001C7326" w:rsidRDefault="00992773">
            <w:pPr>
              <w:pStyle w:val="TableParagraph"/>
              <w:ind w:left="8" w:right="148"/>
              <w:rPr>
                <w:sz w:val="24"/>
              </w:rPr>
            </w:pPr>
            <w:r>
              <w:rPr>
                <w:spacing w:val="-2"/>
                <w:sz w:val="24"/>
              </w:rPr>
              <w:t>74.0822</w:t>
            </w:r>
          </w:p>
        </w:tc>
        <w:tc>
          <w:tcPr>
            <w:tcW w:w="1671" w:type="dxa"/>
          </w:tcPr>
          <w:p w14:paraId="3D6EAA99" w14:textId="77777777" w:rsidR="001C7326" w:rsidRDefault="00992773">
            <w:pPr>
              <w:pStyle w:val="TableParagraph"/>
              <w:ind w:right="148"/>
              <w:rPr>
                <w:sz w:val="24"/>
              </w:rPr>
            </w:pPr>
            <w:r>
              <w:rPr>
                <w:spacing w:val="-4"/>
                <w:sz w:val="24"/>
              </w:rPr>
              <w:t>598m</w:t>
            </w:r>
          </w:p>
        </w:tc>
      </w:tr>
      <w:tr w:rsidR="001C7326" w14:paraId="074D2ABC" w14:textId="77777777">
        <w:trPr>
          <w:trHeight w:val="415"/>
        </w:trPr>
        <w:tc>
          <w:tcPr>
            <w:tcW w:w="1981" w:type="dxa"/>
          </w:tcPr>
          <w:p w14:paraId="08DCDA89" w14:textId="77777777" w:rsidR="001C7326" w:rsidRDefault="00992773">
            <w:pPr>
              <w:pStyle w:val="TableParagraph"/>
              <w:ind w:left="7" w:right="139"/>
              <w:rPr>
                <w:sz w:val="24"/>
              </w:rPr>
            </w:pPr>
            <w:proofErr w:type="spellStart"/>
            <w:r>
              <w:rPr>
                <w:spacing w:val="-2"/>
                <w:sz w:val="24"/>
              </w:rPr>
              <w:t>Shahuwadi</w:t>
            </w:r>
            <w:proofErr w:type="spellEnd"/>
          </w:p>
        </w:tc>
        <w:tc>
          <w:tcPr>
            <w:tcW w:w="2271" w:type="dxa"/>
          </w:tcPr>
          <w:p w14:paraId="1BB87ABC" w14:textId="77777777" w:rsidR="001C7326" w:rsidRDefault="00992773">
            <w:pPr>
              <w:pStyle w:val="TableParagraph"/>
              <w:ind w:right="139"/>
              <w:rPr>
                <w:sz w:val="24"/>
              </w:rPr>
            </w:pPr>
            <w:proofErr w:type="spellStart"/>
            <w:r>
              <w:rPr>
                <w:spacing w:val="-2"/>
                <w:sz w:val="24"/>
              </w:rPr>
              <w:t>Jadhavwadi</w:t>
            </w:r>
            <w:proofErr w:type="spellEnd"/>
          </w:p>
        </w:tc>
        <w:tc>
          <w:tcPr>
            <w:tcW w:w="1326" w:type="dxa"/>
          </w:tcPr>
          <w:p w14:paraId="0F494448" w14:textId="77777777" w:rsidR="001C7326" w:rsidRDefault="00992773">
            <w:pPr>
              <w:pStyle w:val="TableParagraph"/>
              <w:ind w:left="524"/>
              <w:jc w:val="left"/>
              <w:rPr>
                <w:sz w:val="24"/>
              </w:rPr>
            </w:pPr>
            <w:r>
              <w:rPr>
                <w:spacing w:val="-10"/>
                <w:sz w:val="24"/>
              </w:rPr>
              <w:t>1</w:t>
            </w:r>
          </w:p>
        </w:tc>
        <w:tc>
          <w:tcPr>
            <w:tcW w:w="2216" w:type="dxa"/>
          </w:tcPr>
          <w:p w14:paraId="08CD4AA9"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2</w:t>
            </w:r>
          </w:p>
        </w:tc>
        <w:tc>
          <w:tcPr>
            <w:tcW w:w="1986" w:type="dxa"/>
          </w:tcPr>
          <w:p w14:paraId="46B5FA54" w14:textId="77777777" w:rsidR="001C7326" w:rsidRDefault="001C7326">
            <w:pPr>
              <w:pStyle w:val="TableParagraph"/>
              <w:spacing w:before="0"/>
              <w:jc w:val="left"/>
              <w:rPr>
                <w:sz w:val="24"/>
              </w:rPr>
            </w:pPr>
          </w:p>
        </w:tc>
        <w:tc>
          <w:tcPr>
            <w:tcW w:w="1656" w:type="dxa"/>
          </w:tcPr>
          <w:p w14:paraId="4E51468D" w14:textId="77777777" w:rsidR="001C7326" w:rsidRDefault="00992773">
            <w:pPr>
              <w:pStyle w:val="TableParagraph"/>
              <w:ind w:right="138"/>
              <w:rPr>
                <w:sz w:val="24"/>
              </w:rPr>
            </w:pPr>
            <w:r>
              <w:rPr>
                <w:spacing w:val="-2"/>
                <w:sz w:val="24"/>
              </w:rPr>
              <w:t>16.5506</w:t>
            </w:r>
          </w:p>
        </w:tc>
        <w:tc>
          <w:tcPr>
            <w:tcW w:w="1686" w:type="dxa"/>
          </w:tcPr>
          <w:p w14:paraId="1F0C677E" w14:textId="77777777" w:rsidR="001C7326" w:rsidRDefault="00992773">
            <w:pPr>
              <w:pStyle w:val="TableParagraph"/>
              <w:ind w:left="8" w:right="148"/>
              <w:rPr>
                <w:sz w:val="24"/>
              </w:rPr>
            </w:pPr>
            <w:r>
              <w:rPr>
                <w:spacing w:val="-2"/>
                <w:sz w:val="24"/>
              </w:rPr>
              <w:t>74.0951</w:t>
            </w:r>
          </w:p>
        </w:tc>
        <w:tc>
          <w:tcPr>
            <w:tcW w:w="1671" w:type="dxa"/>
          </w:tcPr>
          <w:p w14:paraId="39EAFF33" w14:textId="77777777" w:rsidR="001C7326" w:rsidRDefault="00992773">
            <w:pPr>
              <w:pStyle w:val="TableParagraph"/>
              <w:ind w:right="148"/>
              <w:rPr>
                <w:sz w:val="24"/>
              </w:rPr>
            </w:pPr>
            <w:r>
              <w:rPr>
                <w:spacing w:val="-4"/>
                <w:sz w:val="24"/>
              </w:rPr>
              <w:t>566m</w:t>
            </w:r>
          </w:p>
        </w:tc>
      </w:tr>
      <w:tr w:rsidR="001C7326" w14:paraId="707446FF" w14:textId="77777777">
        <w:trPr>
          <w:trHeight w:val="410"/>
        </w:trPr>
        <w:tc>
          <w:tcPr>
            <w:tcW w:w="1981" w:type="dxa"/>
          </w:tcPr>
          <w:p w14:paraId="366D34A8" w14:textId="77777777" w:rsidR="001C7326" w:rsidRDefault="001C7326">
            <w:pPr>
              <w:pStyle w:val="TableParagraph"/>
              <w:spacing w:before="0"/>
              <w:jc w:val="left"/>
              <w:rPr>
                <w:sz w:val="24"/>
              </w:rPr>
            </w:pPr>
          </w:p>
        </w:tc>
        <w:tc>
          <w:tcPr>
            <w:tcW w:w="2271" w:type="dxa"/>
          </w:tcPr>
          <w:p w14:paraId="1689DA04" w14:textId="77777777" w:rsidR="001C7326" w:rsidRDefault="00992773">
            <w:pPr>
              <w:pStyle w:val="TableParagraph"/>
              <w:ind w:left="9" w:right="139"/>
              <w:rPr>
                <w:sz w:val="24"/>
              </w:rPr>
            </w:pPr>
            <w:proofErr w:type="spellStart"/>
            <w:r>
              <w:rPr>
                <w:spacing w:val="-4"/>
                <w:sz w:val="24"/>
              </w:rPr>
              <w:t>Yelur</w:t>
            </w:r>
            <w:proofErr w:type="spellEnd"/>
          </w:p>
        </w:tc>
        <w:tc>
          <w:tcPr>
            <w:tcW w:w="1326" w:type="dxa"/>
          </w:tcPr>
          <w:p w14:paraId="417D7BC8" w14:textId="77777777" w:rsidR="001C7326" w:rsidRDefault="00992773">
            <w:pPr>
              <w:pStyle w:val="TableParagraph"/>
              <w:ind w:left="524"/>
              <w:jc w:val="left"/>
              <w:rPr>
                <w:sz w:val="24"/>
              </w:rPr>
            </w:pPr>
            <w:r>
              <w:rPr>
                <w:spacing w:val="-10"/>
                <w:sz w:val="24"/>
              </w:rPr>
              <w:t>1</w:t>
            </w:r>
          </w:p>
        </w:tc>
        <w:tc>
          <w:tcPr>
            <w:tcW w:w="2216" w:type="dxa"/>
          </w:tcPr>
          <w:p w14:paraId="06028791" w14:textId="77777777" w:rsidR="001C7326" w:rsidRDefault="001C7326">
            <w:pPr>
              <w:pStyle w:val="TableParagraph"/>
              <w:spacing w:before="0"/>
              <w:jc w:val="left"/>
              <w:rPr>
                <w:sz w:val="24"/>
              </w:rPr>
            </w:pPr>
          </w:p>
        </w:tc>
        <w:tc>
          <w:tcPr>
            <w:tcW w:w="1986" w:type="dxa"/>
          </w:tcPr>
          <w:p w14:paraId="2A178C56" w14:textId="77777777" w:rsidR="001C7326" w:rsidRDefault="00992773">
            <w:pPr>
              <w:pStyle w:val="TableParagraph"/>
              <w:ind w:left="608"/>
              <w:jc w:val="left"/>
              <w:rPr>
                <w:sz w:val="24"/>
              </w:rPr>
            </w:pPr>
            <w:r>
              <w:rPr>
                <w:color w:val="212121"/>
                <w:sz w:val="24"/>
              </w:rPr>
              <w:t>PSB-</w:t>
            </w:r>
            <w:r>
              <w:rPr>
                <w:color w:val="212121"/>
                <w:spacing w:val="-10"/>
                <w:sz w:val="24"/>
              </w:rPr>
              <w:t>1</w:t>
            </w:r>
          </w:p>
        </w:tc>
        <w:tc>
          <w:tcPr>
            <w:tcW w:w="1656" w:type="dxa"/>
          </w:tcPr>
          <w:p w14:paraId="646F7DBB" w14:textId="77777777" w:rsidR="001C7326" w:rsidRDefault="00992773">
            <w:pPr>
              <w:pStyle w:val="TableParagraph"/>
              <w:ind w:right="138"/>
              <w:rPr>
                <w:sz w:val="24"/>
              </w:rPr>
            </w:pPr>
            <w:r>
              <w:rPr>
                <w:spacing w:val="-2"/>
                <w:sz w:val="24"/>
              </w:rPr>
              <w:t>16.5015</w:t>
            </w:r>
          </w:p>
        </w:tc>
        <w:tc>
          <w:tcPr>
            <w:tcW w:w="1686" w:type="dxa"/>
          </w:tcPr>
          <w:p w14:paraId="24375B82" w14:textId="77777777" w:rsidR="001C7326" w:rsidRDefault="00992773">
            <w:pPr>
              <w:pStyle w:val="TableParagraph"/>
              <w:ind w:left="8" w:right="147"/>
              <w:rPr>
                <w:sz w:val="24"/>
              </w:rPr>
            </w:pPr>
            <w:r>
              <w:rPr>
                <w:spacing w:val="-2"/>
                <w:sz w:val="24"/>
              </w:rPr>
              <w:t>74.1168</w:t>
            </w:r>
          </w:p>
        </w:tc>
        <w:tc>
          <w:tcPr>
            <w:tcW w:w="1671" w:type="dxa"/>
          </w:tcPr>
          <w:p w14:paraId="7ABE4544" w14:textId="77777777" w:rsidR="001C7326" w:rsidRDefault="00992773">
            <w:pPr>
              <w:pStyle w:val="TableParagraph"/>
              <w:ind w:right="148"/>
              <w:rPr>
                <w:sz w:val="24"/>
              </w:rPr>
            </w:pPr>
            <w:r>
              <w:rPr>
                <w:spacing w:val="-4"/>
                <w:sz w:val="24"/>
              </w:rPr>
              <w:t>568m</w:t>
            </w:r>
          </w:p>
        </w:tc>
      </w:tr>
      <w:tr w:rsidR="001C7326" w14:paraId="0397ABD3" w14:textId="77777777">
        <w:trPr>
          <w:trHeight w:val="415"/>
        </w:trPr>
        <w:tc>
          <w:tcPr>
            <w:tcW w:w="1981" w:type="dxa"/>
          </w:tcPr>
          <w:p w14:paraId="37D4AA3C" w14:textId="77777777" w:rsidR="001C7326" w:rsidRDefault="00992773">
            <w:pPr>
              <w:pStyle w:val="TableParagraph"/>
              <w:ind w:left="2" w:right="139"/>
              <w:rPr>
                <w:sz w:val="24"/>
              </w:rPr>
            </w:pPr>
            <w:proofErr w:type="spellStart"/>
            <w:r>
              <w:rPr>
                <w:spacing w:val="-2"/>
                <w:sz w:val="24"/>
              </w:rPr>
              <w:t>Radhanagari</w:t>
            </w:r>
            <w:proofErr w:type="spellEnd"/>
          </w:p>
        </w:tc>
        <w:tc>
          <w:tcPr>
            <w:tcW w:w="2271" w:type="dxa"/>
          </w:tcPr>
          <w:p w14:paraId="7493948A" w14:textId="77777777" w:rsidR="001C7326" w:rsidRDefault="00992773">
            <w:pPr>
              <w:pStyle w:val="TableParagraph"/>
              <w:ind w:left="1" w:right="139"/>
              <w:rPr>
                <w:sz w:val="24"/>
              </w:rPr>
            </w:pPr>
            <w:r>
              <w:rPr>
                <w:spacing w:val="-2"/>
                <w:sz w:val="24"/>
              </w:rPr>
              <w:t>Dherewadi</w:t>
            </w:r>
          </w:p>
        </w:tc>
        <w:tc>
          <w:tcPr>
            <w:tcW w:w="1326" w:type="dxa"/>
          </w:tcPr>
          <w:p w14:paraId="5CB65CAE" w14:textId="77777777" w:rsidR="001C7326" w:rsidRDefault="00992773">
            <w:pPr>
              <w:pStyle w:val="TableParagraph"/>
              <w:ind w:left="524"/>
              <w:jc w:val="left"/>
              <w:rPr>
                <w:sz w:val="24"/>
              </w:rPr>
            </w:pPr>
            <w:r>
              <w:rPr>
                <w:spacing w:val="-10"/>
                <w:sz w:val="24"/>
              </w:rPr>
              <w:t>1</w:t>
            </w:r>
          </w:p>
        </w:tc>
        <w:tc>
          <w:tcPr>
            <w:tcW w:w="2216" w:type="dxa"/>
          </w:tcPr>
          <w:p w14:paraId="5B0E6470" w14:textId="77777777" w:rsidR="001C7326" w:rsidRDefault="001C7326">
            <w:pPr>
              <w:pStyle w:val="TableParagraph"/>
              <w:spacing w:before="0"/>
              <w:jc w:val="left"/>
              <w:rPr>
                <w:sz w:val="24"/>
              </w:rPr>
            </w:pPr>
          </w:p>
        </w:tc>
        <w:tc>
          <w:tcPr>
            <w:tcW w:w="1986" w:type="dxa"/>
          </w:tcPr>
          <w:p w14:paraId="523005BC" w14:textId="77777777" w:rsidR="001C7326" w:rsidRDefault="001C7326">
            <w:pPr>
              <w:pStyle w:val="TableParagraph"/>
              <w:spacing w:before="0"/>
              <w:jc w:val="left"/>
              <w:rPr>
                <w:sz w:val="24"/>
              </w:rPr>
            </w:pPr>
          </w:p>
        </w:tc>
        <w:tc>
          <w:tcPr>
            <w:tcW w:w="1656" w:type="dxa"/>
          </w:tcPr>
          <w:p w14:paraId="1758F077" w14:textId="77777777" w:rsidR="001C7326" w:rsidRDefault="00992773">
            <w:pPr>
              <w:pStyle w:val="TableParagraph"/>
              <w:ind w:right="138"/>
              <w:rPr>
                <w:sz w:val="24"/>
              </w:rPr>
            </w:pPr>
            <w:r>
              <w:rPr>
                <w:spacing w:val="-2"/>
                <w:sz w:val="24"/>
              </w:rPr>
              <w:t>16.5608</w:t>
            </w:r>
          </w:p>
        </w:tc>
        <w:tc>
          <w:tcPr>
            <w:tcW w:w="1686" w:type="dxa"/>
          </w:tcPr>
          <w:p w14:paraId="4A0DBFAD" w14:textId="77777777" w:rsidR="001C7326" w:rsidRDefault="00992773">
            <w:pPr>
              <w:pStyle w:val="TableParagraph"/>
              <w:ind w:left="8" w:right="148"/>
              <w:rPr>
                <w:sz w:val="24"/>
              </w:rPr>
            </w:pPr>
            <w:r>
              <w:rPr>
                <w:spacing w:val="-2"/>
                <w:sz w:val="24"/>
              </w:rPr>
              <w:t>74.1797</w:t>
            </w:r>
          </w:p>
        </w:tc>
        <w:tc>
          <w:tcPr>
            <w:tcW w:w="1671" w:type="dxa"/>
          </w:tcPr>
          <w:p w14:paraId="0C7F1D67" w14:textId="77777777" w:rsidR="001C7326" w:rsidRDefault="00992773">
            <w:pPr>
              <w:pStyle w:val="TableParagraph"/>
              <w:ind w:right="148"/>
              <w:rPr>
                <w:sz w:val="24"/>
              </w:rPr>
            </w:pPr>
            <w:r>
              <w:rPr>
                <w:spacing w:val="-4"/>
                <w:sz w:val="24"/>
              </w:rPr>
              <w:t>596m</w:t>
            </w:r>
          </w:p>
        </w:tc>
      </w:tr>
      <w:tr w:rsidR="001C7326" w14:paraId="73FD1211" w14:textId="77777777">
        <w:trPr>
          <w:trHeight w:val="415"/>
        </w:trPr>
        <w:tc>
          <w:tcPr>
            <w:tcW w:w="1981" w:type="dxa"/>
          </w:tcPr>
          <w:p w14:paraId="6CA761FD" w14:textId="77777777" w:rsidR="001C7326" w:rsidRDefault="001C7326">
            <w:pPr>
              <w:pStyle w:val="TableParagraph"/>
              <w:spacing w:before="0"/>
              <w:jc w:val="left"/>
              <w:rPr>
                <w:sz w:val="24"/>
              </w:rPr>
            </w:pPr>
          </w:p>
        </w:tc>
        <w:tc>
          <w:tcPr>
            <w:tcW w:w="2271" w:type="dxa"/>
          </w:tcPr>
          <w:p w14:paraId="6C672AC8" w14:textId="77777777" w:rsidR="001C7326" w:rsidRDefault="00992773">
            <w:pPr>
              <w:pStyle w:val="TableParagraph"/>
              <w:ind w:left="1" w:right="139"/>
              <w:rPr>
                <w:sz w:val="24"/>
              </w:rPr>
            </w:pPr>
            <w:r>
              <w:rPr>
                <w:spacing w:val="-2"/>
                <w:sz w:val="24"/>
              </w:rPr>
              <w:t>Dherewadi</w:t>
            </w:r>
          </w:p>
        </w:tc>
        <w:tc>
          <w:tcPr>
            <w:tcW w:w="1326" w:type="dxa"/>
          </w:tcPr>
          <w:p w14:paraId="4CE12EDF" w14:textId="77777777" w:rsidR="001C7326" w:rsidRDefault="00992773">
            <w:pPr>
              <w:pStyle w:val="TableParagraph"/>
              <w:ind w:left="524"/>
              <w:jc w:val="left"/>
              <w:rPr>
                <w:sz w:val="24"/>
              </w:rPr>
            </w:pPr>
            <w:r>
              <w:rPr>
                <w:spacing w:val="-10"/>
                <w:sz w:val="24"/>
              </w:rPr>
              <w:t>1</w:t>
            </w:r>
          </w:p>
        </w:tc>
        <w:tc>
          <w:tcPr>
            <w:tcW w:w="2216" w:type="dxa"/>
          </w:tcPr>
          <w:p w14:paraId="75CFF05C" w14:textId="77777777" w:rsidR="001C7326" w:rsidRDefault="001C7326">
            <w:pPr>
              <w:pStyle w:val="TableParagraph"/>
              <w:spacing w:before="0"/>
              <w:jc w:val="left"/>
              <w:rPr>
                <w:sz w:val="24"/>
              </w:rPr>
            </w:pPr>
          </w:p>
        </w:tc>
        <w:tc>
          <w:tcPr>
            <w:tcW w:w="1986" w:type="dxa"/>
          </w:tcPr>
          <w:p w14:paraId="4544E0F9" w14:textId="77777777" w:rsidR="001C7326" w:rsidRDefault="00992773">
            <w:pPr>
              <w:pStyle w:val="TableParagraph"/>
              <w:ind w:left="608"/>
              <w:jc w:val="left"/>
              <w:rPr>
                <w:sz w:val="24"/>
              </w:rPr>
            </w:pPr>
            <w:r>
              <w:rPr>
                <w:color w:val="212121"/>
                <w:sz w:val="24"/>
              </w:rPr>
              <w:t>PSB-</w:t>
            </w:r>
            <w:r>
              <w:rPr>
                <w:color w:val="212121"/>
                <w:spacing w:val="-10"/>
                <w:sz w:val="24"/>
              </w:rPr>
              <w:t>3</w:t>
            </w:r>
          </w:p>
        </w:tc>
        <w:tc>
          <w:tcPr>
            <w:tcW w:w="1656" w:type="dxa"/>
          </w:tcPr>
          <w:p w14:paraId="7E778B7E" w14:textId="77777777" w:rsidR="001C7326" w:rsidRDefault="00992773">
            <w:pPr>
              <w:pStyle w:val="TableParagraph"/>
              <w:ind w:right="138"/>
              <w:rPr>
                <w:sz w:val="24"/>
              </w:rPr>
            </w:pPr>
            <w:r>
              <w:rPr>
                <w:spacing w:val="-2"/>
                <w:sz w:val="24"/>
              </w:rPr>
              <w:t>16.3354</w:t>
            </w:r>
          </w:p>
        </w:tc>
        <w:tc>
          <w:tcPr>
            <w:tcW w:w="1686" w:type="dxa"/>
          </w:tcPr>
          <w:p w14:paraId="4B2F5536" w14:textId="77777777" w:rsidR="001C7326" w:rsidRDefault="00992773">
            <w:pPr>
              <w:pStyle w:val="TableParagraph"/>
              <w:ind w:left="8" w:right="148"/>
              <w:rPr>
                <w:sz w:val="24"/>
              </w:rPr>
            </w:pPr>
            <w:r>
              <w:rPr>
                <w:spacing w:val="-2"/>
                <w:sz w:val="24"/>
              </w:rPr>
              <w:t>74.1051</w:t>
            </w:r>
          </w:p>
        </w:tc>
        <w:tc>
          <w:tcPr>
            <w:tcW w:w="1671" w:type="dxa"/>
          </w:tcPr>
          <w:p w14:paraId="71E4DCF2" w14:textId="77777777" w:rsidR="001C7326" w:rsidRDefault="00992773">
            <w:pPr>
              <w:pStyle w:val="TableParagraph"/>
              <w:ind w:right="148"/>
              <w:rPr>
                <w:sz w:val="24"/>
              </w:rPr>
            </w:pPr>
            <w:r>
              <w:rPr>
                <w:spacing w:val="-4"/>
                <w:sz w:val="24"/>
              </w:rPr>
              <w:t>574m</w:t>
            </w:r>
          </w:p>
        </w:tc>
      </w:tr>
      <w:tr w:rsidR="001C7326" w14:paraId="4B98D134" w14:textId="77777777">
        <w:trPr>
          <w:trHeight w:val="415"/>
        </w:trPr>
        <w:tc>
          <w:tcPr>
            <w:tcW w:w="1981" w:type="dxa"/>
          </w:tcPr>
          <w:p w14:paraId="4EAB1494" w14:textId="77777777" w:rsidR="001C7326" w:rsidRDefault="001C7326">
            <w:pPr>
              <w:pStyle w:val="TableParagraph"/>
              <w:spacing w:before="0"/>
              <w:jc w:val="left"/>
              <w:rPr>
                <w:sz w:val="24"/>
              </w:rPr>
            </w:pPr>
          </w:p>
        </w:tc>
        <w:tc>
          <w:tcPr>
            <w:tcW w:w="2271" w:type="dxa"/>
          </w:tcPr>
          <w:p w14:paraId="14415C18" w14:textId="77777777" w:rsidR="001C7326" w:rsidRDefault="00992773">
            <w:pPr>
              <w:pStyle w:val="TableParagraph"/>
              <w:ind w:left="5" w:right="139"/>
              <w:rPr>
                <w:sz w:val="24"/>
              </w:rPr>
            </w:pPr>
            <w:proofErr w:type="spellStart"/>
            <w:r>
              <w:rPr>
                <w:spacing w:val="-2"/>
                <w:sz w:val="24"/>
              </w:rPr>
              <w:t>Chakareshwarwadi</w:t>
            </w:r>
            <w:proofErr w:type="spellEnd"/>
          </w:p>
        </w:tc>
        <w:tc>
          <w:tcPr>
            <w:tcW w:w="1326" w:type="dxa"/>
          </w:tcPr>
          <w:p w14:paraId="2A76AE88" w14:textId="77777777" w:rsidR="001C7326" w:rsidRDefault="00992773">
            <w:pPr>
              <w:pStyle w:val="TableParagraph"/>
              <w:ind w:left="524"/>
              <w:jc w:val="left"/>
              <w:rPr>
                <w:sz w:val="24"/>
              </w:rPr>
            </w:pPr>
            <w:r>
              <w:rPr>
                <w:spacing w:val="-10"/>
                <w:sz w:val="24"/>
              </w:rPr>
              <w:t>1</w:t>
            </w:r>
          </w:p>
        </w:tc>
        <w:tc>
          <w:tcPr>
            <w:tcW w:w="2216" w:type="dxa"/>
          </w:tcPr>
          <w:p w14:paraId="26125885"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3</w:t>
            </w:r>
          </w:p>
        </w:tc>
        <w:tc>
          <w:tcPr>
            <w:tcW w:w="1986" w:type="dxa"/>
          </w:tcPr>
          <w:p w14:paraId="28DABA3D" w14:textId="77777777" w:rsidR="001C7326" w:rsidRDefault="001C7326">
            <w:pPr>
              <w:pStyle w:val="TableParagraph"/>
              <w:spacing w:before="0"/>
              <w:jc w:val="left"/>
              <w:rPr>
                <w:sz w:val="24"/>
              </w:rPr>
            </w:pPr>
          </w:p>
        </w:tc>
        <w:tc>
          <w:tcPr>
            <w:tcW w:w="1656" w:type="dxa"/>
          </w:tcPr>
          <w:p w14:paraId="6A277A6B" w14:textId="77777777" w:rsidR="001C7326" w:rsidRDefault="00992773">
            <w:pPr>
              <w:pStyle w:val="TableParagraph"/>
              <w:ind w:right="138"/>
              <w:rPr>
                <w:sz w:val="24"/>
              </w:rPr>
            </w:pPr>
            <w:r>
              <w:rPr>
                <w:spacing w:val="-2"/>
                <w:sz w:val="24"/>
              </w:rPr>
              <w:t>16.5398</w:t>
            </w:r>
          </w:p>
        </w:tc>
        <w:tc>
          <w:tcPr>
            <w:tcW w:w="1686" w:type="dxa"/>
          </w:tcPr>
          <w:p w14:paraId="079046EC" w14:textId="77777777" w:rsidR="001C7326" w:rsidRDefault="00992773">
            <w:pPr>
              <w:pStyle w:val="TableParagraph"/>
              <w:ind w:left="8" w:right="148"/>
              <w:rPr>
                <w:sz w:val="24"/>
              </w:rPr>
            </w:pPr>
            <w:r>
              <w:rPr>
                <w:spacing w:val="-2"/>
                <w:sz w:val="24"/>
              </w:rPr>
              <w:t>74.1488</w:t>
            </w:r>
          </w:p>
        </w:tc>
        <w:tc>
          <w:tcPr>
            <w:tcW w:w="1671" w:type="dxa"/>
          </w:tcPr>
          <w:p w14:paraId="44FD7C5D" w14:textId="77777777" w:rsidR="001C7326" w:rsidRDefault="00992773">
            <w:pPr>
              <w:pStyle w:val="TableParagraph"/>
              <w:ind w:right="148"/>
              <w:rPr>
                <w:sz w:val="24"/>
              </w:rPr>
            </w:pPr>
            <w:r>
              <w:rPr>
                <w:spacing w:val="-4"/>
                <w:sz w:val="24"/>
              </w:rPr>
              <w:t>569m</w:t>
            </w:r>
          </w:p>
        </w:tc>
      </w:tr>
      <w:tr w:rsidR="001C7326" w14:paraId="18CD83C1" w14:textId="77777777">
        <w:trPr>
          <w:trHeight w:val="410"/>
        </w:trPr>
        <w:tc>
          <w:tcPr>
            <w:tcW w:w="1981" w:type="dxa"/>
          </w:tcPr>
          <w:p w14:paraId="409E946D" w14:textId="77777777" w:rsidR="001C7326" w:rsidRDefault="001C7326">
            <w:pPr>
              <w:pStyle w:val="TableParagraph"/>
              <w:spacing w:before="0"/>
              <w:jc w:val="left"/>
              <w:rPr>
                <w:sz w:val="24"/>
              </w:rPr>
            </w:pPr>
          </w:p>
        </w:tc>
        <w:tc>
          <w:tcPr>
            <w:tcW w:w="2271" w:type="dxa"/>
          </w:tcPr>
          <w:p w14:paraId="1EB0FFF4" w14:textId="77777777" w:rsidR="001C7326" w:rsidRDefault="00992773">
            <w:pPr>
              <w:pStyle w:val="TableParagraph"/>
              <w:ind w:left="6" w:right="139"/>
              <w:rPr>
                <w:sz w:val="24"/>
              </w:rPr>
            </w:pPr>
            <w:proofErr w:type="spellStart"/>
            <w:r>
              <w:rPr>
                <w:spacing w:val="-2"/>
                <w:sz w:val="24"/>
              </w:rPr>
              <w:t>Baradwadi</w:t>
            </w:r>
            <w:proofErr w:type="spellEnd"/>
          </w:p>
        </w:tc>
        <w:tc>
          <w:tcPr>
            <w:tcW w:w="1326" w:type="dxa"/>
          </w:tcPr>
          <w:p w14:paraId="0757EBC4" w14:textId="77777777" w:rsidR="001C7326" w:rsidRDefault="00992773">
            <w:pPr>
              <w:pStyle w:val="TableParagraph"/>
              <w:ind w:left="524"/>
              <w:jc w:val="left"/>
              <w:rPr>
                <w:sz w:val="24"/>
              </w:rPr>
            </w:pPr>
            <w:r>
              <w:rPr>
                <w:spacing w:val="-10"/>
                <w:sz w:val="24"/>
              </w:rPr>
              <w:t>1</w:t>
            </w:r>
          </w:p>
        </w:tc>
        <w:tc>
          <w:tcPr>
            <w:tcW w:w="2216" w:type="dxa"/>
          </w:tcPr>
          <w:p w14:paraId="52FC738D" w14:textId="77777777" w:rsidR="001C7326" w:rsidRDefault="001C7326">
            <w:pPr>
              <w:pStyle w:val="TableParagraph"/>
              <w:spacing w:before="0"/>
              <w:jc w:val="left"/>
              <w:rPr>
                <w:sz w:val="24"/>
              </w:rPr>
            </w:pPr>
          </w:p>
        </w:tc>
        <w:tc>
          <w:tcPr>
            <w:tcW w:w="1986" w:type="dxa"/>
          </w:tcPr>
          <w:p w14:paraId="39E9CEA6" w14:textId="77777777" w:rsidR="001C7326" w:rsidRDefault="001C7326">
            <w:pPr>
              <w:pStyle w:val="TableParagraph"/>
              <w:spacing w:before="0"/>
              <w:jc w:val="left"/>
              <w:rPr>
                <w:sz w:val="24"/>
              </w:rPr>
            </w:pPr>
          </w:p>
        </w:tc>
        <w:tc>
          <w:tcPr>
            <w:tcW w:w="1656" w:type="dxa"/>
          </w:tcPr>
          <w:p w14:paraId="59A99BC2" w14:textId="77777777" w:rsidR="001C7326" w:rsidRDefault="00992773">
            <w:pPr>
              <w:pStyle w:val="TableParagraph"/>
              <w:ind w:right="138"/>
              <w:rPr>
                <w:sz w:val="24"/>
              </w:rPr>
            </w:pPr>
            <w:r>
              <w:rPr>
                <w:spacing w:val="-2"/>
                <w:sz w:val="24"/>
              </w:rPr>
              <w:t>16.4938</w:t>
            </w:r>
          </w:p>
        </w:tc>
        <w:tc>
          <w:tcPr>
            <w:tcW w:w="1686" w:type="dxa"/>
          </w:tcPr>
          <w:p w14:paraId="5AC93911" w14:textId="77777777" w:rsidR="001C7326" w:rsidRDefault="00992773">
            <w:pPr>
              <w:pStyle w:val="TableParagraph"/>
              <w:ind w:left="8" w:right="148"/>
              <w:rPr>
                <w:sz w:val="24"/>
              </w:rPr>
            </w:pPr>
            <w:r>
              <w:rPr>
                <w:spacing w:val="-2"/>
                <w:sz w:val="24"/>
              </w:rPr>
              <w:t>74.1301</w:t>
            </w:r>
          </w:p>
        </w:tc>
        <w:tc>
          <w:tcPr>
            <w:tcW w:w="1671" w:type="dxa"/>
          </w:tcPr>
          <w:p w14:paraId="749F27F9" w14:textId="77777777" w:rsidR="001C7326" w:rsidRDefault="00992773">
            <w:pPr>
              <w:pStyle w:val="TableParagraph"/>
              <w:ind w:right="148"/>
              <w:rPr>
                <w:sz w:val="24"/>
              </w:rPr>
            </w:pPr>
            <w:r>
              <w:rPr>
                <w:spacing w:val="-4"/>
                <w:sz w:val="24"/>
              </w:rPr>
              <w:t>584m</w:t>
            </w:r>
          </w:p>
        </w:tc>
      </w:tr>
      <w:tr w:rsidR="001C7326" w14:paraId="3846878B" w14:textId="77777777">
        <w:trPr>
          <w:trHeight w:val="415"/>
        </w:trPr>
        <w:tc>
          <w:tcPr>
            <w:tcW w:w="1981" w:type="dxa"/>
          </w:tcPr>
          <w:p w14:paraId="1F44462D" w14:textId="77777777" w:rsidR="001C7326" w:rsidRDefault="001C7326">
            <w:pPr>
              <w:pStyle w:val="TableParagraph"/>
              <w:spacing w:before="0"/>
              <w:jc w:val="left"/>
              <w:rPr>
                <w:sz w:val="24"/>
              </w:rPr>
            </w:pPr>
          </w:p>
        </w:tc>
        <w:tc>
          <w:tcPr>
            <w:tcW w:w="2271" w:type="dxa"/>
          </w:tcPr>
          <w:p w14:paraId="1944F5A1" w14:textId="77777777" w:rsidR="001C7326" w:rsidRDefault="00992773">
            <w:pPr>
              <w:pStyle w:val="TableParagraph"/>
              <w:ind w:left="1" w:right="139"/>
              <w:rPr>
                <w:sz w:val="24"/>
              </w:rPr>
            </w:pPr>
            <w:r>
              <w:rPr>
                <w:spacing w:val="-2"/>
                <w:sz w:val="24"/>
              </w:rPr>
              <w:t>Sonali</w:t>
            </w:r>
          </w:p>
        </w:tc>
        <w:tc>
          <w:tcPr>
            <w:tcW w:w="1326" w:type="dxa"/>
          </w:tcPr>
          <w:p w14:paraId="058FEDB2" w14:textId="77777777" w:rsidR="001C7326" w:rsidRDefault="00992773">
            <w:pPr>
              <w:pStyle w:val="TableParagraph"/>
              <w:ind w:left="524"/>
              <w:jc w:val="left"/>
              <w:rPr>
                <w:sz w:val="24"/>
              </w:rPr>
            </w:pPr>
            <w:r>
              <w:rPr>
                <w:spacing w:val="-10"/>
                <w:sz w:val="24"/>
              </w:rPr>
              <w:t>1</w:t>
            </w:r>
          </w:p>
        </w:tc>
        <w:tc>
          <w:tcPr>
            <w:tcW w:w="2216" w:type="dxa"/>
          </w:tcPr>
          <w:p w14:paraId="7D9E6EB9" w14:textId="77777777" w:rsidR="001C7326" w:rsidRDefault="00992773">
            <w:pPr>
              <w:pStyle w:val="TableParagraph"/>
              <w:ind w:left="65" w:right="81"/>
              <w:rPr>
                <w:b/>
                <w:sz w:val="24"/>
              </w:rPr>
            </w:pPr>
            <w:r>
              <w:rPr>
                <w:b/>
                <w:i/>
                <w:color w:val="212121"/>
                <w:spacing w:val="-2"/>
                <w:sz w:val="24"/>
              </w:rPr>
              <w:t>Azosprillum</w:t>
            </w:r>
            <w:r>
              <w:rPr>
                <w:b/>
                <w:color w:val="212121"/>
                <w:spacing w:val="-2"/>
                <w:sz w:val="24"/>
              </w:rPr>
              <w:t>-</w:t>
            </w:r>
            <w:r>
              <w:rPr>
                <w:b/>
                <w:color w:val="212121"/>
                <w:spacing w:val="-10"/>
                <w:sz w:val="24"/>
              </w:rPr>
              <w:t>4</w:t>
            </w:r>
          </w:p>
        </w:tc>
        <w:tc>
          <w:tcPr>
            <w:tcW w:w="1986" w:type="dxa"/>
          </w:tcPr>
          <w:p w14:paraId="420A9DBA" w14:textId="77777777" w:rsidR="001C7326" w:rsidRDefault="001C7326">
            <w:pPr>
              <w:pStyle w:val="TableParagraph"/>
              <w:spacing w:before="0"/>
              <w:jc w:val="left"/>
              <w:rPr>
                <w:sz w:val="24"/>
              </w:rPr>
            </w:pPr>
          </w:p>
        </w:tc>
        <w:tc>
          <w:tcPr>
            <w:tcW w:w="1656" w:type="dxa"/>
          </w:tcPr>
          <w:p w14:paraId="2C51BF6A" w14:textId="77777777" w:rsidR="001C7326" w:rsidRDefault="00992773">
            <w:pPr>
              <w:pStyle w:val="TableParagraph"/>
              <w:ind w:right="138"/>
              <w:rPr>
                <w:sz w:val="24"/>
              </w:rPr>
            </w:pPr>
            <w:r>
              <w:rPr>
                <w:spacing w:val="-2"/>
                <w:sz w:val="24"/>
              </w:rPr>
              <w:t>16.5426</w:t>
            </w:r>
          </w:p>
        </w:tc>
        <w:tc>
          <w:tcPr>
            <w:tcW w:w="1686" w:type="dxa"/>
          </w:tcPr>
          <w:p w14:paraId="57290CFD" w14:textId="77777777" w:rsidR="001C7326" w:rsidRDefault="00992773">
            <w:pPr>
              <w:pStyle w:val="TableParagraph"/>
              <w:ind w:left="8" w:right="148"/>
              <w:rPr>
                <w:sz w:val="24"/>
              </w:rPr>
            </w:pPr>
            <w:r>
              <w:rPr>
                <w:spacing w:val="-2"/>
                <w:sz w:val="24"/>
              </w:rPr>
              <w:t>74.1490</w:t>
            </w:r>
          </w:p>
        </w:tc>
        <w:tc>
          <w:tcPr>
            <w:tcW w:w="1671" w:type="dxa"/>
          </w:tcPr>
          <w:p w14:paraId="5CE42AB0" w14:textId="77777777" w:rsidR="001C7326" w:rsidRDefault="00992773">
            <w:pPr>
              <w:pStyle w:val="TableParagraph"/>
              <w:ind w:right="148"/>
              <w:rPr>
                <w:sz w:val="24"/>
              </w:rPr>
            </w:pPr>
            <w:r>
              <w:rPr>
                <w:spacing w:val="-4"/>
                <w:sz w:val="24"/>
              </w:rPr>
              <w:t>568m</w:t>
            </w:r>
          </w:p>
        </w:tc>
      </w:tr>
      <w:tr w:rsidR="001C7326" w14:paraId="7C7792D2" w14:textId="77777777">
        <w:trPr>
          <w:trHeight w:val="415"/>
        </w:trPr>
        <w:tc>
          <w:tcPr>
            <w:tcW w:w="1981" w:type="dxa"/>
          </w:tcPr>
          <w:p w14:paraId="04CA9EAA" w14:textId="77777777" w:rsidR="001C7326" w:rsidRDefault="001C7326">
            <w:pPr>
              <w:pStyle w:val="TableParagraph"/>
              <w:spacing w:before="0"/>
              <w:jc w:val="left"/>
              <w:rPr>
                <w:sz w:val="24"/>
              </w:rPr>
            </w:pPr>
          </w:p>
        </w:tc>
        <w:tc>
          <w:tcPr>
            <w:tcW w:w="2271" w:type="dxa"/>
          </w:tcPr>
          <w:p w14:paraId="6C3597F4" w14:textId="77777777" w:rsidR="001C7326" w:rsidRDefault="00992773">
            <w:pPr>
              <w:pStyle w:val="TableParagraph"/>
              <w:spacing w:before="0"/>
              <w:ind w:right="139"/>
              <w:rPr>
                <w:sz w:val="24"/>
              </w:rPr>
            </w:pPr>
            <w:proofErr w:type="spellStart"/>
            <w:r>
              <w:rPr>
                <w:spacing w:val="-2"/>
                <w:sz w:val="24"/>
              </w:rPr>
              <w:t>Mhalsawade</w:t>
            </w:r>
            <w:proofErr w:type="spellEnd"/>
          </w:p>
        </w:tc>
        <w:tc>
          <w:tcPr>
            <w:tcW w:w="1326" w:type="dxa"/>
          </w:tcPr>
          <w:p w14:paraId="5F134E52" w14:textId="77777777" w:rsidR="001C7326" w:rsidRDefault="00992773">
            <w:pPr>
              <w:pStyle w:val="TableParagraph"/>
              <w:spacing w:before="0"/>
              <w:ind w:left="524"/>
              <w:jc w:val="left"/>
              <w:rPr>
                <w:sz w:val="24"/>
              </w:rPr>
            </w:pPr>
            <w:r>
              <w:rPr>
                <w:spacing w:val="-10"/>
                <w:sz w:val="24"/>
              </w:rPr>
              <w:t>1</w:t>
            </w:r>
          </w:p>
        </w:tc>
        <w:tc>
          <w:tcPr>
            <w:tcW w:w="2216" w:type="dxa"/>
          </w:tcPr>
          <w:p w14:paraId="02B0822D" w14:textId="77777777" w:rsidR="001C7326" w:rsidRDefault="001C7326">
            <w:pPr>
              <w:pStyle w:val="TableParagraph"/>
              <w:spacing w:before="0"/>
              <w:jc w:val="left"/>
              <w:rPr>
                <w:sz w:val="24"/>
              </w:rPr>
            </w:pPr>
          </w:p>
        </w:tc>
        <w:tc>
          <w:tcPr>
            <w:tcW w:w="1986" w:type="dxa"/>
          </w:tcPr>
          <w:p w14:paraId="487E986B" w14:textId="77777777" w:rsidR="001C7326" w:rsidRDefault="001C7326">
            <w:pPr>
              <w:pStyle w:val="TableParagraph"/>
              <w:spacing w:before="0"/>
              <w:jc w:val="left"/>
              <w:rPr>
                <w:sz w:val="24"/>
              </w:rPr>
            </w:pPr>
          </w:p>
        </w:tc>
        <w:tc>
          <w:tcPr>
            <w:tcW w:w="1656" w:type="dxa"/>
          </w:tcPr>
          <w:p w14:paraId="3BAA10D3" w14:textId="77777777" w:rsidR="001C7326" w:rsidRDefault="00992773">
            <w:pPr>
              <w:pStyle w:val="TableParagraph"/>
              <w:spacing w:before="0"/>
              <w:ind w:right="138"/>
              <w:rPr>
                <w:sz w:val="24"/>
              </w:rPr>
            </w:pPr>
            <w:r>
              <w:rPr>
                <w:spacing w:val="-2"/>
                <w:sz w:val="24"/>
              </w:rPr>
              <w:t>16.5180</w:t>
            </w:r>
          </w:p>
        </w:tc>
        <w:tc>
          <w:tcPr>
            <w:tcW w:w="1686" w:type="dxa"/>
          </w:tcPr>
          <w:p w14:paraId="065431DE" w14:textId="77777777" w:rsidR="001C7326" w:rsidRDefault="00992773">
            <w:pPr>
              <w:pStyle w:val="TableParagraph"/>
              <w:spacing w:before="0"/>
              <w:ind w:left="8" w:right="148"/>
              <w:rPr>
                <w:sz w:val="24"/>
              </w:rPr>
            </w:pPr>
            <w:r>
              <w:rPr>
                <w:spacing w:val="-2"/>
                <w:sz w:val="24"/>
              </w:rPr>
              <w:t>74.1445</w:t>
            </w:r>
          </w:p>
        </w:tc>
        <w:tc>
          <w:tcPr>
            <w:tcW w:w="1671" w:type="dxa"/>
          </w:tcPr>
          <w:p w14:paraId="6709C280" w14:textId="77777777" w:rsidR="001C7326" w:rsidRDefault="00992773">
            <w:pPr>
              <w:pStyle w:val="TableParagraph"/>
              <w:spacing w:before="0"/>
              <w:ind w:right="148"/>
              <w:rPr>
                <w:sz w:val="24"/>
              </w:rPr>
            </w:pPr>
            <w:r>
              <w:rPr>
                <w:spacing w:val="-4"/>
                <w:sz w:val="24"/>
              </w:rPr>
              <w:t>563m</w:t>
            </w:r>
          </w:p>
        </w:tc>
      </w:tr>
      <w:tr w:rsidR="001C7326" w14:paraId="7654630E" w14:textId="77777777">
        <w:trPr>
          <w:trHeight w:val="415"/>
        </w:trPr>
        <w:tc>
          <w:tcPr>
            <w:tcW w:w="1981" w:type="dxa"/>
          </w:tcPr>
          <w:p w14:paraId="124878D4" w14:textId="77777777" w:rsidR="001C7326" w:rsidRDefault="001C7326">
            <w:pPr>
              <w:pStyle w:val="TableParagraph"/>
              <w:spacing w:before="0"/>
              <w:jc w:val="left"/>
              <w:rPr>
                <w:sz w:val="24"/>
              </w:rPr>
            </w:pPr>
          </w:p>
        </w:tc>
        <w:tc>
          <w:tcPr>
            <w:tcW w:w="2271" w:type="dxa"/>
          </w:tcPr>
          <w:p w14:paraId="01501E48" w14:textId="77777777" w:rsidR="001C7326" w:rsidRDefault="00992773">
            <w:pPr>
              <w:pStyle w:val="TableParagraph"/>
              <w:spacing w:before="0"/>
              <w:ind w:left="1" w:right="139"/>
              <w:rPr>
                <w:sz w:val="24"/>
              </w:rPr>
            </w:pPr>
            <w:proofErr w:type="spellStart"/>
            <w:r>
              <w:rPr>
                <w:spacing w:val="-2"/>
                <w:sz w:val="24"/>
              </w:rPr>
              <w:t>Rashiwade</w:t>
            </w:r>
            <w:proofErr w:type="spellEnd"/>
          </w:p>
        </w:tc>
        <w:tc>
          <w:tcPr>
            <w:tcW w:w="1326" w:type="dxa"/>
          </w:tcPr>
          <w:p w14:paraId="79A66BA5" w14:textId="77777777" w:rsidR="001C7326" w:rsidRDefault="00992773">
            <w:pPr>
              <w:pStyle w:val="TableParagraph"/>
              <w:spacing w:before="0"/>
              <w:ind w:left="524"/>
              <w:jc w:val="left"/>
              <w:rPr>
                <w:sz w:val="24"/>
              </w:rPr>
            </w:pPr>
            <w:r>
              <w:rPr>
                <w:spacing w:val="-10"/>
                <w:sz w:val="24"/>
              </w:rPr>
              <w:t>1</w:t>
            </w:r>
          </w:p>
        </w:tc>
        <w:tc>
          <w:tcPr>
            <w:tcW w:w="2216" w:type="dxa"/>
          </w:tcPr>
          <w:p w14:paraId="007CA1B1" w14:textId="77777777" w:rsidR="001C7326" w:rsidRDefault="00992773">
            <w:pPr>
              <w:pStyle w:val="TableParagraph"/>
              <w:spacing w:before="0"/>
              <w:ind w:right="81"/>
              <w:rPr>
                <w:b/>
                <w:sz w:val="24"/>
              </w:rPr>
            </w:pPr>
            <w:r>
              <w:rPr>
                <w:b/>
                <w:i/>
                <w:color w:val="212121"/>
                <w:spacing w:val="-2"/>
                <w:sz w:val="24"/>
              </w:rPr>
              <w:t>Azospirillum</w:t>
            </w:r>
            <w:r>
              <w:rPr>
                <w:b/>
                <w:color w:val="212121"/>
                <w:spacing w:val="-2"/>
                <w:sz w:val="24"/>
              </w:rPr>
              <w:t>-</w:t>
            </w:r>
            <w:r>
              <w:rPr>
                <w:b/>
                <w:color w:val="212121"/>
                <w:spacing w:val="-10"/>
                <w:sz w:val="24"/>
              </w:rPr>
              <w:t>6</w:t>
            </w:r>
          </w:p>
        </w:tc>
        <w:tc>
          <w:tcPr>
            <w:tcW w:w="1986" w:type="dxa"/>
          </w:tcPr>
          <w:p w14:paraId="4853AEFC" w14:textId="77777777" w:rsidR="001C7326" w:rsidRDefault="001C7326">
            <w:pPr>
              <w:pStyle w:val="TableParagraph"/>
              <w:spacing w:before="0"/>
              <w:jc w:val="left"/>
              <w:rPr>
                <w:sz w:val="24"/>
              </w:rPr>
            </w:pPr>
          </w:p>
        </w:tc>
        <w:tc>
          <w:tcPr>
            <w:tcW w:w="1656" w:type="dxa"/>
          </w:tcPr>
          <w:p w14:paraId="4D6CCF6A" w14:textId="77777777" w:rsidR="001C7326" w:rsidRDefault="00992773">
            <w:pPr>
              <w:pStyle w:val="TableParagraph"/>
              <w:spacing w:before="0"/>
              <w:ind w:right="138"/>
              <w:rPr>
                <w:sz w:val="24"/>
              </w:rPr>
            </w:pPr>
            <w:r>
              <w:rPr>
                <w:spacing w:val="-2"/>
                <w:sz w:val="24"/>
              </w:rPr>
              <w:t>16.9259</w:t>
            </w:r>
          </w:p>
        </w:tc>
        <w:tc>
          <w:tcPr>
            <w:tcW w:w="1686" w:type="dxa"/>
          </w:tcPr>
          <w:p w14:paraId="625E00F4" w14:textId="77777777" w:rsidR="001C7326" w:rsidRDefault="00992773">
            <w:pPr>
              <w:pStyle w:val="TableParagraph"/>
              <w:spacing w:before="0"/>
              <w:ind w:left="8" w:right="147"/>
              <w:rPr>
                <w:sz w:val="24"/>
              </w:rPr>
            </w:pPr>
            <w:r>
              <w:rPr>
                <w:spacing w:val="-2"/>
                <w:sz w:val="24"/>
              </w:rPr>
              <w:t>73.9112</w:t>
            </w:r>
          </w:p>
        </w:tc>
        <w:tc>
          <w:tcPr>
            <w:tcW w:w="1671" w:type="dxa"/>
          </w:tcPr>
          <w:p w14:paraId="4B577C9D" w14:textId="77777777" w:rsidR="001C7326" w:rsidRDefault="00992773">
            <w:pPr>
              <w:pStyle w:val="TableParagraph"/>
              <w:spacing w:before="0"/>
              <w:ind w:right="148"/>
              <w:rPr>
                <w:sz w:val="24"/>
              </w:rPr>
            </w:pPr>
            <w:r>
              <w:rPr>
                <w:spacing w:val="-4"/>
                <w:sz w:val="24"/>
              </w:rPr>
              <w:t>618m</w:t>
            </w:r>
          </w:p>
        </w:tc>
      </w:tr>
      <w:tr w:rsidR="001C7326" w14:paraId="3D384870" w14:textId="77777777">
        <w:trPr>
          <w:trHeight w:val="415"/>
        </w:trPr>
        <w:tc>
          <w:tcPr>
            <w:tcW w:w="1981" w:type="dxa"/>
          </w:tcPr>
          <w:p w14:paraId="1E690FFE" w14:textId="77777777" w:rsidR="001C7326" w:rsidRDefault="001C7326">
            <w:pPr>
              <w:pStyle w:val="TableParagraph"/>
              <w:spacing w:before="0"/>
              <w:jc w:val="left"/>
              <w:rPr>
                <w:sz w:val="24"/>
              </w:rPr>
            </w:pPr>
          </w:p>
        </w:tc>
        <w:tc>
          <w:tcPr>
            <w:tcW w:w="2271" w:type="dxa"/>
          </w:tcPr>
          <w:p w14:paraId="3F973926" w14:textId="77777777" w:rsidR="001C7326" w:rsidRDefault="00992773">
            <w:pPr>
              <w:pStyle w:val="TableParagraph"/>
              <w:spacing w:before="0"/>
              <w:ind w:left="1" w:right="139"/>
              <w:rPr>
                <w:sz w:val="24"/>
              </w:rPr>
            </w:pPr>
            <w:proofErr w:type="spellStart"/>
            <w:r>
              <w:rPr>
                <w:spacing w:val="-2"/>
                <w:sz w:val="24"/>
              </w:rPr>
              <w:t>Thipkurli</w:t>
            </w:r>
            <w:proofErr w:type="spellEnd"/>
          </w:p>
        </w:tc>
        <w:tc>
          <w:tcPr>
            <w:tcW w:w="1326" w:type="dxa"/>
          </w:tcPr>
          <w:p w14:paraId="27783149" w14:textId="77777777" w:rsidR="001C7326" w:rsidRDefault="00992773">
            <w:pPr>
              <w:pStyle w:val="TableParagraph"/>
              <w:spacing w:before="0"/>
              <w:ind w:left="524"/>
              <w:jc w:val="left"/>
              <w:rPr>
                <w:sz w:val="24"/>
              </w:rPr>
            </w:pPr>
            <w:r>
              <w:rPr>
                <w:spacing w:val="-10"/>
                <w:sz w:val="24"/>
              </w:rPr>
              <w:t>1</w:t>
            </w:r>
          </w:p>
        </w:tc>
        <w:tc>
          <w:tcPr>
            <w:tcW w:w="2216" w:type="dxa"/>
          </w:tcPr>
          <w:p w14:paraId="49078620" w14:textId="77777777" w:rsidR="001C7326" w:rsidRDefault="001C7326">
            <w:pPr>
              <w:pStyle w:val="TableParagraph"/>
              <w:spacing w:before="0"/>
              <w:jc w:val="left"/>
              <w:rPr>
                <w:sz w:val="24"/>
              </w:rPr>
            </w:pPr>
          </w:p>
        </w:tc>
        <w:tc>
          <w:tcPr>
            <w:tcW w:w="1986" w:type="dxa"/>
          </w:tcPr>
          <w:p w14:paraId="40B153D7" w14:textId="77777777" w:rsidR="001C7326" w:rsidRDefault="001C7326">
            <w:pPr>
              <w:pStyle w:val="TableParagraph"/>
              <w:spacing w:before="0"/>
              <w:jc w:val="left"/>
              <w:rPr>
                <w:sz w:val="24"/>
              </w:rPr>
            </w:pPr>
          </w:p>
        </w:tc>
        <w:tc>
          <w:tcPr>
            <w:tcW w:w="1656" w:type="dxa"/>
          </w:tcPr>
          <w:p w14:paraId="6DEA2D41" w14:textId="77777777" w:rsidR="001C7326" w:rsidRDefault="00992773">
            <w:pPr>
              <w:pStyle w:val="TableParagraph"/>
              <w:spacing w:before="0"/>
              <w:ind w:right="138"/>
              <w:rPr>
                <w:sz w:val="24"/>
              </w:rPr>
            </w:pPr>
            <w:r>
              <w:rPr>
                <w:spacing w:val="-2"/>
                <w:sz w:val="24"/>
              </w:rPr>
              <w:t>16.9340</w:t>
            </w:r>
          </w:p>
        </w:tc>
        <w:tc>
          <w:tcPr>
            <w:tcW w:w="1686" w:type="dxa"/>
          </w:tcPr>
          <w:p w14:paraId="4BD701C3" w14:textId="77777777" w:rsidR="001C7326" w:rsidRDefault="00992773">
            <w:pPr>
              <w:pStyle w:val="TableParagraph"/>
              <w:spacing w:before="0"/>
              <w:ind w:left="8" w:right="148"/>
              <w:rPr>
                <w:sz w:val="24"/>
              </w:rPr>
            </w:pPr>
            <w:r>
              <w:rPr>
                <w:spacing w:val="-2"/>
                <w:sz w:val="24"/>
              </w:rPr>
              <w:t>73.9195</w:t>
            </w:r>
          </w:p>
        </w:tc>
        <w:tc>
          <w:tcPr>
            <w:tcW w:w="1671" w:type="dxa"/>
          </w:tcPr>
          <w:p w14:paraId="126B6617" w14:textId="77777777" w:rsidR="001C7326" w:rsidRDefault="00992773">
            <w:pPr>
              <w:pStyle w:val="TableParagraph"/>
              <w:spacing w:before="0"/>
              <w:ind w:right="148"/>
              <w:rPr>
                <w:sz w:val="24"/>
              </w:rPr>
            </w:pPr>
            <w:r>
              <w:rPr>
                <w:spacing w:val="-4"/>
                <w:sz w:val="24"/>
              </w:rPr>
              <w:t>614m</w:t>
            </w:r>
          </w:p>
        </w:tc>
      </w:tr>
      <w:tr w:rsidR="001C7326" w14:paraId="7D59C26A" w14:textId="77777777">
        <w:trPr>
          <w:trHeight w:val="410"/>
        </w:trPr>
        <w:tc>
          <w:tcPr>
            <w:tcW w:w="1981" w:type="dxa"/>
          </w:tcPr>
          <w:p w14:paraId="333FC07D" w14:textId="77777777" w:rsidR="001C7326" w:rsidRDefault="00992773">
            <w:pPr>
              <w:pStyle w:val="TableParagraph"/>
              <w:ind w:left="7" w:right="139"/>
              <w:rPr>
                <w:sz w:val="24"/>
              </w:rPr>
            </w:pPr>
            <w:proofErr w:type="spellStart"/>
            <w:r>
              <w:rPr>
                <w:spacing w:val="-2"/>
                <w:sz w:val="24"/>
              </w:rPr>
              <w:t>Panhala</w:t>
            </w:r>
            <w:proofErr w:type="spellEnd"/>
          </w:p>
        </w:tc>
        <w:tc>
          <w:tcPr>
            <w:tcW w:w="2271" w:type="dxa"/>
          </w:tcPr>
          <w:p w14:paraId="2FC8400C" w14:textId="77777777" w:rsidR="001C7326" w:rsidRDefault="00992773">
            <w:pPr>
              <w:pStyle w:val="TableParagraph"/>
              <w:ind w:left="1" w:right="139"/>
              <w:rPr>
                <w:sz w:val="24"/>
              </w:rPr>
            </w:pPr>
            <w:proofErr w:type="spellStart"/>
            <w:r>
              <w:rPr>
                <w:spacing w:val="-2"/>
                <w:sz w:val="24"/>
              </w:rPr>
              <w:t>Pisatri</w:t>
            </w:r>
            <w:proofErr w:type="spellEnd"/>
          </w:p>
        </w:tc>
        <w:tc>
          <w:tcPr>
            <w:tcW w:w="1326" w:type="dxa"/>
          </w:tcPr>
          <w:p w14:paraId="304DCE86" w14:textId="77777777" w:rsidR="001C7326" w:rsidRDefault="00992773">
            <w:pPr>
              <w:pStyle w:val="TableParagraph"/>
              <w:ind w:left="524"/>
              <w:jc w:val="left"/>
              <w:rPr>
                <w:sz w:val="24"/>
              </w:rPr>
            </w:pPr>
            <w:r>
              <w:rPr>
                <w:spacing w:val="-10"/>
                <w:sz w:val="24"/>
              </w:rPr>
              <w:t>1</w:t>
            </w:r>
          </w:p>
        </w:tc>
        <w:tc>
          <w:tcPr>
            <w:tcW w:w="2216" w:type="dxa"/>
          </w:tcPr>
          <w:p w14:paraId="33F8AD11" w14:textId="77777777" w:rsidR="001C7326" w:rsidRDefault="001C7326">
            <w:pPr>
              <w:pStyle w:val="TableParagraph"/>
              <w:spacing w:before="0"/>
              <w:jc w:val="left"/>
              <w:rPr>
                <w:sz w:val="24"/>
              </w:rPr>
            </w:pPr>
          </w:p>
        </w:tc>
        <w:tc>
          <w:tcPr>
            <w:tcW w:w="1986" w:type="dxa"/>
          </w:tcPr>
          <w:p w14:paraId="66143C77" w14:textId="77777777" w:rsidR="001C7326" w:rsidRDefault="001C7326">
            <w:pPr>
              <w:pStyle w:val="TableParagraph"/>
              <w:spacing w:before="0"/>
              <w:jc w:val="left"/>
              <w:rPr>
                <w:sz w:val="24"/>
              </w:rPr>
            </w:pPr>
          </w:p>
        </w:tc>
        <w:tc>
          <w:tcPr>
            <w:tcW w:w="1656" w:type="dxa"/>
          </w:tcPr>
          <w:p w14:paraId="31609286" w14:textId="77777777" w:rsidR="001C7326" w:rsidRDefault="00992773">
            <w:pPr>
              <w:pStyle w:val="TableParagraph"/>
              <w:ind w:right="138"/>
              <w:rPr>
                <w:sz w:val="24"/>
              </w:rPr>
            </w:pPr>
            <w:r>
              <w:rPr>
                <w:spacing w:val="-2"/>
                <w:sz w:val="24"/>
              </w:rPr>
              <w:t>16.7206</w:t>
            </w:r>
          </w:p>
        </w:tc>
        <w:tc>
          <w:tcPr>
            <w:tcW w:w="1686" w:type="dxa"/>
          </w:tcPr>
          <w:p w14:paraId="60E1EABB" w14:textId="77777777" w:rsidR="001C7326" w:rsidRDefault="00992773">
            <w:pPr>
              <w:pStyle w:val="TableParagraph"/>
              <w:ind w:left="8" w:right="148"/>
              <w:rPr>
                <w:sz w:val="24"/>
              </w:rPr>
            </w:pPr>
            <w:r>
              <w:rPr>
                <w:spacing w:val="-2"/>
                <w:sz w:val="24"/>
              </w:rPr>
              <w:t>73.9336</w:t>
            </w:r>
          </w:p>
        </w:tc>
        <w:tc>
          <w:tcPr>
            <w:tcW w:w="1671" w:type="dxa"/>
          </w:tcPr>
          <w:p w14:paraId="55F6EFC8" w14:textId="77777777" w:rsidR="001C7326" w:rsidRDefault="00992773">
            <w:pPr>
              <w:pStyle w:val="TableParagraph"/>
              <w:ind w:right="148"/>
              <w:rPr>
                <w:sz w:val="24"/>
              </w:rPr>
            </w:pPr>
            <w:r>
              <w:rPr>
                <w:spacing w:val="-4"/>
                <w:sz w:val="24"/>
              </w:rPr>
              <w:t>545m</w:t>
            </w:r>
          </w:p>
        </w:tc>
      </w:tr>
      <w:tr w:rsidR="001C7326" w14:paraId="2C5B9B5A" w14:textId="77777777">
        <w:trPr>
          <w:trHeight w:val="415"/>
        </w:trPr>
        <w:tc>
          <w:tcPr>
            <w:tcW w:w="1981" w:type="dxa"/>
          </w:tcPr>
          <w:p w14:paraId="778458E3" w14:textId="77777777" w:rsidR="001C7326" w:rsidRDefault="001C7326">
            <w:pPr>
              <w:pStyle w:val="TableParagraph"/>
              <w:spacing w:before="0"/>
              <w:jc w:val="left"/>
              <w:rPr>
                <w:sz w:val="24"/>
              </w:rPr>
            </w:pPr>
          </w:p>
        </w:tc>
        <w:tc>
          <w:tcPr>
            <w:tcW w:w="2271" w:type="dxa"/>
          </w:tcPr>
          <w:p w14:paraId="2B52EA63" w14:textId="77777777" w:rsidR="001C7326" w:rsidRDefault="00992773">
            <w:pPr>
              <w:pStyle w:val="TableParagraph"/>
              <w:ind w:left="11" w:right="139"/>
              <w:rPr>
                <w:sz w:val="24"/>
              </w:rPr>
            </w:pPr>
            <w:proofErr w:type="spellStart"/>
            <w:r>
              <w:rPr>
                <w:spacing w:val="-2"/>
                <w:sz w:val="24"/>
              </w:rPr>
              <w:t>Kisrul</w:t>
            </w:r>
            <w:proofErr w:type="spellEnd"/>
          </w:p>
        </w:tc>
        <w:tc>
          <w:tcPr>
            <w:tcW w:w="1326" w:type="dxa"/>
          </w:tcPr>
          <w:p w14:paraId="26F69D6D" w14:textId="77777777" w:rsidR="001C7326" w:rsidRDefault="00992773">
            <w:pPr>
              <w:pStyle w:val="TableParagraph"/>
              <w:ind w:left="524"/>
              <w:jc w:val="left"/>
              <w:rPr>
                <w:sz w:val="24"/>
              </w:rPr>
            </w:pPr>
            <w:r>
              <w:rPr>
                <w:spacing w:val="-10"/>
                <w:sz w:val="24"/>
              </w:rPr>
              <w:t>1</w:t>
            </w:r>
          </w:p>
        </w:tc>
        <w:tc>
          <w:tcPr>
            <w:tcW w:w="2216" w:type="dxa"/>
          </w:tcPr>
          <w:p w14:paraId="5E0220AF" w14:textId="77777777" w:rsidR="001C7326" w:rsidRDefault="00992773">
            <w:pPr>
              <w:pStyle w:val="TableParagraph"/>
              <w:ind w:right="81"/>
              <w:rPr>
                <w:b/>
                <w:sz w:val="24"/>
              </w:rPr>
            </w:pPr>
            <w:r>
              <w:rPr>
                <w:b/>
                <w:i/>
                <w:color w:val="212121"/>
                <w:spacing w:val="-2"/>
                <w:sz w:val="24"/>
              </w:rPr>
              <w:t>Azospirillum</w:t>
            </w:r>
            <w:r>
              <w:rPr>
                <w:b/>
                <w:color w:val="212121"/>
                <w:spacing w:val="-2"/>
                <w:sz w:val="24"/>
              </w:rPr>
              <w:t>-</w:t>
            </w:r>
            <w:r>
              <w:rPr>
                <w:b/>
                <w:color w:val="212121"/>
                <w:spacing w:val="-10"/>
                <w:sz w:val="24"/>
              </w:rPr>
              <w:t>5</w:t>
            </w:r>
          </w:p>
        </w:tc>
        <w:tc>
          <w:tcPr>
            <w:tcW w:w="1986" w:type="dxa"/>
          </w:tcPr>
          <w:p w14:paraId="12ACBB5C" w14:textId="77777777" w:rsidR="001C7326" w:rsidRDefault="001C7326">
            <w:pPr>
              <w:pStyle w:val="TableParagraph"/>
              <w:spacing w:before="0"/>
              <w:jc w:val="left"/>
              <w:rPr>
                <w:sz w:val="24"/>
              </w:rPr>
            </w:pPr>
          </w:p>
        </w:tc>
        <w:tc>
          <w:tcPr>
            <w:tcW w:w="1656" w:type="dxa"/>
          </w:tcPr>
          <w:p w14:paraId="079C6D7A" w14:textId="77777777" w:rsidR="001C7326" w:rsidRDefault="00992773">
            <w:pPr>
              <w:pStyle w:val="TableParagraph"/>
              <w:ind w:right="138"/>
              <w:rPr>
                <w:sz w:val="24"/>
              </w:rPr>
            </w:pPr>
            <w:r>
              <w:rPr>
                <w:spacing w:val="-2"/>
                <w:sz w:val="24"/>
              </w:rPr>
              <w:t>16.7297</w:t>
            </w:r>
          </w:p>
        </w:tc>
        <w:tc>
          <w:tcPr>
            <w:tcW w:w="1686" w:type="dxa"/>
          </w:tcPr>
          <w:p w14:paraId="17208583" w14:textId="77777777" w:rsidR="001C7326" w:rsidRDefault="00992773">
            <w:pPr>
              <w:pStyle w:val="TableParagraph"/>
              <w:ind w:left="8" w:right="148"/>
              <w:rPr>
                <w:sz w:val="24"/>
              </w:rPr>
            </w:pPr>
            <w:r>
              <w:rPr>
                <w:spacing w:val="-2"/>
                <w:sz w:val="24"/>
              </w:rPr>
              <w:t>73.9642</w:t>
            </w:r>
          </w:p>
        </w:tc>
        <w:tc>
          <w:tcPr>
            <w:tcW w:w="1671" w:type="dxa"/>
          </w:tcPr>
          <w:p w14:paraId="55AEC22A" w14:textId="77777777" w:rsidR="001C7326" w:rsidRDefault="00992773">
            <w:pPr>
              <w:pStyle w:val="TableParagraph"/>
              <w:ind w:right="148"/>
              <w:rPr>
                <w:sz w:val="24"/>
              </w:rPr>
            </w:pPr>
            <w:r>
              <w:rPr>
                <w:spacing w:val="-4"/>
                <w:sz w:val="24"/>
              </w:rPr>
              <w:t>552m</w:t>
            </w:r>
          </w:p>
        </w:tc>
      </w:tr>
      <w:tr w:rsidR="001C7326" w14:paraId="0DA4494C" w14:textId="77777777">
        <w:trPr>
          <w:trHeight w:val="415"/>
        </w:trPr>
        <w:tc>
          <w:tcPr>
            <w:tcW w:w="1981" w:type="dxa"/>
          </w:tcPr>
          <w:p w14:paraId="51639A38" w14:textId="77777777" w:rsidR="001C7326" w:rsidRDefault="001C7326">
            <w:pPr>
              <w:pStyle w:val="TableParagraph"/>
              <w:spacing w:before="0"/>
              <w:jc w:val="left"/>
              <w:rPr>
                <w:sz w:val="24"/>
              </w:rPr>
            </w:pPr>
          </w:p>
        </w:tc>
        <w:tc>
          <w:tcPr>
            <w:tcW w:w="2271" w:type="dxa"/>
          </w:tcPr>
          <w:p w14:paraId="75203DF7" w14:textId="77777777" w:rsidR="001C7326" w:rsidRDefault="00992773">
            <w:pPr>
              <w:pStyle w:val="TableParagraph"/>
              <w:ind w:right="139"/>
              <w:rPr>
                <w:sz w:val="24"/>
              </w:rPr>
            </w:pPr>
            <w:proofErr w:type="spellStart"/>
            <w:r>
              <w:rPr>
                <w:spacing w:val="-2"/>
                <w:sz w:val="24"/>
              </w:rPr>
              <w:t>Kaljawade</w:t>
            </w:r>
            <w:proofErr w:type="spellEnd"/>
          </w:p>
        </w:tc>
        <w:tc>
          <w:tcPr>
            <w:tcW w:w="1326" w:type="dxa"/>
          </w:tcPr>
          <w:p w14:paraId="70F634F3" w14:textId="77777777" w:rsidR="001C7326" w:rsidRDefault="00992773">
            <w:pPr>
              <w:pStyle w:val="TableParagraph"/>
              <w:ind w:left="524"/>
              <w:jc w:val="left"/>
              <w:rPr>
                <w:sz w:val="24"/>
              </w:rPr>
            </w:pPr>
            <w:r>
              <w:rPr>
                <w:spacing w:val="-10"/>
                <w:sz w:val="24"/>
              </w:rPr>
              <w:t>1</w:t>
            </w:r>
          </w:p>
        </w:tc>
        <w:tc>
          <w:tcPr>
            <w:tcW w:w="2216" w:type="dxa"/>
          </w:tcPr>
          <w:p w14:paraId="305A30CF" w14:textId="77777777" w:rsidR="001C7326" w:rsidRDefault="001C7326">
            <w:pPr>
              <w:pStyle w:val="TableParagraph"/>
              <w:spacing w:before="0"/>
              <w:jc w:val="left"/>
              <w:rPr>
                <w:sz w:val="24"/>
              </w:rPr>
            </w:pPr>
          </w:p>
        </w:tc>
        <w:tc>
          <w:tcPr>
            <w:tcW w:w="1986" w:type="dxa"/>
          </w:tcPr>
          <w:p w14:paraId="0F0F49A6" w14:textId="77777777" w:rsidR="001C7326" w:rsidRDefault="001C7326">
            <w:pPr>
              <w:pStyle w:val="TableParagraph"/>
              <w:spacing w:before="0"/>
              <w:jc w:val="left"/>
              <w:rPr>
                <w:sz w:val="24"/>
              </w:rPr>
            </w:pPr>
          </w:p>
        </w:tc>
        <w:tc>
          <w:tcPr>
            <w:tcW w:w="1656" w:type="dxa"/>
          </w:tcPr>
          <w:p w14:paraId="58890D9D" w14:textId="77777777" w:rsidR="001C7326" w:rsidRDefault="00992773">
            <w:pPr>
              <w:pStyle w:val="TableParagraph"/>
              <w:ind w:right="138"/>
              <w:rPr>
                <w:sz w:val="24"/>
              </w:rPr>
            </w:pPr>
            <w:r>
              <w:rPr>
                <w:spacing w:val="-2"/>
                <w:sz w:val="24"/>
              </w:rPr>
              <w:t>16.7147</w:t>
            </w:r>
          </w:p>
        </w:tc>
        <w:tc>
          <w:tcPr>
            <w:tcW w:w="1686" w:type="dxa"/>
          </w:tcPr>
          <w:p w14:paraId="1CDC359A" w14:textId="77777777" w:rsidR="001C7326" w:rsidRDefault="00992773">
            <w:pPr>
              <w:pStyle w:val="TableParagraph"/>
              <w:ind w:left="8" w:right="148"/>
              <w:rPr>
                <w:sz w:val="24"/>
              </w:rPr>
            </w:pPr>
            <w:r>
              <w:rPr>
                <w:spacing w:val="-2"/>
                <w:sz w:val="24"/>
              </w:rPr>
              <w:t>73.9484</w:t>
            </w:r>
          </w:p>
        </w:tc>
        <w:tc>
          <w:tcPr>
            <w:tcW w:w="1671" w:type="dxa"/>
          </w:tcPr>
          <w:p w14:paraId="47010832" w14:textId="77777777" w:rsidR="001C7326" w:rsidRDefault="00992773">
            <w:pPr>
              <w:pStyle w:val="TableParagraph"/>
              <w:ind w:right="148"/>
              <w:rPr>
                <w:sz w:val="24"/>
              </w:rPr>
            </w:pPr>
            <w:r>
              <w:rPr>
                <w:spacing w:val="-4"/>
                <w:sz w:val="24"/>
              </w:rPr>
              <w:t>568m</w:t>
            </w:r>
          </w:p>
        </w:tc>
      </w:tr>
    </w:tbl>
    <w:p w14:paraId="729CA7FF" w14:textId="77777777" w:rsidR="001C7326" w:rsidRDefault="001C7326">
      <w:pPr>
        <w:pStyle w:val="TableParagraph"/>
        <w:rPr>
          <w:sz w:val="24"/>
        </w:rPr>
        <w:sectPr w:rsidR="001C7326">
          <w:headerReference w:type="default" r:id="rId7"/>
          <w:pgSz w:w="16840" w:h="11910" w:orient="landscape"/>
          <w:pgMar w:top="0" w:right="850" w:bottom="280" w:left="0" w:header="0" w:footer="0" w:gutter="0"/>
          <w:cols w:space="720"/>
        </w:sectPr>
      </w:pPr>
    </w:p>
    <w:p w14:paraId="7EE5D519" w14:textId="77777777" w:rsidR="001C7326" w:rsidRDefault="001C7326">
      <w:pPr>
        <w:pStyle w:val="BodyText"/>
        <w:spacing w:before="124"/>
        <w:rPr>
          <w:rFonts w:ascii="Courier New"/>
        </w:rPr>
      </w:pPr>
    </w:p>
    <w:p w14:paraId="522D1CD6" w14:textId="77777777" w:rsidR="001C7326" w:rsidRDefault="00992773">
      <w:pPr>
        <w:pStyle w:val="Heading2"/>
        <w:ind w:right="1008"/>
        <w:jc w:val="right"/>
      </w:pPr>
      <w:r>
        <w:rPr>
          <w:spacing w:val="-10"/>
        </w:rPr>
        <w:t>6</w:t>
      </w:r>
    </w:p>
    <w:p w14:paraId="27B82838" w14:textId="77777777" w:rsidR="001C7326" w:rsidRDefault="00992773">
      <w:pPr>
        <w:spacing w:before="275"/>
        <w:ind w:left="1440"/>
        <w:rPr>
          <w:b/>
          <w:sz w:val="24"/>
        </w:rPr>
      </w:pPr>
      <w:r>
        <w:rPr>
          <w:b/>
          <w:sz w:val="24"/>
        </w:rPr>
        <w:t>Table</w:t>
      </w:r>
      <w:r>
        <w:rPr>
          <w:b/>
          <w:spacing w:val="-12"/>
          <w:sz w:val="24"/>
        </w:rPr>
        <w:t xml:space="preserve"> </w:t>
      </w:r>
      <w:r>
        <w:rPr>
          <w:b/>
          <w:sz w:val="24"/>
        </w:rPr>
        <w:t>2:</w:t>
      </w:r>
      <w:r>
        <w:rPr>
          <w:b/>
          <w:spacing w:val="-7"/>
          <w:sz w:val="24"/>
        </w:rPr>
        <w:t xml:space="preserve"> </w:t>
      </w:r>
      <w:r>
        <w:rPr>
          <w:b/>
          <w:sz w:val="24"/>
        </w:rPr>
        <w:t>Morphological</w:t>
      </w:r>
      <w:r>
        <w:rPr>
          <w:b/>
          <w:spacing w:val="-5"/>
          <w:sz w:val="24"/>
        </w:rPr>
        <w:t xml:space="preserve"> </w:t>
      </w:r>
      <w:r>
        <w:rPr>
          <w:b/>
          <w:sz w:val="24"/>
        </w:rPr>
        <w:t>characteristics</w:t>
      </w:r>
      <w:r>
        <w:rPr>
          <w:b/>
          <w:spacing w:val="-7"/>
          <w:sz w:val="24"/>
        </w:rPr>
        <w:t xml:space="preserve"> </w:t>
      </w:r>
      <w:r>
        <w:rPr>
          <w:b/>
          <w:sz w:val="24"/>
        </w:rPr>
        <w:t>of</w:t>
      </w:r>
      <w:r>
        <w:rPr>
          <w:b/>
          <w:spacing w:val="-5"/>
          <w:sz w:val="24"/>
        </w:rPr>
        <w:t xml:space="preserve"> </w:t>
      </w:r>
      <w:proofErr w:type="spellStart"/>
      <w:r>
        <w:rPr>
          <w:b/>
          <w:i/>
          <w:sz w:val="24"/>
        </w:rPr>
        <w:t>Azospirillum</w:t>
      </w:r>
      <w:proofErr w:type="spellEnd"/>
      <w:r>
        <w:rPr>
          <w:b/>
          <w:i/>
          <w:spacing w:val="-8"/>
          <w:sz w:val="24"/>
        </w:rPr>
        <w:t xml:space="preserve"> </w:t>
      </w:r>
      <w:r>
        <w:rPr>
          <w:b/>
          <w:spacing w:val="-2"/>
          <w:sz w:val="24"/>
        </w:rPr>
        <w:t>isolates.</w:t>
      </w:r>
    </w:p>
    <w:p w14:paraId="5EEBA417" w14:textId="77777777" w:rsidR="001C7326" w:rsidRDefault="001C7326">
      <w:pPr>
        <w:pStyle w:val="BodyText"/>
        <w:spacing w:after="1"/>
        <w:rPr>
          <w:b/>
          <w:sz w:val="18"/>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1686"/>
        <w:gridCol w:w="1641"/>
        <w:gridCol w:w="1971"/>
        <w:gridCol w:w="1911"/>
        <w:gridCol w:w="1406"/>
        <w:gridCol w:w="1707"/>
      </w:tblGrid>
      <w:tr w:rsidR="001C7326" w14:paraId="555322D1" w14:textId="77777777">
        <w:trPr>
          <w:trHeight w:val="1360"/>
        </w:trPr>
        <w:tc>
          <w:tcPr>
            <w:tcW w:w="671" w:type="dxa"/>
          </w:tcPr>
          <w:p w14:paraId="1102E598" w14:textId="77777777" w:rsidR="001C7326" w:rsidRDefault="001C7326">
            <w:pPr>
              <w:pStyle w:val="TableParagraph"/>
              <w:spacing w:before="49"/>
              <w:jc w:val="left"/>
              <w:rPr>
                <w:b/>
                <w:sz w:val="24"/>
              </w:rPr>
            </w:pPr>
          </w:p>
          <w:p w14:paraId="372EA686" w14:textId="77777777" w:rsidR="001C7326" w:rsidRDefault="00992773">
            <w:pPr>
              <w:pStyle w:val="TableParagraph"/>
              <w:ind w:left="180"/>
              <w:jc w:val="left"/>
              <w:rPr>
                <w:b/>
                <w:sz w:val="24"/>
              </w:rPr>
            </w:pPr>
            <w:r>
              <w:rPr>
                <w:b/>
                <w:color w:val="212121"/>
                <w:spacing w:val="-5"/>
                <w:sz w:val="24"/>
              </w:rPr>
              <w:t>Sr.</w:t>
            </w:r>
          </w:p>
          <w:p w14:paraId="13B74643" w14:textId="77777777" w:rsidR="001C7326" w:rsidRDefault="00992773">
            <w:pPr>
              <w:pStyle w:val="TableParagraph"/>
              <w:spacing w:before="139"/>
              <w:ind w:left="155"/>
              <w:jc w:val="left"/>
              <w:rPr>
                <w:b/>
                <w:sz w:val="24"/>
              </w:rPr>
            </w:pPr>
            <w:r>
              <w:rPr>
                <w:b/>
                <w:color w:val="212121"/>
                <w:spacing w:val="-5"/>
                <w:sz w:val="24"/>
              </w:rPr>
              <w:t>No.</w:t>
            </w:r>
          </w:p>
        </w:tc>
        <w:tc>
          <w:tcPr>
            <w:tcW w:w="1686" w:type="dxa"/>
          </w:tcPr>
          <w:p w14:paraId="790F3B2C" w14:textId="77777777" w:rsidR="001C7326" w:rsidRDefault="001C7326">
            <w:pPr>
              <w:pStyle w:val="TableParagraph"/>
              <w:spacing w:before="259"/>
              <w:jc w:val="left"/>
              <w:rPr>
                <w:b/>
                <w:sz w:val="24"/>
              </w:rPr>
            </w:pPr>
          </w:p>
          <w:p w14:paraId="585E0816" w14:textId="77777777" w:rsidR="001C7326" w:rsidRDefault="00992773">
            <w:pPr>
              <w:pStyle w:val="TableParagraph"/>
              <w:ind w:left="6"/>
              <w:rPr>
                <w:b/>
                <w:sz w:val="24"/>
              </w:rPr>
            </w:pPr>
            <w:r>
              <w:rPr>
                <w:b/>
                <w:color w:val="212121"/>
                <w:spacing w:val="-2"/>
                <w:sz w:val="24"/>
              </w:rPr>
              <w:t>Isolates</w:t>
            </w:r>
          </w:p>
        </w:tc>
        <w:tc>
          <w:tcPr>
            <w:tcW w:w="1641" w:type="dxa"/>
          </w:tcPr>
          <w:p w14:paraId="2A690CA2" w14:textId="77777777" w:rsidR="001C7326" w:rsidRDefault="001C7326">
            <w:pPr>
              <w:pStyle w:val="TableParagraph"/>
              <w:spacing w:before="49"/>
              <w:jc w:val="left"/>
              <w:rPr>
                <w:b/>
                <w:sz w:val="24"/>
              </w:rPr>
            </w:pPr>
          </w:p>
          <w:p w14:paraId="1B16781F" w14:textId="77777777" w:rsidR="001C7326" w:rsidRDefault="00992773">
            <w:pPr>
              <w:pStyle w:val="TableParagraph"/>
              <w:spacing w:line="362" w:lineRule="auto"/>
              <w:ind w:left="514" w:right="20" w:hanging="330"/>
              <w:jc w:val="left"/>
              <w:rPr>
                <w:b/>
                <w:sz w:val="24"/>
              </w:rPr>
            </w:pPr>
            <w:r>
              <w:rPr>
                <w:b/>
                <w:color w:val="212121"/>
                <w:spacing w:val="-2"/>
                <w:sz w:val="24"/>
              </w:rPr>
              <w:t xml:space="preserve">Morphology </w:t>
            </w:r>
            <w:r>
              <w:rPr>
                <w:b/>
                <w:color w:val="212121"/>
                <w:sz w:val="24"/>
              </w:rPr>
              <w:t>of cell</w:t>
            </w:r>
          </w:p>
        </w:tc>
        <w:tc>
          <w:tcPr>
            <w:tcW w:w="1971" w:type="dxa"/>
            <w:tcBorders>
              <w:right w:val="single" w:sz="6" w:space="0" w:color="000000"/>
            </w:tcBorders>
          </w:tcPr>
          <w:p w14:paraId="480B0BDD" w14:textId="77777777" w:rsidR="001C7326" w:rsidRDefault="00992773">
            <w:pPr>
              <w:pStyle w:val="TableParagraph"/>
              <w:spacing w:before="12" w:line="416" w:lineRule="exact"/>
              <w:ind w:left="244" w:right="239" w:hanging="1"/>
              <w:rPr>
                <w:b/>
                <w:sz w:val="24"/>
              </w:rPr>
            </w:pPr>
            <w:r>
              <w:rPr>
                <w:b/>
                <w:color w:val="212121"/>
                <w:sz w:val="24"/>
              </w:rPr>
              <w:t>Colonies on semi-solid</w:t>
            </w:r>
            <w:r>
              <w:rPr>
                <w:b/>
                <w:color w:val="212121"/>
                <w:spacing w:val="-15"/>
                <w:sz w:val="24"/>
              </w:rPr>
              <w:t xml:space="preserve"> </w:t>
            </w:r>
            <w:proofErr w:type="spellStart"/>
            <w:r>
              <w:rPr>
                <w:b/>
                <w:color w:val="212121"/>
                <w:sz w:val="24"/>
              </w:rPr>
              <w:t>Nfb</w:t>
            </w:r>
            <w:proofErr w:type="spellEnd"/>
            <w:r>
              <w:rPr>
                <w:b/>
                <w:color w:val="212121"/>
                <w:sz w:val="24"/>
              </w:rPr>
              <w:t xml:space="preserve"> </w:t>
            </w:r>
            <w:r>
              <w:rPr>
                <w:b/>
                <w:color w:val="212121"/>
                <w:spacing w:val="-2"/>
                <w:sz w:val="24"/>
              </w:rPr>
              <w:t>medium</w:t>
            </w:r>
          </w:p>
        </w:tc>
        <w:tc>
          <w:tcPr>
            <w:tcW w:w="1911" w:type="dxa"/>
            <w:tcBorders>
              <w:left w:val="single" w:sz="6" w:space="0" w:color="000000"/>
            </w:tcBorders>
          </w:tcPr>
          <w:p w14:paraId="6AD2E584" w14:textId="77777777" w:rsidR="001C7326" w:rsidRDefault="00992773">
            <w:pPr>
              <w:pStyle w:val="TableParagraph"/>
              <w:spacing w:before="12" w:line="416" w:lineRule="exact"/>
              <w:ind w:left="351" w:right="352"/>
              <w:rPr>
                <w:b/>
                <w:sz w:val="24"/>
              </w:rPr>
            </w:pPr>
            <w:r>
              <w:rPr>
                <w:b/>
                <w:color w:val="212121"/>
                <w:sz w:val="24"/>
              </w:rPr>
              <w:t>Colonies</w:t>
            </w:r>
            <w:r>
              <w:rPr>
                <w:b/>
                <w:color w:val="212121"/>
                <w:spacing w:val="-15"/>
                <w:sz w:val="24"/>
              </w:rPr>
              <w:t xml:space="preserve"> </w:t>
            </w:r>
            <w:r>
              <w:rPr>
                <w:b/>
                <w:color w:val="212121"/>
                <w:sz w:val="24"/>
              </w:rPr>
              <w:t xml:space="preserve">on solid </w:t>
            </w:r>
            <w:proofErr w:type="spellStart"/>
            <w:r>
              <w:rPr>
                <w:b/>
                <w:color w:val="212121"/>
                <w:sz w:val="24"/>
              </w:rPr>
              <w:t>Nfb</w:t>
            </w:r>
            <w:proofErr w:type="spellEnd"/>
            <w:r>
              <w:rPr>
                <w:b/>
                <w:color w:val="212121"/>
                <w:sz w:val="24"/>
              </w:rPr>
              <w:t xml:space="preserve"> </w:t>
            </w:r>
            <w:r>
              <w:rPr>
                <w:b/>
                <w:color w:val="212121"/>
                <w:spacing w:val="-2"/>
                <w:sz w:val="24"/>
              </w:rPr>
              <w:t>medium</w:t>
            </w:r>
          </w:p>
        </w:tc>
        <w:tc>
          <w:tcPr>
            <w:tcW w:w="1406" w:type="dxa"/>
          </w:tcPr>
          <w:p w14:paraId="37BBD6B0" w14:textId="77777777" w:rsidR="001C7326" w:rsidRDefault="001C7326">
            <w:pPr>
              <w:pStyle w:val="TableParagraph"/>
              <w:spacing w:before="49"/>
              <w:jc w:val="left"/>
              <w:rPr>
                <w:b/>
                <w:sz w:val="24"/>
              </w:rPr>
            </w:pPr>
          </w:p>
          <w:p w14:paraId="3C2800C5" w14:textId="77777777" w:rsidR="001C7326" w:rsidRDefault="00992773">
            <w:pPr>
              <w:pStyle w:val="TableParagraph"/>
              <w:spacing w:line="362" w:lineRule="auto"/>
              <w:ind w:left="278" w:right="274" w:firstLine="115"/>
              <w:jc w:val="left"/>
              <w:rPr>
                <w:b/>
                <w:sz w:val="24"/>
              </w:rPr>
            </w:pPr>
            <w:r>
              <w:rPr>
                <w:b/>
                <w:color w:val="212121"/>
                <w:spacing w:val="-4"/>
                <w:sz w:val="24"/>
              </w:rPr>
              <w:t xml:space="preserve">Gram </w:t>
            </w:r>
            <w:r>
              <w:rPr>
                <w:b/>
                <w:color w:val="212121"/>
                <w:spacing w:val="-2"/>
                <w:sz w:val="24"/>
              </w:rPr>
              <w:t>reaction</w:t>
            </w:r>
          </w:p>
        </w:tc>
        <w:tc>
          <w:tcPr>
            <w:tcW w:w="1707" w:type="dxa"/>
          </w:tcPr>
          <w:p w14:paraId="65B24F72" w14:textId="77777777" w:rsidR="001C7326" w:rsidRDefault="001C7326">
            <w:pPr>
              <w:pStyle w:val="TableParagraph"/>
              <w:spacing w:before="49"/>
              <w:jc w:val="left"/>
              <w:rPr>
                <w:b/>
                <w:sz w:val="24"/>
              </w:rPr>
            </w:pPr>
          </w:p>
          <w:p w14:paraId="049EA601" w14:textId="77777777" w:rsidR="001C7326" w:rsidRDefault="00992773">
            <w:pPr>
              <w:pStyle w:val="TableParagraph"/>
              <w:spacing w:line="362" w:lineRule="auto"/>
              <w:ind w:left="513" w:right="354" w:hanging="155"/>
              <w:jc w:val="left"/>
              <w:rPr>
                <w:b/>
                <w:sz w:val="24"/>
              </w:rPr>
            </w:pPr>
            <w:proofErr w:type="spellStart"/>
            <w:r>
              <w:rPr>
                <w:b/>
                <w:color w:val="212121"/>
                <w:sz w:val="24"/>
              </w:rPr>
              <w:t>Colour</w:t>
            </w:r>
            <w:proofErr w:type="spellEnd"/>
            <w:r>
              <w:rPr>
                <w:b/>
                <w:color w:val="212121"/>
                <w:spacing w:val="-15"/>
                <w:sz w:val="24"/>
              </w:rPr>
              <w:t xml:space="preserve"> </w:t>
            </w:r>
            <w:r>
              <w:rPr>
                <w:b/>
                <w:color w:val="212121"/>
                <w:sz w:val="24"/>
              </w:rPr>
              <w:t xml:space="preserve">of </w:t>
            </w:r>
            <w:r>
              <w:rPr>
                <w:b/>
                <w:color w:val="212121"/>
                <w:spacing w:val="-2"/>
                <w:sz w:val="24"/>
              </w:rPr>
              <w:t>colony</w:t>
            </w:r>
          </w:p>
        </w:tc>
      </w:tr>
      <w:tr w:rsidR="001C7326" w14:paraId="58437124" w14:textId="77777777">
        <w:trPr>
          <w:trHeight w:val="950"/>
        </w:trPr>
        <w:tc>
          <w:tcPr>
            <w:tcW w:w="671" w:type="dxa"/>
          </w:tcPr>
          <w:p w14:paraId="716B9D70" w14:textId="77777777" w:rsidR="001C7326" w:rsidRDefault="001C7326">
            <w:pPr>
              <w:pStyle w:val="TableParagraph"/>
              <w:spacing w:before="54"/>
              <w:jc w:val="left"/>
              <w:rPr>
                <w:b/>
                <w:sz w:val="24"/>
              </w:rPr>
            </w:pPr>
          </w:p>
          <w:p w14:paraId="4883D902" w14:textId="77777777" w:rsidR="001C7326" w:rsidRDefault="00992773">
            <w:pPr>
              <w:pStyle w:val="TableParagraph"/>
              <w:rPr>
                <w:sz w:val="24"/>
              </w:rPr>
            </w:pPr>
            <w:r>
              <w:rPr>
                <w:color w:val="212121"/>
                <w:spacing w:val="-5"/>
                <w:sz w:val="24"/>
              </w:rPr>
              <w:t>1.</w:t>
            </w:r>
          </w:p>
        </w:tc>
        <w:tc>
          <w:tcPr>
            <w:tcW w:w="1686" w:type="dxa"/>
          </w:tcPr>
          <w:p w14:paraId="0528FD5E" w14:textId="77777777" w:rsidR="001C7326" w:rsidRDefault="001C7326">
            <w:pPr>
              <w:pStyle w:val="TableParagraph"/>
              <w:spacing w:before="54"/>
              <w:jc w:val="left"/>
              <w:rPr>
                <w:b/>
                <w:sz w:val="24"/>
              </w:rPr>
            </w:pPr>
          </w:p>
          <w:p w14:paraId="108CB83F"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1</w:t>
            </w:r>
          </w:p>
        </w:tc>
        <w:tc>
          <w:tcPr>
            <w:tcW w:w="1641" w:type="dxa"/>
          </w:tcPr>
          <w:p w14:paraId="01850C1A" w14:textId="77777777" w:rsidR="001C7326" w:rsidRDefault="001C7326">
            <w:pPr>
              <w:pStyle w:val="TableParagraph"/>
              <w:spacing w:before="54"/>
              <w:jc w:val="left"/>
              <w:rPr>
                <w:b/>
                <w:sz w:val="24"/>
              </w:rPr>
            </w:pPr>
          </w:p>
          <w:p w14:paraId="682DF24C" w14:textId="77777777" w:rsidR="001C7326" w:rsidRDefault="00992773">
            <w:pPr>
              <w:pStyle w:val="TableParagraph"/>
              <w:ind w:left="2" w:right="3"/>
              <w:rPr>
                <w:sz w:val="24"/>
              </w:rPr>
            </w:pPr>
            <w:r>
              <w:rPr>
                <w:color w:val="212121"/>
                <w:spacing w:val="-5"/>
                <w:sz w:val="24"/>
              </w:rPr>
              <w:t>Rod</w:t>
            </w:r>
          </w:p>
        </w:tc>
        <w:tc>
          <w:tcPr>
            <w:tcW w:w="1971" w:type="dxa"/>
            <w:tcBorders>
              <w:right w:val="single" w:sz="6" w:space="0" w:color="000000"/>
            </w:tcBorders>
          </w:tcPr>
          <w:p w14:paraId="45B537EF"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542FA776" w14:textId="77777777" w:rsidR="001C7326" w:rsidRDefault="00992773">
            <w:pPr>
              <w:pStyle w:val="TableParagraph"/>
              <w:spacing w:before="12" w:line="416" w:lineRule="exact"/>
              <w:ind w:left="676" w:right="192" w:hanging="475"/>
              <w:jc w:val="left"/>
              <w:rPr>
                <w:sz w:val="24"/>
              </w:rPr>
            </w:pPr>
            <w:r>
              <w:rPr>
                <w:color w:val="212121"/>
                <w:sz w:val="24"/>
              </w:rPr>
              <w:t>Smooth,</w:t>
            </w:r>
            <w:r>
              <w:rPr>
                <w:color w:val="212121"/>
                <w:spacing w:val="-15"/>
                <w:sz w:val="24"/>
              </w:rPr>
              <w:t xml:space="preserve"> </w:t>
            </w:r>
            <w:r>
              <w:rPr>
                <w:color w:val="212121"/>
                <w:sz w:val="24"/>
              </w:rPr>
              <w:t xml:space="preserve">raised, </w:t>
            </w:r>
            <w:r>
              <w:rPr>
                <w:color w:val="212121"/>
                <w:spacing w:val="-2"/>
                <w:sz w:val="24"/>
              </w:rPr>
              <w:t>dense</w:t>
            </w:r>
          </w:p>
        </w:tc>
        <w:tc>
          <w:tcPr>
            <w:tcW w:w="1406" w:type="dxa"/>
          </w:tcPr>
          <w:p w14:paraId="43383953" w14:textId="77777777" w:rsidR="001C7326" w:rsidRDefault="001C7326">
            <w:pPr>
              <w:pStyle w:val="TableParagraph"/>
              <w:spacing w:before="54"/>
              <w:jc w:val="left"/>
              <w:rPr>
                <w:b/>
                <w:sz w:val="24"/>
              </w:rPr>
            </w:pPr>
          </w:p>
          <w:p w14:paraId="5EFC0EBA"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06CDCCCA" w14:textId="77777777" w:rsidR="001C7326" w:rsidRDefault="001C7326">
            <w:pPr>
              <w:pStyle w:val="TableParagraph"/>
              <w:spacing w:before="54"/>
              <w:jc w:val="left"/>
              <w:rPr>
                <w:b/>
                <w:sz w:val="24"/>
              </w:rPr>
            </w:pPr>
          </w:p>
          <w:p w14:paraId="20362558" w14:textId="77777777" w:rsidR="001C7326" w:rsidRDefault="00992773">
            <w:pPr>
              <w:pStyle w:val="TableParagraph"/>
              <w:ind w:left="3" w:right="6"/>
              <w:rPr>
                <w:sz w:val="24"/>
              </w:rPr>
            </w:pPr>
            <w:r>
              <w:rPr>
                <w:color w:val="212121"/>
                <w:sz w:val="24"/>
              </w:rPr>
              <w:t>Greenish</w:t>
            </w:r>
            <w:r>
              <w:rPr>
                <w:color w:val="212121"/>
                <w:spacing w:val="-7"/>
                <w:sz w:val="24"/>
              </w:rPr>
              <w:t xml:space="preserve"> </w:t>
            </w:r>
            <w:r>
              <w:rPr>
                <w:color w:val="212121"/>
                <w:spacing w:val="-4"/>
                <w:sz w:val="24"/>
              </w:rPr>
              <w:t>blue</w:t>
            </w:r>
          </w:p>
        </w:tc>
      </w:tr>
      <w:tr w:rsidR="001C7326" w14:paraId="0489600B" w14:textId="77777777">
        <w:trPr>
          <w:trHeight w:val="950"/>
        </w:trPr>
        <w:tc>
          <w:tcPr>
            <w:tcW w:w="671" w:type="dxa"/>
          </w:tcPr>
          <w:p w14:paraId="2E58598E" w14:textId="77777777" w:rsidR="001C7326" w:rsidRDefault="001C7326">
            <w:pPr>
              <w:pStyle w:val="TableParagraph"/>
              <w:spacing w:before="50"/>
              <w:jc w:val="left"/>
              <w:rPr>
                <w:b/>
                <w:sz w:val="24"/>
              </w:rPr>
            </w:pPr>
          </w:p>
          <w:p w14:paraId="0E707082" w14:textId="77777777" w:rsidR="001C7326" w:rsidRDefault="00992773">
            <w:pPr>
              <w:pStyle w:val="TableParagraph"/>
              <w:spacing w:before="0"/>
              <w:rPr>
                <w:sz w:val="24"/>
              </w:rPr>
            </w:pPr>
            <w:r>
              <w:rPr>
                <w:color w:val="212121"/>
                <w:spacing w:val="-5"/>
                <w:sz w:val="24"/>
              </w:rPr>
              <w:t>2.</w:t>
            </w:r>
          </w:p>
        </w:tc>
        <w:tc>
          <w:tcPr>
            <w:tcW w:w="1686" w:type="dxa"/>
          </w:tcPr>
          <w:p w14:paraId="0A98EF7D" w14:textId="77777777" w:rsidR="001C7326" w:rsidRDefault="001C7326">
            <w:pPr>
              <w:pStyle w:val="TableParagraph"/>
              <w:spacing w:before="50"/>
              <w:jc w:val="left"/>
              <w:rPr>
                <w:b/>
                <w:sz w:val="24"/>
              </w:rPr>
            </w:pPr>
          </w:p>
          <w:p w14:paraId="28285418" w14:textId="77777777" w:rsidR="001C7326" w:rsidRDefault="00992773">
            <w:pPr>
              <w:pStyle w:val="TableParagraph"/>
              <w:spacing w:before="0"/>
              <w:ind w:left="8"/>
              <w:rPr>
                <w:sz w:val="24"/>
              </w:rPr>
            </w:pPr>
            <w:r>
              <w:rPr>
                <w:i/>
                <w:color w:val="212121"/>
                <w:spacing w:val="-2"/>
                <w:sz w:val="24"/>
              </w:rPr>
              <w:t>Azospirillum</w:t>
            </w:r>
            <w:r>
              <w:rPr>
                <w:color w:val="212121"/>
                <w:spacing w:val="-2"/>
                <w:sz w:val="24"/>
              </w:rPr>
              <w:t>-</w:t>
            </w:r>
            <w:r>
              <w:rPr>
                <w:color w:val="212121"/>
                <w:spacing w:val="-10"/>
                <w:sz w:val="24"/>
              </w:rPr>
              <w:t>2</w:t>
            </w:r>
          </w:p>
        </w:tc>
        <w:tc>
          <w:tcPr>
            <w:tcW w:w="1641" w:type="dxa"/>
          </w:tcPr>
          <w:p w14:paraId="2E2EF3B6" w14:textId="77777777" w:rsidR="001C7326" w:rsidRDefault="001C7326">
            <w:pPr>
              <w:pStyle w:val="TableParagraph"/>
              <w:spacing w:before="50"/>
              <w:jc w:val="left"/>
              <w:rPr>
                <w:b/>
                <w:sz w:val="24"/>
              </w:rPr>
            </w:pPr>
          </w:p>
          <w:p w14:paraId="5A486289" w14:textId="77777777" w:rsidR="001C7326" w:rsidRDefault="00992773">
            <w:pPr>
              <w:pStyle w:val="TableParagraph"/>
              <w:spacing w:before="0"/>
              <w:ind w:left="2" w:right="3"/>
              <w:rPr>
                <w:sz w:val="24"/>
              </w:rPr>
            </w:pPr>
            <w:r>
              <w:rPr>
                <w:color w:val="212121"/>
                <w:spacing w:val="-5"/>
                <w:sz w:val="24"/>
              </w:rPr>
              <w:t>Rod</w:t>
            </w:r>
          </w:p>
        </w:tc>
        <w:tc>
          <w:tcPr>
            <w:tcW w:w="1971" w:type="dxa"/>
            <w:tcBorders>
              <w:right w:val="single" w:sz="6" w:space="0" w:color="000000"/>
            </w:tcBorders>
          </w:tcPr>
          <w:p w14:paraId="25F8FE4F" w14:textId="77777777" w:rsidR="001C7326" w:rsidRDefault="00992773">
            <w:pPr>
              <w:pStyle w:val="TableParagraph"/>
              <w:spacing w:before="13"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5C40DCB0" w14:textId="77777777" w:rsidR="001C7326" w:rsidRDefault="00992773">
            <w:pPr>
              <w:pStyle w:val="TableParagraph"/>
              <w:spacing w:before="13" w:line="416" w:lineRule="exact"/>
              <w:ind w:left="676" w:right="320" w:hanging="350"/>
              <w:jc w:val="left"/>
              <w:rPr>
                <w:sz w:val="24"/>
              </w:rPr>
            </w:pPr>
            <w:r>
              <w:rPr>
                <w:color w:val="212121"/>
                <w:sz w:val="24"/>
              </w:rPr>
              <w:t>Smooth,</w:t>
            </w:r>
            <w:r>
              <w:rPr>
                <w:color w:val="212121"/>
                <w:spacing w:val="-15"/>
                <w:sz w:val="24"/>
              </w:rPr>
              <w:t xml:space="preserve"> </w:t>
            </w:r>
            <w:r>
              <w:rPr>
                <w:color w:val="212121"/>
                <w:sz w:val="24"/>
              </w:rPr>
              <w:t xml:space="preserve">flat, </w:t>
            </w:r>
            <w:r>
              <w:rPr>
                <w:color w:val="212121"/>
                <w:spacing w:val="-2"/>
                <w:sz w:val="24"/>
              </w:rPr>
              <w:t>dense</w:t>
            </w:r>
          </w:p>
        </w:tc>
        <w:tc>
          <w:tcPr>
            <w:tcW w:w="1406" w:type="dxa"/>
          </w:tcPr>
          <w:p w14:paraId="3F5F2A6C" w14:textId="77777777" w:rsidR="001C7326" w:rsidRDefault="001C7326">
            <w:pPr>
              <w:pStyle w:val="TableParagraph"/>
              <w:spacing w:before="50"/>
              <w:jc w:val="left"/>
              <w:rPr>
                <w:b/>
                <w:sz w:val="24"/>
              </w:rPr>
            </w:pPr>
          </w:p>
          <w:p w14:paraId="40EB4CF2" w14:textId="77777777" w:rsidR="001C7326" w:rsidRDefault="00992773">
            <w:pPr>
              <w:pStyle w:val="TableParagraph"/>
              <w:spacing w:before="0"/>
              <w:ind w:left="8"/>
              <w:rPr>
                <w:sz w:val="24"/>
              </w:rPr>
            </w:pPr>
            <w:r>
              <w:rPr>
                <w:color w:val="212121"/>
                <w:sz w:val="24"/>
              </w:rPr>
              <w:t>-</w:t>
            </w:r>
            <w:proofErr w:type="spellStart"/>
            <w:r>
              <w:rPr>
                <w:color w:val="212121"/>
                <w:spacing w:val="-5"/>
                <w:sz w:val="24"/>
              </w:rPr>
              <w:t>ve</w:t>
            </w:r>
            <w:proofErr w:type="spellEnd"/>
          </w:p>
        </w:tc>
        <w:tc>
          <w:tcPr>
            <w:tcW w:w="1707" w:type="dxa"/>
          </w:tcPr>
          <w:p w14:paraId="1DF3C658" w14:textId="77777777" w:rsidR="001C7326" w:rsidRDefault="001C7326">
            <w:pPr>
              <w:pStyle w:val="TableParagraph"/>
              <w:spacing w:before="50"/>
              <w:jc w:val="left"/>
              <w:rPr>
                <w:b/>
                <w:sz w:val="24"/>
              </w:rPr>
            </w:pPr>
          </w:p>
          <w:p w14:paraId="2C0CDD0F" w14:textId="77777777" w:rsidR="001C7326" w:rsidRDefault="00992773">
            <w:pPr>
              <w:pStyle w:val="TableParagraph"/>
              <w:spacing w:before="0"/>
              <w:ind w:left="3" w:right="6"/>
              <w:rPr>
                <w:sz w:val="24"/>
              </w:rPr>
            </w:pPr>
            <w:r>
              <w:rPr>
                <w:color w:val="212121"/>
                <w:sz w:val="24"/>
              </w:rPr>
              <w:t>Greenish</w:t>
            </w:r>
            <w:r>
              <w:rPr>
                <w:color w:val="212121"/>
                <w:spacing w:val="-7"/>
                <w:sz w:val="24"/>
              </w:rPr>
              <w:t xml:space="preserve"> </w:t>
            </w:r>
            <w:r>
              <w:rPr>
                <w:color w:val="212121"/>
                <w:spacing w:val="-4"/>
                <w:sz w:val="24"/>
              </w:rPr>
              <w:t>blue</w:t>
            </w:r>
          </w:p>
        </w:tc>
      </w:tr>
      <w:tr w:rsidR="001C7326" w14:paraId="132077B0" w14:textId="77777777">
        <w:trPr>
          <w:trHeight w:val="945"/>
        </w:trPr>
        <w:tc>
          <w:tcPr>
            <w:tcW w:w="671" w:type="dxa"/>
          </w:tcPr>
          <w:p w14:paraId="25364670" w14:textId="77777777" w:rsidR="001C7326" w:rsidRDefault="001C7326">
            <w:pPr>
              <w:pStyle w:val="TableParagraph"/>
              <w:spacing w:before="49"/>
              <w:jc w:val="left"/>
              <w:rPr>
                <w:b/>
                <w:sz w:val="24"/>
              </w:rPr>
            </w:pPr>
          </w:p>
          <w:p w14:paraId="2E38F242" w14:textId="77777777" w:rsidR="001C7326" w:rsidRDefault="00992773">
            <w:pPr>
              <w:pStyle w:val="TableParagraph"/>
              <w:rPr>
                <w:sz w:val="24"/>
              </w:rPr>
            </w:pPr>
            <w:r>
              <w:rPr>
                <w:color w:val="212121"/>
                <w:spacing w:val="-5"/>
                <w:sz w:val="24"/>
              </w:rPr>
              <w:t>3.</w:t>
            </w:r>
          </w:p>
        </w:tc>
        <w:tc>
          <w:tcPr>
            <w:tcW w:w="1686" w:type="dxa"/>
          </w:tcPr>
          <w:p w14:paraId="59B290F6" w14:textId="77777777" w:rsidR="001C7326" w:rsidRDefault="001C7326">
            <w:pPr>
              <w:pStyle w:val="TableParagraph"/>
              <w:spacing w:before="49"/>
              <w:jc w:val="left"/>
              <w:rPr>
                <w:b/>
                <w:sz w:val="24"/>
              </w:rPr>
            </w:pPr>
          </w:p>
          <w:p w14:paraId="3270160B"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3</w:t>
            </w:r>
          </w:p>
        </w:tc>
        <w:tc>
          <w:tcPr>
            <w:tcW w:w="1641" w:type="dxa"/>
          </w:tcPr>
          <w:p w14:paraId="110A7453" w14:textId="77777777" w:rsidR="001C7326" w:rsidRDefault="001C7326">
            <w:pPr>
              <w:pStyle w:val="TableParagraph"/>
              <w:spacing w:before="49"/>
              <w:jc w:val="left"/>
              <w:rPr>
                <w:b/>
                <w:sz w:val="24"/>
              </w:rPr>
            </w:pPr>
          </w:p>
          <w:p w14:paraId="591D3CD6" w14:textId="77777777" w:rsidR="001C7326" w:rsidRDefault="00992773">
            <w:pPr>
              <w:pStyle w:val="TableParagraph"/>
              <w:ind w:left="3" w:right="1"/>
              <w:rPr>
                <w:sz w:val="24"/>
              </w:rPr>
            </w:pPr>
            <w:proofErr w:type="spellStart"/>
            <w:r>
              <w:rPr>
                <w:color w:val="212121"/>
                <w:spacing w:val="-2"/>
                <w:sz w:val="24"/>
              </w:rPr>
              <w:t>Vibroid</w:t>
            </w:r>
            <w:proofErr w:type="spellEnd"/>
          </w:p>
        </w:tc>
        <w:tc>
          <w:tcPr>
            <w:tcW w:w="1971" w:type="dxa"/>
            <w:tcBorders>
              <w:right w:val="single" w:sz="6" w:space="0" w:color="000000"/>
            </w:tcBorders>
          </w:tcPr>
          <w:p w14:paraId="51B3CFC8" w14:textId="77777777" w:rsidR="001C7326" w:rsidRDefault="00992773">
            <w:pPr>
              <w:pStyle w:val="TableParagraph"/>
              <w:spacing w:before="17" w:line="410"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7A371706" w14:textId="77777777" w:rsidR="001C7326" w:rsidRDefault="00992773">
            <w:pPr>
              <w:pStyle w:val="TableParagraph"/>
              <w:spacing w:before="17" w:line="410" w:lineRule="exact"/>
              <w:ind w:left="676" w:right="320" w:hanging="350"/>
              <w:jc w:val="left"/>
              <w:rPr>
                <w:sz w:val="24"/>
              </w:rPr>
            </w:pPr>
            <w:r>
              <w:rPr>
                <w:color w:val="212121"/>
                <w:sz w:val="24"/>
              </w:rPr>
              <w:t>Smooth,</w:t>
            </w:r>
            <w:r>
              <w:rPr>
                <w:color w:val="212121"/>
                <w:spacing w:val="-15"/>
                <w:sz w:val="24"/>
              </w:rPr>
              <w:t xml:space="preserve"> </w:t>
            </w:r>
            <w:r>
              <w:rPr>
                <w:color w:val="212121"/>
                <w:sz w:val="24"/>
              </w:rPr>
              <w:t xml:space="preserve">flat, </w:t>
            </w:r>
            <w:r>
              <w:rPr>
                <w:color w:val="212121"/>
                <w:spacing w:val="-2"/>
                <w:sz w:val="24"/>
              </w:rPr>
              <w:t>dense</w:t>
            </w:r>
          </w:p>
        </w:tc>
        <w:tc>
          <w:tcPr>
            <w:tcW w:w="1406" w:type="dxa"/>
          </w:tcPr>
          <w:p w14:paraId="2E7B4C8C" w14:textId="77777777" w:rsidR="001C7326" w:rsidRDefault="001C7326">
            <w:pPr>
              <w:pStyle w:val="TableParagraph"/>
              <w:spacing w:before="49"/>
              <w:jc w:val="left"/>
              <w:rPr>
                <w:b/>
                <w:sz w:val="24"/>
              </w:rPr>
            </w:pPr>
          </w:p>
          <w:p w14:paraId="4B346B01"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34F9DE87" w14:textId="77777777" w:rsidR="001C7326" w:rsidRDefault="001C7326">
            <w:pPr>
              <w:pStyle w:val="TableParagraph"/>
              <w:spacing w:before="49"/>
              <w:jc w:val="left"/>
              <w:rPr>
                <w:b/>
                <w:sz w:val="24"/>
              </w:rPr>
            </w:pPr>
          </w:p>
          <w:p w14:paraId="70DAC0B9" w14:textId="77777777" w:rsidR="001C7326" w:rsidRDefault="00992773">
            <w:pPr>
              <w:pStyle w:val="TableParagraph"/>
              <w:ind w:left="3" w:right="6"/>
              <w:rPr>
                <w:sz w:val="24"/>
              </w:rPr>
            </w:pPr>
            <w:r>
              <w:rPr>
                <w:color w:val="212121"/>
                <w:sz w:val="24"/>
              </w:rPr>
              <w:t>Greenish</w:t>
            </w:r>
            <w:r>
              <w:rPr>
                <w:color w:val="212121"/>
                <w:spacing w:val="-7"/>
                <w:sz w:val="24"/>
              </w:rPr>
              <w:t xml:space="preserve"> </w:t>
            </w:r>
            <w:r>
              <w:rPr>
                <w:color w:val="212121"/>
                <w:spacing w:val="-4"/>
                <w:sz w:val="24"/>
              </w:rPr>
              <w:t>blue</w:t>
            </w:r>
          </w:p>
        </w:tc>
      </w:tr>
      <w:tr w:rsidR="001C7326" w14:paraId="7A1CA911" w14:textId="77777777">
        <w:trPr>
          <w:trHeight w:val="950"/>
        </w:trPr>
        <w:tc>
          <w:tcPr>
            <w:tcW w:w="671" w:type="dxa"/>
          </w:tcPr>
          <w:p w14:paraId="5F9C65CA" w14:textId="77777777" w:rsidR="001C7326" w:rsidRDefault="001C7326">
            <w:pPr>
              <w:pStyle w:val="TableParagraph"/>
              <w:spacing w:before="54"/>
              <w:jc w:val="left"/>
              <w:rPr>
                <w:b/>
                <w:sz w:val="24"/>
              </w:rPr>
            </w:pPr>
          </w:p>
          <w:p w14:paraId="0DF9E1D5" w14:textId="77777777" w:rsidR="001C7326" w:rsidRDefault="00992773">
            <w:pPr>
              <w:pStyle w:val="TableParagraph"/>
              <w:rPr>
                <w:sz w:val="24"/>
              </w:rPr>
            </w:pPr>
            <w:r>
              <w:rPr>
                <w:color w:val="212121"/>
                <w:spacing w:val="-5"/>
                <w:sz w:val="24"/>
              </w:rPr>
              <w:t>4.</w:t>
            </w:r>
          </w:p>
        </w:tc>
        <w:tc>
          <w:tcPr>
            <w:tcW w:w="1686" w:type="dxa"/>
          </w:tcPr>
          <w:p w14:paraId="46596DFD" w14:textId="77777777" w:rsidR="001C7326" w:rsidRDefault="001C7326">
            <w:pPr>
              <w:pStyle w:val="TableParagraph"/>
              <w:spacing w:before="54"/>
              <w:jc w:val="left"/>
              <w:rPr>
                <w:b/>
                <w:sz w:val="24"/>
              </w:rPr>
            </w:pPr>
          </w:p>
          <w:p w14:paraId="6FDD52EE"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4</w:t>
            </w:r>
          </w:p>
        </w:tc>
        <w:tc>
          <w:tcPr>
            <w:tcW w:w="1641" w:type="dxa"/>
          </w:tcPr>
          <w:p w14:paraId="18C3745E" w14:textId="77777777" w:rsidR="001C7326" w:rsidRDefault="001C7326">
            <w:pPr>
              <w:pStyle w:val="TableParagraph"/>
              <w:spacing w:before="54"/>
              <w:jc w:val="left"/>
              <w:rPr>
                <w:b/>
                <w:sz w:val="24"/>
              </w:rPr>
            </w:pPr>
          </w:p>
          <w:p w14:paraId="1D53F006" w14:textId="77777777" w:rsidR="001C7326" w:rsidRDefault="00992773">
            <w:pPr>
              <w:pStyle w:val="TableParagraph"/>
              <w:ind w:left="3" w:right="1"/>
              <w:rPr>
                <w:sz w:val="24"/>
              </w:rPr>
            </w:pPr>
            <w:proofErr w:type="spellStart"/>
            <w:r>
              <w:rPr>
                <w:color w:val="212121"/>
                <w:spacing w:val="-2"/>
                <w:sz w:val="24"/>
              </w:rPr>
              <w:t>Vibroid</w:t>
            </w:r>
            <w:proofErr w:type="spellEnd"/>
          </w:p>
        </w:tc>
        <w:tc>
          <w:tcPr>
            <w:tcW w:w="1971" w:type="dxa"/>
            <w:tcBorders>
              <w:right w:val="single" w:sz="6" w:space="0" w:color="000000"/>
            </w:tcBorders>
          </w:tcPr>
          <w:p w14:paraId="382BE0A9"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06567C01" w14:textId="77777777" w:rsidR="001C7326" w:rsidRDefault="00992773">
            <w:pPr>
              <w:pStyle w:val="TableParagraph"/>
              <w:spacing w:before="12" w:line="416" w:lineRule="exact"/>
              <w:ind w:left="676" w:right="192" w:hanging="475"/>
              <w:jc w:val="left"/>
              <w:rPr>
                <w:sz w:val="24"/>
              </w:rPr>
            </w:pPr>
            <w:r>
              <w:rPr>
                <w:color w:val="212121"/>
                <w:sz w:val="24"/>
              </w:rPr>
              <w:t>Smooth,</w:t>
            </w:r>
            <w:r>
              <w:rPr>
                <w:color w:val="212121"/>
                <w:spacing w:val="-15"/>
                <w:sz w:val="24"/>
              </w:rPr>
              <w:t xml:space="preserve"> </w:t>
            </w:r>
            <w:r>
              <w:rPr>
                <w:color w:val="212121"/>
                <w:sz w:val="24"/>
              </w:rPr>
              <w:t xml:space="preserve">raised, </w:t>
            </w:r>
            <w:r>
              <w:rPr>
                <w:color w:val="212121"/>
                <w:spacing w:val="-2"/>
                <w:sz w:val="24"/>
              </w:rPr>
              <w:t>dense</w:t>
            </w:r>
          </w:p>
        </w:tc>
        <w:tc>
          <w:tcPr>
            <w:tcW w:w="1406" w:type="dxa"/>
          </w:tcPr>
          <w:p w14:paraId="3EDFE637" w14:textId="77777777" w:rsidR="001C7326" w:rsidRDefault="001C7326">
            <w:pPr>
              <w:pStyle w:val="TableParagraph"/>
              <w:spacing w:before="54"/>
              <w:jc w:val="left"/>
              <w:rPr>
                <w:b/>
                <w:sz w:val="24"/>
              </w:rPr>
            </w:pPr>
          </w:p>
          <w:p w14:paraId="2E8F9A22"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5618CF22" w14:textId="77777777" w:rsidR="001C7326" w:rsidRDefault="001C7326">
            <w:pPr>
              <w:pStyle w:val="TableParagraph"/>
              <w:spacing w:before="54"/>
              <w:jc w:val="left"/>
              <w:rPr>
                <w:b/>
                <w:sz w:val="24"/>
              </w:rPr>
            </w:pPr>
          </w:p>
          <w:p w14:paraId="10CF41D1" w14:textId="77777777" w:rsidR="001C7326" w:rsidRDefault="00992773">
            <w:pPr>
              <w:pStyle w:val="TableParagraph"/>
              <w:ind w:right="6"/>
              <w:rPr>
                <w:sz w:val="24"/>
              </w:rPr>
            </w:pPr>
            <w:r>
              <w:rPr>
                <w:color w:val="212121"/>
                <w:spacing w:val="-4"/>
                <w:sz w:val="24"/>
              </w:rPr>
              <w:t>Blue</w:t>
            </w:r>
          </w:p>
        </w:tc>
      </w:tr>
      <w:tr w:rsidR="001C7326" w14:paraId="6F830459" w14:textId="77777777">
        <w:trPr>
          <w:trHeight w:val="945"/>
        </w:trPr>
        <w:tc>
          <w:tcPr>
            <w:tcW w:w="671" w:type="dxa"/>
          </w:tcPr>
          <w:p w14:paraId="388EEF95" w14:textId="77777777" w:rsidR="001C7326" w:rsidRDefault="001C7326">
            <w:pPr>
              <w:pStyle w:val="TableParagraph"/>
              <w:spacing w:before="49"/>
              <w:jc w:val="left"/>
              <w:rPr>
                <w:b/>
                <w:sz w:val="24"/>
              </w:rPr>
            </w:pPr>
          </w:p>
          <w:p w14:paraId="5E89EB16" w14:textId="77777777" w:rsidR="001C7326" w:rsidRDefault="00992773">
            <w:pPr>
              <w:pStyle w:val="TableParagraph"/>
              <w:rPr>
                <w:sz w:val="24"/>
              </w:rPr>
            </w:pPr>
            <w:r>
              <w:rPr>
                <w:color w:val="212121"/>
                <w:spacing w:val="-5"/>
                <w:sz w:val="24"/>
              </w:rPr>
              <w:t>5.</w:t>
            </w:r>
          </w:p>
        </w:tc>
        <w:tc>
          <w:tcPr>
            <w:tcW w:w="1686" w:type="dxa"/>
          </w:tcPr>
          <w:p w14:paraId="6C0CA187" w14:textId="77777777" w:rsidR="001C7326" w:rsidRDefault="001C7326">
            <w:pPr>
              <w:pStyle w:val="TableParagraph"/>
              <w:spacing w:before="49"/>
              <w:jc w:val="left"/>
              <w:rPr>
                <w:b/>
                <w:sz w:val="24"/>
              </w:rPr>
            </w:pPr>
          </w:p>
          <w:p w14:paraId="3B9D9F85"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5</w:t>
            </w:r>
          </w:p>
        </w:tc>
        <w:tc>
          <w:tcPr>
            <w:tcW w:w="1641" w:type="dxa"/>
          </w:tcPr>
          <w:p w14:paraId="28FD8550" w14:textId="77777777" w:rsidR="001C7326" w:rsidRDefault="001C7326">
            <w:pPr>
              <w:pStyle w:val="TableParagraph"/>
              <w:spacing w:before="49"/>
              <w:jc w:val="left"/>
              <w:rPr>
                <w:b/>
                <w:sz w:val="24"/>
              </w:rPr>
            </w:pPr>
          </w:p>
          <w:p w14:paraId="20F0194B" w14:textId="77777777" w:rsidR="001C7326" w:rsidRDefault="00992773">
            <w:pPr>
              <w:pStyle w:val="TableParagraph"/>
              <w:ind w:left="2" w:right="3"/>
              <w:rPr>
                <w:sz w:val="24"/>
              </w:rPr>
            </w:pPr>
            <w:r>
              <w:rPr>
                <w:color w:val="212121"/>
                <w:spacing w:val="-5"/>
                <w:sz w:val="24"/>
              </w:rPr>
              <w:t>Rod</w:t>
            </w:r>
          </w:p>
        </w:tc>
        <w:tc>
          <w:tcPr>
            <w:tcW w:w="1971" w:type="dxa"/>
            <w:tcBorders>
              <w:right w:val="single" w:sz="6" w:space="0" w:color="000000"/>
            </w:tcBorders>
          </w:tcPr>
          <w:p w14:paraId="360713CF"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488FC391" w14:textId="77777777" w:rsidR="001C7326" w:rsidRDefault="00992773">
            <w:pPr>
              <w:pStyle w:val="TableParagraph"/>
              <w:spacing w:before="12" w:line="416" w:lineRule="exact"/>
              <w:ind w:left="676" w:right="320" w:hanging="350"/>
              <w:jc w:val="left"/>
              <w:rPr>
                <w:sz w:val="24"/>
              </w:rPr>
            </w:pPr>
            <w:r>
              <w:rPr>
                <w:color w:val="212121"/>
                <w:sz w:val="24"/>
              </w:rPr>
              <w:t>Smooth,</w:t>
            </w:r>
            <w:r>
              <w:rPr>
                <w:color w:val="212121"/>
                <w:spacing w:val="-15"/>
                <w:sz w:val="24"/>
              </w:rPr>
              <w:t xml:space="preserve"> </w:t>
            </w:r>
            <w:r>
              <w:rPr>
                <w:color w:val="212121"/>
                <w:sz w:val="24"/>
              </w:rPr>
              <w:t xml:space="preserve">flat, </w:t>
            </w:r>
            <w:r>
              <w:rPr>
                <w:color w:val="212121"/>
                <w:spacing w:val="-2"/>
                <w:sz w:val="24"/>
              </w:rPr>
              <w:t>dense</w:t>
            </w:r>
          </w:p>
        </w:tc>
        <w:tc>
          <w:tcPr>
            <w:tcW w:w="1406" w:type="dxa"/>
          </w:tcPr>
          <w:p w14:paraId="4E4E6392" w14:textId="77777777" w:rsidR="001C7326" w:rsidRDefault="001C7326">
            <w:pPr>
              <w:pStyle w:val="TableParagraph"/>
              <w:spacing w:before="49"/>
              <w:jc w:val="left"/>
              <w:rPr>
                <w:b/>
                <w:sz w:val="24"/>
              </w:rPr>
            </w:pPr>
          </w:p>
          <w:p w14:paraId="304EC656"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591B931A" w14:textId="77777777" w:rsidR="001C7326" w:rsidRDefault="001C7326">
            <w:pPr>
              <w:pStyle w:val="TableParagraph"/>
              <w:spacing w:before="49"/>
              <w:jc w:val="left"/>
              <w:rPr>
                <w:b/>
                <w:sz w:val="24"/>
              </w:rPr>
            </w:pPr>
          </w:p>
          <w:p w14:paraId="11E73FB0" w14:textId="77777777" w:rsidR="001C7326" w:rsidRDefault="00992773">
            <w:pPr>
              <w:pStyle w:val="TableParagraph"/>
              <w:ind w:right="6"/>
              <w:rPr>
                <w:sz w:val="24"/>
              </w:rPr>
            </w:pPr>
            <w:r>
              <w:rPr>
                <w:color w:val="212121"/>
                <w:spacing w:val="-4"/>
                <w:sz w:val="24"/>
              </w:rPr>
              <w:t>Blue</w:t>
            </w:r>
          </w:p>
        </w:tc>
      </w:tr>
      <w:tr w:rsidR="001C7326" w14:paraId="2525CB95" w14:textId="77777777">
        <w:trPr>
          <w:trHeight w:val="950"/>
        </w:trPr>
        <w:tc>
          <w:tcPr>
            <w:tcW w:w="671" w:type="dxa"/>
          </w:tcPr>
          <w:p w14:paraId="104ABA21" w14:textId="77777777" w:rsidR="001C7326" w:rsidRDefault="001C7326">
            <w:pPr>
              <w:pStyle w:val="TableParagraph"/>
              <w:spacing w:before="54"/>
              <w:jc w:val="left"/>
              <w:rPr>
                <w:b/>
                <w:sz w:val="24"/>
              </w:rPr>
            </w:pPr>
          </w:p>
          <w:p w14:paraId="1DD337C4" w14:textId="77777777" w:rsidR="001C7326" w:rsidRDefault="00992773">
            <w:pPr>
              <w:pStyle w:val="TableParagraph"/>
              <w:rPr>
                <w:sz w:val="24"/>
              </w:rPr>
            </w:pPr>
            <w:r>
              <w:rPr>
                <w:color w:val="212121"/>
                <w:spacing w:val="-5"/>
                <w:sz w:val="24"/>
              </w:rPr>
              <w:t>6.</w:t>
            </w:r>
          </w:p>
        </w:tc>
        <w:tc>
          <w:tcPr>
            <w:tcW w:w="1686" w:type="dxa"/>
          </w:tcPr>
          <w:p w14:paraId="4B0F2162" w14:textId="77777777" w:rsidR="001C7326" w:rsidRDefault="001C7326">
            <w:pPr>
              <w:pStyle w:val="TableParagraph"/>
              <w:spacing w:before="54"/>
              <w:jc w:val="left"/>
              <w:rPr>
                <w:b/>
                <w:sz w:val="24"/>
              </w:rPr>
            </w:pPr>
          </w:p>
          <w:p w14:paraId="1E809BDF" w14:textId="77777777" w:rsidR="001C7326" w:rsidRDefault="00992773">
            <w:pPr>
              <w:pStyle w:val="TableParagraph"/>
              <w:ind w:left="8"/>
              <w:rPr>
                <w:sz w:val="24"/>
              </w:rPr>
            </w:pPr>
            <w:r>
              <w:rPr>
                <w:i/>
                <w:color w:val="212121"/>
                <w:spacing w:val="-2"/>
                <w:sz w:val="24"/>
              </w:rPr>
              <w:t>Azospirillum</w:t>
            </w:r>
            <w:r>
              <w:rPr>
                <w:color w:val="212121"/>
                <w:spacing w:val="-2"/>
                <w:sz w:val="24"/>
              </w:rPr>
              <w:t>-</w:t>
            </w:r>
            <w:r>
              <w:rPr>
                <w:color w:val="212121"/>
                <w:spacing w:val="-10"/>
                <w:sz w:val="24"/>
              </w:rPr>
              <w:t>6</w:t>
            </w:r>
          </w:p>
        </w:tc>
        <w:tc>
          <w:tcPr>
            <w:tcW w:w="1641" w:type="dxa"/>
          </w:tcPr>
          <w:p w14:paraId="46E889BC" w14:textId="77777777" w:rsidR="001C7326" w:rsidRDefault="001C7326">
            <w:pPr>
              <w:pStyle w:val="TableParagraph"/>
              <w:spacing w:before="54"/>
              <w:jc w:val="left"/>
              <w:rPr>
                <w:b/>
                <w:sz w:val="24"/>
              </w:rPr>
            </w:pPr>
          </w:p>
          <w:p w14:paraId="61F8D553" w14:textId="77777777" w:rsidR="001C7326" w:rsidRDefault="00992773">
            <w:pPr>
              <w:pStyle w:val="TableParagraph"/>
              <w:ind w:left="2" w:right="3"/>
              <w:rPr>
                <w:sz w:val="24"/>
              </w:rPr>
            </w:pPr>
            <w:r>
              <w:rPr>
                <w:color w:val="212121"/>
                <w:spacing w:val="-5"/>
                <w:sz w:val="24"/>
              </w:rPr>
              <w:t>Rod</w:t>
            </w:r>
          </w:p>
        </w:tc>
        <w:tc>
          <w:tcPr>
            <w:tcW w:w="1971" w:type="dxa"/>
            <w:tcBorders>
              <w:right w:val="single" w:sz="6" w:space="0" w:color="000000"/>
            </w:tcBorders>
          </w:tcPr>
          <w:p w14:paraId="221CBDCD" w14:textId="77777777" w:rsidR="001C7326" w:rsidRDefault="00992773">
            <w:pPr>
              <w:pStyle w:val="TableParagraph"/>
              <w:spacing w:before="12" w:line="416" w:lineRule="exact"/>
              <w:ind w:left="629" w:right="96" w:hanging="525"/>
              <w:jc w:val="left"/>
              <w:rPr>
                <w:sz w:val="24"/>
              </w:rPr>
            </w:pPr>
            <w:r>
              <w:rPr>
                <w:color w:val="212121"/>
                <w:sz w:val="24"/>
              </w:rPr>
              <w:t>White</w:t>
            </w:r>
            <w:r>
              <w:rPr>
                <w:color w:val="212121"/>
                <w:spacing w:val="-15"/>
                <w:sz w:val="24"/>
              </w:rPr>
              <w:t xml:space="preserve"> </w:t>
            </w:r>
            <w:r>
              <w:rPr>
                <w:color w:val="212121"/>
                <w:sz w:val="24"/>
              </w:rPr>
              <w:t xml:space="preserve">sub-surface </w:t>
            </w:r>
            <w:r>
              <w:rPr>
                <w:color w:val="212121"/>
                <w:spacing w:val="-2"/>
                <w:sz w:val="24"/>
              </w:rPr>
              <w:t>pellicle</w:t>
            </w:r>
          </w:p>
        </w:tc>
        <w:tc>
          <w:tcPr>
            <w:tcW w:w="1911" w:type="dxa"/>
            <w:tcBorders>
              <w:left w:val="single" w:sz="6" w:space="0" w:color="000000"/>
            </w:tcBorders>
          </w:tcPr>
          <w:p w14:paraId="43AA237C" w14:textId="77777777" w:rsidR="001C7326" w:rsidRDefault="00992773">
            <w:pPr>
              <w:pStyle w:val="TableParagraph"/>
              <w:spacing w:before="12" w:line="416" w:lineRule="exact"/>
              <w:ind w:left="676" w:right="192" w:hanging="475"/>
              <w:jc w:val="left"/>
              <w:rPr>
                <w:sz w:val="24"/>
              </w:rPr>
            </w:pPr>
            <w:r>
              <w:rPr>
                <w:color w:val="212121"/>
                <w:sz w:val="24"/>
              </w:rPr>
              <w:t>Smooth,</w:t>
            </w:r>
            <w:r>
              <w:rPr>
                <w:color w:val="212121"/>
                <w:spacing w:val="-15"/>
                <w:sz w:val="24"/>
              </w:rPr>
              <w:t xml:space="preserve"> </w:t>
            </w:r>
            <w:r>
              <w:rPr>
                <w:color w:val="212121"/>
                <w:sz w:val="24"/>
              </w:rPr>
              <w:t xml:space="preserve">raised, </w:t>
            </w:r>
            <w:r>
              <w:rPr>
                <w:color w:val="212121"/>
                <w:spacing w:val="-2"/>
                <w:sz w:val="24"/>
              </w:rPr>
              <w:t>dense</w:t>
            </w:r>
          </w:p>
        </w:tc>
        <w:tc>
          <w:tcPr>
            <w:tcW w:w="1406" w:type="dxa"/>
          </w:tcPr>
          <w:p w14:paraId="712026DB" w14:textId="77777777" w:rsidR="001C7326" w:rsidRDefault="001C7326">
            <w:pPr>
              <w:pStyle w:val="TableParagraph"/>
              <w:spacing w:before="54"/>
              <w:jc w:val="left"/>
              <w:rPr>
                <w:b/>
                <w:sz w:val="24"/>
              </w:rPr>
            </w:pPr>
          </w:p>
          <w:p w14:paraId="797FA574" w14:textId="77777777" w:rsidR="001C7326" w:rsidRDefault="00992773">
            <w:pPr>
              <w:pStyle w:val="TableParagraph"/>
              <w:ind w:left="8"/>
              <w:rPr>
                <w:sz w:val="24"/>
              </w:rPr>
            </w:pPr>
            <w:r>
              <w:rPr>
                <w:color w:val="212121"/>
                <w:sz w:val="24"/>
              </w:rPr>
              <w:t>-</w:t>
            </w:r>
            <w:proofErr w:type="spellStart"/>
            <w:r>
              <w:rPr>
                <w:color w:val="212121"/>
                <w:spacing w:val="-5"/>
                <w:sz w:val="24"/>
              </w:rPr>
              <w:t>ve</w:t>
            </w:r>
            <w:proofErr w:type="spellEnd"/>
          </w:p>
        </w:tc>
        <w:tc>
          <w:tcPr>
            <w:tcW w:w="1707" w:type="dxa"/>
          </w:tcPr>
          <w:p w14:paraId="30FB43C2" w14:textId="77777777" w:rsidR="001C7326" w:rsidRDefault="001C7326">
            <w:pPr>
              <w:pStyle w:val="TableParagraph"/>
              <w:spacing w:before="54"/>
              <w:jc w:val="left"/>
              <w:rPr>
                <w:b/>
                <w:sz w:val="24"/>
              </w:rPr>
            </w:pPr>
          </w:p>
          <w:p w14:paraId="3263439E" w14:textId="77777777" w:rsidR="001C7326" w:rsidRDefault="00992773">
            <w:pPr>
              <w:pStyle w:val="TableParagraph"/>
              <w:ind w:right="6"/>
              <w:rPr>
                <w:sz w:val="24"/>
              </w:rPr>
            </w:pPr>
            <w:r>
              <w:rPr>
                <w:color w:val="212121"/>
                <w:spacing w:val="-4"/>
                <w:sz w:val="24"/>
              </w:rPr>
              <w:t>Blue</w:t>
            </w:r>
          </w:p>
        </w:tc>
      </w:tr>
    </w:tbl>
    <w:p w14:paraId="35FFDC09" w14:textId="77777777" w:rsidR="001C7326" w:rsidRDefault="001C7326">
      <w:pPr>
        <w:pStyle w:val="BodyText"/>
        <w:rPr>
          <w:b/>
        </w:rPr>
      </w:pPr>
    </w:p>
    <w:p w14:paraId="33A914FF" w14:textId="77777777" w:rsidR="001C7326" w:rsidRDefault="001C7326">
      <w:pPr>
        <w:pStyle w:val="BodyText"/>
        <w:rPr>
          <w:b/>
        </w:rPr>
      </w:pPr>
    </w:p>
    <w:p w14:paraId="7897384D" w14:textId="77777777" w:rsidR="001C7326" w:rsidRDefault="001C7326">
      <w:pPr>
        <w:pStyle w:val="BodyText"/>
        <w:spacing w:before="95"/>
        <w:rPr>
          <w:b/>
        </w:rPr>
      </w:pPr>
    </w:p>
    <w:p w14:paraId="5C57CE9E" w14:textId="77777777" w:rsidR="001C7326" w:rsidRDefault="00992773">
      <w:pPr>
        <w:pStyle w:val="Heading2"/>
        <w:ind w:left="445"/>
      </w:pPr>
      <w:r>
        <w:t>Table</w:t>
      </w:r>
      <w:r>
        <w:rPr>
          <w:spacing w:val="-11"/>
        </w:rPr>
        <w:t xml:space="preserve"> </w:t>
      </w:r>
      <w:r>
        <w:t>3:</w:t>
      </w:r>
      <w:r>
        <w:rPr>
          <w:spacing w:val="-6"/>
        </w:rPr>
        <w:t xml:space="preserve"> </w:t>
      </w:r>
      <w:r>
        <w:t>Morphological</w:t>
      </w:r>
      <w:r>
        <w:rPr>
          <w:spacing w:val="-4"/>
        </w:rPr>
        <w:t xml:space="preserve"> </w:t>
      </w:r>
      <w:r>
        <w:t>characteristics</w:t>
      </w:r>
      <w:r>
        <w:rPr>
          <w:spacing w:val="-5"/>
        </w:rPr>
        <w:t xml:space="preserve"> </w:t>
      </w:r>
      <w:r>
        <w:t>of</w:t>
      </w:r>
      <w:r>
        <w:rPr>
          <w:spacing w:val="-7"/>
        </w:rPr>
        <w:t xml:space="preserve"> </w:t>
      </w:r>
      <w:r>
        <w:t>Phosphorus</w:t>
      </w:r>
      <w:r>
        <w:rPr>
          <w:spacing w:val="-5"/>
        </w:rPr>
        <w:t xml:space="preserve"> </w:t>
      </w:r>
      <w:r>
        <w:t>solubilizing</w:t>
      </w:r>
      <w:r>
        <w:rPr>
          <w:spacing w:val="-6"/>
        </w:rPr>
        <w:t xml:space="preserve"> </w:t>
      </w:r>
      <w:r>
        <w:t>bacterial</w:t>
      </w:r>
      <w:r>
        <w:rPr>
          <w:spacing w:val="-8"/>
        </w:rPr>
        <w:t xml:space="preserve"> </w:t>
      </w:r>
      <w:r>
        <w:rPr>
          <w:spacing w:val="-2"/>
        </w:rPr>
        <w:t>isolates.</w:t>
      </w:r>
    </w:p>
    <w:p w14:paraId="2F9E6BED" w14:textId="77777777" w:rsidR="001C7326" w:rsidRDefault="001C7326">
      <w:pPr>
        <w:pStyle w:val="BodyText"/>
        <w:spacing w:before="6"/>
        <w:rPr>
          <w:b/>
          <w:sz w:val="15"/>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6"/>
        <w:gridCol w:w="1346"/>
        <w:gridCol w:w="2186"/>
        <w:gridCol w:w="2180"/>
        <w:gridCol w:w="2181"/>
        <w:gridCol w:w="1676"/>
      </w:tblGrid>
      <w:tr w:rsidR="001C7326" w14:paraId="02D4E2DC" w14:textId="77777777">
        <w:trPr>
          <w:trHeight w:val="555"/>
        </w:trPr>
        <w:tc>
          <w:tcPr>
            <w:tcW w:w="1336" w:type="dxa"/>
          </w:tcPr>
          <w:p w14:paraId="6B9F257B" w14:textId="77777777" w:rsidR="001C7326" w:rsidRDefault="00992773">
            <w:pPr>
              <w:pStyle w:val="TableParagraph"/>
              <w:ind w:left="15" w:right="6"/>
              <w:rPr>
                <w:b/>
                <w:sz w:val="24"/>
              </w:rPr>
            </w:pPr>
            <w:r>
              <w:rPr>
                <w:b/>
                <w:color w:val="212121"/>
                <w:sz w:val="24"/>
              </w:rPr>
              <w:t>Sr.</w:t>
            </w:r>
            <w:r>
              <w:rPr>
                <w:b/>
                <w:color w:val="212121"/>
                <w:spacing w:val="-1"/>
                <w:sz w:val="24"/>
              </w:rPr>
              <w:t xml:space="preserve"> </w:t>
            </w:r>
            <w:r>
              <w:rPr>
                <w:b/>
                <w:color w:val="212121"/>
                <w:spacing w:val="-5"/>
                <w:sz w:val="24"/>
              </w:rPr>
              <w:t>no.</w:t>
            </w:r>
          </w:p>
        </w:tc>
        <w:tc>
          <w:tcPr>
            <w:tcW w:w="1346" w:type="dxa"/>
          </w:tcPr>
          <w:p w14:paraId="536DDD56" w14:textId="77777777" w:rsidR="001C7326" w:rsidRDefault="00992773">
            <w:pPr>
              <w:pStyle w:val="TableParagraph"/>
              <w:ind w:left="14" w:right="7"/>
              <w:rPr>
                <w:b/>
                <w:sz w:val="24"/>
              </w:rPr>
            </w:pPr>
            <w:r>
              <w:rPr>
                <w:b/>
                <w:color w:val="212121"/>
                <w:spacing w:val="-2"/>
                <w:sz w:val="24"/>
              </w:rPr>
              <w:t>Isolates</w:t>
            </w:r>
          </w:p>
        </w:tc>
        <w:tc>
          <w:tcPr>
            <w:tcW w:w="2186" w:type="dxa"/>
          </w:tcPr>
          <w:p w14:paraId="38D11D9C" w14:textId="77777777" w:rsidR="001C7326" w:rsidRDefault="00992773">
            <w:pPr>
              <w:pStyle w:val="TableParagraph"/>
              <w:ind w:left="9"/>
              <w:rPr>
                <w:b/>
                <w:sz w:val="24"/>
              </w:rPr>
            </w:pPr>
            <w:r>
              <w:rPr>
                <w:b/>
                <w:color w:val="212121"/>
                <w:sz w:val="24"/>
              </w:rPr>
              <w:t xml:space="preserve">Colony </w:t>
            </w:r>
            <w:r>
              <w:rPr>
                <w:b/>
                <w:color w:val="212121"/>
                <w:spacing w:val="-2"/>
                <w:sz w:val="24"/>
              </w:rPr>
              <w:t>shape</w:t>
            </w:r>
          </w:p>
        </w:tc>
        <w:tc>
          <w:tcPr>
            <w:tcW w:w="2180" w:type="dxa"/>
          </w:tcPr>
          <w:p w14:paraId="4969BCB1" w14:textId="77777777" w:rsidR="001C7326" w:rsidRDefault="00992773">
            <w:pPr>
              <w:pStyle w:val="TableParagraph"/>
              <w:ind w:left="5"/>
              <w:rPr>
                <w:b/>
                <w:sz w:val="24"/>
              </w:rPr>
            </w:pPr>
            <w:r>
              <w:rPr>
                <w:b/>
                <w:color w:val="212121"/>
                <w:sz w:val="24"/>
              </w:rPr>
              <w:t xml:space="preserve">Colony </w:t>
            </w:r>
            <w:proofErr w:type="spellStart"/>
            <w:r>
              <w:rPr>
                <w:b/>
                <w:color w:val="212121"/>
                <w:spacing w:val="-2"/>
                <w:sz w:val="24"/>
              </w:rPr>
              <w:t>colour</w:t>
            </w:r>
            <w:proofErr w:type="spellEnd"/>
          </w:p>
        </w:tc>
        <w:tc>
          <w:tcPr>
            <w:tcW w:w="2181" w:type="dxa"/>
          </w:tcPr>
          <w:p w14:paraId="7878B607" w14:textId="77777777" w:rsidR="001C7326" w:rsidRDefault="00992773">
            <w:pPr>
              <w:pStyle w:val="TableParagraph"/>
              <w:ind w:left="6" w:right="6"/>
              <w:rPr>
                <w:b/>
                <w:sz w:val="24"/>
              </w:rPr>
            </w:pPr>
            <w:r>
              <w:rPr>
                <w:b/>
                <w:color w:val="212121"/>
                <w:sz w:val="24"/>
              </w:rPr>
              <w:t>Gram</w:t>
            </w:r>
            <w:r>
              <w:rPr>
                <w:b/>
                <w:color w:val="212121"/>
                <w:spacing w:val="-6"/>
                <w:sz w:val="24"/>
              </w:rPr>
              <w:t xml:space="preserve"> </w:t>
            </w:r>
            <w:r>
              <w:rPr>
                <w:b/>
                <w:color w:val="212121"/>
                <w:spacing w:val="-2"/>
                <w:sz w:val="24"/>
              </w:rPr>
              <w:t>reaction</w:t>
            </w:r>
          </w:p>
        </w:tc>
        <w:tc>
          <w:tcPr>
            <w:tcW w:w="1676" w:type="dxa"/>
          </w:tcPr>
          <w:p w14:paraId="49EC21AE" w14:textId="77777777" w:rsidR="001C7326" w:rsidRDefault="00992773">
            <w:pPr>
              <w:pStyle w:val="TableParagraph"/>
              <w:ind w:left="11"/>
              <w:rPr>
                <w:b/>
                <w:sz w:val="24"/>
              </w:rPr>
            </w:pPr>
            <w:r>
              <w:rPr>
                <w:b/>
                <w:color w:val="212121"/>
                <w:spacing w:val="-2"/>
                <w:sz w:val="24"/>
              </w:rPr>
              <w:t>Surface</w:t>
            </w:r>
          </w:p>
        </w:tc>
      </w:tr>
      <w:tr w:rsidR="001C7326" w14:paraId="3595496F" w14:textId="77777777">
        <w:trPr>
          <w:trHeight w:val="560"/>
        </w:trPr>
        <w:tc>
          <w:tcPr>
            <w:tcW w:w="1336" w:type="dxa"/>
          </w:tcPr>
          <w:p w14:paraId="3C0FD2CF" w14:textId="77777777" w:rsidR="001C7326" w:rsidRDefault="00992773">
            <w:pPr>
              <w:pStyle w:val="TableParagraph"/>
              <w:ind w:left="15"/>
              <w:rPr>
                <w:sz w:val="24"/>
              </w:rPr>
            </w:pPr>
            <w:r>
              <w:rPr>
                <w:color w:val="212121"/>
                <w:spacing w:val="-5"/>
                <w:sz w:val="24"/>
              </w:rPr>
              <w:t>1.</w:t>
            </w:r>
          </w:p>
        </w:tc>
        <w:tc>
          <w:tcPr>
            <w:tcW w:w="1346" w:type="dxa"/>
          </w:tcPr>
          <w:p w14:paraId="46173494" w14:textId="77777777" w:rsidR="001C7326" w:rsidRDefault="00992773">
            <w:pPr>
              <w:pStyle w:val="TableParagraph"/>
              <w:ind w:left="14"/>
              <w:rPr>
                <w:sz w:val="24"/>
              </w:rPr>
            </w:pPr>
            <w:r>
              <w:rPr>
                <w:color w:val="212121"/>
                <w:sz w:val="24"/>
              </w:rPr>
              <w:t>PSB-</w:t>
            </w:r>
            <w:r>
              <w:rPr>
                <w:color w:val="212121"/>
                <w:spacing w:val="-10"/>
                <w:sz w:val="24"/>
              </w:rPr>
              <w:t>1</w:t>
            </w:r>
          </w:p>
        </w:tc>
        <w:tc>
          <w:tcPr>
            <w:tcW w:w="2186" w:type="dxa"/>
          </w:tcPr>
          <w:p w14:paraId="0348F965" w14:textId="77777777" w:rsidR="001C7326" w:rsidRDefault="00992773">
            <w:pPr>
              <w:pStyle w:val="TableParagraph"/>
              <w:ind w:left="9" w:right="9"/>
              <w:rPr>
                <w:sz w:val="24"/>
              </w:rPr>
            </w:pPr>
            <w:r>
              <w:rPr>
                <w:color w:val="212121"/>
                <w:spacing w:val="-2"/>
                <w:sz w:val="24"/>
              </w:rPr>
              <w:t>Irregular</w:t>
            </w:r>
          </w:p>
        </w:tc>
        <w:tc>
          <w:tcPr>
            <w:tcW w:w="2180" w:type="dxa"/>
          </w:tcPr>
          <w:p w14:paraId="21945330" w14:textId="77777777" w:rsidR="001C7326" w:rsidRDefault="00992773">
            <w:pPr>
              <w:pStyle w:val="TableParagraph"/>
              <w:ind w:left="5" w:right="5"/>
              <w:rPr>
                <w:sz w:val="24"/>
              </w:rPr>
            </w:pPr>
            <w:r>
              <w:rPr>
                <w:color w:val="212121"/>
                <w:spacing w:val="-2"/>
                <w:sz w:val="24"/>
              </w:rPr>
              <w:t>White</w:t>
            </w:r>
          </w:p>
        </w:tc>
        <w:tc>
          <w:tcPr>
            <w:tcW w:w="2181" w:type="dxa"/>
          </w:tcPr>
          <w:p w14:paraId="52481475" w14:textId="77777777" w:rsidR="001C7326" w:rsidRDefault="00992773">
            <w:pPr>
              <w:pStyle w:val="TableParagraph"/>
              <w:ind w:left="6"/>
              <w:rPr>
                <w:sz w:val="24"/>
              </w:rPr>
            </w:pPr>
            <w:r>
              <w:rPr>
                <w:color w:val="212121"/>
                <w:sz w:val="24"/>
              </w:rPr>
              <w:t>-</w:t>
            </w:r>
            <w:proofErr w:type="spellStart"/>
            <w:r>
              <w:rPr>
                <w:color w:val="212121"/>
                <w:spacing w:val="-5"/>
                <w:sz w:val="24"/>
              </w:rPr>
              <w:t>ve</w:t>
            </w:r>
            <w:proofErr w:type="spellEnd"/>
          </w:p>
        </w:tc>
        <w:tc>
          <w:tcPr>
            <w:tcW w:w="1676" w:type="dxa"/>
          </w:tcPr>
          <w:p w14:paraId="3245A9F1" w14:textId="77777777" w:rsidR="001C7326" w:rsidRDefault="00992773">
            <w:pPr>
              <w:pStyle w:val="TableParagraph"/>
              <w:ind w:left="11" w:right="1"/>
              <w:rPr>
                <w:sz w:val="24"/>
              </w:rPr>
            </w:pPr>
            <w:r>
              <w:rPr>
                <w:color w:val="212121"/>
                <w:spacing w:val="-2"/>
                <w:sz w:val="24"/>
              </w:rPr>
              <w:t>Smooth</w:t>
            </w:r>
          </w:p>
        </w:tc>
      </w:tr>
      <w:tr w:rsidR="001C7326" w14:paraId="5E35B810" w14:textId="77777777">
        <w:trPr>
          <w:trHeight w:val="559"/>
        </w:trPr>
        <w:tc>
          <w:tcPr>
            <w:tcW w:w="1336" w:type="dxa"/>
          </w:tcPr>
          <w:p w14:paraId="3B2EFAB8" w14:textId="77777777" w:rsidR="001C7326" w:rsidRDefault="00992773">
            <w:pPr>
              <w:pStyle w:val="TableParagraph"/>
              <w:ind w:left="15"/>
              <w:rPr>
                <w:sz w:val="24"/>
              </w:rPr>
            </w:pPr>
            <w:r>
              <w:rPr>
                <w:color w:val="212121"/>
                <w:spacing w:val="-5"/>
                <w:sz w:val="24"/>
              </w:rPr>
              <w:t>2.</w:t>
            </w:r>
          </w:p>
        </w:tc>
        <w:tc>
          <w:tcPr>
            <w:tcW w:w="1346" w:type="dxa"/>
          </w:tcPr>
          <w:p w14:paraId="1455450E" w14:textId="77777777" w:rsidR="001C7326" w:rsidRDefault="00992773">
            <w:pPr>
              <w:pStyle w:val="TableParagraph"/>
              <w:ind w:left="14"/>
              <w:rPr>
                <w:sz w:val="24"/>
              </w:rPr>
            </w:pPr>
            <w:r>
              <w:rPr>
                <w:color w:val="212121"/>
                <w:sz w:val="24"/>
              </w:rPr>
              <w:t>PSB-</w:t>
            </w:r>
            <w:r>
              <w:rPr>
                <w:color w:val="212121"/>
                <w:spacing w:val="-10"/>
                <w:sz w:val="24"/>
              </w:rPr>
              <w:t>2</w:t>
            </w:r>
          </w:p>
        </w:tc>
        <w:tc>
          <w:tcPr>
            <w:tcW w:w="2186" w:type="dxa"/>
          </w:tcPr>
          <w:p w14:paraId="2646E641" w14:textId="77777777" w:rsidR="001C7326" w:rsidRDefault="00992773">
            <w:pPr>
              <w:pStyle w:val="TableParagraph"/>
              <w:ind w:left="9" w:right="6"/>
              <w:rPr>
                <w:sz w:val="24"/>
              </w:rPr>
            </w:pPr>
            <w:r>
              <w:rPr>
                <w:color w:val="212121"/>
                <w:spacing w:val="-2"/>
                <w:sz w:val="24"/>
              </w:rPr>
              <w:t>Circular</w:t>
            </w:r>
          </w:p>
        </w:tc>
        <w:tc>
          <w:tcPr>
            <w:tcW w:w="2180" w:type="dxa"/>
          </w:tcPr>
          <w:p w14:paraId="08FC1FFC" w14:textId="77777777" w:rsidR="001C7326" w:rsidRDefault="00992773">
            <w:pPr>
              <w:pStyle w:val="TableParagraph"/>
              <w:ind w:left="5" w:right="5"/>
              <w:rPr>
                <w:sz w:val="24"/>
              </w:rPr>
            </w:pPr>
            <w:r>
              <w:rPr>
                <w:color w:val="212121"/>
                <w:spacing w:val="-2"/>
                <w:sz w:val="24"/>
              </w:rPr>
              <w:t>White</w:t>
            </w:r>
          </w:p>
        </w:tc>
        <w:tc>
          <w:tcPr>
            <w:tcW w:w="2181" w:type="dxa"/>
          </w:tcPr>
          <w:p w14:paraId="4B63CE41" w14:textId="77777777" w:rsidR="001C7326" w:rsidRDefault="00992773">
            <w:pPr>
              <w:pStyle w:val="TableParagraph"/>
              <w:ind w:left="6"/>
              <w:rPr>
                <w:sz w:val="24"/>
              </w:rPr>
            </w:pPr>
            <w:r>
              <w:rPr>
                <w:color w:val="212121"/>
                <w:sz w:val="24"/>
              </w:rPr>
              <w:t>-</w:t>
            </w:r>
            <w:proofErr w:type="spellStart"/>
            <w:r>
              <w:rPr>
                <w:color w:val="212121"/>
                <w:spacing w:val="-5"/>
                <w:sz w:val="24"/>
              </w:rPr>
              <w:t>ve</w:t>
            </w:r>
            <w:proofErr w:type="spellEnd"/>
          </w:p>
        </w:tc>
        <w:tc>
          <w:tcPr>
            <w:tcW w:w="1676" w:type="dxa"/>
          </w:tcPr>
          <w:p w14:paraId="4EEC66EF" w14:textId="77777777" w:rsidR="001C7326" w:rsidRDefault="00992773">
            <w:pPr>
              <w:pStyle w:val="TableParagraph"/>
              <w:ind w:left="11" w:right="1"/>
              <w:rPr>
                <w:sz w:val="24"/>
              </w:rPr>
            </w:pPr>
            <w:r>
              <w:rPr>
                <w:color w:val="212121"/>
                <w:spacing w:val="-2"/>
                <w:sz w:val="24"/>
              </w:rPr>
              <w:t>Smooth</w:t>
            </w:r>
          </w:p>
        </w:tc>
      </w:tr>
      <w:tr w:rsidR="001C7326" w14:paraId="5ED7620A" w14:textId="77777777">
        <w:trPr>
          <w:trHeight w:val="545"/>
        </w:trPr>
        <w:tc>
          <w:tcPr>
            <w:tcW w:w="1336" w:type="dxa"/>
          </w:tcPr>
          <w:p w14:paraId="4DE32477" w14:textId="77777777" w:rsidR="001C7326" w:rsidRDefault="00992773">
            <w:pPr>
              <w:pStyle w:val="TableParagraph"/>
              <w:ind w:left="15"/>
              <w:rPr>
                <w:sz w:val="24"/>
              </w:rPr>
            </w:pPr>
            <w:r>
              <w:rPr>
                <w:color w:val="212121"/>
                <w:spacing w:val="-5"/>
                <w:sz w:val="24"/>
              </w:rPr>
              <w:t>3.</w:t>
            </w:r>
          </w:p>
        </w:tc>
        <w:tc>
          <w:tcPr>
            <w:tcW w:w="1346" w:type="dxa"/>
          </w:tcPr>
          <w:p w14:paraId="1DFABD3A" w14:textId="77777777" w:rsidR="001C7326" w:rsidRDefault="00992773">
            <w:pPr>
              <w:pStyle w:val="TableParagraph"/>
              <w:ind w:left="14"/>
              <w:rPr>
                <w:sz w:val="24"/>
              </w:rPr>
            </w:pPr>
            <w:r>
              <w:rPr>
                <w:color w:val="212121"/>
                <w:sz w:val="24"/>
              </w:rPr>
              <w:t>PSB-</w:t>
            </w:r>
            <w:r>
              <w:rPr>
                <w:color w:val="212121"/>
                <w:spacing w:val="-10"/>
                <w:sz w:val="24"/>
              </w:rPr>
              <w:t>3</w:t>
            </w:r>
          </w:p>
        </w:tc>
        <w:tc>
          <w:tcPr>
            <w:tcW w:w="2186" w:type="dxa"/>
          </w:tcPr>
          <w:p w14:paraId="373A254D" w14:textId="77777777" w:rsidR="001C7326" w:rsidRDefault="00992773">
            <w:pPr>
              <w:pStyle w:val="TableParagraph"/>
              <w:ind w:left="9" w:right="6"/>
              <w:rPr>
                <w:sz w:val="24"/>
              </w:rPr>
            </w:pPr>
            <w:r>
              <w:rPr>
                <w:color w:val="212121"/>
                <w:spacing w:val="-2"/>
                <w:sz w:val="24"/>
              </w:rPr>
              <w:t>Circular</w:t>
            </w:r>
          </w:p>
        </w:tc>
        <w:tc>
          <w:tcPr>
            <w:tcW w:w="2180" w:type="dxa"/>
          </w:tcPr>
          <w:p w14:paraId="4CB5BC89" w14:textId="77777777" w:rsidR="001C7326" w:rsidRDefault="00992773">
            <w:pPr>
              <w:pStyle w:val="TableParagraph"/>
              <w:ind w:left="5" w:right="5"/>
              <w:rPr>
                <w:sz w:val="24"/>
              </w:rPr>
            </w:pPr>
            <w:r>
              <w:rPr>
                <w:color w:val="212121"/>
                <w:spacing w:val="-2"/>
                <w:sz w:val="24"/>
              </w:rPr>
              <w:t>White</w:t>
            </w:r>
          </w:p>
        </w:tc>
        <w:tc>
          <w:tcPr>
            <w:tcW w:w="2181" w:type="dxa"/>
          </w:tcPr>
          <w:p w14:paraId="730EAB22" w14:textId="77777777" w:rsidR="001C7326" w:rsidRDefault="00992773">
            <w:pPr>
              <w:pStyle w:val="TableParagraph"/>
              <w:ind w:left="6"/>
              <w:rPr>
                <w:sz w:val="24"/>
              </w:rPr>
            </w:pPr>
            <w:r>
              <w:rPr>
                <w:color w:val="212121"/>
                <w:sz w:val="24"/>
              </w:rPr>
              <w:t>-</w:t>
            </w:r>
            <w:proofErr w:type="spellStart"/>
            <w:r>
              <w:rPr>
                <w:color w:val="212121"/>
                <w:spacing w:val="-5"/>
                <w:sz w:val="24"/>
              </w:rPr>
              <w:t>ve</w:t>
            </w:r>
            <w:proofErr w:type="spellEnd"/>
          </w:p>
        </w:tc>
        <w:tc>
          <w:tcPr>
            <w:tcW w:w="1676" w:type="dxa"/>
          </w:tcPr>
          <w:p w14:paraId="14C82F9D" w14:textId="77777777" w:rsidR="001C7326" w:rsidRDefault="00992773">
            <w:pPr>
              <w:pStyle w:val="TableParagraph"/>
              <w:ind w:left="11" w:right="1"/>
              <w:rPr>
                <w:sz w:val="24"/>
              </w:rPr>
            </w:pPr>
            <w:r>
              <w:rPr>
                <w:color w:val="212121"/>
                <w:spacing w:val="-2"/>
                <w:sz w:val="24"/>
              </w:rPr>
              <w:t>Smooth</w:t>
            </w:r>
          </w:p>
        </w:tc>
      </w:tr>
    </w:tbl>
    <w:p w14:paraId="07D908D5" w14:textId="77777777" w:rsidR="001C7326" w:rsidRDefault="001C7326">
      <w:pPr>
        <w:pStyle w:val="TableParagraph"/>
        <w:rPr>
          <w:sz w:val="24"/>
        </w:rPr>
        <w:sectPr w:rsidR="001C7326">
          <w:headerReference w:type="default" r:id="rId8"/>
          <w:pgSz w:w="11910" w:h="16840"/>
          <w:pgMar w:top="0" w:right="425" w:bottom="280" w:left="0" w:header="0" w:footer="0" w:gutter="0"/>
          <w:cols w:space="720"/>
        </w:sectPr>
      </w:pPr>
    </w:p>
    <w:p w14:paraId="2C3475C6" w14:textId="77777777" w:rsidR="001C7326" w:rsidRDefault="00992773">
      <w:pPr>
        <w:spacing w:before="38"/>
        <w:rPr>
          <w:rFonts w:ascii="Courier New"/>
          <w:sz w:val="24"/>
        </w:rPr>
      </w:pPr>
      <w:r>
        <w:rPr>
          <w:rFonts w:ascii="Courier New"/>
          <w:sz w:val="24"/>
        </w:rPr>
        <w:lastRenderedPageBreak/>
        <w:t xml:space="preserve">UNDER PEER </w:t>
      </w:r>
      <w:r>
        <w:rPr>
          <w:rFonts w:ascii="Courier New"/>
          <w:spacing w:val="-2"/>
          <w:sz w:val="24"/>
        </w:rPr>
        <w:t>REVIEW</w:t>
      </w:r>
    </w:p>
    <w:p w14:paraId="7396EEB7" w14:textId="77777777" w:rsidR="001C7326" w:rsidRDefault="00992773">
      <w:pPr>
        <w:pStyle w:val="Heading2"/>
        <w:spacing w:before="256"/>
        <w:ind w:right="1292"/>
        <w:jc w:val="right"/>
      </w:pPr>
      <w:r>
        <w:rPr>
          <w:spacing w:val="-10"/>
        </w:rPr>
        <w:t>7</w:t>
      </w:r>
    </w:p>
    <w:p w14:paraId="0050CEC2" w14:textId="77777777" w:rsidR="001C7326" w:rsidRDefault="00992773">
      <w:pPr>
        <w:spacing w:before="274"/>
        <w:ind w:left="710"/>
        <w:rPr>
          <w:b/>
          <w:sz w:val="24"/>
        </w:rPr>
      </w:pPr>
      <w:r>
        <w:rPr>
          <w:b/>
          <w:sz w:val="24"/>
        </w:rPr>
        <w:t>Table</w:t>
      </w:r>
      <w:r>
        <w:rPr>
          <w:b/>
          <w:spacing w:val="-11"/>
          <w:sz w:val="24"/>
        </w:rPr>
        <w:t xml:space="preserve"> </w:t>
      </w:r>
      <w:r>
        <w:rPr>
          <w:b/>
          <w:sz w:val="24"/>
        </w:rPr>
        <w:t>4:</w:t>
      </w:r>
      <w:r>
        <w:rPr>
          <w:b/>
          <w:spacing w:val="-7"/>
          <w:sz w:val="24"/>
        </w:rPr>
        <w:t xml:space="preserve"> </w:t>
      </w:r>
      <w:r>
        <w:rPr>
          <w:b/>
          <w:sz w:val="24"/>
        </w:rPr>
        <w:t>Biochemical</w:t>
      </w:r>
      <w:r>
        <w:rPr>
          <w:b/>
          <w:spacing w:val="-9"/>
          <w:sz w:val="24"/>
        </w:rPr>
        <w:t xml:space="preserve"> </w:t>
      </w:r>
      <w:r>
        <w:rPr>
          <w:b/>
          <w:sz w:val="24"/>
        </w:rPr>
        <w:t>characterization</w:t>
      </w:r>
      <w:r>
        <w:rPr>
          <w:b/>
          <w:spacing w:val="-6"/>
          <w:sz w:val="24"/>
        </w:rPr>
        <w:t xml:space="preserve"> </w:t>
      </w:r>
      <w:r>
        <w:rPr>
          <w:b/>
          <w:sz w:val="24"/>
        </w:rPr>
        <w:t>of</w:t>
      </w:r>
      <w:r>
        <w:rPr>
          <w:b/>
          <w:spacing w:val="-4"/>
          <w:sz w:val="24"/>
        </w:rPr>
        <w:t xml:space="preserve"> </w:t>
      </w:r>
      <w:proofErr w:type="spellStart"/>
      <w:r>
        <w:rPr>
          <w:b/>
          <w:i/>
          <w:sz w:val="24"/>
        </w:rPr>
        <w:t>Azospirillum</w:t>
      </w:r>
      <w:proofErr w:type="spellEnd"/>
      <w:r>
        <w:rPr>
          <w:b/>
          <w:i/>
          <w:spacing w:val="-7"/>
          <w:sz w:val="24"/>
        </w:rPr>
        <w:t xml:space="preserve"> </w:t>
      </w:r>
      <w:r>
        <w:rPr>
          <w:b/>
          <w:spacing w:val="-2"/>
          <w:sz w:val="24"/>
        </w:rPr>
        <w:t>isolates.</w:t>
      </w:r>
    </w:p>
    <w:p w14:paraId="371887B9" w14:textId="77777777" w:rsidR="001C7326" w:rsidRDefault="001C7326">
      <w:pPr>
        <w:pStyle w:val="BodyText"/>
        <w:spacing w:before="10"/>
        <w:rPr>
          <w:b/>
          <w:sz w:val="9"/>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2547"/>
        <w:gridCol w:w="2101"/>
        <w:gridCol w:w="1946"/>
        <w:gridCol w:w="1951"/>
        <w:gridCol w:w="2097"/>
        <w:gridCol w:w="2102"/>
        <w:gridCol w:w="1947"/>
      </w:tblGrid>
      <w:tr w:rsidR="001C7326" w14:paraId="2D99DBFD" w14:textId="77777777">
        <w:trPr>
          <w:trHeight w:val="555"/>
        </w:trPr>
        <w:tc>
          <w:tcPr>
            <w:tcW w:w="1646" w:type="dxa"/>
          </w:tcPr>
          <w:p w14:paraId="431B943B" w14:textId="77777777" w:rsidR="001C7326" w:rsidRDefault="00992773">
            <w:pPr>
              <w:pStyle w:val="TableParagraph"/>
              <w:spacing w:before="71"/>
              <w:ind w:left="15" w:right="7"/>
              <w:rPr>
                <w:b/>
                <w:sz w:val="24"/>
              </w:rPr>
            </w:pPr>
            <w:r>
              <w:rPr>
                <w:b/>
                <w:color w:val="212121"/>
                <w:sz w:val="24"/>
              </w:rPr>
              <w:t>Sr.</w:t>
            </w:r>
            <w:r>
              <w:rPr>
                <w:b/>
                <w:color w:val="212121"/>
                <w:spacing w:val="-1"/>
                <w:sz w:val="24"/>
              </w:rPr>
              <w:t xml:space="preserve"> </w:t>
            </w:r>
            <w:r>
              <w:rPr>
                <w:b/>
                <w:color w:val="212121"/>
                <w:spacing w:val="-5"/>
                <w:sz w:val="24"/>
              </w:rPr>
              <w:t>No.</w:t>
            </w:r>
          </w:p>
        </w:tc>
        <w:tc>
          <w:tcPr>
            <w:tcW w:w="2547" w:type="dxa"/>
          </w:tcPr>
          <w:p w14:paraId="1412835D" w14:textId="77777777" w:rsidR="001C7326" w:rsidRDefault="00992773">
            <w:pPr>
              <w:pStyle w:val="TableParagraph"/>
              <w:spacing w:before="71"/>
              <w:ind w:right="383"/>
              <w:jc w:val="right"/>
              <w:rPr>
                <w:b/>
                <w:sz w:val="24"/>
              </w:rPr>
            </w:pPr>
            <w:r>
              <w:rPr>
                <w:b/>
                <w:color w:val="212121"/>
                <w:sz w:val="24"/>
              </w:rPr>
              <w:t>Biochemical</w:t>
            </w:r>
            <w:r>
              <w:rPr>
                <w:b/>
                <w:color w:val="212121"/>
                <w:spacing w:val="-9"/>
                <w:sz w:val="24"/>
              </w:rPr>
              <w:t xml:space="preserve"> </w:t>
            </w:r>
            <w:r>
              <w:rPr>
                <w:b/>
                <w:color w:val="212121"/>
                <w:spacing w:val="-4"/>
                <w:sz w:val="24"/>
              </w:rPr>
              <w:t>tests</w:t>
            </w:r>
          </w:p>
        </w:tc>
        <w:tc>
          <w:tcPr>
            <w:tcW w:w="2101" w:type="dxa"/>
          </w:tcPr>
          <w:p w14:paraId="254637CA" w14:textId="77777777" w:rsidR="001C7326" w:rsidRDefault="00992773">
            <w:pPr>
              <w:pStyle w:val="TableParagraph"/>
              <w:spacing w:before="71"/>
              <w:ind w:left="8" w:right="2"/>
              <w:rPr>
                <w:b/>
                <w:sz w:val="24"/>
              </w:rPr>
            </w:pPr>
            <w:r>
              <w:rPr>
                <w:b/>
                <w:i/>
                <w:color w:val="212121"/>
                <w:sz w:val="24"/>
              </w:rPr>
              <w:t>Azospirillum-</w:t>
            </w:r>
            <w:r>
              <w:rPr>
                <w:b/>
                <w:color w:val="212121"/>
                <w:spacing w:val="-10"/>
                <w:sz w:val="24"/>
              </w:rPr>
              <w:t>1</w:t>
            </w:r>
          </w:p>
        </w:tc>
        <w:tc>
          <w:tcPr>
            <w:tcW w:w="1946" w:type="dxa"/>
          </w:tcPr>
          <w:p w14:paraId="11D71248" w14:textId="77777777" w:rsidR="001C7326" w:rsidRDefault="00992773">
            <w:pPr>
              <w:pStyle w:val="TableParagraph"/>
              <w:spacing w:before="71"/>
              <w:ind w:left="11" w:right="1"/>
              <w:rPr>
                <w:b/>
                <w:sz w:val="24"/>
              </w:rPr>
            </w:pPr>
            <w:r>
              <w:rPr>
                <w:b/>
                <w:i/>
                <w:color w:val="212121"/>
                <w:sz w:val="24"/>
              </w:rPr>
              <w:t>Azospirillum</w:t>
            </w:r>
            <w:r>
              <w:rPr>
                <w:b/>
                <w:color w:val="212121"/>
                <w:sz w:val="24"/>
              </w:rPr>
              <w:t>-</w:t>
            </w:r>
            <w:r>
              <w:rPr>
                <w:b/>
                <w:color w:val="212121"/>
                <w:spacing w:val="-10"/>
                <w:sz w:val="24"/>
              </w:rPr>
              <w:t>2</w:t>
            </w:r>
          </w:p>
        </w:tc>
        <w:tc>
          <w:tcPr>
            <w:tcW w:w="1951" w:type="dxa"/>
          </w:tcPr>
          <w:p w14:paraId="02E51C17" w14:textId="77777777" w:rsidR="001C7326" w:rsidRDefault="00992773">
            <w:pPr>
              <w:pStyle w:val="TableParagraph"/>
              <w:spacing w:before="71"/>
              <w:ind w:left="372"/>
              <w:jc w:val="left"/>
              <w:rPr>
                <w:b/>
                <w:sz w:val="24"/>
              </w:rPr>
            </w:pPr>
            <w:r>
              <w:rPr>
                <w:b/>
                <w:i/>
                <w:color w:val="212121"/>
                <w:sz w:val="24"/>
              </w:rPr>
              <w:t>Azospirillum</w:t>
            </w:r>
            <w:r>
              <w:rPr>
                <w:b/>
                <w:color w:val="212121"/>
                <w:sz w:val="24"/>
              </w:rPr>
              <w:t>-</w:t>
            </w:r>
            <w:r>
              <w:rPr>
                <w:b/>
                <w:color w:val="212121"/>
                <w:spacing w:val="-10"/>
                <w:sz w:val="24"/>
              </w:rPr>
              <w:t>3</w:t>
            </w:r>
          </w:p>
        </w:tc>
        <w:tc>
          <w:tcPr>
            <w:tcW w:w="2097" w:type="dxa"/>
          </w:tcPr>
          <w:p w14:paraId="2A736038" w14:textId="77777777" w:rsidR="001C7326" w:rsidRDefault="00992773">
            <w:pPr>
              <w:pStyle w:val="TableParagraph"/>
              <w:spacing w:before="71"/>
              <w:ind w:left="9" w:right="2"/>
              <w:rPr>
                <w:b/>
                <w:sz w:val="24"/>
              </w:rPr>
            </w:pPr>
            <w:r>
              <w:rPr>
                <w:b/>
                <w:i/>
                <w:color w:val="212121"/>
                <w:sz w:val="24"/>
              </w:rPr>
              <w:t>Azospirillum-</w:t>
            </w:r>
            <w:r>
              <w:rPr>
                <w:b/>
                <w:color w:val="212121"/>
                <w:spacing w:val="-10"/>
                <w:sz w:val="24"/>
              </w:rPr>
              <w:t>4</w:t>
            </w:r>
          </w:p>
        </w:tc>
        <w:tc>
          <w:tcPr>
            <w:tcW w:w="2102" w:type="dxa"/>
          </w:tcPr>
          <w:p w14:paraId="273F1139" w14:textId="77777777" w:rsidR="001C7326" w:rsidRDefault="00992773">
            <w:pPr>
              <w:pStyle w:val="TableParagraph"/>
              <w:spacing w:before="71"/>
              <w:ind w:left="1" w:right="1"/>
              <w:rPr>
                <w:b/>
                <w:sz w:val="24"/>
              </w:rPr>
            </w:pPr>
            <w:r>
              <w:rPr>
                <w:b/>
                <w:i/>
                <w:color w:val="212121"/>
                <w:spacing w:val="-2"/>
                <w:sz w:val="24"/>
              </w:rPr>
              <w:t>Azospirillum-</w:t>
            </w:r>
            <w:r>
              <w:rPr>
                <w:b/>
                <w:color w:val="212121"/>
                <w:spacing w:val="-10"/>
                <w:sz w:val="24"/>
              </w:rPr>
              <w:t>5</w:t>
            </w:r>
          </w:p>
        </w:tc>
        <w:tc>
          <w:tcPr>
            <w:tcW w:w="1947" w:type="dxa"/>
          </w:tcPr>
          <w:p w14:paraId="39849020" w14:textId="77777777" w:rsidR="001C7326" w:rsidRDefault="00992773">
            <w:pPr>
              <w:pStyle w:val="TableParagraph"/>
              <w:spacing w:before="71"/>
              <w:ind w:left="3" w:right="1"/>
              <w:rPr>
                <w:b/>
                <w:sz w:val="24"/>
              </w:rPr>
            </w:pPr>
            <w:r>
              <w:rPr>
                <w:b/>
                <w:i/>
                <w:color w:val="212121"/>
                <w:sz w:val="24"/>
              </w:rPr>
              <w:t>Azospirillum-</w:t>
            </w:r>
            <w:r>
              <w:rPr>
                <w:b/>
                <w:color w:val="212121"/>
                <w:spacing w:val="-10"/>
                <w:sz w:val="24"/>
              </w:rPr>
              <w:t>6</w:t>
            </w:r>
          </w:p>
        </w:tc>
      </w:tr>
      <w:tr w:rsidR="001C7326" w14:paraId="331D826C" w14:textId="77777777">
        <w:trPr>
          <w:trHeight w:val="505"/>
        </w:trPr>
        <w:tc>
          <w:tcPr>
            <w:tcW w:w="1646" w:type="dxa"/>
          </w:tcPr>
          <w:p w14:paraId="029953E1" w14:textId="77777777" w:rsidR="001C7326" w:rsidRDefault="00992773">
            <w:pPr>
              <w:pStyle w:val="TableParagraph"/>
              <w:spacing w:before="46"/>
              <w:ind w:left="15"/>
              <w:rPr>
                <w:sz w:val="24"/>
              </w:rPr>
            </w:pPr>
            <w:r>
              <w:rPr>
                <w:color w:val="212121"/>
                <w:spacing w:val="-5"/>
                <w:sz w:val="24"/>
              </w:rPr>
              <w:t>1.</w:t>
            </w:r>
          </w:p>
        </w:tc>
        <w:tc>
          <w:tcPr>
            <w:tcW w:w="2547" w:type="dxa"/>
          </w:tcPr>
          <w:p w14:paraId="4F337F7B" w14:textId="77777777" w:rsidR="001C7326" w:rsidRDefault="00992773">
            <w:pPr>
              <w:pStyle w:val="TableParagraph"/>
              <w:spacing w:before="46"/>
              <w:ind w:left="109"/>
              <w:jc w:val="left"/>
              <w:rPr>
                <w:sz w:val="24"/>
              </w:rPr>
            </w:pPr>
            <w:r>
              <w:rPr>
                <w:color w:val="212121"/>
                <w:sz w:val="24"/>
              </w:rPr>
              <w:t>Catalase</w:t>
            </w:r>
            <w:r>
              <w:rPr>
                <w:color w:val="212121"/>
                <w:spacing w:val="-8"/>
                <w:sz w:val="24"/>
              </w:rPr>
              <w:t xml:space="preserve"> </w:t>
            </w:r>
            <w:r>
              <w:rPr>
                <w:color w:val="212121"/>
                <w:spacing w:val="-4"/>
                <w:sz w:val="24"/>
              </w:rPr>
              <w:t>test</w:t>
            </w:r>
          </w:p>
        </w:tc>
        <w:tc>
          <w:tcPr>
            <w:tcW w:w="2101" w:type="dxa"/>
          </w:tcPr>
          <w:p w14:paraId="05AE79FD" w14:textId="77777777" w:rsidR="001C7326" w:rsidRDefault="00992773">
            <w:pPr>
              <w:pStyle w:val="TableParagraph"/>
              <w:spacing w:before="46"/>
              <w:ind w:left="8"/>
              <w:rPr>
                <w:sz w:val="24"/>
              </w:rPr>
            </w:pPr>
            <w:r>
              <w:rPr>
                <w:color w:val="212121"/>
                <w:spacing w:val="-5"/>
                <w:sz w:val="24"/>
              </w:rPr>
              <w:t>+</w:t>
            </w:r>
            <w:proofErr w:type="spellStart"/>
            <w:r>
              <w:rPr>
                <w:color w:val="212121"/>
                <w:spacing w:val="-5"/>
                <w:sz w:val="24"/>
              </w:rPr>
              <w:t>ve</w:t>
            </w:r>
            <w:proofErr w:type="spellEnd"/>
          </w:p>
        </w:tc>
        <w:tc>
          <w:tcPr>
            <w:tcW w:w="1946" w:type="dxa"/>
          </w:tcPr>
          <w:p w14:paraId="118AA366" w14:textId="77777777" w:rsidR="001C7326" w:rsidRDefault="00992773">
            <w:pPr>
              <w:pStyle w:val="TableParagraph"/>
              <w:spacing w:before="46"/>
              <w:ind w:left="11"/>
              <w:rPr>
                <w:sz w:val="24"/>
              </w:rPr>
            </w:pPr>
            <w:r>
              <w:rPr>
                <w:color w:val="212121"/>
                <w:spacing w:val="-5"/>
                <w:sz w:val="24"/>
              </w:rPr>
              <w:t>+</w:t>
            </w:r>
            <w:proofErr w:type="spellStart"/>
            <w:r>
              <w:rPr>
                <w:color w:val="212121"/>
                <w:spacing w:val="-5"/>
                <w:sz w:val="24"/>
              </w:rPr>
              <w:t>ve</w:t>
            </w:r>
            <w:proofErr w:type="spellEnd"/>
          </w:p>
        </w:tc>
        <w:tc>
          <w:tcPr>
            <w:tcW w:w="1951" w:type="dxa"/>
          </w:tcPr>
          <w:p w14:paraId="0EAB3448" w14:textId="77777777" w:rsidR="001C7326" w:rsidRDefault="00992773">
            <w:pPr>
              <w:pStyle w:val="TableParagraph"/>
              <w:spacing w:before="46"/>
              <w:ind w:left="6"/>
              <w:rPr>
                <w:sz w:val="24"/>
              </w:rPr>
            </w:pPr>
            <w:r>
              <w:rPr>
                <w:color w:val="212121"/>
                <w:spacing w:val="-5"/>
                <w:sz w:val="24"/>
              </w:rPr>
              <w:t>+</w:t>
            </w:r>
            <w:proofErr w:type="spellStart"/>
            <w:r>
              <w:rPr>
                <w:color w:val="212121"/>
                <w:spacing w:val="-5"/>
                <w:sz w:val="24"/>
              </w:rPr>
              <w:t>ve</w:t>
            </w:r>
            <w:proofErr w:type="spellEnd"/>
          </w:p>
        </w:tc>
        <w:tc>
          <w:tcPr>
            <w:tcW w:w="2097" w:type="dxa"/>
          </w:tcPr>
          <w:p w14:paraId="590178C9" w14:textId="77777777" w:rsidR="001C7326" w:rsidRDefault="00992773">
            <w:pPr>
              <w:pStyle w:val="TableParagraph"/>
              <w:spacing w:before="46"/>
              <w:ind w:left="9"/>
              <w:rPr>
                <w:sz w:val="24"/>
              </w:rPr>
            </w:pPr>
            <w:r>
              <w:rPr>
                <w:color w:val="212121"/>
                <w:spacing w:val="-5"/>
                <w:sz w:val="24"/>
              </w:rPr>
              <w:t>+</w:t>
            </w:r>
            <w:proofErr w:type="spellStart"/>
            <w:r>
              <w:rPr>
                <w:color w:val="212121"/>
                <w:spacing w:val="-5"/>
                <w:sz w:val="24"/>
              </w:rPr>
              <w:t>ve</w:t>
            </w:r>
            <w:proofErr w:type="spellEnd"/>
          </w:p>
        </w:tc>
        <w:tc>
          <w:tcPr>
            <w:tcW w:w="2102" w:type="dxa"/>
          </w:tcPr>
          <w:p w14:paraId="28838D90" w14:textId="77777777" w:rsidR="001C7326" w:rsidRDefault="00992773">
            <w:pPr>
              <w:pStyle w:val="TableParagraph"/>
              <w:spacing w:before="46"/>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59DA9F48" w14:textId="77777777" w:rsidR="001C7326" w:rsidRDefault="00992773">
            <w:pPr>
              <w:pStyle w:val="TableParagraph"/>
              <w:spacing w:before="46"/>
              <w:ind w:left="4" w:right="1"/>
              <w:rPr>
                <w:sz w:val="24"/>
              </w:rPr>
            </w:pPr>
            <w:r>
              <w:rPr>
                <w:color w:val="212121"/>
                <w:spacing w:val="-5"/>
                <w:sz w:val="24"/>
              </w:rPr>
              <w:t>+</w:t>
            </w:r>
            <w:proofErr w:type="spellStart"/>
            <w:r>
              <w:rPr>
                <w:color w:val="212121"/>
                <w:spacing w:val="-5"/>
                <w:sz w:val="24"/>
              </w:rPr>
              <w:t>ve</w:t>
            </w:r>
            <w:proofErr w:type="spellEnd"/>
          </w:p>
        </w:tc>
      </w:tr>
      <w:tr w:rsidR="001C7326" w14:paraId="50145D30" w14:textId="77777777">
        <w:trPr>
          <w:trHeight w:val="585"/>
        </w:trPr>
        <w:tc>
          <w:tcPr>
            <w:tcW w:w="1646" w:type="dxa"/>
          </w:tcPr>
          <w:p w14:paraId="0E2126FB" w14:textId="77777777" w:rsidR="001C7326" w:rsidRDefault="00992773">
            <w:pPr>
              <w:pStyle w:val="TableParagraph"/>
              <w:spacing w:before="86"/>
              <w:ind w:left="15"/>
              <w:rPr>
                <w:sz w:val="24"/>
              </w:rPr>
            </w:pPr>
            <w:r>
              <w:rPr>
                <w:color w:val="212121"/>
                <w:spacing w:val="-5"/>
                <w:sz w:val="24"/>
              </w:rPr>
              <w:t>2.</w:t>
            </w:r>
          </w:p>
        </w:tc>
        <w:tc>
          <w:tcPr>
            <w:tcW w:w="2547" w:type="dxa"/>
          </w:tcPr>
          <w:p w14:paraId="28E11213" w14:textId="77777777" w:rsidR="001C7326" w:rsidRDefault="00992773">
            <w:pPr>
              <w:pStyle w:val="TableParagraph"/>
              <w:spacing w:before="86"/>
              <w:ind w:left="109"/>
              <w:jc w:val="left"/>
              <w:rPr>
                <w:sz w:val="24"/>
              </w:rPr>
            </w:pPr>
            <w:r>
              <w:rPr>
                <w:color w:val="212121"/>
                <w:sz w:val="24"/>
              </w:rPr>
              <w:t>Starch</w:t>
            </w:r>
            <w:r>
              <w:rPr>
                <w:color w:val="212121"/>
                <w:spacing w:val="-5"/>
                <w:sz w:val="24"/>
              </w:rPr>
              <w:t xml:space="preserve"> </w:t>
            </w:r>
            <w:r>
              <w:rPr>
                <w:color w:val="212121"/>
                <w:spacing w:val="-2"/>
                <w:sz w:val="24"/>
              </w:rPr>
              <w:t>hydrolysis</w:t>
            </w:r>
          </w:p>
        </w:tc>
        <w:tc>
          <w:tcPr>
            <w:tcW w:w="2101" w:type="dxa"/>
          </w:tcPr>
          <w:p w14:paraId="5D7F20CB" w14:textId="77777777" w:rsidR="001C7326" w:rsidRDefault="00992773">
            <w:pPr>
              <w:pStyle w:val="TableParagraph"/>
              <w:spacing w:before="16"/>
              <w:ind w:left="8" w:right="6"/>
              <w:rPr>
                <w:sz w:val="24"/>
              </w:rPr>
            </w:pPr>
            <w:r>
              <w:rPr>
                <w:color w:val="212121"/>
                <w:sz w:val="24"/>
              </w:rPr>
              <w:t>-</w:t>
            </w:r>
            <w:proofErr w:type="spellStart"/>
            <w:r>
              <w:rPr>
                <w:color w:val="212121"/>
                <w:spacing w:val="-5"/>
                <w:sz w:val="24"/>
              </w:rPr>
              <w:t>ve</w:t>
            </w:r>
            <w:proofErr w:type="spellEnd"/>
          </w:p>
        </w:tc>
        <w:tc>
          <w:tcPr>
            <w:tcW w:w="1946" w:type="dxa"/>
          </w:tcPr>
          <w:p w14:paraId="7119E6EE" w14:textId="77777777" w:rsidR="001C7326" w:rsidRDefault="00992773">
            <w:pPr>
              <w:pStyle w:val="TableParagraph"/>
              <w:spacing w:before="86"/>
              <w:ind w:left="11"/>
              <w:rPr>
                <w:sz w:val="24"/>
              </w:rPr>
            </w:pPr>
            <w:r>
              <w:rPr>
                <w:color w:val="212121"/>
                <w:spacing w:val="-5"/>
                <w:sz w:val="24"/>
              </w:rPr>
              <w:t>+</w:t>
            </w:r>
            <w:proofErr w:type="spellStart"/>
            <w:r>
              <w:rPr>
                <w:color w:val="212121"/>
                <w:spacing w:val="-5"/>
                <w:sz w:val="24"/>
              </w:rPr>
              <w:t>ve</w:t>
            </w:r>
            <w:proofErr w:type="spellEnd"/>
          </w:p>
        </w:tc>
        <w:tc>
          <w:tcPr>
            <w:tcW w:w="1951" w:type="dxa"/>
          </w:tcPr>
          <w:p w14:paraId="09BD3AD7" w14:textId="77777777" w:rsidR="001C7326" w:rsidRDefault="00992773">
            <w:pPr>
              <w:pStyle w:val="TableParagraph"/>
              <w:spacing w:before="86"/>
              <w:ind w:left="6"/>
              <w:rPr>
                <w:sz w:val="24"/>
              </w:rPr>
            </w:pPr>
            <w:r>
              <w:rPr>
                <w:color w:val="212121"/>
                <w:spacing w:val="-5"/>
                <w:sz w:val="24"/>
              </w:rPr>
              <w:t>+</w:t>
            </w:r>
            <w:proofErr w:type="spellStart"/>
            <w:r>
              <w:rPr>
                <w:color w:val="212121"/>
                <w:spacing w:val="-5"/>
                <w:sz w:val="24"/>
              </w:rPr>
              <w:t>ve</w:t>
            </w:r>
            <w:proofErr w:type="spellEnd"/>
          </w:p>
        </w:tc>
        <w:tc>
          <w:tcPr>
            <w:tcW w:w="2097" w:type="dxa"/>
          </w:tcPr>
          <w:p w14:paraId="3B86FFAE" w14:textId="77777777" w:rsidR="001C7326" w:rsidRDefault="00992773">
            <w:pPr>
              <w:pStyle w:val="TableParagraph"/>
              <w:spacing w:before="86"/>
              <w:ind w:left="9" w:right="5"/>
              <w:rPr>
                <w:sz w:val="24"/>
              </w:rPr>
            </w:pPr>
            <w:r>
              <w:rPr>
                <w:color w:val="212121"/>
                <w:sz w:val="24"/>
              </w:rPr>
              <w:t>-</w:t>
            </w:r>
            <w:proofErr w:type="spellStart"/>
            <w:r>
              <w:rPr>
                <w:color w:val="212121"/>
                <w:spacing w:val="-5"/>
                <w:sz w:val="24"/>
              </w:rPr>
              <w:t>ve</w:t>
            </w:r>
            <w:proofErr w:type="spellEnd"/>
          </w:p>
        </w:tc>
        <w:tc>
          <w:tcPr>
            <w:tcW w:w="2102" w:type="dxa"/>
          </w:tcPr>
          <w:p w14:paraId="450B8B2E" w14:textId="77777777" w:rsidR="001C7326" w:rsidRDefault="00992773">
            <w:pPr>
              <w:pStyle w:val="TableParagraph"/>
              <w:spacing w:before="86"/>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66E73CCC" w14:textId="77777777" w:rsidR="001C7326" w:rsidRDefault="00992773">
            <w:pPr>
              <w:pStyle w:val="TableParagraph"/>
              <w:spacing w:before="86"/>
              <w:ind w:left="4" w:right="1"/>
              <w:rPr>
                <w:sz w:val="24"/>
              </w:rPr>
            </w:pPr>
            <w:r>
              <w:rPr>
                <w:color w:val="212121"/>
                <w:spacing w:val="-5"/>
                <w:sz w:val="24"/>
              </w:rPr>
              <w:t>+</w:t>
            </w:r>
            <w:proofErr w:type="spellStart"/>
            <w:r>
              <w:rPr>
                <w:color w:val="212121"/>
                <w:spacing w:val="-5"/>
                <w:sz w:val="24"/>
              </w:rPr>
              <w:t>ve</w:t>
            </w:r>
            <w:proofErr w:type="spellEnd"/>
          </w:p>
        </w:tc>
      </w:tr>
      <w:tr w:rsidR="001C7326" w14:paraId="5F9EE69B" w14:textId="77777777">
        <w:trPr>
          <w:trHeight w:val="425"/>
        </w:trPr>
        <w:tc>
          <w:tcPr>
            <w:tcW w:w="1646" w:type="dxa"/>
          </w:tcPr>
          <w:p w14:paraId="3847D6AD" w14:textId="77777777" w:rsidR="001C7326" w:rsidRDefault="00992773">
            <w:pPr>
              <w:pStyle w:val="TableParagraph"/>
              <w:spacing w:before="11"/>
              <w:ind w:left="15"/>
              <w:rPr>
                <w:sz w:val="24"/>
              </w:rPr>
            </w:pPr>
            <w:r>
              <w:rPr>
                <w:color w:val="212121"/>
                <w:spacing w:val="-5"/>
                <w:sz w:val="24"/>
              </w:rPr>
              <w:t>3.</w:t>
            </w:r>
          </w:p>
        </w:tc>
        <w:tc>
          <w:tcPr>
            <w:tcW w:w="2547" w:type="dxa"/>
          </w:tcPr>
          <w:p w14:paraId="37037554" w14:textId="77777777" w:rsidR="001C7326" w:rsidRDefault="00992773">
            <w:pPr>
              <w:pStyle w:val="TableParagraph"/>
              <w:spacing w:before="11"/>
              <w:ind w:left="109"/>
              <w:jc w:val="left"/>
              <w:rPr>
                <w:sz w:val="24"/>
              </w:rPr>
            </w:pPr>
            <w:r>
              <w:rPr>
                <w:color w:val="212121"/>
                <w:sz w:val="24"/>
              </w:rPr>
              <w:t>Oxidase</w:t>
            </w:r>
            <w:r>
              <w:rPr>
                <w:color w:val="212121"/>
                <w:spacing w:val="-6"/>
                <w:sz w:val="24"/>
              </w:rPr>
              <w:t xml:space="preserve"> </w:t>
            </w:r>
            <w:r>
              <w:rPr>
                <w:color w:val="212121"/>
                <w:spacing w:val="-4"/>
                <w:sz w:val="24"/>
              </w:rPr>
              <w:t>test</w:t>
            </w:r>
          </w:p>
        </w:tc>
        <w:tc>
          <w:tcPr>
            <w:tcW w:w="2101" w:type="dxa"/>
          </w:tcPr>
          <w:p w14:paraId="1AB8E020" w14:textId="77777777" w:rsidR="001C7326" w:rsidRDefault="00992773">
            <w:pPr>
              <w:pStyle w:val="TableParagraph"/>
              <w:spacing w:before="11"/>
              <w:ind w:left="8" w:right="6"/>
              <w:rPr>
                <w:sz w:val="24"/>
              </w:rPr>
            </w:pPr>
            <w:r>
              <w:rPr>
                <w:color w:val="212121"/>
                <w:sz w:val="24"/>
              </w:rPr>
              <w:t>-</w:t>
            </w:r>
            <w:proofErr w:type="spellStart"/>
            <w:r>
              <w:rPr>
                <w:color w:val="212121"/>
                <w:spacing w:val="-5"/>
                <w:sz w:val="24"/>
              </w:rPr>
              <w:t>ve</w:t>
            </w:r>
            <w:proofErr w:type="spellEnd"/>
          </w:p>
        </w:tc>
        <w:tc>
          <w:tcPr>
            <w:tcW w:w="1946" w:type="dxa"/>
          </w:tcPr>
          <w:p w14:paraId="417ADF7A" w14:textId="77777777" w:rsidR="001C7326" w:rsidRDefault="00992773">
            <w:pPr>
              <w:pStyle w:val="TableParagraph"/>
              <w:spacing w:before="11"/>
              <w:ind w:left="11"/>
              <w:rPr>
                <w:sz w:val="24"/>
              </w:rPr>
            </w:pPr>
            <w:r>
              <w:rPr>
                <w:color w:val="212121"/>
                <w:spacing w:val="-5"/>
                <w:sz w:val="24"/>
              </w:rPr>
              <w:t>+</w:t>
            </w:r>
            <w:proofErr w:type="spellStart"/>
            <w:r>
              <w:rPr>
                <w:color w:val="212121"/>
                <w:spacing w:val="-5"/>
                <w:sz w:val="24"/>
              </w:rPr>
              <w:t>ve</w:t>
            </w:r>
            <w:proofErr w:type="spellEnd"/>
          </w:p>
        </w:tc>
        <w:tc>
          <w:tcPr>
            <w:tcW w:w="1951" w:type="dxa"/>
          </w:tcPr>
          <w:p w14:paraId="21DC1979" w14:textId="77777777" w:rsidR="001C7326" w:rsidRDefault="00992773">
            <w:pPr>
              <w:pStyle w:val="TableParagraph"/>
              <w:spacing w:before="11"/>
              <w:ind w:left="6"/>
              <w:rPr>
                <w:sz w:val="24"/>
              </w:rPr>
            </w:pPr>
            <w:r>
              <w:rPr>
                <w:color w:val="212121"/>
                <w:spacing w:val="-5"/>
                <w:sz w:val="24"/>
              </w:rPr>
              <w:t>+</w:t>
            </w:r>
            <w:proofErr w:type="spellStart"/>
            <w:r>
              <w:rPr>
                <w:color w:val="212121"/>
                <w:spacing w:val="-5"/>
                <w:sz w:val="24"/>
              </w:rPr>
              <w:t>ve</w:t>
            </w:r>
            <w:proofErr w:type="spellEnd"/>
          </w:p>
        </w:tc>
        <w:tc>
          <w:tcPr>
            <w:tcW w:w="2097" w:type="dxa"/>
          </w:tcPr>
          <w:p w14:paraId="13C9FBBF" w14:textId="77777777" w:rsidR="001C7326" w:rsidRDefault="00992773">
            <w:pPr>
              <w:pStyle w:val="TableParagraph"/>
              <w:spacing w:before="11"/>
              <w:ind w:left="9" w:right="5"/>
              <w:rPr>
                <w:sz w:val="24"/>
              </w:rPr>
            </w:pPr>
            <w:r>
              <w:rPr>
                <w:color w:val="212121"/>
                <w:sz w:val="24"/>
              </w:rPr>
              <w:t>-</w:t>
            </w:r>
            <w:proofErr w:type="spellStart"/>
            <w:r>
              <w:rPr>
                <w:color w:val="212121"/>
                <w:spacing w:val="-5"/>
                <w:sz w:val="24"/>
              </w:rPr>
              <w:t>ve</w:t>
            </w:r>
            <w:proofErr w:type="spellEnd"/>
          </w:p>
        </w:tc>
        <w:tc>
          <w:tcPr>
            <w:tcW w:w="2102" w:type="dxa"/>
          </w:tcPr>
          <w:p w14:paraId="46CB781F" w14:textId="77777777" w:rsidR="001C7326" w:rsidRDefault="00992773">
            <w:pPr>
              <w:pStyle w:val="TableParagraph"/>
              <w:spacing w:before="11"/>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06CC1DC6" w14:textId="77777777" w:rsidR="001C7326" w:rsidRDefault="00992773">
            <w:pPr>
              <w:pStyle w:val="TableParagraph"/>
              <w:spacing w:before="11"/>
              <w:ind w:left="4" w:right="1"/>
              <w:rPr>
                <w:sz w:val="24"/>
              </w:rPr>
            </w:pPr>
            <w:r>
              <w:rPr>
                <w:color w:val="212121"/>
                <w:spacing w:val="-5"/>
                <w:sz w:val="24"/>
              </w:rPr>
              <w:t>+</w:t>
            </w:r>
            <w:proofErr w:type="spellStart"/>
            <w:r>
              <w:rPr>
                <w:color w:val="212121"/>
                <w:spacing w:val="-5"/>
                <w:sz w:val="24"/>
              </w:rPr>
              <w:t>ve</w:t>
            </w:r>
            <w:proofErr w:type="spellEnd"/>
          </w:p>
        </w:tc>
      </w:tr>
      <w:tr w:rsidR="001C7326" w14:paraId="081620A4" w14:textId="77777777">
        <w:trPr>
          <w:trHeight w:val="510"/>
        </w:trPr>
        <w:tc>
          <w:tcPr>
            <w:tcW w:w="1646" w:type="dxa"/>
          </w:tcPr>
          <w:p w14:paraId="6E01B28E" w14:textId="77777777" w:rsidR="001C7326" w:rsidRDefault="00992773">
            <w:pPr>
              <w:pStyle w:val="TableParagraph"/>
              <w:spacing w:before="51"/>
              <w:ind w:left="15"/>
              <w:rPr>
                <w:sz w:val="24"/>
              </w:rPr>
            </w:pPr>
            <w:r>
              <w:rPr>
                <w:color w:val="212121"/>
                <w:spacing w:val="-5"/>
                <w:sz w:val="24"/>
              </w:rPr>
              <w:t>4.</w:t>
            </w:r>
          </w:p>
        </w:tc>
        <w:tc>
          <w:tcPr>
            <w:tcW w:w="2547" w:type="dxa"/>
          </w:tcPr>
          <w:p w14:paraId="522BE127" w14:textId="77777777" w:rsidR="001C7326" w:rsidRDefault="00992773">
            <w:pPr>
              <w:pStyle w:val="TableParagraph"/>
              <w:spacing w:before="51"/>
              <w:ind w:right="457"/>
              <w:jc w:val="right"/>
              <w:rPr>
                <w:sz w:val="24"/>
              </w:rPr>
            </w:pPr>
            <w:r>
              <w:rPr>
                <w:color w:val="212121"/>
                <w:sz w:val="24"/>
              </w:rPr>
              <w:t>Gelatin</w:t>
            </w:r>
            <w:r>
              <w:rPr>
                <w:color w:val="212121"/>
                <w:spacing w:val="-5"/>
                <w:sz w:val="24"/>
              </w:rPr>
              <w:t xml:space="preserve"> </w:t>
            </w:r>
            <w:r>
              <w:rPr>
                <w:color w:val="212121"/>
                <w:spacing w:val="-2"/>
                <w:sz w:val="24"/>
              </w:rPr>
              <w:t>liquefaction</w:t>
            </w:r>
          </w:p>
        </w:tc>
        <w:tc>
          <w:tcPr>
            <w:tcW w:w="2101" w:type="dxa"/>
          </w:tcPr>
          <w:p w14:paraId="786980D6" w14:textId="77777777" w:rsidR="001C7326" w:rsidRDefault="00992773">
            <w:pPr>
              <w:pStyle w:val="TableParagraph"/>
              <w:spacing w:before="51"/>
              <w:ind w:left="8"/>
              <w:rPr>
                <w:sz w:val="24"/>
              </w:rPr>
            </w:pPr>
            <w:r>
              <w:rPr>
                <w:color w:val="212121"/>
                <w:spacing w:val="-5"/>
                <w:sz w:val="24"/>
              </w:rPr>
              <w:t>+</w:t>
            </w:r>
            <w:proofErr w:type="spellStart"/>
            <w:r>
              <w:rPr>
                <w:color w:val="212121"/>
                <w:spacing w:val="-5"/>
                <w:sz w:val="24"/>
              </w:rPr>
              <w:t>ve</w:t>
            </w:r>
            <w:proofErr w:type="spellEnd"/>
          </w:p>
        </w:tc>
        <w:tc>
          <w:tcPr>
            <w:tcW w:w="1946" w:type="dxa"/>
          </w:tcPr>
          <w:p w14:paraId="0280929F" w14:textId="77777777" w:rsidR="001C7326" w:rsidRDefault="00992773">
            <w:pPr>
              <w:pStyle w:val="TableParagraph"/>
              <w:spacing w:before="51"/>
              <w:ind w:left="11" w:right="4"/>
              <w:rPr>
                <w:sz w:val="24"/>
              </w:rPr>
            </w:pPr>
            <w:r>
              <w:rPr>
                <w:color w:val="212121"/>
                <w:sz w:val="24"/>
              </w:rPr>
              <w:t>-</w:t>
            </w:r>
            <w:proofErr w:type="spellStart"/>
            <w:r>
              <w:rPr>
                <w:color w:val="212121"/>
                <w:spacing w:val="-5"/>
                <w:sz w:val="24"/>
              </w:rPr>
              <w:t>ve</w:t>
            </w:r>
            <w:proofErr w:type="spellEnd"/>
          </w:p>
        </w:tc>
        <w:tc>
          <w:tcPr>
            <w:tcW w:w="1951" w:type="dxa"/>
          </w:tcPr>
          <w:p w14:paraId="1985A16D" w14:textId="77777777" w:rsidR="001C7326" w:rsidRDefault="00992773">
            <w:pPr>
              <w:pStyle w:val="TableParagraph"/>
              <w:spacing w:before="51"/>
              <w:ind w:left="6" w:right="5"/>
              <w:rPr>
                <w:sz w:val="24"/>
              </w:rPr>
            </w:pPr>
            <w:r>
              <w:rPr>
                <w:color w:val="212121"/>
                <w:sz w:val="24"/>
              </w:rPr>
              <w:t>-</w:t>
            </w:r>
            <w:proofErr w:type="spellStart"/>
            <w:r>
              <w:rPr>
                <w:color w:val="212121"/>
                <w:spacing w:val="-5"/>
                <w:sz w:val="24"/>
              </w:rPr>
              <w:t>ve</w:t>
            </w:r>
            <w:proofErr w:type="spellEnd"/>
          </w:p>
        </w:tc>
        <w:tc>
          <w:tcPr>
            <w:tcW w:w="2097" w:type="dxa"/>
          </w:tcPr>
          <w:p w14:paraId="368E86E7" w14:textId="77777777" w:rsidR="001C7326" w:rsidRDefault="00992773">
            <w:pPr>
              <w:pStyle w:val="TableParagraph"/>
              <w:spacing w:before="51"/>
              <w:ind w:left="9" w:right="5"/>
              <w:rPr>
                <w:sz w:val="24"/>
              </w:rPr>
            </w:pPr>
            <w:r>
              <w:rPr>
                <w:color w:val="212121"/>
                <w:sz w:val="24"/>
              </w:rPr>
              <w:t>-</w:t>
            </w:r>
            <w:proofErr w:type="spellStart"/>
            <w:r>
              <w:rPr>
                <w:color w:val="212121"/>
                <w:spacing w:val="-5"/>
                <w:sz w:val="24"/>
              </w:rPr>
              <w:t>ve</w:t>
            </w:r>
            <w:proofErr w:type="spellEnd"/>
          </w:p>
        </w:tc>
        <w:tc>
          <w:tcPr>
            <w:tcW w:w="2102" w:type="dxa"/>
          </w:tcPr>
          <w:p w14:paraId="14DA0E28" w14:textId="77777777" w:rsidR="001C7326" w:rsidRDefault="00992773">
            <w:pPr>
              <w:pStyle w:val="TableParagraph"/>
              <w:spacing w:before="51"/>
              <w:ind w:left="1" w:right="2"/>
              <w:rPr>
                <w:sz w:val="24"/>
              </w:rPr>
            </w:pPr>
            <w:r>
              <w:rPr>
                <w:color w:val="212121"/>
                <w:sz w:val="24"/>
              </w:rPr>
              <w:t>-</w:t>
            </w:r>
            <w:proofErr w:type="spellStart"/>
            <w:r>
              <w:rPr>
                <w:color w:val="212121"/>
                <w:spacing w:val="-5"/>
                <w:sz w:val="24"/>
              </w:rPr>
              <w:t>ve</w:t>
            </w:r>
            <w:proofErr w:type="spellEnd"/>
          </w:p>
        </w:tc>
        <w:tc>
          <w:tcPr>
            <w:tcW w:w="1947" w:type="dxa"/>
          </w:tcPr>
          <w:p w14:paraId="0C5DDDE4" w14:textId="77777777" w:rsidR="001C7326" w:rsidRDefault="00992773">
            <w:pPr>
              <w:pStyle w:val="TableParagraph"/>
              <w:spacing w:before="51"/>
              <w:ind w:left="3" w:right="4"/>
              <w:rPr>
                <w:sz w:val="24"/>
              </w:rPr>
            </w:pPr>
            <w:r>
              <w:rPr>
                <w:color w:val="212121"/>
                <w:sz w:val="24"/>
              </w:rPr>
              <w:t>-</w:t>
            </w:r>
            <w:proofErr w:type="spellStart"/>
            <w:r>
              <w:rPr>
                <w:color w:val="212121"/>
                <w:spacing w:val="-5"/>
                <w:sz w:val="24"/>
              </w:rPr>
              <w:t>ve</w:t>
            </w:r>
            <w:proofErr w:type="spellEnd"/>
          </w:p>
        </w:tc>
      </w:tr>
      <w:tr w:rsidR="001C7326" w14:paraId="59B5BF73" w14:textId="77777777">
        <w:trPr>
          <w:trHeight w:val="535"/>
        </w:trPr>
        <w:tc>
          <w:tcPr>
            <w:tcW w:w="1646" w:type="dxa"/>
          </w:tcPr>
          <w:p w14:paraId="53EED884" w14:textId="77777777" w:rsidR="001C7326" w:rsidRDefault="00992773">
            <w:pPr>
              <w:pStyle w:val="TableParagraph"/>
              <w:spacing w:before="61"/>
              <w:ind w:left="15"/>
              <w:rPr>
                <w:sz w:val="24"/>
              </w:rPr>
            </w:pPr>
            <w:r>
              <w:rPr>
                <w:color w:val="212121"/>
                <w:spacing w:val="-5"/>
                <w:sz w:val="24"/>
              </w:rPr>
              <w:t>5.</w:t>
            </w:r>
          </w:p>
        </w:tc>
        <w:tc>
          <w:tcPr>
            <w:tcW w:w="2547" w:type="dxa"/>
          </w:tcPr>
          <w:p w14:paraId="0CF52EDA" w14:textId="77777777" w:rsidR="001C7326" w:rsidRDefault="00992773">
            <w:pPr>
              <w:pStyle w:val="TableParagraph"/>
              <w:spacing w:before="61"/>
              <w:ind w:left="109"/>
              <w:jc w:val="left"/>
              <w:rPr>
                <w:sz w:val="24"/>
              </w:rPr>
            </w:pPr>
            <w:r>
              <w:rPr>
                <w:color w:val="212121"/>
                <w:sz w:val="24"/>
              </w:rPr>
              <w:t>Nitrate</w:t>
            </w:r>
            <w:r>
              <w:rPr>
                <w:color w:val="212121"/>
                <w:spacing w:val="-9"/>
                <w:sz w:val="24"/>
              </w:rPr>
              <w:t xml:space="preserve"> </w:t>
            </w:r>
            <w:r>
              <w:rPr>
                <w:color w:val="212121"/>
                <w:spacing w:val="-2"/>
                <w:sz w:val="24"/>
              </w:rPr>
              <w:t>reduction</w:t>
            </w:r>
          </w:p>
        </w:tc>
        <w:tc>
          <w:tcPr>
            <w:tcW w:w="2101" w:type="dxa"/>
          </w:tcPr>
          <w:p w14:paraId="35130E14" w14:textId="77777777" w:rsidR="001C7326" w:rsidRDefault="00992773">
            <w:pPr>
              <w:pStyle w:val="TableParagraph"/>
              <w:spacing w:before="61"/>
              <w:ind w:left="8"/>
              <w:rPr>
                <w:sz w:val="24"/>
              </w:rPr>
            </w:pPr>
            <w:r>
              <w:rPr>
                <w:color w:val="212121"/>
                <w:spacing w:val="-5"/>
                <w:sz w:val="24"/>
              </w:rPr>
              <w:t>+</w:t>
            </w:r>
            <w:proofErr w:type="spellStart"/>
            <w:r>
              <w:rPr>
                <w:color w:val="212121"/>
                <w:spacing w:val="-5"/>
                <w:sz w:val="24"/>
              </w:rPr>
              <w:t>ve</w:t>
            </w:r>
            <w:proofErr w:type="spellEnd"/>
          </w:p>
        </w:tc>
        <w:tc>
          <w:tcPr>
            <w:tcW w:w="1946" w:type="dxa"/>
          </w:tcPr>
          <w:p w14:paraId="370FE78A" w14:textId="77777777" w:rsidR="001C7326" w:rsidRDefault="00992773">
            <w:pPr>
              <w:pStyle w:val="TableParagraph"/>
              <w:spacing w:before="61"/>
              <w:ind w:left="11" w:right="4"/>
              <w:rPr>
                <w:sz w:val="24"/>
              </w:rPr>
            </w:pPr>
            <w:r>
              <w:rPr>
                <w:color w:val="212121"/>
                <w:sz w:val="24"/>
              </w:rPr>
              <w:t>-</w:t>
            </w:r>
            <w:proofErr w:type="spellStart"/>
            <w:r>
              <w:rPr>
                <w:color w:val="212121"/>
                <w:spacing w:val="-5"/>
                <w:sz w:val="24"/>
              </w:rPr>
              <w:t>ve</w:t>
            </w:r>
            <w:proofErr w:type="spellEnd"/>
          </w:p>
        </w:tc>
        <w:tc>
          <w:tcPr>
            <w:tcW w:w="1951" w:type="dxa"/>
          </w:tcPr>
          <w:p w14:paraId="78325D8A" w14:textId="77777777" w:rsidR="001C7326" w:rsidRDefault="00992773">
            <w:pPr>
              <w:pStyle w:val="TableParagraph"/>
              <w:spacing w:before="61"/>
              <w:ind w:left="6"/>
              <w:rPr>
                <w:sz w:val="24"/>
              </w:rPr>
            </w:pPr>
            <w:r>
              <w:rPr>
                <w:color w:val="212121"/>
                <w:spacing w:val="-5"/>
                <w:sz w:val="24"/>
              </w:rPr>
              <w:t>+</w:t>
            </w:r>
            <w:proofErr w:type="spellStart"/>
            <w:r>
              <w:rPr>
                <w:color w:val="212121"/>
                <w:spacing w:val="-5"/>
                <w:sz w:val="24"/>
              </w:rPr>
              <w:t>ve</w:t>
            </w:r>
            <w:proofErr w:type="spellEnd"/>
          </w:p>
        </w:tc>
        <w:tc>
          <w:tcPr>
            <w:tcW w:w="2097" w:type="dxa"/>
          </w:tcPr>
          <w:p w14:paraId="3F3B711E" w14:textId="77777777" w:rsidR="001C7326" w:rsidRDefault="00992773">
            <w:pPr>
              <w:pStyle w:val="TableParagraph"/>
              <w:spacing w:before="61"/>
              <w:ind w:left="9"/>
              <w:rPr>
                <w:sz w:val="24"/>
              </w:rPr>
            </w:pPr>
            <w:r>
              <w:rPr>
                <w:color w:val="212121"/>
                <w:spacing w:val="-5"/>
                <w:sz w:val="24"/>
              </w:rPr>
              <w:t>+</w:t>
            </w:r>
            <w:proofErr w:type="spellStart"/>
            <w:r>
              <w:rPr>
                <w:color w:val="212121"/>
                <w:spacing w:val="-5"/>
                <w:sz w:val="24"/>
              </w:rPr>
              <w:t>ve</w:t>
            </w:r>
            <w:proofErr w:type="spellEnd"/>
          </w:p>
        </w:tc>
        <w:tc>
          <w:tcPr>
            <w:tcW w:w="2102" w:type="dxa"/>
          </w:tcPr>
          <w:p w14:paraId="666F5AA5" w14:textId="77777777" w:rsidR="001C7326" w:rsidRDefault="00992773">
            <w:pPr>
              <w:pStyle w:val="TableParagraph"/>
              <w:spacing w:before="61"/>
              <w:ind w:left="1" w:right="2"/>
              <w:rPr>
                <w:sz w:val="24"/>
              </w:rPr>
            </w:pPr>
            <w:r>
              <w:rPr>
                <w:color w:val="212121"/>
                <w:sz w:val="24"/>
              </w:rPr>
              <w:t>-</w:t>
            </w:r>
            <w:proofErr w:type="spellStart"/>
            <w:r>
              <w:rPr>
                <w:color w:val="212121"/>
                <w:spacing w:val="-5"/>
                <w:sz w:val="24"/>
              </w:rPr>
              <w:t>ve</w:t>
            </w:r>
            <w:proofErr w:type="spellEnd"/>
          </w:p>
        </w:tc>
        <w:tc>
          <w:tcPr>
            <w:tcW w:w="1947" w:type="dxa"/>
          </w:tcPr>
          <w:p w14:paraId="58F56879" w14:textId="77777777" w:rsidR="001C7326" w:rsidRDefault="00992773">
            <w:pPr>
              <w:pStyle w:val="TableParagraph"/>
              <w:spacing w:before="61"/>
              <w:ind w:left="4" w:right="1"/>
              <w:rPr>
                <w:sz w:val="24"/>
              </w:rPr>
            </w:pPr>
            <w:r>
              <w:rPr>
                <w:color w:val="212121"/>
                <w:spacing w:val="-5"/>
                <w:sz w:val="24"/>
              </w:rPr>
              <w:t>+</w:t>
            </w:r>
            <w:proofErr w:type="spellStart"/>
            <w:r>
              <w:rPr>
                <w:color w:val="212121"/>
                <w:spacing w:val="-5"/>
                <w:sz w:val="24"/>
              </w:rPr>
              <w:t>ve</w:t>
            </w:r>
            <w:proofErr w:type="spellEnd"/>
          </w:p>
        </w:tc>
      </w:tr>
      <w:tr w:rsidR="001C7326" w14:paraId="7717BBB5" w14:textId="77777777">
        <w:trPr>
          <w:trHeight w:val="535"/>
        </w:trPr>
        <w:tc>
          <w:tcPr>
            <w:tcW w:w="1646" w:type="dxa"/>
          </w:tcPr>
          <w:p w14:paraId="2C7E8249" w14:textId="77777777" w:rsidR="001C7326" w:rsidRDefault="00992773">
            <w:pPr>
              <w:pStyle w:val="TableParagraph"/>
              <w:spacing w:before="61"/>
              <w:ind w:left="15"/>
              <w:rPr>
                <w:sz w:val="24"/>
              </w:rPr>
            </w:pPr>
            <w:r>
              <w:rPr>
                <w:color w:val="212121"/>
                <w:spacing w:val="-5"/>
                <w:sz w:val="24"/>
              </w:rPr>
              <w:t>6.</w:t>
            </w:r>
          </w:p>
        </w:tc>
        <w:tc>
          <w:tcPr>
            <w:tcW w:w="2547" w:type="dxa"/>
          </w:tcPr>
          <w:p w14:paraId="0C58E664" w14:textId="77777777" w:rsidR="001C7326" w:rsidRDefault="00992773">
            <w:pPr>
              <w:pStyle w:val="TableParagraph"/>
              <w:spacing w:before="61"/>
              <w:ind w:left="109"/>
              <w:jc w:val="left"/>
              <w:rPr>
                <w:sz w:val="24"/>
              </w:rPr>
            </w:pPr>
            <w:r>
              <w:rPr>
                <w:color w:val="212121"/>
                <w:sz w:val="24"/>
              </w:rPr>
              <w:t>KOH</w:t>
            </w:r>
            <w:r>
              <w:rPr>
                <w:color w:val="212121"/>
                <w:spacing w:val="3"/>
                <w:sz w:val="24"/>
              </w:rPr>
              <w:t xml:space="preserve"> </w:t>
            </w:r>
            <w:r>
              <w:rPr>
                <w:color w:val="212121"/>
                <w:spacing w:val="-4"/>
                <w:sz w:val="24"/>
              </w:rPr>
              <w:t>test</w:t>
            </w:r>
          </w:p>
        </w:tc>
        <w:tc>
          <w:tcPr>
            <w:tcW w:w="2101" w:type="dxa"/>
          </w:tcPr>
          <w:p w14:paraId="498B42D3" w14:textId="77777777" w:rsidR="001C7326" w:rsidRDefault="00992773">
            <w:pPr>
              <w:pStyle w:val="TableParagraph"/>
              <w:spacing w:before="61"/>
              <w:ind w:left="8"/>
              <w:rPr>
                <w:sz w:val="24"/>
              </w:rPr>
            </w:pPr>
            <w:r>
              <w:rPr>
                <w:color w:val="212121"/>
                <w:spacing w:val="-5"/>
                <w:sz w:val="24"/>
              </w:rPr>
              <w:t>+</w:t>
            </w:r>
            <w:proofErr w:type="spellStart"/>
            <w:r>
              <w:rPr>
                <w:color w:val="212121"/>
                <w:spacing w:val="-5"/>
                <w:sz w:val="24"/>
              </w:rPr>
              <w:t>ve</w:t>
            </w:r>
            <w:proofErr w:type="spellEnd"/>
          </w:p>
        </w:tc>
        <w:tc>
          <w:tcPr>
            <w:tcW w:w="1946" w:type="dxa"/>
          </w:tcPr>
          <w:p w14:paraId="7E8F70D7" w14:textId="77777777" w:rsidR="001C7326" w:rsidRDefault="00992773">
            <w:pPr>
              <w:pStyle w:val="TableParagraph"/>
              <w:spacing w:before="61"/>
              <w:ind w:left="11"/>
              <w:rPr>
                <w:sz w:val="24"/>
              </w:rPr>
            </w:pPr>
            <w:r>
              <w:rPr>
                <w:color w:val="212121"/>
                <w:spacing w:val="-5"/>
                <w:sz w:val="24"/>
              </w:rPr>
              <w:t>+</w:t>
            </w:r>
            <w:proofErr w:type="spellStart"/>
            <w:r>
              <w:rPr>
                <w:color w:val="212121"/>
                <w:spacing w:val="-5"/>
                <w:sz w:val="24"/>
              </w:rPr>
              <w:t>ve</w:t>
            </w:r>
            <w:proofErr w:type="spellEnd"/>
          </w:p>
        </w:tc>
        <w:tc>
          <w:tcPr>
            <w:tcW w:w="1951" w:type="dxa"/>
          </w:tcPr>
          <w:p w14:paraId="5FE8E04A" w14:textId="77777777" w:rsidR="001C7326" w:rsidRDefault="00992773">
            <w:pPr>
              <w:pStyle w:val="TableParagraph"/>
              <w:spacing w:before="61"/>
              <w:ind w:left="6"/>
              <w:rPr>
                <w:sz w:val="24"/>
              </w:rPr>
            </w:pPr>
            <w:r>
              <w:rPr>
                <w:color w:val="212121"/>
                <w:spacing w:val="-5"/>
                <w:sz w:val="24"/>
              </w:rPr>
              <w:t>+</w:t>
            </w:r>
            <w:proofErr w:type="spellStart"/>
            <w:r>
              <w:rPr>
                <w:color w:val="212121"/>
                <w:spacing w:val="-5"/>
                <w:sz w:val="24"/>
              </w:rPr>
              <w:t>ve</w:t>
            </w:r>
            <w:proofErr w:type="spellEnd"/>
          </w:p>
        </w:tc>
        <w:tc>
          <w:tcPr>
            <w:tcW w:w="2097" w:type="dxa"/>
          </w:tcPr>
          <w:p w14:paraId="03F15E37" w14:textId="77777777" w:rsidR="001C7326" w:rsidRDefault="00992773">
            <w:pPr>
              <w:pStyle w:val="TableParagraph"/>
              <w:spacing w:before="61"/>
              <w:ind w:left="9"/>
              <w:rPr>
                <w:sz w:val="24"/>
              </w:rPr>
            </w:pPr>
            <w:r>
              <w:rPr>
                <w:color w:val="212121"/>
                <w:spacing w:val="-5"/>
                <w:sz w:val="24"/>
              </w:rPr>
              <w:t>+</w:t>
            </w:r>
            <w:proofErr w:type="spellStart"/>
            <w:r>
              <w:rPr>
                <w:color w:val="212121"/>
                <w:spacing w:val="-5"/>
                <w:sz w:val="24"/>
              </w:rPr>
              <w:t>ve</w:t>
            </w:r>
            <w:proofErr w:type="spellEnd"/>
          </w:p>
        </w:tc>
        <w:tc>
          <w:tcPr>
            <w:tcW w:w="2102" w:type="dxa"/>
          </w:tcPr>
          <w:p w14:paraId="5DB80399" w14:textId="77777777" w:rsidR="001C7326" w:rsidRDefault="00992773">
            <w:pPr>
              <w:pStyle w:val="TableParagraph"/>
              <w:spacing w:before="61"/>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776EF772" w14:textId="77777777" w:rsidR="001C7326" w:rsidRDefault="00992773">
            <w:pPr>
              <w:pStyle w:val="TableParagraph"/>
              <w:spacing w:before="61"/>
              <w:ind w:left="4" w:right="1"/>
              <w:rPr>
                <w:sz w:val="24"/>
              </w:rPr>
            </w:pPr>
            <w:r>
              <w:rPr>
                <w:color w:val="212121"/>
                <w:spacing w:val="-5"/>
                <w:sz w:val="24"/>
              </w:rPr>
              <w:t>+</w:t>
            </w:r>
            <w:proofErr w:type="spellStart"/>
            <w:r>
              <w:rPr>
                <w:color w:val="212121"/>
                <w:spacing w:val="-5"/>
                <w:sz w:val="24"/>
              </w:rPr>
              <w:t>ve</w:t>
            </w:r>
            <w:proofErr w:type="spellEnd"/>
          </w:p>
        </w:tc>
      </w:tr>
      <w:tr w:rsidR="001C7326" w14:paraId="5B375BEB" w14:textId="77777777">
        <w:trPr>
          <w:trHeight w:val="460"/>
        </w:trPr>
        <w:tc>
          <w:tcPr>
            <w:tcW w:w="1646" w:type="dxa"/>
          </w:tcPr>
          <w:p w14:paraId="64891326" w14:textId="77777777" w:rsidR="001C7326" w:rsidRDefault="00992773">
            <w:pPr>
              <w:pStyle w:val="TableParagraph"/>
              <w:spacing w:before="21"/>
              <w:ind w:left="15"/>
              <w:rPr>
                <w:sz w:val="24"/>
              </w:rPr>
            </w:pPr>
            <w:r>
              <w:rPr>
                <w:color w:val="212121"/>
                <w:spacing w:val="-5"/>
                <w:sz w:val="24"/>
              </w:rPr>
              <w:t>7.</w:t>
            </w:r>
          </w:p>
        </w:tc>
        <w:tc>
          <w:tcPr>
            <w:tcW w:w="2547" w:type="dxa"/>
          </w:tcPr>
          <w:p w14:paraId="79B09781" w14:textId="77777777" w:rsidR="001C7326" w:rsidRDefault="00992773">
            <w:pPr>
              <w:pStyle w:val="TableParagraph"/>
              <w:spacing w:before="21"/>
              <w:ind w:left="109"/>
              <w:jc w:val="left"/>
              <w:rPr>
                <w:sz w:val="24"/>
              </w:rPr>
            </w:pPr>
            <w:r>
              <w:rPr>
                <w:color w:val="212121"/>
                <w:sz w:val="24"/>
              </w:rPr>
              <w:t>Methyl</w:t>
            </w:r>
            <w:r>
              <w:rPr>
                <w:color w:val="212121"/>
                <w:spacing w:val="-5"/>
                <w:sz w:val="24"/>
              </w:rPr>
              <w:t xml:space="preserve"> red</w:t>
            </w:r>
          </w:p>
        </w:tc>
        <w:tc>
          <w:tcPr>
            <w:tcW w:w="2101" w:type="dxa"/>
          </w:tcPr>
          <w:p w14:paraId="06B135FD" w14:textId="77777777" w:rsidR="001C7326" w:rsidRDefault="00992773">
            <w:pPr>
              <w:pStyle w:val="TableParagraph"/>
              <w:spacing w:before="21"/>
              <w:ind w:left="8"/>
              <w:rPr>
                <w:sz w:val="24"/>
              </w:rPr>
            </w:pPr>
            <w:r>
              <w:rPr>
                <w:color w:val="212121"/>
                <w:spacing w:val="-5"/>
                <w:sz w:val="24"/>
              </w:rPr>
              <w:t>+</w:t>
            </w:r>
            <w:proofErr w:type="spellStart"/>
            <w:r>
              <w:rPr>
                <w:color w:val="212121"/>
                <w:spacing w:val="-5"/>
                <w:sz w:val="24"/>
              </w:rPr>
              <w:t>ve</w:t>
            </w:r>
            <w:proofErr w:type="spellEnd"/>
          </w:p>
        </w:tc>
        <w:tc>
          <w:tcPr>
            <w:tcW w:w="1946" w:type="dxa"/>
          </w:tcPr>
          <w:p w14:paraId="5770E3C8" w14:textId="77777777" w:rsidR="001C7326" w:rsidRDefault="00992773">
            <w:pPr>
              <w:pStyle w:val="TableParagraph"/>
              <w:spacing w:before="21"/>
              <w:ind w:left="11" w:right="4"/>
              <w:rPr>
                <w:sz w:val="24"/>
              </w:rPr>
            </w:pPr>
            <w:r>
              <w:rPr>
                <w:color w:val="212121"/>
                <w:sz w:val="24"/>
              </w:rPr>
              <w:t>-</w:t>
            </w:r>
            <w:proofErr w:type="spellStart"/>
            <w:r>
              <w:rPr>
                <w:color w:val="212121"/>
                <w:spacing w:val="-5"/>
                <w:sz w:val="24"/>
              </w:rPr>
              <w:t>ve</w:t>
            </w:r>
            <w:proofErr w:type="spellEnd"/>
          </w:p>
        </w:tc>
        <w:tc>
          <w:tcPr>
            <w:tcW w:w="1951" w:type="dxa"/>
          </w:tcPr>
          <w:p w14:paraId="20DF4454" w14:textId="77777777" w:rsidR="001C7326" w:rsidRDefault="00992773">
            <w:pPr>
              <w:pStyle w:val="TableParagraph"/>
              <w:spacing w:before="21"/>
              <w:ind w:left="6"/>
              <w:rPr>
                <w:sz w:val="24"/>
              </w:rPr>
            </w:pPr>
            <w:r>
              <w:rPr>
                <w:color w:val="212121"/>
                <w:spacing w:val="-5"/>
                <w:sz w:val="24"/>
              </w:rPr>
              <w:t>+</w:t>
            </w:r>
            <w:proofErr w:type="spellStart"/>
            <w:r>
              <w:rPr>
                <w:color w:val="212121"/>
                <w:spacing w:val="-5"/>
                <w:sz w:val="24"/>
              </w:rPr>
              <w:t>ve</w:t>
            </w:r>
            <w:proofErr w:type="spellEnd"/>
          </w:p>
        </w:tc>
        <w:tc>
          <w:tcPr>
            <w:tcW w:w="2097" w:type="dxa"/>
          </w:tcPr>
          <w:p w14:paraId="304D07BC" w14:textId="77777777" w:rsidR="001C7326" w:rsidRDefault="00992773">
            <w:pPr>
              <w:pStyle w:val="TableParagraph"/>
              <w:spacing w:before="21"/>
              <w:ind w:left="9"/>
              <w:rPr>
                <w:sz w:val="24"/>
              </w:rPr>
            </w:pPr>
            <w:r>
              <w:rPr>
                <w:color w:val="212121"/>
                <w:spacing w:val="-5"/>
                <w:sz w:val="24"/>
              </w:rPr>
              <w:t>+</w:t>
            </w:r>
            <w:proofErr w:type="spellStart"/>
            <w:r>
              <w:rPr>
                <w:color w:val="212121"/>
                <w:spacing w:val="-5"/>
                <w:sz w:val="24"/>
              </w:rPr>
              <w:t>ve</w:t>
            </w:r>
            <w:proofErr w:type="spellEnd"/>
          </w:p>
        </w:tc>
        <w:tc>
          <w:tcPr>
            <w:tcW w:w="2102" w:type="dxa"/>
          </w:tcPr>
          <w:p w14:paraId="162E7A23" w14:textId="77777777" w:rsidR="001C7326" w:rsidRDefault="00992773">
            <w:pPr>
              <w:pStyle w:val="TableParagraph"/>
              <w:spacing w:before="21"/>
              <w:ind w:left="2" w:right="1"/>
              <w:rPr>
                <w:sz w:val="24"/>
              </w:rPr>
            </w:pPr>
            <w:r>
              <w:rPr>
                <w:color w:val="212121"/>
                <w:spacing w:val="-5"/>
                <w:sz w:val="24"/>
              </w:rPr>
              <w:t>+</w:t>
            </w:r>
            <w:proofErr w:type="spellStart"/>
            <w:r>
              <w:rPr>
                <w:color w:val="212121"/>
                <w:spacing w:val="-5"/>
                <w:sz w:val="24"/>
              </w:rPr>
              <w:t>ve</w:t>
            </w:r>
            <w:proofErr w:type="spellEnd"/>
          </w:p>
        </w:tc>
        <w:tc>
          <w:tcPr>
            <w:tcW w:w="1947" w:type="dxa"/>
          </w:tcPr>
          <w:p w14:paraId="10104518" w14:textId="77777777" w:rsidR="001C7326" w:rsidRDefault="00992773">
            <w:pPr>
              <w:pStyle w:val="TableParagraph"/>
              <w:spacing w:before="21"/>
              <w:ind w:left="4" w:right="1"/>
              <w:rPr>
                <w:sz w:val="24"/>
              </w:rPr>
            </w:pPr>
            <w:r>
              <w:rPr>
                <w:color w:val="212121"/>
                <w:spacing w:val="-5"/>
                <w:sz w:val="24"/>
              </w:rPr>
              <w:t>+</w:t>
            </w:r>
            <w:proofErr w:type="spellStart"/>
            <w:r>
              <w:rPr>
                <w:color w:val="212121"/>
                <w:spacing w:val="-5"/>
                <w:sz w:val="24"/>
              </w:rPr>
              <w:t>ve</w:t>
            </w:r>
            <w:proofErr w:type="spellEnd"/>
          </w:p>
        </w:tc>
      </w:tr>
      <w:tr w:rsidR="001C7326" w14:paraId="3E89F202" w14:textId="77777777">
        <w:trPr>
          <w:trHeight w:val="470"/>
        </w:trPr>
        <w:tc>
          <w:tcPr>
            <w:tcW w:w="1646" w:type="dxa"/>
          </w:tcPr>
          <w:p w14:paraId="75CE3B08" w14:textId="77777777" w:rsidR="001C7326" w:rsidRDefault="00992773">
            <w:pPr>
              <w:pStyle w:val="TableParagraph"/>
              <w:spacing w:before="31"/>
              <w:ind w:left="15"/>
              <w:rPr>
                <w:sz w:val="24"/>
              </w:rPr>
            </w:pPr>
            <w:r>
              <w:rPr>
                <w:color w:val="212121"/>
                <w:spacing w:val="-5"/>
                <w:sz w:val="24"/>
              </w:rPr>
              <w:t>8.</w:t>
            </w:r>
          </w:p>
        </w:tc>
        <w:tc>
          <w:tcPr>
            <w:tcW w:w="2547" w:type="dxa"/>
          </w:tcPr>
          <w:p w14:paraId="03BB9AFF" w14:textId="77777777" w:rsidR="001C7326" w:rsidRDefault="00992773">
            <w:pPr>
              <w:pStyle w:val="TableParagraph"/>
              <w:spacing w:before="31"/>
              <w:ind w:left="109"/>
              <w:jc w:val="left"/>
              <w:rPr>
                <w:sz w:val="24"/>
              </w:rPr>
            </w:pPr>
            <w:r>
              <w:rPr>
                <w:color w:val="212121"/>
                <w:sz w:val="24"/>
              </w:rPr>
              <w:t>Indole</w:t>
            </w:r>
            <w:r>
              <w:rPr>
                <w:color w:val="212121"/>
                <w:spacing w:val="-6"/>
                <w:sz w:val="24"/>
              </w:rPr>
              <w:t xml:space="preserve"> </w:t>
            </w:r>
            <w:r>
              <w:rPr>
                <w:color w:val="212121"/>
                <w:spacing w:val="-4"/>
                <w:sz w:val="24"/>
              </w:rPr>
              <w:t>test</w:t>
            </w:r>
          </w:p>
        </w:tc>
        <w:tc>
          <w:tcPr>
            <w:tcW w:w="2101" w:type="dxa"/>
          </w:tcPr>
          <w:p w14:paraId="4F35CA21" w14:textId="77777777" w:rsidR="001C7326" w:rsidRDefault="00992773">
            <w:pPr>
              <w:pStyle w:val="TableParagraph"/>
              <w:spacing w:before="31"/>
              <w:ind w:left="8"/>
              <w:rPr>
                <w:sz w:val="24"/>
              </w:rPr>
            </w:pPr>
            <w:r>
              <w:rPr>
                <w:color w:val="212121"/>
                <w:spacing w:val="-5"/>
                <w:sz w:val="24"/>
              </w:rPr>
              <w:t>+</w:t>
            </w:r>
            <w:proofErr w:type="spellStart"/>
            <w:r>
              <w:rPr>
                <w:color w:val="212121"/>
                <w:spacing w:val="-5"/>
                <w:sz w:val="24"/>
              </w:rPr>
              <w:t>ve</w:t>
            </w:r>
            <w:proofErr w:type="spellEnd"/>
          </w:p>
        </w:tc>
        <w:tc>
          <w:tcPr>
            <w:tcW w:w="1946" w:type="dxa"/>
          </w:tcPr>
          <w:p w14:paraId="5D98353E" w14:textId="77777777" w:rsidR="001C7326" w:rsidRDefault="00992773">
            <w:pPr>
              <w:pStyle w:val="TableParagraph"/>
              <w:spacing w:before="96"/>
              <w:ind w:left="11"/>
              <w:rPr>
                <w:sz w:val="24"/>
              </w:rPr>
            </w:pPr>
            <w:r>
              <w:rPr>
                <w:color w:val="212121"/>
                <w:spacing w:val="-5"/>
                <w:sz w:val="24"/>
              </w:rPr>
              <w:t>+</w:t>
            </w:r>
            <w:proofErr w:type="spellStart"/>
            <w:r>
              <w:rPr>
                <w:color w:val="212121"/>
                <w:spacing w:val="-5"/>
                <w:sz w:val="24"/>
              </w:rPr>
              <w:t>ve</w:t>
            </w:r>
            <w:proofErr w:type="spellEnd"/>
          </w:p>
        </w:tc>
        <w:tc>
          <w:tcPr>
            <w:tcW w:w="1951" w:type="dxa"/>
          </w:tcPr>
          <w:p w14:paraId="333F82E3" w14:textId="77777777" w:rsidR="001C7326" w:rsidRDefault="00992773">
            <w:pPr>
              <w:pStyle w:val="TableParagraph"/>
              <w:spacing w:before="31"/>
              <w:ind w:left="6"/>
              <w:rPr>
                <w:sz w:val="24"/>
              </w:rPr>
            </w:pPr>
            <w:r>
              <w:rPr>
                <w:color w:val="212121"/>
                <w:spacing w:val="-5"/>
                <w:sz w:val="24"/>
              </w:rPr>
              <w:t>+</w:t>
            </w:r>
            <w:proofErr w:type="spellStart"/>
            <w:r>
              <w:rPr>
                <w:color w:val="212121"/>
                <w:spacing w:val="-5"/>
                <w:sz w:val="24"/>
              </w:rPr>
              <w:t>ve</w:t>
            </w:r>
            <w:proofErr w:type="spellEnd"/>
          </w:p>
        </w:tc>
        <w:tc>
          <w:tcPr>
            <w:tcW w:w="2097" w:type="dxa"/>
          </w:tcPr>
          <w:p w14:paraId="268CFF81" w14:textId="77777777" w:rsidR="001C7326" w:rsidRDefault="00992773">
            <w:pPr>
              <w:pStyle w:val="TableParagraph"/>
              <w:spacing w:before="31"/>
              <w:ind w:left="9"/>
              <w:rPr>
                <w:sz w:val="24"/>
              </w:rPr>
            </w:pPr>
            <w:r>
              <w:rPr>
                <w:color w:val="212121"/>
                <w:spacing w:val="-5"/>
                <w:sz w:val="24"/>
              </w:rPr>
              <w:t>+</w:t>
            </w:r>
            <w:proofErr w:type="spellStart"/>
            <w:r>
              <w:rPr>
                <w:color w:val="212121"/>
                <w:spacing w:val="-5"/>
                <w:sz w:val="24"/>
              </w:rPr>
              <w:t>ve</w:t>
            </w:r>
            <w:proofErr w:type="spellEnd"/>
          </w:p>
        </w:tc>
        <w:tc>
          <w:tcPr>
            <w:tcW w:w="2102" w:type="dxa"/>
          </w:tcPr>
          <w:p w14:paraId="0A32C4D1" w14:textId="77777777" w:rsidR="001C7326" w:rsidRDefault="00992773">
            <w:pPr>
              <w:pStyle w:val="TableParagraph"/>
              <w:spacing w:before="31"/>
              <w:ind w:left="1" w:right="2"/>
              <w:rPr>
                <w:sz w:val="24"/>
              </w:rPr>
            </w:pPr>
            <w:r>
              <w:rPr>
                <w:color w:val="212121"/>
                <w:sz w:val="24"/>
              </w:rPr>
              <w:t>-</w:t>
            </w:r>
            <w:proofErr w:type="spellStart"/>
            <w:r>
              <w:rPr>
                <w:color w:val="212121"/>
                <w:spacing w:val="-5"/>
                <w:sz w:val="24"/>
              </w:rPr>
              <w:t>ve</w:t>
            </w:r>
            <w:proofErr w:type="spellEnd"/>
          </w:p>
        </w:tc>
        <w:tc>
          <w:tcPr>
            <w:tcW w:w="1947" w:type="dxa"/>
          </w:tcPr>
          <w:p w14:paraId="58B54E4E" w14:textId="77777777" w:rsidR="001C7326" w:rsidRDefault="00992773">
            <w:pPr>
              <w:pStyle w:val="TableParagraph"/>
              <w:spacing w:before="31"/>
              <w:ind w:left="4" w:right="1"/>
              <w:rPr>
                <w:sz w:val="24"/>
              </w:rPr>
            </w:pPr>
            <w:r>
              <w:rPr>
                <w:color w:val="212121"/>
                <w:spacing w:val="-5"/>
                <w:sz w:val="24"/>
              </w:rPr>
              <w:t>+</w:t>
            </w:r>
            <w:proofErr w:type="spellStart"/>
            <w:r>
              <w:rPr>
                <w:color w:val="212121"/>
                <w:spacing w:val="-5"/>
                <w:sz w:val="24"/>
              </w:rPr>
              <w:t>ve</w:t>
            </w:r>
            <w:proofErr w:type="spellEnd"/>
          </w:p>
        </w:tc>
      </w:tr>
    </w:tbl>
    <w:p w14:paraId="4D16113D" w14:textId="77777777" w:rsidR="001C7326" w:rsidRDefault="00992773">
      <w:pPr>
        <w:spacing w:before="7"/>
        <w:ind w:left="710"/>
        <w:rPr>
          <w:b/>
          <w:sz w:val="24"/>
        </w:rPr>
      </w:pPr>
      <w:r>
        <w:rPr>
          <w:b/>
          <w:sz w:val="24"/>
        </w:rPr>
        <w:t>Table</w:t>
      </w:r>
      <w:r>
        <w:rPr>
          <w:b/>
          <w:spacing w:val="-11"/>
          <w:sz w:val="24"/>
        </w:rPr>
        <w:t xml:space="preserve"> </w:t>
      </w:r>
      <w:r>
        <w:rPr>
          <w:b/>
          <w:sz w:val="24"/>
        </w:rPr>
        <w:t>5:</w:t>
      </w:r>
      <w:r>
        <w:rPr>
          <w:b/>
          <w:spacing w:val="-6"/>
          <w:sz w:val="24"/>
        </w:rPr>
        <w:t xml:space="preserve"> </w:t>
      </w:r>
      <w:r>
        <w:rPr>
          <w:b/>
          <w:sz w:val="24"/>
        </w:rPr>
        <w:t>Biochemical</w:t>
      </w:r>
      <w:r>
        <w:rPr>
          <w:b/>
          <w:spacing w:val="-9"/>
          <w:sz w:val="24"/>
        </w:rPr>
        <w:t xml:space="preserve"> </w:t>
      </w:r>
      <w:r>
        <w:rPr>
          <w:b/>
          <w:sz w:val="24"/>
        </w:rPr>
        <w:t>characterization</w:t>
      </w:r>
      <w:r>
        <w:rPr>
          <w:b/>
          <w:spacing w:val="-5"/>
          <w:sz w:val="24"/>
        </w:rPr>
        <w:t xml:space="preserve"> </w:t>
      </w:r>
      <w:r>
        <w:rPr>
          <w:b/>
          <w:sz w:val="24"/>
        </w:rPr>
        <w:t>of</w:t>
      </w:r>
      <w:r>
        <w:rPr>
          <w:b/>
          <w:spacing w:val="-7"/>
          <w:sz w:val="24"/>
        </w:rPr>
        <w:t xml:space="preserve"> </w:t>
      </w:r>
      <w:r>
        <w:rPr>
          <w:b/>
          <w:sz w:val="24"/>
        </w:rPr>
        <w:t>Phosphorus</w:t>
      </w:r>
      <w:r>
        <w:rPr>
          <w:b/>
          <w:spacing w:val="-6"/>
          <w:sz w:val="24"/>
        </w:rPr>
        <w:t xml:space="preserve"> </w:t>
      </w:r>
      <w:r>
        <w:rPr>
          <w:b/>
          <w:sz w:val="24"/>
        </w:rPr>
        <w:t>solubilizing</w:t>
      </w:r>
      <w:r>
        <w:rPr>
          <w:b/>
          <w:spacing w:val="-6"/>
          <w:sz w:val="24"/>
        </w:rPr>
        <w:t xml:space="preserve"> </w:t>
      </w:r>
      <w:r>
        <w:rPr>
          <w:b/>
          <w:sz w:val="24"/>
        </w:rPr>
        <w:t>bacterial</w:t>
      </w:r>
      <w:r>
        <w:rPr>
          <w:b/>
          <w:spacing w:val="-8"/>
          <w:sz w:val="24"/>
        </w:rPr>
        <w:t xml:space="preserve"> </w:t>
      </w:r>
      <w:r>
        <w:rPr>
          <w:b/>
          <w:spacing w:val="-2"/>
          <w:sz w:val="24"/>
        </w:rPr>
        <w:t>isolates.</w:t>
      </w:r>
    </w:p>
    <w:p w14:paraId="62A03B2F" w14:textId="77777777" w:rsidR="001C7326" w:rsidRDefault="001C7326">
      <w:pPr>
        <w:pStyle w:val="BodyText"/>
        <w:spacing w:before="199"/>
        <w:rPr>
          <w:b/>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3011"/>
        <w:gridCol w:w="2446"/>
        <w:gridCol w:w="2565"/>
        <w:gridCol w:w="2671"/>
      </w:tblGrid>
      <w:tr w:rsidR="001C7326" w14:paraId="20E95C9C" w14:textId="77777777">
        <w:trPr>
          <w:trHeight w:val="520"/>
        </w:trPr>
        <w:tc>
          <w:tcPr>
            <w:tcW w:w="1690" w:type="dxa"/>
          </w:tcPr>
          <w:p w14:paraId="380B54BD" w14:textId="77777777" w:rsidR="001C7326" w:rsidRDefault="00992773">
            <w:pPr>
              <w:pStyle w:val="TableParagraph"/>
              <w:ind w:left="5"/>
              <w:rPr>
                <w:b/>
                <w:sz w:val="24"/>
              </w:rPr>
            </w:pPr>
            <w:r>
              <w:rPr>
                <w:b/>
                <w:color w:val="212121"/>
                <w:sz w:val="24"/>
              </w:rPr>
              <w:t>Sr.</w:t>
            </w:r>
            <w:r>
              <w:rPr>
                <w:b/>
                <w:color w:val="212121"/>
                <w:spacing w:val="-1"/>
                <w:sz w:val="24"/>
              </w:rPr>
              <w:t xml:space="preserve"> </w:t>
            </w:r>
            <w:r>
              <w:rPr>
                <w:b/>
                <w:color w:val="212121"/>
                <w:spacing w:val="-5"/>
                <w:sz w:val="24"/>
              </w:rPr>
              <w:t>no.</w:t>
            </w:r>
          </w:p>
        </w:tc>
        <w:tc>
          <w:tcPr>
            <w:tcW w:w="3011" w:type="dxa"/>
          </w:tcPr>
          <w:p w14:paraId="25BEA842" w14:textId="77777777" w:rsidR="001C7326" w:rsidRDefault="00992773">
            <w:pPr>
              <w:pStyle w:val="TableParagraph"/>
              <w:ind w:left="626"/>
              <w:jc w:val="left"/>
              <w:rPr>
                <w:b/>
                <w:sz w:val="24"/>
              </w:rPr>
            </w:pPr>
            <w:r>
              <w:rPr>
                <w:b/>
                <w:color w:val="212121"/>
                <w:sz w:val="24"/>
              </w:rPr>
              <w:t>Biochemical</w:t>
            </w:r>
            <w:r>
              <w:rPr>
                <w:b/>
                <w:color w:val="212121"/>
                <w:spacing w:val="-9"/>
                <w:sz w:val="24"/>
              </w:rPr>
              <w:t xml:space="preserve"> </w:t>
            </w:r>
            <w:r>
              <w:rPr>
                <w:b/>
                <w:color w:val="212121"/>
                <w:spacing w:val="-4"/>
                <w:sz w:val="24"/>
              </w:rPr>
              <w:t>tests</w:t>
            </w:r>
          </w:p>
        </w:tc>
        <w:tc>
          <w:tcPr>
            <w:tcW w:w="2446" w:type="dxa"/>
          </w:tcPr>
          <w:p w14:paraId="1E49BE66" w14:textId="77777777" w:rsidR="001C7326" w:rsidRDefault="00992773">
            <w:pPr>
              <w:pStyle w:val="TableParagraph"/>
              <w:ind w:left="17" w:right="1"/>
              <w:rPr>
                <w:b/>
                <w:sz w:val="24"/>
              </w:rPr>
            </w:pPr>
            <w:r>
              <w:rPr>
                <w:b/>
                <w:color w:val="212121"/>
                <w:spacing w:val="-2"/>
                <w:sz w:val="24"/>
              </w:rPr>
              <w:t>PSB-</w:t>
            </w:r>
            <w:r>
              <w:rPr>
                <w:b/>
                <w:color w:val="212121"/>
                <w:spacing w:val="-10"/>
                <w:sz w:val="24"/>
              </w:rPr>
              <w:t>1</w:t>
            </w:r>
          </w:p>
        </w:tc>
        <w:tc>
          <w:tcPr>
            <w:tcW w:w="2565" w:type="dxa"/>
          </w:tcPr>
          <w:p w14:paraId="0E1A2167" w14:textId="77777777" w:rsidR="001C7326" w:rsidRDefault="00992773">
            <w:pPr>
              <w:pStyle w:val="TableParagraph"/>
              <w:ind w:left="18" w:right="2"/>
              <w:rPr>
                <w:b/>
                <w:sz w:val="24"/>
              </w:rPr>
            </w:pPr>
            <w:r>
              <w:rPr>
                <w:b/>
                <w:color w:val="212121"/>
                <w:spacing w:val="-2"/>
                <w:sz w:val="24"/>
              </w:rPr>
              <w:t>PSB-</w:t>
            </w:r>
            <w:r>
              <w:rPr>
                <w:b/>
                <w:color w:val="212121"/>
                <w:spacing w:val="-10"/>
                <w:sz w:val="24"/>
              </w:rPr>
              <w:t>2</w:t>
            </w:r>
          </w:p>
        </w:tc>
        <w:tc>
          <w:tcPr>
            <w:tcW w:w="2671" w:type="dxa"/>
          </w:tcPr>
          <w:p w14:paraId="1B8037CC" w14:textId="77777777" w:rsidR="001C7326" w:rsidRDefault="00992773">
            <w:pPr>
              <w:pStyle w:val="TableParagraph"/>
              <w:ind w:left="13" w:right="2"/>
              <w:rPr>
                <w:b/>
                <w:sz w:val="24"/>
              </w:rPr>
            </w:pPr>
            <w:r>
              <w:rPr>
                <w:b/>
                <w:color w:val="212121"/>
                <w:spacing w:val="-2"/>
                <w:sz w:val="24"/>
              </w:rPr>
              <w:t>PSB-</w:t>
            </w:r>
            <w:r>
              <w:rPr>
                <w:b/>
                <w:color w:val="212121"/>
                <w:spacing w:val="-10"/>
                <w:sz w:val="24"/>
              </w:rPr>
              <w:t>3</w:t>
            </w:r>
          </w:p>
        </w:tc>
      </w:tr>
      <w:tr w:rsidR="001C7326" w14:paraId="4D52F0A9" w14:textId="77777777">
        <w:trPr>
          <w:trHeight w:val="385"/>
        </w:trPr>
        <w:tc>
          <w:tcPr>
            <w:tcW w:w="1690" w:type="dxa"/>
          </w:tcPr>
          <w:p w14:paraId="33929BCC" w14:textId="77777777" w:rsidR="001C7326" w:rsidRDefault="00992773">
            <w:pPr>
              <w:pStyle w:val="TableParagraph"/>
              <w:ind w:left="5" w:right="4"/>
              <w:rPr>
                <w:sz w:val="24"/>
              </w:rPr>
            </w:pPr>
            <w:r>
              <w:rPr>
                <w:color w:val="212121"/>
                <w:spacing w:val="-5"/>
                <w:sz w:val="24"/>
              </w:rPr>
              <w:t>1.</w:t>
            </w:r>
          </w:p>
        </w:tc>
        <w:tc>
          <w:tcPr>
            <w:tcW w:w="3011" w:type="dxa"/>
          </w:tcPr>
          <w:p w14:paraId="1A6FB3C2" w14:textId="77777777" w:rsidR="001C7326" w:rsidRDefault="00992773">
            <w:pPr>
              <w:pStyle w:val="TableParagraph"/>
              <w:spacing w:before="56"/>
              <w:ind w:left="110"/>
              <w:jc w:val="left"/>
              <w:rPr>
                <w:sz w:val="24"/>
              </w:rPr>
            </w:pPr>
            <w:r>
              <w:rPr>
                <w:color w:val="212121"/>
                <w:sz w:val="24"/>
              </w:rPr>
              <w:t>Catalase</w:t>
            </w:r>
            <w:r>
              <w:rPr>
                <w:color w:val="212121"/>
                <w:spacing w:val="-8"/>
                <w:sz w:val="24"/>
              </w:rPr>
              <w:t xml:space="preserve"> </w:t>
            </w:r>
            <w:r>
              <w:rPr>
                <w:color w:val="212121"/>
                <w:spacing w:val="-4"/>
                <w:sz w:val="24"/>
              </w:rPr>
              <w:t>test</w:t>
            </w:r>
          </w:p>
        </w:tc>
        <w:tc>
          <w:tcPr>
            <w:tcW w:w="2446" w:type="dxa"/>
          </w:tcPr>
          <w:p w14:paraId="4A4FDA5D" w14:textId="77777777" w:rsidR="001C7326" w:rsidRDefault="00992773">
            <w:pPr>
              <w:pStyle w:val="TableParagraph"/>
              <w:ind w:left="17"/>
              <w:rPr>
                <w:sz w:val="24"/>
              </w:rPr>
            </w:pPr>
            <w:r>
              <w:rPr>
                <w:color w:val="212121"/>
                <w:spacing w:val="-5"/>
                <w:sz w:val="24"/>
              </w:rPr>
              <w:t>+</w:t>
            </w:r>
            <w:proofErr w:type="spellStart"/>
            <w:r>
              <w:rPr>
                <w:color w:val="212121"/>
                <w:spacing w:val="-5"/>
                <w:sz w:val="24"/>
              </w:rPr>
              <w:t>ve</w:t>
            </w:r>
            <w:proofErr w:type="spellEnd"/>
          </w:p>
        </w:tc>
        <w:tc>
          <w:tcPr>
            <w:tcW w:w="2565" w:type="dxa"/>
          </w:tcPr>
          <w:p w14:paraId="74790729" w14:textId="77777777" w:rsidR="001C7326" w:rsidRDefault="00992773">
            <w:pPr>
              <w:pStyle w:val="TableParagraph"/>
              <w:ind w:left="18"/>
              <w:rPr>
                <w:sz w:val="24"/>
              </w:rPr>
            </w:pPr>
            <w:r>
              <w:rPr>
                <w:color w:val="212121"/>
                <w:spacing w:val="-5"/>
                <w:sz w:val="24"/>
              </w:rPr>
              <w:t>+</w:t>
            </w:r>
            <w:proofErr w:type="spellStart"/>
            <w:r>
              <w:rPr>
                <w:color w:val="212121"/>
                <w:spacing w:val="-5"/>
                <w:sz w:val="24"/>
              </w:rPr>
              <w:t>ve</w:t>
            </w:r>
            <w:proofErr w:type="spellEnd"/>
          </w:p>
        </w:tc>
        <w:tc>
          <w:tcPr>
            <w:tcW w:w="2671" w:type="dxa"/>
          </w:tcPr>
          <w:p w14:paraId="6214A6E1" w14:textId="77777777" w:rsidR="001C7326" w:rsidRDefault="00992773">
            <w:pPr>
              <w:pStyle w:val="TableParagraph"/>
              <w:ind w:left="13" w:right="5"/>
              <w:rPr>
                <w:sz w:val="24"/>
              </w:rPr>
            </w:pPr>
            <w:r>
              <w:rPr>
                <w:color w:val="212121"/>
                <w:spacing w:val="-2"/>
                <w:sz w:val="24"/>
              </w:rPr>
              <w:t>-</w:t>
            </w:r>
            <w:proofErr w:type="spellStart"/>
            <w:r>
              <w:rPr>
                <w:color w:val="212121"/>
                <w:spacing w:val="-7"/>
                <w:sz w:val="24"/>
              </w:rPr>
              <w:t>ve</w:t>
            </w:r>
            <w:proofErr w:type="spellEnd"/>
          </w:p>
        </w:tc>
      </w:tr>
      <w:tr w:rsidR="001C7326" w14:paraId="03633D5A" w14:textId="77777777">
        <w:trPr>
          <w:trHeight w:val="410"/>
        </w:trPr>
        <w:tc>
          <w:tcPr>
            <w:tcW w:w="1690" w:type="dxa"/>
          </w:tcPr>
          <w:p w14:paraId="01E764F5" w14:textId="77777777" w:rsidR="001C7326" w:rsidRDefault="00992773">
            <w:pPr>
              <w:pStyle w:val="TableParagraph"/>
              <w:spacing w:before="0"/>
              <w:ind w:left="5" w:right="4"/>
              <w:rPr>
                <w:sz w:val="24"/>
              </w:rPr>
            </w:pPr>
            <w:r>
              <w:rPr>
                <w:color w:val="212121"/>
                <w:spacing w:val="-5"/>
                <w:sz w:val="24"/>
              </w:rPr>
              <w:t>2.</w:t>
            </w:r>
          </w:p>
        </w:tc>
        <w:tc>
          <w:tcPr>
            <w:tcW w:w="3011" w:type="dxa"/>
          </w:tcPr>
          <w:p w14:paraId="2518AB26" w14:textId="77777777" w:rsidR="001C7326" w:rsidRDefault="00992773">
            <w:pPr>
              <w:pStyle w:val="TableParagraph"/>
              <w:spacing w:before="0"/>
              <w:ind w:left="110"/>
              <w:jc w:val="left"/>
              <w:rPr>
                <w:sz w:val="24"/>
              </w:rPr>
            </w:pPr>
            <w:r>
              <w:rPr>
                <w:color w:val="212121"/>
                <w:sz w:val="24"/>
              </w:rPr>
              <w:t>Starch</w:t>
            </w:r>
            <w:r>
              <w:rPr>
                <w:color w:val="212121"/>
                <w:spacing w:val="-5"/>
                <w:sz w:val="24"/>
              </w:rPr>
              <w:t xml:space="preserve"> </w:t>
            </w:r>
            <w:r>
              <w:rPr>
                <w:color w:val="212121"/>
                <w:spacing w:val="-2"/>
                <w:sz w:val="24"/>
              </w:rPr>
              <w:t>hydrolysis</w:t>
            </w:r>
          </w:p>
        </w:tc>
        <w:tc>
          <w:tcPr>
            <w:tcW w:w="2446" w:type="dxa"/>
          </w:tcPr>
          <w:p w14:paraId="3E6AA7B9" w14:textId="77777777" w:rsidR="001C7326" w:rsidRDefault="00992773">
            <w:pPr>
              <w:pStyle w:val="TableParagraph"/>
              <w:spacing w:before="0"/>
              <w:ind w:left="17" w:right="5"/>
              <w:rPr>
                <w:sz w:val="24"/>
              </w:rPr>
            </w:pPr>
            <w:r>
              <w:rPr>
                <w:color w:val="212121"/>
                <w:sz w:val="24"/>
              </w:rPr>
              <w:t>-</w:t>
            </w:r>
            <w:proofErr w:type="spellStart"/>
            <w:r>
              <w:rPr>
                <w:color w:val="212121"/>
                <w:spacing w:val="-5"/>
                <w:sz w:val="24"/>
              </w:rPr>
              <w:t>ve</w:t>
            </w:r>
            <w:proofErr w:type="spellEnd"/>
          </w:p>
        </w:tc>
        <w:tc>
          <w:tcPr>
            <w:tcW w:w="2565" w:type="dxa"/>
          </w:tcPr>
          <w:p w14:paraId="1CB149AA" w14:textId="77777777" w:rsidR="001C7326" w:rsidRDefault="00992773">
            <w:pPr>
              <w:pStyle w:val="TableParagraph"/>
              <w:spacing w:before="0"/>
              <w:ind w:left="18"/>
              <w:rPr>
                <w:sz w:val="24"/>
              </w:rPr>
            </w:pPr>
            <w:r>
              <w:rPr>
                <w:color w:val="212121"/>
                <w:spacing w:val="-5"/>
                <w:sz w:val="24"/>
              </w:rPr>
              <w:t>+</w:t>
            </w:r>
            <w:proofErr w:type="spellStart"/>
            <w:r>
              <w:rPr>
                <w:color w:val="212121"/>
                <w:spacing w:val="-5"/>
                <w:sz w:val="24"/>
              </w:rPr>
              <w:t>ve</w:t>
            </w:r>
            <w:proofErr w:type="spellEnd"/>
          </w:p>
        </w:tc>
        <w:tc>
          <w:tcPr>
            <w:tcW w:w="2671" w:type="dxa"/>
          </w:tcPr>
          <w:p w14:paraId="5863AFFC" w14:textId="77777777" w:rsidR="001C7326" w:rsidRDefault="00992773">
            <w:pPr>
              <w:pStyle w:val="TableParagraph"/>
              <w:spacing w:before="0"/>
              <w:ind w:left="13"/>
              <w:rPr>
                <w:sz w:val="24"/>
              </w:rPr>
            </w:pPr>
            <w:r>
              <w:rPr>
                <w:color w:val="212121"/>
                <w:spacing w:val="-5"/>
                <w:sz w:val="24"/>
              </w:rPr>
              <w:t>+</w:t>
            </w:r>
            <w:proofErr w:type="spellStart"/>
            <w:r>
              <w:rPr>
                <w:color w:val="212121"/>
                <w:spacing w:val="-5"/>
                <w:sz w:val="24"/>
              </w:rPr>
              <w:t>ve</w:t>
            </w:r>
            <w:proofErr w:type="spellEnd"/>
          </w:p>
        </w:tc>
      </w:tr>
      <w:tr w:rsidR="001C7326" w14:paraId="4C480CA2" w14:textId="77777777">
        <w:trPr>
          <w:trHeight w:val="415"/>
        </w:trPr>
        <w:tc>
          <w:tcPr>
            <w:tcW w:w="1690" w:type="dxa"/>
          </w:tcPr>
          <w:p w14:paraId="11356144" w14:textId="77777777" w:rsidR="001C7326" w:rsidRDefault="00992773">
            <w:pPr>
              <w:pStyle w:val="TableParagraph"/>
              <w:spacing w:before="0"/>
              <w:ind w:left="5" w:right="4"/>
              <w:rPr>
                <w:sz w:val="24"/>
              </w:rPr>
            </w:pPr>
            <w:r>
              <w:rPr>
                <w:color w:val="212121"/>
                <w:spacing w:val="-5"/>
                <w:sz w:val="24"/>
              </w:rPr>
              <w:t>3.</w:t>
            </w:r>
          </w:p>
        </w:tc>
        <w:tc>
          <w:tcPr>
            <w:tcW w:w="3011" w:type="dxa"/>
          </w:tcPr>
          <w:p w14:paraId="47E130B0" w14:textId="77777777" w:rsidR="001C7326" w:rsidRDefault="00992773">
            <w:pPr>
              <w:pStyle w:val="TableParagraph"/>
              <w:spacing w:before="0"/>
              <w:ind w:left="110"/>
              <w:jc w:val="left"/>
              <w:rPr>
                <w:sz w:val="24"/>
              </w:rPr>
            </w:pPr>
            <w:r>
              <w:rPr>
                <w:color w:val="212121"/>
                <w:sz w:val="24"/>
              </w:rPr>
              <w:t>Oxidase</w:t>
            </w:r>
            <w:r>
              <w:rPr>
                <w:color w:val="212121"/>
                <w:spacing w:val="-6"/>
                <w:sz w:val="24"/>
              </w:rPr>
              <w:t xml:space="preserve"> </w:t>
            </w:r>
            <w:r>
              <w:rPr>
                <w:color w:val="212121"/>
                <w:spacing w:val="-4"/>
                <w:sz w:val="24"/>
              </w:rPr>
              <w:t>test</w:t>
            </w:r>
          </w:p>
        </w:tc>
        <w:tc>
          <w:tcPr>
            <w:tcW w:w="2446" w:type="dxa"/>
          </w:tcPr>
          <w:p w14:paraId="2515B89D" w14:textId="77777777" w:rsidR="001C7326" w:rsidRDefault="00992773">
            <w:pPr>
              <w:pStyle w:val="TableParagraph"/>
              <w:spacing w:before="0"/>
              <w:ind w:left="17"/>
              <w:rPr>
                <w:sz w:val="24"/>
              </w:rPr>
            </w:pPr>
            <w:r>
              <w:rPr>
                <w:color w:val="212121"/>
                <w:spacing w:val="-5"/>
                <w:sz w:val="24"/>
              </w:rPr>
              <w:t>+</w:t>
            </w:r>
            <w:proofErr w:type="spellStart"/>
            <w:r>
              <w:rPr>
                <w:color w:val="212121"/>
                <w:spacing w:val="-5"/>
                <w:sz w:val="24"/>
              </w:rPr>
              <w:t>ve</w:t>
            </w:r>
            <w:proofErr w:type="spellEnd"/>
          </w:p>
        </w:tc>
        <w:tc>
          <w:tcPr>
            <w:tcW w:w="2565" w:type="dxa"/>
          </w:tcPr>
          <w:p w14:paraId="4D582F5C" w14:textId="77777777" w:rsidR="001C7326" w:rsidRDefault="00992773">
            <w:pPr>
              <w:pStyle w:val="TableParagraph"/>
              <w:spacing w:before="0"/>
              <w:ind w:left="18" w:right="6"/>
              <w:rPr>
                <w:sz w:val="24"/>
              </w:rPr>
            </w:pPr>
            <w:r>
              <w:rPr>
                <w:color w:val="212121"/>
                <w:sz w:val="24"/>
              </w:rPr>
              <w:t>-</w:t>
            </w:r>
            <w:proofErr w:type="spellStart"/>
            <w:r>
              <w:rPr>
                <w:color w:val="212121"/>
                <w:spacing w:val="-5"/>
                <w:sz w:val="24"/>
              </w:rPr>
              <w:t>ve</w:t>
            </w:r>
            <w:proofErr w:type="spellEnd"/>
          </w:p>
        </w:tc>
        <w:tc>
          <w:tcPr>
            <w:tcW w:w="2671" w:type="dxa"/>
          </w:tcPr>
          <w:p w14:paraId="4B1DAB79" w14:textId="77777777" w:rsidR="001C7326" w:rsidRDefault="00992773">
            <w:pPr>
              <w:pStyle w:val="TableParagraph"/>
              <w:spacing w:before="0"/>
              <w:ind w:left="13"/>
              <w:rPr>
                <w:sz w:val="24"/>
              </w:rPr>
            </w:pPr>
            <w:r>
              <w:rPr>
                <w:color w:val="212121"/>
                <w:spacing w:val="-5"/>
                <w:sz w:val="24"/>
              </w:rPr>
              <w:t>+</w:t>
            </w:r>
            <w:proofErr w:type="spellStart"/>
            <w:r>
              <w:rPr>
                <w:color w:val="212121"/>
                <w:spacing w:val="-5"/>
                <w:sz w:val="24"/>
              </w:rPr>
              <w:t>ve</w:t>
            </w:r>
            <w:proofErr w:type="spellEnd"/>
          </w:p>
        </w:tc>
      </w:tr>
      <w:tr w:rsidR="001C7326" w14:paraId="02F4A43A" w14:textId="77777777">
        <w:trPr>
          <w:trHeight w:val="415"/>
        </w:trPr>
        <w:tc>
          <w:tcPr>
            <w:tcW w:w="1690" w:type="dxa"/>
          </w:tcPr>
          <w:p w14:paraId="03198E3A" w14:textId="77777777" w:rsidR="001C7326" w:rsidRDefault="00992773">
            <w:pPr>
              <w:pStyle w:val="TableParagraph"/>
              <w:spacing w:before="0"/>
              <w:ind w:left="5" w:right="4"/>
              <w:rPr>
                <w:sz w:val="24"/>
              </w:rPr>
            </w:pPr>
            <w:r>
              <w:rPr>
                <w:color w:val="212121"/>
                <w:spacing w:val="-5"/>
                <w:sz w:val="24"/>
              </w:rPr>
              <w:t>4.</w:t>
            </w:r>
          </w:p>
        </w:tc>
        <w:tc>
          <w:tcPr>
            <w:tcW w:w="3011" w:type="dxa"/>
          </w:tcPr>
          <w:p w14:paraId="067205B7" w14:textId="77777777" w:rsidR="001C7326" w:rsidRDefault="00992773">
            <w:pPr>
              <w:pStyle w:val="TableParagraph"/>
              <w:spacing w:before="0"/>
              <w:ind w:left="110"/>
              <w:jc w:val="left"/>
              <w:rPr>
                <w:sz w:val="24"/>
              </w:rPr>
            </w:pPr>
            <w:r>
              <w:rPr>
                <w:color w:val="212121"/>
                <w:sz w:val="24"/>
              </w:rPr>
              <w:t>Gelatin</w:t>
            </w:r>
            <w:r>
              <w:rPr>
                <w:color w:val="212121"/>
                <w:spacing w:val="-5"/>
                <w:sz w:val="24"/>
              </w:rPr>
              <w:t xml:space="preserve"> </w:t>
            </w:r>
            <w:r>
              <w:rPr>
                <w:color w:val="212121"/>
                <w:spacing w:val="-2"/>
                <w:sz w:val="24"/>
              </w:rPr>
              <w:t>liquefaction</w:t>
            </w:r>
          </w:p>
        </w:tc>
        <w:tc>
          <w:tcPr>
            <w:tcW w:w="2446" w:type="dxa"/>
          </w:tcPr>
          <w:p w14:paraId="5F51EB43" w14:textId="77777777" w:rsidR="001C7326" w:rsidRDefault="00992773">
            <w:pPr>
              <w:pStyle w:val="TableParagraph"/>
              <w:spacing w:before="0"/>
              <w:ind w:left="17"/>
              <w:rPr>
                <w:sz w:val="24"/>
              </w:rPr>
            </w:pPr>
            <w:r>
              <w:rPr>
                <w:color w:val="212121"/>
                <w:spacing w:val="-5"/>
                <w:sz w:val="24"/>
              </w:rPr>
              <w:t>+</w:t>
            </w:r>
            <w:proofErr w:type="spellStart"/>
            <w:r>
              <w:rPr>
                <w:color w:val="212121"/>
                <w:spacing w:val="-5"/>
                <w:sz w:val="24"/>
              </w:rPr>
              <w:t>ve</w:t>
            </w:r>
            <w:proofErr w:type="spellEnd"/>
          </w:p>
        </w:tc>
        <w:tc>
          <w:tcPr>
            <w:tcW w:w="2565" w:type="dxa"/>
          </w:tcPr>
          <w:p w14:paraId="64BB597F" w14:textId="77777777" w:rsidR="001C7326" w:rsidRDefault="00992773">
            <w:pPr>
              <w:pStyle w:val="TableParagraph"/>
              <w:spacing w:before="0"/>
              <w:ind w:left="18"/>
              <w:rPr>
                <w:sz w:val="24"/>
              </w:rPr>
            </w:pPr>
            <w:r>
              <w:rPr>
                <w:color w:val="212121"/>
                <w:spacing w:val="-5"/>
                <w:sz w:val="24"/>
              </w:rPr>
              <w:t>+</w:t>
            </w:r>
            <w:proofErr w:type="spellStart"/>
            <w:r>
              <w:rPr>
                <w:color w:val="212121"/>
                <w:spacing w:val="-5"/>
                <w:sz w:val="24"/>
              </w:rPr>
              <w:t>ve</w:t>
            </w:r>
            <w:proofErr w:type="spellEnd"/>
          </w:p>
        </w:tc>
        <w:tc>
          <w:tcPr>
            <w:tcW w:w="2671" w:type="dxa"/>
          </w:tcPr>
          <w:p w14:paraId="02654AD6" w14:textId="77777777" w:rsidR="001C7326" w:rsidRDefault="00992773">
            <w:pPr>
              <w:pStyle w:val="TableParagraph"/>
              <w:spacing w:before="0"/>
              <w:ind w:left="13" w:right="5"/>
              <w:rPr>
                <w:sz w:val="24"/>
              </w:rPr>
            </w:pPr>
            <w:r>
              <w:rPr>
                <w:color w:val="212121"/>
                <w:spacing w:val="-2"/>
                <w:sz w:val="24"/>
              </w:rPr>
              <w:t>-</w:t>
            </w:r>
            <w:proofErr w:type="spellStart"/>
            <w:r>
              <w:rPr>
                <w:color w:val="212121"/>
                <w:spacing w:val="-7"/>
                <w:sz w:val="24"/>
              </w:rPr>
              <w:t>ve</w:t>
            </w:r>
            <w:proofErr w:type="spellEnd"/>
          </w:p>
        </w:tc>
      </w:tr>
      <w:tr w:rsidR="001C7326" w14:paraId="12E7208B" w14:textId="77777777">
        <w:trPr>
          <w:trHeight w:val="415"/>
        </w:trPr>
        <w:tc>
          <w:tcPr>
            <w:tcW w:w="1690" w:type="dxa"/>
          </w:tcPr>
          <w:p w14:paraId="7E4CE630" w14:textId="77777777" w:rsidR="001C7326" w:rsidRDefault="00992773">
            <w:pPr>
              <w:pStyle w:val="TableParagraph"/>
              <w:ind w:left="5" w:right="4"/>
              <w:rPr>
                <w:sz w:val="24"/>
              </w:rPr>
            </w:pPr>
            <w:r>
              <w:rPr>
                <w:color w:val="212121"/>
                <w:spacing w:val="-5"/>
                <w:sz w:val="24"/>
              </w:rPr>
              <w:t>5.</w:t>
            </w:r>
          </w:p>
        </w:tc>
        <w:tc>
          <w:tcPr>
            <w:tcW w:w="3011" w:type="dxa"/>
          </w:tcPr>
          <w:p w14:paraId="6727BB36" w14:textId="77777777" w:rsidR="001C7326" w:rsidRDefault="00992773">
            <w:pPr>
              <w:pStyle w:val="TableParagraph"/>
              <w:ind w:left="110"/>
              <w:jc w:val="left"/>
              <w:rPr>
                <w:sz w:val="24"/>
              </w:rPr>
            </w:pPr>
            <w:r>
              <w:rPr>
                <w:color w:val="212121"/>
                <w:sz w:val="24"/>
              </w:rPr>
              <w:t>Nitrate</w:t>
            </w:r>
            <w:r>
              <w:rPr>
                <w:color w:val="212121"/>
                <w:spacing w:val="-9"/>
                <w:sz w:val="24"/>
              </w:rPr>
              <w:t xml:space="preserve"> </w:t>
            </w:r>
            <w:r>
              <w:rPr>
                <w:color w:val="212121"/>
                <w:spacing w:val="-2"/>
                <w:sz w:val="24"/>
              </w:rPr>
              <w:t>reduction</w:t>
            </w:r>
          </w:p>
        </w:tc>
        <w:tc>
          <w:tcPr>
            <w:tcW w:w="2446" w:type="dxa"/>
          </w:tcPr>
          <w:p w14:paraId="7A460205" w14:textId="77777777" w:rsidR="001C7326" w:rsidRDefault="00992773">
            <w:pPr>
              <w:pStyle w:val="TableParagraph"/>
              <w:ind w:left="17" w:right="5"/>
              <w:rPr>
                <w:sz w:val="24"/>
              </w:rPr>
            </w:pPr>
            <w:r>
              <w:rPr>
                <w:color w:val="212121"/>
                <w:sz w:val="24"/>
              </w:rPr>
              <w:t>-</w:t>
            </w:r>
            <w:proofErr w:type="spellStart"/>
            <w:r>
              <w:rPr>
                <w:color w:val="212121"/>
                <w:spacing w:val="-5"/>
                <w:sz w:val="24"/>
              </w:rPr>
              <w:t>ve</w:t>
            </w:r>
            <w:proofErr w:type="spellEnd"/>
          </w:p>
        </w:tc>
        <w:tc>
          <w:tcPr>
            <w:tcW w:w="2565" w:type="dxa"/>
          </w:tcPr>
          <w:p w14:paraId="6AC8803C" w14:textId="77777777" w:rsidR="001C7326" w:rsidRDefault="00992773">
            <w:pPr>
              <w:pStyle w:val="TableParagraph"/>
              <w:ind w:left="18"/>
              <w:rPr>
                <w:sz w:val="24"/>
              </w:rPr>
            </w:pPr>
            <w:r>
              <w:rPr>
                <w:color w:val="212121"/>
                <w:spacing w:val="-5"/>
                <w:sz w:val="24"/>
              </w:rPr>
              <w:t>+</w:t>
            </w:r>
            <w:proofErr w:type="spellStart"/>
            <w:r>
              <w:rPr>
                <w:color w:val="212121"/>
                <w:spacing w:val="-5"/>
                <w:sz w:val="24"/>
              </w:rPr>
              <w:t>ve</w:t>
            </w:r>
            <w:proofErr w:type="spellEnd"/>
          </w:p>
        </w:tc>
        <w:tc>
          <w:tcPr>
            <w:tcW w:w="2671" w:type="dxa"/>
          </w:tcPr>
          <w:p w14:paraId="28EC78E8" w14:textId="77777777" w:rsidR="001C7326" w:rsidRDefault="00992773">
            <w:pPr>
              <w:pStyle w:val="TableParagraph"/>
              <w:ind w:left="13"/>
              <w:rPr>
                <w:sz w:val="24"/>
              </w:rPr>
            </w:pPr>
            <w:r>
              <w:rPr>
                <w:color w:val="212121"/>
                <w:spacing w:val="-5"/>
                <w:sz w:val="24"/>
              </w:rPr>
              <w:t>+</w:t>
            </w:r>
            <w:proofErr w:type="spellStart"/>
            <w:r>
              <w:rPr>
                <w:color w:val="212121"/>
                <w:spacing w:val="-5"/>
                <w:sz w:val="24"/>
              </w:rPr>
              <w:t>ve</w:t>
            </w:r>
            <w:proofErr w:type="spellEnd"/>
          </w:p>
        </w:tc>
      </w:tr>
      <w:tr w:rsidR="001C7326" w14:paraId="3B2354CA" w14:textId="77777777">
        <w:trPr>
          <w:trHeight w:val="415"/>
        </w:trPr>
        <w:tc>
          <w:tcPr>
            <w:tcW w:w="1690" w:type="dxa"/>
          </w:tcPr>
          <w:p w14:paraId="47D83A2E" w14:textId="77777777" w:rsidR="001C7326" w:rsidRDefault="00992773">
            <w:pPr>
              <w:pStyle w:val="TableParagraph"/>
              <w:ind w:left="5" w:right="4"/>
              <w:rPr>
                <w:sz w:val="24"/>
              </w:rPr>
            </w:pPr>
            <w:r>
              <w:rPr>
                <w:color w:val="212121"/>
                <w:spacing w:val="-5"/>
                <w:sz w:val="24"/>
              </w:rPr>
              <w:t>7.</w:t>
            </w:r>
          </w:p>
        </w:tc>
        <w:tc>
          <w:tcPr>
            <w:tcW w:w="3011" w:type="dxa"/>
          </w:tcPr>
          <w:p w14:paraId="4D3CCDB4" w14:textId="77777777" w:rsidR="001C7326" w:rsidRDefault="00992773">
            <w:pPr>
              <w:pStyle w:val="TableParagraph"/>
              <w:ind w:left="110"/>
              <w:jc w:val="left"/>
              <w:rPr>
                <w:sz w:val="24"/>
              </w:rPr>
            </w:pPr>
            <w:r>
              <w:rPr>
                <w:color w:val="212121"/>
                <w:sz w:val="24"/>
              </w:rPr>
              <w:t>Methyl</w:t>
            </w:r>
            <w:r>
              <w:rPr>
                <w:color w:val="212121"/>
                <w:spacing w:val="-5"/>
                <w:sz w:val="24"/>
              </w:rPr>
              <w:t xml:space="preserve"> red</w:t>
            </w:r>
          </w:p>
        </w:tc>
        <w:tc>
          <w:tcPr>
            <w:tcW w:w="2446" w:type="dxa"/>
          </w:tcPr>
          <w:p w14:paraId="30AC47CF" w14:textId="77777777" w:rsidR="001C7326" w:rsidRDefault="00992773">
            <w:pPr>
              <w:pStyle w:val="TableParagraph"/>
              <w:ind w:left="17"/>
              <w:rPr>
                <w:sz w:val="24"/>
              </w:rPr>
            </w:pPr>
            <w:r>
              <w:rPr>
                <w:color w:val="212121"/>
                <w:spacing w:val="-5"/>
                <w:sz w:val="24"/>
              </w:rPr>
              <w:t>+</w:t>
            </w:r>
            <w:proofErr w:type="spellStart"/>
            <w:r>
              <w:rPr>
                <w:color w:val="212121"/>
                <w:spacing w:val="-5"/>
                <w:sz w:val="24"/>
              </w:rPr>
              <w:t>ve</w:t>
            </w:r>
            <w:proofErr w:type="spellEnd"/>
          </w:p>
        </w:tc>
        <w:tc>
          <w:tcPr>
            <w:tcW w:w="2565" w:type="dxa"/>
          </w:tcPr>
          <w:p w14:paraId="5C4BACBC" w14:textId="77777777" w:rsidR="001C7326" w:rsidRDefault="00992773">
            <w:pPr>
              <w:pStyle w:val="TableParagraph"/>
              <w:ind w:left="18"/>
              <w:rPr>
                <w:sz w:val="24"/>
              </w:rPr>
            </w:pPr>
            <w:r>
              <w:rPr>
                <w:color w:val="212121"/>
                <w:spacing w:val="-5"/>
                <w:sz w:val="24"/>
              </w:rPr>
              <w:t>+</w:t>
            </w:r>
            <w:proofErr w:type="spellStart"/>
            <w:r>
              <w:rPr>
                <w:color w:val="212121"/>
                <w:spacing w:val="-5"/>
                <w:sz w:val="24"/>
              </w:rPr>
              <w:t>ve</w:t>
            </w:r>
            <w:proofErr w:type="spellEnd"/>
          </w:p>
        </w:tc>
        <w:tc>
          <w:tcPr>
            <w:tcW w:w="2671" w:type="dxa"/>
          </w:tcPr>
          <w:p w14:paraId="5E2E8EA6" w14:textId="77777777" w:rsidR="001C7326" w:rsidRDefault="00992773">
            <w:pPr>
              <w:pStyle w:val="TableParagraph"/>
              <w:ind w:left="13"/>
              <w:rPr>
                <w:sz w:val="24"/>
              </w:rPr>
            </w:pPr>
            <w:r>
              <w:rPr>
                <w:color w:val="212121"/>
                <w:spacing w:val="-5"/>
                <w:sz w:val="24"/>
              </w:rPr>
              <w:t>+</w:t>
            </w:r>
            <w:proofErr w:type="spellStart"/>
            <w:r>
              <w:rPr>
                <w:color w:val="212121"/>
                <w:spacing w:val="-5"/>
                <w:sz w:val="24"/>
              </w:rPr>
              <w:t>ve</w:t>
            </w:r>
            <w:proofErr w:type="spellEnd"/>
          </w:p>
        </w:tc>
      </w:tr>
      <w:tr w:rsidR="001C7326" w14:paraId="11A37570" w14:textId="77777777">
        <w:trPr>
          <w:trHeight w:val="410"/>
        </w:trPr>
        <w:tc>
          <w:tcPr>
            <w:tcW w:w="1690" w:type="dxa"/>
          </w:tcPr>
          <w:p w14:paraId="5578A518" w14:textId="77777777" w:rsidR="001C7326" w:rsidRDefault="00992773">
            <w:pPr>
              <w:pStyle w:val="TableParagraph"/>
              <w:ind w:left="5" w:right="4"/>
              <w:rPr>
                <w:sz w:val="24"/>
              </w:rPr>
            </w:pPr>
            <w:r>
              <w:rPr>
                <w:color w:val="212121"/>
                <w:spacing w:val="-5"/>
                <w:sz w:val="24"/>
              </w:rPr>
              <w:t>8.</w:t>
            </w:r>
          </w:p>
        </w:tc>
        <w:tc>
          <w:tcPr>
            <w:tcW w:w="3011" w:type="dxa"/>
          </w:tcPr>
          <w:p w14:paraId="10627026" w14:textId="77777777" w:rsidR="001C7326" w:rsidRDefault="00992773">
            <w:pPr>
              <w:pStyle w:val="TableParagraph"/>
              <w:ind w:left="110"/>
              <w:jc w:val="left"/>
              <w:rPr>
                <w:sz w:val="24"/>
              </w:rPr>
            </w:pPr>
            <w:r>
              <w:rPr>
                <w:color w:val="212121"/>
                <w:sz w:val="24"/>
              </w:rPr>
              <w:t>Indole</w:t>
            </w:r>
            <w:r>
              <w:rPr>
                <w:color w:val="212121"/>
                <w:spacing w:val="-6"/>
                <w:sz w:val="24"/>
              </w:rPr>
              <w:t xml:space="preserve"> </w:t>
            </w:r>
            <w:r>
              <w:rPr>
                <w:color w:val="212121"/>
                <w:spacing w:val="-4"/>
                <w:sz w:val="24"/>
              </w:rPr>
              <w:t>test</w:t>
            </w:r>
          </w:p>
        </w:tc>
        <w:tc>
          <w:tcPr>
            <w:tcW w:w="2446" w:type="dxa"/>
          </w:tcPr>
          <w:p w14:paraId="2B7520E5" w14:textId="77777777" w:rsidR="001C7326" w:rsidRDefault="00992773">
            <w:pPr>
              <w:pStyle w:val="TableParagraph"/>
              <w:ind w:left="17"/>
              <w:rPr>
                <w:sz w:val="24"/>
              </w:rPr>
            </w:pPr>
            <w:r>
              <w:rPr>
                <w:color w:val="212121"/>
                <w:spacing w:val="-5"/>
                <w:sz w:val="24"/>
              </w:rPr>
              <w:t>+</w:t>
            </w:r>
            <w:proofErr w:type="spellStart"/>
            <w:r>
              <w:rPr>
                <w:color w:val="212121"/>
                <w:spacing w:val="-5"/>
                <w:sz w:val="24"/>
              </w:rPr>
              <w:t>ve</w:t>
            </w:r>
            <w:proofErr w:type="spellEnd"/>
          </w:p>
        </w:tc>
        <w:tc>
          <w:tcPr>
            <w:tcW w:w="2565" w:type="dxa"/>
          </w:tcPr>
          <w:p w14:paraId="477BC8C8" w14:textId="77777777" w:rsidR="001C7326" w:rsidRDefault="00992773">
            <w:pPr>
              <w:pStyle w:val="TableParagraph"/>
              <w:ind w:left="18" w:right="6"/>
              <w:rPr>
                <w:sz w:val="24"/>
              </w:rPr>
            </w:pPr>
            <w:r>
              <w:rPr>
                <w:color w:val="212121"/>
                <w:sz w:val="24"/>
              </w:rPr>
              <w:t>-</w:t>
            </w:r>
            <w:proofErr w:type="spellStart"/>
            <w:r>
              <w:rPr>
                <w:color w:val="212121"/>
                <w:spacing w:val="-5"/>
                <w:sz w:val="24"/>
              </w:rPr>
              <w:t>ve</w:t>
            </w:r>
            <w:proofErr w:type="spellEnd"/>
          </w:p>
        </w:tc>
        <w:tc>
          <w:tcPr>
            <w:tcW w:w="2671" w:type="dxa"/>
          </w:tcPr>
          <w:p w14:paraId="72D28775" w14:textId="77777777" w:rsidR="001C7326" w:rsidRDefault="00992773">
            <w:pPr>
              <w:pStyle w:val="TableParagraph"/>
              <w:ind w:left="13"/>
              <w:rPr>
                <w:sz w:val="24"/>
              </w:rPr>
            </w:pPr>
            <w:r>
              <w:rPr>
                <w:color w:val="212121"/>
                <w:spacing w:val="-5"/>
                <w:sz w:val="24"/>
              </w:rPr>
              <w:t>+</w:t>
            </w:r>
            <w:proofErr w:type="spellStart"/>
            <w:r>
              <w:rPr>
                <w:color w:val="212121"/>
                <w:spacing w:val="-5"/>
                <w:sz w:val="24"/>
              </w:rPr>
              <w:t>ve</w:t>
            </w:r>
            <w:proofErr w:type="spellEnd"/>
          </w:p>
        </w:tc>
      </w:tr>
    </w:tbl>
    <w:p w14:paraId="46DD0CC0" w14:textId="77777777" w:rsidR="001C7326" w:rsidRDefault="001C7326">
      <w:pPr>
        <w:pStyle w:val="TableParagraph"/>
        <w:rPr>
          <w:sz w:val="24"/>
        </w:rPr>
        <w:sectPr w:rsidR="001C7326">
          <w:headerReference w:type="default" r:id="rId9"/>
          <w:pgSz w:w="16840" w:h="11910" w:orient="landscape"/>
          <w:pgMar w:top="0" w:right="141" w:bottom="280" w:left="0" w:header="0" w:footer="0" w:gutter="0"/>
          <w:cols w:space="720"/>
        </w:sectPr>
      </w:pPr>
    </w:p>
    <w:p w14:paraId="293EEB08" w14:textId="77777777" w:rsidR="001C7326" w:rsidRDefault="001112EA">
      <w:pPr>
        <w:pStyle w:val="Heading1"/>
        <w:spacing w:before="85"/>
      </w:pPr>
      <w:r>
        <w:rPr>
          <w:spacing w:val="-2"/>
        </w:rPr>
        <w:lastRenderedPageBreak/>
        <w:t>CONCLUSION</w:t>
      </w:r>
    </w:p>
    <w:p w14:paraId="6DCB5E1B" w14:textId="77777777" w:rsidR="001C7326" w:rsidRDefault="00992773">
      <w:pPr>
        <w:pStyle w:val="BodyText"/>
        <w:spacing w:before="139" w:line="360" w:lineRule="auto"/>
        <w:ind w:left="25" w:right="699" w:firstLine="565"/>
        <w:jc w:val="both"/>
        <w:rPr>
          <w:spacing w:val="-2"/>
        </w:rPr>
      </w:pPr>
      <w:r>
        <w:t>All</w:t>
      </w:r>
      <w:r>
        <w:rPr>
          <w:spacing w:val="-6"/>
        </w:rPr>
        <w:t xml:space="preserve"> </w:t>
      </w:r>
      <w:r>
        <w:t>the</w:t>
      </w:r>
      <w:r>
        <w:rPr>
          <w:spacing w:val="-6"/>
        </w:rPr>
        <w:t xml:space="preserve"> </w:t>
      </w:r>
      <w:r>
        <w:t>native</w:t>
      </w:r>
      <w:r>
        <w:rPr>
          <w:spacing w:val="-6"/>
        </w:rPr>
        <w:t xml:space="preserve"> </w:t>
      </w:r>
      <w:r>
        <w:t>isolates</w:t>
      </w:r>
      <w:r>
        <w:rPr>
          <w:spacing w:val="-3"/>
        </w:rPr>
        <w:t xml:space="preserve"> </w:t>
      </w:r>
      <w:r>
        <w:t>of</w:t>
      </w:r>
      <w:r>
        <w:rPr>
          <w:spacing w:val="-2"/>
        </w:rPr>
        <w:t xml:space="preserve"> </w:t>
      </w:r>
      <w:proofErr w:type="spellStart"/>
      <w:r>
        <w:rPr>
          <w:i/>
        </w:rPr>
        <w:t>Azospirillum</w:t>
      </w:r>
      <w:proofErr w:type="spellEnd"/>
      <w:r>
        <w:rPr>
          <w:i/>
          <w:spacing w:val="-2"/>
        </w:rPr>
        <w:t xml:space="preserve"> </w:t>
      </w:r>
      <w:r>
        <w:t>and</w:t>
      </w:r>
      <w:r>
        <w:rPr>
          <w:spacing w:val="-4"/>
        </w:rPr>
        <w:t xml:space="preserve"> </w:t>
      </w:r>
      <w:r w:rsidR="00C4017E">
        <w:t>Phosphorus</w:t>
      </w:r>
      <w:r w:rsidR="00C4017E">
        <w:rPr>
          <w:spacing w:val="-1"/>
        </w:rPr>
        <w:t>-</w:t>
      </w:r>
      <w:r>
        <w:t>solubilizing</w:t>
      </w:r>
      <w:r>
        <w:rPr>
          <w:spacing w:val="-4"/>
        </w:rPr>
        <w:t xml:space="preserve"> </w:t>
      </w:r>
      <w:r>
        <w:t>bacteria</w:t>
      </w:r>
      <w:r>
        <w:rPr>
          <w:spacing w:val="-6"/>
        </w:rPr>
        <w:t xml:space="preserve"> </w:t>
      </w:r>
      <w:r>
        <w:t>isolated</w:t>
      </w:r>
      <w:r>
        <w:rPr>
          <w:spacing w:val="-4"/>
        </w:rPr>
        <w:t xml:space="preserve"> </w:t>
      </w:r>
      <w:r>
        <w:t>from</w:t>
      </w:r>
      <w:r>
        <w:rPr>
          <w:spacing w:val="-1"/>
        </w:rPr>
        <w:t xml:space="preserve"> </w:t>
      </w:r>
      <w:r>
        <w:t xml:space="preserve">the </w:t>
      </w:r>
      <w:proofErr w:type="spellStart"/>
      <w:r>
        <w:t>rhizospheric</w:t>
      </w:r>
      <w:proofErr w:type="spellEnd"/>
      <w:r>
        <w:rPr>
          <w:spacing w:val="-7"/>
        </w:rPr>
        <w:t xml:space="preserve"> </w:t>
      </w:r>
      <w:r>
        <w:t>soil</w:t>
      </w:r>
      <w:r>
        <w:rPr>
          <w:spacing w:val="-7"/>
        </w:rPr>
        <w:t xml:space="preserve"> </w:t>
      </w:r>
      <w:r>
        <w:t>of</w:t>
      </w:r>
      <w:r>
        <w:rPr>
          <w:spacing w:val="-4"/>
        </w:rPr>
        <w:t xml:space="preserve"> </w:t>
      </w:r>
      <w:r>
        <w:t>finger</w:t>
      </w:r>
      <w:r>
        <w:rPr>
          <w:spacing w:val="-5"/>
        </w:rPr>
        <w:t xml:space="preserve"> </w:t>
      </w:r>
      <w:r>
        <w:t>millet</w:t>
      </w:r>
      <w:r>
        <w:rPr>
          <w:spacing w:val="-6"/>
        </w:rPr>
        <w:t xml:space="preserve"> </w:t>
      </w:r>
      <w:r>
        <w:t>cultivated</w:t>
      </w:r>
      <w:r>
        <w:rPr>
          <w:spacing w:val="-5"/>
        </w:rPr>
        <w:t xml:space="preserve"> </w:t>
      </w:r>
      <w:r>
        <w:t>in</w:t>
      </w:r>
      <w:r>
        <w:rPr>
          <w:spacing w:val="-5"/>
        </w:rPr>
        <w:t xml:space="preserve"> </w:t>
      </w:r>
      <w:r>
        <w:t>different</w:t>
      </w:r>
      <w:r>
        <w:rPr>
          <w:spacing w:val="-7"/>
        </w:rPr>
        <w:t xml:space="preserve"> </w:t>
      </w:r>
      <w:r>
        <w:t>villages</w:t>
      </w:r>
      <w:r>
        <w:rPr>
          <w:spacing w:val="-4"/>
        </w:rPr>
        <w:t xml:space="preserve"> </w:t>
      </w:r>
      <w:r>
        <w:t>of</w:t>
      </w:r>
      <w:r>
        <w:rPr>
          <w:spacing w:val="-5"/>
        </w:rPr>
        <w:t xml:space="preserve"> </w:t>
      </w:r>
      <w:r>
        <w:t>Kolhapur</w:t>
      </w:r>
      <w:r>
        <w:rPr>
          <w:spacing w:val="-5"/>
        </w:rPr>
        <w:t xml:space="preserve"> </w:t>
      </w:r>
      <w:r>
        <w:t>district</w:t>
      </w:r>
      <w:r>
        <w:rPr>
          <w:spacing w:val="-7"/>
        </w:rPr>
        <w:t xml:space="preserve"> </w:t>
      </w:r>
      <w:r>
        <w:t>were</w:t>
      </w:r>
      <w:r>
        <w:rPr>
          <w:spacing w:val="-7"/>
        </w:rPr>
        <w:t xml:space="preserve"> </w:t>
      </w:r>
      <w:r>
        <w:t xml:space="preserve">identified on the </w:t>
      </w:r>
      <w:r w:rsidRPr="00FC6C4C">
        <w:rPr>
          <w:highlight w:val="yellow"/>
        </w:rPr>
        <w:t xml:space="preserve">basis of morphological characteristics, microscopic observations, </w:t>
      </w:r>
      <w:r w:rsidR="00C4017E">
        <w:rPr>
          <w:highlight w:val="yellow"/>
        </w:rPr>
        <w:t xml:space="preserve">and </w:t>
      </w:r>
      <w:r w:rsidRPr="00FC6C4C">
        <w:rPr>
          <w:highlight w:val="yellow"/>
        </w:rPr>
        <w:t xml:space="preserve">biochemical </w:t>
      </w:r>
      <w:r w:rsidRPr="00FC6C4C">
        <w:rPr>
          <w:spacing w:val="-2"/>
          <w:highlight w:val="yellow"/>
        </w:rPr>
        <w:t>characterization.</w:t>
      </w:r>
      <w:r w:rsidR="002D129C" w:rsidRPr="00FC6C4C">
        <w:rPr>
          <w:spacing w:val="-2"/>
          <w:highlight w:val="yellow"/>
        </w:rPr>
        <w:t xml:space="preserve"> </w:t>
      </w:r>
      <w:r w:rsidR="00E65FD3" w:rsidRPr="00FC6C4C">
        <w:rPr>
          <w:spacing w:val="-2"/>
          <w:highlight w:val="yellow"/>
        </w:rPr>
        <w:t xml:space="preserve"> All three PSB isolates showed </w:t>
      </w:r>
      <w:r w:rsidR="00C4017E">
        <w:rPr>
          <w:spacing w:val="-2"/>
          <w:highlight w:val="yellow"/>
        </w:rPr>
        <w:t xml:space="preserve">a </w:t>
      </w:r>
      <w:r w:rsidR="00E65FD3" w:rsidRPr="00FC6C4C">
        <w:rPr>
          <w:spacing w:val="-2"/>
          <w:highlight w:val="yellow"/>
        </w:rPr>
        <w:t>smooth colony surface. In the biochemical analysis</w:t>
      </w:r>
      <w:r w:rsidR="00C4017E">
        <w:rPr>
          <w:spacing w:val="-2"/>
          <w:highlight w:val="yellow"/>
        </w:rPr>
        <w:t>,</w:t>
      </w:r>
      <w:r w:rsidR="00E65FD3" w:rsidRPr="00FC6C4C">
        <w:rPr>
          <w:spacing w:val="-2"/>
          <w:highlight w:val="yellow"/>
        </w:rPr>
        <w:t xml:space="preserve"> all the isolates showed positive results for </w:t>
      </w:r>
      <w:r w:rsidR="00C4017E">
        <w:rPr>
          <w:spacing w:val="-2"/>
          <w:highlight w:val="yellow"/>
        </w:rPr>
        <w:t xml:space="preserve">the </w:t>
      </w:r>
      <w:r w:rsidR="00E65FD3" w:rsidRPr="00FC6C4C">
        <w:rPr>
          <w:spacing w:val="-2"/>
          <w:highlight w:val="yellow"/>
        </w:rPr>
        <w:t>methyl red test.</w:t>
      </w:r>
      <w:r w:rsidR="00E65FD3" w:rsidRPr="00E65FD3">
        <w:rPr>
          <w:spacing w:val="-2"/>
        </w:rPr>
        <w:t xml:space="preserve"> </w:t>
      </w:r>
    </w:p>
    <w:p w14:paraId="247999D3" w14:textId="77777777" w:rsidR="00A71728" w:rsidRDefault="00A71728" w:rsidP="0038061A">
      <w:pPr>
        <w:rPr>
          <w:highlight w:val="yellow"/>
        </w:rPr>
      </w:pPr>
    </w:p>
    <w:p w14:paraId="730E8565" w14:textId="223D4B2C" w:rsidR="0038061A" w:rsidRPr="0038061A" w:rsidRDefault="0038061A" w:rsidP="0038061A">
      <w:pPr>
        <w:rPr>
          <w:highlight w:val="yellow"/>
        </w:rPr>
      </w:pPr>
      <w:r w:rsidRPr="0038061A">
        <w:rPr>
          <w:highlight w:val="yellow"/>
        </w:rPr>
        <w:t>Disclaimer (Artificial intelligence)</w:t>
      </w:r>
    </w:p>
    <w:p w14:paraId="0F205D6B" w14:textId="77777777" w:rsidR="0038061A" w:rsidRPr="0038061A" w:rsidRDefault="0038061A" w:rsidP="0038061A">
      <w:pPr>
        <w:rPr>
          <w:highlight w:val="yellow"/>
        </w:rPr>
      </w:pPr>
      <w:r w:rsidRPr="0038061A">
        <w:rPr>
          <w:highlight w:val="yellow"/>
        </w:rPr>
        <w:t xml:space="preserve">Option 1: </w:t>
      </w:r>
    </w:p>
    <w:p w14:paraId="67AC90BC" w14:textId="77777777" w:rsidR="0038061A" w:rsidRPr="0038061A" w:rsidRDefault="0038061A" w:rsidP="0038061A">
      <w:pPr>
        <w:rPr>
          <w:highlight w:val="yellow"/>
        </w:rPr>
      </w:pPr>
      <w:r w:rsidRPr="0038061A">
        <w:rPr>
          <w:highlight w:val="yellow"/>
        </w:rPr>
        <w:t xml:space="preserve">Author(s) hereby </w:t>
      </w:r>
      <w:proofErr w:type="gramStart"/>
      <w:r w:rsidRPr="0038061A">
        <w:rPr>
          <w:highlight w:val="yellow"/>
        </w:rPr>
        <w:t>declare</w:t>
      </w:r>
      <w:proofErr w:type="gramEnd"/>
      <w:r w:rsidRPr="0038061A">
        <w:rPr>
          <w:highlight w:val="yellow"/>
        </w:rPr>
        <w:t xml:space="preserve"> that NO generative AI technologies such as Large Language Models (ChatGPT, COPILOT, etc.) and text-to-image generators have been used during the writing or editing of this manuscript. </w:t>
      </w:r>
    </w:p>
    <w:p w14:paraId="62396558" w14:textId="77777777" w:rsidR="0038061A" w:rsidRPr="0038061A" w:rsidRDefault="0038061A" w:rsidP="0038061A">
      <w:pPr>
        <w:rPr>
          <w:highlight w:val="yellow"/>
        </w:rPr>
      </w:pPr>
      <w:r w:rsidRPr="0038061A">
        <w:rPr>
          <w:highlight w:val="yellow"/>
        </w:rPr>
        <w:t xml:space="preserve">Option 2: </w:t>
      </w:r>
    </w:p>
    <w:p w14:paraId="4EF1D422" w14:textId="77777777" w:rsidR="0038061A" w:rsidRPr="0038061A" w:rsidRDefault="0038061A" w:rsidP="0038061A">
      <w:pPr>
        <w:rPr>
          <w:highlight w:val="yellow"/>
        </w:rPr>
      </w:pPr>
      <w:r w:rsidRPr="0038061A">
        <w:rPr>
          <w:highlight w:val="yellow"/>
        </w:rPr>
        <w:t xml:space="preserve">Author(s) hereby </w:t>
      </w:r>
      <w:proofErr w:type="gramStart"/>
      <w:r w:rsidRPr="0038061A">
        <w:rPr>
          <w:highlight w:val="yellow"/>
        </w:rPr>
        <w:t>declare</w:t>
      </w:r>
      <w:proofErr w:type="gramEnd"/>
      <w:r w:rsidRPr="0038061A">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63FD29" w14:textId="77777777" w:rsidR="0038061A" w:rsidRPr="0038061A" w:rsidRDefault="0038061A" w:rsidP="0038061A">
      <w:pPr>
        <w:rPr>
          <w:highlight w:val="yellow"/>
        </w:rPr>
      </w:pPr>
      <w:r w:rsidRPr="0038061A">
        <w:rPr>
          <w:highlight w:val="yellow"/>
        </w:rPr>
        <w:t>Details of the AI usage are given below:</w:t>
      </w:r>
    </w:p>
    <w:p w14:paraId="4CF3DB72" w14:textId="77777777" w:rsidR="0038061A" w:rsidRPr="0038061A" w:rsidRDefault="0038061A" w:rsidP="0038061A">
      <w:pPr>
        <w:rPr>
          <w:highlight w:val="yellow"/>
        </w:rPr>
      </w:pPr>
      <w:r w:rsidRPr="0038061A">
        <w:rPr>
          <w:highlight w:val="yellow"/>
        </w:rPr>
        <w:t>1.</w:t>
      </w:r>
    </w:p>
    <w:p w14:paraId="42367E2E" w14:textId="77777777" w:rsidR="0038061A" w:rsidRPr="0038061A" w:rsidRDefault="0038061A" w:rsidP="0038061A">
      <w:pPr>
        <w:rPr>
          <w:highlight w:val="yellow"/>
        </w:rPr>
      </w:pPr>
      <w:r w:rsidRPr="0038061A">
        <w:rPr>
          <w:highlight w:val="yellow"/>
        </w:rPr>
        <w:t>2.</w:t>
      </w:r>
    </w:p>
    <w:p w14:paraId="3F93756A" w14:textId="77777777" w:rsidR="0038061A" w:rsidRPr="0053103C" w:rsidRDefault="0038061A" w:rsidP="0038061A">
      <w:r w:rsidRPr="0038061A">
        <w:rPr>
          <w:highlight w:val="yellow"/>
        </w:rPr>
        <w:t>3.</w:t>
      </w:r>
    </w:p>
    <w:p w14:paraId="2DE62799" w14:textId="77777777" w:rsidR="001112EA" w:rsidRDefault="001112EA">
      <w:pPr>
        <w:pStyle w:val="BodyText"/>
        <w:spacing w:before="139" w:line="360" w:lineRule="auto"/>
        <w:ind w:left="25" w:right="699" w:firstLine="565"/>
        <w:jc w:val="both"/>
      </w:pPr>
    </w:p>
    <w:p w14:paraId="7189E0BC" w14:textId="77777777" w:rsidR="001C7326" w:rsidRDefault="00992773">
      <w:pPr>
        <w:pStyle w:val="Heading1"/>
        <w:spacing w:before="124"/>
      </w:pPr>
      <w:r>
        <w:rPr>
          <w:spacing w:val="-2"/>
        </w:rPr>
        <w:t>REFERENCES</w:t>
      </w:r>
    </w:p>
    <w:p w14:paraId="517F896D" w14:textId="77777777" w:rsidR="001C7326" w:rsidRDefault="00992773">
      <w:pPr>
        <w:spacing w:before="135" w:line="360" w:lineRule="auto"/>
        <w:ind w:left="590" w:right="706" w:hanging="565"/>
        <w:jc w:val="both"/>
        <w:rPr>
          <w:sz w:val="24"/>
        </w:rPr>
      </w:pPr>
      <w:r>
        <w:rPr>
          <w:sz w:val="24"/>
        </w:rPr>
        <w:t xml:space="preserve">Akhter, M.S., Hossain, A. A. &amp; Datta, R.K. (2012). Isolation and characterization of salinity tolerant </w:t>
      </w:r>
      <w:r>
        <w:rPr>
          <w:i/>
          <w:sz w:val="24"/>
        </w:rPr>
        <w:t xml:space="preserve">Azotobacter sp. </w:t>
      </w:r>
      <w:r>
        <w:rPr>
          <w:sz w:val="24"/>
        </w:rPr>
        <w:t xml:space="preserve">Greener, </w:t>
      </w:r>
      <w:r>
        <w:rPr>
          <w:i/>
          <w:sz w:val="24"/>
        </w:rPr>
        <w:t>Journal of Biological sciences</w:t>
      </w:r>
      <w:r>
        <w:rPr>
          <w:sz w:val="24"/>
        </w:rPr>
        <w:t xml:space="preserve">, </w:t>
      </w:r>
      <w:r>
        <w:rPr>
          <w:b/>
          <w:sz w:val="24"/>
        </w:rPr>
        <w:t>2</w:t>
      </w:r>
      <w:r>
        <w:rPr>
          <w:sz w:val="24"/>
        </w:rPr>
        <w:t>(3): 43-51.</w:t>
      </w:r>
    </w:p>
    <w:p w14:paraId="24C801A0" w14:textId="77777777" w:rsidR="001C7326" w:rsidRDefault="00992773">
      <w:pPr>
        <w:pStyle w:val="BodyText"/>
        <w:spacing w:before="122" w:line="360" w:lineRule="auto"/>
        <w:ind w:left="590" w:right="701" w:hanging="565"/>
        <w:jc w:val="both"/>
      </w:pPr>
      <w:r>
        <w:t xml:space="preserve">Anbuselvi, S., Jeyanthi, L. Rebecca &amp; Jitendra Kumar (2015). Isolation and characterization of phosphate solubilizing bacteria from corn stalk and its activity on soil. </w:t>
      </w:r>
      <w:r>
        <w:rPr>
          <w:i/>
        </w:rPr>
        <w:t xml:space="preserve">Int. J. Chem. Tech </w:t>
      </w:r>
      <w:r>
        <w:rPr>
          <w:i/>
          <w:spacing w:val="-2"/>
        </w:rPr>
        <w:t>Res</w:t>
      </w:r>
      <w:r>
        <w:rPr>
          <w:spacing w:val="-2"/>
        </w:rPr>
        <w:t>.</w:t>
      </w:r>
      <w:r>
        <w:rPr>
          <w:b/>
          <w:spacing w:val="-2"/>
        </w:rPr>
        <w:t>8</w:t>
      </w:r>
      <w:r>
        <w:rPr>
          <w:spacing w:val="-2"/>
        </w:rPr>
        <w:t>(8):194-196.</w:t>
      </w:r>
    </w:p>
    <w:p w14:paraId="27F3279A" w14:textId="77777777" w:rsidR="001C7326" w:rsidRDefault="00992773">
      <w:pPr>
        <w:spacing w:before="118" w:line="360" w:lineRule="auto"/>
        <w:ind w:left="590" w:right="698" w:hanging="565"/>
        <w:jc w:val="both"/>
        <w:rPr>
          <w:sz w:val="24"/>
        </w:rPr>
      </w:pPr>
      <w:r>
        <w:rPr>
          <w:sz w:val="24"/>
        </w:rPr>
        <w:t xml:space="preserve">Bashan, Y., &amp; Holguin, G. (1997). </w:t>
      </w:r>
      <w:proofErr w:type="spellStart"/>
      <w:r>
        <w:rPr>
          <w:i/>
          <w:sz w:val="24"/>
        </w:rPr>
        <w:t>Azospirillum</w:t>
      </w:r>
      <w:proofErr w:type="spellEnd"/>
      <w:r>
        <w:rPr>
          <w:sz w:val="24"/>
        </w:rPr>
        <w:t>-plant relationships: environmental and physiological</w:t>
      </w:r>
      <w:r>
        <w:rPr>
          <w:spacing w:val="80"/>
          <w:sz w:val="24"/>
        </w:rPr>
        <w:t xml:space="preserve"> </w:t>
      </w:r>
      <w:r>
        <w:rPr>
          <w:sz w:val="24"/>
        </w:rPr>
        <w:t xml:space="preserve">advances (1990-1996). </w:t>
      </w:r>
      <w:r>
        <w:rPr>
          <w:i/>
          <w:sz w:val="24"/>
        </w:rPr>
        <w:t xml:space="preserve">Can J. </w:t>
      </w:r>
      <w:proofErr w:type="spellStart"/>
      <w:r>
        <w:rPr>
          <w:i/>
          <w:sz w:val="24"/>
        </w:rPr>
        <w:t>Microbiol</w:t>
      </w:r>
      <w:proofErr w:type="spellEnd"/>
      <w:r>
        <w:rPr>
          <w:i/>
          <w:sz w:val="24"/>
        </w:rPr>
        <w:t xml:space="preserve"> </w:t>
      </w:r>
      <w:r>
        <w:rPr>
          <w:b/>
          <w:sz w:val="24"/>
        </w:rPr>
        <w:t xml:space="preserve">43 </w:t>
      </w:r>
      <w:r>
        <w:rPr>
          <w:sz w:val="24"/>
        </w:rPr>
        <w:t>:103-121.</w:t>
      </w:r>
    </w:p>
    <w:p w14:paraId="3642F592" w14:textId="77777777" w:rsidR="001C7326" w:rsidRDefault="00992773">
      <w:pPr>
        <w:spacing w:before="122" w:line="360" w:lineRule="auto"/>
        <w:ind w:left="590" w:right="701" w:hanging="565"/>
        <w:jc w:val="both"/>
        <w:rPr>
          <w:sz w:val="24"/>
        </w:rPr>
      </w:pPr>
      <w:r>
        <w:rPr>
          <w:sz w:val="24"/>
        </w:rPr>
        <w:t>Bashir, Z., Zargar, M.Y., Baba, Z. A., Mohiddin, Z. A. &amp; Hamid, B. (2019). Isolation and biochemical characterization of phosphate solubilizing bacteria (PSB) from rhizosphere region of Apricot (</w:t>
      </w:r>
      <w:r>
        <w:rPr>
          <w:i/>
          <w:sz w:val="24"/>
        </w:rPr>
        <w:t xml:space="preserve">Prunus </w:t>
      </w:r>
      <w:proofErr w:type="spellStart"/>
      <w:r>
        <w:rPr>
          <w:i/>
          <w:sz w:val="24"/>
        </w:rPr>
        <w:t>armeniaca</w:t>
      </w:r>
      <w:proofErr w:type="spellEnd"/>
      <w:r>
        <w:rPr>
          <w:sz w:val="24"/>
        </w:rPr>
        <w:t>) and</w:t>
      </w:r>
      <w:r>
        <w:rPr>
          <w:spacing w:val="40"/>
          <w:sz w:val="24"/>
        </w:rPr>
        <w:t xml:space="preserve"> </w:t>
      </w:r>
      <w:r>
        <w:rPr>
          <w:sz w:val="24"/>
        </w:rPr>
        <w:t>Peach</w:t>
      </w:r>
      <w:r>
        <w:rPr>
          <w:spacing w:val="40"/>
          <w:sz w:val="24"/>
        </w:rPr>
        <w:t xml:space="preserve"> </w:t>
      </w:r>
      <w:r>
        <w:rPr>
          <w:sz w:val="24"/>
        </w:rPr>
        <w:t>(</w:t>
      </w:r>
      <w:r>
        <w:rPr>
          <w:i/>
          <w:sz w:val="24"/>
        </w:rPr>
        <w:t>Prunus persica</w:t>
      </w:r>
      <w:r>
        <w:rPr>
          <w:sz w:val="24"/>
        </w:rPr>
        <w:t xml:space="preserve">). </w:t>
      </w:r>
      <w:r>
        <w:rPr>
          <w:i/>
          <w:sz w:val="24"/>
        </w:rPr>
        <w:t>Journal of Research</w:t>
      </w:r>
      <w:r>
        <w:rPr>
          <w:i/>
          <w:spacing w:val="40"/>
          <w:sz w:val="24"/>
        </w:rPr>
        <w:t xml:space="preserve"> </w:t>
      </w:r>
      <w:r>
        <w:rPr>
          <w:i/>
          <w:sz w:val="24"/>
        </w:rPr>
        <w:t>and Development</w:t>
      </w:r>
      <w:r>
        <w:rPr>
          <w:sz w:val="24"/>
        </w:rPr>
        <w:t xml:space="preserve">, </w:t>
      </w:r>
      <w:r>
        <w:rPr>
          <w:b/>
          <w:sz w:val="24"/>
        </w:rPr>
        <w:t>19</w:t>
      </w:r>
      <w:r>
        <w:rPr>
          <w:sz w:val="24"/>
        </w:rPr>
        <w:t>: 65-71.</w:t>
      </w:r>
    </w:p>
    <w:p w14:paraId="41D3A57A" w14:textId="77777777" w:rsidR="001C7326" w:rsidRDefault="00992773">
      <w:pPr>
        <w:pStyle w:val="BodyText"/>
        <w:spacing w:before="120" w:line="362" w:lineRule="auto"/>
        <w:ind w:left="590" w:right="703" w:hanging="565"/>
        <w:jc w:val="both"/>
      </w:pPr>
      <w:proofErr w:type="spellStart"/>
      <w:r>
        <w:t>Cappucino</w:t>
      </w:r>
      <w:proofErr w:type="spellEnd"/>
      <w:r>
        <w:t>, J. C. &amp; Sherman, N. (1992). “Microbiology: A Laboratory Manual,” 3rd Edition, Benjamin/Cumming Pub. Co., New York.</w:t>
      </w:r>
    </w:p>
    <w:p w14:paraId="6F7FFF13" w14:textId="77777777" w:rsidR="001C7326" w:rsidRDefault="00992773">
      <w:pPr>
        <w:spacing w:before="117" w:line="357" w:lineRule="auto"/>
        <w:ind w:left="590" w:right="698" w:hanging="565"/>
        <w:jc w:val="both"/>
        <w:rPr>
          <w:sz w:val="24"/>
        </w:rPr>
      </w:pPr>
      <w:r w:rsidRPr="0038061A">
        <w:rPr>
          <w:sz w:val="24"/>
          <w:lang w:val="nl-BE"/>
        </w:rPr>
        <w:t>Cassan,</w:t>
      </w:r>
      <w:r w:rsidRPr="0038061A">
        <w:rPr>
          <w:spacing w:val="31"/>
          <w:sz w:val="24"/>
          <w:lang w:val="nl-BE"/>
        </w:rPr>
        <w:t xml:space="preserve"> </w:t>
      </w:r>
      <w:r w:rsidRPr="0038061A">
        <w:rPr>
          <w:sz w:val="24"/>
          <w:lang w:val="nl-BE"/>
        </w:rPr>
        <w:t>F.</w:t>
      </w:r>
      <w:r w:rsidRPr="0038061A">
        <w:rPr>
          <w:spacing w:val="33"/>
          <w:sz w:val="24"/>
          <w:lang w:val="nl-BE"/>
        </w:rPr>
        <w:t xml:space="preserve"> </w:t>
      </w:r>
      <w:r w:rsidRPr="0038061A">
        <w:rPr>
          <w:sz w:val="24"/>
          <w:lang w:val="nl-BE"/>
        </w:rPr>
        <w:t>D.,</w:t>
      </w:r>
      <w:r w:rsidRPr="0038061A">
        <w:rPr>
          <w:spacing w:val="31"/>
          <w:sz w:val="24"/>
          <w:lang w:val="nl-BE"/>
        </w:rPr>
        <w:t xml:space="preserve"> </w:t>
      </w:r>
      <w:r w:rsidRPr="0038061A">
        <w:rPr>
          <w:sz w:val="24"/>
          <w:lang w:val="nl-BE"/>
        </w:rPr>
        <w:t>Okon, Y.</w:t>
      </w:r>
      <w:r w:rsidRPr="0038061A">
        <w:rPr>
          <w:spacing w:val="32"/>
          <w:sz w:val="24"/>
          <w:lang w:val="nl-BE"/>
        </w:rPr>
        <w:t xml:space="preserve"> </w:t>
      </w:r>
      <w:r w:rsidRPr="0038061A">
        <w:rPr>
          <w:sz w:val="24"/>
          <w:lang w:val="nl-BE"/>
        </w:rPr>
        <w:t>&amp; Creus,</w:t>
      </w:r>
      <w:r w:rsidRPr="0038061A">
        <w:rPr>
          <w:spacing w:val="31"/>
          <w:sz w:val="24"/>
          <w:lang w:val="nl-BE"/>
        </w:rPr>
        <w:t xml:space="preserve"> </w:t>
      </w:r>
      <w:r w:rsidRPr="0038061A">
        <w:rPr>
          <w:sz w:val="24"/>
          <w:lang w:val="nl-BE"/>
        </w:rPr>
        <w:t>C. M.</w:t>
      </w:r>
      <w:r w:rsidRPr="0038061A">
        <w:rPr>
          <w:spacing w:val="32"/>
          <w:sz w:val="24"/>
          <w:lang w:val="nl-BE"/>
        </w:rPr>
        <w:t xml:space="preserve"> </w:t>
      </w:r>
      <w:r w:rsidRPr="0038061A">
        <w:rPr>
          <w:sz w:val="24"/>
          <w:lang w:val="nl-BE"/>
        </w:rPr>
        <w:t xml:space="preserve">(2015). </w:t>
      </w:r>
      <w:r>
        <w:rPr>
          <w:sz w:val="24"/>
        </w:rPr>
        <w:t>Handbook</w:t>
      </w:r>
      <w:r>
        <w:rPr>
          <w:spacing w:val="31"/>
          <w:sz w:val="24"/>
        </w:rPr>
        <w:t xml:space="preserve"> </w:t>
      </w:r>
      <w:r>
        <w:rPr>
          <w:sz w:val="24"/>
        </w:rPr>
        <w:t>for</w:t>
      </w:r>
      <w:r>
        <w:rPr>
          <w:spacing w:val="33"/>
          <w:sz w:val="24"/>
        </w:rPr>
        <w:t xml:space="preserve"> </w:t>
      </w:r>
      <w:proofErr w:type="spellStart"/>
      <w:r>
        <w:rPr>
          <w:i/>
          <w:sz w:val="24"/>
        </w:rPr>
        <w:t>Azospirillum</w:t>
      </w:r>
      <w:proofErr w:type="spellEnd"/>
      <w:r>
        <w:rPr>
          <w:i/>
          <w:sz w:val="24"/>
        </w:rPr>
        <w:t>:</w:t>
      </w:r>
      <w:r>
        <w:rPr>
          <w:i/>
          <w:spacing w:val="31"/>
          <w:sz w:val="24"/>
        </w:rPr>
        <w:t xml:space="preserve"> </w:t>
      </w:r>
      <w:r>
        <w:rPr>
          <w:i/>
          <w:sz w:val="24"/>
        </w:rPr>
        <w:t>Technical Issues and Protocols</w:t>
      </w:r>
      <w:r>
        <w:rPr>
          <w:sz w:val="24"/>
        </w:rPr>
        <w:t xml:space="preserve">, CM Creus, ed Switzerland: Springer International, </w:t>
      </w:r>
      <w:proofErr w:type="spellStart"/>
      <w:r>
        <w:rPr>
          <w:sz w:val="24"/>
          <w:u w:val="single"/>
        </w:rPr>
        <w:t>doi</w:t>
      </w:r>
      <w:proofErr w:type="spellEnd"/>
      <w:r>
        <w:rPr>
          <w:sz w:val="24"/>
          <w:u w:val="single"/>
        </w:rPr>
        <w:t>: 10.1007/978-3 -319-</w:t>
      </w:r>
      <w:r>
        <w:rPr>
          <w:sz w:val="24"/>
        </w:rPr>
        <w:t xml:space="preserve"> </w:t>
      </w:r>
      <w:r>
        <w:rPr>
          <w:spacing w:val="-2"/>
          <w:sz w:val="24"/>
          <w:u w:val="single"/>
        </w:rPr>
        <w:t>06542-7</w:t>
      </w:r>
      <w:r>
        <w:rPr>
          <w:spacing w:val="-2"/>
          <w:sz w:val="24"/>
        </w:rPr>
        <w:t>.</w:t>
      </w:r>
    </w:p>
    <w:p w14:paraId="1C69803A" w14:textId="77777777" w:rsidR="001C7326" w:rsidRDefault="00992773">
      <w:pPr>
        <w:spacing w:before="127" w:line="360" w:lineRule="auto"/>
        <w:ind w:left="590" w:right="704" w:hanging="565"/>
        <w:jc w:val="both"/>
        <w:rPr>
          <w:sz w:val="24"/>
        </w:rPr>
      </w:pPr>
      <w:r>
        <w:rPr>
          <w:sz w:val="24"/>
        </w:rPr>
        <w:t xml:space="preserve">Damor, S., Goswami &amp; Praveen (2016). Morphological and biochemical characterization of isolated phosphate solubilizing bacteria. </w:t>
      </w:r>
      <w:r>
        <w:rPr>
          <w:i/>
          <w:sz w:val="24"/>
        </w:rPr>
        <w:t xml:space="preserve">International Journal of Science Technology and </w:t>
      </w:r>
      <w:r>
        <w:rPr>
          <w:i/>
          <w:sz w:val="24"/>
        </w:rPr>
        <w:lastRenderedPageBreak/>
        <w:t>Management</w:t>
      </w:r>
      <w:r>
        <w:rPr>
          <w:sz w:val="24"/>
        </w:rPr>
        <w:t xml:space="preserve">, </w:t>
      </w:r>
      <w:r>
        <w:rPr>
          <w:b/>
          <w:sz w:val="24"/>
        </w:rPr>
        <w:t>5</w:t>
      </w:r>
      <w:r>
        <w:rPr>
          <w:sz w:val="24"/>
        </w:rPr>
        <w:t>(10): 301-307.</w:t>
      </w:r>
    </w:p>
    <w:p w14:paraId="16690285" w14:textId="77777777" w:rsidR="001C7326" w:rsidRDefault="00992773">
      <w:pPr>
        <w:pStyle w:val="BodyText"/>
        <w:spacing w:before="119"/>
        <w:ind w:left="25"/>
        <w:jc w:val="both"/>
      </w:pPr>
      <w:proofErr w:type="spellStart"/>
      <w:r>
        <w:t>Gandhimaniyan</w:t>
      </w:r>
      <w:proofErr w:type="spellEnd"/>
      <w:r>
        <w:t>,</w:t>
      </w:r>
      <w:r>
        <w:rPr>
          <w:spacing w:val="61"/>
          <w:w w:val="150"/>
        </w:rPr>
        <w:t xml:space="preserve"> </w:t>
      </w:r>
      <w:r>
        <w:t>K.,</w:t>
      </w:r>
      <w:r>
        <w:rPr>
          <w:spacing w:val="63"/>
          <w:w w:val="150"/>
        </w:rPr>
        <w:t xml:space="preserve"> </w:t>
      </w:r>
      <w:r>
        <w:t>Balamurugan,</w:t>
      </w:r>
      <w:r>
        <w:rPr>
          <w:spacing w:val="69"/>
          <w:w w:val="150"/>
        </w:rPr>
        <w:t xml:space="preserve"> </w:t>
      </w:r>
      <w:r>
        <w:t>V.,</w:t>
      </w:r>
      <w:r>
        <w:rPr>
          <w:spacing w:val="63"/>
          <w:w w:val="150"/>
        </w:rPr>
        <w:t xml:space="preserve"> </w:t>
      </w:r>
      <w:r>
        <w:t>Ambedkar,</w:t>
      </w:r>
      <w:r>
        <w:rPr>
          <w:spacing w:val="64"/>
          <w:w w:val="150"/>
        </w:rPr>
        <w:t xml:space="preserve"> </w:t>
      </w:r>
      <w:r>
        <w:t>G.,</w:t>
      </w:r>
      <w:r>
        <w:rPr>
          <w:spacing w:val="63"/>
          <w:w w:val="150"/>
        </w:rPr>
        <w:t xml:space="preserve"> </w:t>
      </w:r>
      <w:r>
        <w:t>Sabari</w:t>
      </w:r>
      <w:r>
        <w:rPr>
          <w:spacing w:val="62"/>
          <w:w w:val="150"/>
        </w:rPr>
        <w:t xml:space="preserve"> </w:t>
      </w:r>
      <w:r>
        <w:t>Dasan,</w:t>
      </w:r>
      <w:r>
        <w:rPr>
          <w:spacing w:val="65"/>
          <w:w w:val="150"/>
        </w:rPr>
        <w:t xml:space="preserve"> </w:t>
      </w:r>
      <w:r>
        <w:t>A.</w:t>
      </w:r>
      <w:r>
        <w:rPr>
          <w:spacing w:val="64"/>
          <w:w w:val="150"/>
        </w:rPr>
        <w:t xml:space="preserve"> </w:t>
      </w:r>
      <w:r>
        <w:t>&amp;</w:t>
      </w:r>
      <w:r>
        <w:rPr>
          <w:spacing w:val="67"/>
          <w:w w:val="150"/>
        </w:rPr>
        <w:t xml:space="preserve"> </w:t>
      </w:r>
      <w:r>
        <w:rPr>
          <w:spacing w:val="-2"/>
        </w:rPr>
        <w:t>Subramanian,</w:t>
      </w:r>
    </w:p>
    <w:p w14:paraId="55926CCD" w14:textId="77777777" w:rsidR="001C7326" w:rsidRDefault="00992773">
      <w:pPr>
        <w:spacing w:before="139" w:line="360" w:lineRule="auto"/>
        <w:ind w:left="590" w:right="698"/>
        <w:jc w:val="both"/>
        <w:rPr>
          <w:sz w:val="24"/>
        </w:rPr>
      </w:pPr>
      <w:r>
        <w:rPr>
          <w:sz w:val="24"/>
        </w:rPr>
        <w:t>M.</w:t>
      </w:r>
      <w:r>
        <w:rPr>
          <w:spacing w:val="40"/>
          <w:sz w:val="24"/>
        </w:rPr>
        <w:t xml:space="preserve"> </w:t>
      </w:r>
      <w:r>
        <w:rPr>
          <w:sz w:val="24"/>
        </w:rPr>
        <w:t>(2020).</w:t>
      </w:r>
      <w:r>
        <w:rPr>
          <w:spacing w:val="40"/>
          <w:sz w:val="24"/>
        </w:rPr>
        <w:t xml:space="preserve"> </w:t>
      </w:r>
      <w:r>
        <w:rPr>
          <w:sz w:val="24"/>
        </w:rPr>
        <w:t>Studies</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Isolation</w:t>
      </w:r>
      <w:r>
        <w:rPr>
          <w:spacing w:val="40"/>
          <w:sz w:val="24"/>
        </w:rPr>
        <w:t xml:space="preserve"> </w:t>
      </w:r>
      <w:r>
        <w:rPr>
          <w:sz w:val="24"/>
        </w:rPr>
        <w:t>&amp;</w:t>
      </w:r>
      <w:r>
        <w:rPr>
          <w:spacing w:val="40"/>
          <w:sz w:val="24"/>
        </w:rPr>
        <w:t xml:space="preserve"> </w:t>
      </w:r>
      <w:r>
        <w:rPr>
          <w:sz w:val="24"/>
        </w:rPr>
        <w:t>characterization</w:t>
      </w:r>
      <w:r>
        <w:rPr>
          <w:spacing w:val="40"/>
          <w:sz w:val="24"/>
        </w:rPr>
        <w:t xml:space="preserve"> </w:t>
      </w:r>
      <w:r>
        <w:rPr>
          <w:sz w:val="24"/>
        </w:rPr>
        <w:t>of</w:t>
      </w:r>
      <w:r>
        <w:rPr>
          <w:spacing w:val="40"/>
          <w:sz w:val="24"/>
        </w:rPr>
        <w:t xml:space="preserve"> </w:t>
      </w:r>
      <w:proofErr w:type="spellStart"/>
      <w:r>
        <w:rPr>
          <w:i/>
          <w:sz w:val="24"/>
        </w:rPr>
        <w:t>Azospirillum</w:t>
      </w:r>
      <w:proofErr w:type="spellEnd"/>
      <w:r>
        <w:rPr>
          <w:i/>
          <w:spacing w:val="40"/>
          <w:sz w:val="24"/>
        </w:rPr>
        <w:t xml:space="preserve"> </w:t>
      </w:r>
      <w:r>
        <w:rPr>
          <w:sz w:val="24"/>
        </w:rPr>
        <w:t>sp.</w:t>
      </w:r>
      <w:r>
        <w:rPr>
          <w:spacing w:val="40"/>
          <w:sz w:val="24"/>
        </w:rPr>
        <w:t xml:space="preserve"> </w:t>
      </w:r>
      <w:r>
        <w:rPr>
          <w:sz w:val="24"/>
        </w:rPr>
        <w:t>in</w:t>
      </w:r>
      <w:r>
        <w:rPr>
          <w:spacing w:val="40"/>
          <w:sz w:val="24"/>
        </w:rPr>
        <w:t xml:space="preserve"> </w:t>
      </w:r>
      <w:r>
        <w:rPr>
          <w:sz w:val="24"/>
        </w:rPr>
        <w:t xml:space="preserve">rhizosphere soil of maize. </w:t>
      </w:r>
      <w:r>
        <w:rPr>
          <w:i/>
          <w:sz w:val="24"/>
        </w:rPr>
        <w:t>Journal of the Maharaja Sayajirao University of Baroda</w:t>
      </w:r>
      <w:r>
        <w:rPr>
          <w:sz w:val="24"/>
        </w:rPr>
        <w:t xml:space="preserve">, </w:t>
      </w:r>
      <w:r>
        <w:rPr>
          <w:b/>
          <w:spacing w:val="-2"/>
          <w:sz w:val="24"/>
        </w:rPr>
        <w:t>54</w:t>
      </w:r>
      <w:r>
        <w:rPr>
          <w:spacing w:val="-2"/>
          <w:sz w:val="24"/>
        </w:rPr>
        <w:t>(2):12:90.</w:t>
      </w:r>
    </w:p>
    <w:p w14:paraId="6D64CF0F" w14:textId="77777777" w:rsidR="001C7326" w:rsidRDefault="00992773">
      <w:pPr>
        <w:pStyle w:val="BodyText"/>
        <w:spacing w:before="123" w:line="357" w:lineRule="auto"/>
        <w:ind w:left="590" w:right="709" w:hanging="470"/>
        <w:jc w:val="both"/>
      </w:pPr>
      <w:r>
        <w:t xml:space="preserve">Gayathri, M. (2021). Isolation and characterization of beneficial rhizosphere microorganisms from ragi grown in </w:t>
      </w:r>
      <w:proofErr w:type="spellStart"/>
      <w:r>
        <w:t>attappady</w:t>
      </w:r>
      <w:proofErr w:type="spellEnd"/>
      <w:r>
        <w:t xml:space="preserve"> hill tract of Kerala.</w:t>
      </w:r>
    </w:p>
    <w:p w14:paraId="4F686371" w14:textId="77777777" w:rsidR="001C7326" w:rsidRDefault="001C7326">
      <w:pPr>
        <w:pStyle w:val="BodyText"/>
        <w:spacing w:line="357" w:lineRule="auto"/>
        <w:jc w:val="both"/>
        <w:sectPr w:rsidR="001C7326">
          <w:headerReference w:type="default" r:id="rId10"/>
          <w:pgSz w:w="11910" w:h="16840"/>
          <w:pgMar w:top="1360" w:right="850" w:bottom="280" w:left="850" w:header="44" w:footer="0" w:gutter="0"/>
          <w:pgNumType w:start="8"/>
          <w:cols w:space="720"/>
        </w:sectPr>
      </w:pPr>
    </w:p>
    <w:p w14:paraId="72BBBC97" w14:textId="77777777" w:rsidR="001C7326" w:rsidRDefault="00992773">
      <w:pPr>
        <w:pStyle w:val="BodyText"/>
        <w:spacing w:before="80" w:line="360" w:lineRule="auto"/>
        <w:ind w:left="1311" w:hanging="606"/>
      </w:pPr>
      <w:r>
        <w:lastRenderedPageBreak/>
        <w:t>Hilda,</w:t>
      </w:r>
      <w:r>
        <w:rPr>
          <w:spacing w:val="-4"/>
        </w:rPr>
        <w:t xml:space="preserve"> </w:t>
      </w:r>
      <w:r>
        <w:t>R.</w:t>
      </w:r>
      <w:r>
        <w:rPr>
          <w:spacing w:val="-4"/>
        </w:rPr>
        <w:t xml:space="preserve"> </w:t>
      </w:r>
      <w:r>
        <w:t>&amp;</w:t>
      </w:r>
      <w:r>
        <w:rPr>
          <w:spacing w:val="-6"/>
        </w:rPr>
        <w:t xml:space="preserve"> </w:t>
      </w:r>
      <w:r>
        <w:t>Reynaldo,</w:t>
      </w:r>
      <w:r>
        <w:rPr>
          <w:spacing w:val="-4"/>
        </w:rPr>
        <w:t xml:space="preserve"> </w:t>
      </w:r>
      <w:r>
        <w:t>F.</w:t>
      </w:r>
      <w:r>
        <w:rPr>
          <w:spacing w:val="-4"/>
        </w:rPr>
        <w:t xml:space="preserve"> </w:t>
      </w:r>
      <w:r>
        <w:t>(1999).</w:t>
      </w:r>
      <w:r>
        <w:rPr>
          <w:spacing w:val="-4"/>
        </w:rPr>
        <w:t xml:space="preserve"> </w:t>
      </w:r>
      <w:r>
        <w:t>Phosphate</w:t>
      </w:r>
      <w:r>
        <w:rPr>
          <w:spacing w:val="-6"/>
        </w:rPr>
        <w:t xml:space="preserve"> </w:t>
      </w:r>
      <w:r>
        <w:t>solubilizing</w:t>
      </w:r>
      <w:r>
        <w:rPr>
          <w:spacing w:val="-4"/>
        </w:rPr>
        <w:t xml:space="preserve"> </w:t>
      </w:r>
      <w:r>
        <w:t>bacteria</w:t>
      </w:r>
      <w:r>
        <w:rPr>
          <w:spacing w:val="-1"/>
        </w:rPr>
        <w:t xml:space="preserve"> </w:t>
      </w:r>
      <w:r>
        <w:t>and</w:t>
      </w:r>
      <w:r>
        <w:rPr>
          <w:spacing w:val="-4"/>
        </w:rPr>
        <w:t xml:space="preserve"> </w:t>
      </w:r>
      <w:r>
        <w:t>their</w:t>
      </w:r>
      <w:r>
        <w:rPr>
          <w:spacing w:val="-4"/>
        </w:rPr>
        <w:t xml:space="preserve"> </w:t>
      </w:r>
      <w:r>
        <w:t>role</w:t>
      </w:r>
      <w:r>
        <w:rPr>
          <w:spacing w:val="-6"/>
        </w:rPr>
        <w:t xml:space="preserve"> </w:t>
      </w:r>
      <w:r>
        <w:t>in</w:t>
      </w:r>
      <w:r>
        <w:rPr>
          <w:spacing w:val="-4"/>
        </w:rPr>
        <w:t xml:space="preserve"> </w:t>
      </w:r>
      <w:r>
        <w:t>plant</w:t>
      </w:r>
      <w:r>
        <w:rPr>
          <w:spacing w:val="80"/>
          <w:w w:val="150"/>
        </w:rPr>
        <w:t xml:space="preserve"> </w:t>
      </w:r>
      <w:r>
        <w:t xml:space="preserve">growth promotion. </w:t>
      </w:r>
      <w:proofErr w:type="spellStart"/>
      <w:r>
        <w:t>Biotechnogy</w:t>
      </w:r>
      <w:proofErr w:type="spellEnd"/>
      <w:r>
        <w:t xml:space="preserve"> Advance, </w:t>
      </w:r>
      <w:r>
        <w:rPr>
          <w:b/>
        </w:rPr>
        <w:t>17</w:t>
      </w:r>
      <w:r>
        <w:t>: 319-339.</w:t>
      </w:r>
    </w:p>
    <w:p w14:paraId="273EE531" w14:textId="77777777" w:rsidR="001C7326" w:rsidRDefault="00992773">
      <w:pPr>
        <w:pStyle w:val="BodyText"/>
        <w:spacing w:before="122"/>
        <w:ind w:left="705"/>
      </w:pPr>
      <w:r>
        <w:t>Hossain,</w:t>
      </w:r>
      <w:r>
        <w:rPr>
          <w:spacing w:val="-4"/>
        </w:rPr>
        <w:t xml:space="preserve"> </w:t>
      </w:r>
      <w:r>
        <w:t>M.</w:t>
      </w:r>
      <w:r>
        <w:rPr>
          <w:spacing w:val="-2"/>
        </w:rPr>
        <w:t xml:space="preserve"> </w:t>
      </w:r>
      <w:r>
        <w:t>D.,</w:t>
      </w:r>
      <w:r>
        <w:rPr>
          <w:spacing w:val="-2"/>
        </w:rPr>
        <w:t xml:space="preserve"> </w:t>
      </w:r>
      <w:proofErr w:type="spellStart"/>
      <w:r>
        <w:t>Mozammel</w:t>
      </w:r>
      <w:proofErr w:type="spellEnd"/>
      <w:r>
        <w:t>,</w:t>
      </w:r>
      <w:r>
        <w:rPr>
          <w:spacing w:val="-2"/>
        </w:rPr>
        <w:t xml:space="preserve"> </w:t>
      </w:r>
      <w:proofErr w:type="spellStart"/>
      <w:r>
        <w:t>IffatJahan</w:t>
      </w:r>
      <w:proofErr w:type="spellEnd"/>
      <w:r>
        <w:t>,</w:t>
      </w:r>
      <w:r>
        <w:rPr>
          <w:spacing w:val="-2"/>
        </w:rPr>
        <w:t xml:space="preserve"> </w:t>
      </w:r>
      <w:r>
        <w:t>Salina</w:t>
      </w:r>
      <w:r>
        <w:rPr>
          <w:spacing w:val="-3"/>
        </w:rPr>
        <w:t xml:space="preserve"> </w:t>
      </w:r>
      <w:r>
        <w:t>Akter,</w:t>
      </w:r>
      <w:r>
        <w:rPr>
          <w:spacing w:val="-2"/>
        </w:rPr>
        <w:t xml:space="preserve"> </w:t>
      </w:r>
      <w:r>
        <w:t>M.</w:t>
      </w:r>
      <w:r>
        <w:rPr>
          <w:spacing w:val="-2"/>
        </w:rPr>
        <w:t xml:space="preserve"> </w:t>
      </w:r>
      <w:r>
        <w:t>D.,</w:t>
      </w:r>
      <w:r>
        <w:rPr>
          <w:spacing w:val="-2"/>
        </w:rPr>
        <w:t xml:space="preserve"> </w:t>
      </w:r>
      <w:proofErr w:type="spellStart"/>
      <w:r>
        <w:t>Nazibur</w:t>
      </w:r>
      <w:proofErr w:type="spellEnd"/>
      <w:r>
        <w:rPr>
          <w:spacing w:val="-2"/>
        </w:rPr>
        <w:t xml:space="preserve"> </w:t>
      </w:r>
      <w:r>
        <w:t>Rahman</w:t>
      </w:r>
      <w:r>
        <w:rPr>
          <w:spacing w:val="6"/>
        </w:rPr>
        <w:t xml:space="preserve"> </w:t>
      </w:r>
      <w:r>
        <w:t>&amp;</w:t>
      </w:r>
      <w:r>
        <w:rPr>
          <w:spacing w:val="-4"/>
        </w:rPr>
        <w:t xml:space="preserve"> </w:t>
      </w:r>
      <w:proofErr w:type="spellStart"/>
      <w:r>
        <w:t>Badier</w:t>
      </w:r>
      <w:proofErr w:type="spellEnd"/>
      <w:r>
        <w:rPr>
          <w:spacing w:val="-1"/>
        </w:rPr>
        <w:t xml:space="preserve"> </w:t>
      </w:r>
      <w:r>
        <w:rPr>
          <w:spacing w:val="-2"/>
        </w:rPr>
        <w:t>Rahman,</w:t>
      </w:r>
    </w:p>
    <w:p w14:paraId="32EB57DA" w14:textId="77777777" w:rsidR="001C7326" w:rsidRDefault="00992773">
      <w:pPr>
        <w:spacing w:before="134" w:line="360" w:lineRule="auto"/>
        <w:ind w:left="1311"/>
        <w:rPr>
          <w:sz w:val="24"/>
        </w:rPr>
      </w:pPr>
      <w:r>
        <w:rPr>
          <w:sz w:val="24"/>
        </w:rPr>
        <w:t>S.</w:t>
      </w:r>
      <w:r>
        <w:rPr>
          <w:spacing w:val="-3"/>
          <w:sz w:val="24"/>
        </w:rPr>
        <w:t xml:space="preserve"> </w:t>
      </w:r>
      <w:r>
        <w:rPr>
          <w:sz w:val="24"/>
        </w:rPr>
        <w:t>M.</w:t>
      </w:r>
      <w:r>
        <w:rPr>
          <w:spacing w:val="-3"/>
          <w:sz w:val="24"/>
        </w:rPr>
        <w:t xml:space="preserve"> </w:t>
      </w:r>
      <w:r>
        <w:rPr>
          <w:sz w:val="24"/>
        </w:rPr>
        <w:t>(2015).</w:t>
      </w:r>
      <w:r>
        <w:rPr>
          <w:spacing w:val="-3"/>
          <w:sz w:val="24"/>
        </w:rPr>
        <w:t xml:space="preserve"> </w:t>
      </w:r>
      <w:r>
        <w:rPr>
          <w:sz w:val="24"/>
        </w:rPr>
        <w:t>Effects</w:t>
      </w:r>
      <w:r>
        <w:rPr>
          <w:spacing w:val="-2"/>
          <w:sz w:val="24"/>
        </w:rPr>
        <w:t xml:space="preserve"> </w:t>
      </w:r>
      <w:r>
        <w:rPr>
          <w:sz w:val="24"/>
        </w:rPr>
        <w:t>of</w:t>
      </w:r>
      <w:r>
        <w:rPr>
          <w:spacing w:val="-2"/>
          <w:sz w:val="24"/>
        </w:rPr>
        <w:t xml:space="preserve"> </w:t>
      </w:r>
      <w:proofErr w:type="spellStart"/>
      <w:r>
        <w:rPr>
          <w:i/>
          <w:sz w:val="24"/>
        </w:rPr>
        <w:t>Azospirillum</w:t>
      </w:r>
      <w:proofErr w:type="spellEnd"/>
      <w:r>
        <w:rPr>
          <w:i/>
          <w:spacing w:val="-1"/>
          <w:sz w:val="24"/>
        </w:rPr>
        <w:t xml:space="preserve"> </w:t>
      </w:r>
      <w:r>
        <w:rPr>
          <w:sz w:val="24"/>
        </w:rPr>
        <w:t>isolates</w:t>
      </w:r>
      <w:r>
        <w:rPr>
          <w:spacing w:val="-2"/>
          <w:sz w:val="24"/>
        </w:rPr>
        <w:t xml:space="preserve"> </w:t>
      </w:r>
      <w:r>
        <w:rPr>
          <w:sz w:val="24"/>
        </w:rPr>
        <w:t>from</w:t>
      </w:r>
      <w:r>
        <w:rPr>
          <w:spacing w:val="-5"/>
          <w:sz w:val="24"/>
        </w:rPr>
        <w:t xml:space="preserve"> </w:t>
      </w:r>
      <w:r>
        <w:rPr>
          <w:sz w:val="24"/>
        </w:rPr>
        <w:t>paddy</w:t>
      </w:r>
      <w:r>
        <w:rPr>
          <w:spacing w:val="-3"/>
          <w:sz w:val="24"/>
        </w:rPr>
        <w:t xml:space="preserve"> </w:t>
      </w:r>
      <w:r>
        <w:rPr>
          <w:sz w:val="24"/>
        </w:rPr>
        <w:t>fields</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growth</w:t>
      </w:r>
      <w:r>
        <w:rPr>
          <w:spacing w:val="-3"/>
          <w:sz w:val="24"/>
        </w:rPr>
        <w:t xml:space="preserve"> </w:t>
      </w:r>
      <w:r>
        <w:rPr>
          <w:sz w:val="24"/>
        </w:rPr>
        <w:t>of</w:t>
      </w:r>
      <w:r>
        <w:rPr>
          <w:spacing w:val="80"/>
          <w:sz w:val="24"/>
        </w:rPr>
        <w:t xml:space="preserve"> </w:t>
      </w:r>
      <w:r>
        <w:rPr>
          <w:sz w:val="24"/>
        </w:rPr>
        <w:t xml:space="preserve">paddy plants. </w:t>
      </w:r>
      <w:r>
        <w:rPr>
          <w:i/>
          <w:sz w:val="24"/>
        </w:rPr>
        <w:t>Research in Biotechnology</w:t>
      </w:r>
      <w:r>
        <w:rPr>
          <w:sz w:val="24"/>
        </w:rPr>
        <w:t xml:space="preserve">, </w:t>
      </w:r>
      <w:r>
        <w:rPr>
          <w:b/>
          <w:sz w:val="24"/>
        </w:rPr>
        <w:t>6</w:t>
      </w:r>
      <w:r>
        <w:rPr>
          <w:sz w:val="24"/>
        </w:rPr>
        <w:t>(2): 15-22.</w:t>
      </w:r>
    </w:p>
    <w:p w14:paraId="099611E0" w14:textId="77777777" w:rsidR="001C7326" w:rsidRDefault="00992773">
      <w:pPr>
        <w:pStyle w:val="BodyText"/>
        <w:spacing w:before="122" w:line="360" w:lineRule="auto"/>
        <w:ind w:left="1311" w:right="110" w:hanging="606"/>
        <w:jc w:val="both"/>
      </w:pPr>
      <w:proofErr w:type="spellStart"/>
      <w:r>
        <w:t>Maharanjan</w:t>
      </w:r>
      <w:proofErr w:type="spellEnd"/>
      <w:r>
        <w:t xml:space="preserve">, T., Ceasar, S. A., Krishna, T. P. A. &amp; </w:t>
      </w:r>
      <w:proofErr w:type="spellStart"/>
      <w:r>
        <w:t>Ignatimuthu</w:t>
      </w:r>
      <w:proofErr w:type="spellEnd"/>
      <w:r>
        <w:t>, S. (2019). Phosphate supply influenced by the growth, yield &amp; expression of PHT 1 family phosphate transporters in seven</w:t>
      </w:r>
      <w:r>
        <w:rPr>
          <w:spacing w:val="80"/>
        </w:rPr>
        <w:t xml:space="preserve"> </w:t>
      </w:r>
      <w:r>
        <w:t xml:space="preserve">millets. </w:t>
      </w:r>
      <w:r>
        <w:rPr>
          <w:i/>
        </w:rPr>
        <w:t>Planta 250</w:t>
      </w:r>
      <w:r>
        <w:t>, 1433-1448. doi:10.1007/ S00425-019-03237-9.</w:t>
      </w:r>
    </w:p>
    <w:p w14:paraId="5D388362" w14:textId="77777777" w:rsidR="001C7326" w:rsidRDefault="00992773">
      <w:pPr>
        <w:pStyle w:val="BodyText"/>
        <w:tabs>
          <w:tab w:val="left" w:pos="9664"/>
        </w:tabs>
        <w:spacing w:before="119" w:line="360" w:lineRule="auto"/>
        <w:ind w:left="1311" w:right="112" w:hanging="606"/>
        <w:jc w:val="both"/>
      </w:pPr>
      <w:r>
        <w:t>Muthukumar, A., Sandhya, G. M. &amp; Dakshayini, G. (2021). Morphological and biochemical Characterization</w:t>
      </w:r>
      <w:r>
        <w:rPr>
          <w:spacing w:val="-10"/>
        </w:rPr>
        <w:t xml:space="preserve"> </w:t>
      </w:r>
      <w:r>
        <w:t>–</w:t>
      </w:r>
      <w:r>
        <w:rPr>
          <w:spacing w:val="-11"/>
        </w:rPr>
        <w:t xml:space="preserve"> </w:t>
      </w:r>
      <w:r>
        <w:t>A</w:t>
      </w:r>
      <w:r>
        <w:rPr>
          <w:spacing w:val="-9"/>
        </w:rPr>
        <w:t xml:space="preserve"> </w:t>
      </w:r>
      <w:r>
        <w:t>comparative</w:t>
      </w:r>
      <w:r>
        <w:rPr>
          <w:spacing w:val="-12"/>
        </w:rPr>
        <w:t xml:space="preserve"> </w:t>
      </w:r>
      <w:r>
        <w:t>analysis</w:t>
      </w:r>
      <w:r>
        <w:rPr>
          <w:spacing w:val="-10"/>
        </w:rPr>
        <w:t xml:space="preserve"> </w:t>
      </w:r>
      <w:r>
        <w:t>of</w:t>
      </w:r>
      <w:r>
        <w:rPr>
          <w:spacing w:val="-10"/>
        </w:rPr>
        <w:t xml:space="preserve"> </w:t>
      </w:r>
      <w:r>
        <w:t>non-commercial</w:t>
      </w:r>
      <w:r>
        <w:rPr>
          <w:spacing w:val="-13"/>
        </w:rPr>
        <w:t xml:space="preserve"> </w:t>
      </w:r>
      <w:r>
        <w:t>and</w:t>
      </w:r>
      <w:r>
        <w:rPr>
          <w:spacing w:val="-10"/>
        </w:rPr>
        <w:t xml:space="preserve"> </w:t>
      </w:r>
      <w:r>
        <w:t>commercial</w:t>
      </w:r>
      <w:r>
        <w:rPr>
          <w:spacing w:val="-12"/>
        </w:rPr>
        <w:t xml:space="preserve"> </w:t>
      </w:r>
      <w:r>
        <w:t>plant</w:t>
      </w:r>
      <w:r>
        <w:rPr>
          <w:spacing w:val="-12"/>
        </w:rPr>
        <w:t xml:space="preserve"> </w:t>
      </w:r>
      <w:r>
        <w:t xml:space="preserve">growth promoting microorganisms. </w:t>
      </w:r>
      <w:r>
        <w:rPr>
          <w:i/>
        </w:rPr>
        <w:t xml:space="preserve">Int. J. Curr. </w:t>
      </w:r>
      <w:proofErr w:type="spellStart"/>
      <w:r>
        <w:rPr>
          <w:i/>
        </w:rPr>
        <w:t>Microbiol</w:t>
      </w:r>
      <w:proofErr w:type="spellEnd"/>
      <w:r>
        <w:rPr>
          <w:i/>
        </w:rPr>
        <w:t xml:space="preserve">. App. Sci. </w:t>
      </w:r>
      <w:r>
        <w:rPr>
          <w:b/>
        </w:rPr>
        <w:t>10</w:t>
      </w:r>
      <w:r>
        <w:t>(2): 867-</w:t>
      </w:r>
      <w:r>
        <w:rPr>
          <w:spacing w:val="80"/>
          <w:w w:val="150"/>
        </w:rPr>
        <w:t xml:space="preserve"> </w:t>
      </w:r>
      <w:r>
        <w:t>874.</w:t>
      </w:r>
      <w:r>
        <w:tab/>
      </w:r>
      <w:r>
        <w:rPr>
          <w:spacing w:val="-4"/>
        </w:rPr>
        <w:t xml:space="preserve">Doi: </w:t>
      </w:r>
      <w:hyperlink r:id="rId11">
        <w:r>
          <w:rPr>
            <w:color w:val="0462C1"/>
            <w:spacing w:val="-2"/>
            <w:u w:val="single" w:color="0462C1"/>
          </w:rPr>
          <w:t>https://doi.org/10.20546/ijcmas.2021.1002.102.</w:t>
        </w:r>
      </w:hyperlink>
    </w:p>
    <w:p w14:paraId="5C152B9A" w14:textId="77777777" w:rsidR="001C7326" w:rsidRDefault="00992773">
      <w:pPr>
        <w:spacing w:before="124" w:line="360" w:lineRule="auto"/>
        <w:ind w:left="1311" w:right="114" w:hanging="606"/>
        <w:jc w:val="both"/>
        <w:rPr>
          <w:sz w:val="24"/>
        </w:rPr>
      </w:pPr>
      <w:r>
        <w:rPr>
          <w:sz w:val="24"/>
        </w:rPr>
        <w:t>Rajakumar, R., Sagadevan, S. N., Ranjithkumar, R., Karthikeyan. P. &amp; Rathish Kumar, S.</w:t>
      </w:r>
      <w:r>
        <w:rPr>
          <w:spacing w:val="40"/>
          <w:sz w:val="24"/>
        </w:rPr>
        <w:t xml:space="preserve"> </w:t>
      </w:r>
      <w:r>
        <w:rPr>
          <w:sz w:val="24"/>
        </w:rPr>
        <w:t>(2014).</w:t>
      </w:r>
      <w:r>
        <w:rPr>
          <w:spacing w:val="40"/>
          <w:sz w:val="24"/>
        </w:rPr>
        <w:t xml:space="preserve"> </w:t>
      </w:r>
      <w:r>
        <w:rPr>
          <w:sz w:val="24"/>
        </w:rPr>
        <w:t>Isolation</w:t>
      </w:r>
      <w:r>
        <w:rPr>
          <w:spacing w:val="40"/>
          <w:sz w:val="24"/>
        </w:rPr>
        <w:t xml:space="preserve"> </w:t>
      </w:r>
      <w:r>
        <w:rPr>
          <w:sz w:val="24"/>
        </w:rPr>
        <w:t>and</w:t>
      </w:r>
      <w:r>
        <w:rPr>
          <w:spacing w:val="40"/>
          <w:sz w:val="24"/>
        </w:rPr>
        <w:t xml:space="preserve"> </w:t>
      </w:r>
      <w:r>
        <w:rPr>
          <w:sz w:val="24"/>
        </w:rPr>
        <w:t>mass</w:t>
      </w:r>
      <w:r>
        <w:rPr>
          <w:spacing w:val="40"/>
          <w:sz w:val="24"/>
        </w:rPr>
        <w:t xml:space="preserve"> </w:t>
      </w:r>
      <w:r>
        <w:rPr>
          <w:sz w:val="24"/>
        </w:rPr>
        <w:t>inoculum</w:t>
      </w:r>
      <w:r>
        <w:rPr>
          <w:spacing w:val="40"/>
          <w:sz w:val="24"/>
        </w:rPr>
        <w:t xml:space="preserve"> </w:t>
      </w:r>
      <w:r>
        <w:rPr>
          <w:sz w:val="24"/>
        </w:rPr>
        <w:t>production</w:t>
      </w:r>
      <w:r>
        <w:rPr>
          <w:spacing w:val="40"/>
          <w:sz w:val="24"/>
        </w:rPr>
        <w:t xml:space="preserve"> </w:t>
      </w:r>
      <w:r>
        <w:rPr>
          <w:sz w:val="24"/>
        </w:rPr>
        <w:t>of</w:t>
      </w:r>
      <w:r>
        <w:rPr>
          <w:spacing w:val="40"/>
          <w:sz w:val="24"/>
        </w:rPr>
        <w:t xml:space="preserve"> </w:t>
      </w:r>
      <w:proofErr w:type="spellStart"/>
      <w:r>
        <w:rPr>
          <w:i/>
          <w:sz w:val="24"/>
        </w:rPr>
        <w:t>Azospirillum</w:t>
      </w:r>
      <w:proofErr w:type="spellEnd"/>
      <w:r>
        <w:rPr>
          <w:i/>
          <w:spacing w:val="40"/>
          <w:sz w:val="24"/>
        </w:rPr>
        <w:t xml:space="preserve"> </w:t>
      </w:r>
      <w:r>
        <w:rPr>
          <w:sz w:val="24"/>
        </w:rPr>
        <w:t>from</w:t>
      </w:r>
      <w:r>
        <w:rPr>
          <w:spacing w:val="40"/>
          <w:sz w:val="24"/>
        </w:rPr>
        <w:t xml:space="preserve"> </w:t>
      </w:r>
      <w:r>
        <w:rPr>
          <w:sz w:val="24"/>
        </w:rPr>
        <w:t xml:space="preserve">paddy. </w:t>
      </w:r>
      <w:r>
        <w:rPr>
          <w:i/>
          <w:sz w:val="24"/>
        </w:rPr>
        <w:t xml:space="preserve">International Journal of Biosciences and </w:t>
      </w:r>
      <w:proofErr w:type="spellStart"/>
      <w:r>
        <w:rPr>
          <w:i/>
          <w:sz w:val="24"/>
        </w:rPr>
        <w:t>Nanosciences</w:t>
      </w:r>
      <w:proofErr w:type="spellEnd"/>
      <w:r>
        <w:rPr>
          <w:i/>
          <w:sz w:val="24"/>
        </w:rPr>
        <w:t xml:space="preserve">; Volume </w:t>
      </w:r>
      <w:r>
        <w:rPr>
          <w:b/>
          <w:i/>
          <w:sz w:val="24"/>
        </w:rPr>
        <w:t xml:space="preserve">1 </w:t>
      </w:r>
      <w:r>
        <w:rPr>
          <w:sz w:val="24"/>
        </w:rPr>
        <w:t>(6);141-145.</w:t>
      </w:r>
    </w:p>
    <w:p w14:paraId="3336AD74" w14:textId="77777777" w:rsidR="001C7326" w:rsidRDefault="00992773">
      <w:pPr>
        <w:spacing w:before="119" w:line="357" w:lineRule="auto"/>
        <w:ind w:left="1311" w:right="110" w:hanging="606"/>
        <w:jc w:val="both"/>
        <w:rPr>
          <w:sz w:val="24"/>
        </w:rPr>
      </w:pPr>
      <w:r>
        <w:rPr>
          <w:sz w:val="24"/>
        </w:rPr>
        <w:t>Reis Veronica Massena, Kátia Regina dos Santos Teixeira, Raúl Osvaldo Pedraza</w:t>
      </w:r>
      <w:r>
        <w:rPr>
          <w:spacing w:val="27"/>
          <w:sz w:val="24"/>
        </w:rPr>
        <w:t xml:space="preserve"> </w:t>
      </w:r>
      <w:r>
        <w:rPr>
          <w:sz w:val="24"/>
        </w:rPr>
        <w:t xml:space="preserve">(2011). What is expected from the genus </w:t>
      </w:r>
      <w:proofErr w:type="spellStart"/>
      <w:r>
        <w:rPr>
          <w:i/>
          <w:sz w:val="24"/>
        </w:rPr>
        <w:t>Azospirillum</w:t>
      </w:r>
      <w:proofErr w:type="spellEnd"/>
      <w:r>
        <w:rPr>
          <w:i/>
          <w:sz w:val="24"/>
        </w:rPr>
        <w:t xml:space="preserve"> </w:t>
      </w:r>
      <w:r>
        <w:rPr>
          <w:sz w:val="24"/>
        </w:rPr>
        <w:t xml:space="preserve">as a plant </w:t>
      </w:r>
      <w:proofErr w:type="gramStart"/>
      <w:r>
        <w:rPr>
          <w:sz w:val="24"/>
        </w:rPr>
        <w:t>growth-promoting bacteria</w:t>
      </w:r>
      <w:proofErr w:type="gramEnd"/>
      <w:r>
        <w:rPr>
          <w:sz w:val="24"/>
        </w:rPr>
        <w:t xml:space="preserve">? </w:t>
      </w:r>
      <w:r>
        <w:rPr>
          <w:i/>
          <w:sz w:val="24"/>
        </w:rPr>
        <w:t>Bacteria in agrobiology</w:t>
      </w:r>
      <w:r>
        <w:rPr>
          <w:sz w:val="24"/>
        </w:rPr>
        <w:t xml:space="preserve">: </w:t>
      </w:r>
      <w:r>
        <w:rPr>
          <w:i/>
          <w:sz w:val="24"/>
        </w:rPr>
        <w:t>plant growth responses</w:t>
      </w:r>
      <w:r>
        <w:rPr>
          <w:sz w:val="24"/>
        </w:rPr>
        <w:t>, 123-138.</w:t>
      </w:r>
    </w:p>
    <w:p w14:paraId="53A9144E" w14:textId="77777777" w:rsidR="001C7326" w:rsidRDefault="00992773">
      <w:pPr>
        <w:pStyle w:val="BodyText"/>
        <w:spacing w:before="127" w:line="360" w:lineRule="auto"/>
        <w:ind w:left="1311" w:right="113" w:hanging="606"/>
        <w:jc w:val="both"/>
      </w:pPr>
      <w:r>
        <w:t>Sadiq, H.M., Jahangir, G. Z., Nasir, I. Z., Iqtidar, M. &amp; Iqbal, M. (2013). Isolation and characterization of phosphate-solubilizing bacteria</w:t>
      </w:r>
      <w:r>
        <w:rPr>
          <w:spacing w:val="40"/>
        </w:rPr>
        <w:t xml:space="preserve"> </w:t>
      </w:r>
      <w:r>
        <w:t>from rhizosphere soil.</w:t>
      </w:r>
      <w:r>
        <w:rPr>
          <w:spacing w:val="40"/>
        </w:rPr>
        <w:t xml:space="preserve"> </w:t>
      </w:r>
      <w:r>
        <w:rPr>
          <w:i/>
        </w:rPr>
        <w:t>Biotechnology</w:t>
      </w:r>
      <w:r>
        <w:rPr>
          <w:i/>
          <w:spacing w:val="40"/>
        </w:rPr>
        <w:t xml:space="preserve"> </w:t>
      </w:r>
      <w:r>
        <w:rPr>
          <w:i/>
        </w:rPr>
        <w:t>&amp; Biotechnological Equipment</w:t>
      </w:r>
      <w:r>
        <w:t xml:space="preserve">, </w:t>
      </w:r>
      <w:r>
        <w:rPr>
          <w:b/>
        </w:rPr>
        <w:t>27</w:t>
      </w:r>
      <w:r>
        <w:t xml:space="preserve">:6, 4248-4255, </w:t>
      </w:r>
      <w:r>
        <w:rPr>
          <w:u w:val="single"/>
        </w:rPr>
        <w:t>DOI: 10.5504/BBEQ.2013.0091</w:t>
      </w:r>
      <w:r>
        <w:t>.</w:t>
      </w:r>
    </w:p>
    <w:p w14:paraId="187CD406" w14:textId="77777777" w:rsidR="001C7326" w:rsidRDefault="00992773">
      <w:pPr>
        <w:pStyle w:val="BodyText"/>
        <w:spacing w:before="123" w:line="357" w:lineRule="auto"/>
        <w:ind w:left="1311" w:right="122" w:hanging="606"/>
        <w:jc w:val="both"/>
      </w:pPr>
      <w:r>
        <w:t>Saisree, C. (2017). Effect of phosphate solubilizing bacteria on growth and yield of finger millet krishikosh.egranth.ac.in, Acharya N. G. Ranga Agricultural University.</w:t>
      </w:r>
    </w:p>
    <w:p w14:paraId="07DE9BF0" w14:textId="77777777" w:rsidR="001C7326" w:rsidRDefault="00992773">
      <w:pPr>
        <w:spacing w:before="123" w:line="360" w:lineRule="auto"/>
        <w:ind w:left="1311" w:right="111" w:hanging="606"/>
        <w:jc w:val="both"/>
        <w:rPr>
          <w:sz w:val="24"/>
        </w:rPr>
      </w:pPr>
      <w:r>
        <w:rPr>
          <w:sz w:val="24"/>
        </w:rPr>
        <w:t>Shih-Yao</w:t>
      </w:r>
      <w:r>
        <w:rPr>
          <w:spacing w:val="40"/>
          <w:sz w:val="24"/>
        </w:rPr>
        <w:t xml:space="preserve"> </w:t>
      </w:r>
      <w:r>
        <w:rPr>
          <w:sz w:val="24"/>
        </w:rPr>
        <w:t>Lin,</w:t>
      </w:r>
      <w:r>
        <w:rPr>
          <w:spacing w:val="40"/>
          <w:sz w:val="24"/>
        </w:rPr>
        <w:t xml:space="preserve"> </w:t>
      </w:r>
      <w:r>
        <w:rPr>
          <w:sz w:val="24"/>
        </w:rPr>
        <w:t>Asif</w:t>
      </w:r>
      <w:r>
        <w:rPr>
          <w:spacing w:val="40"/>
          <w:sz w:val="24"/>
        </w:rPr>
        <w:t xml:space="preserve"> </w:t>
      </w:r>
      <w:r>
        <w:rPr>
          <w:sz w:val="24"/>
        </w:rPr>
        <w:t>Hameed,</w:t>
      </w:r>
      <w:r>
        <w:rPr>
          <w:spacing w:val="40"/>
          <w:sz w:val="24"/>
        </w:rPr>
        <w:t xml:space="preserve"> </w:t>
      </w:r>
      <w:r>
        <w:rPr>
          <w:sz w:val="24"/>
        </w:rPr>
        <w:t>You-Cheng</w:t>
      </w:r>
      <w:r>
        <w:rPr>
          <w:spacing w:val="40"/>
          <w:sz w:val="24"/>
        </w:rPr>
        <w:t xml:space="preserve"> </w:t>
      </w:r>
      <w:r>
        <w:rPr>
          <w:sz w:val="24"/>
        </w:rPr>
        <w:t>Liu,</w:t>
      </w:r>
      <w:r>
        <w:rPr>
          <w:spacing w:val="40"/>
          <w:sz w:val="24"/>
        </w:rPr>
        <w:t xml:space="preserve"> </w:t>
      </w:r>
      <w:r>
        <w:rPr>
          <w:sz w:val="24"/>
        </w:rPr>
        <w:t>Yi-Han</w:t>
      </w:r>
      <w:r>
        <w:rPr>
          <w:spacing w:val="40"/>
          <w:sz w:val="24"/>
        </w:rPr>
        <w:t xml:space="preserve"> </w:t>
      </w:r>
      <w:r>
        <w:rPr>
          <w:sz w:val="24"/>
        </w:rPr>
        <w:t>Hsu,</w:t>
      </w:r>
      <w:r>
        <w:rPr>
          <w:spacing w:val="40"/>
          <w:sz w:val="24"/>
        </w:rPr>
        <w:t xml:space="preserve"> </w:t>
      </w:r>
      <w:r>
        <w:rPr>
          <w:sz w:val="24"/>
        </w:rPr>
        <w:t>Wei-</w:t>
      </w:r>
      <w:proofErr w:type="gramStart"/>
      <w:r>
        <w:rPr>
          <w:sz w:val="24"/>
        </w:rPr>
        <w:t>An</w:t>
      </w:r>
      <w:proofErr w:type="gramEnd"/>
      <w:r>
        <w:rPr>
          <w:spacing w:val="40"/>
          <w:sz w:val="24"/>
        </w:rPr>
        <w:t xml:space="preserve"> </w:t>
      </w:r>
      <w:r>
        <w:rPr>
          <w:sz w:val="24"/>
        </w:rPr>
        <w:t>Lai,</w:t>
      </w:r>
      <w:r>
        <w:rPr>
          <w:spacing w:val="40"/>
          <w:sz w:val="24"/>
        </w:rPr>
        <w:t xml:space="preserve"> </w:t>
      </w:r>
      <w:r>
        <w:rPr>
          <w:sz w:val="24"/>
        </w:rPr>
        <w:t>Fo-Ting</w:t>
      </w:r>
      <w:r>
        <w:rPr>
          <w:spacing w:val="40"/>
          <w:sz w:val="24"/>
        </w:rPr>
        <w:t xml:space="preserve"> </w:t>
      </w:r>
      <w:r>
        <w:rPr>
          <w:sz w:val="24"/>
        </w:rPr>
        <w:t>Shen</w:t>
      </w:r>
      <w:r>
        <w:rPr>
          <w:spacing w:val="40"/>
          <w:sz w:val="24"/>
        </w:rPr>
        <w:t xml:space="preserve"> </w:t>
      </w:r>
      <w:r>
        <w:rPr>
          <w:sz w:val="24"/>
        </w:rPr>
        <w:t xml:space="preserve">&amp; Chiu-Chung Young (2015). </w:t>
      </w:r>
      <w:proofErr w:type="spellStart"/>
      <w:r>
        <w:rPr>
          <w:i/>
          <w:sz w:val="24"/>
        </w:rPr>
        <w:t>Azospirillum</w:t>
      </w:r>
      <w:proofErr w:type="spellEnd"/>
      <w:r>
        <w:rPr>
          <w:i/>
          <w:sz w:val="24"/>
        </w:rPr>
        <w:t xml:space="preserve"> </w:t>
      </w:r>
      <w:r>
        <w:rPr>
          <w:sz w:val="24"/>
        </w:rPr>
        <w:t xml:space="preserve">soli </w:t>
      </w:r>
      <w:r>
        <w:rPr>
          <w:i/>
          <w:sz w:val="24"/>
        </w:rPr>
        <w:t>sp</w:t>
      </w:r>
      <w:r>
        <w:rPr>
          <w:sz w:val="24"/>
        </w:rPr>
        <w:t xml:space="preserve">. </w:t>
      </w:r>
      <w:proofErr w:type="spellStart"/>
      <w:r>
        <w:rPr>
          <w:sz w:val="24"/>
        </w:rPr>
        <w:t>nov.</w:t>
      </w:r>
      <w:proofErr w:type="spellEnd"/>
      <w:r>
        <w:rPr>
          <w:sz w:val="24"/>
        </w:rPr>
        <w:t>, a nitrogen-fixing species isolated from agricultural soil.</w:t>
      </w:r>
      <w:r>
        <w:rPr>
          <w:spacing w:val="40"/>
          <w:sz w:val="24"/>
        </w:rPr>
        <w:t xml:space="preserve"> </w:t>
      </w:r>
      <w:r>
        <w:rPr>
          <w:i/>
          <w:sz w:val="24"/>
        </w:rPr>
        <w:t>International Journal</w:t>
      </w:r>
      <w:r>
        <w:rPr>
          <w:i/>
          <w:spacing w:val="40"/>
          <w:sz w:val="24"/>
        </w:rPr>
        <w:t xml:space="preserve"> </w:t>
      </w:r>
      <w:r>
        <w:rPr>
          <w:i/>
          <w:sz w:val="24"/>
        </w:rPr>
        <w:t>of Systematic and Evolutionary</w:t>
      </w:r>
      <w:r>
        <w:rPr>
          <w:i/>
          <w:spacing w:val="40"/>
          <w:sz w:val="24"/>
        </w:rPr>
        <w:t xml:space="preserve"> </w:t>
      </w:r>
      <w:r>
        <w:rPr>
          <w:i/>
          <w:sz w:val="24"/>
        </w:rPr>
        <w:t>Microbiology</w:t>
      </w:r>
      <w:r>
        <w:rPr>
          <w:sz w:val="24"/>
        </w:rPr>
        <w:t xml:space="preserve">; </w:t>
      </w:r>
      <w:r>
        <w:rPr>
          <w:b/>
          <w:sz w:val="24"/>
        </w:rPr>
        <w:t>65</w:t>
      </w:r>
      <w:r>
        <w:rPr>
          <w:sz w:val="24"/>
        </w:rPr>
        <w:t>, 4601-4607.</w:t>
      </w:r>
    </w:p>
    <w:p w14:paraId="0210EAAF" w14:textId="77777777" w:rsidR="001C7326" w:rsidRDefault="00992773">
      <w:pPr>
        <w:pStyle w:val="BodyText"/>
        <w:spacing w:before="120" w:line="360" w:lineRule="auto"/>
        <w:ind w:left="1311" w:right="117" w:hanging="721"/>
        <w:jc w:val="both"/>
      </w:pPr>
      <w:r>
        <w:t xml:space="preserve">Sulaiman, K. H., Al-Barakah, F. N., </w:t>
      </w:r>
      <w:proofErr w:type="spellStart"/>
      <w:r>
        <w:t>Assaeed</w:t>
      </w:r>
      <w:proofErr w:type="spellEnd"/>
      <w:r>
        <w:t>, A. M. &amp; Dar, B. A. M., (2019), Isolation and identification</w:t>
      </w:r>
      <w:r>
        <w:rPr>
          <w:spacing w:val="40"/>
        </w:rPr>
        <w:t xml:space="preserve"> </w:t>
      </w:r>
      <w:r>
        <w:t>of</w:t>
      </w:r>
      <w:r>
        <w:rPr>
          <w:spacing w:val="40"/>
        </w:rPr>
        <w:t xml:space="preserve"> </w:t>
      </w:r>
      <w:proofErr w:type="spellStart"/>
      <w:r>
        <w:rPr>
          <w:i/>
        </w:rPr>
        <w:t>Azospirillum</w:t>
      </w:r>
      <w:proofErr w:type="spellEnd"/>
      <w:r>
        <w:rPr>
          <w:i/>
          <w:spacing w:val="40"/>
        </w:rPr>
        <w:t xml:space="preserve"> </w:t>
      </w:r>
      <w:r>
        <w:t>and</w:t>
      </w:r>
      <w:r>
        <w:rPr>
          <w:spacing w:val="40"/>
        </w:rPr>
        <w:t xml:space="preserve"> </w:t>
      </w:r>
      <w:r>
        <w:rPr>
          <w:i/>
        </w:rPr>
        <w:t>Azotobacter</w:t>
      </w:r>
      <w:r>
        <w:rPr>
          <w:i/>
          <w:spacing w:val="40"/>
        </w:rPr>
        <w:t xml:space="preserve"> </w:t>
      </w:r>
      <w:r>
        <w:t>species</w:t>
      </w:r>
      <w:r>
        <w:rPr>
          <w:spacing w:val="40"/>
        </w:rPr>
        <w:t xml:space="preserve"> </w:t>
      </w:r>
      <w:r>
        <w:t>from</w:t>
      </w:r>
      <w:r>
        <w:rPr>
          <w:spacing w:val="40"/>
        </w:rPr>
        <w:t xml:space="preserve"> </w:t>
      </w:r>
      <w:r>
        <w:rPr>
          <w:i/>
        </w:rPr>
        <w:t>Acacia</w:t>
      </w:r>
      <w:r>
        <w:rPr>
          <w:i/>
          <w:spacing w:val="40"/>
        </w:rPr>
        <w:t xml:space="preserve"> </w:t>
      </w:r>
      <w:r>
        <w:t>spp.</w:t>
      </w:r>
      <w:r>
        <w:rPr>
          <w:spacing w:val="40"/>
        </w:rPr>
        <w:t xml:space="preserve"> </w:t>
      </w:r>
      <w:r>
        <w:t>at</w:t>
      </w:r>
      <w:r>
        <w:rPr>
          <w:spacing w:val="40"/>
        </w:rPr>
        <w:t xml:space="preserve"> </w:t>
      </w:r>
      <w:r>
        <w:t xml:space="preserve">Riyadh, Saudi Arabia, Bangladesh </w:t>
      </w:r>
      <w:r>
        <w:rPr>
          <w:i/>
        </w:rPr>
        <w:t>J. Bot</w:t>
      </w:r>
      <w:r>
        <w:t xml:space="preserve">. </w:t>
      </w:r>
      <w:r>
        <w:rPr>
          <w:b/>
        </w:rPr>
        <w:t>48</w:t>
      </w:r>
      <w:r>
        <w:t>(2): 239-251.</w:t>
      </w:r>
    </w:p>
    <w:p w14:paraId="5E07DA4B" w14:textId="77777777" w:rsidR="001C7326" w:rsidRDefault="001C7326">
      <w:pPr>
        <w:pStyle w:val="BodyText"/>
        <w:spacing w:line="360" w:lineRule="auto"/>
        <w:jc w:val="both"/>
        <w:sectPr w:rsidR="001C7326">
          <w:pgSz w:w="11910" w:h="16840"/>
          <w:pgMar w:top="1360" w:right="850" w:bottom="280" w:left="850" w:header="44" w:footer="0" w:gutter="0"/>
          <w:cols w:space="720"/>
        </w:sectPr>
      </w:pPr>
    </w:p>
    <w:p w14:paraId="6E4E5B38" w14:textId="77777777" w:rsidR="001C7326" w:rsidRDefault="00992773">
      <w:pPr>
        <w:pStyle w:val="BodyText"/>
        <w:spacing w:before="80" w:line="360" w:lineRule="auto"/>
        <w:ind w:left="590" w:right="583" w:hanging="470"/>
        <w:jc w:val="both"/>
      </w:pPr>
      <w:proofErr w:type="spellStart"/>
      <w:r>
        <w:lastRenderedPageBreak/>
        <w:t>Suslowet</w:t>
      </w:r>
      <w:proofErr w:type="spellEnd"/>
      <w:r>
        <w:t>, T. V., Schroth, M. N. &amp; Isaka, M. (1982). Application of a rapid method for Gram- differentiation</w:t>
      </w:r>
      <w:r>
        <w:rPr>
          <w:spacing w:val="40"/>
        </w:rPr>
        <w:t xml:space="preserve"> </w:t>
      </w:r>
      <w:r>
        <w:t>of</w:t>
      </w:r>
      <w:r>
        <w:rPr>
          <w:spacing w:val="40"/>
        </w:rPr>
        <w:t xml:space="preserve"> </w:t>
      </w:r>
      <w:r>
        <w:t>plant</w:t>
      </w:r>
      <w:r>
        <w:rPr>
          <w:spacing w:val="40"/>
        </w:rPr>
        <w:t xml:space="preserve"> </w:t>
      </w:r>
      <w:r>
        <w:t>pathogenic</w:t>
      </w:r>
      <w:r>
        <w:rPr>
          <w:spacing w:val="40"/>
        </w:rPr>
        <w:t xml:space="preserve"> </w:t>
      </w:r>
      <w:r>
        <w:t>and</w:t>
      </w:r>
      <w:r>
        <w:rPr>
          <w:spacing w:val="40"/>
        </w:rPr>
        <w:t xml:space="preserve"> </w:t>
      </w:r>
      <w:r>
        <w:t>saprophytic</w:t>
      </w:r>
      <w:r>
        <w:rPr>
          <w:spacing w:val="40"/>
        </w:rPr>
        <w:t xml:space="preserve"> </w:t>
      </w:r>
      <w:r>
        <w:t>bacteria</w:t>
      </w:r>
      <w:r>
        <w:rPr>
          <w:spacing w:val="40"/>
        </w:rPr>
        <w:t xml:space="preserve"> </w:t>
      </w:r>
      <w:r>
        <w:t>without</w:t>
      </w:r>
      <w:r>
        <w:rPr>
          <w:spacing w:val="40"/>
        </w:rPr>
        <w:t xml:space="preserve"> </w:t>
      </w:r>
      <w:r>
        <w:t xml:space="preserve">staining, </w:t>
      </w:r>
      <w:r>
        <w:rPr>
          <w:i/>
        </w:rPr>
        <w:t xml:space="preserve">Phytopathology </w:t>
      </w:r>
      <w:r>
        <w:rPr>
          <w:b/>
        </w:rPr>
        <w:t>72</w:t>
      </w:r>
      <w:r>
        <w:t>:917-918.</w:t>
      </w:r>
    </w:p>
    <w:p w14:paraId="4F0E5A5F" w14:textId="77777777" w:rsidR="001C7326" w:rsidRDefault="00992773">
      <w:pPr>
        <w:pStyle w:val="BodyText"/>
        <w:spacing w:before="118" w:line="360" w:lineRule="auto"/>
        <w:ind w:left="590" w:right="585" w:hanging="470"/>
        <w:jc w:val="both"/>
      </w:pPr>
      <w:r>
        <w:t xml:space="preserve">Uddin, M.R., Islam, M.K., Hoque, M.F., </w:t>
      </w:r>
      <w:proofErr w:type="spellStart"/>
      <w:r>
        <w:t>Hossin</w:t>
      </w:r>
      <w:proofErr w:type="spellEnd"/>
      <w:r>
        <w:t>, M.S., Tasmin, M.F.</w:t>
      </w:r>
      <w:r>
        <w:rPr>
          <w:spacing w:val="40"/>
        </w:rPr>
        <w:t xml:space="preserve"> </w:t>
      </w:r>
      <w:r>
        <w:t>&amp; Majumder, M.S.1.</w:t>
      </w:r>
      <w:r>
        <w:rPr>
          <w:spacing w:val="40"/>
        </w:rPr>
        <w:t xml:space="preserve"> </w:t>
      </w:r>
      <w:r>
        <w:t>(2016).</w:t>
      </w:r>
      <w:r>
        <w:rPr>
          <w:spacing w:val="40"/>
        </w:rPr>
        <w:t xml:space="preserve"> </w:t>
      </w:r>
      <w:r>
        <w:t>Isolation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phosphate</w:t>
      </w:r>
      <w:r>
        <w:rPr>
          <w:spacing w:val="40"/>
        </w:rPr>
        <w:t xml:space="preserve"> </w:t>
      </w:r>
      <w:r>
        <w:t>solubilizing</w:t>
      </w:r>
      <w:r>
        <w:rPr>
          <w:spacing w:val="40"/>
        </w:rPr>
        <w:t xml:space="preserve"> </w:t>
      </w:r>
      <w:r>
        <w:t>bacteria</w:t>
      </w:r>
      <w:r>
        <w:rPr>
          <w:spacing w:val="40"/>
        </w:rPr>
        <w:t xml:space="preserve"> </w:t>
      </w:r>
      <w:r>
        <w:t>from</w:t>
      </w:r>
      <w:r>
        <w:rPr>
          <w:spacing w:val="40"/>
        </w:rPr>
        <w:t xml:space="preserve"> </w:t>
      </w:r>
      <w:r>
        <w:t xml:space="preserve">non-saline soils of coastal region in Bangladesh. </w:t>
      </w:r>
      <w:r>
        <w:rPr>
          <w:i/>
        </w:rPr>
        <w:t xml:space="preserve">J. </w:t>
      </w:r>
      <w:proofErr w:type="spellStart"/>
      <w:r>
        <w:rPr>
          <w:i/>
        </w:rPr>
        <w:t>Agrofor</w:t>
      </w:r>
      <w:proofErr w:type="spellEnd"/>
      <w:r>
        <w:rPr>
          <w:i/>
        </w:rPr>
        <w:t>. Environ</w:t>
      </w:r>
      <w:r>
        <w:t xml:space="preserve">, </w:t>
      </w:r>
      <w:r>
        <w:rPr>
          <w:b/>
        </w:rPr>
        <w:t>10</w:t>
      </w:r>
      <w:r>
        <w:t>(1): 123-127.</w:t>
      </w:r>
    </w:p>
    <w:p w14:paraId="74ADBF0F" w14:textId="77777777" w:rsidR="001C7326" w:rsidRDefault="00992773">
      <w:pPr>
        <w:pStyle w:val="BodyText"/>
        <w:spacing w:before="124" w:line="357" w:lineRule="auto"/>
        <w:ind w:left="590" w:right="591" w:hanging="470"/>
        <w:jc w:val="both"/>
      </w:pPr>
      <w:r>
        <w:t>Upadhyaya, H. D., Gowda, C. L. &amp; Reddy,</w:t>
      </w:r>
      <w:r>
        <w:rPr>
          <w:spacing w:val="-1"/>
        </w:rPr>
        <w:t xml:space="preserve"> </w:t>
      </w:r>
      <w:r>
        <w:t xml:space="preserve">V. G. (2007). Morphological diversity in finger millet germplasm introduced from Southern and Eastern Africa. Journal of SAT Agricultural Research, </w:t>
      </w:r>
      <w:r>
        <w:rPr>
          <w:b/>
        </w:rPr>
        <w:t xml:space="preserve">3 </w:t>
      </w:r>
      <w:r>
        <w:t>(1):1-3.</w:t>
      </w:r>
    </w:p>
    <w:p w14:paraId="48878667" w14:textId="77777777" w:rsidR="00BD1C7A" w:rsidRPr="00853107" w:rsidRDefault="00BD1C7A">
      <w:pPr>
        <w:pStyle w:val="BodyText"/>
        <w:spacing w:before="124" w:line="357" w:lineRule="auto"/>
        <w:ind w:left="590" w:right="591" w:hanging="470"/>
        <w:jc w:val="both"/>
        <w:rPr>
          <w:highlight w:val="yellow"/>
        </w:rPr>
      </w:pPr>
      <w:r w:rsidRPr="00853107">
        <w:rPr>
          <w:highlight w:val="yellow"/>
        </w:rPr>
        <w:t xml:space="preserve">Misal, N. R., </w:t>
      </w:r>
      <w:proofErr w:type="spellStart"/>
      <w:r w:rsidRPr="00853107">
        <w:rPr>
          <w:highlight w:val="yellow"/>
        </w:rPr>
        <w:t>Karande</w:t>
      </w:r>
      <w:proofErr w:type="spellEnd"/>
      <w:r w:rsidRPr="00853107">
        <w:rPr>
          <w:highlight w:val="yellow"/>
        </w:rPr>
        <w:t xml:space="preserve">, R. A., Waghmare, S. J., Ban, Y. G., Patil, V. S., &amp; Srikanth, L. V. (2024). Effect of </w:t>
      </w:r>
      <w:proofErr w:type="spellStart"/>
      <w:r w:rsidRPr="00853107">
        <w:rPr>
          <w:highlight w:val="yellow"/>
        </w:rPr>
        <w:t>Azospirillum</w:t>
      </w:r>
      <w:proofErr w:type="spellEnd"/>
      <w:r w:rsidRPr="00853107">
        <w:rPr>
          <w:highlight w:val="yellow"/>
        </w:rPr>
        <w:t xml:space="preserve"> and Potash Solubilizing Bacteria (KSB) on growth and Yield of Finger Millet (Eleusine coracana L.). Ecology, Environment &amp; Conservation (0971765X), 30.</w:t>
      </w:r>
    </w:p>
    <w:p w14:paraId="123C0340" w14:textId="77777777" w:rsidR="00853107" w:rsidRDefault="00853107">
      <w:pPr>
        <w:pStyle w:val="BodyText"/>
        <w:spacing w:before="124" w:line="357" w:lineRule="auto"/>
        <w:ind w:left="590" w:right="591" w:hanging="470"/>
        <w:jc w:val="both"/>
      </w:pPr>
      <w:r w:rsidRPr="00853107">
        <w:rPr>
          <w:highlight w:val="yellow"/>
        </w:rPr>
        <w:t xml:space="preserve">Gomes, E. A., de Sousa, S. M., de Paula Lana, U. G., dos Santos, F. C., </w:t>
      </w:r>
      <w:proofErr w:type="spellStart"/>
      <w:r w:rsidRPr="00853107">
        <w:rPr>
          <w:highlight w:val="yellow"/>
        </w:rPr>
        <w:t>Marriel</w:t>
      </w:r>
      <w:proofErr w:type="spellEnd"/>
      <w:r w:rsidRPr="00853107">
        <w:rPr>
          <w:highlight w:val="yellow"/>
        </w:rPr>
        <w:t>, I. E., &amp; de Oliveira Paiva, C. A. (2023). Role of phosphate solubilizing microbes on phosphorous availability and yield attributes of millet. In Millet Rhizosphere (pp. 195-211). Singapore: Springer Nature Singapore.</w:t>
      </w:r>
    </w:p>
    <w:p w14:paraId="23555BF5" w14:textId="77777777" w:rsidR="00594CF2" w:rsidRDefault="00594CF2">
      <w:pPr>
        <w:pStyle w:val="BodyText"/>
        <w:spacing w:before="124" w:line="357" w:lineRule="auto"/>
        <w:ind w:left="590" w:right="591" w:hanging="470"/>
        <w:jc w:val="both"/>
      </w:pPr>
      <w:proofErr w:type="spellStart"/>
      <w:r w:rsidRPr="0015206C">
        <w:rPr>
          <w:highlight w:val="yellow"/>
        </w:rPr>
        <w:t>Balbinot</w:t>
      </w:r>
      <w:proofErr w:type="spellEnd"/>
      <w:r w:rsidRPr="0015206C">
        <w:rPr>
          <w:highlight w:val="yellow"/>
        </w:rPr>
        <w:t xml:space="preserve">, W. G., </w:t>
      </w:r>
      <w:proofErr w:type="spellStart"/>
      <w:r w:rsidRPr="0015206C">
        <w:rPr>
          <w:highlight w:val="yellow"/>
        </w:rPr>
        <w:t>Gordechuk</w:t>
      </w:r>
      <w:proofErr w:type="spellEnd"/>
      <w:r w:rsidRPr="0015206C">
        <w:rPr>
          <w:highlight w:val="yellow"/>
        </w:rPr>
        <w:t xml:space="preserve">, A. L., </w:t>
      </w:r>
      <w:proofErr w:type="spellStart"/>
      <w:r w:rsidRPr="0015206C">
        <w:rPr>
          <w:highlight w:val="yellow"/>
        </w:rPr>
        <w:t>Eutrópio</w:t>
      </w:r>
      <w:proofErr w:type="spellEnd"/>
      <w:r w:rsidRPr="0015206C">
        <w:rPr>
          <w:highlight w:val="yellow"/>
        </w:rPr>
        <w:t xml:space="preserve">, G. R., Medeiros, C., &amp; Botelho, G. R. (2020). Effectiveness of </w:t>
      </w:r>
      <w:proofErr w:type="spellStart"/>
      <w:r w:rsidRPr="0015206C">
        <w:rPr>
          <w:highlight w:val="yellow"/>
        </w:rPr>
        <w:t>Azospirillum</w:t>
      </w:r>
      <w:proofErr w:type="spellEnd"/>
      <w:r w:rsidRPr="0015206C">
        <w:rPr>
          <w:highlight w:val="yellow"/>
        </w:rPr>
        <w:t xml:space="preserve"> </w:t>
      </w:r>
      <w:proofErr w:type="spellStart"/>
      <w:r w:rsidRPr="0015206C">
        <w:rPr>
          <w:highlight w:val="yellow"/>
        </w:rPr>
        <w:t>brasilense</w:t>
      </w:r>
      <w:proofErr w:type="spellEnd"/>
      <w:r w:rsidRPr="0015206C">
        <w:rPr>
          <w:highlight w:val="yellow"/>
        </w:rPr>
        <w:t xml:space="preserve"> Inoculants to Wheat (Triticum aestivum) in the Micro-region of </w:t>
      </w:r>
      <w:proofErr w:type="spellStart"/>
      <w:r w:rsidRPr="0015206C">
        <w:rPr>
          <w:highlight w:val="yellow"/>
        </w:rPr>
        <w:t>Curitibanos</w:t>
      </w:r>
      <w:proofErr w:type="spellEnd"/>
      <w:r w:rsidRPr="0015206C">
        <w:rPr>
          <w:highlight w:val="yellow"/>
        </w:rPr>
        <w:t xml:space="preserve"> (SC). Journal of Experimental Agriculture International, 42(1), 49–55. </w:t>
      </w:r>
      <w:hyperlink r:id="rId12" w:history="1">
        <w:r w:rsidRPr="0015206C">
          <w:rPr>
            <w:rStyle w:val="Hyperlink"/>
            <w:highlight w:val="yellow"/>
          </w:rPr>
          <w:t>https://doi.org/10.9734/jeai/2020/v42i130450</w:t>
        </w:r>
      </w:hyperlink>
      <w:r>
        <w:t xml:space="preserve"> </w:t>
      </w:r>
    </w:p>
    <w:p w14:paraId="1CB59834" w14:textId="77777777" w:rsidR="007E64FC" w:rsidRDefault="007E64FC">
      <w:pPr>
        <w:pStyle w:val="BodyText"/>
        <w:spacing w:before="124" w:line="357" w:lineRule="auto"/>
        <w:ind w:left="590" w:right="591" w:hanging="470"/>
        <w:jc w:val="both"/>
      </w:pPr>
      <w:r w:rsidRPr="00482C38">
        <w:rPr>
          <w:highlight w:val="yellow"/>
        </w:rPr>
        <w:t>Angel, N. S., Singh, R., &amp; Indu, T. (2023). Effect of Bio Fertilizers and Phosphorus on Growth and Yield of Pearl Millet (Pennisetum glaucum L.). International Journal of Plant &amp; Soil Science, 35(9), 146-152.</w:t>
      </w:r>
    </w:p>
    <w:sectPr w:rsidR="007E64FC">
      <w:pgSz w:w="11910" w:h="16840"/>
      <w:pgMar w:top="1360" w:right="850" w:bottom="280" w:left="85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7419E" w14:textId="77777777" w:rsidR="00A6031D" w:rsidRDefault="00A6031D">
      <w:r>
        <w:separator/>
      </w:r>
    </w:p>
  </w:endnote>
  <w:endnote w:type="continuationSeparator" w:id="0">
    <w:p w14:paraId="3A0DCDB6" w14:textId="77777777" w:rsidR="00A6031D" w:rsidRDefault="00A6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06C79" w14:textId="77777777" w:rsidR="00A6031D" w:rsidRDefault="00A6031D">
      <w:r>
        <w:separator/>
      </w:r>
    </w:p>
  </w:footnote>
  <w:footnote w:type="continuationSeparator" w:id="0">
    <w:p w14:paraId="4CCEA889" w14:textId="77777777" w:rsidR="00A6031D" w:rsidRDefault="00A6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156A" w14:textId="77777777" w:rsidR="001C7326" w:rsidRDefault="00992773">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14:anchorId="16A42C1A" wp14:editId="333CA21C">
              <wp:simplePos x="0" y="0"/>
              <wp:positionH relativeFrom="page">
                <wp:posOffset>6533768</wp:posOffset>
              </wp:positionH>
              <wp:positionV relativeFrom="page">
                <wp:posOffset>445600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4852306" w14:textId="77777777" w:rsidR="001C7326" w:rsidRDefault="001C7326">
                          <w:pPr>
                            <w:spacing w:before="10"/>
                            <w:ind w:left="60"/>
                            <w:rPr>
                              <w:b/>
                              <w:sz w:val="24"/>
                            </w:rPr>
                          </w:pPr>
                        </w:p>
                      </w:txbxContent>
                    </wps:txbx>
                    <wps:bodyPr wrap="square" lIns="0" tIns="0" rIns="0" bIns="0" rtlCol="0">
                      <a:noAutofit/>
                    </wps:bodyPr>
                  </wps:wsp>
                </a:graphicData>
              </a:graphic>
            </wp:anchor>
          </w:drawing>
        </mc:Choice>
        <mc:Fallback>
          <w:pict>
            <v:shapetype w14:anchorId="16A42C1A" id="_x0000_t202" coordsize="21600,21600" o:spt="202" path="m,l,21600r21600,l21600,xe">
              <v:stroke joinstyle="miter"/>
              <v:path gradientshapeok="t" o:connecttype="rect"/>
            </v:shapetype>
            <v:shape id="Textbox 2" o:spid="_x0000_s1026" type="#_x0000_t202" style="position:absolute;margin-left:514.45pt;margin-top:35.1pt;width:13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" filled="f" stroked="f">
              <v:textbox inset="0,0,0,0">
                <w:txbxContent>
                  <w:p w14:paraId="34852306" w14:textId="77777777" w:rsidR="001C7326" w:rsidRDefault="001C7326">
                    <w:pPr>
                      <w:spacing w:before="10"/>
                      <w:ind w:left="6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29F3" w14:textId="77777777" w:rsidR="001C7326" w:rsidRDefault="001C732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9B60" w14:textId="77777777" w:rsidR="001C7326" w:rsidRDefault="001C732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E909C" w14:textId="77777777" w:rsidR="001C7326" w:rsidRDefault="001C732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51D7" w14:textId="77777777" w:rsidR="001C7326" w:rsidRDefault="00992773">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3823DCA5" wp14:editId="52D482ED">
              <wp:simplePos x="0" y="0"/>
              <wp:positionH relativeFrom="page">
                <wp:posOffset>-12700</wp:posOffset>
              </wp:positionH>
              <wp:positionV relativeFrom="page">
                <wp:posOffset>14957</wp:posOffset>
              </wp:positionV>
              <wp:extent cx="1580515"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1CA41B3C" w14:textId="77777777" w:rsidR="001C7326" w:rsidRDefault="00992773">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3823DCA5" id="_x0000_t202" coordsize="21600,21600" o:spt="202" path="m,l,21600r21600,l21600,xe">
              <v:stroke joinstyle="miter"/>
              <v:path gradientshapeok="t" o:connecttype="rect"/>
            </v:shapetype>
            <v:shape id="Textbox 3" o:spid="_x0000_s1027" type="#_x0000_t202" style="position:absolute;margin-left:-1pt;margin-top:1.2pt;width:124.45pt;height:15.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Hy+oQCYAQAAIgMA&#10;AA4AAAAAAAAAAAAAAAAALgIAAGRycy9lMm9Eb2MueG1sUEsBAi0AFAAGAAgAAAAhAIf9NBPdAAAA&#10;BwEAAA8AAAAAAAAAAAAAAAAA8gMAAGRycy9kb3ducmV2LnhtbFBLBQYAAAAABAAEAPMAAAD8BAAA&#10;AAA=&#10;" filled="f" stroked="f">
              <v:textbox inset="0,0,0,0">
                <w:txbxContent>
                  <w:p w14:paraId="1CA41B3C" w14:textId="77777777" w:rsidR="001C7326" w:rsidRDefault="00992773">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r>
      <w:rPr>
        <w:noProof/>
        <w:sz w:val="20"/>
      </w:rPr>
      <mc:AlternateContent>
        <mc:Choice Requires="wps">
          <w:drawing>
            <wp:anchor distT="0" distB="0" distL="0" distR="0" simplePos="0" relativeHeight="251659776" behindDoc="1" locked="0" layoutInCell="1" allowOverlap="1" wp14:anchorId="3DAFA7E6" wp14:editId="16C8E851">
              <wp:simplePos x="0" y="0"/>
              <wp:positionH relativeFrom="page">
                <wp:posOffset>6483096</wp:posOffset>
              </wp:positionH>
              <wp:positionV relativeFrom="page">
                <wp:posOffset>445600</wp:posOffset>
              </wp:positionV>
              <wp:extent cx="2159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755FBF94" w14:textId="77777777" w:rsidR="001C7326" w:rsidRDefault="00992773">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sidR="0056367A">
                            <w:rPr>
                              <w:b/>
                              <w:noProof/>
                              <w:spacing w:val="-5"/>
                              <w:sz w:val="24"/>
                            </w:rPr>
                            <w:t>9</w:t>
                          </w:r>
                          <w:r>
                            <w:rPr>
                              <w:b/>
                              <w:spacing w:val="-5"/>
                              <w:sz w:val="24"/>
                            </w:rPr>
                            <w:fldChar w:fldCharType="end"/>
                          </w:r>
                        </w:p>
                      </w:txbxContent>
                    </wps:txbx>
                    <wps:bodyPr wrap="square" lIns="0" tIns="0" rIns="0" bIns="0" rtlCol="0">
                      <a:noAutofit/>
                    </wps:bodyPr>
                  </wps:wsp>
                </a:graphicData>
              </a:graphic>
            </wp:anchor>
          </w:drawing>
        </mc:Choice>
        <mc:Fallback>
          <w:pict>
            <v:shape w14:anchorId="3DAFA7E6" id="Textbox 4" o:spid="_x0000_s1028" type="#_x0000_t202" style="position:absolute;margin-left:510.5pt;margin-top:35.1pt;width:17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" filled="f" stroked="f">
              <v:textbox inset="0,0,0,0">
                <w:txbxContent>
                  <w:p w14:paraId="755FBF94" w14:textId="77777777" w:rsidR="001C7326" w:rsidRDefault="00992773">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sidR="0056367A">
                      <w:rPr>
                        <w:b/>
                        <w:noProof/>
                        <w:spacing w:val="-5"/>
                        <w:sz w:val="24"/>
                      </w:rPr>
                      <w:t>9</w:t>
                    </w:r>
                    <w:r>
                      <w:rPr>
                        <w:b/>
                        <w:spacing w:val="-5"/>
                        <w:sz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LU0NDIzNDExNDY1tTRX0lEKTi0uzszPAykwrAUA74d8zSwAAAA="/>
  </w:docVars>
  <w:rsids>
    <w:rsidRoot w:val="001C7326"/>
    <w:rsid w:val="00086AA6"/>
    <w:rsid w:val="00093D72"/>
    <w:rsid w:val="000C36E3"/>
    <w:rsid w:val="000E5F96"/>
    <w:rsid w:val="000F7080"/>
    <w:rsid w:val="001112EA"/>
    <w:rsid w:val="00130841"/>
    <w:rsid w:val="00136767"/>
    <w:rsid w:val="0015206C"/>
    <w:rsid w:val="00160EFB"/>
    <w:rsid w:val="0016521F"/>
    <w:rsid w:val="00180941"/>
    <w:rsid w:val="001A5FFB"/>
    <w:rsid w:val="001B1E95"/>
    <w:rsid w:val="001C72F1"/>
    <w:rsid w:val="001C7326"/>
    <w:rsid w:val="001D1AAD"/>
    <w:rsid w:val="001F3A80"/>
    <w:rsid w:val="00244CCB"/>
    <w:rsid w:val="0027154A"/>
    <w:rsid w:val="002A7815"/>
    <w:rsid w:val="002B6CA4"/>
    <w:rsid w:val="002D129C"/>
    <w:rsid w:val="003358EE"/>
    <w:rsid w:val="00360CEB"/>
    <w:rsid w:val="0037683F"/>
    <w:rsid w:val="003802C3"/>
    <w:rsid w:val="0038061A"/>
    <w:rsid w:val="00393F24"/>
    <w:rsid w:val="003A3638"/>
    <w:rsid w:val="003B4756"/>
    <w:rsid w:val="003B6C48"/>
    <w:rsid w:val="003D354C"/>
    <w:rsid w:val="003D5E43"/>
    <w:rsid w:val="003E30E4"/>
    <w:rsid w:val="003E6661"/>
    <w:rsid w:val="00404786"/>
    <w:rsid w:val="00482C38"/>
    <w:rsid w:val="004A1C55"/>
    <w:rsid w:val="004A1E1D"/>
    <w:rsid w:val="004A6B78"/>
    <w:rsid w:val="004B2F40"/>
    <w:rsid w:val="004C5389"/>
    <w:rsid w:val="004E3947"/>
    <w:rsid w:val="0050256F"/>
    <w:rsid w:val="00521623"/>
    <w:rsid w:val="00536092"/>
    <w:rsid w:val="005603CF"/>
    <w:rsid w:val="0056367A"/>
    <w:rsid w:val="00576A74"/>
    <w:rsid w:val="00594CF2"/>
    <w:rsid w:val="005B601B"/>
    <w:rsid w:val="005C2940"/>
    <w:rsid w:val="005C7D8B"/>
    <w:rsid w:val="005D0874"/>
    <w:rsid w:val="006A61B2"/>
    <w:rsid w:val="006B4057"/>
    <w:rsid w:val="00707A40"/>
    <w:rsid w:val="007112A4"/>
    <w:rsid w:val="00773D76"/>
    <w:rsid w:val="007B549F"/>
    <w:rsid w:val="007C1BE0"/>
    <w:rsid w:val="007E64FC"/>
    <w:rsid w:val="007E7FD3"/>
    <w:rsid w:val="00853107"/>
    <w:rsid w:val="00896A1B"/>
    <w:rsid w:val="008B2F45"/>
    <w:rsid w:val="008D0F60"/>
    <w:rsid w:val="008E7D56"/>
    <w:rsid w:val="008F68F0"/>
    <w:rsid w:val="00980C6E"/>
    <w:rsid w:val="009816F0"/>
    <w:rsid w:val="00992773"/>
    <w:rsid w:val="009A501A"/>
    <w:rsid w:val="009D0976"/>
    <w:rsid w:val="009D65BF"/>
    <w:rsid w:val="00A32287"/>
    <w:rsid w:val="00A6031D"/>
    <w:rsid w:val="00A71728"/>
    <w:rsid w:val="00A83679"/>
    <w:rsid w:val="00AA15D7"/>
    <w:rsid w:val="00AD45E2"/>
    <w:rsid w:val="00AD7E22"/>
    <w:rsid w:val="00AF5A9F"/>
    <w:rsid w:val="00B0734A"/>
    <w:rsid w:val="00B15D80"/>
    <w:rsid w:val="00B20B5D"/>
    <w:rsid w:val="00B21E34"/>
    <w:rsid w:val="00B26347"/>
    <w:rsid w:val="00B32497"/>
    <w:rsid w:val="00BA4EB3"/>
    <w:rsid w:val="00BA7233"/>
    <w:rsid w:val="00BB5EA6"/>
    <w:rsid w:val="00BD1C7A"/>
    <w:rsid w:val="00BD3B7B"/>
    <w:rsid w:val="00C05D7E"/>
    <w:rsid w:val="00C301B6"/>
    <w:rsid w:val="00C4017E"/>
    <w:rsid w:val="00C668DD"/>
    <w:rsid w:val="00CB0A66"/>
    <w:rsid w:val="00CF69A3"/>
    <w:rsid w:val="00D01CFE"/>
    <w:rsid w:val="00D235E6"/>
    <w:rsid w:val="00D42BBB"/>
    <w:rsid w:val="00D5758C"/>
    <w:rsid w:val="00DA6E10"/>
    <w:rsid w:val="00DB4DDA"/>
    <w:rsid w:val="00E03AE3"/>
    <w:rsid w:val="00E17B44"/>
    <w:rsid w:val="00E23429"/>
    <w:rsid w:val="00E554BF"/>
    <w:rsid w:val="00E65FD3"/>
    <w:rsid w:val="00E85093"/>
    <w:rsid w:val="00EC2B46"/>
    <w:rsid w:val="00ED0CE2"/>
    <w:rsid w:val="00EF21A8"/>
    <w:rsid w:val="00F002E3"/>
    <w:rsid w:val="00F16836"/>
    <w:rsid w:val="00F238F2"/>
    <w:rsid w:val="00F371C1"/>
    <w:rsid w:val="00F641F6"/>
    <w:rsid w:val="00F7045E"/>
    <w:rsid w:val="00FB4555"/>
    <w:rsid w:val="00FC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C458"/>
  <w15:docId w15:val="{39F70A2A-2E54-4196-9B1D-B748F2E3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5"/>
      <w:outlineLvl w:val="0"/>
    </w:pPr>
    <w:rPr>
      <w:b/>
      <w:bCs/>
      <w:sz w:val="24"/>
      <w:szCs w:val="24"/>
    </w:rPr>
  </w:style>
  <w:style w:type="paragraph" w:styleId="Heading2">
    <w:name w:val="heading 2"/>
    <w:basedOn w:val="Normal"/>
    <w:uiPriority w:val="1"/>
    <w:qFormat/>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0"/>
      <w:ind w:left="4887" w:hanging="359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jc w:val="center"/>
    </w:pPr>
  </w:style>
  <w:style w:type="paragraph" w:styleId="Header">
    <w:name w:val="header"/>
    <w:basedOn w:val="Normal"/>
    <w:link w:val="HeaderChar"/>
    <w:uiPriority w:val="99"/>
    <w:unhideWhenUsed/>
    <w:rsid w:val="00B15D80"/>
    <w:pPr>
      <w:tabs>
        <w:tab w:val="center" w:pos="4680"/>
        <w:tab w:val="right" w:pos="9360"/>
      </w:tabs>
    </w:pPr>
  </w:style>
  <w:style w:type="character" w:customStyle="1" w:styleId="HeaderChar">
    <w:name w:val="Header Char"/>
    <w:basedOn w:val="DefaultParagraphFont"/>
    <w:link w:val="Header"/>
    <w:uiPriority w:val="99"/>
    <w:rsid w:val="00B15D80"/>
    <w:rPr>
      <w:rFonts w:ascii="Times New Roman" w:eastAsia="Times New Roman" w:hAnsi="Times New Roman" w:cs="Times New Roman"/>
    </w:rPr>
  </w:style>
  <w:style w:type="paragraph" w:styleId="Footer">
    <w:name w:val="footer"/>
    <w:basedOn w:val="Normal"/>
    <w:link w:val="FooterChar"/>
    <w:uiPriority w:val="99"/>
    <w:unhideWhenUsed/>
    <w:rsid w:val="00B15D80"/>
    <w:pPr>
      <w:tabs>
        <w:tab w:val="center" w:pos="4680"/>
        <w:tab w:val="right" w:pos="9360"/>
      </w:tabs>
    </w:pPr>
  </w:style>
  <w:style w:type="character" w:customStyle="1" w:styleId="FooterChar">
    <w:name w:val="Footer Char"/>
    <w:basedOn w:val="DefaultParagraphFont"/>
    <w:link w:val="Footer"/>
    <w:uiPriority w:val="99"/>
    <w:rsid w:val="00B15D80"/>
    <w:rPr>
      <w:rFonts w:ascii="Times New Roman" w:eastAsia="Times New Roman" w:hAnsi="Times New Roman" w:cs="Times New Roman"/>
    </w:rPr>
  </w:style>
  <w:style w:type="character" w:styleId="Hyperlink">
    <w:name w:val="Hyperlink"/>
    <w:basedOn w:val="DefaultParagraphFont"/>
    <w:uiPriority w:val="99"/>
    <w:unhideWhenUsed/>
    <w:rsid w:val="00594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oi.org/10.9734/jeai/2020/v42i130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20546/ijcmas.2021.1002.102" TargetMode="Externa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3309</Words>
  <Characters>18863</Characters>
  <Application>Microsoft Office Word</Application>
  <DocSecurity>0</DocSecurity>
  <Lines>157</Lines>
  <Paragraphs>44</Paragraphs>
  <ScaleCrop>false</ScaleCrop>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Krutika Kamble</dc:creator>
  <cp:lastModifiedBy>Editor-90</cp:lastModifiedBy>
  <cp:revision>141</cp:revision>
  <dcterms:created xsi:type="dcterms:W3CDTF">2025-07-02T06:50:00Z</dcterms:created>
  <dcterms:modified xsi:type="dcterms:W3CDTF">2025-07-02T10:27:00Z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vt:lpwstr>
  </property>
  <property fmtid="{D5CDD505-2E9C-101B-9397-08002B2CF9AE}" pid="4" name="LastSaved">
    <vt:filetime>2025-07-02T00:00:00Z</vt:filetime>
  </property>
</Properties>
</file>