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34F5A" w14:textId="35C5836D" w:rsidR="00D94101" w:rsidRDefault="00C43E2C">
      <w:pPr>
        <w:pStyle w:val="Title"/>
        <w:spacing w:line="254" w:lineRule="auto"/>
        <w:rPr>
          <w:spacing w:val="-2"/>
        </w:rPr>
      </w:pPr>
      <w:r w:rsidRPr="00C43E2C">
        <w:rPr>
          <w:highlight w:val="yellow"/>
        </w:rPr>
        <w:t>Enhancing</w:t>
      </w:r>
      <w:r w:rsidRPr="00C43E2C">
        <w:rPr>
          <w:spacing w:val="-6"/>
          <w:highlight w:val="yellow"/>
        </w:rPr>
        <w:t xml:space="preserve"> </w:t>
      </w:r>
      <w:r w:rsidRPr="00C43E2C">
        <w:rPr>
          <w:highlight w:val="yellow"/>
        </w:rPr>
        <w:t>soil</w:t>
      </w:r>
      <w:r>
        <w:rPr>
          <w:spacing w:val="-4"/>
        </w:rPr>
        <w:t xml:space="preserve"> </w:t>
      </w:r>
      <w:r>
        <w:t>characteristics</w:t>
      </w:r>
      <w:r>
        <w:rPr>
          <w:spacing w:val="-7"/>
        </w:rPr>
        <w:t xml:space="preserve"> </w:t>
      </w:r>
      <w:r>
        <w:t>and</w:t>
      </w:r>
      <w:r>
        <w:rPr>
          <w:spacing w:val="-4"/>
        </w:rPr>
        <w:t xml:space="preserve"> </w:t>
      </w:r>
      <w:r>
        <w:t>physiological parameters of soil cultivated with Marigold (</w:t>
      </w:r>
      <w:proofErr w:type="spellStart"/>
      <w:r>
        <w:rPr>
          <w:i/>
        </w:rPr>
        <w:t>Tagetes</w:t>
      </w:r>
      <w:proofErr w:type="spellEnd"/>
      <w:r>
        <w:rPr>
          <w:i/>
        </w:rPr>
        <w:t xml:space="preserve"> </w:t>
      </w:r>
      <w:proofErr w:type="spellStart"/>
      <w:r w:rsidRPr="00C43E2C">
        <w:rPr>
          <w:i/>
          <w:highlight w:val="yellow"/>
        </w:rPr>
        <w:t>erecta</w:t>
      </w:r>
      <w:proofErr w:type="spellEnd"/>
      <w:r w:rsidRPr="00C43E2C">
        <w:rPr>
          <w:i/>
          <w:highlight w:val="yellow"/>
        </w:rPr>
        <w:t xml:space="preserve"> </w:t>
      </w:r>
      <w:r w:rsidR="00F43CD2" w:rsidRPr="00C43E2C">
        <w:rPr>
          <w:highlight w:val="yellow"/>
        </w:rPr>
        <w:t>L.</w:t>
      </w:r>
      <w:r w:rsidRPr="00C43E2C">
        <w:rPr>
          <w:highlight w:val="yellow"/>
        </w:rPr>
        <w:t xml:space="preserve">) </w:t>
      </w:r>
      <w:r w:rsidRPr="00C43E2C">
        <w:rPr>
          <w:i/>
          <w:highlight w:val="yellow"/>
        </w:rPr>
        <w:t>cv</w:t>
      </w:r>
      <w:r w:rsidRPr="00C43E2C">
        <w:rPr>
          <w:highlight w:val="yellow"/>
        </w:rPr>
        <w:t xml:space="preserve">. </w:t>
      </w:r>
      <w:r w:rsidR="00E07636" w:rsidRPr="00C43E2C">
        <w:rPr>
          <w:highlight w:val="yellow"/>
        </w:rPr>
        <w:t>Calcutta</w:t>
      </w:r>
      <w:r w:rsidR="00E07636">
        <w:t xml:space="preserve"> </w:t>
      </w:r>
      <w:r>
        <w:rPr>
          <w:spacing w:val="-2"/>
        </w:rPr>
        <w:t xml:space="preserve">orange </w:t>
      </w:r>
      <w:r w:rsidRPr="00C43E2C">
        <w:rPr>
          <w:spacing w:val="-2"/>
          <w:highlight w:val="yellow"/>
        </w:rPr>
        <w:t xml:space="preserve">using </w:t>
      </w:r>
      <w:proofErr w:type="spellStart"/>
      <w:r w:rsidRPr="00C43E2C">
        <w:rPr>
          <w:highlight w:val="yellow"/>
        </w:rPr>
        <w:t>Pusa</w:t>
      </w:r>
      <w:proofErr w:type="spellEnd"/>
      <w:r w:rsidRPr="00C43E2C">
        <w:rPr>
          <w:highlight w:val="yellow"/>
        </w:rPr>
        <w:t xml:space="preserve"> Hydrogel</w:t>
      </w:r>
    </w:p>
    <w:p w14:paraId="4CCEFF57" w14:textId="77777777" w:rsidR="00C43E2C" w:rsidRDefault="00C43E2C">
      <w:pPr>
        <w:pStyle w:val="Title"/>
        <w:spacing w:line="254" w:lineRule="auto"/>
        <w:rPr>
          <w:spacing w:val="-2"/>
        </w:rPr>
      </w:pPr>
    </w:p>
    <w:p w14:paraId="78E54CA6" w14:textId="77777777" w:rsidR="00D94101" w:rsidRDefault="00D94101">
      <w:pPr>
        <w:pStyle w:val="BodyText"/>
        <w:rPr>
          <w:b/>
        </w:rPr>
      </w:pPr>
    </w:p>
    <w:p w14:paraId="0FBA6E59" w14:textId="77777777" w:rsidR="00D94101" w:rsidRDefault="00D94101">
      <w:pPr>
        <w:pStyle w:val="BodyText"/>
        <w:rPr>
          <w:b/>
        </w:rPr>
      </w:pPr>
    </w:p>
    <w:p w14:paraId="7E28117D" w14:textId="77777777" w:rsidR="00D94101" w:rsidRDefault="00D94101">
      <w:pPr>
        <w:pStyle w:val="BodyText"/>
        <w:rPr>
          <w:b/>
        </w:rPr>
      </w:pPr>
    </w:p>
    <w:p w14:paraId="6233DB59" w14:textId="77777777" w:rsidR="00D94101" w:rsidRDefault="00D94101">
      <w:pPr>
        <w:pStyle w:val="BodyText"/>
        <w:rPr>
          <w:b/>
        </w:rPr>
      </w:pPr>
    </w:p>
    <w:p w14:paraId="7A72D7BF" w14:textId="77777777" w:rsidR="00D94101" w:rsidRDefault="00D94101">
      <w:pPr>
        <w:pStyle w:val="BodyText"/>
        <w:spacing w:before="175"/>
        <w:rPr>
          <w:b/>
        </w:rPr>
      </w:pPr>
    </w:p>
    <w:p w14:paraId="22CBA23D" w14:textId="77777777" w:rsidR="00D94101" w:rsidRDefault="000508B7">
      <w:pPr>
        <w:pStyle w:val="Heading1"/>
        <w:ind w:right="99"/>
        <w:jc w:val="center"/>
      </w:pPr>
      <w:r>
        <w:rPr>
          <w:spacing w:val="-2"/>
        </w:rPr>
        <w:t>Abstract</w:t>
      </w:r>
    </w:p>
    <w:p w14:paraId="789C1933" w14:textId="503A9C2C" w:rsidR="00B4692A" w:rsidRPr="002C0755" w:rsidRDefault="00370F6B" w:rsidP="00B4692A">
      <w:pPr>
        <w:pStyle w:val="BodyText"/>
        <w:spacing w:line="360" w:lineRule="auto"/>
        <w:ind w:right="88"/>
        <w:jc w:val="both"/>
        <w:rPr>
          <w:highlight w:val="yellow"/>
        </w:rPr>
      </w:pPr>
      <w:r w:rsidRPr="00370F6B">
        <w:rPr>
          <w:highlight w:val="yellow"/>
        </w:rPr>
        <w:t>The</w:t>
      </w:r>
      <w:r w:rsidRPr="00370F6B">
        <w:rPr>
          <w:spacing w:val="-4"/>
          <w:highlight w:val="yellow"/>
        </w:rPr>
        <w:t xml:space="preserve"> </w:t>
      </w:r>
      <w:r w:rsidRPr="00370F6B">
        <w:rPr>
          <w:highlight w:val="yellow"/>
        </w:rPr>
        <w:t>issue</w:t>
      </w:r>
      <w:r w:rsidRPr="00370F6B">
        <w:rPr>
          <w:spacing w:val="-4"/>
          <w:highlight w:val="yellow"/>
        </w:rPr>
        <w:t xml:space="preserve"> </w:t>
      </w:r>
      <w:r w:rsidRPr="00370F6B">
        <w:rPr>
          <w:highlight w:val="yellow"/>
        </w:rPr>
        <w:t>of water</w:t>
      </w:r>
      <w:r w:rsidRPr="00370F6B">
        <w:rPr>
          <w:spacing w:val="-1"/>
          <w:highlight w:val="yellow"/>
        </w:rPr>
        <w:t xml:space="preserve"> </w:t>
      </w:r>
      <w:r w:rsidRPr="00370F6B">
        <w:rPr>
          <w:highlight w:val="yellow"/>
        </w:rPr>
        <w:t>management</w:t>
      </w:r>
      <w:r w:rsidRPr="00370F6B">
        <w:rPr>
          <w:spacing w:val="-2"/>
          <w:highlight w:val="yellow"/>
        </w:rPr>
        <w:t xml:space="preserve"> </w:t>
      </w:r>
      <w:r w:rsidRPr="00370F6B">
        <w:rPr>
          <w:highlight w:val="yellow"/>
        </w:rPr>
        <w:t>has</w:t>
      </w:r>
      <w:r w:rsidRPr="00370F6B">
        <w:rPr>
          <w:spacing w:val="-2"/>
          <w:highlight w:val="yellow"/>
        </w:rPr>
        <w:t xml:space="preserve"> </w:t>
      </w:r>
      <w:r w:rsidRPr="00370F6B">
        <w:rPr>
          <w:highlight w:val="yellow"/>
        </w:rPr>
        <w:t>assumed paramount importance</w:t>
      </w:r>
      <w:r w:rsidRPr="00370F6B">
        <w:rPr>
          <w:spacing w:val="-5"/>
          <w:highlight w:val="yellow"/>
        </w:rPr>
        <w:t xml:space="preserve"> </w:t>
      </w:r>
      <w:r w:rsidRPr="00370F6B">
        <w:rPr>
          <w:highlight w:val="yellow"/>
        </w:rPr>
        <w:t>and</w:t>
      </w:r>
      <w:r w:rsidRPr="00370F6B">
        <w:rPr>
          <w:spacing w:val="-2"/>
          <w:highlight w:val="yellow"/>
        </w:rPr>
        <w:t xml:space="preserve"> </w:t>
      </w:r>
      <w:r w:rsidRPr="00370F6B">
        <w:rPr>
          <w:highlight w:val="yellow"/>
        </w:rPr>
        <w:t>occupied</w:t>
      </w:r>
      <w:r w:rsidRPr="00370F6B">
        <w:rPr>
          <w:spacing w:val="-2"/>
          <w:highlight w:val="yellow"/>
        </w:rPr>
        <w:t xml:space="preserve"> </w:t>
      </w:r>
      <w:r w:rsidRPr="00370F6B">
        <w:rPr>
          <w:highlight w:val="yellow"/>
        </w:rPr>
        <w:t>the</w:t>
      </w:r>
      <w:r w:rsidRPr="00370F6B">
        <w:rPr>
          <w:spacing w:val="-2"/>
          <w:highlight w:val="yellow"/>
        </w:rPr>
        <w:t xml:space="preserve"> </w:t>
      </w:r>
      <w:proofErr w:type="spellStart"/>
      <w:r w:rsidRPr="00370F6B">
        <w:rPr>
          <w:highlight w:val="yellow"/>
        </w:rPr>
        <w:t>centre</w:t>
      </w:r>
      <w:proofErr w:type="spellEnd"/>
      <w:r w:rsidRPr="00370F6B">
        <w:rPr>
          <w:highlight w:val="yellow"/>
        </w:rPr>
        <w:t xml:space="preserve"> stage of politico-economic debates in the world. </w:t>
      </w:r>
      <w:r w:rsidR="00B4692A" w:rsidRPr="00B4692A">
        <w:rPr>
          <w:highlight w:val="yellow"/>
        </w:rPr>
        <w:t>Marigold is a versatile flowering plant that belongs to the Asteraceae family with numerous uses</w:t>
      </w:r>
      <w:r w:rsidR="00B4692A" w:rsidRPr="00B4692A">
        <w:rPr>
          <w:spacing w:val="-2"/>
          <w:highlight w:val="yellow"/>
        </w:rPr>
        <w:t xml:space="preserve"> </w:t>
      </w:r>
      <w:r w:rsidR="00B4692A" w:rsidRPr="00B4692A">
        <w:rPr>
          <w:highlight w:val="yellow"/>
        </w:rPr>
        <w:t>in the floriculture</w:t>
      </w:r>
      <w:r w:rsidR="00B4692A" w:rsidRPr="00B4692A">
        <w:rPr>
          <w:spacing w:val="-3"/>
          <w:highlight w:val="yellow"/>
        </w:rPr>
        <w:t xml:space="preserve"> </w:t>
      </w:r>
      <w:r w:rsidR="00B4692A" w:rsidRPr="00B4692A">
        <w:rPr>
          <w:highlight w:val="yellow"/>
        </w:rPr>
        <w:t>industry,</w:t>
      </w:r>
      <w:r w:rsidR="00B4692A" w:rsidRPr="00B4692A">
        <w:rPr>
          <w:spacing w:val="-5"/>
          <w:highlight w:val="yellow"/>
        </w:rPr>
        <w:t xml:space="preserve"> </w:t>
      </w:r>
      <w:r w:rsidR="00B4692A" w:rsidRPr="00B4692A">
        <w:rPr>
          <w:highlight w:val="yellow"/>
        </w:rPr>
        <w:t xml:space="preserve">which can be grown in varied agroclimatic conditions, hence used for the present study. The study aimed to </w:t>
      </w:r>
      <w:r w:rsidR="00866DA1">
        <w:rPr>
          <w:highlight w:val="yellow"/>
        </w:rPr>
        <w:t>understand</w:t>
      </w:r>
      <w:r w:rsidR="00866DA1" w:rsidRPr="00B4692A">
        <w:rPr>
          <w:highlight w:val="yellow"/>
        </w:rPr>
        <w:t xml:space="preserve"> </w:t>
      </w:r>
      <w:r w:rsidR="00B4692A" w:rsidRPr="00B4692A">
        <w:rPr>
          <w:highlight w:val="yellow"/>
        </w:rPr>
        <w:t>the effect of different regimes of irrigation, soil characteristics and physiological parameters of soil during the cultivation of Marigold (</w:t>
      </w:r>
      <w:proofErr w:type="spellStart"/>
      <w:r w:rsidR="00B4692A" w:rsidRPr="00B4692A">
        <w:rPr>
          <w:i/>
          <w:highlight w:val="yellow"/>
        </w:rPr>
        <w:t>Tagetes</w:t>
      </w:r>
      <w:proofErr w:type="spellEnd"/>
      <w:r w:rsidR="00B4692A" w:rsidRPr="00B4692A">
        <w:rPr>
          <w:i/>
          <w:highlight w:val="yellow"/>
        </w:rPr>
        <w:t xml:space="preserve"> </w:t>
      </w:r>
      <w:proofErr w:type="spellStart"/>
      <w:r w:rsidR="00B4692A" w:rsidRPr="00B4692A">
        <w:rPr>
          <w:i/>
          <w:highlight w:val="yellow"/>
        </w:rPr>
        <w:t>erecta</w:t>
      </w:r>
      <w:proofErr w:type="spellEnd"/>
      <w:r w:rsidR="00B4692A" w:rsidRPr="00B4692A">
        <w:rPr>
          <w:i/>
          <w:highlight w:val="yellow"/>
        </w:rPr>
        <w:t xml:space="preserve"> </w:t>
      </w:r>
      <w:r w:rsidR="00B4692A" w:rsidRPr="00B4692A">
        <w:rPr>
          <w:highlight w:val="yellow"/>
        </w:rPr>
        <w:t xml:space="preserve">L.) </w:t>
      </w:r>
      <w:r w:rsidR="00B4692A" w:rsidRPr="00B4692A">
        <w:rPr>
          <w:i/>
          <w:highlight w:val="yellow"/>
        </w:rPr>
        <w:t>cv</w:t>
      </w:r>
      <w:r w:rsidR="00B4692A" w:rsidRPr="00B4692A">
        <w:rPr>
          <w:highlight w:val="yellow"/>
        </w:rPr>
        <w:t>. Calcutta orange.</w:t>
      </w:r>
      <w:r w:rsidR="00B4692A">
        <w:t xml:space="preserve"> The</w:t>
      </w:r>
      <w:r>
        <w:t xml:space="preserve"> study was conducted at </w:t>
      </w:r>
      <w:r w:rsidR="00474749" w:rsidRPr="002C0755">
        <w:rPr>
          <w:highlight w:val="yellow"/>
        </w:rPr>
        <w:t xml:space="preserve">the </w:t>
      </w:r>
      <w:r>
        <w:t>College of Horticulture</w:t>
      </w:r>
      <w:r w:rsidR="00474749">
        <w:t>,</w:t>
      </w:r>
      <w:r>
        <w:t xml:space="preserve"> Bagalkot, University of Horticultural Sciences</w:t>
      </w:r>
      <w:r w:rsidR="00474749">
        <w:t>,</w:t>
      </w:r>
      <w:r>
        <w:t xml:space="preserve"> Bagalkot, </w:t>
      </w:r>
      <w:r w:rsidR="00474749" w:rsidRPr="002C0755">
        <w:rPr>
          <w:highlight w:val="yellow"/>
        </w:rPr>
        <w:t>Karnataka, India</w:t>
      </w:r>
      <w:r w:rsidR="00B4692A" w:rsidRPr="002C0755">
        <w:rPr>
          <w:highlight w:val="yellow"/>
        </w:rPr>
        <w:t xml:space="preserve">. </w:t>
      </w:r>
    </w:p>
    <w:p w14:paraId="791BCEB4" w14:textId="4DB02063" w:rsidR="00D94101" w:rsidRDefault="00BE7661" w:rsidP="00B4692A">
      <w:pPr>
        <w:pStyle w:val="BodyText"/>
        <w:spacing w:line="360" w:lineRule="auto"/>
        <w:ind w:right="88"/>
        <w:jc w:val="both"/>
      </w:pPr>
      <w:r w:rsidRPr="00BE7661">
        <w:rPr>
          <w:highlight w:val="yellow"/>
        </w:rPr>
        <w:t xml:space="preserve">Healthy seedlings of </w:t>
      </w:r>
      <w:r>
        <w:rPr>
          <w:highlight w:val="yellow"/>
        </w:rPr>
        <w:t xml:space="preserve">the </w:t>
      </w:r>
      <w:r w:rsidRPr="00BE7661">
        <w:rPr>
          <w:highlight w:val="yellow"/>
        </w:rPr>
        <w:t>marigold cultivar “</w:t>
      </w:r>
      <w:proofErr w:type="spellStart"/>
      <w:r w:rsidRPr="00BE7661">
        <w:rPr>
          <w:highlight w:val="yellow"/>
        </w:rPr>
        <w:t>Culcutta</w:t>
      </w:r>
      <w:proofErr w:type="spellEnd"/>
      <w:r w:rsidRPr="00BE7661">
        <w:rPr>
          <w:highlight w:val="yellow"/>
        </w:rPr>
        <w:t xml:space="preserve"> Orange” were used for the experiment, collected from </w:t>
      </w:r>
      <w:proofErr w:type="spellStart"/>
      <w:r w:rsidRPr="00BE7661">
        <w:rPr>
          <w:highlight w:val="yellow"/>
        </w:rPr>
        <w:t>Kisan</w:t>
      </w:r>
      <w:proofErr w:type="spellEnd"/>
      <w:r w:rsidRPr="00BE7661">
        <w:rPr>
          <w:highlight w:val="yellow"/>
        </w:rPr>
        <w:t xml:space="preserve"> Nursery, </w:t>
      </w:r>
      <w:proofErr w:type="spellStart"/>
      <w:r w:rsidRPr="00293AED">
        <w:rPr>
          <w:highlight w:val="yellow"/>
        </w:rPr>
        <w:t>Arabhavi</w:t>
      </w:r>
      <w:proofErr w:type="spellEnd"/>
      <w:r w:rsidRPr="00293AED">
        <w:rPr>
          <w:highlight w:val="yellow"/>
        </w:rPr>
        <w:t xml:space="preserve">. </w:t>
      </w:r>
      <w:r w:rsidR="00C530BB" w:rsidRPr="00293AED">
        <w:rPr>
          <w:highlight w:val="yellow"/>
        </w:rPr>
        <w:t xml:space="preserve">The recorded observations included </w:t>
      </w:r>
      <w:r w:rsidR="00F35470" w:rsidRPr="00293AED">
        <w:rPr>
          <w:highlight w:val="yellow"/>
        </w:rPr>
        <w:t xml:space="preserve">soil parameters, physiological parameters, </w:t>
      </w:r>
      <w:r w:rsidR="002B3F02" w:rsidRPr="00293AED">
        <w:rPr>
          <w:highlight w:val="yellow"/>
        </w:rPr>
        <w:t xml:space="preserve">Crop growth rate, Relative Growth Rate, </w:t>
      </w:r>
      <w:r w:rsidR="00293AED" w:rsidRPr="00293AED">
        <w:rPr>
          <w:highlight w:val="yellow"/>
        </w:rPr>
        <w:t>and Net Assimilation Rate</w:t>
      </w:r>
      <w:r w:rsidR="00293AED">
        <w:t xml:space="preserve">.  </w:t>
      </w:r>
      <w:r>
        <w:t xml:space="preserve">The results revealed significantly higher moisture content in marigold grown field soil irrigated with 100 per cent </w:t>
      </w:r>
      <w:r w:rsidR="005422D0" w:rsidRPr="005422D0">
        <w:rPr>
          <w:highlight w:val="yellow"/>
        </w:rPr>
        <w:t>Cumulative Pan Evaporation</w:t>
      </w:r>
      <w:r w:rsidR="005422D0">
        <w:t xml:space="preserve"> (</w:t>
      </w:r>
      <w:r>
        <w:t>CPE</w:t>
      </w:r>
      <w:r w:rsidR="005422D0">
        <w:t>)</w:t>
      </w:r>
      <w:r>
        <w:t xml:space="preserve"> (20.72, 17.50 and 12.24 per cent, respectively) at 30, 60 and 90</w:t>
      </w:r>
      <w:r w:rsidR="007A099F">
        <w:t xml:space="preserve"> </w:t>
      </w:r>
      <w:r w:rsidR="007A099F" w:rsidRPr="007A099F">
        <w:rPr>
          <w:highlight w:val="yellow"/>
        </w:rPr>
        <w:t>Days After Transplanting</w:t>
      </w:r>
      <w:r>
        <w:t xml:space="preserve"> </w:t>
      </w:r>
      <w:r w:rsidR="007A099F">
        <w:t>(</w:t>
      </w:r>
      <w:r>
        <w:t>DAT</w:t>
      </w:r>
      <w:r w:rsidR="007A099F">
        <w:t>)</w:t>
      </w:r>
      <w:r>
        <w:t>. High pH (8.03) and bulk density (1.48 g/cm</w:t>
      </w:r>
      <w:r w:rsidRPr="00370F6B">
        <w:rPr>
          <w:highlight w:val="yellow"/>
          <w:vertAlign w:val="superscript"/>
        </w:rPr>
        <w:t>3</w:t>
      </w:r>
      <w:r>
        <w:t xml:space="preserve">) </w:t>
      </w:r>
      <w:r w:rsidR="00E07636" w:rsidRPr="002C0755">
        <w:rPr>
          <w:highlight w:val="yellow"/>
        </w:rPr>
        <w:t xml:space="preserve">were </w:t>
      </w:r>
      <w:r>
        <w:t>observed at 80 (I</w:t>
      </w:r>
      <w:r>
        <w:rPr>
          <w:vertAlign w:val="subscript"/>
        </w:rPr>
        <w:t>2</w:t>
      </w:r>
      <w:r>
        <w:t>) and 60 (I</w:t>
      </w:r>
      <w:r>
        <w:rPr>
          <w:vertAlign w:val="subscript"/>
        </w:rPr>
        <w:t>3</w:t>
      </w:r>
      <w:r>
        <w:t>) per cent CPE</w:t>
      </w:r>
      <w:r w:rsidR="00E07636">
        <w:t>,</w:t>
      </w:r>
      <w:r>
        <w:t xml:space="preserve"> respectively.  Relative water content was significantly highest in I</w:t>
      </w:r>
      <w:r>
        <w:rPr>
          <w:vertAlign w:val="subscript"/>
        </w:rPr>
        <w:t>2</w:t>
      </w:r>
      <w:r>
        <w:t xml:space="preserve">: 80 per cent CPE (75.51 and 63.75 per cent, respectively) at 45 and 75 DAT. Maximum values of </w:t>
      </w:r>
      <w:r w:rsidR="005422D0" w:rsidRPr="005422D0">
        <w:rPr>
          <w:highlight w:val="yellow"/>
        </w:rPr>
        <w:t>Crop Growth Rate</w:t>
      </w:r>
      <w:r w:rsidR="005422D0">
        <w:t xml:space="preserve"> (</w:t>
      </w:r>
      <w:r>
        <w:t>CGR</w:t>
      </w:r>
      <w:r w:rsidR="005422D0">
        <w:t>)</w:t>
      </w:r>
      <w:r>
        <w:t xml:space="preserve"> (1.79 g m</w:t>
      </w:r>
      <w:r>
        <w:rPr>
          <w:vertAlign w:val="superscript"/>
        </w:rPr>
        <w:t>-2</w:t>
      </w:r>
      <w:r>
        <w:t xml:space="preserve"> day</w:t>
      </w:r>
      <w:r>
        <w:rPr>
          <w:vertAlign w:val="superscript"/>
        </w:rPr>
        <w:t>-1</w:t>
      </w:r>
      <w:r>
        <w:t xml:space="preserve">), </w:t>
      </w:r>
      <w:r w:rsidR="00E00F79" w:rsidRPr="00E00F79">
        <w:rPr>
          <w:highlight w:val="yellow"/>
        </w:rPr>
        <w:t>Relative Growth Rate</w:t>
      </w:r>
      <w:r w:rsidR="00E00F79">
        <w:t xml:space="preserve"> (</w:t>
      </w:r>
      <w:r>
        <w:t>RGR</w:t>
      </w:r>
      <w:r w:rsidR="00E00F79">
        <w:t>)</w:t>
      </w:r>
      <w:r>
        <w:t xml:space="preserve"> (0.58 g g</w:t>
      </w:r>
      <w:r>
        <w:rPr>
          <w:vertAlign w:val="superscript"/>
        </w:rPr>
        <w:t>-1</w:t>
      </w:r>
      <w:r>
        <w:t>day</w:t>
      </w:r>
      <w:r>
        <w:rPr>
          <w:vertAlign w:val="superscript"/>
        </w:rPr>
        <w:t>-1</w:t>
      </w:r>
      <w:r>
        <w:t xml:space="preserve"> × 102) and NAR (0.48 g m</w:t>
      </w:r>
      <w:r>
        <w:rPr>
          <w:vertAlign w:val="superscript"/>
        </w:rPr>
        <w:t>-2</w:t>
      </w:r>
      <w:r>
        <w:t xml:space="preserve"> day</w:t>
      </w:r>
      <w:r>
        <w:rPr>
          <w:vertAlign w:val="superscript"/>
        </w:rPr>
        <w:t>-1</w:t>
      </w:r>
      <w:r>
        <w:t xml:space="preserve">) </w:t>
      </w:r>
      <w:r w:rsidR="00044DA7">
        <w:t xml:space="preserve">were </w:t>
      </w:r>
      <w:r>
        <w:t xml:space="preserve">obtained in </w:t>
      </w:r>
      <w:r w:rsidR="00E07636" w:rsidRPr="002C0755">
        <w:rPr>
          <w:highlight w:val="yellow"/>
        </w:rPr>
        <w:t xml:space="preserve">the </w:t>
      </w:r>
      <w:r>
        <w:t xml:space="preserve">irrigation schedule at 80 per cent CPE. Relative water content of </w:t>
      </w:r>
      <w:r w:rsidR="00E07636" w:rsidRPr="002C0755">
        <w:rPr>
          <w:highlight w:val="yellow"/>
        </w:rPr>
        <w:t xml:space="preserve">the </w:t>
      </w:r>
      <w:r>
        <w:t>plant was significantly highest (82.07 and 71.47 per cent, respectively) in 80 per cent CPE with 5.25 kg/ha hydrogel (I</w:t>
      </w:r>
      <w:r>
        <w:rPr>
          <w:vertAlign w:val="subscript"/>
        </w:rPr>
        <w:t>2</w:t>
      </w:r>
      <w:r>
        <w:t>H</w:t>
      </w:r>
      <w:r>
        <w:rPr>
          <w:vertAlign w:val="subscript"/>
        </w:rPr>
        <w:t>4</w:t>
      </w:r>
      <w:r>
        <w:t xml:space="preserve">) at 45 and 75 DAT. </w:t>
      </w:r>
      <w:r w:rsidR="00E07636" w:rsidRPr="002C0755">
        <w:rPr>
          <w:highlight w:val="yellow"/>
        </w:rPr>
        <w:t xml:space="preserve">The maximum </w:t>
      </w:r>
      <w:r>
        <w:t>value of CGR (2.20 g m</w:t>
      </w:r>
      <w:r>
        <w:rPr>
          <w:vertAlign w:val="superscript"/>
        </w:rPr>
        <w:t>-2</w:t>
      </w:r>
      <w:r>
        <w:t xml:space="preserve"> day</w:t>
      </w:r>
      <w:r>
        <w:rPr>
          <w:vertAlign w:val="superscript"/>
        </w:rPr>
        <w:t>-1</w:t>
      </w:r>
      <w:r>
        <w:t xml:space="preserve">) </w:t>
      </w:r>
      <w:r w:rsidR="00E07636" w:rsidRPr="002C0755">
        <w:rPr>
          <w:highlight w:val="yellow"/>
        </w:rPr>
        <w:t xml:space="preserve">was </w:t>
      </w:r>
      <w:r w:rsidRPr="002C0755">
        <w:rPr>
          <w:highlight w:val="yellow"/>
        </w:rPr>
        <w:t xml:space="preserve">obtained in </w:t>
      </w:r>
      <w:r w:rsidR="00E07636" w:rsidRPr="002C0755">
        <w:rPr>
          <w:highlight w:val="yellow"/>
        </w:rPr>
        <w:t xml:space="preserve">the </w:t>
      </w:r>
      <w:r>
        <w:t>irrigation schedule at 80 per cent CPE with 5.25 kg/ha hydrogel (I</w:t>
      </w:r>
      <w:r>
        <w:rPr>
          <w:vertAlign w:val="subscript"/>
        </w:rPr>
        <w:t>2</w:t>
      </w:r>
      <w:r>
        <w:t>H</w:t>
      </w:r>
      <w:r>
        <w:rPr>
          <w:vertAlign w:val="subscript"/>
        </w:rPr>
        <w:t>4</w:t>
      </w:r>
      <w:r>
        <w:t>). Relative growth rate</w:t>
      </w:r>
      <w:r>
        <w:rPr>
          <w:spacing w:val="-3"/>
        </w:rPr>
        <w:t xml:space="preserve"> </w:t>
      </w:r>
      <w:r>
        <w:t xml:space="preserve">(RGR) and net assimilation rate (NAR) were found to be </w:t>
      </w:r>
      <w:r w:rsidRPr="002C0755">
        <w:rPr>
          <w:highlight w:val="yellow"/>
        </w:rPr>
        <w:t xml:space="preserve">non-significant </w:t>
      </w:r>
      <w:r>
        <w:t xml:space="preserve">with respect to </w:t>
      </w:r>
      <w:r w:rsidR="00E07636" w:rsidRPr="002C0755">
        <w:rPr>
          <w:highlight w:val="yellow"/>
        </w:rPr>
        <w:t xml:space="preserve">the </w:t>
      </w:r>
      <w:r>
        <w:t>treatment combination of different levels of irrigation and hydrogel.</w:t>
      </w:r>
    </w:p>
    <w:p w14:paraId="796DAE64" w14:textId="647B5B1D" w:rsidR="00CB42A8" w:rsidRPr="00CB42A8" w:rsidRDefault="004C20C0" w:rsidP="003A4F9E">
      <w:pPr>
        <w:rPr>
          <w:i/>
          <w:iCs/>
        </w:rPr>
      </w:pPr>
      <w:r w:rsidRPr="002F3613">
        <w:rPr>
          <w:b/>
          <w:bCs/>
          <w:highlight w:val="yellow"/>
        </w:rPr>
        <w:t>Keywords:</w:t>
      </w:r>
      <w:r w:rsidR="002F3613">
        <w:rPr>
          <w:b/>
          <w:bCs/>
        </w:rPr>
        <w:t xml:space="preserve"> </w:t>
      </w:r>
      <w:r w:rsidRPr="002F3613">
        <w:rPr>
          <w:b/>
          <w:bCs/>
        </w:rPr>
        <w:t xml:space="preserve"> </w:t>
      </w:r>
      <w:proofErr w:type="spellStart"/>
      <w:r w:rsidR="00CB42A8" w:rsidRPr="003A4F9E">
        <w:rPr>
          <w:i/>
          <w:iCs/>
          <w:highlight w:val="yellow"/>
        </w:rPr>
        <w:t>Pusa</w:t>
      </w:r>
      <w:proofErr w:type="spellEnd"/>
      <w:r w:rsidR="00CB42A8" w:rsidRPr="003A4F9E">
        <w:rPr>
          <w:i/>
          <w:iCs/>
          <w:spacing w:val="-4"/>
          <w:highlight w:val="yellow"/>
        </w:rPr>
        <w:t xml:space="preserve"> </w:t>
      </w:r>
      <w:r w:rsidR="00CB42A8" w:rsidRPr="003A4F9E">
        <w:rPr>
          <w:i/>
          <w:iCs/>
          <w:highlight w:val="yellow"/>
        </w:rPr>
        <w:t>hydrogel</w:t>
      </w:r>
      <w:r w:rsidR="00CB42A8" w:rsidRPr="003A4F9E">
        <w:rPr>
          <w:i/>
          <w:iCs/>
          <w:spacing w:val="-7"/>
          <w:highlight w:val="yellow"/>
        </w:rPr>
        <w:t xml:space="preserve">, </w:t>
      </w:r>
      <w:r w:rsidR="00CB42A8" w:rsidRPr="003A4F9E">
        <w:rPr>
          <w:i/>
          <w:iCs/>
          <w:highlight w:val="yellow"/>
        </w:rPr>
        <w:t xml:space="preserve">Marigold, </w:t>
      </w:r>
      <w:r w:rsidR="003A4F9E" w:rsidRPr="003A4F9E">
        <w:rPr>
          <w:i/>
          <w:iCs/>
          <w:highlight w:val="yellow"/>
        </w:rPr>
        <w:t xml:space="preserve">Physiological parameters, </w:t>
      </w:r>
      <w:r w:rsidR="003A4F9E" w:rsidRPr="00113EE6">
        <w:rPr>
          <w:i/>
          <w:iCs/>
          <w:highlight w:val="yellow"/>
        </w:rPr>
        <w:t xml:space="preserve">irrigation, </w:t>
      </w:r>
      <w:r w:rsidR="00113EE6" w:rsidRPr="00113EE6">
        <w:rPr>
          <w:i/>
          <w:iCs/>
          <w:highlight w:val="yellow"/>
        </w:rPr>
        <w:t>water management</w:t>
      </w:r>
      <w:r w:rsidR="00113EE6" w:rsidRPr="00113EE6">
        <w:rPr>
          <w:i/>
          <w:iCs/>
        </w:rPr>
        <w:t xml:space="preserve"> </w:t>
      </w:r>
    </w:p>
    <w:p w14:paraId="6E4C0149" w14:textId="7FC834C6" w:rsidR="004C20C0" w:rsidRPr="002F3613" w:rsidRDefault="004C20C0">
      <w:pPr>
        <w:pStyle w:val="BodyText"/>
        <w:spacing w:before="240" w:line="360" w:lineRule="auto"/>
        <w:ind w:right="83" w:firstLine="721"/>
        <w:jc w:val="both"/>
        <w:rPr>
          <w:b/>
          <w:bCs/>
        </w:rPr>
      </w:pPr>
    </w:p>
    <w:p w14:paraId="7F5C6FCB" w14:textId="77777777" w:rsidR="00370F6B" w:rsidRDefault="00370F6B">
      <w:pPr>
        <w:rPr>
          <w:b/>
          <w:bCs/>
          <w:spacing w:val="-2"/>
          <w:sz w:val="24"/>
          <w:szCs w:val="24"/>
        </w:rPr>
      </w:pPr>
      <w:r>
        <w:rPr>
          <w:spacing w:val="-2"/>
        </w:rPr>
        <w:br w:type="page"/>
      </w:r>
    </w:p>
    <w:p w14:paraId="3AD5D9B5" w14:textId="7DF6C7D0" w:rsidR="00D94101" w:rsidRDefault="000508B7">
      <w:pPr>
        <w:pStyle w:val="Heading1"/>
        <w:spacing w:before="190"/>
      </w:pPr>
      <w:r>
        <w:rPr>
          <w:spacing w:val="-2"/>
        </w:rPr>
        <w:lastRenderedPageBreak/>
        <w:t>Introduction</w:t>
      </w:r>
    </w:p>
    <w:p w14:paraId="390DDA95" w14:textId="78D751E6" w:rsidR="00D94101" w:rsidRPr="002C0755" w:rsidRDefault="000508B7" w:rsidP="00B46EA8">
      <w:pPr>
        <w:pStyle w:val="BodyText"/>
        <w:spacing w:before="238" w:line="360" w:lineRule="auto"/>
        <w:ind w:right="98" w:firstLine="721"/>
        <w:jc w:val="both"/>
        <w:rPr>
          <w:spacing w:val="-2"/>
        </w:rPr>
      </w:pPr>
      <w:r>
        <w:t>The</w:t>
      </w:r>
      <w:r>
        <w:rPr>
          <w:spacing w:val="-4"/>
        </w:rPr>
        <w:t xml:space="preserve"> </w:t>
      </w:r>
      <w:r>
        <w:t>issue</w:t>
      </w:r>
      <w:r>
        <w:rPr>
          <w:spacing w:val="-4"/>
        </w:rPr>
        <w:t xml:space="preserve"> </w:t>
      </w:r>
      <w:r>
        <w:t>of water</w:t>
      </w:r>
      <w:r>
        <w:rPr>
          <w:spacing w:val="-1"/>
        </w:rPr>
        <w:t xml:space="preserve"> </w:t>
      </w:r>
      <w:r>
        <w:t>management</w:t>
      </w:r>
      <w:r>
        <w:rPr>
          <w:spacing w:val="-2"/>
        </w:rPr>
        <w:t xml:space="preserve"> </w:t>
      </w:r>
      <w:r>
        <w:t>has</w:t>
      </w:r>
      <w:r>
        <w:rPr>
          <w:spacing w:val="-2"/>
        </w:rPr>
        <w:t xml:space="preserve"> </w:t>
      </w:r>
      <w:r>
        <w:t>assumed paramount importance</w:t>
      </w:r>
      <w:r>
        <w:rPr>
          <w:spacing w:val="-5"/>
        </w:rPr>
        <w:t xml:space="preserve"> </w:t>
      </w:r>
      <w:r>
        <w:t>and</w:t>
      </w:r>
      <w:r>
        <w:rPr>
          <w:spacing w:val="-2"/>
        </w:rPr>
        <w:t xml:space="preserve"> </w:t>
      </w:r>
      <w:r>
        <w:t>occupied</w:t>
      </w:r>
      <w:r>
        <w:rPr>
          <w:spacing w:val="-2"/>
        </w:rPr>
        <w:t xml:space="preserve"> </w:t>
      </w:r>
      <w:r>
        <w:t>the</w:t>
      </w:r>
      <w:r>
        <w:rPr>
          <w:spacing w:val="-2"/>
        </w:rPr>
        <w:t xml:space="preserve"> </w:t>
      </w:r>
      <w:proofErr w:type="spellStart"/>
      <w:r>
        <w:t>centre</w:t>
      </w:r>
      <w:proofErr w:type="spellEnd"/>
      <w:r>
        <w:t xml:space="preserve"> stage of politico-economic debates in </w:t>
      </w:r>
      <w:r w:rsidR="00E07636" w:rsidRPr="002C0755">
        <w:rPr>
          <w:highlight w:val="yellow"/>
        </w:rPr>
        <w:t xml:space="preserve">the </w:t>
      </w:r>
      <w:r>
        <w:t xml:space="preserve">world. </w:t>
      </w:r>
      <w:r w:rsidR="00866DA1" w:rsidRPr="002C0755">
        <w:rPr>
          <w:highlight w:val="yellow"/>
        </w:rPr>
        <w:t>Agricultural production is responsible for nearly 70% of that withdrawal volume, while the industrial sector and the domestic uses are responsible for 22% and 8% of that volume, respectively. Therefore</w:t>
      </w:r>
      <w:r w:rsidR="00866DA1">
        <w:rPr>
          <w:highlight w:val="yellow"/>
        </w:rPr>
        <w:t xml:space="preserve">, </w:t>
      </w:r>
      <w:r w:rsidR="00866DA1" w:rsidRPr="002C0755">
        <w:rPr>
          <w:highlight w:val="yellow"/>
        </w:rPr>
        <w:t>agriculture is the most water-intensive sector, thereby contributing extensively to water scarcity (</w:t>
      </w:r>
      <w:proofErr w:type="spellStart"/>
      <w:r w:rsidR="00373C54" w:rsidRPr="002C0755">
        <w:rPr>
          <w:highlight w:val="yellow"/>
        </w:rPr>
        <w:t>Ingrao</w:t>
      </w:r>
      <w:proofErr w:type="spellEnd"/>
      <w:r w:rsidR="00373C54" w:rsidRPr="002C0755">
        <w:rPr>
          <w:highlight w:val="yellow"/>
        </w:rPr>
        <w:t xml:space="preserve"> et al., 2023</w:t>
      </w:r>
      <w:r w:rsidR="00866DA1" w:rsidRPr="002C0755">
        <w:rPr>
          <w:highlight w:val="yellow"/>
        </w:rPr>
        <w:t>).</w:t>
      </w:r>
      <w:r w:rsidR="00373C54">
        <w:t xml:space="preserve"> </w:t>
      </w:r>
      <w:r>
        <w:t>India has already entered the shadow of the zone of physical and economic water scarcity (Singh et al., 1991). The area under dryla</w:t>
      </w:r>
      <w:r>
        <w:t xml:space="preserve">nd </w:t>
      </w:r>
      <w:r w:rsidR="00E07636" w:rsidRPr="002C0755">
        <w:rPr>
          <w:highlight w:val="yellow"/>
        </w:rPr>
        <w:t xml:space="preserve">conditions </w:t>
      </w:r>
      <w:r>
        <w:t xml:space="preserve">is 85 million ha (60 per cent of </w:t>
      </w:r>
      <w:r w:rsidR="00E07636" w:rsidRPr="002C0755">
        <w:rPr>
          <w:highlight w:val="yellow"/>
        </w:rPr>
        <w:t xml:space="preserve">the </w:t>
      </w:r>
      <w:r>
        <w:t xml:space="preserve">total cultivated area), which receives average annual rainfall </w:t>
      </w:r>
      <w:r w:rsidR="00E07636" w:rsidRPr="002C0755">
        <w:rPr>
          <w:highlight w:val="yellow"/>
        </w:rPr>
        <w:t xml:space="preserve">of </w:t>
      </w:r>
      <w:r>
        <w:t xml:space="preserve">less than 1150 mm. Also, more than 30 per cent of </w:t>
      </w:r>
      <w:r w:rsidR="00E07636" w:rsidRPr="002C0755">
        <w:rPr>
          <w:highlight w:val="yellow"/>
        </w:rPr>
        <w:t xml:space="preserve">the </w:t>
      </w:r>
      <w:r>
        <w:t>total geographical area of the country comes under low rainfall</w:t>
      </w:r>
      <w:r>
        <w:rPr>
          <w:spacing w:val="-3"/>
        </w:rPr>
        <w:t xml:space="preserve"> </w:t>
      </w:r>
      <w:r>
        <w:t>(less</w:t>
      </w:r>
      <w:r>
        <w:rPr>
          <w:spacing w:val="-2"/>
        </w:rPr>
        <w:t xml:space="preserve"> </w:t>
      </w:r>
      <w:r>
        <w:t>than</w:t>
      </w:r>
      <w:r>
        <w:rPr>
          <w:spacing w:val="-2"/>
        </w:rPr>
        <w:t xml:space="preserve"> </w:t>
      </w:r>
      <w:r>
        <w:t>750</w:t>
      </w:r>
      <w:r>
        <w:rPr>
          <w:spacing w:val="-2"/>
        </w:rPr>
        <w:t xml:space="preserve"> </w:t>
      </w:r>
      <w:r>
        <w:t>mm).</w:t>
      </w:r>
      <w:r>
        <w:rPr>
          <w:spacing w:val="-2"/>
        </w:rPr>
        <w:t xml:space="preserve"> </w:t>
      </w:r>
      <w:r w:rsidR="00B46EA8" w:rsidRPr="002B475D">
        <w:rPr>
          <w:highlight w:val="yellow"/>
        </w:rPr>
        <w:t xml:space="preserve">Efficient agricultural water management practices are essential to expand irrigation coverage in India. Effectively managing water resources poses a significant challenge for countries like India. Developing water resources necessitates tackling vital aspects such as storage, conservation, and subsequent </w:t>
      </w:r>
      <w:proofErr w:type="spellStart"/>
      <w:r w:rsidR="00B46EA8" w:rsidRPr="00795041">
        <w:rPr>
          <w:highlight w:val="yellow"/>
        </w:rPr>
        <w:t>utilisation</w:t>
      </w:r>
      <w:proofErr w:type="spellEnd"/>
      <w:r w:rsidR="00B46EA8" w:rsidRPr="002B475D">
        <w:rPr>
          <w:highlight w:val="yellow"/>
        </w:rPr>
        <w:t xml:space="preserve"> (</w:t>
      </w:r>
      <w:proofErr w:type="spellStart"/>
      <w:r w:rsidR="00B46EA8" w:rsidRPr="002B475D">
        <w:rPr>
          <w:highlight w:val="yellow"/>
        </w:rPr>
        <w:t>Tarate</w:t>
      </w:r>
      <w:proofErr w:type="spellEnd"/>
      <w:r w:rsidR="00B46EA8" w:rsidRPr="002B475D">
        <w:rPr>
          <w:highlight w:val="yellow"/>
        </w:rPr>
        <w:t xml:space="preserve"> et al., 2024).</w:t>
      </w:r>
      <w:r w:rsidR="00B46EA8">
        <w:t xml:space="preserve"> </w:t>
      </w:r>
      <w:r>
        <w:t>Hence,</w:t>
      </w:r>
      <w:r>
        <w:rPr>
          <w:spacing w:val="-4"/>
        </w:rPr>
        <w:t xml:space="preserve"> </w:t>
      </w:r>
      <w:r>
        <w:t>there</w:t>
      </w:r>
      <w:r>
        <w:rPr>
          <w:spacing w:val="-2"/>
        </w:rPr>
        <w:t xml:space="preserve"> </w:t>
      </w:r>
      <w:r>
        <w:t>is</w:t>
      </w:r>
      <w:r>
        <w:rPr>
          <w:spacing w:val="-2"/>
        </w:rPr>
        <w:t xml:space="preserve"> </w:t>
      </w:r>
      <w:r>
        <w:t>an</w:t>
      </w:r>
      <w:r>
        <w:rPr>
          <w:spacing w:val="-2"/>
        </w:rPr>
        <w:t xml:space="preserve"> </w:t>
      </w:r>
      <w:r>
        <w:t>urgent need</w:t>
      </w:r>
      <w:r>
        <w:rPr>
          <w:spacing w:val="-2"/>
        </w:rPr>
        <w:t xml:space="preserve"> </w:t>
      </w:r>
      <w:r>
        <w:t>for</w:t>
      </w:r>
      <w:r>
        <w:rPr>
          <w:spacing w:val="-4"/>
        </w:rPr>
        <w:t xml:space="preserve"> </w:t>
      </w:r>
      <w:r>
        <w:t>efficient</w:t>
      </w:r>
      <w:r>
        <w:rPr>
          <w:spacing w:val="1"/>
        </w:rPr>
        <w:t xml:space="preserve"> </w:t>
      </w:r>
      <w:r>
        <w:t>water</w:t>
      </w:r>
      <w:r>
        <w:rPr>
          <w:spacing w:val="-5"/>
        </w:rPr>
        <w:t xml:space="preserve"> </w:t>
      </w:r>
      <w:r>
        <w:t>resource</w:t>
      </w:r>
      <w:r>
        <w:rPr>
          <w:spacing w:val="-4"/>
        </w:rPr>
        <w:t xml:space="preserve"> </w:t>
      </w:r>
      <w:r>
        <w:rPr>
          <w:spacing w:val="-2"/>
        </w:rPr>
        <w:t>management</w:t>
      </w:r>
    </w:p>
    <w:p w14:paraId="63875A32" w14:textId="77777777" w:rsidR="00D94101" w:rsidRDefault="00D94101">
      <w:pPr>
        <w:pStyle w:val="BodyText"/>
        <w:spacing w:line="360" w:lineRule="auto"/>
        <w:jc w:val="both"/>
        <w:sectPr w:rsidR="00D94101">
          <w:headerReference w:type="default" r:id="rId6"/>
          <w:type w:val="continuous"/>
          <w:pgSz w:w="12240" w:h="15840"/>
          <w:pgMar w:top="820" w:right="1080" w:bottom="280" w:left="1440" w:header="44" w:footer="0" w:gutter="0"/>
          <w:pgNumType w:start="1"/>
          <w:cols w:space="720"/>
        </w:sectPr>
      </w:pPr>
    </w:p>
    <w:p w14:paraId="5A9C28B9" w14:textId="77777777" w:rsidR="00D94101" w:rsidRDefault="00D94101">
      <w:pPr>
        <w:pStyle w:val="BodyText"/>
      </w:pPr>
    </w:p>
    <w:p w14:paraId="33D32503" w14:textId="77777777" w:rsidR="00D94101" w:rsidRDefault="00D94101">
      <w:pPr>
        <w:pStyle w:val="BodyText"/>
        <w:spacing w:before="47"/>
      </w:pPr>
    </w:p>
    <w:p w14:paraId="47C457CF" w14:textId="776DDFE2" w:rsidR="00926CE3" w:rsidRPr="002C0755" w:rsidRDefault="000508B7">
      <w:pPr>
        <w:pStyle w:val="BodyText"/>
        <w:spacing w:line="360" w:lineRule="auto"/>
        <w:ind w:right="88"/>
        <w:jc w:val="both"/>
      </w:pPr>
      <w:r>
        <w:t xml:space="preserve">through enhanced water use efficiency. As water </w:t>
      </w:r>
      <w:proofErr w:type="spellStart"/>
      <w:r w:rsidR="00E07636" w:rsidRPr="002C0755">
        <w:rPr>
          <w:highlight w:val="yellow"/>
        </w:rPr>
        <w:t>utilisation</w:t>
      </w:r>
      <w:proofErr w:type="spellEnd"/>
      <w:r w:rsidR="00E07636" w:rsidRPr="002C0755">
        <w:rPr>
          <w:highlight w:val="yellow"/>
        </w:rPr>
        <w:t xml:space="preserve"> </w:t>
      </w:r>
      <w:r>
        <w:t>is less in industrial (15 per cent) and domestic (5 per cent) sectors compared to agriculture (85 per cent) and there are no further chances to reduce quantity of water in t</w:t>
      </w:r>
      <w:r>
        <w:t xml:space="preserve">hese sectors, the focus should be on </w:t>
      </w:r>
      <w:r w:rsidR="00E07636" w:rsidRPr="002C0755">
        <w:rPr>
          <w:highlight w:val="yellow"/>
        </w:rPr>
        <w:t xml:space="preserve">the </w:t>
      </w:r>
      <w:r>
        <w:t>agriculture sector for water saving without compromising on crop production. Hydrogels are found to improve the physical properties of soils</w:t>
      </w:r>
      <w:r w:rsidR="00E07636">
        <w:t>,</w:t>
      </w:r>
      <w:r>
        <w:t xml:space="preserve"> viz., porosity, bulk density, water holding capacity, soil permeability, </w:t>
      </w:r>
      <w:r>
        <w:t>infiltration rate</w:t>
      </w:r>
      <w:r w:rsidR="00E07636">
        <w:t>,</w:t>
      </w:r>
      <w:r>
        <w:t xml:space="preserve"> etc. Increase in porosity results in improvement in seed germination and rate of seedling emergence,</w:t>
      </w:r>
      <w:r>
        <w:rPr>
          <w:spacing w:val="-1"/>
        </w:rPr>
        <w:t xml:space="preserve"> </w:t>
      </w:r>
      <w:r>
        <w:t>root</w:t>
      </w:r>
      <w:r>
        <w:rPr>
          <w:spacing w:val="-1"/>
        </w:rPr>
        <w:t xml:space="preserve"> </w:t>
      </w:r>
      <w:r>
        <w:t>growth</w:t>
      </w:r>
      <w:r>
        <w:rPr>
          <w:spacing w:val="-4"/>
        </w:rPr>
        <w:t xml:space="preserve"> </w:t>
      </w:r>
      <w:r>
        <w:t>and</w:t>
      </w:r>
      <w:r>
        <w:rPr>
          <w:spacing w:val="-4"/>
        </w:rPr>
        <w:t xml:space="preserve"> </w:t>
      </w:r>
      <w:r>
        <w:t>density,</w:t>
      </w:r>
      <w:r>
        <w:rPr>
          <w:spacing w:val="-1"/>
        </w:rPr>
        <w:t xml:space="preserve"> </w:t>
      </w:r>
      <w:r>
        <w:t>and</w:t>
      </w:r>
      <w:r>
        <w:rPr>
          <w:spacing w:val="-4"/>
        </w:rPr>
        <w:t xml:space="preserve"> </w:t>
      </w:r>
      <w:r>
        <w:t>reduced</w:t>
      </w:r>
      <w:r>
        <w:rPr>
          <w:spacing w:val="-4"/>
        </w:rPr>
        <w:t xml:space="preserve"> </w:t>
      </w:r>
      <w:r>
        <w:t>soil</w:t>
      </w:r>
      <w:r>
        <w:rPr>
          <w:spacing w:val="-1"/>
        </w:rPr>
        <w:t xml:space="preserve"> </w:t>
      </w:r>
      <w:r>
        <w:t>erosion</w:t>
      </w:r>
      <w:r>
        <w:rPr>
          <w:spacing w:val="-4"/>
        </w:rPr>
        <w:t xml:space="preserve"> </w:t>
      </w:r>
      <w:r>
        <w:t>due</w:t>
      </w:r>
      <w:r>
        <w:rPr>
          <w:spacing w:val="-6"/>
        </w:rPr>
        <w:t xml:space="preserve"> </w:t>
      </w:r>
      <w:r>
        <w:t>to</w:t>
      </w:r>
      <w:r>
        <w:rPr>
          <w:spacing w:val="-1"/>
        </w:rPr>
        <w:t xml:space="preserve"> </w:t>
      </w:r>
      <w:r>
        <w:t>reduction</w:t>
      </w:r>
      <w:r>
        <w:rPr>
          <w:spacing w:val="-4"/>
        </w:rPr>
        <w:t xml:space="preserve"> </w:t>
      </w:r>
      <w:r>
        <w:t>in</w:t>
      </w:r>
      <w:r>
        <w:rPr>
          <w:spacing w:val="-4"/>
        </w:rPr>
        <w:t xml:space="preserve"> </w:t>
      </w:r>
      <w:r>
        <w:t>soil</w:t>
      </w:r>
      <w:r>
        <w:rPr>
          <w:spacing w:val="-4"/>
        </w:rPr>
        <w:t xml:space="preserve"> </w:t>
      </w:r>
      <w:r>
        <w:t>compaction.</w:t>
      </w:r>
      <w:r>
        <w:rPr>
          <w:spacing w:val="-1"/>
        </w:rPr>
        <w:t xml:space="preserve"> </w:t>
      </w:r>
    </w:p>
    <w:p w14:paraId="463FBBD5" w14:textId="248C782F" w:rsidR="00D94101" w:rsidRDefault="00926CE3">
      <w:pPr>
        <w:pStyle w:val="BodyText"/>
        <w:spacing w:line="360" w:lineRule="auto"/>
        <w:ind w:right="88"/>
        <w:jc w:val="both"/>
      </w:pPr>
      <w:r w:rsidRPr="00926CE3">
        <w:rPr>
          <w:spacing w:val="-1"/>
          <w:highlight w:val="yellow"/>
        </w:rPr>
        <w:t>Hydrogels are a polymer network with a three-dimensional</w:t>
      </w:r>
      <w:r>
        <w:rPr>
          <w:spacing w:val="-1"/>
          <w:highlight w:val="yellow"/>
        </w:rPr>
        <w:t xml:space="preserve"> </w:t>
      </w:r>
      <w:r w:rsidR="00685FE3">
        <w:rPr>
          <w:spacing w:val="-1"/>
          <w:highlight w:val="yellow"/>
        </w:rPr>
        <w:t>structure</w:t>
      </w:r>
      <w:r w:rsidRPr="00926CE3">
        <w:rPr>
          <w:spacing w:val="-1"/>
          <w:highlight w:val="yellow"/>
        </w:rPr>
        <w:t xml:space="preserve"> that </w:t>
      </w:r>
      <w:r>
        <w:rPr>
          <w:spacing w:val="-1"/>
          <w:highlight w:val="yellow"/>
        </w:rPr>
        <w:t>is</w:t>
      </w:r>
      <w:r w:rsidRPr="00926CE3">
        <w:rPr>
          <w:spacing w:val="-1"/>
          <w:highlight w:val="yellow"/>
        </w:rPr>
        <w:t xml:space="preserve"> both hydrophilic and </w:t>
      </w:r>
      <w:r w:rsidR="00685FE3">
        <w:rPr>
          <w:spacing w:val="-1"/>
          <w:highlight w:val="yellow"/>
        </w:rPr>
        <w:t>has</w:t>
      </w:r>
      <w:r w:rsidRPr="00926CE3">
        <w:rPr>
          <w:spacing w:val="-1"/>
          <w:highlight w:val="yellow"/>
        </w:rPr>
        <w:t xml:space="preserve"> the ability to hold a significant </w:t>
      </w:r>
      <w:r w:rsidRPr="00685FE3">
        <w:rPr>
          <w:spacing w:val="-1"/>
          <w:highlight w:val="yellow"/>
        </w:rPr>
        <w:t xml:space="preserve">quantity of </w:t>
      </w:r>
      <w:r w:rsidRPr="00926CE3">
        <w:rPr>
          <w:spacing w:val="-1"/>
          <w:highlight w:val="yellow"/>
        </w:rPr>
        <w:t>water</w:t>
      </w:r>
      <w:r w:rsidRPr="00685FE3">
        <w:rPr>
          <w:spacing w:val="-1"/>
          <w:highlight w:val="yellow"/>
        </w:rPr>
        <w:t>.</w:t>
      </w:r>
      <w:r w:rsidR="00685FE3" w:rsidRPr="00685FE3">
        <w:rPr>
          <w:spacing w:val="-1"/>
          <w:highlight w:val="yellow"/>
        </w:rPr>
        <w:t xml:space="preserve"> Hydrogel serves as a reservoir, storing</w:t>
      </w:r>
      <w:r w:rsidR="00191145">
        <w:rPr>
          <w:spacing w:val="-1"/>
          <w:highlight w:val="yellow"/>
        </w:rPr>
        <w:t xml:space="preserve"> </w:t>
      </w:r>
      <w:r w:rsidR="00685FE3" w:rsidRPr="00685FE3">
        <w:rPr>
          <w:spacing w:val="-1"/>
          <w:highlight w:val="yellow"/>
        </w:rPr>
        <w:t>and releasing water and other vital nutrients gradually to maintain a steady supply</w:t>
      </w:r>
      <w:r w:rsidR="00191145">
        <w:rPr>
          <w:spacing w:val="-1"/>
          <w:highlight w:val="yellow"/>
        </w:rPr>
        <w:t xml:space="preserve"> </w:t>
      </w:r>
      <w:r w:rsidR="00685FE3" w:rsidRPr="00685FE3">
        <w:rPr>
          <w:spacing w:val="-1"/>
          <w:highlight w:val="yellow"/>
        </w:rPr>
        <w:t xml:space="preserve">for plant </w:t>
      </w:r>
      <w:r w:rsidR="00685FE3" w:rsidRPr="00191145">
        <w:rPr>
          <w:spacing w:val="-1"/>
          <w:highlight w:val="yellow"/>
        </w:rPr>
        <w:t>growth (</w:t>
      </w:r>
      <w:proofErr w:type="spellStart"/>
      <w:r w:rsidR="00191145" w:rsidRPr="00191145">
        <w:rPr>
          <w:highlight w:val="yellow"/>
        </w:rPr>
        <w:t>Kikon</w:t>
      </w:r>
      <w:proofErr w:type="spellEnd"/>
      <w:r w:rsidR="00191145">
        <w:rPr>
          <w:highlight w:val="yellow"/>
        </w:rPr>
        <w:t xml:space="preserve"> et al., 2024</w:t>
      </w:r>
      <w:r w:rsidR="00685FE3" w:rsidRPr="00191145">
        <w:rPr>
          <w:spacing w:val="-1"/>
          <w:highlight w:val="yellow"/>
        </w:rPr>
        <w:t>).</w:t>
      </w:r>
      <w:r w:rsidR="00685FE3">
        <w:rPr>
          <w:spacing w:val="-1"/>
        </w:rPr>
        <w:t xml:space="preserve"> </w:t>
      </w:r>
      <w:r>
        <w:t xml:space="preserve">It also increases biological/microbial activities in the soil, which </w:t>
      </w:r>
      <w:r w:rsidR="00E07636" w:rsidRPr="002C0755">
        <w:rPr>
          <w:highlight w:val="yellow"/>
        </w:rPr>
        <w:t xml:space="preserve">increases </w:t>
      </w:r>
      <w:r>
        <w:t xml:space="preserve">oxygen/air availability in </w:t>
      </w:r>
      <w:r w:rsidR="00E07636" w:rsidRPr="002C0755">
        <w:rPr>
          <w:highlight w:val="yellow"/>
        </w:rPr>
        <w:t xml:space="preserve">the </w:t>
      </w:r>
      <w:r>
        <w:t xml:space="preserve">root zone of the plant. </w:t>
      </w:r>
      <w:proofErr w:type="spellStart"/>
      <w:r>
        <w:t>Pusa</w:t>
      </w:r>
      <w:proofErr w:type="spellEnd"/>
      <w:r>
        <w:t xml:space="preserve"> Hydrogel, a semi-synthetic </w:t>
      </w:r>
      <w:r w:rsidR="00E07636" w:rsidRPr="002C0755">
        <w:rPr>
          <w:highlight w:val="yellow"/>
        </w:rPr>
        <w:t>superabsorbent</w:t>
      </w:r>
      <w:r w:rsidRPr="002C0755">
        <w:rPr>
          <w:highlight w:val="yellow"/>
        </w:rPr>
        <w:t xml:space="preserve"> </w:t>
      </w:r>
      <w:r>
        <w:t xml:space="preserve">polymer, has been developed by the ICAR-Indian Agriculture Research Institute (IARI). </w:t>
      </w:r>
      <w:proofErr w:type="spellStart"/>
      <w:r>
        <w:t>Pusa</w:t>
      </w:r>
      <w:proofErr w:type="spellEnd"/>
      <w:r>
        <w:t xml:space="preserve"> hydrogel has been in</w:t>
      </w:r>
      <w:r>
        <w:rPr>
          <w:spacing w:val="40"/>
        </w:rPr>
        <w:t xml:space="preserve"> </w:t>
      </w:r>
      <w:r>
        <w:t xml:space="preserve">use since 2012, and its benefits are now being reaped across the country. </w:t>
      </w:r>
      <w:proofErr w:type="spellStart"/>
      <w:r>
        <w:t>Pusa</w:t>
      </w:r>
      <w:proofErr w:type="spellEnd"/>
      <w:r>
        <w:t xml:space="preserve"> hydrogels are </w:t>
      </w:r>
      <w:r w:rsidR="00E07636" w:rsidRPr="002C0755">
        <w:rPr>
          <w:highlight w:val="yellow"/>
        </w:rPr>
        <w:t>biodegradable</w:t>
      </w:r>
      <w:r w:rsidR="00E07636">
        <w:t xml:space="preserve">, </w:t>
      </w:r>
      <w:r>
        <w:t>and they contain labile bonds either in the polymer backbone or in the cross-links used to prepare the hydrogels. The labile bonds can be broken under physiological conditions either enzymatically or chemically over a period of time. End products after degradation are CO</w:t>
      </w:r>
      <w:r>
        <w:rPr>
          <w:vertAlign w:val="subscript"/>
        </w:rPr>
        <w:t>2</w:t>
      </w:r>
      <w:r>
        <w:t xml:space="preserve">, water and ammonia. Marigold is a versatile flowering plant </w:t>
      </w:r>
      <w:r w:rsidR="00E07636" w:rsidRPr="002C0755">
        <w:rPr>
          <w:highlight w:val="yellow"/>
        </w:rPr>
        <w:t xml:space="preserve">that </w:t>
      </w:r>
      <w:r w:rsidRPr="002C0755">
        <w:rPr>
          <w:highlight w:val="yellow"/>
        </w:rPr>
        <w:t xml:space="preserve">belongs </w:t>
      </w:r>
      <w:r>
        <w:t>to the Asteraceae family with numerous uses</w:t>
      </w:r>
      <w:r>
        <w:rPr>
          <w:spacing w:val="-2"/>
        </w:rPr>
        <w:t xml:space="preserve"> </w:t>
      </w:r>
      <w:r>
        <w:t>in the floriculture</w:t>
      </w:r>
      <w:r>
        <w:rPr>
          <w:spacing w:val="-3"/>
        </w:rPr>
        <w:t xml:space="preserve"> </w:t>
      </w:r>
      <w:r>
        <w:t>industry</w:t>
      </w:r>
      <w:r w:rsidR="00E07636">
        <w:t>,</w:t>
      </w:r>
      <w:r>
        <w:rPr>
          <w:spacing w:val="-5"/>
        </w:rPr>
        <w:t xml:space="preserve"> </w:t>
      </w:r>
      <w:r>
        <w:t xml:space="preserve">which can be grown </w:t>
      </w:r>
      <w:r w:rsidRPr="002C0755">
        <w:rPr>
          <w:highlight w:val="yellow"/>
        </w:rPr>
        <w:t xml:space="preserve">in varied </w:t>
      </w:r>
      <w:r>
        <w:t>agroclimatic conditions</w:t>
      </w:r>
      <w:r w:rsidR="00E07636">
        <w:t>,</w:t>
      </w:r>
      <w:r>
        <w:t xml:space="preserve"> hence used for the present </w:t>
      </w:r>
      <w:r w:rsidR="00370F6B">
        <w:t>study</w:t>
      </w:r>
      <w:r>
        <w:t>.</w:t>
      </w:r>
      <w:r w:rsidR="00866DA1">
        <w:t xml:space="preserve"> </w:t>
      </w:r>
      <w:r w:rsidR="00866DA1" w:rsidRPr="00B4692A">
        <w:rPr>
          <w:highlight w:val="yellow"/>
        </w:rPr>
        <w:t xml:space="preserve">The study aimed to </w:t>
      </w:r>
      <w:r w:rsidR="00866DA1">
        <w:rPr>
          <w:highlight w:val="yellow"/>
        </w:rPr>
        <w:t>understand</w:t>
      </w:r>
      <w:r w:rsidR="00866DA1" w:rsidRPr="00B4692A">
        <w:rPr>
          <w:highlight w:val="yellow"/>
        </w:rPr>
        <w:t xml:space="preserve"> the effect of different regimes of irrigation, soil characteristics and physiological parameters of soil during the cultivation of Marigold (</w:t>
      </w:r>
      <w:proofErr w:type="spellStart"/>
      <w:r w:rsidR="00866DA1" w:rsidRPr="00B4692A">
        <w:rPr>
          <w:i/>
          <w:highlight w:val="yellow"/>
        </w:rPr>
        <w:t>Tagetes</w:t>
      </w:r>
      <w:proofErr w:type="spellEnd"/>
      <w:r w:rsidR="00866DA1" w:rsidRPr="00B4692A">
        <w:rPr>
          <w:i/>
          <w:highlight w:val="yellow"/>
        </w:rPr>
        <w:t xml:space="preserve"> </w:t>
      </w:r>
      <w:proofErr w:type="spellStart"/>
      <w:r w:rsidR="00866DA1" w:rsidRPr="00B4692A">
        <w:rPr>
          <w:i/>
          <w:highlight w:val="yellow"/>
        </w:rPr>
        <w:t>erecta</w:t>
      </w:r>
      <w:proofErr w:type="spellEnd"/>
      <w:r w:rsidR="00866DA1" w:rsidRPr="00B4692A">
        <w:rPr>
          <w:i/>
          <w:highlight w:val="yellow"/>
        </w:rPr>
        <w:t xml:space="preserve"> </w:t>
      </w:r>
      <w:r w:rsidR="00866DA1" w:rsidRPr="00B4692A">
        <w:rPr>
          <w:highlight w:val="yellow"/>
        </w:rPr>
        <w:t xml:space="preserve">L.) </w:t>
      </w:r>
      <w:r w:rsidR="00866DA1" w:rsidRPr="00B4692A">
        <w:rPr>
          <w:i/>
          <w:highlight w:val="yellow"/>
        </w:rPr>
        <w:t>cv</w:t>
      </w:r>
      <w:r w:rsidR="00866DA1" w:rsidRPr="00B4692A">
        <w:rPr>
          <w:highlight w:val="yellow"/>
        </w:rPr>
        <w:t>. Calcutta orange.</w:t>
      </w:r>
      <w:r w:rsidR="00866DA1">
        <w:t xml:space="preserve"> </w:t>
      </w:r>
    </w:p>
    <w:p w14:paraId="1615A8C2" w14:textId="4FE83F6F" w:rsidR="00D94101" w:rsidRDefault="00E07636">
      <w:pPr>
        <w:pStyle w:val="Heading1"/>
        <w:spacing w:before="206"/>
        <w:jc w:val="both"/>
      </w:pPr>
      <w:r w:rsidRPr="002C0755">
        <w:rPr>
          <w:highlight w:val="yellow"/>
        </w:rPr>
        <w:t>Materials</w:t>
      </w:r>
      <w:r w:rsidRPr="002C0755">
        <w:rPr>
          <w:spacing w:val="-9"/>
          <w:highlight w:val="yellow"/>
        </w:rPr>
        <w:t xml:space="preserve"> </w:t>
      </w:r>
      <w:r>
        <w:t>and</w:t>
      </w:r>
      <w:r>
        <w:rPr>
          <w:spacing w:val="-5"/>
        </w:rPr>
        <w:t xml:space="preserve"> </w:t>
      </w:r>
      <w:r>
        <w:rPr>
          <w:spacing w:val="-2"/>
        </w:rPr>
        <w:t>Methods</w:t>
      </w:r>
    </w:p>
    <w:p w14:paraId="57F7CDCD" w14:textId="0A3A45A1" w:rsidR="00D94101" w:rsidRDefault="000508B7">
      <w:pPr>
        <w:pStyle w:val="BodyText"/>
        <w:spacing w:before="132" w:line="360" w:lineRule="auto"/>
        <w:ind w:right="92" w:firstLine="721"/>
        <w:jc w:val="both"/>
      </w:pPr>
      <w:r>
        <w:t xml:space="preserve">Impact of irrigation and </w:t>
      </w:r>
      <w:proofErr w:type="spellStart"/>
      <w:r>
        <w:t>Pusa</w:t>
      </w:r>
      <w:proofErr w:type="spellEnd"/>
      <w:r>
        <w:t xml:space="preserve"> hydrogel on soil characteristics and physiological parameters of soil cultivated with Mari</w:t>
      </w:r>
      <w:r>
        <w:t>gold (</w:t>
      </w:r>
      <w:proofErr w:type="spellStart"/>
      <w:r>
        <w:rPr>
          <w:i/>
        </w:rPr>
        <w:t>Tagetes</w:t>
      </w:r>
      <w:proofErr w:type="spellEnd"/>
      <w:r>
        <w:rPr>
          <w:i/>
        </w:rPr>
        <w:t xml:space="preserve"> </w:t>
      </w:r>
      <w:proofErr w:type="spellStart"/>
      <w:r>
        <w:rPr>
          <w:i/>
        </w:rPr>
        <w:t>erecta</w:t>
      </w:r>
      <w:proofErr w:type="spellEnd"/>
      <w:r>
        <w:rPr>
          <w:i/>
        </w:rPr>
        <w:t xml:space="preserve"> </w:t>
      </w:r>
      <w:r w:rsidR="00DE7AED">
        <w:t>L.</w:t>
      </w:r>
      <w:r>
        <w:t xml:space="preserve">) </w:t>
      </w:r>
      <w:r>
        <w:rPr>
          <w:i/>
        </w:rPr>
        <w:t>cv</w:t>
      </w:r>
      <w:r>
        <w:t xml:space="preserve">. </w:t>
      </w:r>
      <w:r w:rsidRPr="002C0755">
        <w:rPr>
          <w:highlight w:val="yellow"/>
        </w:rPr>
        <w:t>C</w:t>
      </w:r>
      <w:r w:rsidR="000D07D6" w:rsidRPr="002C0755">
        <w:rPr>
          <w:highlight w:val="yellow"/>
        </w:rPr>
        <w:t>a</w:t>
      </w:r>
      <w:r w:rsidRPr="002C0755">
        <w:rPr>
          <w:highlight w:val="yellow"/>
        </w:rPr>
        <w:t>lcutt</w:t>
      </w:r>
      <w:r>
        <w:t xml:space="preserve">a orange was carried out during 2021 at </w:t>
      </w:r>
      <w:r w:rsidR="000D07D6">
        <w:t xml:space="preserve">the </w:t>
      </w:r>
      <w:r>
        <w:t xml:space="preserve">College of Horticulture, Bagalkot. Bagalkot is located in </w:t>
      </w:r>
      <w:r w:rsidR="000D07D6" w:rsidRPr="002C0755">
        <w:rPr>
          <w:highlight w:val="yellow"/>
        </w:rPr>
        <w:t xml:space="preserve">the </w:t>
      </w:r>
      <w:r>
        <w:t>Northern dry zone (zone-3) of</w:t>
      </w:r>
      <w:r>
        <w:rPr>
          <w:spacing w:val="40"/>
        </w:rPr>
        <w:t xml:space="preserve"> </w:t>
      </w:r>
      <w:r>
        <w:t xml:space="preserve">Karnataka state at 160 46' North latitude and 740 59' East </w:t>
      </w:r>
      <w:r w:rsidR="00DE7AED">
        <w:t>longitude</w:t>
      </w:r>
      <w:r>
        <w:t xml:space="preserve"> at an altitude </w:t>
      </w:r>
      <w:r>
        <w:t xml:space="preserve">of 533.0 m above mean sea level. During the growth period of </w:t>
      </w:r>
      <w:r w:rsidR="000D07D6" w:rsidRPr="002C0755">
        <w:rPr>
          <w:highlight w:val="yellow"/>
        </w:rPr>
        <w:t xml:space="preserve">the </w:t>
      </w:r>
      <w:r>
        <w:t xml:space="preserve">marigold crop, climate change influenced the growth, yield and quality of marigold. The factors like temperature, relative humidity and distribution of rainfall had </w:t>
      </w:r>
      <w:r w:rsidR="000D07D6" w:rsidRPr="002C0755">
        <w:rPr>
          <w:highlight w:val="yellow"/>
        </w:rPr>
        <w:t xml:space="preserve">an </w:t>
      </w:r>
      <w:r>
        <w:t>impact on the crop grow</w:t>
      </w:r>
      <w:r>
        <w:t xml:space="preserve">th and development. As per the meteorological data maximum temperature recorded was 38.61 </w:t>
      </w:r>
      <w:r>
        <w:rPr>
          <w:vertAlign w:val="superscript"/>
        </w:rPr>
        <w:t>0</w:t>
      </w:r>
      <w:r>
        <w:t xml:space="preserve">C and </w:t>
      </w:r>
      <w:r w:rsidR="000D07D6" w:rsidRPr="002C0755">
        <w:rPr>
          <w:highlight w:val="yellow"/>
        </w:rPr>
        <w:t xml:space="preserve">the </w:t>
      </w:r>
      <w:r>
        <w:t xml:space="preserve">minimum 14.98 </w:t>
      </w:r>
      <w:r>
        <w:rPr>
          <w:vertAlign w:val="superscript"/>
        </w:rPr>
        <w:t>0</w:t>
      </w:r>
      <w:r>
        <w:t xml:space="preserve">C, maximum relative humidity 84.36 per cent and total </w:t>
      </w:r>
      <w:r w:rsidR="000D07D6" w:rsidRPr="002C0755">
        <w:rPr>
          <w:highlight w:val="yellow"/>
        </w:rPr>
        <w:t>rainfall</w:t>
      </w:r>
      <w:r w:rsidRPr="002C0755">
        <w:rPr>
          <w:highlight w:val="yellow"/>
        </w:rPr>
        <w:t xml:space="preserve"> </w:t>
      </w:r>
      <w:r>
        <w:t xml:space="preserve">of 15.63 mm was recorded during the whole experiment period. Soil sample was </w:t>
      </w:r>
      <w:r>
        <w:t xml:space="preserve">collected from </w:t>
      </w:r>
      <w:r w:rsidR="000D07D6" w:rsidRPr="002C0755">
        <w:rPr>
          <w:highlight w:val="yellow"/>
        </w:rPr>
        <w:t xml:space="preserve">a </w:t>
      </w:r>
      <w:r>
        <w:t>15 cm depth before transplanting of seedlings</w:t>
      </w:r>
      <w:r w:rsidR="00DE7AED">
        <w:t>,</w:t>
      </w:r>
      <w:r>
        <w:t xml:space="preserve"> and </w:t>
      </w:r>
      <w:r w:rsidR="000D07D6" w:rsidRPr="002C0755">
        <w:rPr>
          <w:highlight w:val="yellow"/>
        </w:rPr>
        <w:t xml:space="preserve">the </w:t>
      </w:r>
      <w:r>
        <w:t xml:space="preserve">developmental stage of </w:t>
      </w:r>
      <w:r w:rsidR="000D07D6" w:rsidRPr="002C0755">
        <w:rPr>
          <w:highlight w:val="yellow"/>
        </w:rPr>
        <w:t xml:space="preserve">the </w:t>
      </w:r>
      <w:r>
        <w:t xml:space="preserve">crop. Soil </w:t>
      </w:r>
      <w:proofErr w:type="spellStart"/>
      <w:r>
        <w:t>colour</w:t>
      </w:r>
      <w:proofErr w:type="spellEnd"/>
      <w:r>
        <w:t xml:space="preserve"> </w:t>
      </w:r>
      <w:r w:rsidRPr="002C0755">
        <w:rPr>
          <w:highlight w:val="yellow"/>
        </w:rPr>
        <w:t xml:space="preserve">in </w:t>
      </w:r>
      <w:r w:rsidR="000D07D6" w:rsidRPr="002C0755">
        <w:rPr>
          <w:highlight w:val="yellow"/>
        </w:rPr>
        <w:t xml:space="preserve">the experimental </w:t>
      </w:r>
      <w:r>
        <w:t xml:space="preserve">plot was brown. </w:t>
      </w:r>
      <w:r>
        <w:lastRenderedPageBreak/>
        <w:t>For estimation of soil pH and EC</w:t>
      </w:r>
      <w:r w:rsidR="000D07D6">
        <w:t>,</w:t>
      </w:r>
      <w:r>
        <w:t xml:space="preserve"> randomly selected samples from the plots were </w:t>
      </w:r>
      <w:proofErr w:type="spellStart"/>
      <w:r>
        <w:t>analysed</w:t>
      </w:r>
      <w:proofErr w:type="spellEnd"/>
      <w:r>
        <w:t xml:space="preserve"> for soil pH and electrical conductivity (dsm-2).</w:t>
      </w:r>
    </w:p>
    <w:p w14:paraId="589F1B92" w14:textId="77777777" w:rsidR="00D94101" w:rsidRDefault="00D94101">
      <w:pPr>
        <w:pStyle w:val="BodyText"/>
        <w:spacing w:line="360" w:lineRule="auto"/>
        <w:jc w:val="both"/>
        <w:sectPr w:rsidR="00D94101">
          <w:pgSz w:w="12240" w:h="15840"/>
          <w:pgMar w:top="820" w:right="1080" w:bottom="280" w:left="1440" w:header="44" w:footer="0" w:gutter="0"/>
          <w:cols w:space="720"/>
        </w:sectPr>
      </w:pPr>
    </w:p>
    <w:p w14:paraId="6AF191AB" w14:textId="77777777" w:rsidR="00D94101" w:rsidRDefault="00D94101">
      <w:pPr>
        <w:pStyle w:val="BodyText"/>
      </w:pPr>
    </w:p>
    <w:p w14:paraId="506E40F6" w14:textId="77777777" w:rsidR="00D94101" w:rsidRDefault="00D94101">
      <w:pPr>
        <w:pStyle w:val="BodyText"/>
        <w:spacing w:before="52"/>
      </w:pPr>
    </w:p>
    <w:p w14:paraId="30BEF050" w14:textId="77777777" w:rsidR="00D94101" w:rsidRDefault="000508B7">
      <w:pPr>
        <w:pStyle w:val="Heading1"/>
      </w:pPr>
      <w:r>
        <w:t>Materials</w:t>
      </w:r>
      <w:r>
        <w:rPr>
          <w:spacing w:val="-11"/>
        </w:rPr>
        <w:t xml:space="preserve"> </w:t>
      </w:r>
      <w:r>
        <w:rPr>
          <w:spacing w:val="-4"/>
        </w:rPr>
        <w:t>used</w:t>
      </w:r>
    </w:p>
    <w:p w14:paraId="281609D3" w14:textId="788DE9E8" w:rsidR="00D94101" w:rsidRDefault="000508B7">
      <w:pPr>
        <w:pStyle w:val="BodyText"/>
        <w:spacing w:before="237" w:line="276" w:lineRule="auto"/>
        <w:ind w:right="96"/>
        <w:jc w:val="both"/>
      </w:pPr>
      <w:proofErr w:type="spellStart"/>
      <w:r>
        <w:rPr>
          <w:b/>
        </w:rPr>
        <w:t>Pusa</w:t>
      </w:r>
      <w:proofErr w:type="spellEnd"/>
      <w:r>
        <w:rPr>
          <w:b/>
        </w:rPr>
        <w:t xml:space="preserve"> hydrogel: </w:t>
      </w:r>
      <w:r>
        <w:t xml:space="preserve">It is an indigenously developed product that boosts crop productivity per unit of available water and </w:t>
      </w:r>
      <w:r>
        <w:t>nutrients</w:t>
      </w:r>
      <w:r w:rsidR="000D07D6">
        <w:t>,</w:t>
      </w:r>
      <w:r>
        <w:t xml:space="preserve"> particularly in moisture-stressed conditions. It is made up of loosely interconnected three-dimensional network structures that absorb over 20 g of water per gram of xerogel (dry polymer). Since it is semi-synthetic, it has a lower monomer part </w:t>
      </w:r>
      <w:r>
        <w:t xml:space="preserve">load in the finished product. </w:t>
      </w:r>
      <w:proofErr w:type="spellStart"/>
      <w:r>
        <w:t>Pusa</w:t>
      </w:r>
      <w:proofErr w:type="spellEnd"/>
      <w:r>
        <w:t xml:space="preserve"> hydrogel has been reported to contain no traceable residual unreacted monomer, making</w:t>
      </w:r>
      <w:r>
        <w:rPr>
          <w:spacing w:val="-5"/>
        </w:rPr>
        <w:t xml:space="preserve"> </w:t>
      </w:r>
      <w:r>
        <w:t>it environmentally</w:t>
      </w:r>
      <w:r>
        <w:rPr>
          <w:spacing w:val="-3"/>
        </w:rPr>
        <w:t xml:space="preserve"> </w:t>
      </w:r>
      <w:r>
        <w:t>sound.</w:t>
      </w:r>
      <w:r>
        <w:rPr>
          <w:spacing w:val="-3"/>
        </w:rPr>
        <w:t xml:space="preserve"> </w:t>
      </w:r>
      <w:r>
        <w:t>Within</w:t>
      </w:r>
      <w:r>
        <w:rPr>
          <w:spacing w:val="-3"/>
        </w:rPr>
        <w:t xml:space="preserve"> </w:t>
      </w:r>
      <w:r>
        <w:t>a year,</w:t>
      </w:r>
      <w:r>
        <w:rPr>
          <w:spacing w:val="-5"/>
        </w:rPr>
        <w:t xml:space="preserve"> </w:t>
      </w:r>
      <w:r>
        <w:t>this</w:t>
      </w:r>
      <w:r>
        <w:rPr>
          <w:spacing w:val="-3"/>
        </w:rPr>
        <w:t xml:space="preserve"> </w:t>
      </w:r>
      <w:r>
        <w:t>form</w:t>
      </w:r>
      <w:r>
        <w:rPr>
          <w:spacing w:val="-4"/>
        </w:rPr>
        <w:t xml:space="preserve"> </w:t>
      </w:r>
      <w:r>
        <w:t>of</w:t>
      </w:r>
      <w:r>
        <w:rPr>
          <w:spacing w:val="-3"/>
        </w:rPr>
        <w:t xml:space="preserve"> </w:t>
      </w:r>
      <w:r>
        <w:t>gel</w:t>
      </w:r>
      <w:r>
        <w:rPr>
          <w:spacing w:val="-3"/>
        </w:rPr>
        <w:t xml:space="preserve"> </w:t>
      </w:r>
      <w:r>
        <w:t>degrades fully</w:t>
      </w:r>
      <w:r>
        <w:rPr>
          <w:spacing w:val="-7"/>
        </w:rPr>
        <w:t xml:space="preserve"> </w:t>
      </w:r>
      <w:r>
        <w:t>into</w:t>
      </w:r>
      <w:r>
        <w:rPr>
          <w:spacing w:val="-3"/>
        </w:rPr>
        <w:t xml:space="preserve"> </w:t>
      </w:r>
      <w:r>
        <w:t>carbon</w:t>
      </w:r>
      <w:r>
        <w:rPr>
          <w:spacing w:val="-3"/>
        </w:rPr>
        <w:t xml:space="preserve"> </w:t>
      </w:r>
      <w:r>
        <w:t>dioxide, water and ammonia.</w:t>
      </w:r>
    </w:p>
    <w:p w14:paraId="7083B88B" w14:textId="09392DFA" w:rsidR="00D94101" w:rsidRDefault="000508B7">
      <w:pPr>
        <w:pStyle w:val="BodyText"/>
        <w:spacing w:before="200" w:line="276" w:lineRule="auto"/>
        <w:ind w:right="94"/>
        <w:jc w:val="both"/>
      </w:pPr>
      <w:r>
        <w:rPr>
          <w:b/>
        </w:rPr>
        <w:t xml:space="preserve">Plant material: </w:t>
      </w:r>
      <w:r>
        <w:t>Health</w:t>
      </w:r>
      <w:r>
        <w:t>y seedlings of marigold cultivar “</w:t>
      </w:r>
      <w:proofErr w:type="spellStart"/>
      <w:r>
        <w:t>Culcutta</w:t>
      </w:r>
      <w:proofErr w:type="spellEnd"/>
      <w:r>
        <w:t xml:space="preserve"> Orange” were used for the experiment</w:t>
      </w:r>
      <w:r w:rsidR="000D07D6">
        <w:t>,</w:t>
      </w:r>
      <w:r>
        <w:t xml:space="preserve"> collected from </w:t>
      </w:r>
      <w:proofErr w:type="spellStart"/>
      <w:r>
        <w:t>Kisan</w:t>
      </w:r>
      <w:proofErr w:type="spellEnd"/>
      <w:r>
        <w:t xml:space="preserve"> Nursery, </w:t>
      </w:r>
      <w:proofErr w:type="spellStart"/>
      <w:r>
        <w:t>Arabhavi</w:t>
      </w:r>
      <w:proofErr w:type="spellEnd"/>
      <w:r>
        <w:t xml:space="preserve">. Plants had </w:t>
      </w:r>
      <w:r w:rsidR="000D07D6">
        <w:t xml:space="preserve">a </w:t>
      </w:r>
      <w:r>
        <w:t>bushy and upright plant growth habit with serrated leaf margins. This crop is economically used for garland preparation an</w:t>
      </w:r>
      <w:r>
        <w:t xml:space="preserve">d lutein </w:t>
      </w:r>
      <w:r>
        <w:rPr>
          <w:spacing w:val="-2"/>
        </w:rPr>
        <w:t>extraction.</w:t>
      </w:r>
    </w:p>
    <w:p w14:paraId="084BA4FC" w14:textId="77777777" w:rsidR="00D94101" w:rsidRDefault="000508B7">
      <w:pPr>
        <w:pStyle w:val="Heading1"/>
        <w:spacing w:before="204" w:line="276" w:lineRule="auto"/>
        <w:ind w:right="7895"/>
      </w:pPr>
      <w:r>
        <w:t>Treatment</w:t>
      </w:r>
      <w:r>
        <w:rPr>
          <w:spacing w:val="-15"/>
        </w:rPr>
        <w:t xml:space="preserve"> </w:t>
      </w:r>
      <w:r>
        <w:t>details Main plot:</w:t>
      </w:r>
    </w:p>
    <w:p w14:paraId="59050E05" w14:textId="77777777" w:rsidR="00D94101" w:rsidRDefault="000508B7">
      <w:pPr>
        <w:pStyle w:val="BodyText"/>
        <w:spacing w:line="270" w:lineRule="exact"/>
      </w:pPr>
      <w:r>
        <w:t>Irrigation</w:t>
      </w:r>
      <w:r>
        <w:rPr>
          <w:spacing w:val="-15"/>
        </w:rPr>
        <w:t xml:space="preserve"> </w:t>
      </w:r>
      <w:r>
        <w:rPr>
          <w:spacing w:val="-2"/>
        </w:rPr>
        <w:t>interval</w:t>
      </w:r>
    </w:p>
    <w:p w14:paraId="31F7B1AE" w14:textId="77777777" w:rsidR="00D94101" w:rsidRDefault="000508B7">
      <w:pPr>
        <w:pStyle w:val="BodyText"/>
        <w:spacing w:before="44"/>
      </w:pPr>
      <w:r>
        <w:t>(I):</w:t>
      </w:r>
      <w:r>
        <w:rPr>
          <w:spacing w:val="-6"/>
        </w:rPr>
        <w:t xml:space="preserve"> </w:t>
      </w:r>
      <w:r>
        <w:t>Three</w:t>
      </w:r>
      <w:r>
        <w:rPr>
          <w:spacing w:val="-5"/>
        </w:rPr>
        <w:t xml:space="preserve"> </w:t>
      </w:r>
      <w:r>
        <w:t>I</w:t>
      </w:r>
      <w:r>
        <w:rPr>
          <w:vertAlign w:val="subscript"/>
        </w:rPr>
        <w:t>1</w:t>
      </w:r>
      <w:r>
        <w:t>–</w:t>
      </w:r>
      <w:r>
        <w:rPr>
          <w:spacing w:val="-5"/>
        </w:rPr>
        <w:t xml:space="preserve"> </w:t>
      </w:r>
      <w:r>
        <w:t>100</w:t>
      </w:r>
      <w:r>
        <w:rPr>
          <w:spacing w:val="-5"/>
        </w:rPr>
        <w:t xml:space="preserve"> </w:t>
      </w:r>
      <w:r>
        <w:t>%</w:t>
      </w:r>
      <w:r>
        <w:rPr>
          <w:spacing w:val="-5"/>
        </w:rPr>
        <w:t xml:space="preserve"> </w:t>
      </w:r>
      <w:r>
        <w:t>CPE,</w:t>
      </w:r>
      <w:r>
        <w:rPr>
          <w:spacing w:val="54"/>
        </w:rPr>
        <w:t xml:space="preserve"> </w:t>
      </w:r>
      <w:r>
        <w:t>I</w:t>
      </w:r>
      <w:r>
        <w:rPr>
          <w:vertAlign w:val="subscript"/>
        </w:rPr>
        <w:t>2</w:t>
      </w:r>
      <w:r>
        <w:t>–</w:t>
      </w:r>
      <w:r>
        <w:rPr>
          <w:spacing w:val="-5"/>
        </w:rPr>
        <w:t xml:space="preserve"> </w:t>
      </w:r>
      <w:r>
        <w:t>80</w:t>
      </w:r>
      <w:r>
        <w:rPr>
          <w:spacing w:val="-6"/>
        </w:rPr>
        <w:t xml:space="preserve"> </w:t>
      </w:r>
      <w:r>
        <w:t>%</w:t>
      </w:r>
      <w:r>
        <w:rPr>
          <w:spacing w:val="-5"/>
        </w:rPr>
        <w:t xml:space="preserve"> </w:t>
      </w:r>
      <w:r>
        <w:t>CPE,</w:t>
      </w:r>
      <w:r>
        <w:rPr>
          <w:spacing w:val="54"/>
        </w:rPr>
        <w:t xml:space="preserve"> </w:t>
      </w:r>
      <w:r>
        <w:t>I</w:t>
      </w:r>
      <w:r>
        <w:rPr>
          <w:vertAlign w:val="subscript"/>
        </w:rPr>
        <w:t>3</w:t>
      </w:r>
      <w:r>
        <w:t>–</w:t>
      </w:r>
      <w:r>
        <w:rPr>
          <w:spacing w:val="-5"/>
        </w:rPr>
        <w:t xml:space="preserve"> </w:t>
      </w:r>
      <w:r>
        <w:t>60%</w:t>
      </w:r>
      <w:r>
        <w:rPr>
          <w:spacing w:val="-5"/>
        </w:rPr>
        <w:t xml:space="preserve"> </w:t>
      </w:r>
      <w:r>
        <w:t>CPE</w:t>
      </w:r>
      <w:r>
        <w:rPr>
          <w:spacing w:val="-3"/>
        </w:rPr>
        <w:t xml:space="preserve"> </w:t>
      </w:r>
      <w:r>
        <w:t>(CPE-Cumulative</w:t>
      </w:r>
      <w:r>
        <w:rPr>
          <w:spacing w:val="-7"/>
        </w:rPr>
        <w:t xml:space="preserve"> </w:t>
      </w:r>
      <w:r>
        <w:t>pan</w:t>
      </w:r>
      <w:r>
        <w:rPr>
          <w:spacing w:val="-5"/>
        </w:rPr>
        <w:t xml:space="preserve"> </w:t>
      </w:r>
      <w:r>
        <w:rPr>
          <w:spacing w:val="-2"/>
        </w:rPr>
        <w:t>evaporation)</w:t>
      </w:r>
    </w:p>
    <w:p w14:paraId="06682E37" w14:textId="77777777" w:rsidR="00D94101" w:rsidRDefault="000508B7">
      <w:pPr>
        <w:pStyle w:val="Heading1"/>
        <w:spacing w:before="45"/>
      </w:pPr>
      <w:r>
        <w:t>Sub</w:t>
      </w:r>
      <w:r>
        <w:rPr>
          <w:spacing w:val="-6"/>
        </w:rPr>
        <w:t xml:space="preserve"> </w:t>
      </w:r>
      <w:r>
        <w:rPr>
          <w:spacing w:val="-2"/>
        </w:rPr>
        <w:t>plot:</w:t>
      </w:r>
    </w:p>
    <w:p w14:paraId="65C1AAD3" w14:textId="77777777" w:rsidR="00D94101" w:rsidRDefault="000508B7">
      <w:pPr>
        <w:pStyle w:val="BodyText"/>
        <w:spacing w:before="36"/>
      </w:pPr>
      <w:r>
        <w:t>Hydrogel</w:t>
      </w:r>
      <w:r>
        <w:rPr>
          <w:spacing w:val="-10"/>
        </w:rPr>
        <w:t xml:space="preserve"> </w:t>
      </w:r>
      <w:r>
        <w:t>levels</w:t>
      </w:r>
      <w:r>
        <w:rPr>
          <w:spacing w:val="-10"/>
        </w:rPr>
        <w:t xml:space="preserve"> </w:t>
      </w:r>
      <w:r>
        <w:rPr>
          <w:spacing w:val="-4"/>
        </w:rPr>
        <w:t>(H):</w:t>
      </w:r>
    </w:p>
    <w:p w14:paraId="51C35F5B" w14:textId="77777777" w:rsidR="00D94101" w:rsidRPr="00F43CD2" w:rsidRDefault="000508B7">
      <w:pPr>
        <w:pStyle w:val="BodyText"/>
        <w:spacing w:before="41" w:line="278" w:lineRule="auto"/>
        <w:ind w:right="5680"/>
        <w:rPr>
          <w:lang w:val="es-US"/>
        </w:rPr>
      </w:pPr>
      <w:r w:rsidRPr="00F43CD2">
        <w:rPr>
          <w:lang w:val="es-US"/>
        </w:rPr>
        <w:t>Five</w:t>
      </w:r>
      <w:r w:rsidRPr="00F43CD2">
        <w:rPr>
          <w:spacing w:val="-7"/>
          <w:lang w:val="es-US"/>
        </w:rPr>
        <w:t xml:space="preserve"> </w:t>
      </w:r>
      <w:r w:rsidRPr="00F43CD2">
        <w:rPr>
          <w:lang w:val="es-US"/>
        </w:rPr>
        <w:t>H1–</w:t>
      </w:r>
      <w:r w:rsidRPr="00F43CD2">
        <w:rPr>
          <w:spacing w:val="-7"/>
          <w:lang w:val="es-US"/>
        </w:rPr>
        <w:t xml:space="preserve"> </w:t>
      </w:r>
      <w:r w:rsidRPr="00F43CD2">
        <w:rPr>
          <w:lang w:val="es-US"/>
        </w:rPr>
        <w:t>Pusa</w:t>
      </w:r>
      <w:r w:rsidRPr="00F43CD2">
        <w:rPr>
          <w:spacing w:val="-7"/>
          <w:lang w:val="es-US"/>
        </w:rPr>
        <w:t xml:space="preserve"> </w:t>
      </w:r>
      <w:proofErr w:type="spellStart"/>
      <w:r w:rsidRPr="00F43CD2">
        <w:rPr>
          <w:lang w:val="es-US"/>
        </w:rPr>
        <w:t>Hydrogel</w:t>
      </w:r>
      <w:proofErr w:type="spellEnd"/>
      <w:r w:rsidRPr="00F43CD2">
        <w:rPr>
          <w:spacing w:val="-5"/>
          <w:lang w:val="es-US"/>
        </w:rPr>
        <w:t xml:space="preserve"> </w:t>
      </w:r>
      <w:r w:rsidRPr="00F43CD2">
        <w:rPr>
          <w:lang w:val="es-US"/>
        </w:rPr>
        <w:t>3.0</w:t>
      </w:r>
      <w:r w:rsidRPr="00F43CD2">
        <w:rPr>
          <w:spacing w:val="-7"/>
          <w:lang w:val="es-US"/>
        </w:rPr>
        <w:t xml:space="preserve"> </w:t>
      </w:r>
      <w:r w:rsidRPr="00F43CD2">
        <w:rPr>
          <w:lang w:val="es-US"/>
        </w:rPr>
        <w:t>kg/</w:t>
      </w:r>
      <w:r w:rsidRPr="00F43CD2">
        <w:rPr>
          <w:spacing w:val="-5"/>
          <w:lang w:val="es-US"/>
        </w:rPr>
        <w:t xml:space="preserve"> </w:t>
      </w:r>
      <w:r w:rsidRPr="00F43CD2">
        <w:rPr>
          <w:lang w:val="es-US"/>
        </w:rPr>
        <w:t>ha</w:t>
      </w:r>
      <w:r w:rsidRPr="00F43CD2">
        <w:rPr>
          <w:spacing w:val="-9"/>
          <w:lang w:val="es-US"/>
        </w:rPr>
        <w:t xml:space="preserve"> </w:t>
      </w:r>
      <w:r w:rsidRPr="00F43CD2">
        <w:rPr>
          <w:lang w:val="es-US"/>
        </w:rPr>
        <w:t xml:space="preserve">26 H2– Pusa </w:t>
      </w:r>
      <w:proofErr w:type="spellStart"/>
      <w:r w:rsidRPr="00F43CD2">
        <w:rPr>
          <w:lang w:val="es-US"/>
        </w:rPr>
        <w:t>Hydrogel</w:t>
      </w:r>
      <w:proofErr w:type="spellEnd"/>
      <w:r w:rsidRPr="00F43CD2">
        <w:rPr>
          <w:lang w:val="es-US"/>
        </w:rPr>
        <w:t xml:space="preserve"> 3.75 kg/ha</w:t>
      </w:r>
    </w:p>
    <w:p w14:paraId="4F2E05D1" w14:textId="77777777" w:rsidR="00D94101" w:rsidRPr="00F43CD2" w:rsidRDefault="000508B7">
      <w:pPr>
        <w:pStyle w:val="BodyText"/>
        <w:spacing w:line="276" w:lineRule="auto"/>
        <w:ind w:right="6757"/>
        <w:jc w:val="both"/>
        <w:rPr>
          <w:lang w:val="es-US"/>
        </w:rPr>
      </w:pPr>
      <w:r w:rsidRPr="00F43CD2">
        <w:rPr>
          <w:lang w:val="es-US"/>
        </w:rPr>
        <w:t>H3–</w:t>
      </w:r>
      <w:r w:rsidRPr="00F43CD2">
        <w:rPr>
          <w:spacing w:val="-12"/>
          <w:lang w:val="es-US"/>
        </w:rPr>
        <w:t xml:space="preserve"> </w:t>
      </w:r>
      <w:r w:rsidRPr="00F43CD2">
        <w:rPr>
          <w:lang w:val="es-US"/>
        </w:rPr>
        <w:t>Pusa</w:t>
      </w:r>
      <w:r w:rsidRPr="00F43CD2">
        <w:rPr>
          <w:spacing w:val="-12"/>
          <w:lang w:val="es-US"/>
        </w:rPr>
        <w:t xml:space="preserve"> </w:t>
      </w:r>
      <w:proofErr w:type="spellStart"/>
      <w:r w:rsidRPr="00F43CD2">
        <w:rPr>
          <w:lang w:val="es-US"/>
        </w:rPr>
        <w:t>Hydrogel</w:t>
      </w:r>
      <w:proofErr w:type="spellEnd"/>
      <w:r w:rsidRPr="00F43CD2">
        <w:rPr>
          <w:spacing w:val="-12"/>
          <w:lang w:val="es-US"/>
        </w:rPr>
        <w:t xml:space="preserve"> </w:t>
      </w:r>
      <w:r w:rsidRPr="00F43CD2">
        <w:rPr>
          <w:lang w:val="es-US"/>
        </w:rPr>
        <w:t>4.50</w:t>
      </w:r>
      <w:r w:rsidRPr="00F43CD2">
        <w:rPr>
          <w:spacing w:val="-10"/>
          <w:lang w:val="es-US"/>
        </w:rPr>
        <w:t xml:space="preserve"> </w:t>
      </w:r>
      <w:r w:rsidRPr="00F43CD2">
        <w:rPr>
          <w:lang w:val="es-US"/>
        </w:rPr>
        <w:t>kg/ha H4–</w:t>
      </w:r>
      <w:r w:rsidRPr="00F43CD2">
        <w:rPr>
          <w:spacing w:val="-12"/>
          <w:lang w:val="es-US"/>
        </w:rPr>
        <w:t xml:space="preserve"> </w:t>
      </w:r>
      <w:r w:rsidRPr="00F43CD2">
        <w:rPr>
          <w:lang w:val="es-US"/>
        </w:rPr>
        <w:t>Pusa</w:t>
      </w:r>
      <w:r w:rsidRPr="00F43CD2">
        <w:rPr>
          <w:spacing w:val="-12"/>
          <w:lang w:val="es-US"/>
        </w:rPr>
        <w:t xml:space="preserve"> </w:t>
      </w:r>
      <w:proofErr w:type="spellStart"/>
      <w:r w:rsidRPr="00F43CD2">
        <w:rPr>
          <w:lang w:val="es-US"/>
        </w:rPr>
        <w:t>Hydrogel</w:t>
      </w:r>
      <w:proofErr w:type="spellEnd"/>
      <w:r w:rsidRPr="00F43CD2">
        <w:rPr>
          <w:spacing w:val="-12"/>
          <w:lang w:val="es-US"/>
        </w:rPr>
        <w:t xml:space="preserve"> </w:t>
      </w:r>
      <w:r w:rsidRPr="00F43CD2">
        <w:rPr>
          <w:lang w:val="es-US"/>
        </w:rPr>
        <w:t>5.25</w:t>
      </w:r>
      <w:r w:rsidRPr="00F43CD2">
        <w:rPr>
          <w:spacing w:val="-10"/>
          <w:lang w:val="es-US"/>
        </w:rPr>
        <w:t xml:space="preserve"> </w:t>
      </w:r>
      <w:r w:rsidRPr="00F43CD2">
        <w:rPr>
          <w:lang w:val="es-US"/>
        </w:rPr>
        <w:t>kg/ha H5– Control</w:t>
      </w:r>
    </w:p>
    <w:p w14:paraId="33A20203" w14:textId="77777777" w:rsidR="00D94101" w:rsidRPr="00F43CD2" w:rsidRDefault="00D94101">
      <w:pPr>
        <w:pStyle w:val="BodyText"/>
        <w:spacing w:before="42"/>
        <w:rPr>
          <w:lang w:val="es-US"/>
        </w:rPr>
      </w:pPr>
    </w:p>
    <w:p w14:paraId="6933F3D2" w14:textId="0A6EEB33" w:rsidR="00D94101" w:rsidRDefault="000508B7">
      <w:pPr>
        <w:pStyle w:val="Heading1"/>
        <w:jc w:val="both"/>
      </w:pPr>
      <w:r>
        <w:t>Preparation</w:t>
      </w:r>
      <w:r>
        <w:rPr>
          <w:spacing w:val="-11"/>
        </w:rPr>
        <w:t xml:space="preserve"> </w:t>
      </w:r>
      <w:r>
        <w:t>of</w:t>
      </w:r>
      <w:r>
        <w:rPr>
          <w:spacing w:val="-9"/>
        </w:rPr>
        <w:t xml:space="preserve"> </w:t>
      </w:r>
      <w:r w:rsidR="005C3197" w:rsidRPr="002C0755">
        <w:rPr>
          <w:spacing w:val="-9"/>
          <w:highlight w:val="yellow"/>
        </w:rPr>
        <w:t xml:space="preserve">the </w:t>
      </w:r>
      <w:r>
        <w:t>experimental</w:t>
      </w:r>
      <w:r>
        <w:rPr>
          <w:spacing w:val="-10"/>
        </w:rPr>
        <w:t xml:space="preserve"> </w:t>
      </w:r>
      <w:r>
        <w:rPr>
          <w:spacing w:val="-4"/>
        </w:rPr>
        <w:t>site</w:t>
      </w:r>
    </w:p>
    <w:p w14:paraId="091DAB1D" w14:textId="1C63FB64" w:rsidR="00D94101" w:rsidRDefault="000508B7">
      <w:pPr>
        <w:pStyle w:val="BodyText"/>
        <w:spacing w:before="36" w:line="276" w:lineRule="auto"/>
        <w:ind w:right="99" w:firstLine="721"/>
        <w:jc w:val="both"/>
      </w:pPr>
      <w:r>
        <w:t xml:space="preserve">The land was ploughed and harrowed two to three times </w:t>
      </w:r>
      <w:r w:rsidR="005C3197" w:rsidRPr="002C0755">
        <w:rPr>
          <w:highlight w:val="yellow"/>
        </w:rPr>
        <w:t xml:space="preserve">up to </w:t>
      </w:r>
      <w:r w:rsidRPr="002C0755">
        <w:rPr>
          <w:highlight w:val="yellow"/>
        </w:rPr>
        <w:t xml:space="preserve">a </w:t>
      </w:r>
      <w:r>
        <w:t xml:space="preserve">depth of 30 cm to bring it to a fine tilth by removing all the weeds, </w:t>
      </w:r>
      <w:r w:rsidR="005C3197" w:rsidRPr="002C0755">
        <w:rPr>
          <w:highlight w:val="yellow"/>
        </w:rPr>
        <w:t xml:space="preserve">stubble </w:t>
      </w:r>
      <w:r w:rsidRPr="002C0755">
        <w:rPr>
          <w:highlight w:val="yellow"/>
        </w:rPr>
        <w:t>a</w:t>
      </w:r>
      <w:r>
        <w:t xml:space="preserve">nd stones. </w:t>
      </w:r>
      <w:r>
        <w:t>The beds were prepared as per plan</w:t>
      </w:r>
      <w:r w:rsidR="005C3197">
        <w:t>,</w:t>
      </w:r>
      <w:r>
        <w:t xml:space="preserve"> and FYM (0.5 kg/ plot) was added as per the treatment details. Provision was made for paths (1m) for easy cultural operations. Irrigation was provided through drip irrigation. </w:t>
      </w:r>
      <w:r w:rsidR="005C3197" w:rsidRPr="002C0755">
        <w:rPr>
          <w:highlight w:val="yellow"/>
        </w:rPr>
        <w:t>One-month-old</w:t>
      </w:r>
      <w:r w:rsidRPr="002C0755">
        <w:rPr>
          <w:highlight w:val="yellow"/>
        </w:rPr>
        <w:t xml:space="preserve">, </w:t>
      </w:r>
      <w:r>
        <w:t>healthy, uniform seedlings of</w:t>
      </w:r>
      <w:r>
        <w:t xml:space="preserve"> marigold were used for planting. Seedlings were</w:t>
      </w:r>
      <w:r>
        <w:rPr>
          <w:spacing w:val="-3"/>
        </w:rPr>
        <w:t xml:space="preserve"> </w:t>
      </w:r>
      <w:r>
        <w:t>planted</w:t>
      </w:r>
      <w:r>
        <w:rPr>
          <w:spacing w:val="-3"/>
        </w:rPr>
        <w:t xml:space="preserve"> </w:t>
      </w:r>
      <w:r>
        <w:t>at a spacing</w:t>
      </w:r>
      <w:r>
        <w:rPr>
          <w:spacing w:val="-3"/>
        </w:rPr>
        <w:t xml:space="preserve"> </w:t>
      </w:r>
      <w:r>
        <w:t>of 60 cm x 45</w:t>
      </w:r>
      <w:r>
        <w:rPr>
          <w:spacing w:val="-1"/>
        </w:rPr>
        <w:t xml:space="preserve"> </w:t>
      </w:r>
      <w:r>
        <w:t>cm</w:t>
      </w:r>
      <w:r w:rsidR="005C3197">
        <w:t>,</w:t>
      </w:r>
      <w:r>
        <w:t xml:space="preserve"> and for</w:t>
      </w:r>
      <w:r>
        <w:rPr>
          <w:spacing w:val="-1"/>
        </w:rPr>
        <w:t xml:space="preserve"> </w:t>
      </w:r>
      <w:r w:rsidR="005C3197" w:rsidRPr="002C0755">
        <w:rPr>
          <w:spacing w:val="-1"/>
          <w:highlight w:val="yellow"/>
        </w:rPr>
        <w:t xml:space="preserve">the </w:t>
      </w:r>
      <w:r>
        <w:t xml:space="preserve">fast establishment of </w:t>
      </w:r>
      <w:r w:rsidR="005C3197" w:rsidRPr="002C0755">
        <w:rPr>
          <w:highlight w:val="yellow"/>
        </w:rPr>
        <w:t xml:space="preserve">the </w:t>
      </w:r>
      <w:r>
        <w:t>crop, light irrigation was given once</w:t>
      </w:r>
      <w:r>
        <w:rPr>
          <w:spacing w:val="-1"/>
        </w:rPr>
        <w:t xml:space="preserve"> </w:t>
      </w:r>
      <w:r>
        <w:t xml:space="preserve">in two days </w:t>
      </w:r>
      <w:r w:rsidR="005C3197" w:rsidRPr="002C0755">
        <w:rPr>
          <w:highlight w:val="yellow"/>
        </w:rPr>
        <w:t xml:space="preserve">up to </w:t>
      </w:r>
      <w:r>
        <w:t>15 days by using drip irrigation.</w:t>
      </w:r>
    </w:p>
    <w:p w14:paraId="523A399F" w14:textId="0BB0AD55" w:rsidR="00D94101" w:rsidRDefault="000508B7">
      <w:pPr>
        <w:pStyle w:val="BodyText"/>
        <w:spacing w:before="1" w:line="276" w:lineRule="auto"/>
        <w:ind w:right="96" w:firstLine="721"/>
        <w:jc w:val="both"/>
      </w:pPr>
      <w:r>
        <w:t>Irrigation Drippers were installed in th</w:t>
      </w:r>
      <w:r>
        <w:t xml:space="preserve">e drip irrigation system, made up of a main line, </w:t>
      </w:r>
      <w:r w:rsidR="005C3197" w:rsidRPr="002C0755">
        <w:rPr>
          <w:highlight w:val="yellow"/>
        </w:rPr>
        <w:t>sublines</w:t>
      </w:r>
      <w:r w:rsidRPr="002C0755">
        <w:rPr>
          <w:highlight w:val="yellow"/>
        </w:rPr>
        <w:t xml:space="preserve"> </w:t>
      </w:r>
      <w:r>
        <w:t xml:space="preserve">and laterals that were drawn on an experimental plot. The 16 mm diameter laterals were spaced 60 cm apart with holes spaced 45 cm apart. The emitter had a </w:t>
      </w:r>
      <w:r w:rsidR="005C3197" w:rsidRPr="002C0755">
        <w:rPr>
          <w:highlight w:val="yellow"/>
        </w:rPr>
        <w:t>4-litre</w:t>
      </w:r>
      <w:r w:rsidRPr="002C0755">
        <w:rPr>
          <w:highlight w:val="yellow"/>
        </w:rPr>
        <w:t xml:space="preserve"> </w:t>
      </w:r>
      <w:r>
        <w:t xml:space="preserve">per hour discharge rate range. To </w:t>
      </w:r>
      <w:r>
        <w:t>handle irrigation according to treatment</w:t>
      </w:r>
      <w:r w:rsidR="005C3197">
        <w:t>,</w:t>
      </w:r>
      <w:r>
        <w:t xml:space="preserve"> each drip line was fixed with a control valve. Irrigation was scheduled at weekly intervals based on cumulative pan evaporation.</w:t>
      </w:r>
    </w:p>
    <w:p w14:paraId="1EC16A8C" w14:textId="77777777" w:rsidR="00D94101" w:rsidRDefault="00D94101">
      <w:pPr>
        <w:pStyle w:val="BodyText"/>
        <w:spacing w:line="276" w:lineRule="auto"/>
        <w:jc w:val="both"/>
        <w:sectPr w:rsidR="00D94101">
          <w:pgSz w:w="12240" w:h="15840"/>
          <w:pgMar w:top="820" w:right="1080" w:bottom="280" w:left="1440" w:header="44" w:footer="0" w:gutter="0"/>
          <w:cols w:space="720"/>
        </w:sectPr>
      </w:pPr>
    </w:p>
    <w:p w14:paraId="7D2131E8" w14:textId="77777777" w:rsidR="00D94101" w:rsidRDefault="00D94101">
      <w:pPr>
        <w:pStyle w:val="BodyText"/>
      </w:pPr>
    </w:p>
    <w:p w14:paraId="7D848232" w14:textId="77777777" w:rsidR="00D94101" w:rsidRDefault="00D94101">
      <w:pPr>
        <w:pStyle w:val="BodyText"/>
        <w:spacing w:before="52"/>
      </w:pPr>
    </w:p>
    <w:p w14:paraId="5F83AE2D" w14:textId="77777777" w:rsidR="00D94101" w:rsidRDefault="000508B7">
      <w:pPr>
        <w:pStyle w:val="Heading1"/>
        <w:jc w:val="both"/>
      </w:pPr>
      <w:r>
        <w:t>Observations</w:t>
      </w:r>
      <w:r>
        <w:rPr>
          <w:spacing w:val="-14"/>
        </w:rPr>
        <w:t xml:space="preserve"> </w:t>
      </w:r>
      <w:r>
        <w:rPr>
          <w:spacing w:val="-2"/>
        </w:rPr>
        <w:t>recorded:</w:t>
      </w:r>
    </w:p>
    <w:p w14:paraId="59BDD17B" w14:textId="77777777" w:rsidR="00D94101" w:rsidRDefault="000508B7">
      <w:pPr>
        <w:spacing w:before="41"/>
        <w:jc w:val="both"/>
        <w:rPr>
          <w:b/>
          <w:sz w:val="24"/>
        </w:rPr>
      </w:pPr>
      <w:r>
        <w:rPr>
          <w:b/>
          <w:sz w:val="24"/>
        </w:rPr>
        <w:t>Soil</w:t>
      </w:r>
      <w:r>
        <w:rPr>
          <w:b/>
          <w:spacing w:val="-2"/>
          <w:sz w:val="24"/>
        </w:rPr>
        <w:t xml:space="preserve"> parameters</w:t>
      </w:r>
    </w:p>
    <w:p w14:paraId="621A536B" w14:textId="40799BBB" w:rsidR="00D94101" w:rsidRDefault="000508B7">
      <w:pPr>
        <w:pStyle w:val="BodyText"/>
        <w:spacing w:before="36" w:line="360" w:lineRule="auto"/>
        <w:ind w:right="99"/>
        <w:jc w:val="both"/>
      </w:pPr>
      <w:r>
        <w:rPr>
          <w:b/>
        </w:rPr>
        <w:t>Bulk density (g cm</w:t>
      </w:r>
      <w:r>
        <w:rPr>
          <w:b/>
          <w:vertAlign w:val="superscript"/>
        </w:rPr>
        <w:t>-3</w:t>
      </w:r>
      <w:r>
        <w:rPr>
          <w:b/>
        </w:rPr>
        <w:t xml:space="preserve">): </w:t>
      </w:r>
      <w:r>
        <w:t xml:space="preserve">Three soil samples from each treatment combination were taken and their bulk density was determined by the core sampler method (Blake, 1965) on </w:t>
      </w:r>
      <w:r w:rsidR="005C3197" w:rsidRPr="002C0755">
        <w:rPr>
          <w:highlight w:val="yellow"/>
        </w:rPr>
        <w:t xml:space="preserve">a </w:t>
      </w:r>
      <w:r>
        <w:t>dry weight basis</w:t>
      </w:r>
      <w:r w:rsidR="005C3197">
        <w:t>,</w:t>
      </w:r>
      <w:r>
        <w:t xml:space="preserve"> and results were expressed in g cm</w:t>
      </w:r>
      <w:r>
        <w:rPr>
          <w:vertAlign w:val="superscript"/>
        </w:rPr>
        <w:t>-3</w:t>
      </w:r>
      <w:r>
        <w:t>.</w:t>
      </w:r>
    </w:p>
    <w:p w14:paraId="26FF13C1" w14:textId="13F640F7" w:rsidR="00D94101" w:rsidRDefault="000508B7">
      <w:pPr>
        <w:pStyle w:val="BodyText"/>
        <w:spacing w:before="1" w:line="360" w:lineRule="auto"/>
        <w:ind w:right="95"/>
        <w:jc w:val="both"/>
      </w:pPr>
      <w:r>
        <w:rPr>
          <w:b/>
        </w:rPr>
        <w:t>pH:</w:t>
      </w:r>
      <w:r>
        <w:rPr>
          <w:b/>
          <w:spacing w:val="63"/>
        </w:rPr>
        <w:t xml:space="preserve"> </w:t>
      </w:r>
      <w:r>
        <w:t>pH</w:t>
      </w:r>
      <w:r>
        <w:rPr>
          <w:spacing w:val="-2"/>
        </w:rPr>
        <w:t xml:space="preserve"> </w:t>
      </w:r>
      <w:r>
        <w:t>of the soil was</w:t>
      </w:r>
      <w:r>
        <w:rPr>
          <w:spacing w:val="-1"/>
        </w:rPr>
        <w:t xml:space="preserve"> </w:t>
      </w:r>
      <w:r>
        <w:t>measured by</w:t>
      </w:r>
      <w:r>
        <w:rPr>
          <w:spacing w:val="-6"/>
        </w:rPr>
        <w:t xml:space="preserve"> </w:t>
      </w:r>
      <w:r>
        <w:t>taking</w:t>
      </w:r>
      <w:r>
        <w:rPr>
          <w:spacing w:val="-1"/>
        </w:rPr>
        <w:t xml:space="preserve"> </w:t>
      </w:r>
      <w:r>
        <w:t>three sample</w:t>
      </w:r>
      <w:r>
        <w:t>s each in 1:2.5</w:t>
      </w:r>
      <w:r>
        <w:rPr>
          <w:spacing w:val="-1"/>
        </w:rPr>
        <w:t xml:space="preserve"> </w:t>
      </w:r>
      <w:r>
        <w:t>soil water</w:t>
      </w:r>
      <w:r>
        <w:rPr>
          <w:spacing w:val="-2"/>
        </w:rPr>
        <w:t xml:space="preserve"> </w:t>
      </w:r>
      <w:r>
        <w:t xml:space="preserve">suspension using a digital pH meter with </w:t>
      </w:r>
      <w:r w:rsidR="005C3197">
        <w:t xml:space="preserve">a </w:t>
      </w:r>
      <w:r>
        <w:t>glass electrode as described by Piper (1966).</w:t>
      </w:r>
    </w:p>
    <w:p w14:paraId="22A58B76" w14:textId="77777777" w:rsidR="00D94101" w:rsidRDefault="000508B7">
      <w:pPr>
        <w:pStyle w:val="BodyText"/>
        <w:spacing w:line="360" w:lineRule="auto"/>
        <w:ind w:right="95"/>
        <w:jc w:val="both"/>
      </w:pPr>
      <w:r>
        <w:rPr>
          <w:b/>
        </w:rPr>
        <w:t xml:space="preserve">Soil moisture percentage (%): </w:t>
      </w:r>
      <w:r>
        <w:t>Soil samples were taken from three selected plots in each</w:t>
      </w:r>
      <w:r>
        <w:rPr>
          <w:spacing w:val="40"/>
        </w:rPr>
        <w:t xml:space="preserve"> </w:t>
      </w:r>
      <w:r>
        <w:t>treatment.</w:t>
      </w:r>
      <w:r>
        <w:rPr>
          <w:spacing w:val="13"/>
        </w:rPr>
        <w:t xml:space="preserve"> </w:t>
      </w:r>
      <w:r>
        <w:t>The</w:t>
      </w:r>
      <w:r>
        <w:rPr>
          <w:spacing w:val="14"/>
        </w:rPr>
        <w:t xml:space="preserve"> </w:t>
      </w:r>
      <w:r>
        <w:t>soil</w:t>
      </w:r>
      <w:r>
        <w:rPr>
          <w:spacing w:val="14"/>
        </w:rPr>
        <w:t xml:space="preserve"> </w:t>
      </w:r>
      <w:r>
        <w:t>moisture</w:t>
      </w:r>
      <w:r>
        <w:rPr>
          <w:spacing w:val="14"/>
        </w:rPr>
        <w:t xml:space="preserve"> </w:t>
      </w:r>
      <w:r>
        <w:t>was</w:t>
      </w:r>
      <w:r>
        <w:rPr>
          <w:spacing w:val="16"/>
        </w:rPr>
        <w:t xml:space="preserve"> </w:t>
      </w:r>
      <w:r>
        <w:t>determined</w:t>
      </w:r>
      <w:r>
        <w:rPr>
          <w:spacing w:val="16"/>
        </w:rPr>
        <w:t xml:space="preserve"> </w:t>
      </w:r>
      <w:r>
        <w:t>gravimetrically</w:t>
      </w:r>
      <w:r>
        <w:rPr>
          <w:spacing w:val="12"/>
        </w:rPr>
        <w:t xml:space="preserve"> </w:t>
      </w:r>
      <w:r>
        <w:t>after</w:t>
      </w:r>
      <w:r>
        <w:rPr>
          <w:spacing w:val="14"/>
        </w:rPr>
        <w:t xml:space="preserve"> </w:t>
      </w:r>
      <w:r>
        <w:t>oven</w:t>
      </w:r>
      <w:r>
        <w:rPr>
          <w:spacing w:val="14"/>
        </w:rPr>
        <w:t xml:space="preserve"> </w:t>
      </w:r>
      <w:r>
        <w:t>drying</w:t>
      </w:r>
      <w:r>
        <w:rPr>
          <w:spacing w:val="12"/>
        </w:rPr>
        <w:t xml:space="preserve"> </w:t>
      </w:r>
      <w:r>
        <w:t>the</w:t>
      </w:r>
      <w:r>
        <w:rPr>
          <w:spacing w:val="12"/>
        </w:rPr>
        <w:t xml:space="preserve"> </w:t>
      </w:r>
      <w:r>
        <w:t>samples</w:t>
      </w:r>
      <w:r>
        <w:rPr>
          <w:spacing w:val="14"/>
        </w:rPr>
        <w:t xml:space="preserve"> </w:t>
      </w:r>
      <w:r>
        <w:t>at</w:t>
      </w:r>
      <w:r>
        <w:rPr>
          <w:spacing w:val="14"/>
        </w:rPr>
        <w:t xml:space="preserve"> </w:t>
      </w:r>
      <w:r>
        <w:rPr>
          <w:spacing w:val="-5"/>
        </w:rPr>
        <w:t>105</w:t>
      </w:r>
    </w:p>
    <w:p w14:paraId="43E3F81F" w14:textId="19730092" w:rsidR="00D94101" w:rsidRDefault="000508B7">
      <w:pPr>
        <w:pStyle w:val="BodyText"/>
        <w:jc w:val="both"/>
      </w:pPr>
      <w:r>
        <w:t>°C</w:t>
      </w:r>
      <w:r>
        <w:rPr>
          <w:spacing w:val="-6"/>
        </w:rPr>
        <w:t xml:space="preserve"> </w:t>
      </w:r>
      <w:r>
        <w:t>for</w:t>
      </w:r>
      <w:r>
        <w:rPr>
          <w:spacing w:val="-6"/>
        </w:rPr>
        <w:t xml:space="preserve"> </w:t>
      </w:r>
      <w:r>
        <w:t>24</w:t>
      </w:r>
      <w:r>
        <w:rPr>
          <w:spacing w:val="-5"/>
        </w:rPr>
        <w:t xml:space="preserve"> </w:t>
      </w:r>
      <w:r>
        <w:t>hours</w:t>
      </w:r>
      <w:r>
        <w:rPr>
          <w:spacing w:val="-5"/>
        </w:rPr>
        <w:t xml:space="preserve"> </w:t>
      </w:r>
      <w:r>
        <w:t>to</w:t>
      </w:r>
      <w:r>
        <w:rPr>
          <w:spacing w:val="-6"/>
        </w:rPr>
        <w:t xml:space="preserve"> </w:t>
      </w:r>
      <w:r>
        <w:t>a</w:t>
      </w:r>
      <w:r>
        <w:rPr>
          <w:spacing w:val="-7"/>
        </w:rPr>
        <w:t xml:space="preserve"> </w:t>
      </w:r>
      <w:r>
        <w:t>constant</w:t>
      </w:r>
      <w:r>
        <w:rPr>
          <w:spacing w:val="-6"/>
        </w:rPr>
        <w:t xml:space="preserve"> </w:t>
      </w:r>
      <w:r>
        <w:t>weight.</w:t>
      </w:r>
      <w:r>
        <w:rPr>
          <w:spacing w:val="-6"/>
        </w:rPr>
        <w:t xml:space="preserve"> </w:t>
      </w:r>
      <w:r>
        <w:t>Soil</w:t>
      </w:r>
      <w:r>
        <w:rPr>
          <w:spacing w:val="-5"/>
        </w:rPr>
        <w:t xml:space="preserve"> </w:t>
      </w:r>
      <w:r>
        <w:t>moisture</w:t>
      </w:r>
      <w:r>
        <w:rPr>
          <w:spacing w:val="-9"/>
        </w:rPr>
        <w:t xml:space="preserve"> </w:t>
      </w:r>
      <w:r>
        <w:t>was</w:t>
      </w:r>
      <w:r>
        <w:rPr>
          <w:spacing w:val="-5"/>
        </w:rPr>
        <w:t xml:space="preserve"> </w:t>
      </w:r>
      <w:r>
        <w:t>calculated</w:t>
      </w:r>
      <w:r>
        <w:rPr>
          <w:spacing w:val="-3"/>
        </w:rPr>
        <w:t xml:space="preserve"> </w:t>
      </w:r>
      <w:r>
        <w:t>and</w:t>
      </w:r>
      <w:r>
        <w:rPr>
          <w:spacing w:val="-8"/>
        </w:rPr>
        <w:t xml:space="preserve"> </w:t>
      </w:r>
      <w:r w:rsidRPr="002C0755">
        <w:rPr>
          <w:highlight w:val="yellow"/>
        </w:rPr>
        <w:t>expressed</w:t>
      </w:r>
      <w:r w:rsidRPr="002C0755">
        <w:rPr>
          <w:spacing w:val="-7"/>
          <w:highlight w:val="yellow"/>
        </w:rPr>
        <w:t xml:space="preserve"> </w:t>
      </w:r>
      <w:r w:rsidR="005C3197" w:rsidRPr="002C0755">
        <w:rPr>
          <w:highlight w:val="yellow"/>
        </w:rPr>
        <w:t>as</w:t>
      </w:r>
      <w:r w:rsidR="005C3197" w:rsidRPr="002C0755">
        <w:rPr>
          <w:spacing w:val="-3"/>
          <w:highlight w:val="yellow"/>
        </w:rPr>
        <w:t xml:space="preserve"> a </w:t>
      </w:r>
      <w:r>
        <w:rPr>
          <w:spacing w:val="-2"/>
        </w:rPr>
        <w:t>percentage.</w:t>
      </w:r>
    </w:p>
    <w:p w14:paraId="1BB29754" w14:textId="77777777" w:rsidR="00D94101" w:rsidRDefault="00D94101">
      <w:pPr>
        <w:pStyle w:val="BodyText"/>
      </w:pPr>
    </w:p>
    <w:p w14:paraId="2D6431BB" w14:textId="77777777" w:rsidR="00D94101" w:rsidRDefault="00D94101">
      <w:pPr>
        <w:pStyle w:val="BodyText"/>
      </w:pPr>
    </w:p>
    <w:p w14:paraId="77D49FF5" w14:textId="77777777" w:rsidR="00D94101" w:rsidRDefault="000508B7">
      <w:pPr>
        <w:jc w:val="both"/>
        <w:rPr>
          <w:sz w:val="24"/>
        </w:rPr>
      </w:pPr>
      <w:r>
        <w:rPr>
          <w:b/>
          <w:sz w:val="24"/>
        </w:rPr>
        <w:t>Soil</w:t>
      </w:r>
      <w:r>
        <w:rPr>
          <w:b/>
          <w:spacing w:val="-3"/>
          <w:sz w:val="24"/>
        </w:rPr>
        <w:t xml:space="preserve"> </w:t>
      </w:r>
      <w:r>
        <w:rPr>
          <w:b/>
          <w:sz w:val="24"/>
        </w:rPr>
        <w:t>moisture</w:t>
      </w:r>
      <w:r>
        <w:rPr>
          <w:b/>
          <w:spacing w:val="-7"/>
          <w:sz w:val="24"/>
        </w:rPr>
        <w:t xml:space="preserve"> </w:t>
      </w:r>
      <w:r>
        <w:rPr>
          <w:b/>
          <w:sz w:val="24"/>
        </w:rPr>
        <w:t>(%)</w:t>
      </w:r>
      <w:r>
        <w:rPr>
          <w:b/>
          <w:spacing w:val="-4"/>
          <w:sz w:val="24"/>
        </w:rPr>
        <w:t xml:space="preserve"> </w:t>
      </w:r>
      <w:r>
        <w:rPr>
          <w:sz w:val="24"/>
        </w:rPr>
        <w:t>=</w:t>
      </w:r>
      <w:r>
        <w:rPr>
          <w:spacing w:val="-4"/>
          <w:sz w:val="24"/>
        </w:rPr>
        <w:t xml:space="preserve"> </w:t>
      </w:r>
      <w:r>
        <w:rPr>
          <w:sz w:val="24"/>
          <w:u w:val="single"/>
        </w:rPr>
        <w:t>Fresh</w:t>
      </w:r>
      <w:r>
        <w:rPr>
          <w:spacing w:val="-5"/>
          <w:sz w:val="24"/>
          <w:u w:val="single"/>
        </w:rPr>
        <w:t xml:space="preserve"> </w:t>
      </w:r>
      <w:r>
        <w:rPr>
          <w:sz w:val="24"/>
          <w:u w:val="single"/>
        </w:rPr>
        <w:t>weight</w:t>
      </w:r>
      <w:r>
        <w:rPr>
          <w:spacing w:val="-5"/>
          <w:sz w:val="24"/>
          <w:u w:val="single"/>
        </w:rPr>
        <w:t xml:space="preserve"> </w:t>
      </w:r>
      <w:r>
        <w:rPr>
          <w:sz w:val="24"/>
          <w:u w:val="single"/>
        </w:rPr>
        <w:t>of</w:t>
      </w:r>
      <w:r>
        <w:rPr>
          <w:spacing w:val="-6"/>
          <w:sz w:val="24"/>
          <w:u w:val="single"/>
        </w:rPr>
        <w:t xml:space="preserve"> </w:t>
      </w:r>
      <w:r>
        <w:rPr>
          <w:sz w:val="24"/>
          <w:u w:val="single"/>
        </w:rPr>
        <w:t>soil</w:t>
      </w:r>
      <w:r>
        <w:rPr>
          <w:spacing w:val="-5"/>
          <w:sz w:val="24"/>
          <w:u w:val="single"/>
        </w:rPr>
        <w:t xml:space="preserve"> </w:t>
      </w:r>
      <w:r>
        <w:rPr>
          <w:sz w:val="24"/>
          <w:u w:val="single"/>
        </w:rPr>
        <w:t>–</w:t>
      </w:r>
      <w:r>
        <w:rPr>
          <w:spacing w:val="-5"/>
          <w:sz w:val="24"/>
          <w:u w:val="single"/>
        </w:rPr>
        <w:t xml:space="preserve"> </w:t>
      </w:r>
      <w:r>
        <w:rPr>
          <w:sz w:val="24"/>
          <w:u w:val="single"/>
        </w:rPr>
        <w:t>Oven</w:t>
      </w:r>
      <w:r>
        <w:rPr>
          <w:spacing w:val="-3"/>
          <w:sz w:val="24"/>
          <w:u w:val="single"/>
        </w:rPr>
        <w:t xml:space="preserve"> </w:t>
      </w:r>
      <w:r>
        <w:rPr>
          <w:sz w:val="24"/>
          <w:u w:val="single"/>
        </w:rPr>
        <w:t>dry</w:t>
      </w:r>
      <w:r>
        <w:rPr>
          <w:spacing w:val="-7"/>
          <w:sz w:val="24"/>
          <w:u w:val="single"/>
        </w:rPr>
        <w:t xml:space="preserve"> </w:t>
      </w:r>
      <w:r>
        <w:rPr>
          <w:sz w:val="24"/>
          <w:u w:val="single"/>
        </w:rPr>
        <w:t>weight</w:t>
      </w:r>
      <w:r>
        <w:rPr>
          <w:spacing w:val="-5"/>
          <w:sz w:val="24"/>
          <w:u w:val="single"/>
        </w:rPr>
        <w:t xml:space="preserve"> </w:t>
      </w:r>
      <w:r>
        <w:rPr>
          <w:sz w:val="24"/>
          <w:u w:val="single"/>
        </w:rPr>
        <w:t>of</w:t>
      </w:r>
      <w:r>
        <w:rPr>
          <w:spacing w:val="-5"/>
          <w:sz w:val="24"/>
          <w:u w:val="single"/>
        </w:rPr>
        <w:t xml:space="preserve"> </w:t>
      </w:r>
      <w:r>
        <w:rPr>
          <w:spacing w:val="-4"/>
          <w:sz w:val="24"/>
          <w:u w:val="single"/>
        </w:rPr>
        <w:t>soil</w:t>
      </w:r>
    </w:p>
    <w:p w14:paraId="33096FB8" w14:textId="00596CCF" w:rsidR="00D94101" w:rsidRDefault="005C3197">
      <w:pPr>
        <w:pStyle w:val="BodyText"/>
        <w:spacing w:before="137"/>
        <w:ind w:left="3233"/>
      </w:pPr>
      <w:r w:rsidRPr="002C0755">
        <w:rPr>
          <w:highlight w:val="yellow"/>
        </w:rPr>
        <w:t>Oven-dry</w:t>
      </w:r>
      <w:r w:rsidRPr="002C0755">
        <w:rPr>
          <w:spacing w:val="-9"/>
          <w:highlight w:val="yellow"/>
        </w:rPr>
        <w:t xml:space="preserve"> </w:t>
      </w:r>
      <w:r>
        <w:t>weight</w:t>
      </w:r>
      <w:r>
        <w:rPr>
          <w:spacing w:val="-2"/>
        </w:rPr>
        <w:t xml:space="preserve"> </w:t>
      </w:r>
      <w:r>
        <w:t>of</w:t>
      </w:r>
      <w:r>
        <w:rPr>
          <w:spacing w:val="-4"/>
        </w:rPr>
        <w:t xml:space="preserve"> soil</w:t>
      </w:r>
    </w:p>
    <w:p w14:paraId="0C0FA71C" w14:textId="77777777" w:rsidR="00D94101" w:rsidRDefault="000508B7">
      <w:pPr>
        <w:pStyle w:val="Heading1"/>
        <w:spacing w:before="144" w:line="360" w:lineRule="auto"/>
        <w:ind w:right="6507"/>
      </w:pPr>
      <w:r>
        <w:t>Physiological parameters Water</w:t>
      </w:r>
      <w:r>
        <w:rPr>
          <w:spacing w:val="-15"/>
        </w:rPr>
        <w:t xml:space="preserve"> </w:t>
      </w:r>
      <w:r>
        <w:t>use</w:t>
      </w:r>
      <w:r>
        <w:rPr>
          <w:spacing w:val="-14"/>
        </w:rPr>
        <w:t xml:space="preserve"> </w:t>
      </w:r>
      <w:r>
        <w:t>efficiency</w:t>
      </w:r>
      <w:r>
        <w:rPr>
          <w:spacing w:val="-13"/>
        </w:rPr>
        <w:t xml:space="preserve"> </w:t>
      </w:r>
      <w:r>
        <w:t>(WUE)</w:t>
      </w:r>
    </w:p>
    <w:p w14:paraId="4F8A98AA" w14:textId="77777777" w:rsidR="00D94101" w:rsidRDefault="000508B7">
      <w:pPr>
        <w:pStyle w:val="BodyText"/>
        <w:spacing w:line="360" w:lineRule="auto"/>
      </w:pPr>
      <w:r>
        <w:t>Water</w:t>
      </w:r>
      <w:r>
        <w:rPr>
          <w:spacing w:val="38"/>
        </w:rPr>
        <w:t xml:space="preserve"> </w:t>
      </w:r>
      <w:r>
        <w:t>use</w:t>
      </w:r>
      <w:r>
        <w:rPr>
          <w:spacing w:val="40"/>
        </w:rPr>
        <w:t xml:space="preserve"> </w:t>
      </w:r>
      <w:r>
        <w:t>efficiency</w:t>
      </w:r>
      <w:r>
        <w:rPr>
          <w:spacing w:val="36"/>
        </w:rPr>
        <w:t xml:space="preserve"> </w:t>
      </w:r>
      <w:r>
        <w:t>was</w:t>
      </w:r>
      <w:r>
        <w:rPr>
          <w:spacing w:val="40"/>
        </w:rPr>
        <w:t xml:space="preserve"> </w:t>
      </w:r>
      <w:r>
        <w:t>calculated</w:t>
      </w:r>
      <w:r>
        <w:rPr>
          <w:spacing w:val="40"/>
        </w:rPr>
        <w:t xml:space="preserve"> </w:t>
      </w:r>
      <w:r>
        <w:t>as</w:t>
      </w:r>
      <w:r>
        <w:rPr>
          <w:spacing w:val="40"/>
        </w:rPr>
        <w:t xml:space="preserve"> </w:t>
      </w:r>
      <w:r>
        <w:t>the</w:t>
      </w:r>
      <w:r>
        <w:rPr>
          <w:spacing w:val="38"/>
        </w:rPr>
        <w:t xml:space="preserve"> </w:t>
      </w:r>
      <w:r>
        <w:t>ratio</w:t>
      </w:r>
      <w:r>
        <w:rPr>
          <w:spacing w:val="40"/>
        </w:rPr>
        <w:t xml:space="preserve"> </w:t>
      </w:r>
      <w:r>
        <w:t>of</w:t>
      </w:r>
      <w:r>
        <w:rPr>
          <w:spacing w:val="40"/>
        </w:rPr>
        <w:t xml:space="preserve"> </w:t>
      </w:r>
      <w:r>
        <w:t>biomass</w:t>
      </w:r>
      <w:r>
        <w:rPr>
          <w:spacing w:val="40"/>
        </w:rPr>
        <w:t xml:space="preserve"> </w:t>
      </w:r>
      <w:r>
        <w:t>yield</w:t>
      </w:r>
      <w:r>
        <w:rPr>
          <w:spacing w:val="40"/>
        </w:rPr>
        <w:t xml:space="preserve"> </w:t>
      </w:r>
      <w:r>
        <w:t>to</w:t>
      </w:r>
      <w:r>
        <w:rPr>
          <w:spacing w:val="40"/>
        </w:rPr>
        <w:t xml:space="preserve"> </w:t>
      </w:r>
      <w:r>
        <w:t>the</w:t>
      </w:r>
      <w:r>
        <w:rPr>
          <w:spacing w:val="40"/>
        </w:rPr>
        <w:t xml:space="preserve"> </w:t>
      </w:r>
      <w:r>
        <w:t>total</w:t>
      </w:r>
      <w:r>
        <w:rPr>
          <w:spacing w:val="40"/>
        </w:rPr>
        <w:t xml:space="preserve"> </w:t>
      </w:r>
      <w:r>
        <w:t>amount</w:t>
      </w:r>
      <w:r>
        <w:rPr>
          <w:spacing w:val="40"/>
        </w:rPr>
        <w:t xml:space="preserve"> </w:t>
      </w:r>
      <w:r>
        <w:t>of</w:t>
      </w:r>
      <w:r>
        <w:rPr>
          <w:spacing w:val="40"/>
        </w:rPr>
        <w:t xml:space="preserve"> </w:t>
      </w:r>
      <w:r>
        <w:t>water applied and expressed as g plant-1 lit</w:t>
      </w:r>
      <w:r w:rsidRPr="002C0755">
        <w:rPr>
          <w:vertAlign w:val="superscript"/>
        </w:rPr>
        <w:t>-1</w:t>
      </w:r>
      <w:r>
        <w:t>.</w:t>
      </w:r>
    </w:p>
    <w:p w14:paraId="130F9424" w14:textId="01AFF0C8" w:rsidR="00D94101" w:rsidRDefault="000508B7">
      <w:pPr>
        <w:pStyle w:val="BodyText"/>
      </w:pPr>
      <w:r>
        <w:t>WUE</w:t>
      </w:r>
      <w:r>
        <w:rPr>
          <w:spacing w:val="-7"/>
        </w:rPr>
        <w:t xml:space="preserve"> </w:t>
      </w:r>
      <w:r>
        <w:t>=</w:t>
      </w:r>
      <w:r>
        <w:rPr>
          <w:spacing w:val="-7"/>
        </w:rPr>
        <w:t xml:space="preserve"> </w:t>
      </w:r>
      <w:r>
        <w:t>Biomass</w:t>
      </w:r>
      <w:r>
        <w:rPr>
          <w:spacing w:val="-2"/>
        </w:rPr>
        <w:t xml:space="preserve"> </w:t>
      </w:r>
      <w:r>
        <w:t>yield</w:t>
      </w:r>
      <w:r>
        <w:rPr>
          <w:spacing w:val="-6"/>
        </w:rPr>
        <w:t xml:space="preserve"> </w:t>
      </w:r>
      <w:r>
        <w:t>(g/plant)</w:t>
      </w:r>
      <w:r>
        <w:rPr>
          <w:spacing w:val="-8"/>
        </w:rPr>
        <w:t xml:space="preserve"> </w:t>
      </w:r>
      <w:r>
        <w:t>×</w:t>
      </w:r>
      <w:r>
        <w:rPr>
          <w:spacing w:val="-7"/>
        </w:rPr>
        <w:t xml:space="preserve"> </w:t>
      </w:r>
      <w:r>
        <w:t>Total</w:t>
      </w:r>
      <w:r>
        <w:rPr>
          <w:spacing w:val="-6"/>
        </w:rPr>
        <w:t xml:space="preserve"> </w:t>
      </w:r>
      <w:r>
        <w:t>water</w:t>
      </w:r>
      <w:r>
        <w:rPr>
          <w:spacing w:val="-6"/>
        </w:rPr>
        <w:t xml:space="preserve"> </w:t>
      </w:r>
      <w:r>
        <w:t>used</w:t>
      </w:r>
      <w:r>
        <w:rPr>
          <w:spacing w:val="-7"/>
        </w:rPr>
        <w:t xml:space="preserve"> </w:t>
      </w:r>
      <w:r>
        <w:t>(per</w:t>
      </w:r>
      <w:r>
        <w:rPr>
          <w:spacing w:val="-8"/>
        </w:rPr>
        <w:t xml:space="preserve"> </w:t>
      </w:r>
      <w:r>
        <w:rPr>
          <w:spacing w:val="-2"/>
        </w:rPr>
        <w:t>lit)</w:t>
      </w:r>
    </w:p>
    <w:p w14:paraId="57B2EF82" w14:textId="77777777" w:rsidR="00D94101" w:rsidRDefault="000508B7">
      <w:pPr>
        <w:pStyle w:val="Heading1"/>
        <w:spacing w:before="137"/>
        <w:jc w:val="both"/>
      </w:pPr>
      <w:r>
        <w:t>Relative</w:t>
      </w:r>
      <w:r>
        <w:rPr>
          <w:spacing w:val="-7"/>
        </w:rPr>
        <w:t xml:space="preserve"> </w:t>
      </w:r>
      <w:r>
        <w:t>water</w:t>
      </w:r>
      <w:r>
        <w:rPr>
          <w:spacing w:val="-8"/>
        </w:rPr>
        <w:t xml:space="preserve"> </w:t>
      </w:r>
      <w:r>
        <w:t>content</w:t>
      </w:r>
      <w:r>
        <w:rPr>
          <w:spacing w:val="-7"/>
        </w:rPr>
        <w:t xml:space="preserve"> </w:t>
      </w:r>
      <w:r>
        <w:t>(RWC)</w:t>
      </w:r>
      <w:r>
        <w:rPr>
          <w:spacing w:val="-9"/>
        </w:rPr>
        <w:t xml:space="preserve"> </w:t>
      </w:r>
      <w:r>
        <w:t>of</w:t>
      </w:r>
      <w:r>
        <w:rPr>
          <w:spacing w:val="-5"/>
        </w:rPr>
        <w:t xml:space="preserve"> </w:t>
      </w:r>
      <w:r>
        <w:t>plants</w:t>
      </w:r>
      <w:r>
        <w:rPr>
          <w:spacing w:val="-7"/>
        </w:rPr>
        <w:t xml:space="preserve"> </w:t>
      </w:r>
      <w:r>
        <w:rPr>
          <w:spacing w:val="-5"/>
        </w:rPr>
        <w:t>(%)</w:t>
      </w:r>
    </w:p>
    <w:p w14:paraId="069B448B" w14:textId="40163740" w:rsidR="00D94101" w:rsidRDefault="000508B7">
      <w:pPr>
        <w:pStyle w:val="BodyText"/>
        <w:spacing w:before="134" w:line="360" w:lineRule="auto"/>
        <w:ind w:right="94"/>
        <w:jc w:val="both"/>
      </w:pPr>
      <w:r>
        <w:t>During</w:t>
      </w:r>
      <w:r>
        <w:rPr>
          <w:spacing w:val="-4"/>
        </w:rPr>
        <w:t xml:space="preserve"> </w:t>
      </w:r>
      <w:r>
        <w:t>the</w:t>
      </w:r>
      <w:r>
        <w:rPr>
          <w:spacing w:val="-1"/>
        </w:rPr>
        <w:t xml:space="preserve"> </w:t>
      </w:r>
      <w:r>
        <w:t>stress period, 10</w:t>
      </w:r>
      <w:r>
        <w:rPr>
          <w:spacing w:val="-1"/>
        </w:rPr>
        <w:t xml:space="preserve"> </w:t>
      </w:r>
      <w:r>
        <w:t>leaf</w:t>
      </w:r>
      <w:r>
        <w:rPr>
          <w:spacing w:val="-4"/>
        </w:rPr>
        <w:t xml:space="preserve"> </w:t>
      </w:r>
      <w:r>
        <w:t>discs</w:t>
      </w:r>
      <w:r>
        <w:rPr>
          <w:spacing w:val="-1"/>
        </w:rPr>
        <w:t xml:space="preserve"> </w:t>
      </w:r>
      <w:r>
        <w:t>of</w:t>
      </w:r>
      <w:r>
        <w:rPr>
          <w:spacing w:val="-4"/>
        </w:rPr>
        <w:t xml:space="preserve"> </w:t>
      </w:r>
      <w:r>
        <w:t>each</w:t>
      </w:r>
      <w:r>
        <w:rPr>
          <w:spacing w:val="-4"/>
        </w:rPr>
        <w:t xml:space="preserve"> </w:t>
      </w:r>
      <w:r>
        <w:t>replication</w:t>
      </w:r>
      <w:r>
        <w:rPr>
          <w:spacing w:val="-1"/>
        </w:rPr>
        <w:t xml:space="preserve"> </w:t>
      </w:r>
      <w:r>
        <w:t>from the</w:t>
      </w:r>
      <w:r>
        <w:rPr>
          <w:spacing w:val="-4"/>
        </w:rPr>
        <w:t xml:space="preserve"> </w:t>
      </w:r>
      <w:r>
        <w:t>third</w:t>
      </w:r>
      <w:r>
        <w:rPr>
          <w:spacing w:val="-1"/>
        </w:rPr>
        <w:t xml:space="preserve"> </w:t>
      </w:r>
      <w:r>
        <w:t>leaf</w:t>
      </w:r>
      <w:r>
        <w:rPr>
          <w:spacing w:val="-4"/>
        </w:rPr>
        <w:t xml:space="preserve"> </w:t>
      </w:r>
      <w:r>
        <w:t>from</w:t>
      </w:r>
      <w:r>
        <w:rPr>
          <w:spacing w:val="-1"/>
        </w:rPr>
        <w:t xml:space="preserve"> </w:t>
      </w:r>
      <w:r w:rsidR="005C3197" w:rsidRPr="002C0755">
        <w:rPr>
          <w:spacing w:val="-1"/>
          <w:highlight w:val="yellow"/>
        </w:rPr>
        <w:t xml:space="preserve">the </w:t>
      </w:r>
      <w:r>
        <w:t>top</w:t>
      </w:r>
      <w:r>
        <w:rPr>
          <w:spacing w:val="-1"/>
        </w:rPr>
        <w:t xml:space="preserve"> </w:t>
      </w:r>
      <w:r>
        <w:t>of</w:t>
      </w:r>
      <w:r>
        <w:rPr>
          <w:spacing w:val="-1"/>
        </w:rPr>
        <w:t xml:space="preserve"> </w:t>
      </w:r>
      <w:r>
        <w:t>the</w:t>
      </w:r>
      <w:r>
        <w:rPr>
          <w:spacing w:val="-1"/>
        </w:rPr>
        <w:t xml:space="preserve"> </w:t>
      </w:r>
      <w:r>
        <w:t>primary branch were collected</w:t>
      </w:r>
      <w:r w:rsidR="005C3197">
        <w:t>,</w:t>
      </w:r>
      <w:r>
        <w:t xml:space="preserve"> and relative water content was calculated by</w:t>
      </w:r>
      <w:r>
        <w:rPr>
          <w:spacing w:val="-5"/>
        </w:rPr>
        <w:t xml:space="preserve"> </w:t>
      </w:r>
      <w:r>
        <w:t>using the formula given by</w:t>
      </w:r>
      <w:r>
        <w:rPr>
          <w:spacing w:val="-3"/>
        </w:rPr>
        <w:t xml:space="preserve"> </w:t>
      </w:r>
      <w:r>
        <w:t>Bars and Weatherly</w:t>
      </w:r>
      <w:r>
        <w:t xml:space="preserve"> (1962) and expressed in percentage.</w:t>
      </w:r>
    </w:p>
    <w:p w14:paraId="0DA134B5" w14:textId="77777777" w:rsidR="00D94101" w:rsidRDefault="000508B7">
      <w:pPr>
        <w:pStyle w:val="BodyText"/>
        <w:tabs>
          <w:tab w:val="left" w:pos="3599"/>
          <w:tab w:val="left" w:pos="8265"/>
        </w:tabs>
        <w:spacing w:line="360" w:lineRule="auto"/>
        <w:ind w:left="2263" w:right="726" w:hanging="1484"/>
        <w:jc w:val="both"/>
      </w:pPr>
      <w:r>
        <w:rPr>
          <w:noProof/>
        </w:rPr>
        <mc:AlternateContent>
          <mc:Choice Requires="wps">
            <w:drawing>
              <wp:anchor distT="0" distB="0" distL="0" distR="0" simplePos="0" relativeHeight="251650560" behindDoc="0" locked="0" layoutInCell="1" allowOverlap="1" wp14:anchorId="0CAA9983" wp14:editId="07CFF5C2">
                <wp:simplePos x="0" y="0"/>
                <wp:positionH relativeFrom="page">
                  <wp:posOffset>2415539</wp:posOffset>
                </wp:positionH>
                <wp:positionV relativeFrom="paragraph">
                  <wp:posOffset>218209</wp:posOffset>
                </wp:positionV>
                <wp:extent cx="284988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1270"/>
                        </a:xfrm>
                        <a:custGeom>
                          <a:avLst/>
                          <a:gdLst/>
                          <a:ahLst/>
                          <a:cxnLst/>
                          <a:rect l="l" t="t" r="r" b="b"/>
                          <a:pathLst>
                            <a:path w="2849880">
                              <a:moveTo>
                                <a:pt x="0" y="0"/>
                              </a:moveTo>
                              <a:lnTo>
                                <a:pt x="284987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2CF1CA" id="Graphic 2" o:spid="_x0000_s1026" style="position:absolute;margin-left:190.2pt;margin-top:17.2pt;width:224.4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2849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" path="m,l2849879,e" filled="f" strokeweight=".72pt">
                <v:path arrowok="t"/>
                <w10:wrap anchorx="page"/>
              </v:shape>
            </w:pict>
          </mc:Fallback>
        </mc:AlternateContent>
      </w:r>
      <w:r>
        <w:rPr>
          <w:b/>
        </w:rPr>
        <w:t>RWC (%) =</w:t>
      </w:r>
      <w:r>
        <w:rPr>
          <w:b/>
        </w:rPr>
        <w:tab/>
      </w:r>
      <w:r>
        <w:rPr>
          <w:b/>
        </w:rPr>
        <w:tab/>
      </w:r>
      <w:r>
        <w:t>Fresh weight – Dry weight</w:t>
      </w:r>
      <w:r>
        <w:tab/>
        <w:t>X 100 Turgid weight – Dry weight Crop growth rate (CGR)</w:t>
      </w:r>
    </w:p>
    <w:p w14:paraId="7C6FBDAC" w14:textId="77777777" w:rsidR="00D94101" w:rsidRDefault="00D94101">
      <w:pPr>
        <w:pStyle w:val="BodyText"/>
        <w:spacing w:before="45"/>
      </w:pPr>
    </w:p>
    <w:p w14:paraId="65CC58FB" w14:textId="77777777" w:rsidR="00D94101" w:rsidRDefault="000508B7">
      <w:pPr>
        <w:pStyle w:val="Heading1"/>
        <w:jc w:val="both"/>
      </w:pPr>
      <w:r>
        <w:t>Crop</w:t>
      </w:r>
      <w:r>
        <w:rPr>
          <w:spacing w:val="-5"/>
        </w:rPr>
        <w:t xml:space="preserve"> </w:t>
      </w:r>
      <w:r>
        <w:t>growth</w:t>
      </w:r>
      <w:r>
        <w:rPr>
          <w:spacing w:val="-8"/>
        </w:rPr>
        <w:t xml:space="preserve"> </w:t>
      </w:r>
      <w:r>
        <w:t>rate</w:t>
      </w:r>
      <w:r>
        <w:rPr>
          <w:spacing w:val="-10"/>
        </w:rPr>
        <w:t xml:space="preserve"> </w:t>
      </w:r>
      <w:r>
        <w:rPr>
          <w:spacing w:val="-2"/>
        </w:rPr>
        <w:t>(CGR)</w:t>
      </w:r>
    </w:p>
    <w:p w14:paraId="6B7E8BCB" w14:textId="1864EDC5" w:rsidR="00D94101" w:rsidRDefault="000508B7">
      <w:pPr>
        <w:pStyle w:val="BodyText"/>
        <w:spacing w:before="38" w:line="276" w:lineRule="auto"/>
        <w:ind w:right="98" w:firstLine="721"/>
        <w:jc w:val="both"/>
      </w:pPr>
      <w:r>
        <w:t>During</w:t>
      </w:r>
      <w:r>
        <w:rPr>
          <w:spacing w:val="-1"/>
        </w:rPr>
        <w:t xml:space="preserve"> </w:t>
      </w:r>
      <w:r w:rsidR="005C3197" w:rsidRPr="002C0755">
        <w:rPr>
          <w:spacing w:val="-1"/>
          <w:highlight w:val="yellow"/>
        </w:rPr>
        <w:t xml:space="preserve">the </w:t>
      </w:r>
      <w:r>
        <w:t>crop growth period,</w:t>
      </w:r>
      <w:r>
        <w:rPr>
          <w:spacing w:val="-1"/>
        </w:rPr>
        <w:t xml:space="preserve"> </w:t>
      </w:r>
      <w:r>
        <w:t>particularly</w:t>
      </w:r>
      <w:r>
        <w:rPr>
          <w:spacing w:val="-4"/>
        </w:rPr>
        <w:t xml:space="preserve"> </w:t>
      </w:r>
      <w:r>
        <w:t>at</w:t>
      </w:r>
      <w:r>
        <w:rPr>
          <w:spacing w:val="-1"/>
        </w:rPr>
        <w:t xml:space="preserve"> </w:t>
      </w:r>
      <w:r>
        <w:t xml:space="preserve">two </w:t>
      </w:r>
      <w:r w:rsidR="005C3197" w:rsidRPr="002C0755">
        <w:rPr>
          <w:highlight w:val="yellow"/>
        </w:rPr>
        <w:t xml:space="preserve">times </w:t>
      </w:r>
      <w:r>
        <w:t>(45 and</w:t>
      </w:r>
      <w:r>
        <w:rPr>
          <w:spacing w:val="-1"/>
        </w:rPr>
        <w:t xml:space="preserve"> </w:t>
      </w:r>
      <w:r>
        <w:t>75 days), uproot</w:t>
      </w:r>
      <w:r>
        <w:rPr>
          <w:spacing w:val="-1"/>
        </w:rPr>
        <w:t xml:space="preserve"> </w:t>
      </w:r>
      <w:r>
        <w:t>the</w:t>
      </w:r>
      <w:r>
        <w:rPr>
          <w:spacing w:val="-1"/>
        </w:rPr>
        <w:t xml:space="preserve"> </w:t>
      </w:r>
      <w:r>
        <w:t>entire</w:t>
      </w:r>
      <w:r>
        <w:rPr>
          <w:spacing w:val="-1"/>
        </w:rPr>
        <w:t xml:space="preserve"> </w:t>
      </w:r>
      <w:r>
        <w:t>plant an</w:t>
      </w:r>
      <w:r>
        <w:t>d</w:t>
      </w:r>
      <w:r>
        <w:rPr>
          <w:spacing w:val="-3"/>
        </w:rPr>
        <w:t xml:space="preserve"> </w:t>
      </w:r>
      <w:r>
        <w:t>separate</w:t>
      </w:r>
      <w:r>
        <w:rPr>
          <w:spacing w:val="-3"/>
        </w:rPr>
        <w:t xml:space="preserve"> </w:t>
      </w:r>
      <w:r>
        <w:t>the</w:t>
      </w:r>
      <w:r>
        <w:rPr>
          <w:spacing w:val="-5"/>
        </w:rPr>
        <w:t xml:space="preserve"> </w:t>
      </w:r>
      <w:r>
        <w:t>leaves,</w:t>
      </w:r>
      <w:r>
        <w:rPr>
          <w:spacing w:val="-3"/>
        </w:rPr>
        <w:t xml:space="preserve"> </w:t>
      </w:r>
      <w:r>
        <w:t>stem</w:t>
      </w:r>
      <w:r>
        <w:rPr>
          <w:spacing w:val="-3"/>
        </w:rPr>
        <w:t xml:space="preserve"> </w:t>
      </w:r>
      <w:r>
        <w:t>and</w:t>
      </w:r>
      <w:r>
        <w:rPr>
          <w:spacing w:val="-1"/>
        </w:rPr>
        <w:t xml:space="preserve"> </w:t>
      </w:r>
      <w:r>
        <w:t>root.</w:t>
      </w:r>
      <w:r>
        <w:rPr>
          <w:spacing w:val="-1"/>
        </w:rPr>
        <w:t xml:space="preserve"> </w:t>
      </w:r>
      <w:r>
        <w:t>The</w:t>
      </w:r>
      <w:r>
        <w:rPr>
          <w:spacing w:val="-5"/>
        </w:rPr>
        <w:t xml:space="preserve"> </w:t>
      </w:r>
      <w:r>
        <w:t>fresh</w:t>
      </w:r>
      <w:r>
        <w:rPr>
          <w:spacing w:val="-3"/>
        </w:rPr>
        <w:t xml:space="preserve"> </w:t>
      </w:r>
      <w:r>
        <w:t>biomass</w:t>
      </w:r>
      <w:r>
        <w:rPr>
          <w:spacing w:val="-3"/>
        </w:rPr>
        <w:t xml:space="preserve"> </w:t>
      </w:r>
      <w:r>
        <w:t>was</w:t>
      </w:r>
      <w:r>
        <w:rPr>
          <w:spacing w:val="-5"/>
        </w:rPr>
        <w:t xml:space="preserve"> </w:t>
      </w:r>
      <w:r>
        <w:t>spread</w:t>
      </w:r>
      <w:r>
        <w:rPr>
          <w:spacing w:val="-1"/>
        </w:rPr>
        <w:t xml:space="preserve"> </w:t>
      </w:r>
      <w:r>
        <w:t>and</w:t>
      </w:r>
      <w:r>
        <w:rPr>
          <w:spacing w:val="-3"/>
        </w:rPr>
        <w:t xml:space="preserve"> </w:t>
      </w:r>
      <w:r>
        <w:t>dried</w:t>
      </w:r>
      <w:r>
        <w:rPr>
          <w:spacing w:val="-3"/>
        </w:rPr>
        <w:t xml:space="preserve"> </w:t>
      </w:r>
      <w:r>
        <w:t>in</w:t>
      </w:r>
      <w:r>
        <w:rPr>
          <w:spacing w:val="-3"/>
        </w:rPr>
        <w:t xml:space="preserve"> </w:t>
      </w:r>
      <w:r w:rsidR="005C3197" w:rsidRPr="002C0755">
        <w:rPr>
          <w:spacing w:val="-3"/>
          <w:highlight w:val="yellow"/>
        </w:rPr>
        <w:t xml:space="preserve">an </w:t>
      </w:r>
      <w:r>
        <w:t>aerated</w:t>
      </w:r>
      <w:r>
        <w:rPr>
          <w:spacing w:val="-3"/>
        </w:rPr>
        <w:t xml:space="preserve"> </w:t>
      </w:r>
      <w:r>
        <w:t>oven</w:t>
      </w:r>
      <w:r>
        <w:rPr>
          <w:spacing w:val="-3"/>
        </w:rPr>
        <w:t xml:space="preserve"> </w:t>
      </w:r>
      <w:r w:rsidR="005C3197" w:rsidRPr="002C0755">
        <w:rPr>
          <w:highlight w:val="yellow"/>
        </w:rPr>
        <w:t xml:space="preserve">dryer </w:t>
      </w:r>
      <w:r>
        <w:t xml:space="preserve">and </w:t>
      </w:r>
      <w:r w:rsidR="005C3197" w:rsidRPr="002C0755">
        <w:rPr>
          <w:highlight w:val="yellow"/>
        </w:rPr>
        <w:t xml:space="preserve">a </w:t>
      </w:r>
      <w:r>
        <w:t xml:space="preserve">protected area from direct sunlight. In artificial drying optimum 34 temperature 50-60 </w:t>
      </w:r>
      <w:proofErr w:type="spellStart"/>
      <w:r w:rsidRPr="002C0755">
        <w:rPr>
          <w:vertAlign w:val="superscript"/>
        </w:rPr>
        <w:t>o</w:t>
      </w:r>
      <w:r>
        <w:t>C</w:t>
      </w:r>
      <w:proofErr w:type="spellEnd"/>
      <w:r>
        <w:t xml:space="preserve"> was maintained. Using this dry weight, crop growth rate (CGR) was calculated by using the formula given by Watson (1952) and </w:t>
      </w:r>
      <w:r w:rsidRPr="002C0755">
        <w:rPr>
          <w:highlight w:val="yellow"/>
        </w:rPr>
        <w:t xml:space="preserve">expressed in </w:t>
      </w:r>
      <w:r w:rsidRPr="0046766C">
        <w:t>g.</w:t>
      </w:r>
      <w:r w:rsidRPr="002C0755">
        <w:rPr>
          <w:highlight w:val="yellow"/>
        </w:rPr>
        <w:t xml:space="preserve"> unit </w:t>
      </w:r>
      <w:r>
        <w:t>land area</w:t>
      </w:r>
      <w:r>
        <w:rPr>
          <w:vertAlign w:val="superscript"/>
        </w:rPr>
        <w:t>-1</w:t>
      </w:r>
      <w:r>
        <w:t>.</w:t>
      </w:r>
      <w:r w:rsidR="005C3197">
        <w:t xml:space="preserve"> </w:t>
      </w:r>
      <w:r>
        <w:t>time</w:t>
      </w:r>
      <w:r>
        <w:rPr>
          <w:vertAlign w:val="superscript"/>
        </w:rPr>
        <w:t>-1</w:t>
      </w:r>
      <w:r>
        <w:t>.</w:t>
      </w:r>
    </w:p>
    <w:p w14:paraId="70C5D930" w14:textId="77777777" w:rsidR="00D94101" w:rsidRDefault="000508B7">
      <w:pPr>
        <w:tabs>
          <w:tab w:val="left" w:pos="2236"/>
        </w:tabs>
        <w:spacing w:line="276" w:lineRule="exact"/>
        <w:ind w:right="89"/>
        <w:jc w:val="center"/>
        <w:rPr>
          <w:sz w:val="24"/>
        </w:rPr>
      </w:pPr>
      <w:r>
        <w:rPr>
          <w:b/>
          <w:sz w:val="24"/>
        </w:rPr>
        <w:t>CGR</w:t>
      </w:r>
      <w:r>
        <w:rPr>
          <w:b/>
          <w:spacing w:val="-2"/>
          <w:sz w:val="24"/>
        </w:rPr>
        <w:t xml:space="preserve"> </w:t>
      </w:r>
      <w:r>
        <w:rPr>
          <w:sz w:val="24"/>
        </w:rPr>
        <w:t>=</w:t>
      </w:r>
      <w:r>
        <w:rPr>
          <w:spacing w:val="-5"/>
          <w:sz w:val="24"/>
        </w:rPr>
        <w:t xml:space="preserve"> </w:t>
      </w:r>
      <w:r>
        <w:rPr>
          <w:sz w:val="24"/>
        </w:rPr>
        <w:t>(W</w:t>
      </w:r>
      <w:r>
        <w:rPr>
          <w:sz w:val="24"/>
          <w:vertAlign w:val="subscript"/>
        </w:rPr>
        <w:t>2</w:t>
      </w:r>
      <w:r>
        <w:rPr>
          <w:spacing w:val="-2"/>
          <w:sz w:val="24"/>
        </w:rPr>
        <w:t xml:space="preserve"> </w:t>
      </w:r>
      <w:r>
        <w:rPr>
          <w:sz w:val="24"/>
        </w:rPr>
        <w:t>–</w:t>
      </w:r>
      <w:r>
        <w:rPr>
          <w:spacing w:val="-4"/>
          <w:sz w:val="24"/>
        </w:rPr>
        <w:t xml:space="preserve"> </w:t>
      </w:r>
      <w:r>
        <w:rPr>
          <w:sz w:val="24"/>
        </w:rPr>
        <w:t>W</w:t>
      </w:r>
      <w:r>
        <w:rPr>
          <w:sz w:val="24"/>
          <w:vertAlign w:val="subscript"/>
        </w:rPr>
        <w:t>1</w:t>
      </w:r>
      <w:r>
        <w:rPr>
          <w:sz w:val="24"/>
        </w:rPr>
        <w:t>)</w:t>
      </w:r>
      <w:r>
        <w:rPr>
          <w:spacing w:val="-4"/>
          <w:sz w:val="24"/>
        </w:rPr>
        <w:t xml:space="preserve"> </w:t>
      </w:r>
      <w:r>
        <w:rPr>
          <w:spacing w:val="-10"/>
          <w:sz w:val="24"/>
        </w:rPr>
        <w:t>×</w:t>
      </w:r>
      <w:r>
        <w:rPr>
          <w:sz w:val="24"/>
        </w:rPr>
        <w:tab/>
      </w:r>
      <w:r>
        <w:rPr>
          <w:spacing w:val="-10"/>
          <w:sz w:val="24"/>
        </w:rPr>
        <w:t>1</w:t>
      </w:r>
    </w:p>
    <w:p w14:paraId="7129FCBF" w14:textId="77777777" w:rsidR="00D94101" w:rsidRDefault="000508B7">
      <w:pPr>
        <w:pStyle w:val="BodyText"/>
        <w:spacing w:before="8"/>
        <w:rPr>
          <w:sz w:val="4"/>
        </w:rPr>
      </w:pPr>
      <w:r>
        <w:rPr>
          <w:noProof/>
          <w:sz w:val="4"/>
        </w:rPr>
        <mc:AlternateContent>
          <mc:Choice Requires="wps">
            <w:drawing>
              <wp:anchor distT="0" distB="0" distL="0" distR="0" simplePos="0" relativeHeight="251664896" behindDoc="1" locked="0" layoutInCell="1" allowOverlap="1" wp14:anchorId="5013CBAC" wp14:editId="2279682B">
                <wp:simplePos x="0" y="0"/>
                <wp:positionH relativeFrom="page">
                  <wp:posOffset>3645408</wp:posOffset>
                </wp:positionH>
                <wp:positionV relativeFrom="paragraph">
                  <wp:posOffset>49770</wp:posOffset>
                </wp:positionV>
                <wp:extent cx="6781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 cy="1270"/>
                        </a:xfrm>
                        <a:custGeom>
                          <a:avLst/>
                          <a:gdLst/>
                          <a:ahLst/>
                          <a:cxnLst/>
                          <a:rect l="l" t="t" r="r" b="b"/>
                          <a:pathLst>
                            <a:path w="678180">
                              <a:moveTo>
                                <a:pt x="0" y="0"/>
                              </a:moveTo>
                              <a:lnTo>
                                <a:pt x="67818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EFE957" id="Graphic 3" o:spid="_x0000_s1026" style="position:absolute;margin-left:287.05pt;margin-top:3.9pt;width:53.4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678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" path="m,l678180,e" filled="f" strokeweight=".72pt">
                <v:path arrowok="t"/>
                <w10:wrap type="topAndBottom" anchorx="page"/>
              </v:shape>
            </w:pict>
          </mc:Fallback>
        </mc:AlternateContent>
      </w:r>
      <w:r>
        <w:rPr>
          <w:noProof/>
          <w:sz w:val="4"/>
        </w:rPr>
        <mc:AlternateContent>
          <mc:Choice Requires="wps">
            <w:drawing>
              <wp:anchor distT="0" distB="0" distL="0" distR="0" simplePos="0" relativeHeight="251665920" behindDoc="1" locked="0" layoutInCell="1" allowOverlap="1" wp14:anchorId="269DF591" wp14:editId="14E27B25">
                <wp:simplePos x="0" y="0"/>
                <wp:positionH relativeFrom="page">
                  <wp:posOffset>4437888</wp:posOffset>
                </wp:positionH>
                <wp:positionV relativeFrom="paragraph">
                  <wp:posOffset>49770</wp:posOffset>
                </wp:positionV>
                <wp:extent cx="32004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1270"/>
                        </a:xfrm>
                        <a:custGeom>
                          <a:avLst/>
                          <a:gdLst/>
                          <a:ahLst/>
                          <a:cxnLst/>
                          <a:rect l="l" t="t" r="r" b="b"/>
                          <a:pathLst>
                            <a:path w="320040">
                              <a:moveTo>
                                <a:pt x="0" y="0"/>
                              </a:moveTo>
                              <a:lnTo>
                                <a:pt x="32003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90B16C" id="Graphic 4" o:spid="_x0000_s1026" style="position:absolute;margin-left:349.45pt;margin-top:3.9pt;width:25.2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320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" path="m,l320039,e" filled="f" strokeweight=".72pt">
                <v:path arrowok="t"/>
                <w10:wrap type="topAndBottom" anchorx="page"/>
              </v:shape>
            </w:pict>
          </mc:Fallback>
        </mc:AlternateContent>
      </w:r>
    </w:p>
    <w:p w14:paraId="72D22465" w14:textId="77777777" w:rsidR="00D94101" w:rsidRDefault="000508B7">
      <w:pPr>
        <w:pStyle w:val="BodyText"/>
        <w:tabs>
          <w:tab w:val="left" w:pos="2067"/>
        </w:tabs>
        <w:ind w:left="686"/>
        <w:jc w:val="center"/>
      </w:pPr>
      <w:r>
        <w:t>(t</w:t>
      </w:r>
      <w:r>
        <w:rPr>
          <w:vertAlign w:val="subscript"/>
        </w:rPr>
        <w:t>2</w:t>
      </w:r>
      <w:r>
        <w:t xml:space="preserve"> –</w:t>
      </w:r>
      <w:r>
        <w:rPr>
          <w:spacing w:val="-2"/>
        </w:rPr>
        <w:t xml:space="preserve"> </w:t>
      </w:r>
      <w:r>
        <w:rPr>
          <w:spacing w:val="-5"/>
        </w:rPr>
        <w:t>t</w:t>
      </w:r>
      <w:r>
        <w:rPr>
          <w:spacing w:val="-5"/>
          <w:vertAlign w:val="subscript"/>
        </w:rPr>
        <w:t>1</w:t>
      </w:r>
      <w:r>
        <w:rPr>
          <w:spacing w:val="-5"/>
        </w:rPr>
        <w:t>)</w:t>
      </w:r>
      <w:r>
        <w:tab/>
      </w:r>
      <w:r>
        <w:rPr>
          <w:spacing w:val="-10"/>
        </w:rPr>
        <w:t>A</w:t>
      </w:r>
    </w:p>
    <w:p w14:paraId="02CB1E06" w14:textId="77777777" w:rsidR="00D94101" w:rsidRDefault="000508B7">
      <w:pPr>
        <w:pStyle w:val="BodyText"/>
      </w:pPr>
      <w:r>
        <w:t>W</w:t>
      </w:r>
      <w:r>
        <w:rPr>
          <w:vertAlign w:val="subscript"/>
        </w:rPr>
        <w:t>1</w:t>
      </w:r>
      <w:r>
        <w:t>=</w:t>
      </w:r>
      <w:r>
        <w:rPr>
          <w:spacing w:val="-5"/>
        </w:rPr>
        <w:t xml:space="preserve"> </w:t>
      </w:r>
      <w:r>
        <w:t>Dry</w:t>
      </w:r>
      <w:r>
        <w:rPr>
          <w:spacing w:val="-8"/>
        </w:rPr>
        <w:t xml:space="preserve"> </w:t>
      </w:r>
      <w:r>
        <w:t>weight</w:t>
      </w:r>
      <w:r>
        <w:rPr>
          <w:spacing w:val="-3"/>
        </w:rPr>
        <w:t xml:space="preserve"> </w:t>
      </w:r>
      <w:r>
        <w:t>of</w:t>
      </w:r>
      <w:r>
        <w:rPr>
          <w:spacing w:val="-4"/>
        </w:rPr>
        <w:t xml:space="preserve"> </w:t>
      </w:r>
      <w:r>
        <w:t>the</w:t>
      </w:r>
      <w:r>
        <w:rPr>
          <w:spacing w:val="-5"/>
        </w:rPr>
        <w:t xml:space="preserve"> </w:t>
      </w:r>
      <w:r>
        <w:t>plant</w:t>
      </w:r>
      <w:r>
        <w:rPr>
          <w:spacing w:val="-1"/>
        </w:rPr>
        <w:t xml:space="preserve"> </w:t>
      </w:r>
      <w:r>
        <w:t>at</w:t>
      </w:r>
      <w:r>
        <w:rPr>
          <w:spacing w:val="-5"/>
        </w:rPr>
        <w:t xml:space="preserve"> </w:t>
      </w:r>
      <w:r>
        <w:t>time</w:t>
      </w:r>
      <w:r>
        <w:rPr>
          <w:spacing w:val="-5"/>
        </w:rPr>
        <w:t xml:space="preserve"> </w:t>
      </w:r>
      <w:r>
        <w:t>t</w:t>
      </w:r>
      <w:r>
        <w:rPr>
          <w:vertAlign w:val="subscript"/>
        </w:rPr>
        <w:t>1</w:t>
      </w:r>
      <w:r>
        <w:t>,</w:t>
      </w:r>
      <w:r>
        <w:rPr>
          <w:spacing w:val="-4"/>
        </w:rPr>
        <w:t xml:space="preserve"> </w:t>
      </w:r>
      <w:r>
        <w:t>W</w:t>
      </w:r>
      <w:r>
        <w:rPr>
          <w:vertAlign w:val="subscript"/>
        </w:rPr>
        <w:t>2</w:t>
      </w:r>
      <w:r>
        <w:t>=</w:t>
      </w:r>
      <w:r>
        <w:rPr>
          <w:spacing w:val="-4"/>
        </w:rPr>
        <w:t xml:space="preserve"> </w:t>
      </w:r>
      <w:r>
        <w:t>Dry</w:t>
      </w:r>
      <w:r>
        <w:rPr>
          <w:spacing w:val="-8"/>
        </w:rPr>
        <w:t xml:space="preserve"> </w:t>
      </w:r>
      <w:r>
        <w:t>weight</w:t>
      </w:r>
      <w:r>
        <w:rPr>
          <w:spacing w:val="-3"/>
        </w:rPr>
        <w:t xml:space="preserve"> </w:t>
      </w:r>
      <w:r>
        <w:t>of</w:t>
      </w:r>
      <w:r>
        <w:rPr>
          <w:spacing w:val="-4"/>
        </w:rPr>
        <w:t xml:space="preserve"> </w:t>
      </w:r>
      <w:r>
        <w:t>the</w:t>
      </w:r>
      <w:r>
        <w:rPr>
          <w:spacing w:val="-4"/>
        </w:rPr>
        <w:t xml:space="preserve"> </w:t>
      </w:r>
      <w:r>
        <w:t>plant</w:t>
      </w:r>
      <w:r>
        <w:rPr>
          <w:spacing w:val="-3"/>
        </w:rPr>
        <w:t xml:space="preserve"> </w:t>
      </w:r>
      <w:r>
        <w:t>at</w:t>
      </w:r>
      <w:r>
        <w:rPr>
          <w:spacing w:val="-5"/>
        </w:rPr>
        <w:t xml:space="preserve"> </w:t>
      </w:r>
      <w:r>
        <w:t>time</w:t>
      </w:r>
      <w:r>
        <w:rPr>
          <w:spacing w:val="-4"/>
        </w:rPr>
        <w:t xml:space="preserve"> </w:t>
      </w:r>
      <w:r>
        <w:t>t</w:t>
      </w:r>
      <w:r>
        <w:rPr>
          <w:vertAlign w:val="subscript"/>
        </w:rPr>
        <w:t>2</w:t>
      </w:r>
      <w:r>
        <w:t>,</w:t>
      </w:r>
      <w:r>
        <w:rPr>
          <w:spacing w:val="-3"/>
        </w:rPr>
        <w:t xml:space="preserve"> </w:t>
      </w:r>
      <w:r>
        <w:t>A</w:t>
      </w:r>
      <w:r>
        <w:rPr>
          <w:spacing w:val="-4"/>
        </w:rPr>
        <w:t xml:space="preserve"> </w:t>
      </w:r>
      <w:r>
        <w:t>=</w:t>
      </w:r>
      <w:r>
        <w:rPr>
          <w:spacing w:val="-2"/>
        </w:rPr>
        <w:t xml:space="preserve"> </w:t>
      </w:r>
      <w:r>
        <w:t xml:space="preserve">Land </w:t>
      </w:r>
      <w:r>
        <w:rPr>
          <w:spacing w:val="-4"/>
        </w:rPr>
        <w:t>area</w:t>
      </w:r>
    </w:p>
    <w:p w14:paraId="454B6BE0" w14:textId="77777777" w:rsidR="00D94101" w:rsidRDefault="00D94101">
      <w:pPr>
        <w:pStyle w:val="BodyText"/>
        <w:sectPr w:rsidR="00D94101">
          <w:pgSz w:w="12240" w:h="15840"/>
          <w:pgMar w:top="820" w:right="1080" w:bottom="280" w:left="1440" w:header="44" w:footer="0" w:gutter="0"/>
          <w:cols w:space="720"/>
        </w:sectPr>
      </w:pPr>
    </w:p>
    <w:p w14:paraId="797643D8" w14:textId="77777777" w:rsidR="00D94101" w:rsidRDefault="00D94101">
      <w:pPr>
        <w:pStyle w:val="BodyText"/>
      </w:pPr>
    </w:p>
    <w:p w14:paraId="4915B3A6" w14:textId="77777777" w:rsidR="00D94101" w:rsidRDefault="00D94101">
      <w:pPr>
        <w:pStyle w:val="BodyText"/>
      </w:pPr>
    </w:p>
    <w:p w14:paraId="6099BCA5" w14:textId="77777777" w:rsidR="00D94101" w:rsidRDefault="00D94101">
      <w:pPr>
        <w:pStyle w:val="BodyText"/>
        <w:spacing w:before="188"/>
      </w:pPr>
    </w:p>
    <w:p w14:paraId="04E701E0" w14:textId="77777777" w:rsidR="00D94101" w:rsidRDefault="000508B7">
      <w:pPr>
        <w:pStyle w:val="Heading1"/>
        <w:spacing w:before="1"/>
        <w:jc w:val="both"/>
      </w:pPr>
      <w:r>
        <w:t>Relative</w:t>
      </w:r>
      <w:r>
        <w:rPr>
          <w:spacing w:val="-8"/>
        </w:rPr>
        <w:t xml:space="preserve"> </w:t>
      </w:r>
      <w:r>
        <w:t>Growth</w:t>
      </w:r>
      <w:r>
        <w:rPr>
          <w:spacing w:val="-9"/>
        </w:rPr>
        <w:t xml:space="preserve"> </w:t>
      </w:r>
      <w:r>
        <w:t>Rate</w:t>
      </w:r>
      <w:r>
        <w:rPr>
          <w:spacing w:val="-12"/>
        </w:rPr>
        <w:t xml:space="preserve"> </w:t>
      </w:r>
      <w:r>
        <w:t>(RGR)</w:t>
      </w:r>
      <w:r>
        <w:rPr>
          <w:spacing w:val="-9"/>
        </w:rPr>
        <w:t xml:space="preserve"> </w:t>
      </w:r>
      <w:r>
        <w:t>(Williams,</w:t>
      </w:r>
      <w:r>
        <w:rPr>
          <w:spacing w:val="-10"/>
        </w:rPr>
        <w:t xml:space="preserve"> </w:t>
      </w:r>
      <w:r>
        <w:rPr>
          <w:spacing w:val="-2"/>
        </w:rPr>
        <w:t>1946)</w:t>
      </w:r>
    </w:p>
    <w:p w14:paraId="2D3FB27C" w14:textId="3B73FD45" w:rsidR="00D94101" w:rsidRDefault="000508B7">
      <w:pPr>
        <w:pStyle w:val="BodyText"/>
        <w:spacing w:before="134" w:line="360" w:lineRule="auto"/>
        <w:ind w:right="98" w:firstLine="721"/>
        <w:jc w:val="both"/>
      </w:pPr>
      <w:r>
        <w:t xml:space="preserve">During </w:t>
      </w:r>
      <w:r w:rsidR="005C3197" w:rsidRPr="002C0755">
        <w:rPr>
          <w:highlight w:val="yellow"/>
        </w:rPr>
        <w:t xml:space="preserve">the </w:t>
      </w:r>
      <w:r>
        <w:t>crop growth period</w:t>
      </w:r>
      <w:r w:rsidR="005C3197">
        <w:t>,</w:t>
      </w:r>
      <w:r>
        <w:t xml:space="preserve"> particularly after </w:t>
      </w:r>
      <w:r w:rsidRPr="002C0755">
        <w:rPr>
          <w:highlight w:val="yellow"/>
        </w:rPr>
        <w:t>45 &amp; 75 days</w:t>
      </w:r>
      <w:r w:rsidR="005C3197" w:rsidRPr="002C0755">
        <w:rPr>
          <w:highlight w:val="yellow"/>
        </w:rPr>
        <w:t xml:space="preserve">, the </w:t>
      </w:r>
      <w:r w:rsidRPr="002C0755">
        <w:rPr>
          <w:highlight w:val="yellow"/>
        </w:rPr>
        <w:t xml:space="preserve">entire </w:t>
      </w:r>
      <w:r>
        <w:t>plant was uprooted</w:t>
      </w:r>
      <w:r w:rsidR="005C3197">
        <w:t>,</w:t>
      </w:r>
      <w:r>
        <w:t xml:space="preserve"> then fresh biomass was spread and dried in </w:t>
      </w:r>
      <w:r w:rsidR="005C3197" w:rsidRPr="002C0755">
        <w:rPr>
          <w:highlight w:val="yellow"/>
        </w:rPr>
        <w:t xml:space="preserve">an </w:t>
      </w:r>
      <w:r>
        <w:t xml:space="preserve">aerated oven drier and kept in </w:t>
      </w:r>
      <w:r w:rsidR="005C3197">
        <w:t xml:space="preserve">a </w:t>
      </w:r>
      <w:r>
        <w:t xml:space="preserve">protected area away from direct sunlight. Using this dry weight, </w:t>
      </w:r>
      <w:r w:rsidR="005C3197" w:rsidRPr="002C0755">
        <w:rPr>
          <w:highlight w:val="yellow"/>
        </w:rPr>
        <w:t xml:space="preserve">the </w:t>
      </w:r>
      <w:r w:rsidRPr="002C0755">
        <w:rPr>
          <w:highlight w:val="yellow"/>
        </w:rPr>
        <w:t xml:space="preserve">Relative </w:t>
      </w:r>
      <w:r>
        <w:t xml:space="preserve">Growth Rate (RGR) was calculated using the formula given by Blackman (1919) and </w:t>
      </w:r>
      <w:r w:rsidRPr="002C0755">
        <w:rPr>
          <w:highlight w:val="yellow"/>
        </w:rPr>
        <w:t xml:space="preserve">expressed </w:t>
      </w:r>
      <w:r w:rsidR="005C3197" w:rsidRPr="002C0755">
        <w:rPr>
          <w:highlight w:val="yellow"/>
        </w:rPr>
        <w:t xml:space="preserve">in </w:t>
      </w:r>
      <w:r>
        <w:t>g. g</w:t>
      </w:r>
      <w:r>
        <w:rPr>
          <w:vertAlign w:val="superscript"/>
        </w:rPr>
        <w:t>-1</w:t>
      </w:r>
      <w:r>
        <w:t xml:space="preserve"> day</w:t>
      </w:r>
      <w:r>
        <w:rPr>
          <w:vertAlign w:val="superscript"/>
        </w:rPr>
        <w:t>-1</w:t>
      </w:r>
      <w:r>
        <w:t>.</w:t>
      </w:r>
    </w:p>
    <w:p w14:paraId="7FAF1D27" w14:textId="77777777" w:rsidR="00D94101" w:rsidRDefault="000508B7">
      <w:pPr>
        <w:pStyle w:val="BodyText"/>
        <w:spacing w:line="360" w:lineRule="auto"/>
        <w:ind w:left="3240" w:right="3332"/>
        <w:jc w:val="center"/>
      </w:pPr>
      <w:r>
        <w:rPr>
          <w:b/>
        </w:rPr>
        <w:t>RGR</w:t>
      </w:r>
      <w:r>
        <w:rPr>
          <w:b/>
          <w:spacing w:val="-4"/>
        </w:rPr>
        <w:t xml:space="preserve"> </w:t>
      </w:r>
      <w:r>
        <w:t>=</w:t>
      </w:r>
      <w:r>
        <w:rPr>
          <w:spacing w:val="-8"/>
        </w:rPr>
        <w:t xml:space="preserve"> </w:t>
      </w:r>
      <w:r>
        <w:rPr>
          <w:u w:val="single"/>
        </w:rPr>
        <w:t>(Loge</w:t>
      </w:r>
      <w:r>
        <w:rPr>
          <w:spacing w:val="-9"/>
          <w:u w:val="single"/>
        </w:rPr>
        <w:t xml:space="preserve"> </w:t>
      </w:r>
      <w:r>
        <w:rPr>
          <w:u w:val="single"/>
        </w:rPr>
        <w:t>W2)</w:t>
      </w:r>
      <w:r>
        <w:rPr>
          <w:spacing w:val="-7"/>
          <w:u w:val="single"/>
        </w:rPr>
        <w:t xml:space="preserve"> </w:t>
      </w:r>
      <w:r>
        <w:rPr>
          <w:u w:val="single"/>
        </w:rPr>
        <w:t>–</w:t>
      </w:r>
      <w:r>
        <w:rPr>
          <w:spacing w:val="-4"/>
          <w:u w:val="single"/>
        </w:rPr>
        <w:t xml:space="preserve"> </w:t>
      </w:r>
      <w:r>
        <w:rPr>
          <w:u w:val="single"/>
        </w:rPr>
        <w:t>Log</w:t>
      </w:r>
      <w:r>
        <w:rPr>
          <w:spacing w:val="-9"/>
          <w:u w:val="single"/>
        </w:rPr>
        <w:t xml:space="preserve"> </w:t>
      </w:r>
      <w:r>
        <w:rPr>
          <w:u w:val="single"/>
        </w:rPr>
        <w:t>W1)</w:t>
      </w:r>
      <w:r>
        <w:t xml:space="preserve"> (t2 – t1)</w:t>
      </w:r>
    </w:p>
    <w:p w14:paraId="7BFE66C3" w14:textId="77777777" w:rsidR="00D94101" w:rsidRDefault="000508B7">
      <w:pPr>
        <w:pStyle w:val="BodyText"/>
        <w:jc w:val="both"/>
      </w:pPr>
      <w:r>
        <w:t>W</w:t>
      </w:r>
      <w:r>
        <w:rPr>
          <w:vertAlign w:val="subscript"/>
        </w:rPr>
        <w:t>1</w:t>
      </w:r>
      <w:r>
        <w:t>=</w:t>
      </w:r>
      <w:r>
        <w:rPr>
          <w:spacing w:val="-5"/>
        </w:rPr>
        <w:t xml:space="preserve"> </w:t>
      </w:r>
      <w:r>
        <w:t>Dry</w:t>
      </w:r>
      <w:r>
        <w:rPr>
          <w:spacing w:val="-8"/>
        </w:rPr>
        <w:t xml:space="preserve"> </w:t>
      </w:r>
      <w:r>
        <w:t>weight</w:t>
      </w:r>
      <w:r>
        <w:rPr>
          <w:spacing w:val="-3"/>
        </w:rPr>
        <w:t xml:space="preserve"> </w:t>
      </w:r>
      <w:r>
        <w:t>of</w:t>
      </w:r>
      <w:r>
        <w:rPr>
          <w:spacing w:val="-4"/>
        </w:rPr>
        <w:t xml:space="preserve"> </w:t>
      </w:r>
      <w:r>
        <w:t>the</w:t>
      </w:r>
      <w:r>
        <w:rPr>
          <w:spacing w:val="-6"/>
        </w:rPr>
        <w:t xml:space="preserve"> </w:t>
      </w:r>
      <w:r>
        <w:t>plant</w:t>
      </w:r>
      <w:r>
        <w:rPr>
          <w:spacing w:val="-1"/>
        </w:rPr>
        <w:t xml:space="preserve"> </w:t>
      </w:r>
      <w:r>
        <w:t>at</w:t>
      </w:r>
      <w:r>
        <w:rPr>
          <w:spacing w:val="-4"/>
        </w:rPr>
        <w:t xml:space="preserve"> </w:t>
      </w:r>
      <w:r>
        <w:t>time</w:t>
      </w:r>
      <w:r>
        <w:rPr>
          <w:spacing w:val="-6"/>
        </w:rPr>
        <w:t xml:space="preserve"> </w:t>
      </w:r>
      <w:r>
        <w:t>t</w:t>
      </w:r>
      <w:r>
        <w:rPr>
          <w:vertAlign w:val="subscript"/>
        </w:rPr>
        <w:t>1</w:t>
      </w:r>
      <w:r>
        <w:rPr>
          <w:spacing w:val="-2"/>
        </w:rPr>
        <w:t xml:space="preserve"> </w:t>
      </w:r>
      <w:r>
        <w:t>W</w:t>
      </w:r>
      <w:r>
        <w:rPr>
          <w:vertAlign w:val="subscript"/>
        </w:rPr>
        <w:t>2</w:t>
      </w:r>
      <w:r>
        <w:t>=</w:t>
      </w:r>
      <w:r>
        <w:rPr>
          <w:spacing w:val="-5"/>
        </w:rPr>
        <w:t xml:space="preserve"> </w:t>
      </w:r>
      <w:r>
        <w:t>Dry</w:t>
      </w:r>
      <w:r>
        <w:rPr>
          <w:spacing w:val="-7"/>
        </w:rPr>
        <w:t xml:space="preserve"> </w:t>
      </w:r>
      <w:r>
        <w:t>weight</w:t>
      </w:r>
      <w:r>
        <w:rPr>
          <w:spacing w:val="-4"/>
        </w:rPr>
        <w:t xml:space="preserve"> </w:t>
      </w:r>
      <w:r>
        <w:t>of</w:t>
      </w:r>
      <w:r>
        <w:rPr>
          <w:spacing w:val="-4"/>
        </w:rPr>
        <w:t xml:space="preserve"> </w:t>
      </w:r>
      <w:r>
        <w:t>the</w:t>
      </w:r>
      <w:r>
        <w:rPr>
          <w:spacing w:val="-3"/>
        </w:rPr>
        <w:t xml:space="preserve"> </w:t>
      </w:r>
      <w:r>
        <w:t>plant</w:t>
      </w:r>
      <w:r>
        <w:rPr>
          <w:spacing w:val="-4"/>
        </w:rPr>
        <w:t xml:space="preserve"> </w:t>
      </w:r>
      <w:r>
        <w:t>at</w:t>
      </w:r>
      <w:r>
        <w:rPr>
          <w:spacing w:val="-5"/>
        </w:rPr>
        <w:t xml:space="preserve"> </w:t>
      </w:r>
      <w:r>
        <w:t>time</w:t>
      </w:r>
      <w:r>
        <w:rPr>
          <w:spacing w:val="-3"/>
        </w:rPr>
        <w:t xml:space="preserve"> </w:t>
      </w:r>
      <w:r>
        <w:rPr>
          <w:spacing w:val="-5"/>
        </w:rPr>
        <w:t>t</w:t>
      </w:r>
      <w:r>
        <w:rPr>
          <w:spacing w:val="-5"/>
          <w:vertAlign w:val="subscript"/>
        </w:rPr>
        <w:t>2</w:t>
      </w:r>
    </w:p>
    <w:p w14:paraId="69B941F2" w14:textId="77777777" w:rsidR="00D94101" w:rsidRDefault="00D94101">
      <w:pPr>
        <w:pStyle w:val="BodyText"/>
      </w:pPr>
    </w:p>
    <w:p w14:paraId="0323CB8B" w14:textId="77777777" w:rsidR="00D94101" w:rsidRDefault="00D94101">
      <w:pPr>
        <w:pStyle w:val="BodyText"/>
      </w:pPr>
    </w:p>
    <w:p w14:paraId="0F4432D2" w14:textId="77777777" w:rsidR="00D94101" w:rsidRDefault="000508B7">
      <w:pPr>
        <w:pStyle w:val="Heading1"/>
        <w:jc w:val="both"/>
        <w:rPr>
          <w:b w:val="0"/>
        </w:rPr>
      </w:pPr>
      <w:r>
        <w:t>Net</w:t>
      </w:r>
      <w:r>
        <w:rPr>
          <w:spacing w:val="-9"/>
        </w:rPr>
        <w:t xml:space="preserve"> </w:t>
      </w:r>
      <w:r>
        <w:t>Assimilation</w:t>
      </w:r>
      <w:r>
        <w:rPr>
          <w:spacing w:val="-8"/>
        </w:rPr>
        <w:t xml:space="preserve"> </w:t>
      </w:r>
      <w:r>
        <w:t>Rate</w:t>
      </w:r>
      <w:r>
        <w:rPr>
          <w:spacing w:val="-10"/>
        </w:rPr>
        <w:t xml:space="preserve"> </w:t>
      </w:r>
      <w:r>
        <w:rPr>
          <w:spacing w:val="-2"/>
        </w:rPr>
        <w:t>(NAR)</w:t>
      </w:r>
      <w:r>
        <w:rPr>
          <w:b w:val="0"/>
          <w:spacing w:val="-2"/>
        </w:rPr>
        <w:t>:</w:t>
      </w:r>
    </w:p>
    <w:p w14:paraId="465E52EB" w14:textId="6BC826CA" w:rsidR="00D94101" w:rsidRDefault="000508B7">
      <w:pPr>
        <w:pStyle w:val="BodyText"/>
        <w:spacing w:before="137" w:after="12" w:line="360" w:lineRule="auto"/>
        <w:ind w:right="98" w:firstLine="780"/>
        <w:jc w:val="both"/>
      </w:pPr>
      <w:r>
        <w:t xml:space="preserve">During </w:t>
      </w:r>
      <w:r w:rsidR="005C3197" w:rsidRPr="002C0755">
        <w:rPr>
          <w:highlight w:val="yellow"/>
        </w:rPr>
        <w:t xml:space="preserve">the </w:t>
      </w:r>
      <w:r>
        <w:t>crop growth period</w:t>
      </w:r>
      <w:r w:rsidRPr="002C0755">
        <w:rPr>
          <w:highlight w:val="yellow"/>
        </w:rPr>
        <w:t xml:space="preserve">, the entire </w:t>
      </w:r>
      <w:r>
        <w:t>plant</w:t>
      </w:r>
      <w:r w:rsidR="0046766C">
        <w:t xml:space="preserve"> </w:t>
      </w:r>
      <w:r w:rsidR="0046766C" w:rsidRPr="002C0755">
        <w:rPr>
          <w:highlight w:val="yellow"/>
        </w:rPr>
        <w:t>was uprooted</w:t>
      </w:r>
      <w:r w:rsidR="005C3197" w:rsidRPr="002C0755">
        <w:rPr>
          <w:highlight w:val="yellow"/>
        </w:rPr>
        <w:t>,</w:t>
      </w:r>
      <w:r w:rsidRPr="002C0755">
        <w:rPr>
          <w:highlight w:val="yellow"/>
        </w:rPr>
        <w:t xml:space="preserve"> then</w:t>
      </w:r>
      <w:r>
        <w:t xml:space="preserve"> fresh biomass</w:t>
      </w:r>
      <w:r w:rsidR="005C3197">
        <w:t>,</w:t>
      </w:r>
      <w:r>
        <w:t xml:space="preserve"> was dried in </w:t>
      </w:r>
      <w:r w:rsidR="005C3197">
        <w:t xml:space="preserve">an </w:t>
      </w:r>
      <w:r>
        <w:t>aerated oven</w:t>
      </w:r>
      <w:r>
        <w:rPr>
          <w:spacing w:val="-2"/>
        </w:rPr>
        <w:t xml:space="preserve"> </w:t>
      </w:r>
      <w:r>
        <w:t>drier</w:t>
      </w:r>
      <w:r w:rsidR="005C3197">
        <w:t>.</w:t>
      </w:r>
      <w:r>
        <w:rPr>
          <w:spacing w:val="-2"/>
        </w:rPr>
        <w:t xml:space="preserve"> </w:t>
      </w:r>
      <w:r>
        <w:t>Using</w:t>
      </w:r>
      <w:r>
        <w:rPr>
          <w:spacing w:val="-4"/>
        </w:rPr>
        <w:t xml:space="preserve"> </w:t>
      </w:r>
      <w:r>
        <w:t>this dry</w:t>
      </w:r>
      <w:r>
        <w:rPr>
          <w:spacing w:val="-4"/>
        </w:rPr>
        <w:t xml:space="preserve"> </w:t>
      </w:r>
      <w:r>
        <w:t xml:space="preserve">weight, Net </w:t>
      </w:r>
      <w:r>
        <w:t>Assimilation</w:t>
      </w:r>
      <w:r>
        <w:rPr>
          <w:spacing w:val="-4"/>
        </w:rPr>
        <w:t xml:space="preserve"> </w:t>
      </w:r>
      <w:r>
        <w:t>Rate</w:t>
      </w:r>
      <w:r>
        <w:rPr>
          <w:spacing w:val="-2"/>
        </w:rPr>
        <w:t xml:space="preserve"> </w:t>
      </w:r>
      <w:r>
        <w:t>(NAR)</w:t>
      </w:r>
      <w:r>
        <w:rPr>
          <w:spacing w:val="-2"/>
        </w:rPr>
        <w:t xml:space="preserve"> </w:t>
      </w:r>
      <w:r>
        <w:t>was</w:t>
      </w:r>
      <w:r>
        <w:rPr>
          <w:spacing w:val="-2"/>
        </w:rPr>
        <w:t xml:space="preserve"> </w:t>
      </w:r>
      <w:r>
        <w:t>calculated</w:t>
      </w:r>
      <w:r>
        <w:rPr>
          <w:spacing w:val="-2"/>
        </w:rPr>
        <w:t xml:space="preserve"> </w:t>
      </w:r>
      <w:r>
        <w:t>by</w:t>
      </w:r>
      <w:r>
        <w:rPr>
          <w:spacing w:val="-6"/>
        </w:rPr>
        <w:t xml:space="preserve"> </w:t>
      </w:r>
      <w:r>
        <w:t>using</w:t>
      </w:r>
      <w:r>
        <w:rPr>
          <w:spacing w:val="-4"/>
        </w:rPr>
        <w:t xml:space="preserve"> </w:t>
      </w:r>
      <w:r>
        <w:t>the</w:t>
      </w:r>
      <w:r>
        <w:rPr>
          <w:spacing w:val="-4"/>
        </w:rPr>
        <w:t xml:space="preserve"> </w:t>
      </w:r>
      <w:r>
        <w:t>formula given by Gregory (1926) and expressed in g. unit leaf area</w:t>
      </w:r>
      <w:r>
        <w:rPr>
          <w:vertAlign w:val="superscript"/>
        </w:rPr>
        <w:t>-1</w:t>
      </w:r>
      <w:r>
        <w:t>. unit time</w:t>
      </w:r>
      <w:r>
        <w:rPr>
          <w:vertAlign w:val="superscript"/>
        </w:rPr>
        <w:t>-1</w:t>
      </w:r>
      <w:r>
        <w:t>.</w:t>
      </w:r>
    </w:p>
    <w:tbl>
      <w:tblPr>
        <w:tblW w:w="0" w:type="auto"/>
        <w:tblInd w:w="2393" w:type="dxa"/>
        <w:tblLayout w:type="fixed"/>
        <w:tblCellMar>
          <w:left w:w="0" w:type="dxa"/>
          <w:right w:w="0" w:type="dxa"/>
        </w:tblCellMar>
        <w:tblLook w:val="01E0" w:firstRow="1" w:lastRow="1" w:firstColumn="1" w:lastColumn="1" w:noHBand="0" w:noVBand="0"/>
      </w:tblPr>
      <w:tblGrid>
        <w:gridCol w:w="816"/>
        <w:gridCol w:w="1384"/>
        <w:gridCol w:w="640"/>
        <w:gridCol w:w="1967"/>
      </w:tblGrid>
      <w:tr w:rsidR="00D94101" w14:paraId="0C99A34C" w14:textId="77777777">
        <w:trPr>
          <w:trHeight w:val="354"/>
        </w:trPr>
        <w:tc>
          <w:tcPr>
            <w:tcW w:w="816" w:type="dxa"/>
          </w:tcPr>
          <w:p w14:paraId="2B9FEDCB" w14:textId="77777777" w:rsidR="00D94101" w:rsidRDefault="000508B7">
            <w:pPr>
              <w:pStyle w:val="TableParagraph"/>
              <w:ind w:left="50"/>
              <w:rPr>
                <w:sz w:val="24"/>
              </w:rPr>
            </w:pPr>
            <w:r>
              <w:rPr>
                <w:b/>
                <w:sz w:val="24"/>
              </w:rPr>
              <w:t>NAR</w:t>
            </w:r>
            <w:r>
              <w:rPr>
                <w:b/>
                <w:spacing w:val="-7"/>
                <w:sz w:val="24"/>
              </w:rPr>
              <w:t xml:space="preserve"> </w:t>
            </w:r>
            <w:r>
              <w:rPr>
                <w:spacing w:val="-10"/>
                <w:sz w:val="24"/>
              </w:rPr>
              <w:t>=</w:t>
            </w:r>
          </w:p>
        </w:tc>
        <w:tc>
          <w:tcPr>
            <w:tcW w:w="1384" w:type="dxa"/>
          </w:tcPr>
          <w:p w14:paraId="31725838" w14:textId="77777777" w:rsidR="00D94101" w:rsidRDefault="000508B7">
            <w:pPr>
              <w:pStyle w:val="TableParagraph"/>
              <w:ind w:left="66"/>
              <w:jc w:val="center"/>
              <w:rPr>
                <w:sz w:val="24"/>
              </w:rPr>
            </w:pPr>
            <w:r>
              <w:rPr>
                <w:sz w:val="24"/>
              </w:rPr>
              <w:t>(W</w:t>
            </w:r>
            <w:r>
              <w:rPr>
                <w:sz w:val="24"/>
                <w:vertAlign w:val="subscript"/>
              </w:rPr>
              <w:t>2</w:t>
            </w:r>
            <w:r>
              <w:rPr>
                <w:spacing w:val="-1"/>
                <w:sz w:val="24"/>
              </w:rPr>
              <w:t xml:space="preserve"> </w:t>
            </w:r>
            <w:r>
              <w:rPr>
                <w:spacing w:val="-4"/>
                <w:sz w:val="24"/>
              </w:rPr>
              <w:t>–W</w:t>
            </w:r>
            <w:r>
              <w:rPr>
                <w:spacing w:val="-4"/>
                <w:sz w:val="24"/>
                <w:vertAlign w:val="subscript"/>
              </w:rPr>
              <w:t>1</w:t>
            </w:r>
            <w:r>
              <w:rPr>
                <w:spacing w:val="-4"/>
                <w:sz w:val="24"/>
              </w:rPr>
              <w:t>)</w:t>
            </w:r>
          </w:p>
        </w:tc>
        <w:tc>
          <w:tcPr>
            <w:tcW w:w="640" w:type="dxa"/>
          </w:tcPr>
          <w:p w14:paraId="0AAF1D29" w14:textId="77777777" w:rsidR="00D94101" w:rsidRDefault="000508B7">
            <w:pPr>
              <w:pStyle w:val="TableParagraph"/>
              <w:ind w:left="177"/>
              <w:rPr>
                <w:sz w:val="24"/>
              </w:rPr>
            </w:pPr>
            <w:r>
              <w:rPr>
                <w:spacing w:val="-10"/>
                <w:sz w:val="24"/>
              </w:rPr>
              <w:t>×</w:t>
            </w:r>
          </w:p>
        </w:tc>
        <w:tc>
          <w:tcPr>
            <w:tcW w:w="1967" w:type="dxa"/>
            <w:tcBorders>
              <w:bottom w:val="single" w:sz="6" w:space="0" w:color="000000"/>
            </w:tcBorders>
          </w:tcPr>
          <w:p w14:paraId="7AFE65F0" w14:textId="77777777" w:rsidR="00D94101" w:rsidRDefault="000508B7">
            <w:pPr>
              <w:pStyle w:val="TableParagraph"/>
              <w:ind w:left="31"/>
              <w:rPr>
                <w:sz w:val="24"/>
              </w:rPr>
            </w:pPr>
            <w:r>
              <w:rPr>
                <w:sz w:val="24"/>
              </w:rPr>
              <w:t>(Loge</w:t>
            </w:r>
            <w:r>
              <w:rPr>
                <w:spacing w:val="-3"/>
                <w:sz w:val="24"/>
              </w:rPr>
              <w:t xml:space="preserve"> </w:t>
            </w:r>
            <w:r>
              <w:rPr>
                <w:sz w:val="24"/>
              </w:rPr>
              <w:t>L</w:t>
            </w:r>
            <w:r>
              <w:rPr>
                <w:sz w:val="24"/>
                <w:vertAlign w:val="subscript"/>
              </w:rPr>
              <w:t>2</w:t>
            </w:r>
            <w:r>
              <w:rPr>
                <w:sz w:val="24"/>
              </w:rPr>
              <w:t>)</w:t>
            </w:r>
            <w:r>
              <w:rPr>
                <w:spacing w:val="-5"/>
                <w:sz w:val="24"/>
              </w:rPr>
              <w:t xml:space="preserve"> </w:t>
            </w:r>
            <w:r>
              <w:rPr>
                <w:sz w:val="24"/>
              </w:rPr>
              <w:t>–</w:t>
            </w:r>
            <w:r>
              <w:rPr>
                <w:spacing w:val="-2"/>
                <w:sz w:val="24"/>
              </w:rPr>
              <w:t xml:space="preserve"> </w:t>
            </w:r>
            <w:r>
              <w:rPr>
                <w:sz w:val="24"/>
              </w:rPr>
              <w:t>Log</w:t>
            </w:r>
            <w:r>
              <w:rPr>
                <w:spacing w:val="-6"/>
                <w:sz w:val="24"/>
              </w:rPr>
              <w:t xml:space="preserve"> </w:t>
            </w:r>
            <w:r>
              <w:rPr>
                <w:spacing w:val="-5"/>
                <w:sz w:val="24"/>
              </w:rPr>
              <w:t>L</w:t>
            </w:r>
            <w:r>
              <w:rPr>
                <w:spacing w:val="-5"/>
                <w:sz w:val="24"/>
                <w:vertAlign w:val="subscript"/>
              </w:rPr>
              <w:t>1</w:t>
            </w:r>
            <w:r>
              <w:rPr>
                <w:spacing w:val="-5"/>
                <w:sz w:val="24"/>
              </w:rPr>
              <w:t>)</w:t>
            </w:r>
          </w:p>
        </w:tc>
      </w:tr>
      <w:tr w:rsidR="00D94101" w14:paraId="775BFCB5" w14:textId="77777777">
        <w:trPr>
          <w:trHeight w:val="322"/>
        </w:trPr>
        <w:tc>
          <w:tcPr>
            <w:tcW w:w="816" w:type="dxa"/>
          </w:tcPr>
          <w:p w14:paraId="7D1A5EDE" w14:textId="77777777" w:rsidR="00D94101" w:rsidRDefault="00D94101">
            <w:pPr>
              <w:pStyle w:val="TableParagraph"/>
              <w:spacing w:line="240" w:lineRule="auto"/>
            </w:pPr>
          </w:p>
        </w:tc>
        <w:tc>
          <w:tcPr>
            <w:tcW w:w="1384" w:type="dxa"/>
          </w:tcPr>
          <w:p w14:paraId="77B656B1" w14:textId="77777777" w:rsidR="00D94101" w:rsidRDefault="000508B7">
            <w:pPr>
              <w:pStyle w:val="TableParagraph"/>
              <w:spacing w:line="20" w:lineRule="exact"/>
              <w:ind w:left="-1"/>
              <w:rPr>
                <w:sz w:val="2"/>
              </w:rPr>
            </w:pPr>
            <w:r>
              <w:rPr>
                <w:noProof/>
                <w:sz w:val="2"/>
              </w:rPr>
              <mc:AlternateContent>
                <mc:Choice Requires="wpg">
                  <w:drawing>
                    <wp:inline distT="0" distB="0" distL="0" distR="0" wp14:anchorId="4F9AE826" wp14:editId="04C8CC01">
                      <wp:extent cx="710565" cy="9525"/>
                      <wp:effectExtent l="9525" t="0" r="3809"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9525"/>
                                <a:chOff x="0" y="0"/>
                                <a:chExt cx="710565" cy="9525"/>
                              </a:xfrm>
                            </wpg:grpSpPr>
                            <wps:wsp>
                              <wps:cNvPr id="6" name="Graphic 6"/>
                              <wps:cNvSpPr/>
                              <wps:spPr>
                                <a:xfrm>
                                  <a:off x="0" y="4572"/>
                                  <a:ext cx="710565" cy="1270"/>
                                </a:xfrm>
                                <a:custGeom>
                                  <a:avLst/>
                                  <a:gdLst/>
                                  <a:ahLst/>
                                  <a:cxnLst/>
                                  <a:rect l="l" t="t" r="r" b="b"/>
                                  <a:pathLst>
                                    <a:path w="710565">
                                      <a:moveTo>
                                        <a:pt x="0" y="0"/>
                                      </a:moveTo>
                                      <a:lnTo>
                                        <a:pt x="710183"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068292" id="Group 5" o:spid="_x0000_s1026" style="width:55.95pt;height:.75pt;mso-position-horizontal-relative:char;mso-position-vertical-relative:line" coordsize="71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">
                      <v:shape id="Graphic 6" o:spid="_x0000_s1027" style="position:absolute;top:45;width:7105;height:13;visibility:visible;mso-wrap-style:square;v-text-anchor:top" coordsize="710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" path="m,l710183,e" filled="f" strokeweight=".72pt">
                        <v:path arrowok="t"/>
                      </v:shape>
                      <w10:anchorlock/>
                    </v:group>
                  </w:pict>
                </mc:Fallback>
              </mc:AlternateContent>
            </w:r>
          </w:p>
          <w:p w14:paraId="2928C1CF" w14:textId="77777777" w:rsidR="00D94101" w:rsidRDefault="000508B7">
            <w:pPr>
              <w:pStyle w:val="TableParagraph"/>
              <w:spacing w:before="12" w:line="270" w:lineRule="exact"/>
              <w:ind w:left="66"/>
              <w:jc w:val="center"/>
              <w:rPr>
                <w:sz w:val="24"/>
              </w:rPr>
            </w:pPr>
            <w:r>
              <w:rPr>
                <w:sz w:val="24"/>
              </w:rPr>
              <w:t>(t</w:t>
            </w:r>
            <w:r>
              <w:rPr>
                <w:sz w:val="24"/>
                <w:vertAlign w:val="subscript"/>
              </w:rPr>
              <w:t>2</w:t>
            </w:r>
            <w:r>
              <w:rPr>
                <w:spacing w:val="-1"/>
                <w:sz w:val="24"/>
              </w:rPr>
              <w:t xml:space="preserve"> </w:t>
            </w:r>
            <w:r>
              <w:rPr>
                <w:sz w:val="24"/>
              </w:rPr>
              <w:t>–</w:t>
            </w:r>
            <w:r>
              <w:rPr>
                <w:spacing w:val="-3"/>
                <w:sz w:val="24"/>
              </w:rPr>
              <w:t xml:space="preserve"> </w:t>
            </w:r>
            <w:r>
              <w:rPr>
                <w:spacing w:val="-5"/>
                <w:sz w:val="24"/>
              </w:rPr>
              <w:t>t</w:t>
            </w:r>
            <w:r>
              <w:rPr>
                <w:spacing w:val="-5"/>
                <w:sz w:val="24"/>
                <w:vertAlign w:val="subscript"/>
              </w:rPr>
              <w:t>1</w:t>
            </w:r>
            <w:r>
              <w:rPr>
                <w:spacing w:val="-5"/>
                <w:sz w:val="24"/>
              </w:rPr>
              <w:t>)</w:t>
            </w:r>
          </w:p>
        </w:tc>
        <w:tc>
          <w:tcPr>
            <w:tcW w:w="640" w:type="dxa"/>
          </w:tcPr>
          <w:p w14:paraId="1B9FDF45" w14:textId="77777777" w:rsidR="00D94101" w:rsidRDefault="00D94101">
            <w:pPr>
              <w:pStyle w:val="TableParagraph"/>
              <w:spacing w:line="240" w:lineRule="auto"/>
            </w:pPr>
          </w:p>
        </w:tc>
        <w:tc>
          <w:tcPr>
            <w:tcW w:w="1967" w:type="dxa"/>
            <w:tcBorders>
              <w:top w:val="single" w:sz="6" w:space="0" w:color="000000"/>
            </w:tcBorders>
          </w:tcPr>
          <w:p w14:paraId="5F450EF7" w14:textId="77777777" w:rsidR="00D94101" w:rsidRDefault="000508B7">
            <w:pPr>
              <w:pStyle w:val="TableParagraph"/>
              <w:spacing w:before="32" w:line="270" w:lineRule="exact"/>
              <w:ind w:left="692"/>
              <w:rPr>
                <w:sz w:val="24"/>
              </w:rPr>
            </w:pPr>
            <w:r>
              <w:rPr>
                <w:sz w:val="24"/>
              </w:rPr>
              <w:t>(L</w:t>
            </w:r>
            <w:r>
              <w:rPr>
                <w:sz w:val="24"/>
                <w:vertAlign w:val="subscript"/>
              </w:rPr>
              <w:t>2</w:t>
            </w:r>
            <w:r>
              <w:rPr>
                <w:spacing w:val="-3"/>
                <w:sz w:val="24"/>
              </w:rPr>
              <w:t xml:space="preserve"> </w:t>
            </w:r>
            <w:r>
              <w:rPr>
                <w:sz w:val="24"/>
              </w:rPr>
              <w:t>–</w:t>
            </w:r>
            <w:r>
              <w:rPr>
                <w:spacing w:val="-2"/>
                <w:sz w:val="24"/>
              </w:rPr>
              <w:t xml:space="preserve"> </w:t>
            </w:r>
            <w:r>
              <w:rPr>
                <w:spacing w:val="-5"/>
                <w:sz w:val="24"/>
              </w:rPr>
              <w:t>L</w:t>
            </w:r>
            <w:r>
              <w:rPr>
                <w:spacing w:val="-5"/>
                <w:sz w:val="24"/>
                <w:vertAlign w:val="subscript"/>
              </w:rPr>
              <w:t>1</w:t>
            </w:r>
            <w:r>
              <w:rPr>
                <w:spacing w:val="-5"/>
                <w:sz w:val="24"/>
              </w:rPr>
              <w:t>)</w:t>
            </w:r>
          </w:p>
        </w:tc>
      </w:tr>
    </w:tbl>
    <w:p w14:paraId="1EFAA9EF" w14:textId="77777777" w:rsidR="00D94101" w:rsidRDefault="000508B7">
      <w:pPr>
        <w:pStyle w:val="Heading1"/>
        <w:spacing w:before="131"/>
      </w:pPr>
      <w:r>
        <w:rPr>
          <w:spacing w:val="-2"/>
        </w:rPr>
        <w:t>Where</w:t>
      </w:r>
    </w:p>
    <w:p w14:paraId="11560B2C" w14:textId="77777777" w:rsidR="00D94101" w:rsidRDefault="000508B7">
      <w:pPr>
        <w:pStyle w:val="BodyText"/>
        <w:spacing w:before="132" w:line="360" w:lineRule="auto"/>
        <w:ind w:left="62" w:right="1661"/>
      </w:pPr>
      <w:r>
        <w:t>L</w:t>
      </w:r>
      <w:r>
        <w:rPr>
          <w:vertAlign w:val="subscript"/>
        </w:rPr>
        <w:t>1</w:t>
      </w:r>
      <w:r>
        <w:t xml:space="preserve"> and</w:t>
      </w:r>
      <w:r>
        <w:rPr>
          <w:spacing w:val="-2"/>
        </w:rPr>
        <w:t xml:space="preserve"> </w:t>
      </w:r>
      <w:r>
        <w:t>W</w:t>
      </w:r>
      <w:r>
        <w:rPr>
          <w:vertAlign w:val="subscript"/>
        </w:rPr>
        <w:t>1</w:t>
      </w:r>
      <w:r>
        <w:rPr>
          <w:spacing w:val="-18"/>
        </w:rPr>
        <w:t xml:space="preserve"> </w:t>
      </w:r>
      <w:r>
        <w:t>= Leaf</w:t>
      </w:r>
      <w:r>
        <w:rPr>
          <w:spacing w:val="-2"/>
        </w:rPr>
        <w:t xml:space="preserve"> </w:t>
      </w:r>
      <w:r>
        <w:t>area</w:t>
      </w:r>
      <w:r>
        <w:rPr>
          <w:spacing w:val="-2"/>
        </w:rPr>
        <w:t xml:space="preserve"> </w:t>
      </w:r>
      <w:r>
        <w:t>(m</w:t>
      </w:r>
      <w:r>
        <w:rPr>
          <w:vertAlign w:val="superscript"/>
        </w:rPr>
        <w:t>2</w:t>
      </w:r>
      <w:r>
        <w:t>)</w:t>
      </w:r>
      <w:r>
        <w:rPr>
          <w:spacing w:val="-2"/>
        </w:rPr>
        <w:t xml:space="preserve"> </w:t>
      </w:r>
      <w:r>
        <w:t>and dry</w:t>
      </w:r>
      <w:r>
        <w:rPr>
          <w:spacing w:val="-6"/>
        </w:rPr>
        <w:t xml:space="preserve"> </w:t>
      </w:r>
      <w:r>
        <w:t>weight</w:t>
      </w:r>
      <w:r>
        <w:rPr>
          <w:spacing w:val="-2"/>
        </w:rPr>
        <w:t xml:space="preserve"> </w:t>
      </w:r>
      <w:r>
        <w:t>of</w:t>
      </w:r>
      <w:r>
        <w:rPr>
          <w:spacing w:val="-2"/>
        </w:rPr>
        <w:t xml:space="preserve"> </w:t>
      </w:r>
      <w:r>
        <w:t>the</w:t>
      </w:r>
      <w:r>
        <w:rPr>
          <w:spacing w:val="-4"/>
        </w:rPr>
        <w:t xml:space="preserve"> </w:t>
      </w:r>
      <w:r>
        <w:t>plant (g)</w:t>
      </w:r>
      <w:r>
        <w:rPr>
          <w:spacing w:val="-2"/>
        </w:rPr>
        <w:t xml:space="preserve"> </w:t>
      </w:r>
      <w:r>
        <w:t>respectively</w:t>
      </w:r>
      <w:r>
        <w:rPr>
          <w:spacing w:val="-4"/>
        </w:rPr>
        <w:t xml:space="preserve"> </w:t>
      </w:r>
      <w:r>
        <w:t>at</w:t>
      </w:r>
      <w:r>
        <w:rPr>
          <w:spacing w:val="-1"/>
        </w:rPr>
        <w:t xml:space="preserve"> </w:t>
      </w:r>
      <w:r>
        <w:t>time</w:t>
      </w:r>
      <w:r>
        <w:rPr>
          <w:spacing w:val="-2"/>
        </w:rPr>
        <w:t xml:space="preserve"> </w:t>
      </w:r>
      <w:r>
        <w:t>t</w:t>
      </w:r>
      <w:r>
        <w:rPr>
          <w:vertAlign w:val="subscript"/>
        </w:rPr>
        <w:t>1</w:t>
      </w:r>
      <w:r>
        <w:t>. L</w:t>
      </w:r>
      <w:r>
        <w:rPr>
          <w:vertAlign w:val="subscript"/>
        </w:rPr>
        <w:t>2</w:t>
      </w:r>
      <w:r>
        <w:rPr>
          <w:spacing w:val="-4"/>
        </w:rPr>
        <w:t xml:space="preserve"> </w:t>
      </w:r>
      <w:r>
        <w:t>and</w:t>
      </w:r>
      <w:r>
        <w:rPr>
          <w:spacing w:val="-5"/>
        </w:rPr>
        <w:t xml:space="preserve"> </w:t>
      </w:r>
      <w:r>
        <w:t>W</w:t>
      </w:r>
      <w:r>
        <w:rPr>
          <w:vertAlign w:val="subscript"/>
        </w:rPr>
        <w:t>2</w:t>
      </w:r>
      <w:r>
        <w:rPr>
          <w:spacing w:val="-4"/>
        </w:rPr>
        <w:t xml:space="preserve"> </w:t>
      </w:r>
      <w:r>
        <w:t>=</w:t>
      </w:r>
      <w:r>
        <w:rPr>
          <w:spacing w:val="-3"/>
        </w:rPr>
        <w:t xml:space="preserve"> </w:t>
      </w:r>
      <w:r>
        <w:t>Leaf</w:t>
      </w:r>
      <w:r>
        <w:rPr>
          <w:spacing w:val="-3"/>
        </w:rPr>
        <w:t xml:space="preserve"> </w:t>
      </w:r>
      <w:r>
        <w:t>area</w:t>
      </w:r>
      <w:r>
        <w:rPr>
          <w:spacing w:val="-3"/>
        </w:rPr>
        <w:t xml:space="preserve"> </w:t>
      </w:r>
      <w:r>
        <w:t>(m</w:t>
      </w:r>
      <w:r>
        <w:rPr>
          <w:vertAlign w:val="superscript"/>
        </w:rPr>
        <w:t>2</w:t>
      </w:r>
      <w:r>
        <w:t>)</w:t>
      </w:r>
      <w:r>
        <w:rPr>
          <w:spacing w:val="-5"/>
        </w:rPr>
        <w:t xml:space="preserve"> </w:t>
      </w:r>
      <w:r>
        <w:t>and</w:t>
      </w:r>
      <w:r>
        <w:rPr>
          <w:spacing w:val="-3"/>
        </w:rPr>
        <w:t xml:space="preserve"> </w:t>
      </w:r>
      <w:r>
        <w:t>dry</w:t>
      </w:r>
      <w:r>
        <w:rPr>
          <w:spacing w:val="-9"/>
        </w:rPr>
        <w:t xml:space="preserve"> </w:t>
      </w:r>
      <w:r>
        <w:t>weight</w:t>
      </w:r>
      <w:r>
        <w:rPr>
          <w:spacing w:val="-5"/>
        </w:rPr>
        <w:t xml:space="preserve"> </w:t>
      </w:r>
      <w:r>
        <w:t>of</w:t>
      </w:r>
      <w:r>
        <w:rPr>
          <w:spacing w:val="-5"/>
        </w:rPr>
        <w:t xml:space="preserve"> </w:t>
      </w:r>
      <w:r>
        <w:t>the</w:t>
      </w:r>
      <w:r>
        <w:rPr>
          <w:spacing w:val="-8"/>
        </w:rPr>
        <w:t xml:space="preserve"> </w:t>
      </w:r>
      <w:r>
        <w:t>plant</w:t>
      </w:r>
      <w:r>
        <w:rPr>
          <w:spacing w:val="-2"/>
        </w:rPr>
        <w:t xml:space="preserve"> </w:t>
      </w:r>
      <w:r>
        <w:t>(g)</w:t>
      </w:r>
      <w:r>
        <w:rPr>
          <w:spacing w:val="-5"/>
        </w:rPr>
        <w:t xml:space="preserve"> </w:t>
      </w:r>
      <w:r>
        <w:t>respectively</w:t>
      </w:r>
      <w:r>
        <w:rPr>
          <w:spacing w:val="-8"/>
        </w:rPr>
        <w:t xml:space="preserve"> </w:t>
      </w:r>
      <w:r>
        <w:t>at</w:t>
      </w:r>
      <w:r>
        <w:rPr>
          <w:spacing w:val="-4"/>
        </w:rPr>
        <w:t xml:space="preserve"> </w:t>
      </w:r>
      <w:r>
        <w:t>time</w:t>
      </w:r>
      <w:r>
        <w:rPr>
          <w:spacing w:val="-5"/>
        </w:rPr>
        <w:t xml:space="preserve"> t</w:t>
      </w:r>
      <w:r>
        <w:rPr>
          <w:spacing w:val="-5"/>
          <w:vertAlign w:val="subscript"/>
        </w:rPr>
        <w:t>2</w:t>
      </w:r>
      <w:r>
        <w:rPr>
          <w:spacing w:val="-5"/>
        </w:rPr>
        <w:t>.</w:t>
      </w:r>
    </w:p>
    <w:p w14:paraId="2CF74631" w14:textId="77777777" w:rsidR="00D94101" w:rsidRDefault="00D94101">
      <w:pPr>
        <w:pStyle w:val="BodyText"/>
      </w:pPr>
    </w:p>
    <w:p w14:paraId="254C89EA" w14:textId="77777777" w:rsidR="00D94101" w:rsidRDefault="00D94101">
      <w:pPr>
        <w:pStyle w:val="BodyText"/>
      </w:pPr>
    </w:p>
    <w:p w14:paraId="04538DC2" w14:textId="77777777" w:rsidR="00D94101" w:rsidRDefault="00D94101">
      <w:pPr>
        <w:pStyle w:val="BodyText"/>
        <w:spacing w:before="5"/>
      </w:pPr>
    </w:p>
    <w:p w14:paraId="1472045A" w14:textId="77777777" w:rsidR="00D94101" w:rsidRDefault="000508B7">
      <w:pPr>
        <w:pStyle w:val="Heading1"/>
        <w:jc w:val="both"/>
      </w:pPr>
      <w:r>
        <w:t>Results</w:t>
      </w:r>
      <w:r>
        <w:rPr>
          <w:spacing w:val="-7"/>
        </w:rPr>
        <w:t xml:space="preserve"> </w:t>
      </w:r>
      <w:r>
        <w:t>and</w:t>
      </w:r>
      <w:r>
        <w:rPr>
          <w:spacing w:val="-7"/>
        </w:rPr>
        <w:t xml:space="preserve"> </w:t>
      </w:r>
      <w:r>
        <w:rPr>
          <w:spacing w:val="-2"/>
        </w:rPr>
        <w:t>discussion</w:t>
      </w:r>
    </w:p>
    <w:p w14:paraId="751D9F00" w14:textId="24785160" w:rsidR="00D94101" w:rsidRDefault="000508B7">
      <w:pPr>
        <w:pStyle w:val="BodyText"/>
        <w:spacing w:before="134" w:line="360" w:lineRule="auto"/>
        <w:ind w:right="86" w:firstLine="721"/>
        <w:jc w:val="both"/>
      </w:pPr>
      <w:r>
        <w:t xml:space="preserve">The data with respect to soil moisture (%) as influenced by different irrigation intervals and hydrogel levels and their interactions </w:t>
      </w:r>
      <w:r w:rsidR="005C3197" w:rsidRPr="002C0755">
        <w:rPr>
          <w:highlight w:val="yellow"/>
        </w:rPr>
        <w:t xml:space="preserve">are </w:t>
      </w:r>
      <w:r>
        <w:t xml:space="preserve">presented in </w:t>
      </w:r>
      <w:r>
        <w:rPr>
          <w:b/>
        </w:rPr>
        <w:t>Table 1</w:t>
      </w:r>
      <w:r>
        <w:t>. Soil moisture steadily</w:t>
      </w:r>
      <w:r>
        <w:rPr>
          <w:spacing w:val="-1"/>
        </w:rPr>
        <w:t xml:space="preserve"> </w:t>
      </w:r>
      <w:r>
        <w:t xml:space="preserve">decreased with the age of </w:t>
      </w:r>
      <w:r w:rsidR="005C3197" w:rsidRPr="002C0755">
        <w:rPr>
          <w:highlight w:val="yellow"/>
        </w:rPr>
        <w:t xml:space="preserve">the </w:t>
      </w:r>
      <w:r>
        <w:t>crop. Maximum soil moisture was reported in</w:t>
      </w:r>
      <w:r>
        <w:t xml:space="preserve"> irrigation at 100 per cent of CPE (I</w:t>
      </w:r>
      <w:r>
        <w:rPr>
          <w:vertAlign w:val="subscript"/>
        </w:rPr>
        <w:t>2</w:t>
      </w:r>
      <w:r>
        <w:t>) (20.72, 17.50 and 12.24 per cent, respectively) at 30, 60 and 90 Days after transplanting</w:t>
      </w:r>
      <w:r w:rsidR="005C3197">
        <w:t>,</w:t>
      </w:r>
      <w:r>
        <w:t xml:space="preserve"> respectively. Whereas, </w:t>
      </w:r>
      <w:r w:rsidR="005C3197" w:rsidRPr="002C0755">
        <w:rPr>
          <w:highlight w:val="yellow"/>
        </w:rPr>
        <w:t xml:space="preserve">the </w:t>
      </w:r>
      <w:r>
        <w:t>least soil moisture was noticed in irrigation levels of 60 per cent CPE (I</w:t>
      </w:r>
      <w:r>
        <w:rPr>
          <w:vertAlign w:val="subscript"/>
        </w:rPr>
        <w:t>3</w:t>
      </w:r>
      <w:r>
        <w:t>) (14.15, 12.28 and 9.3</w:t>
      </w:r>
      <w:r>
        <w:t>1 per cent, respectively) at divergent growth stages. Soil moisture was remarkably</w:t>
      </w:r>
      <w:r>
        <w:rPr>
          <w:spacing w:val="-3"/>
        </w:rPr>
        <w:t xml:space="preserve"> </w:t>
      </w:r>
      <w:r w:rsidR="005C3197" w:rsidRPr="002C0755">
        <w:rPr>
          <w:highlight w:val="yellow"/>
        </w:rPr>
        <w:t xml:space="preserve">enhanced </w:t>
      </w:r>
      <w:r>
        <w:t>by application of various levels of</w:t>
      </w:r>
      <w:r>
        <w:rPr>
          <w:spacing w:val="-3"/>
        </w:rPr>
        <w:t xml:space="preserve"> </w:t>
      </w:r>
      <w:proofErr w:type="spellStart"/>
      <w:r>
        <w:t>Pusa</w:t>
      </w:r>
      <w:proofErr w:type="spellEnd"/>
      <w:r>
        <w:rPr>
          <w:spacing w:val="-3"/>
        </w:rPr>
        <w:t xml:space="preserve"> </w:t>
      </w:r>
      <w:r>
        <w:t>hydrogel at all phases of growth (30, 60 and 90 DAT). Among all the concentrations, H</w:t>
      </w:r>
      <w:r>
        <w:rPr>
          <w:vertAlign w:val="subscript"/>
        </w:rPr>
        <w:t>4</w:t>
      </w:r>
      <w:r>
        <w:t xml:space="preserve"> (5.25 kg/ ha) showed much higher soi</w:t>
      </w:r>
      <w:r>
        <w:t>l moisture (23.11,</w:t>
      </w:r>
      <w:r>
        <w:rPr>
          <w:spacing w:val="2"/>
        </w:rPr>
        <w:t xml:space="preserve"> </w:t>
      </w:r>
      <w:r>
        <w:t>20.11</w:t>
      </w:r>
      <w:r>
        <w:rPr>
          <w:spacing w:val="3"/>
        </w:rPr>
        <w:t xml:space="preserve"> </w:t>
      </w:r>
      <w:r>
        <w:t>and 14.56</w:t>
      </w:r>
      <w:r>
        <w:rPr>
          <w:spacing w:val="4"/>
        </w:rPr>
        <w:t xml:space="preserve"> </w:t>
      </w:r>
      <w:r>
        <w:t>per</w:t>
      </w:r>
      <w:r>
        <w:rPr>
          <w:spacing w:val="-1"/>
        </w:rPr>
        <w:t xml:space="preserve"> </w:t>
      </w:r>
      <w:r>
        <w:t>cent,</w:t>
      </w:r>
      <w:r>
        <w:rPr>
          <w:spacing w:val="2"/>
        </w:rPr>
        <w:t xml:space="preserve"> </w:t>
      </w:r>
      <w:r>
        <w:t>respectively)</w:t>
      </w:r>
      <w:r>
        <w:rPr>
          <w:spacing w:val="3"/>
        </w:rPr>
        <w:t xml:space="preserve"> </w:t>
      </w:r>
      <w:r>
        <w:t>at</w:t>
      </w:r>
      <w:r>
        <w:rPr>
          <w:spacing w:val="4"/>
        </w:rPr>
        <w:t xml:space="preserve"> </w:t>
      </w:r>
      <w:r>
        <w:t>all</w:t>
      </w:r>
      <w:r>
        <w:rPr>
          <w:spacing w:val="3"/>
        </w:rPr>
        <w:t xml:space="preserve"> </w:t>
      </w:r>
      <w:r>
        <w:t>stages</w:t>
      </w:r>
      <w:r>
        <w:rPr>
          <w:spacing w:val="3"/>
        </w:rPr>
        <w:t xml:space="preserve"> </w:t>
      </w:r>
      <w:r>
        <w:t>of</w:t>
      </w:r>
      <w:r>
        <w:rPr>
          <w:spacing w:val="-1"/>
        </w:rPr>
        <w:t xml:space="preserve"> </w:t>
      </w:r>
      <w:r>
        <w:t>crop</w:t>
      </w:r>
      <w:r>
        <w:rPr>
          <w:spacing w:val="3"/>
        </w:rPr>
        <w:t xml:space="preserve"> </w:t>
      </w:r>
      <w:r>
        <w:t>30,</w:t>
      </w:r>
      <w:r>
        <w:rPr>
          <w:spacing w:val="3"/>
        </w:rPr>
        <w:t xml:space="preserve"> </w:t>
      </w:r>
      <w:r>
        <w:t>60</w:t>
      </w:r>
      <w:r>
        <w:rPr>
          <w:spacing w:val="4"/>
        </w:rPr>
        <w:t xml:space="preserve"> </w:t>
      </w:r>
      <w:r>
        <w:t>and</w:t>
      </w:r>
      <w:r>
        <w:rPr>
          <w:spacing w:val="3"/>
        </w:rPr>
        <w:t xml:space="preserve"> </w:t>
      </w:r>
      <w:r>
        <w:t>90</w:t>
      </w:r>
      <w:r>
        <w:rPr>
          <w:spacing w:val="2"/>
        </w:rPr>
        <w:t xml:space="preserve"> </w:t>
      </w:r>
      <w:r>
        <w:t>DAT.</w:t>
      </w:r>
      <w:r>
        <w:rPr>
          <w:spacing w:val="5"/>
        </w:rPr>
        <w:t xml:space="preserve"> </w:t>
      </w:r>
      <w:r>
        <w:t xml:space="preserve">The </w:t>
      </w:r>
      <w:r>
        <w:rPr>
          <w:spacing w:val="-2"/>
        </w:rPr>
        <w:t>results</w:t>
      </w:r>
    </w:p>
    <w:p w14:paraId="0C69A695" w14:textId="77777777" w:rsidR="00D94101" w:rsidRDefault="00D94101">
      <w:pPr>
        <w:pStyle w:val="BodyText"/>
        <w:spacing w:line="360" w:lineRule="auto"/>
        <w:jc w:val="both"/>
        <w:sectPr w:rsidR="00D94101">
          <w:pgSz w:w="12240" w:h="15840"/>
          <w:pgMar w:top="820" w:right="1080" w:bottom="280" w:left="1440" w:header="44" w:footer="0" w:gutter="0"/>
          <w:cols w:space="720"/>
        </w:sectPr>
      </w:pPr>
    </w:p>
    <w:p w14:paraId="4C28650A" w14:textId="77777777" w:rsidR="00D94101" w:rsidRDefault="00D94101">
      <w:pPr>
        <w:pStyle w:val="BodyText"/>
      </w:pPr>
    </w:p>
    <w:p w14:paraId="44B91257" w14:textId="77777777" w:rsidR="00D94101" w:rsidRDefault="00D94101">
      <w:pPr>
        <w:pStyle w:val="BodyText"/>
        <w:spacing w:before="47"/>
      </w:pPr>
    </w:p>
    <w:p w14:paraId="0B01680E" w14:textId="62BE3439" w:rsidR="00D94101" w:rsidRDefault="000508B7" w:rsidP="002C0755">
      <w:pPr>
        <w:pStyle w:val="BodyText"/>
        <w:tabs>
          <w:tab w:val="left" w:pos="3060"/>
        </w:tabs>
        <w:spacing w:line="360" w:lineRule="auto"/>
        <w:ind w:right="89"/>
        <w:jc w:val="both"/>
      </w:pPr>
      <w:r>
        <w:t>of the present study were in accordance with the previous work done by Akhter et al. (2004), who opined that the hydrogel addition</w:t>
      </w:r>
      <w:r>
        <w:t xml:space="preserve"> in soil was effective in improving soil moisture availability and thus increased the plant establishment.</w:t>
      </w:r>
      <w:r>
        <w:rPr>
          <w:spacing w:val="40"/>
        </w:rPr>
        <w:t xml:space="preserve"> </w:t>
      </w:r>
      <w:r>
        <w:t>The treatment combination I</w:t>
      </w:r>
      <w:r>
        <w:rPr>
          <w:vertAlign w:val="subscript"/>
        </w:rPr>
        <w:t>1</w:t>
      </w:r>
      <w:r>
        <w:t>H</w:t>
      </w:r>
      <w:r>
        <w:rPr>
          <w:vertAlign w:val="subscript"/>
        </w:rPr>
        <w:t>4</w:t>
      </w:r>
      <w:r>
        <w:t xml:space="preserve"> (irrigation scheduled at 80 per cent CPE with 5.25 kg /ha of hydrogel) documented significantly greater soil moisture </w:t>
      </w:r>
      <w:r>
        <w:t>(27.00 per cent)</w:t>
      </w:r>
      <w:r w:rsidR="004B5E06">
        <w:t>,</w:t>
      </w:r>
      <w:r>
        <w:t xml:space="preserve"> and </w:t>
      </w:r>
      <w:r w:rsidR="00614FD9" w:rsidRPr="002C0755">
        <w:rPr>
          <w:highlight w:val="yellow"/>
        </w:rPr>
        <w:t xml:space="preserve">the </w:t>
      </w:r>
      <w:r>
        <w:t>least was in I</w:t>
      </w:r>
      <w:r>
        <w:rPr>
          <w:vertAlign w:val="subscript"/>
        </w:rPr>
        <w:t>3</w:t>
      </w:r>
      <w:r>
        <w:t>H</w:t>
      </w:r>
      <w:r>
        <w:rPr>
          <w:vertAlign w:val="subscript"/>
        </w:rPr>
        <w:t>5</w:t>
      </w:r>
      <w:r>
        <w:t xml:space="preserve"> (11.10 per cent) at 30 DAT. </w:t>
      </w:r>
      <w:r w:rsidR="00614FD9" w:rsidRPr="002C0755">
        <w:rPr>
          <w:highlight w:val="yellow"/>
        </w:rPr>
        <w:t xml:space="preserve">The same </w:t>
      </w:r>
      <w:r>
        <w:t>patterns with respect to soil moisture</w:t>
      </w:r>
      <w:r>
        <w:rPr>
          <w:spacing w:val="-1"/>
        </w:rPr>
        <w:t xml:space="preserve"> </w:t>
      </w:r>
      <w:r w:rsidR="00614FD9" w:rsidRPr="002C0755">
        <w:rPr>
          <w:highlight w:val="yellow"/>
        </w:rPr>
        <w:t xml:space="preserve">were </w:t>
      </w:r>
      <w:r>
        <w:t>observed even at 60 and 90 DAT. I</w:t>
      </w:r>
      <w:r>
        <w:rPr>
          <w:vertAlign w:val="subscript"/>
        </w:rPr>
        <w:t>1</w:t>
      </w:r>
      <w:r>
        <w:t>H</w:t>
      </w:r>
      <w:r>
        <w:rPr>
          <w:vertAlign w:val="subscript"/>
        </w:rPr>
        <w:t>4</w:t>
      </w:r>
      <w:r>
        <w:t xml:space="preserve"> registered significantly</w:t>
      </w:r>
      <w:r>
        <w:rPr>
          <w:spacing w:val="-1"/>
        </w:rPr>
        <w:t xml:space="preserve"> </w:t>
      </w:r>
      <w:r>
        <w:t>greater soil moisture</w:t>
      </w:r>
      <w:r>
        <w:rPr>
          <w:spacing w:val="-1"/>
        </w:rPr>
        <w:t xml:space="preserve"> </w:t>
      </w:r>
      <w:r>
        <w:t>at 60 and 90 DAT (23.04 and 17.33 per cent, res</w:t>
      </w:r>
      <w:r>
        <w:t xml:space="preserve">pectively) and </w:t>
      </w:r>
      <w:r w:rsidR="00614FD9" w:rsidRPr="002C0755">
        <w:rPr>
          <w:highlight w:val="yellow"/>
        </w:rPr>
        <w:t xml:space="preserve">the </w:t>
      </w:r>
      <w:r>
        <w:t>lowest was catalogued in I</w:t>
      </w:r>
      <w:r>
        <w:rPr>
          <w:vertAlign w:val="subscript"/>
        </w:rPr>
        <w:t>3</w:t>
      </w:r>
      <w:r>
        <w:t>H</w:t>
      </w:r>
      <w:r>
        <w:rPr>
          <w:vertAlign w:val="subscript"/>
        </w:rPr>
        <w:t>5</w:t>
      </w:r>
      <w:r>
        <w:t xml:space="preserve"> (8.83 and 6.46 per cent, respectively). Similar findings were also documented by Anupama et al. (2007) and Kumar et al. (2016) in chrysanthemum, Singh et al. (2017) in mustard, </w:t>
      </w:r>
      <w:proofErr w:type="spellStart"/>
      <w:r>
        <w:t>Bala</w:t>
      </w:r>
      <w:proofErr w:type="spellEnd"/>
      <w:r>
        <w:t xml:space="preserve"> (2018) in Philodendron, a</w:t>
      </w:r>
      <w:r>
        <w:t>nd Kumar et al. (2018) in ginger.</w:t>
      </w:r>
    </w:p>
    <w:p w14:paraId="50018966" w14:textId="5F712968" w:rsidR="00D94101" w:rsidRDefault="000508B7">
      <w:pPr>
        <w:pStyle w:val="BodyText"/>
        <w:spacing w:line="360" w:lineRule="auto"/>
        <w:ind w:right="86" w:firstLine="721"/>
        <w:jc w:val="both"/>
      </w:pPr>
      <w:r>
        <w:t xml:space="preserve">There was no significant difference among the irrigation intervals and different hydrogel </w:t>
      </w:r>
      <w:r w:rsidR="004B5E06" w:rsidRPr="002C0755">
        <w:rPr>
          <w:highlight w:val="yellow"/>
        </w:rPr>
        <w:t xml:space="preserve">concentrations, </w:t>
      </w:r>
      <w:r>
        <w:t xml:space="preserve">as well as the interaction between different levels of hydrogel and irrigation intervals with respect </w:t>
      </w:r>
      <w:r w:rsidRPr="002C0755">
        <w:rPr>
          <w:highlight w:val="yellow"/>
        </w:rPr>
        <w:t xml:space="preserve">to </w:t>
      </w:r>
      <w:r w:rsidR="004B5E06" w:rsidRPr="002C0755">
        <w:rPr>
          <w:highlight w:val="yellow"/>
        </w:rPr>
        <w:t xml:space="preserve">the </w:t>
      </w:r>
      <w:r w:rsidRPr="002C0755">
        <w:rPr>
          <w:highlight w:val="yellow"/>
        </w:rPr>
        <w:t>pH of</w:t>
      </w:r>
      <w:r w:rsidRPr="002C0755">
        <w:rPr>
          <w:spacing w:val="-3"/>
          <w:highlight w:val="yellow"/>
        </w:rPr>
        <w:t xml:space="preserve"> </w:t>
      </w:r>
      <w:r w:rsidR="004B5E06" w:rsidRPr="002C0755">
        <w:rPr>
          <w:spacing w:val="-3"/>
          <w:highlight w:val="yellow"/>
        </w:rPr>
        <w:t xml:space="preserve">the </w:t>
      </w:r>
      <w:r w:rsidRPr="002C0755">
        <w:rPr>
          <w:highlight w:val="yellow"/>
        </w:rPr>
        <w:t>soil</w:t>
      </w:r>
      <w:r>
        <w:t>. This might be</w:t>
      </w:r>
      <w:r>
        <w:rPr>
          <w:spacing w:val="-3"/>
        </w:rPr>
        <w:t xml:space="preserve"> </w:t>
      </w:r>
      <w:r>
        <w:t>attributed to the fact that</w:t>
      </w:r>
      <w:r>
        <w:rPr>
          <w:spacing w:val="-2"/>
        </w:rPr>
        <w:t xml:space="preserve"> </w:t>
      </w:r>
      <w:r>
        <w:t xml:space="preserve">hydrogel has </w:t>
      </w:r>
      <w:r w:rsidR="004B5E06">
        <w:t xml:space="preserve">a </w:t>
      </w:r>
      <w:r>
        <w:t>neutral</w:t>
      </w:r>
      <w:r>
        <w:rPr>
          <w:spacing w:val="-2"/>
        </w:rPr>
        <w:t xml:space="preserve"> </w:t>
      </w:r>
      <w:r>
        <w:t xml:space="preserve">pH and does not change the pH of the soil. Our results were in accordance with </w:t>
      </w:r>
      <w:proofErr w:type="spellStart"/>
      <w:r>
        <w:t>Trung</w:t>
      </w:r>
      <w:proofErr w:type="spellEnd"/>
      <w:r>
        <w:t xml:space="preserve"> et al. (2009) in Orthosiphon. However, among different irrigation intervals, the highest soil pH</w:t>
      </w:r>
      <w:r>
        <w:t xml:space="preserve"> (8.03) was noted in I</w:t>
      </w:r>
      <w:r>
        <w:rPr>
          <w:vertAlign w:val="subscript"/>
        </w:rPr>
        <w:t>2</w:t>
      </w:r>
      <w:r>
        <w:t xml:space="preserve"> (irrigation scheduling at 80 per cent CPE). While the minimum pH was in irrigation at 60 per cent CPE (I</w:t>
      </w:r>
      <w:r>
        <w:rPr>
          <w:vertAlign w:val="subscript"/>
        </w:rPr>
        <w:t>3</w:t>
      </w:r>
      <w:r>
        <w:t xml:space="preserve">) (7.97). Among different hydrogel levels, maximum pH (8.07) was catalogued with </w:t>
      </w:r>
      <w:r w:rsidR="004B5E06" w:rsidRPr="002C0755">
        <w:rPr>
          <w:highlight w:val="yellow"/>
        </w:rPr>
        <w:t xml:space="preserve">the </w:t>
      </w:r>
      <w:r>
        <w:t>higher dose H</w:t>
      </w:r>
      <w:r>
        <w:rPr>
          <w:vertAlign w:val="subscript"/>
        </w:rPr>
        <w:t>4</w:t>
      </w:r>
      <w:r>
        <w:t xml:space="preserve"> (5.25 kg/ha) of hydrogel ap</w:t>
      </w:r>
      <w:r>
        <w:t>plication. Least pH was noted in control H</w:t>
      </w:r>
      <w:r>
        <w:rPr>
          <w:vertAlign w:val="subscript"/>
        </w:rPr>
        <w:t>5</w:t>
      </w:r>
      <w:r>
        <w:t xml:space="preserve"> (7.94). The bulk</w:t>
      </w:r>
      <w:r>
        <w:rPr>
          <w:spacing w:val="1"/>
        </w:rPr>
        <w:t xml:space="preserve"> </w:t>
      </w:r>
      <w:r>
        <w:t>density</w:t>
      </w:r>
      <w:r>
        <w:rPr>
          <w:spacing w:val="-6"/>
        </w:rPr>
        <w:t xml:space="preserve"> </w:t>
      </w:r>
      <w:r>
        <w:t>(BD)</w:t>
      </w:r>
      <w:r>
        <w:rPr>
          <w:spacing w:val="-1"/>
        </w:rPr>
        <w:t xml:space="preserve"> </w:t>
      </w:r>
      <w:r>
        <w:t>was</w:t>
      </w:r>
      <w:r>
        <w:rPr>
          <w:spacing w:val="2"/>
        </w:rPr>
        <w:t xml:space="preserve"> </w:t>
      </w:r>
      <w:r>
        <w:t>also</w:t>
      </w:r>
      <w:r>
        <w:rPr>
          <w:spacing w:val="1"/>
        </w:rPr>
        <w:t xml:space="preserve"> </w:t>
      </w:r>
      <w:r>
        <w:t>significantly</w:t>
      </w:r>
      <w:r>
        <w:rPr>
          <w:spacing w:val="-3"/>
        </w:rPr>
        <w:t xml:space="preserve"> </w:t>
      </w:r>
      <w:r>
        <w:t>influenced</w:t>
      </w:r>
      <w:r>
        <w:rPr>
          <w:spacing w:val="2"/>
        </w:rPr>
        <w:t xml:space="preserve"> </w:t>
      </w:r>
      <w:r>
        <w:t>by</w:t>
      </w:r>
      <w:r>
        <w:rPr>
          <w:spacing w:val="-6"/>
        </w:rPr>
        <w:t xml:space="preserve"> </w:t>
      </w:r>
      <w:r>
        <w:t>irrigation</w:t>
      </w:r>
      <w:r>
        <w:rPr>
          <w:spacing w:val="1"/>
        </w:rPr>
        <w:t xml:space="preserve"> </w:t>
      </w:r>
      <w:r>
        <w:t>intervals</w:t>
      </w:r>
      <w:r>
        <w:rPr>
          <w:spacing w:val="2"/>
        </w:rPr>
        <w:t xml:space="preserve"> </w:t>
      </w:r>
      <w:r>
        <w:t>and</w:t>
      </w:r>
      <w:r>
        <w:rPr>
          <w:spacing w:val="1"/>
        </w:rPr>
        <w:t xml:space="preserve"> </w:t>
      </w:r>
      <w:r>
        <w:t>is</w:t>
      </w:r>
      <w:r>
        <w:rPr>
          <w:spacing w:val="2"/>
        </w:rPr>
        <w:t xml:space="preserve"> </w:t>
      </w:r>
      <w:r>
        <w:t>presented</w:t>
      </w:r>
      <w:r>
        <w:rPr>
          <w:spacing w:val="-1"/>
        </w:rPr>
        <w:t xml:space="preserve"> </w:t>
      </w:r>
      <w:r>
        <w:t>in</w:t>
      </w:r>
      <w:r>
        <w:rPr>
          <w:spacing w:val="3"/>
        </w:rPr>
        <w:t xml:space="preserve"> </w:t>
      </w:r>
      <w:r w:rsidR="004B5E06" w:rsidRPr="002C0755">
        <w:rPr>
          <w:spacing w:val="3"/>
          <w:highlight w:val="yellow"/>
        </w:rPr>
        <w:t xml:space="preserve">the </w:t>
      </w:r>
      <w:r>
        <w:rPr>
          <w:spacing w:val="-2"/>
        </w:rPr>
        <w:t>Table</w:t>
      </w:r>
      <w:r w:rsidR="004B5E06">
        <w:rPr>
          <w:spacing w:val="-2"/>
        </w:rPr>
        <w:t>.</w:t>
      </w:r>
    </w:p>
    <w:p w14:paraId="6600DD40" w14:textId="134E7165" w:rsidR="00D94101" w:rsidRDefault="000508B7">
      <w:pPr>
        <w:pStyle w:val="BodyText"/>
        <w:spacing w:line="360" w:lineRule="auto"/>
        <w:ind w:right="86"/>
        <w:jc w:val="both"/>
      </w:pPr>
      <w:r>
        <w:t>2. Significantly highest bulk density (1.48 g/cm</w:t>
      </w:r>
      <w:r>
        <w:rPr>
          <w:vertAlign w:val="superscript"/>
        </w:rPr>
        <w:t>3</w:t>
      </w:r>
      <w:r>
        <w:t xml:space="preserve">) </w:t>
      </w:r>
      <w:r w:rsidRPr="002C0755">
        <w:rPr>
          <w:highlight w:val="yellow"/>
        </w:rPr>
        <w:t xml:space="preserve">was </w:t>
      </w:r>
      <w:r w:rsidR="004B5E06" w:rsidRPr="002C0755">
        <w:rPr>
          <w:highlight w:val="yellow"/>
        </w:rPr>
        <w:t xml:space="preserve">observed </w:t>
      </w:r>
      <w:r>
        <w:t>in treatment I</w:t>
      </w:r>
      <w:r>
        <w:rPr>
          <w:vertAlign w:val="subscript"/>
        </w:rPr>
        <w:t>3</w:t>
      </w:r>
      <w:r>
        <w:t>: Irrigation 6</w:t>
      </w:r>
      <w:r>
        <w:t>0 per cent CPE</w:t>
      </w:r>
      <w:r w:rsidR="004B5E06">
        <w:t>,</w:t>
      </w:r>
      <w:r>
        <w:t xml:space="preserve"> which was on par with I</w:t>
      </w:r>
      <w:r>
        <w:rPr>
          <w:vertAlign w:val="subscript"/>
        </w:rPr>
        <w:t>2</w:t>
      </w:r>
      <w:r>
        <w:rPr>
          <w:spacing w:val="-13"/>
        </w:rPr>
        <w:t xml:space="preserve"> </w:t>
      </w:r>
      <w:r>
        <w:t>(1.46 g/cm</w:t>
      </w:r>
      <w:r>
        <w:rPr>
          <w:vertAlign w:val="superscript"/>
        </w:rPr>
        <w:t>3</w:t>
      </w:r>
      <w:r>
        <w:t>). Notably least bulk density (1.43 g/cm</w:t>
      </w:r>
      <w:r>
        <w:rPr>
          <w:vertAlign w:val="superscript"/>
        </w:rPr>
        <w:t>3</w:t>
      </w:r>
      <w:r>
        <w:t>) was noted in treatment I</w:t>
      </w:r>
      <w:r>
        <w:rPr>
          <w:vertAlign w:val="subscript"/>
        </w:rPr>
        <w:t>1</w:t>
      </w:r>
      <w:r>
        <w:t>: Irrigation 100 per cent CPE at all growth phases. Significantly minimum bulk density</w:t>
      </w:r>
      <w:r>
        <w:rPr>
          <w:spacing w:val="6"/>
        </w:rPr>
        <w:t xml:space="preserve"> </w:t>
      </w:r>
      <w:r>
        <w:t>of</w:t>
      </w:r>
      <w:r>
        <w:rPr>
          <w:spacing w:val="10"/>
        </w:rPr>
        <w:t xml:space="preserve"> </w:t>
      </w:r>
      <w:r>
        <w:t>1.39</w:t>
      </w:r>
      <w:r>
        <w:rPr>
          <w:spacing w:val="16"/>
        </w:rPr>
        <w:t xml:space="preserve"> </w:t>
      </w:r>
      <w:r>
        <w:t>gm/cm</w:t>
      </w:r>
      <w:r>
        <w:rPr>
          <w:vertAlign w:val="superscript"/>
        </w:rPr>
        <w:t>3</w:t>
      </w:r>
      <w:r>
        <w:rPr>
          <w:spacing w:val="12"/>
        </w:rPr>
        <w:t xml:space="preserve"> </w:t>
      </w:r>
      <w:r>
        <w:t>was</w:t>
      </w:r>
      <w:r>
        <w:rPr>
          <w:spacing w:val="11"/>
        </w:rPr>
        <w:t xml:space="preserve"> </w:t>
      </w:r>
      <w:r>
        <w:t>recorded</w:t>
      </w:r>
      <w:r>
        <w:rPr>
          <w:spacing w:val="13"/>
        </w:rPr>
        <w:t xml:space="preserve"> </w:t>
      </w:r>
      <w:r>
        <w:t>in</w:t>
      </w:r>
      <w:r>
        <w:rPr>
          <w:spacing w:val="11"/>
        </w:rPr>
        <w:t xml:space="preserve"> </w:t>
      </w:r>
      <w:r>
        <w:t>hydrogel</w:t>
      </w:r>
      <w:r>
        <w:rPr>
          <w:spacing w:val="11"/>
        </w:rPr>
        <w:t xml:space="preserve"> </w:t>
      </w:r>
      <w:r>
        <w:t>(H</w:t>
      </w:r>
      <w:r>
        <w:rPr>
          <w:vertAlign w:val="subscript"/>
        </w:rPr>
        <w:t>4</w:t>
      </w:r>
      <w:r>
        <w:t>)</w:t>
      </w:r>
      <w:r>
        <w:rPr>
          <w:spacing w:val="10"/>
        </w:rPr>
        <w:t xml:space="preserve"> </w:t>
      </w:r>
      <w:r>
        <w:t>in</w:t>
      </w:r>
      <w:r>
        <w:rPr>
          <w:spacing w:val="11"/>
        </w:rPr>
        <w:t xml:space="preserve"> </w:t>
      </w:r>
      <w:r>
        <w:t>which</w:t>
      </w:r>
      <w:r>
        <w:rPr>
          <w:spacing w:val="11"/>
        </w:rPr>
        <w:t xml:space="preserve"> </w:t>
      </w:r>
      <w:r>
        <w:t>highest</w:t>
      </w:r>
      <w:r>
        <w:rPr>
          <w:spacing w:val="11"/>
        </w:rPr>
        <w:t xml:space="preserve"> </w:t>
      </w:r>
      <w:r>
        <w:t>concentration</w:t>
      </w:r>
      <w:r>
        <w:rPr>
          <w:spacing w:val="10"/>
        </w:rPr>
        <w:t xml:space="preserve"> </w:t>
      </w:r>
      <w:r>
        <w:t>of</w:t>
      </w:r>
      <w:r>
        <w:rPr>
          <w:spacing w:val="9"/>
        </w:rPr>
        <w:t xml:space="preserve"> </w:t>
      </w:r>
      <w:r>
        <w:rPr>
          <w:spacing w:val="-2"/>
        </w:rPr>
        <w:t>hydrogel</w:t>
      </w:r>
    </w:p>
    <w:p w14:paraId="4A34E03A" w14:textId="7A0E36BA" w:rsidR="00D94101" w:rsidRDefault="000508B7">
      <w:pPr>
        <w:pStyle w:val="BodyText"/>
        <w:spacing w:line="360" w:lineRule="auto"/>
        <w:ind w:right="85"/>
        <w:jc w:val="both"/>
      </w:pPr>
      <w:r>
        <w:t>5.25 kg/ha was added</w:t>
      </w:r>
      <w:r w:rsidR="004B5E06">
        <w:t>,</w:t>
      </w:r>
      <w:r>
        <w:t xml:space="preserve"> which was on par with H</w:t>
      </w:r>
      <w:r>
        <w:rPr>
          <w:vertAlign w:val="subscript"/>
        </w:rPr>
        <w:t>3</w:t>
      </w:r>
      <w:r>
        <w:t xml:space="preserve"> (1.42g/cm</w:t>
      </w:r>
      <w:r>
        <w:rPr>
          <w:vertAlign w:val="superscript"/>
        </w:rPr>
        <w:t>3</w:t>
      </w:r>
      <w:r>
        <w:t>). Maximum bulk density 1.53</w:t>
      </w:r>
      <w:r w:rsidR="004B5E06">
        <w:t xml:space="preserve"> </w:t>
      </w:r>
      <w:r>
        <w:t>g/cm</w:t>
      </w:r>
      <w:r>
        <w:rPr>
          <w:vertAlign w:val="superscript"/>
        </w:rPr>
        <w:t>3</w:t>
      </w:r>
      <w:r>
        <w:t xml:space="preserve"> was observed in H</w:t>
      </w:r>
      <w:r>
        <w:rPr>
          <w:vertAlign w:val="subscript"/>
        </w:rPr>
        <w:t>5</w:t>
      </w:r>
      <w:r>
        <w:t xml:space="preserve"> (without any hydrogel). The interaction between various concentrations of hydrogel and irrigation interva</w:t>
      </w:r>
      <w:r>
        <w:t>ls with respect to bulk density was not significant. The soil particles are displaced and rearranged around the swollen particles of the hydrogel. So, the soil volume increases and hence the ratio of the dry mass of the soil to its volume decreases (El-Had</w:t>
      </w:r>
      <w:r>
        <w:t xml:space="preserve">y et al., 2006; </w:t>
      </w:r>
      <w:proofErr w:type="spellStart"/>
      <w:r>
        <w:t>Tayel</w:t>
      </w:r>
      <w:proofErr w:type="spellEnd"/>
      <w:r>
        <w:t xml:space="preserve"> and El-Hady, 1981).</w:t>
      </w:r>
    </w:p>
    <w:p w14:paraId="698AF433" w14:textId="605155DB" w:rsidR="00D94101" w:rsidRDefault="000508B7">
      <w:pPr>
        <w:pStyle w:val="BodyText"/>
        <w:spacing w:line="360" w:lineRule="auto"/>
        <w:ind w:right="83" w:firstLine="721"/>
        <w:jc w:val="both"/>
      </w:pPr>
      <w:r>
        <w:t>Water</w:t>
      </w:r>
      <w:r>
        <w:rPr>
          <w:spacing w:val="-1"/>
        </w:rPr>
        <w:t xml:space="preserve"> </w:t>
      </w:r>
      <w:r>
        <w:t>use efficiency</w:t>
      </w:r>
      <w:r>
        <w:rPr>
          <w:spacing w:val="-6"/>
        </w:rPr>
        <w:t xml:space="preserve"> </w:t>
      </w:r>
      <w:r>
        <w:t>(WUE)</w:t>
      </w:r>
      <w:r>
        <w:rPr>
          <w:spacing w:val="-1"/>
        </w:rPr>
        <w:t xml:space="preserve"> </w:t>
      </w:r>
      <w:r>
        <w:t>(g /plant/lit) was</w:t>
      </w:r>
      <w:r>
        <w:rPr>
          <w:spacing w:val="-1"/>
        </w:rPr>
        <w:t xml:space="preserve"> </w:t>
      </w:r>
      <w:r>
        <w:t>significantly</w:t>
      </w:r>
      <w:r>
        <w:rPr>
          <w:spacing w:val="-4"/>
        </w:rPr>
        <w:t xml:space="preserve"> </w:t>
      </w:r>
      <w:r>
        <w:t>highest in irrigation I</w:t>
      </w:r>
      <w:r>
        <w:rPr>
          <w:vertAlign w:val="subscript"/>
        </w:rPr>
        <w:t>3</w:t>
      </w:r>
      <w:r>
        <w:t>: Irrigation 60</w:t>
      </w:r>
      <w:r>
        <w:rPr>
          <w:spacing w:val="54"/>
        </w:rPr>
        <w:t xml:space="preserve"> </w:t>
      </w:r>
      <w:r>
        <w:t>per</w:t>
      </w:r>
      <w:r>
        <w:rPr>
          <w:spacing w:val="51"/>
        </w:rPr>
        <w:t xml:space="preserve"> </w:t>
      </w:r>
      <w:r>
        <w:t>cent</w:t>
      </w:r>
      <w:r>
        <w:rPr>
          <w:spacing w:val="56"/>
        </w:rPr>
        <w:t xml:space="preserve"> </w:t>
      </w:r>
      <w:r>
        <w:t>CPE</w:t>
      </w:r>
      <w:r>
        <w:rPr>
          <w:spacing w:val="54"/>
        </w:rPr>
        <w:t xml:space="preserve"> </w:t>
      </w:r>
      <w:r>
        <w:t>(11.23</w:t>
      </w:r>
      <w:r>
        <w:rPr>
          <w:spacing w:val="55"/>
        </w:rPr>
        <w:t xml:space="preserve"> </w:t>
      </w:r>
      <w:r>
        <w:t>g</w:t>
      </w:r>
      <w:r>
        <w:rPr>
          <w:spacing w:val="51"/>
        </w:rPr>
        <w:t xml:space="preserve"> </w:t>
      </w:r>
      <w:r>
        <w:t>plant</w:t>
      </w:r>
      <w:r>
        <w:rPr>
          <w:vertAlign w:val="superscript"/>
        </w:rPr>
        <w:t>-1</w:t>
      </w:r>
      <w:r>
        <w:rPr>
          <w:spacing w:val="55"/>
        </w:rPr>
        <w:t xml:space="preserve"> </w:t>
      </w:r>
      <w:r>
        <w:t>lit</w:t>
      </w:r>
      <w:r>
        <w:rPr>
          <w:vertAlign w:val="superscript"/>
        </w:rPr>
        <w:t>-1</w:t>
      </w:r>
      <w:r>
        <w:t>)</w:t>
      </w:r>
      <w:r w:rsidR="004B5E06">
        <w:t>,</w:t>
      </w:r>
      <w:r>
        <w:rPr>
          <w:spacing w:val="54"/>
        </w:rPr>
        <w:t xml:space="preserve"> </w:t>
      </w:r>
      <w:r>
        <w:t>followed</w:t>
      </w:r>
      <w:r>
        <w:rPr>
          <w:spacing w:val="54"/>
        </w:rPr>
        <w:t xml:space="preserve"> </w:t>
      </w:r>
      <w:r>
        <w:t>by</w:t>
      </w:r>
      <w:r>
        <w:rPr>
          <w:spacing w:val="52"/>
        </w:rPr>
        <w:t xml:space="preserve"> </w:t>
      </w:r>
      <w:r>
        <w:t>I</w:t>
      </w:r>
      <w:r>
        <w:rPr>
          <w:vertAlign w:val="subscript"/>
        </w:rPr>
        <w:t>2</w:t>
      </w:r>
      <w:r>
        <w:t>:</w:t>
      </w:r>
      <w:r>
        <w:rPr>
          <w:spacing w:val="54"/>
        </w:rPr>
        <w:t xml:space="preserve"> </w:t>
      </w:r>
      <w:r>
        <w:t>80</w:t>
      </w:r>
      <w:r>
        <w:rPr>
          <w:spacing w:val="56"/>
        </w:rPr>
        <w:t xml:space="preserve"> </w:t>
      </w:r>
      <w:r>
        <w:t>per</w:t>
      </w:r>
      <w:r>
        <w:rPr>
          <w:spacing w:val="53"/>
        </w:rPr>
        <w:t xml:space="preserve"> </w:t>
      </w:r>
      <w:r>
        <w:t>cent</w:t>
      </w:r>
      <w:r>
        <w:rPr>
          <w:spacing w:val="57"/>
        </w:rPr>
        <w:t xml:space="preserve"> </w:t>
      </w:r>
      <w:r>
        <w:t>CPE</w:t>
      </w:r>
      <w:r>
        <w:rPr>
          <w:spacing w:val="56"/>
        </w:rPr>
        <w:t xml:space="preserve"> </w:t>
      </w:r>
      <w:r>
        <w:t>(9.64</w:t>
      </w:r>
      <w:r>
        <w:rPr>
          <w:spacing w:val="54"/>
        </w:rPr>
        <w:t xml:space="preserve"> </w:t>
      </w:r>
      <w:r>
        <w:t>g</w:t>
      </w:r>
      <w:r>
        <w:rPr>
          <w:spacing w:val="51"/>
        </w:rPr>
        <w:t xml:space="preserve"> </w:t>
      </w:r>
      <w:r>
        <w:t>plant</w:t>
      </w:r>
      <w:r>
        <w:rPr>
          <w:vertAlign w:val="superscript"/>
        </w:rPr>
        <w:t>-1</w:t>
      </w:r>
      <w:r>
        <w:rPr>
          <w:spacing w:val="55"/>
        </w:rPr>
        <w:t xml:space="preserve"> </w:t>
      </w:r>
      <w:r>
        <w:t>lit</w:t>
      </w:r>
      <w:r>
        <w:rPr>
          <w:vertAlign w:val="superscript"/>
        </w:rPr>
        <w:t>-</w:t>
      </w:r>
      <w:r>
        <w:rPr>
          <w:spacing w:val="-5"/>
          <w:vertAlign w:val="superscript"/>
        </w:rPr>
        <w:t>1</w:t>
      </w:r>
      <w:r>
        <w:rPr>
          <w:spacing w:val="-5"/>
        </w:rPr>
        <w:t>)</w:t>
      </w:r>
    </w:p>
    <w:p w14:paraId="12C72E48" w14:textId="77777777" w:rsidR="00D94101" w:rsidRDefault="00D94101">
      <w:pPr>
        <w:pStyle w:val="BodyText"/>
        <w:spacing w:line="360" w:lineRule="auto"/>
        <w:jc w:val="both"/>
        <w:sectPr w:rsidR="00D94101">
          <w:pgSz w:w="12240" w:h="15840"/>
          <w:pgMar w:top="820" w:right="1080" w:bottom="280" w:left="1440" w:header="44" w:footer="0" w:gutter="0"/>
          <w:cols w:space="720"/>
        </w:sectPr>
      </w:pPr>
    </w:p>
    <w:p w14:paraId="7E474D41" w14:textId="77777777" w:rsidR="00D94101" w:rsidRDefault="00D94101">
      <w:pPr>
        <w:pStyle w:val="BodyText"/>
      </w:pPr>
    </w:p>
    <w:p w14:paraId="106BB34C" w14:textId="77777777" w:rsidR="00D94101" w:rsidRDefault="00D94101">
      <w:pPr>
        <w:pStyle w:val="BodyText"/>
        <w:spacing w:before="47"/>
      </w:pPr>
    </w:p>
    <w:p w14:paraId="0ECA27AE" w14:textId="0E566892" w:rsidR="00D94101" w:rsidRDefault="000508B7">
      <w:pPr>
        <w:pStyle w:val="BodyText"/>
        <w:spacing w:line="360" w:lineRule="auto"/>
        <w:ind w:right="86"/>
        <w:jc w:val="both"/>
      </w:pPr>
      <w:r>
        <w:t>documented at 45-75 DAT interval and lowest in irrigation</w:t>
      </w:r>
      <w:r w:rsidR="004B5E06">
        <w:t>,</w:t>
      </w:r>
      <w:r>
        <w:t xml:space="preserve"> 100 per cent CPE (9.11 g plant</w:t>
      </w:r>
      <w:r>
        <w:rPr>
          <w:vertAlign w:val="superscript"/>
        </w:rPr>
        <w:t>-1</w:t>
      </w:r>
      <w:r>
        <w:t xml:space="preserve"> lit-</w:t>
      </w:r>
      <w:r>
        <w:rPr>
          <w:vertAlign w:val="superscript"/>
        </w:rPr>
        <w:t>1</w:t>
      </w:r>
      <w:r>
        <w:t xml:space="preserve">). The higher WUE with lower irrigation might </w:t>
      </w:r>
      <w:r w:rsidR="004B5E06" w:rsidRPr="002C0755">
        <w:rPr>
          <w:highlight w:val="yellow"/>
        </w:rPr>
        <w:t>contribute</w:t>
      </w:r>
      <w:r w:rsidRPr="002C0755">
        <w:rPr>
          <w:highlight w:val="yellow"/>
        </w:rPr>
        <w:t xml:space="preserve"> </w:t>
      </w:r>
      <w:r>
        <w:t>towards less water loss due to evapotranspiration</w:t>
      </w:r>
      <w:r w:rsidR="004B5E06">
        <w:t>,</w:t>
      </w:r>
      <w:r>
        <w:t xml:space="preserve"> where water is critical for water supply. Similar f</w:t>
      </w:r>
      <w:r>
        <w:t xml:space="preserve">indings were documented in </w:t>
      </w:r>
      <w:proofErr w:type="spellStart"/>
      <w:r>
        <w:t>Polisgowdar</w:t>
      </w:r>
      <w:proofErr w:type="spellEnd"/>
      <w:r>
        <w:t xml:space="preserve"> et al. (2013) in marigold and Kumar et al. (2016) in chrysanthemum.</w:t>
      </w:r>
    </w:p>
    <w:p w14:paraId="7C60F31B" w14:textId="73404B67" w:rsidR="00D94101" w:rsidRDefault="000508B7">
      <w:pPr>
        <w:pStyle w:val="BodyText"/>
        <w:spacing w:line="360" w:lineRule="auto"/>
        <w:ind w:right="86" w:firstLine="720"/>
        <w:jc w:val="both"/>
      </w:pPr>
      <w:r>
        <w:t>Maximum WUE was noted in H</w:t>
      </w:r>
      <w:r>
        <w:rPr>
          <w:vertAlign w:val="subscript"/>
        </w:rPr>
        <w:t>4</w:t>
      </w:r>
      <w:r>
        <w:t xml:space="preserve"> (5.25 kg /ha hydrogel)</w:t>
      </w:r>
      <w:r w:rsidR="004B5E06">
        <w:t>,</w:t>
      </w:r>
      <w:r>
        <w:t xml:space="preserve"> having 10.91 g plant</w:t>
      </w:r>
      <w:r>
        <w:rPr>
          <w:vertAlign w:val="superscript"/>
        </w:rPr>
        <w:t>-1</w:t>
      </w:r>
      <w:r>
        <w:t xml:space="preserve"> lit</w:t>
      </w:r>
      <w:r>
        <w:rPr>
          <w:vertAlign w:val="superscript"/>
        </w:rPr>
        <w:t>-1</w:t>
      </w:r>
      <w:r>
        <w:t xml:space="preserve"> which was followed by H</w:t>
      </w:r>
      <w:r>
        <w:rPr>
          <w:vertAlign w:val="subscript"/>
        </w:rPr>
        <w:t>3</w:t>
      </w:r>
      <w:r>
        <w:t xml:space="preserve"> (10.46 g plant</w:t>
      </w:r>
      <w:r>
        <w:rPr>
          <w:vertAlign w:val="superscript"/>
        </w:rPr>
        <w:t>-1</w:t>
      </w:r>
      <w:r>
        <w:t xml:space="preserve"> lit</w:t>
      </w:r>
      <w:r>
        <w:rPr>
          <w:vertAlign w:val="superscript"/>
        </w:rPr>
        <w:t>-1</w:t>
      </w:r>
      <w:r>
        <w:t xml:space="preserve">) documented in </w:t>
      </w:r>
      <w:r w:rsidR="004B5E06" w:rsidRPr="002C0755">
        <w:rPr>
          <w:highlight w:val="yellow"/>
        </w:rPr>
        <w:t xml:space="preserve">the </w:t>
      </w:r>
      <w:r>
        <w:t>4</w:t>
      </w:r>
      <w:r>
        <w:t>5-75 DAT interval</w:t>
      </w:r>
      <w:r w:rsidR="004B5E06">
        <w:t>,</w:t>
      </w:r>
      <w:r>
        <w:t xml:space="preserve"> and minimum was observed in </w:t>
      </w:r>
      <w:r w:rsidR="004B5E06" w:rsidRPr="002C0755">
        <w:rPr>
          <w:highlight w:val="yellow"/>
        </w:rPr>
        <w:t xml:space="preserve">the </w:t>
      </w:r>
      <w:r>
        <w:t>control (8.85 g plant-</w:t>
      </w:r>
      <w:r>
        <w:rPr>
          <w:vertAlign w:val="superscript"/>
        </w:rPr>
        <w:t>1</w:t>
      </w:r>
      <w:r>
        <w:t xml:space="preserve"> lit</w:t>
      </w:r>
      <w:r>
        <w:rPr>
          <w:vertAlign w:val="superscript"/>
        </w:rPr>
        <w:t>-1</w:t>
      </w:r>
      <w:r>
        <w:t>). These records are in confirmation with those of Kumar et al. (2016) in chrysanthemum.</w:t>
      </w:r>
    </w:p>
    <w:p w14:paraId="2E5B5C27" w14:textId="56874F48" w:rsidR="00D94101" w:rsidRDefault="000508B7">
      <w:pPr>
        <w:pStyle w:val="BodyText"/>
        <w:spacing w:line="360" w:lineRule="auto"/>
        <w:ind w:right="87" w:firstLine="721"/>
        <w:jc w:val="both"/>
      </w:pPr>
      <w:r>
        <w:t>While significantly higher water use efficiency</w:t>
      </w:r>
      <w:r w:rsidR="004B5E06">
        <w:t>,</w:t>
      </w:r>
      <w:r>
        <w:t xml:space="preserve"> 12.12 g plant</w:t>
      </w:r>
      <w:r>
        <w:rPr>
          <w:vertAlign w:val="superscript"/>
        </w:rPr>
        <w:t>-1</w:t>
      </w:r>
      <w:r>
        <w:t xml:space="preserve"> lit</w:t>
      </w:r>
      <w:r>
        <w:rPr>
          <w:vertAlign w:val="superscript"/>
        </w:rPr>
        <w:t>-1</w:t>
      </w:r>
      <w:r w:rsidR="004B5E06">
        <w:t xml:space="preserve">, </w:t>
      </w:r>
      <w:r>
        <w:t>was recorded in</w:t>
      </w:r>
      <w:r>
        <w:t xml:space="preserve"> I</w:t>
      </w:r>
      <w:r>
        <w:rPr>
          <w:vertAlign w:val="subscript"/>
        </w:rPr>
        <w:t>3</w:t>
      </w:r>
      <w:r>
        <w:t xml:space="preserve"> H</w:t>
      </w:r>
      <w:r>
        <w:rPr>
          <w:vertAlign w:val="subscript"/>
        </w:rPr>
        <w:t>4</w:t>
      </w:r>
      <w:r>
        <w:t xml:space="preserve">: Irrigation 60 per cent CPE + 5.25 </w:t>
      </w:r>
      <w:r w:rsidR="004B5E06" w:rsidRPr="002C0755">
        <w:rPr>
          <w:highlight w:val="yellow"/>
        </w:rPr>
        <w:t>kg/ha</w:t>
      </w:r>
      <w:r w:rsidRPr="002C0755">
        <w:rPr>
          <w:highlight w:val="yellow"/>
        </w:rPr>
        <w:t xml:space="preserve"> hydrogel</w:t>
      </w:r>
      <w:r w:rsidR="004B5E06">
        <w:t>,</w:t>
      </w:r>
      <w:r>
        <w:t xml:space="preserve"> which was statistically</w:t>
      </w:r>
      <w:r>
        <w:rPr>
          <w:spacing w:val="-3"/>
        </w:rPr>
        <w:t xml:space="preserve"> </w:t>
      </w:r>
      <w:r>
        <w:t>on par</w:t>
      </w:r>
      <w:r>
        <w:rPr>
          <w:spacing w:val="-1"/>
        </w:rPr>
        <w:t xml:space="preserve"> </w:t>
      </w:r>
      <w:r>
        <w:t>with I</w:t>
      </w:r>
      <w:r>
        <w:rPr>
          <w:vertAlign w:val="subscript"/>
        </w:rPr>
        <w:t>3</w:t>
      </w:r>
      <w:r>
        <w:t>H</w:t>
      </w:r>
      <w:r>
        <w:rPr>
          <w:vertAlign w:val="subscript"/>
        </w:rPr>
        <w:t>3</w:t>
      </w:r>
      <w:r>
        <w:t xml:space="preserve"> (10.46 g plant-1 lit-1). Significantly lowest water use efficiency</w:t>
      </w:r>
      <w:r w:rsidR="004B5E06">
        <w:t>,</w:t>
      </w:r>
      <w:r>
        <w:t xml:space="preserve"> 7.62 g plant-1 lit-1was recorded in I</w:t>
      </w:r>
      <w:r>
        <w:rPr>
          <w:vertAlign w:val="subscript"/>
        </w:rPr>
        <w:t>1</w:t>
      </w:r>
      <w:r>
        <w:t>H</w:t>
      </w:r>
      <w:r>
        <w:rPr>
          <w:vertAlign w:val="subscript"/>
        </w:rPr>
        <w:t>5</w:t>
      </w:r>
      <w:r>
        <w:t xml:space="preserve">: Irrigation 100 per cent CPE + without application of hydrogel. </w:t>
      </w:r>
      <w:r w:rsidR="004B5E06" w:rsidRPr="002C0755">
        <w:rPr>
          <w:highlight w:val="yellow"/>
        </w:rPr>
        <w:t xml:space="preserve">The influence </w:t>
      </w:r>
      <w:r>
        <w:t>of irrigation intervals on relative</w:t>
      </w:r>
      <w:r>
        <w:rPr>
          <w:spacing w:val="-3"/>
        </w:rPr>
        <w:t xml:space="preserve"> </w:t>
      </w:r>
      <w:r>
        <w:t>water</w:t>
      </w:r>
      <w:r>
        <w:rPr>
          <w:spacing w:val="-3"/>
        </w:rPr>
        <w:t xml:space="preserve"> </w:t>
      </w:r>
      <w:r>
        <w:t xml:space="preserve">content is depicted in </w:t>
      </w:r>
      <w:r>
        <w:rPr>
          <w:b/>
        </w:rPr>
        <w:t>Table</w:t>
      </w:r>
      <w:r>
        <w:rPr>
          <w:b/>
          <w:spacing w:val="-3"/>
        </w:rPr>
        <w:t xml:space="preserve"> </w:t>
      </w:r>
      <w:r>
        <w:rPr>
          <w:b/>
        </w:rPr>
        <w:t>3</w:t>
      </w:r>
      <w:r>
        <w:t>. It was</w:t>
      </w:r>
      <w:r>
        <w:rPr>
          <w:spacing w:val="-2"/>
        </w:rPr>
        <w:t xml:space="preserve"> </w:t>
      </w:r>
      <w:r>
        <w:t>recorded to be</w:t>
      </w:r>
      <w:r>
        <w:rPr>
          <w:spacing w:val="-3"/>
        </w:rPr>
        <w:t xml:space="preserve"> </w:t>
      </w:r>
      <w:r>
        <w:t>significantly</w:t>
      </w:r>
      <w:r>
        <w:rPr>
          <w:spacing w:val="-5"/>
        </w:rPr>
        <w:t xml:space="preserve"> </w:t>
      </w:r>
      <w:r>
        <w:t>highest in I</w:t>
      </w:r>
      <w:r>
        <w:rPr>
          <w:vertAlign w:val="subscript"/>
        </w:rPr>
        <w:t>2</w:t>
      </w:r>
      <w:r>
        <w:t>: 80 per cent CPE (75.51 and 63.75 per cent, respectiv</w:t>
      </w:r>
      <w:r>
        <w:t>ely)</w:t>
      </w:r>
      <w:r w:rsidR="004B5E06">
        <w:t>,</w:t>
      </w:r>
      <w:r>
        <w:t xml:space="preserve"> which was on par with irrigation at I</w:t>
      </w:r>
      <w:r>
        <w:rPr>
          <w:vertAlign w:val="subscript"/>
        </w:rPr>
        <w:t>1</w:t>
      </w:r>
      <w:r>
        <w:t xml:space="preserve"> (74.67 and 62.78 per cent, respectively) at 45 and 75 DAT. </w:t>
      </w:r>
      <w:r w:rsidR="004B5E06" w:rsidRPr="002C0755">
        <w:rPr>
          <w:highlight w:val="yellow"/>
        </w:rPr>
        <w:t xml:space="preserve">The least </w:t>
      </w:r>
      <w:r>
        <w:t>relative water content (69.13 and 54.34 per cent, respectively) was noted in treatment I</w:t>
      </w:r>
      <w:r>
        <w:rPr>
          <w:vertAlign w:val="subscript"/>
        </w:rPr>
        <w:t>3</w:t>
      </w:r>
      <w:r>
        <w:t>: Irrigation 60 per cent CPE at 45 and 75 DAT. Reduct</w:t>
      </w:r>
      <w:r>
        <w:t>ion of RWC of the leaf due to drought stress is related to the reduction of soil humidity. In these</w:t>
      </w:r>
      <w:r>
        <w:rPr>
          <w:spacing w:val="-2"/>
        </w:rPr>
        <w:t xml:space="preserve"> </w:t>
      </w:r>
      <w:r>
        <w:t>conditions,</w:t>
      </w:r>
      <w:r>
        <w:rPr>
          <w:spacing w:val="-2"/>
        </w:rPr>
        <w:t xml:space="preserve"> </w:t>
      </w:r>
      <w:r>
        <w:t>plants close</w:t>
      </w:r>
      <w:r>
        <w:rPr>
          <w:spacing w:val="-2"/>
        </w:rPr>
        <w:t xml:space="preserve"> </w:t>
      </w:r>
      <w:r>
        <w:t>their</w:t>
      </w:r>
      <w:r>
        <w:rPr>
          <w:spacing w:val="-2"/>
        </w:rPr>
        <w:t xml:space="preserve"> </w:t>
      </w:r>
      <w:r>
        <w:t>stomata</w:t>
      </w:r>
      <w:r>
        <w:rPr>
          <w:spacing w:val="-2"/>
        </w:rPr>
        <w:t xml:space="preserve"> </w:t>
      </w:r>
      <w:r>
        <w:t>to avoid</w:t>
      </w:r>
      <w:r>
        <w:rPr>
          <w:spacing w:val="-2"/>
        </w:rPr>
        <w:t xml:space="preserve"> </w:t>
      </w:r>
      <w:r>
        <w:t>more</w:t>
      </w:r>
      <w:r>
        <w:rPr>
          <w:spacing w:val="-4"/>
        </w:rPr>
        <w:t xml:space="preserve"> </w:t>
      </w:r>
      <w:r>
        <w:t>water wastage.</w:t>
      </w:r>
      <w:r>
        <w:rPr>
          <w:spacing w:val="-4"/>
        </w:rPr>
        <w:t xml:space="preserve"> </w:t>
      </w:r>
      <w:r>
        <w:t>The</w:t>
      </w:r>
      <w:r>
        <w:rPr>
          <w:spacing w:val="-4"/>
        </w:rPr>
        <w:t xml:space="preserve"> </w:t>
      </w:r>
      <w:r>
        <w:t>Abscisic acid</w:t>
      </w:r>
      <w:r>
        <w:rPr>
          <w:spacing w:val="-2"/>
        </w:rPr>
        <w:t xml:space="preserve"> </w:t>
      </w:r>
      <w:r>
        <w:t>that</w:t>
      </w:r>
      <w:r>
        <w:rPr>
          <w:spacing w:val="-2"/>
        </w:rPr>
        <w:t xml:space="preserve"> </w:t>
      </w:r>
      <w:r>
        <w:t xml:space="preserve">was </w:t>
      </w:r>
      <w:proofErr w:type="spellStart"/>
      <w:r w:rsidR="004B5E06" w:rsidRPr="002C0755">
        <w:rPr>
          <w:highlight w:val="yellow"/>
        </w:rPr>
        <w:t>synthesised</w:t>
      </w:r>
      <w:proofErr w:type="spellEnd"/>
      <w:r w:rsidR="004B5E06" w:rsidRPr="002C0755">
        <w:rPr>
          <w:highlight w:val="yellow"/>
        </w:rPr>
        <w:t xml:space="preserve"> </w:t>
      </w:r>
      <w:r>
        <w:t>in the root in drought stress conditions gets acc</w:t>
      </w:r>
      <w:r>
        <w:t>umulated in stomata cells</w:t>
      </w:r>
      <w:r w:rsidR="004B5E06">
        <w:t>,</w:t>
      </w:r>
      <w:r>
        <w:t xml:space="preserve"> thereby promoting the closure of stomata (Chaves et al., 2002). The RWC of leaves was significantly influenced by </w:t>
      </w:r>
      <w:proofErr w:type="spellStart"/>
      <w:r>
        <w:t>Pusa</w:t>
      </w:r>
      <w:proofErr w:type="spellEnd"/>
      <w:r>
        <w:t xml:space="preserve"> hydrogel application</w:t>
      </w:r>
      <w:r w:rsidR="004B5E06">
        <w:t>,</w:t>
      </w:r>
      <w:r>
        <w:t xml:space="preserve"> also. Significantly maximum RWC (79.24 and 67.26 per cent, respectively) was revealed in</w:t>
      </w:r>
      <w:r>
        <w:t xml:space="preserve"> treatment H</w:t>
      </w:r>
      <w:r>
        <w:rPr>
          <w:vertAlign w:val="subscript"/>
        </w:rPr>
        <w:t>4</w:t>
      </w:r>
      <w:r>
        <w:t xml:space="preserve"> (5.25 </w:t>
      </w:r>
      <w:r w:rsidR="004B5E06" w:rsidRPr="002C0755">
        <w:rPr>
          <w:highlight w:val="yellow"/>
        </w:rPr>
        <w:t>kg/ha</w:t>
      </w:r>
      <w:r w:rsidRPr="002C0755">
        <w:rPr>
          <w:highlight w:val="yellow"/>
        </w:rPr>
        <w:t xml:space="preserve"> </w:t>
      </w:r>
      <w:r>
        <w:t>hydrogel)</w:t>
      </w:r>
      <w:r w:rsidR="004B5E06">
        <w:t>,</w:t>
      </w:r>
      <w:r>
        <w:t xml:space="preserve"> followed by H</w:t>
      </w:r>
      <w:r>
        <w:rPr>
          <w:vertAlign w:val="subscript"/>
        </w:rPr>
        <w:t>3</w:t>
      </w:r>
      <w:r>
        <w:t xml:space="preserve"> (77.14 and 64.27 per</w:t>
      </w:r>
      <w:r>
        <w:rPr>
          <w:spacing w:val="-3"/>
        </w:rPr>
        <w:t xml:space="preserve"> </w:t>
      </w:r>
      <w:r>
        <w:t xml:space="preserve">cent, respectively) at 45 and 75 DAT. Notably, </w:t>
      </w:r>
      <w:r w:rsidR="004B5E06">
        <w:t xml:space="preserve">a </w:t>
      </w:r>
      <w:r>
        <w:t>minimum of 65.38 and 52.26 per</w:t>
      </w:r>
      <w:r>
        <w:rPr>
          <w:spacing w:val="-3"/>
        </w:rPr>
        <w:t xml:space="preserve"> </w:t>
      </w:r>
      <w:r>
        <w:t>cent was noticed in H</w:t>
      </w:r>
      <w:r>
        <w:rPr>
          <w:vertAlign w:val="subscript"/>
        </w:rPr>
        <w:t>5</w:t>
      </w:r>
      <w:r>
        <w:t xml:space="preserve"> having no hydrogel at 45 and 75 DAT</w:t>
      </w:r>
      <w:r w:rsidR="004B5E06">
        <w:t>,</w:t>
      </w:r>
      <w:r>
        <w:t xml:space="preserve"> respectively.</w:t>
      </w:r>
    </w:p>
    <w:p w14:paraId="01EB1C10" w14:textId="1FF94F0E" w:rsidR="00D94101" w:rsidRDefault="000508B7">
      <w:pPr>
        <w:pStyle w:val="BodyText"/>
        <w:spacing w:before="1" w:line="360" w:lineRule="auto"/>
        <w:ind w:right="90" w:firstLine="721"/>
        <w:jc w:val="both"/>
      </w:pPr>
      <w:r>
        <w:t xml:space="preserve">Interaction effects of irrigation interval and hydrogel levels on relative water content at different stages of plant growth revealed </w:t>
      </w:r>
      <w:r w:rsidR="004B5E06" w:rsidRPr="002C0755">
        <w:rPr>
          <w:highlight w:val="yellow"/>
        </w:rPr>
        <w:t xml:space="preserve">that </w:t>
      </w:r>
      <w:r>
        <w:t>the combination I</w:t>
      </w:r>
      <w:r>
        <w:rPr>
          <w:vertAlign w:val="subscript"/>
        </w:rPr>
        <w:t>2</w:t>
      </w:r>
      <w:r>
        <w:t>H</w:t>
      </w:r>
      <w:r>
        <w:rPr>
          <w:vertAlign w:val="subscript"/>
        </w:rPr>
        <w:t>5</w:t>
      </w:r>
      <w:r>
        <w:rPr>
          <w:spacing w:val="-5"/>
        </w:rPr>
        <w:t xml:space="preserve"> </w:t>
      </w:r>
      <w:r>
        <w:t xml:space="preserve">(Irrigation scheduled at 80 per cent CPE with 5.25 </w:t>
      </w:r>
      <w:r w:rsidR="004B5E06" w:rsidRPr="002C0755">
        <w:rPr>
          <w:highlight w:val="yellow"/>
        </w:rPr>
        <w:t>kg/ha</w:t>
      </w:r>
      <w:r w:rsidRPr="002C0755">
        <w:rPr>
          <w:highlight w:val="yellow"/>
        </w:rPr>
        <w:t xml:space="preserve"> </w:t>
      </w:r>
      <w:r>
        <w:t>of hydrogel) documented significantly h</w:t>
      </w:r>
      <w:r>
        <w:t>igher relative water content (82.07 and</w:t>
      </w:r>
      <w:r>
        <w:rPr>
          <w:spacing w:val="-3"/>
        </w:rPr>
        <w:t xml:space="preserve"> </w:t>
      </w:r>
      <w:r>
        <w:t>71.47</w:t>
      </w:r>
      <w:r>
        <w:rPr>
          <w:spacing w:val="-3"/>
        </w:rPr>
        <w:t xml:space="preserve"> </w:t>
      </w:r>
      <w:r>
        <w:t>per</w:t>
      </w:r>
      <w:r>
        <w:rPr>
          <w:spacing w:val="-3"/>
        </w:rPr>
        <w:t xml:space="preserve"> </w:t>
      </w:r>
      <w:r>
        <w:t>cent, respectively)</w:t>
      </w:r>
      <w:r>
        <w:rPr>
          <w:spacing w:val="-1"/>
        </w:rPr>
        <w:t xml:space="preserve"> </w:t>
      </w:r>
      <w:r>
        <w:t>at 45</w:t>
      </w:r>
      <w:r>
        <w:rPr>
          <w:spacing w:val="-3"/>
        </w:rPr>
        <w:t xml:space="preserve"> </w:t>
      </w:r>
      <w:r>
        <w:t>and 75 DAT.</w:t>
      </w:r>
      <w:r>
        <w:rPr>
          <w:spacing w:val="-3"/>
        </w:rPr>
        <w:t xml:space="preserve"> </w:t>
      </w:r>
      <w:r>
        <w:t>Notably,</w:t>
      </w:r>
      <w:r>
        <w:rPr>
          <w:spacing w:val="-3"/>
        </w:rPr>
        <w:t xml:space="preserve"> </w:t>
      </w:r>
      <w:r w:rsidR="004B5E06" w:rsidRPr="002C0755">
        <w:rPr>
          <w:spacing w:val="-3"/>
          <w:highlight w:val="yellow"/>
        </w:rPr>
        <w:t xml:space="preserve">the </w:t>
      </w:r>
      <w:r>
        <w:t>least</w:t>
      </w:r>
      <w:r>
        <w:rPr>
          <w:spacing w:val="-3"/>
        </w:rPr>
        <w:t xml:space="preserve"> </w:t>
      </w:r>
      <w:r>
        <w:t>was</w:t>
      </w:r>
      <w:r>
        <w:rPr>
          <w:spacing w:val="-3"/>
        </w:rPr>
        <w:t xml:space="preserve"> </w:t>
      </w:r>
      <w:r>
        <w:t>observed in I</w:t>
      </w:r>
      <w:r>
        <w:rPr>
          <w:vertAlign w:val="subscript"/>
        </w:rPr>
        <w:t>3</w:t>
      </w:r>
      <w:r>
        <w:t>H</w:t>
      </w:r>
      <w:r>
        <w:rPr>
          <w:vertAlign w:val="subscript"/>
        </w:rPr>
        <w:t>5</w:t>
      </w:r>
      <w:r>
        <w:t>:</w:t>
      </w:r>
      <w:r>
        <w:rPr>
          <w:spacing w:val="-3"/>
        </w:rPr>
        <w:t xml:space="preserve"> </w:t>
      </w:r>
      <w:r>
        <w:t>(65.17</w:t>
      </w:r>
      <w:r>
        <w:rPr>
          <w:spacing w:val="-3"/>
        </w:rPr>
        <w:t xml:space="preserve"> </w:t>
      </w:r>
      <w:r>
        <w:t>and 50.00 per cent, respectively) at 45 and 75 DAT.</w:t>
      </w:r>
    </w:p>
    <w:p w14:paraId="33A047C3" w14:textId="7ABA4553" w:rsidR="00D94101" w:rsidRDefault="000508B7">
      <w:pPr>
        <w:pStyle w:val="BodyText"/>
        <w:spacing w:line="360" w:lineRule="auto"/>
        <w:ind w:right="91" w:firstLine="721"/>
        <w:jc w:val="both"/>
      </w:pPr>
      <w:r>
        <w:t>With respect to crop growth rate</w:t>
      </w:r>
      <w:r w:rsidR="004B5E06">
        <w:t>,</w:t>
      </w:r>
      <w:r>
        <w:t xml:space="preserve"> </w:t>
      </w:r>
      <w:r>
        <w:rPr>
          <w:b/>
        </w:rPr>
        <w:t xml:space="preserve">Table 4 </w:t>
      </w:r>
      <w:r>
        <w:t>at</w:t>
      </w:r>
      <w:r>
        <w:rPr>
          <w:spacing w:val="40"/>
        </w:rPr>
        <w:t xml:space="preserve"> </w:t>
      </w:r>
      <w:r>
        <w:t>45 to 75 DAT significan</w:t>
      </w:r>
      <w:r>
        <w:t>tly</w:t>
      </w:r>
      <w:r>
        <w:rPr>
          <w:spacing w:val="-1"/>
        </w:rPr>
        <w:t xml:space="preserve"> </w:t>
      </w:r>
      <w:r>
        <w:t>higher crop growth rate</w:t>
      </w:r>
      <w:r>
        <w:rPr>
          <w:spacing w:val="15"/>
        </w:rPr>
        <w:t xml:space="preserve"> </w:t>
      </w:r>
      <w:r>
        <w:t>(1.79</w:t>
      </w:r>
      <w:r>
        <w:rPr>
          <w:spacing w:val="18"/>
        </w:rPr>
        <w:t xml:space="preserve"> </w:t>
      </w:r>
      <w:r>
        <w:t>g</w:t>
      </w:r>
      <w:r>
        <w:rPr>
          <w:spacing w:val="13"/>
        </w:rPr>
        <w:t xml:space="preserve"> </w:t>
      </w:r>
      <w:r>
        <w:t>m</w:t>
      </w:r>
      <w:r>
        <w:rPr>
          <w:vertAlign w:val="superscript"/>
        </w:rPr>
        <w:t>-2</w:t>
      </w:r>
      <w:r>
        <w:rPr>
          <w:spacing w:val="15"/>
        </w:rPr>
        <w:t xml:space="preserve"> </w:t>
      </w:r>
      <w:r>
        <w:t>day</w:t>
      </w:r>
      <w:r>
        <w:rPr>
          <w:vertAlign w:val="superscript"/>
        </w:rPr>
        <w:t>-1</w:t>
      </w:r>
      <w:r>
        <w:t>)</w:t>
      </w:r>
      <w:r>
        <w:rPr>
          <w:spacing w:val="16"/>
        </w:rPr>
        <w:t xml:space="preserve"> </w:t>
      </w:r>
      <w:r>
        <w:t>was</w:t>
      </w:r>
      <w:r>
        <w:rPr>
          <w:spacing w:val="16"/>
        </w:rPr>
        <w:t xml:space="preserve"> </w:t>
      </w:r>
      <w:r>
        <w:t>noticed</w:t>
      </w:r>
      <w:r>
        <w:rPr>
          <w:spacing w:val="13"/>
        </w:rPr>
        <w:t xml:space="preserve"> </w:t>
      </w:r>
      <w:r>
        <w:t>in</w:t>
      </w:r>
      <w:r>
        <w:rPr>
          <w:spacing w:val="17"/>
        </w:rPr>
        <w:t xml:space="preserve"> </w:t>
      </w:r>
      <w:r>
        <w:t>I</w:t>
      </w:r>
      <w:r>
        <w:rPr>
          <w:vertAlign w:val="subscript"/>
        </w:rPr>
        <w:t>2</w:t>
      </w:r>
      <w:r>
        <w:t>:</w:t>
      </w:r>
      <w:r>
        <w:rPr>
          <w:spacing w:val="16"/>
        </w:rPr>
        <w:t xml:space="preserve"> </w:t>
      </w:r>
      <w:r>
        <w:t>80</w:t>
      </w:r>
      <w:r>
        <w:rPr>
          <w:spacing w:val="15"/>
        </w:rPr>
        <w:t xml:space="preserve"> </w:t>
      </w:r>
      <w:r>
        <w:t>per</w:t>
      </w:r>
      <w:r>
        <w:rPr>
          <w:spacing w:val="13"/>
        </w:rPr>
        <w:t xml:space="preserve"> </w:t>
      </w:r>
      <w:r>
        <w:t>cent</w:t>
      </w:r>
      <w:r>
        <w:rPr>
          <w:spacing w:val="16"/>
        </w:rPr>
        <w:t xml:space="preserve"> </w:t>
      </w:r>
      <w:r>
        <w:t>CPE</w:t>
      </w:r>
      <w:r w:rsidR="004B5E06">
        <w:t>,</w:t>
      </w:r>
      <w:r>
        <w:rPr>
          <w:spacing w:val="16"/>
        </w:rPr>
        <w:t xml:space="preserve"> </w:t>
      </w:r>
      <w:r>
        <w:t>which</w:t>
      </w:r>
      <w:r>
        <w:rPr>
          <w:spacing w:val="15"/>
        </w:rPr>
        <w:t xml:space="preserve"> </w:t>
      </w:r>
      <w:r>
        <w:t>was</w:t>
      </w:r>
      <w:r>
        <w:rPr>
          <w:spacing w:val="18"/>
        </w:rPr>
        <w:t xml:space="preserve"> </w:t>
      </w:r>
      <w:r>
        <w:t>on</w:t>
      </w:r>
      <w:r>
        <w:rPr>
          <w:spacing w:val="16"/>
        </w:rPr>
        <w:t xml:space="preserve"> </w:t>
      </w:r>
      <w:r>
        <w:t>par</w:t>
      </w:r>
      <w:r>
        <w:rPr>
          <w:spacing w:val="14"/>
        </w:rPr>
        <w:t xml:space="preserve"> </w:t>
      </w:r>
      <w:r>
        <w:t>with</w:t>
      </w:r>
      <w:r>
        <w:rPr>
          <w:spacing w:val="20"/>
        </w:rPr>
        <w:t xml:space="preserve"> </w:t>
      </w:r>
      <w:r>
        <w:t>I</w:t>
      </w:r>
      <w:r>
        <w:rPr>
          <w:vertAlign w:val="subscript"/>
        </w:rPr>
        <w:t>1</w:t>
      </w:r>
      <w:r>
        <w:t>:</w:t>
      </w:r>
      <w:r>
        <w:rPr>
          <w:spacing w:val="16"/>
        </w:rPr>
        <w:t xml:space="preserve"> </w:t>
      </w:r>
      <w:r>
        <w:t>100</w:t>
      </w:r>
      <w:r>
        <w:rPr>
          <w:spacing w:val="15"/>
        </w:rPr>
        <w:t xml:space="preserve"> </w:t>
      </w:r>
      <w:r>
        <w:t>per</w:t>
      </w:r>
      <w:r>
        <w:rPr>
          <w:spacing w:val="13"/>
        </w:rPr>
        <w:t xml:space="preserve"> </w:t>
      </w:r>
      <w:r>
        <w:rPr>
          <w:spacing w:val="-4"/>
        </w:rPr>
        <w:t>cent</w:t>
      </w:r>
    </w:p>
    <w:p w14:paraId="26EDD54B" w14:textId="77777777" w:rsidR="00D94101" w:rsidRDefault="00D94101">
      <w:pPr>
        <w:pStyle w:val="BodyText"/>
        <w:spacing w:line="360" w:lineRule="auto"/>
        <w:jc w:val="both"/>
        <w:sectPr w:rsidR="00D94101">
          <w:pgSz w:w="12240" w:h="15840"/>
          <w:pgMar w:top="820" w:right="1080" w:bottom="280" w:left="1440" w:header="44" w:footer="0" w:gutter="0"/>
          <w:cols w:space="720"/>
        </w:sectPr>
      </w:pPr>
    </w:p>
    <w:p w14:paraId="0D1C5360" w14:textId="77777777" w:rsidR="00D94101" w:rsidRDefault="00D94101">
      <w:pPr>
        <w:pStyle w:val="BodyText"/>
      </w:pPr>
    </w:p>
    <w:p w14:paraId="12B73509" w14:textId="77777777" w:rsidR="00D94101" w:rsidRDefault="00D94101">
      <w:pPr>
        <w:pStyle w:val="BodyText"/>
        <w:spacing w:before="47"/>
      </w:pPr>
    </w:p>
    <w:p w14:paraId="197A65BA" w14:textId="3A5A9405" w:rsidR="00D94101" w:rsidRDefault="000508B7">
      <w:pPr>
        <w:pStyle w:val="BodyText"/>
        <w:spacing w:line="360" w:lineRule="auto"/>
        <w:ind w:right="90"/>
        <w:jc w:val="both"/>
      </w:pPr>
      <w:r>
        <w:t>CPE</w:t>
      </w:r>
      <w:r>
        <w:rPr>
          <w:spacing w:val="-1"/>
        </w:rPr>
        <w:t xml:space="preserve"> </w:t>
      </w:r>
      <w:r>
        <w:t>(1.67</w:t>
      </w:r>
      <w:r>
        <w:rPr>
          <w:spacing w:val="-1"/>
        </w:rPr>
        <w:t xml:space="preserve"> </w:t>
      </w:r>
      <w:r>
        <w:t>g</w:t>
      </w:r>
      <w:r>
        <w:rPr>
          <w:spacing w:val="-5"/>
        </w:rPr>
        <w:t xml:space="preserve"> </w:t>
      </w:r>
      <w:r>
        <w:t>m</w:t>
      </w:r>
      <w:r>
        <w:rPr>
          <w:vertAlign w:val="superscript"/>
        </w:rPr>
        <w:t>-2</w:t>
      </w:r>
      <w:r>
        <w:rPr>
          <w:spacing w:val="-3"/>
        </w:rPr>
        <w:t xml:space="preserve"> </w:t>
      </w:r>
      <w:r>
        <w:t>day</w:t>
      </w:r>
      <w:r>
        <w:rPr>
          <w:vertAlign w:val="superscript"/>
        </w:rPr>
        <w:t>-1</w:t>
      </w:r>
      <w:r>
        <w:t>)</w:t>
      </w:r>
      <w:r w:rsidR="004B5E06">
        <w:t>,</w:t>
      </w:r>
      <w:r>
        <w:rPr>
          <w:spacing w:val="-1"/>
        </w:rPr>
        <w:t xml:space="preserve"> </w:t>
      </w:r>
      <w:r>
        <w:t>whereas</w:t>
      </w:r>
      <w:r>
        <w:rPr>
          <w:spacing w:val="-1"/>
        </w:rPr>
        <w:t xml:space="preserve"> </w:t>
      </w:r>
      <w:r w:rsidR="004B5E06" w:rsidRPr="002C0755">
        <w:rPr>
          <w:spacing w:val="-1"/>
          <w:highlight w:val="yellow"/>
        </w:rPr>
        <w:t xml:space="preserve">the </w:t>
      </w:r>
      <w:r>
        <w:t>least was recorded</w:t>
      </w:r>
      <w:r>
        <w:rPr>
          <w:spacing w:val="-1"/>
        </w:rPr>
        <w:t xml:space="preserve"> </w:t>
      </w:r>
      <w:r>
        <w:t>with</w:t>
      </w:r>
      <w:r>
        <w:rPr>
          <w:spacing w:val="-1"/>
        </w:rPr>
        <w:t xml:space="preserve"> </w:t>
      </w:r>
      <w:r>
        <w:t>I</w:t>
      </w:r>
      <w:r>
        <w:rPr>
          <w:vertAlign w:val="subscript"/>
        </w:rPr>
        <w:t>3</w:t>
      </w:r>
      <w:r>
        <w:t>:</w:t>
      </w:r>
      <w:r>
        <w:rPr>
          <w:spacing w:val="-4"/>
        </w:rPr>
        <w:t xml:space="preserve"> </w:t>
      </w:r>
      <w:r>
        <w:t>60</w:t>
      </w:r>
      <w:r>
        <w:rPr>
          <w:spacing w:val="-1"/>
        </w:rPr>
        <w:t xml:space="preserve"> </w:t>
      </w:r>
      <w:r>
        <w:t>per</w:t>
      </w:r>
      <w:r>
        <w:rPr>
          <w:spacing w:val="-4"/>
        </w:rPr>
        <w:t xml:space="preserve"> </w:t>
      </w:r>
      <w:r>
        <w:t>cent</w:t>
      </w:r>
      <w:r>
        <w:rPr>
          <w:spacing w:val="-4"/>
        </w:rPr>
        <w:t xml:space="preserve"> </w:t>
      </w:r>
      <w:r>
        <w:t>CPE</w:t>
      </w:r>
      <w:r>
        <w:rPr>
          <w:spacing w:val="-1"/>
        </w:rPr>
        <w:t xml:space="preserve"> </w:t>
      </w:r>
      <w:r>
        <w:t>(1.52</w:t>
      </w:r>
      <w:r>
        <w:rPr>
          <w:spacing w:val="-1"/>
        </w:rPr>
        <w:t xml:space="preserve"> </w:t>
      </w:r>
      <w:r>
        <w:t>g</w:t>
      </w:r>
      <w:r>
        <w:rPr>
          <w:spacing w:val="-4"/>
        </w:rPr>
        <w:t xml:space="preserve"> </w:t>
      </w:r>
      <w:r>
        <w:t>m</w:t>
      </w:r>
      <w:r>
        <w:rPr>
          <w:vertAlign w:val="superscript"/>
        </w:rPr>
        <w:t>-2</w:t>
      </w:r>
      <w:r>
        <w:rPr>
          <w:spacing w:val="-3"/>
        </w:rPr>
        <w:t xml:space="preserve"> </w:t>
      </w:r>
      <w:r>
        <w:t>day</w:t>
      </w:r>
      <w:r>
        <w:rPr>
          <w:vertAlign w:val="superscript"/>
        </w:rPr>
        <w:t>-1</w:t>
      </w:r>
      <w:r>
        <w:t>).</w:t>
      </w:r>
      <w:r>
        <w:rPr>
          <w:spacing w:val="-4"/>
        </w:rPr>
        <w:t xml:space="preserve"> </w:t>
      </w:r>
      <w:r>
        <w:t xml:space="preserve">CGR differed </w:t>
      </w:r>
      <w:r>
        <w:t>significantly due to hydrogel levels. Hydrogel H</w:t>
      </w:r>
      <w:r>
        <w:rPr>
          <w:vertAlign w:val="subscript"/>
        </w:rPr>
        <w:t>4</w:t>
      </w:r>
      <w:r>
        <w:t xml:space="preserve"> (5.</w:t>
      </w:r>
      <w:r w:rsidRPr="002C0755">
        <w:rPr>
          <w:highlight w:val="yellow"/>
        </w:rPr>
        <w:t xml:space="preserve">25 </w:t>
      </w:r>
      <w:r w:rsidR="004B5E06" w:rsidRPr="002C0755">
        <w:rPr>
          <w:highlight w:val="yellow"/>
        </w:rPr>
        <w:t>kg/ha</w:t>
      </w:r>
      <w:r w:rsidRPr="002C0755">
        <w:rPr>
          <w:highlight w:val="yellow"/>
        </w:rPr>
        <w:t xml:space="preserve">) </w:t>
      </w:r>
      <w:r>
        <w:t>treatment recorded significantly higher CGR (1.99 g m</w:t>
      </w:r>
      <w:r>
        <w:rPr>
          <w:vertAlign w:val="superscript"/>
        </w:rPr>
        <w:t>-2</w:t>
      </w:r>
      <w:r>
        <w:t xml:space="preserve"> day</w:t>
      </w:r>
      <w:r>
        <w:rPr>
          <w:vertAlign w:val="superscript"/>
        </w:rPr>
        <w:t>-1</w:t>
      </w:r>
      <w:r>
        <w:t>) at 45 to 75 DAT</w:t>
      </w:r>
      <w:r w:rsidR="004B5E06">
        <w:t>,</w:t>
      </w:r>
      <w:r>
        <w:t xml:space="preserve"> and </w:t>
      </w:r>
      <w:r w:rsidR="004B5E06">
        <w:t xml:space="preserve">the </w:t>
      </w:r>
      <w:r>
        <w:t>lowest was recorded in control (H</w:t>
      </w:r>
      <w:r>
        <w:rPr>
          <w:vertAlign w:val="subscript"/>
        </w:rPr>
        <w:t>5</w:t>
      </w:r>
      <w:r>
        <w:t>) (1.34 g m</w:t>
      </w:r>
      <w:r>
        <w:rPr>
          <w:vertAlign w:val="superscript"/>
        </w:rPr>
        <w:t>-2</w:t>
      </w:r>
      <w:r>
        <w:t xml:space="preserve"> day</w:t>
      </w:r>
      <w:r>
        <w:rPr>
          <w:vertAlign w:val="superscript"/>
        </w:rPr>
        <w:t>-1</w:t>
      </w:r>
      <w:r>
        <w:t>).</w:t>
      </w:r>
    </w:p>
    <w:p w14:paraId="079D40AE" w14:textId="3FED45AE" w:rsidR="00D94101" w:rsidRDefault="000508B7">
      <w:pPr>
        <w:pStyle w:val="BodyText"/>
        <w:spacing w:line="360" w:lineRule="auto"/>
        <w:ind w:right="90" w:firstLine="721"/>
        <w:jc w:val="both"/>
      </w:pPr>
      <w:r>
        <w:t xml:space="preserve">Among the interactions, higher crop growth rate </w:t>
      </w:r>
      <w:r>
        <w:t>of 2.20 g m</w:t>
      </w:r>
      <w:r>
        <w:rPr>
          <w:vertAlign w:val="superscript"/>
        </w:rPr>
        <w:t>-2</w:t>
      </w:r>
      <w:r>
        <w:t xml:space="preserve"> day</w:t>
      </w:r>
      <w:r>
        <w:rPr>
          <w:vertAlign w:val="superscript"/>
        </w:rPr>
        <w:t>-1</w:t>
      </w:r>
      <w:r>
        <w:t xml:space="preserve"> at 45 to 75 DAT was recorded in treatment combination of I</w:t>
      </w:r>
      <w:r>
        <w:rPr>
          <w:vertAlign w:val="subscript"/>
        </w:rPr>
        <w:t>2</w:t>
      </w:r>
      <w:r>
        <w:t>H</w:t>
      </w:r>
      <w:r>
        <w:rPr>
          <w:vertAlign w:val="subscript"/>
        </w:rPr>
        <w:t>4</w:t>
      </w:r>
      <w:r>
        <w:t xml:space="preserve"> (irrigation scheduled at 80 per CPE with 5.25 </w:t>
      </w:r>
      <w:r w:rsidR="004B5E06" w:rsidRPr="002C0755">
        <w:rPr>
          <w:highlight w:val="yellow"/>
        </w:rPr>
        <w:t>kg/ha</w:t>
      </w:r>
      <w:r w:rsidRPr="002C0755">
        <w:rPr>
          <w:highlight w:val="yellow"/>
        </w:rPr>
        <w:t xml:space="preserve"> of </w:t>
      </w:r>
      <w:r>
        <w:t>hydrogel) and lowest (1.08 g m</w:t>
      </w:r>
      <w:r>
        <w:rPr>
          <w:vertAlign w:val="superscript"/>
        </w:rPr>
        <w:t>-2</w:t>
      </w:r>
      <w:r>
        <w:t xml:space="preserve"> day</w:t>
      </w:r>
      <w:r>
        <w:rPr>
          <w:vertAlign w:val="superscript"/>
        </w:rPr>
        <w:t>-1</w:t>
      </w:r>
      <w:r>
        <w:t>) was recorded in I</w:t>
      </w:r>
      <w:r>
        <w:rPr>
          <w:vertAlign w:val="subscript"/>
        </w:rPr>
        <w:t>3</w:t>
      </w:r>
      <w:r>
        <w:t>H</w:t>
      </w:r>
      <w:r>
        <w:rPr>
          <w:vertAlign w:val="subscript"/>
        </w:rPr>
        <w:t>5</w:t>
      </w:r>
      <w:r>
        <w:t xml:space="preserve"> (irrigation scheduled at 60 per cent CPE</w:t>
      </w:r>
      <w:r>
        <w:rPr>
          <w:spacing w:val="-4"/>
        </w:rPr>
        <w:t xml:space="preserve"> </w:t>
      </w:r>
      <w:r>
        <w:t>with</w:t>
      </w:r>
      <w:r>
        <w:rPr>
          <w:spacing w:val="-6"/>
        </w:rPr>
        <w:t xml:space="preserve"> </w:t>
      </w:r>
      <w:r>
        <w:t>no</w:t>
      </w:r>
      <w:r>
        <w:rPr>
          <w:spacing w:val="-7"/>
        </w:rPr>
        <w:t xml:space="preserve"> </w:t>
      </w:r>
      <w:r>
        <w:t>hydrogel</w:t>
      </w:r>
      <w:r>
        <w:rPr>
          <w:spacing w:val="-3"/>
        </w:rPr>
        <w:t xml:space="preserve"> </w:t>
      </w:r>
      <w:r>
        <w:t>application).</w:t>
      </w:r>
      <w:r>
        <w:rPr>
          <w:spacing w:val="48"/>
        </w:rPr>
        <w:t xml:space="preserve"> </w:t>
      </w:r>
      <w:r>
        <w:t>At</w:t>
      </w:r>
      <w:r>
        <w:rPr>
          <w:spacing w:val="-7"/>
        </w:rPr>
        <w:t xml:space="preserve"> </w:t>
      </w:r>
      <w:r>
        <w:t>45</w:t>
      </w:r>
      <w:r>
        <w:rPr>
          <w:spacing w:val="-6"/>
        </w:rPr>
        <w:t xml:space="preserve"> </w:t>
      </w:r>
      <w:r>
        <w:t>to</w:t>
      </w:r>
      <w:r>
        <w:rPr>
          <w:spacing w:val="-4"/>
        </w:rPr>
        <w:t xml:space="preserve"> </w:t>
      </w:r>
      <w:r>
        <w:t>75</w:t>
      </w:r>
      <w:r>
        <w:rPr>
          <w:spacing w:val="-6"/>
        </w:rPr>
        <w:t xml:space="preserve"> </w:t>
      </w:r>
      <w:r>
        <w:t>DAT,</w:t>
      </w:r>
      <w:r>
        <w:rPr>
          <w:spacing w:val="-7"/>
        </w:rPr>
        <w:t xml:space="preserve"> </w:t>
      </w:r>
      <w:r>
        <w:t>among</w:t>
      </w:r>
      <w:r>
        <w:rPr>
          <w:spacing w:val="-8"/>
        </w:rPr>
        <w:t xml:space="preserve"> </w:t>
      </w:r>
      <w:r>
        <w:t>irrigation</w:t>
      </w:r>
      <w:r>
        <w:rPr>
          <w:spacing w:val="-6"/>
        </w:rPr>
        <w:t xml:space="preserve"> </w:t>
      </w:r>
      <w:r>
        <w:t>intervals,</w:t>
      </w:r>
      <w:r>
        <w:rPr>
          <w:spacing w:val="-6"/>
        </w:rPr>
        <w:t xml:space="preserve"> </w:t>
      </w:r>
      <w:r>
        <w:t>higher</w:t>
      </w:r>
      <w:r>
        <w:rPr>
          <w:spacing w:val="-5"/>
        </w:rPr>
        <w:t xml:space="preserve"> </w:t>
      </w:r>
      <w:r>
        <w:t>RGR</w:t>
      </w:r>
      <w:r>
        <w:rPr>
          <w:spacing w:val="-6"/>
        </w:rPr>
        <w:t xml:space="preserve"> </w:t>
      </w:r>
      <w:r>
        <w:rPr>
          <w:spacing w:val="-2"/>
        </w:rPr>
        <w:t>(0.58</w:t>
      </w:r>
    </w:p>
    <w:p w14:paraId="36C6F7DA" w14:textId="51BF26C6" w:rsidR="00D94101" w:rsidRDefault="000508B7">
      <w:pPr>
        <w:pStyle w:val="BodyText"/>
        <w:spacing w:line="360" w:lineRule="auto"/>
        <w:ind w:right="86"/>
        <w:jc w:val="both"/>
      </w:pPr>
      <w:r>
        <w:t>× 102 g g</w:t>
      </w:r>
      <w:r>
        <w:rPr>
          <w:vertAlign w:val="superscript"/>
        </w:rPr>
        <w:t>-1</w:t>
      </w:r>
      <w:r>
        <w:t xml:space="preserve"> day </w:t>
      </w:r>
      <w:r>
        <w:rPr>
          <w:vertAlign w:val="superscript"/>
        </w:rPr>
        <w:t>-</w:t>
      </w:r>
      <w:proofErr w:type="gramStart"/>
      <w:r>
        <w:rPr>
          <w:vertAlign w:val="superscript"/>
        </w:rPr>
        <w:t>1</w:t>
      </w:r>
      <w:r>
        <w:t xml:space="preserve"> )</w:t>
      </w:r>
      <w:proofErr w:type="gramEnd"/>
      <w:r>
        <w:t xml:space="preserve"> was observed in I</w:t>
      </w:r>
      <w:r>
        <w:rPr>
          <w:vertAlign w:val="subscript"/>
        </w:rPr>
        <w:t>2</w:t>
      </w:r>
      <w:r>
        <w:t>: 80 per cent CPE which was on par with 100 per cent CPE</w:t>
      </w:r>
      <w:r>
        <w:rPr>
          <w:spacing w:val="40"/>
        </w:rPr>
        <w:t xml:space="preserve"> </w:t>
      </w:r>
      <w:r>
        <w:t>(I</w:t>
      </w:r>
      <w:r>
        <w:rPr>
          <w:vertAlign w:val="subscript"/>
        </w:rPr>
        <w:t>1</w:t>
      </w:r>
      <w:r>
        <w:t>) irrigation schedule (0.55 ×</w:t>
      </w:r>
      <w:r>
        <w:rPr>
          <w:spacing w:val="-1"/>
        </w:rPr>
        <w:t xml:space="preserve"> </w:t>
      </w:r>
      <w:r>
        <w:t>102 g</w:t>
      </w:r>
      <w:r>
        <w:rPr>
          <w:spacing w:val="-3"/>
        </w:rPr>
        <w:t xml:space="preserve"> </w:t>
      </w:r>
      <w:r>
        <w:t>g</w:t>
      </w:r>
      <w:r>
        <w:rPr>
          <w:vertAlign w:val="superscript"/>
        </w:rPr>
        <w:t>-1</w:t>
      </w:r>
      <w:r>
        <w:t xml:space="preserve"> day</w:t>
      </w:r>
      <w:r>
        <w:rPr>
          <w:vertAlign w:val="superscript"/>
        </w:rPr>
        <w:t>-1</w:t>
      </w:r>
      <w:r>
        <w:t>) and lower</w:t>
      </w:r>
      <w:r>
        <w:rPr>
          <w:spacing w:val="-3"/>
        </w:rPr>
        <w:t xml:space="preserve"> </w:t>
      </w:r>
      <w:r>
        <w:t>RGR was obtained</w:t>
      </w:r>
      <w:r>
        <w:rPr>
          <w:spacing w:val="-3"/>
        </w:rPr>
        <w:t xml:space="preserve"> </w:t>
      </w:r>
      <w:r>
        <w:t xml:space="preserve">in 60 </w:t>
      </w:r>
      <w:r>
        <w:t>per</w:t>
      </w:r>
      <w:r>
        <w:rPr>
          <w:spacing w:val="-3"/>
        </w:rPr>
        <w:t xml:space="preserve"> </w:t>
      </w:r>
      <w:r>
        <w:t>cent CPE</w:t>
      </w:r>
      <w:r>
        <w:rPr>
          <w:spacing w:val="-3"/>
        </w:rPr>
        <w:t xml:space="preserve"> </w:t>
      </w:r>
      <w:r>
        <w:t>(I</w:t>
      </w:r>
      <w:r>
        <w:rPr>
          <w:vertAlign w:val="subscript"/>
        </w:rPr>
        <w:t>3</w:t>
      </w:r>
      <w:r>
        <w:t>) irrigation schedule (0.46 × 102 g g</w:t>
      </w:r>
      <w:r>
        <w:rPr>
          <w:vertAlign w:val="superscript"/>
        </w:rPr>
        <w:t>-1</w:t>
      </w:r>
      <w:r>
        <w:t xml:space="preserve"> day</w:t>
      </w:r>
      <w:r>
        <w:rPr>
          <w:vertAlign w:val="superscript"/>
        </w:rPr>
        <w:t>-1</w:t>
      </w:r>
      <w:r>
        <w:t>). Among different hydrogel levels, H</w:t>
      </w:r>
      <w:r>
        <w:rPr>
          <w:vertAlign w:val="subscript"/>
        </w:rPr>
        <w:t>4</w:t>
      </w:r>
      <w:r>
        <w:t xml:space="preserve"> (5.25 </w:t>
      </w:r>
      <w:r w:rsidR="004B5E06" w:rsidRPr="002C0755">
        <w:rPr>
          <w:highlight w:val="yellow"/>
        </w:rPr>
        <w:t>kg/ha</w:t>
      </w:r>
      <w:r w:rsidRPr="002C0755">
        <w:rPr>
          <w:highlight w:val="yellow"/>
        </w:rPr>
        <w:t xml:space="preserve">) recorded </w:t>
      </w:r>
      <w:r>
        <w:t>maximum RGR (0.61 × 102 g g</w:t>
      </w:r>
      <w:r>
        <w:rPr>
          <w:vertAlign w:val="superscript"/>
        </w:rPr>
        <w:t>-1</w:t>
      </w:r>
      <w:r>
        <w:t xml:space="preserve"> day</w:t>
      </w:r>
      <w:r>
        <w:rPr>
          <w:vertAlign w:val="superscript"/>
        </w:rPr>
        <w:t>-1</w:t>
      </w:r>
      <w:r>
        <w:t>) at 45-75 DAT, which was followed by H</w:t>
      </w:r>
      <w:r>
        <w:rPr>
          <w:vertAlign w:val="subscript"/>
        </w:rPr>
        <w:t>3</w:t>
      </w:r>
      <w:r>
        <w:t xml:space="preserve"> (0.55 × 102 g g</w:t>
      </w:r>
      <w:r>
        <w:rPr>
          <w:vertAlign w:val="superscript"/>
        </w:rPr>
        <w:t>-1</w:t>
      </w:r>
      <w:r>
        <w:t xml:space="preserve"> day</w:t>
      </w:r>
      <w:r>
        <w:rPr>
          <w:vertAlign w:val="superscript"/>
        </w:rPr>
        <w:t>-1</w:t>
      </w:r>
      <w:r>
        <w:t>). Drought stress led to weak trans</w:t>
      </w:r>
      <w:r>
        <w:t xml:space="preserve">fer of mineral nutrients from soil to plant (Hopkins, 2004) and </w:t>
      </w:r>
      <w:r w:rsidR="004B5E06" w:rsidRPr="002C0755">
        <w:rPr>
          <w:highlight w:val="yellow"/>
        </w:rPr>
        <w:t xml:space="preserve">caused a </w:t>
      </w:r>
      <w:r>
        <w:t xml:space="preserve">significant reduction in biomass in comparison with control plants. Drought stress has a considerable influence on sorghum and alfalfa fresh and dry weight loss, according to </w:t>
      </w:r>
      <w:proofErr w:type="spellStart"/>
      <w:r>
        <w:t>Afsharma</w:t>
      </w:r>
      <w:r>
        <w:t>nesh</w:t>
      </w:r>
      <w:proofErr w:type="spellEnd"/>
      <w:r>
        <w:t xml:space="preserve"> (2009).</w:t>
      </w:r>
    </w:p>
    <w:p w14:paraId="0A1F3938" w14:textId="74745C18" w:rsidR="00D94101" w:rsidRDefault="000508B7">
      <w:pPr>
        <w:pStyle w:val="BodyText"/>
        <w:spacing w:before="1" w:line="360" w:lineRule="auto"/>
        <w:ind w:right="90" w:firstLine="721"/>
        <w:jc w:val="both"/>
      </w:pPr>
      <w:r>
        <w:t xml:space="preserve">Whereas </w:t>
      </w:r>
      <w:r w:rsidR="004B5E06" w:rsidRPr="002C0755">
        <w:rPr>
          <w:highlight w:val="yellow"/>
        </w:rPr>
        <w:t xml:space="preserve">the </w:t>
      </w:r>
      <w:r>
        <w:t>lowest RGR was recorded with no hydrogel (H</w:t>
      </w:r>
      <w:r>
        <w:rPr>
          <w:vertAlign w:val="subscript"/>
        </w:rPr>
        <w:t>5</w:t>
      </w:r>
      <w:r>
        <w:t>) application (0.48 x 102 g g</w:t>
      </w:r>
      <w:r>
        <w:rPr>
          <w:vertAlign w:val="superscript"/>
        </w:rPr>
        <w:t>-1</w:t>
      </w:r>
      <w:r>
        <w:t xml:space="preserve"> day</w:t>
      </w:r>
      <w:r>
        <w:rPr>
          <w:vertAlign w:val="superscript"/>
        </w:rPr>
        <w:t>-1</w:t>
      </w:r>
      <w:r>
        <w:t>). The interaction between various concentrations of hydrogel and irrigation intervals with respect to relative growth rate was not significant. These</w:t>
      </w:r>
      <w:r>
        <w:t xml:space="preserve"> findings were consistent with Yazdani et al. (2007) in soybean and Kumar et al. (2018) in ginger.</w:t>
      </w:r>
    </w:p>
    <w:p w14:paraId="6AE2D6B5" w14:textId="2EFDF6B0" w:rsidR="00D94101" w:rsidRDefault="000508B7">
      <w:pPr>
        <w:pStyle w:val="BodyText"/>
        <w:spacing w:line="360" w:lineRule="auto"/>
        <w:ind w:right="86" w:firstLine="721"/>
        <w:jc w:val="both"/>
      </w:pPr>
      <w:r>
        <w:t>At</w:t>
      </w:r>
      <w:r>
        <w:rPr>
          <w:spacing w:val="-4"/>
        </w:rPr>
        <w:t xml:space="preserve"> </w:t>
      </w:r>
      <w:r>
        <w:t>45</w:t>
      </w:r>
      <w:r>
        <w:rPr>
          <w:spacing w:val="-3"/>
        </w:rPr>
        <w:t xml:space="preserve"> </w:t>
      </w:r>
      <w:r>
        <w:t>to</w:t>
      </w:r>
      <w:r>
        <w:rPr>
          <w:spacing w:val="-3"/>
        </w:rPr>
        <w:t xml:space="preserve"> </w:t>
      </w:r>
      <w:r>
        <w:t>75</w:t>
      </w:r>
      <w:r>
        <w:rPr>
          <w:spacing w:val="-3"/>
        </w:rPr>
        <w:t xml:space="preserve"> </w:t>
      </w:r>
      <w:r>
        <w:t>DAT,</w:t>
      </w:r>
      <w:r>
        <w:rPr>
          <w:spacing w:val="-3"/>
        </w:rPr>
        <w:t xml:space="preserve"> </w:t>
      </w:r>
      <w:r>
        <w:t>among irrigation</w:t>
      </w:r>
      <w:r>
        <w:rPr>
          <w:spacing w:val="-3"/>
        </w:rPr>
        <w:t xml:space="preserve"> </w:t>
      </w:r>
      <w:r>
        <w:t>intervals,</w:t>
      </w:r>
      <w:r>
        <w:rPr>
          <w:spacing w:val="-3"/>
        </w:rPr>
        <w:t xml:space="preserve"> </w:t>
      </w:r>
      <w:r>
        <w:t>higher</w:t>
      </w:r>
      <w:r>
        <w:rPr>
          <w:spacing w:val="-5"/>
        </w:rPr>
        <w:t xml:space="preserve"> </w:t>
      </w:r>
      <w:r>
        <w:t>NAR (0.48 g.m</w:t>
      </w:r>
      <w:r>
        <w:rPr>
          <w:vertAlign w:val="superscript"/>
        </w:rPr>
        <w:t>-2</w:t>
      </w:r>
      <w:r>
        <w:rPr>
          <w:spacing w:val="-2"/>
        </w:rPr>
        <w:t xml:space="preserve"> </w:t>
      </w:r>
      <w:r>
        <w:t>day</w:t>
      </w:r>
      <w:r>
        <w:rPr>
          <w:vertAlign w:val="superscript"/>
        </w:rPr>
        <w:t>-1</w:t>
      </w:r>
      <w:r>
        <w:t>)</w:t>
      </w:r>
      <w:r>
        <w:rPr>
          <w:spacing w:val="-3"/>
        </w:rPr>
        <w:t xml:space="preserve"> </w:t>
      </w:r>
      <w:r>
        <w:t>was</w:t>
      </w:r>
      <w:r>
        <w:rPr>
          <w:spacing w:val="-5"/>
        </w:rPr>
        <w:t xml:space="preserve"> </w:t>
      </w:r>
      <w:r>
        <w:t>observed</w:t>
      </w:r>
      <w:r>
        <w:rPr>
          <w:spacing w:val="-3"/>
        </w:rPr>
        <w:t xml:space="preserve"> </w:t>
      </w:r>
      <w:r>
        <w:t>in I2: 80 per cent CPE which was on par with 100 per cent CPE (I</w:t>
      </w:r>
      <w:r>
        <w:rPr>
          <w:vertAlign w:val="subscript"/>
        </w:rPr>
        <w:t>1</w:t>
      </w:r>
      <w:r>
        <w:t>) ir</w:t>
      </w:r>
      <w:r>
        <w:t>rigation schedule (0.46 g.m-2 day</w:t>
      </w:r>
      <w:r>
        <w:rPr>
          <w:vertAlign w:val="superscript"/>
        </w:rPr>
        <w:t>-1</w:t>
      </w:r>
      <w:r>
        <w:t>) and lower NAR was obtained in 60 per cent CPE (I3) irrigation schedule (0.43 g.m</w:t>
      </w:r>
      <w:r>
        <w:rPr>
          <w:vertAlign w:val="superscript"/>
        </w:rPr>
        <w:t>-2</w:t>
      </w:r>
      <w:r>
        <w:t xml:space="preserve"> day</w:t>
      </w:r>
      <w:r>
        <w:rPr>
          <w:vertAlign w:val="superscript"/>
        </w:rPr>
        <w:t>-1</w:t>
      </w:r>
      <w:r>
        <w:t>). Among different hydrogel levels, H</w:t>
      </w:r>
      <w:r>
        <w:rPr>
          <w:vertAlign w:val="subscript"/>
        </w:rPr>
        <w:t>4</w:t>
      </w:r>
      <w:r>
        <w:t xml:space="preserve"> (5.</w:t>
      </w:r>
      <w:r w:rsidRPr="002C0755">
        <w:rPr>
          <w:highlight w:val="yellow"/>
        </w:rPr>
        <w:t xml:space="preserve">25 </w:t>
      </w:r>
      <w:r w:rsidR="004B5E06" w:rsidRPr="002C0755">
        <w:rPr>
          <w:highlight w:val="yellow"/>
        </w:rPr>
        <w:t>kg/ha</w:t>
      </w:r>
      <w:r>
        <w:t>) recorded maximum NAR (0.50 × g.m</w:t>
      </w:r>
      <w:r>
        <w:rPr>
          <w:vertAlign w:val="superscript"/>
        </w:rPr>
        <w:t>-2</w:t>
      </w:r>
      <w:r>
        <w:t xml:space="preserve"> day</w:t>
      </w:r>
      <w:r>
        <w:rPr>
          <w:vertAlign w:val="superscript"/>
        </w:rPr>
        <w:t>-1</w:t>
      </w:r>
      <w:r>
        <w:t>) at 45-75 DAT</w:t>
      </w:r>
      <w:r w:rsidR="004B5E06">
        <w:t>,</w:t>
      </w:r>
      <w:r>
        <w:t xml:space="preserve"> which was on par with H</w:t>
      </w:r>
      <w:r>
        <w:rPr>
          <w:vertAlign w:val="subscript"/>
        </w:rPr>
        <w:t>3</w:t>
      </w:r>
      <w:r>
        <w:t xml:space="preserve"> (0.47 g.m</w:t>
      </w:r>
      <w:r>
        <w:rPr>
          <w:vertAlign w:val="superscript"/>
        </w:rPr>
        <w:t>-2</w:t>
      </w:r>
      <w:r>
        <w:t xml:space="preserve"> day</w:t>
      </w:r>
      <w:r>
        <w:rPr>
          <w:vertAlign w:val="superscript"/>
        </w:rPr>
        <w:t>-1</w:t>
      </w:r>
      <w:r>
        <w:t>). Whereas lower NAR was recorded with</w:t>
      </w:r>
      <w:r>
        <w:rPr>
          <w:spacing w:val="40"/>
        </w:rPr>
        <w:t xml:space="preserve"> </w:t>
      </w:r>
      <w:r>
        <w:t>no hydrogel (H</w:t>
      </w:r>
      <w:r>
        <w:rPr>
          <w:vertAlign w:val="subscript"/>
        </w:rPr>
        <w:t>5</w:t>
      </w:r>
      <w:r>
        <w:t>) application (0.41 g.m</w:t>
      </w:r>
      <w:r>
        <w:rPr>
          <w:vertAlign w:val="superscript"/>
        </w:rPr>
        <w:t>-2</w:t>
      </w:r>
      <w:r>
        <w:t xml:space="preserve"> day</w:t>
      </w:r>
      <w:r>
        <w:rPr>
          <w:vertAlign w:val="superscript"/>
        </w:rPr>
        <w:t>-1</w:t>
      </w:r>
      <w:r>
        <w:t>). This result was similar to the reports of</w:t>
      </w:r>
      <w:r>
        <w:rPr>
          <w:spacing w:val="-1"/>
        </w:rPr>
        <w:t xml:space="preserve"> </w:t>
      </w:r>
      <w:r>
        <w:t>Munir et</w:t>
      </w:r>
      <w:r>
        <w:rPr>
          <w:spacing w:val="-1"/>
        </w:rPr>
        <w:t xml:space="preserve"> </w:t>
      </w:r>
      <w:r>
        <w:t xml:space="preserve">al. (2007) and </w:t>
      </w:r>
      <w:proofErr w:type="spellStart"/>
      <w:r>
        <w:t>Goksoy</w:t>
      </w:r>
      <w:proofErr w:type="spellEnd"/>
      <w:r>
        <w:t xml:space="preserve"> et al. (2004).</w:t>
      </w:r>
    </w:p>
    <w:p w14:paraId="2D053E37" w14:textId="77777777" w:rsidR="00916E38" w:rsidRDefault="00916E38" w:rsidP="00916E38">
      <w:pPr>
        <w:spacing w:before="80"/>
        <w:ind w:left="720"/>
        <w:rPr>
          <w:b/>
          <w:sz w:val="24"/>
        </w:rPr>
      </w:pPr>
      <w:r>
        <w:rPr>
          <w:b/>
          <w:sz w:val="24"/>
        </w:rPr>
        <w:t>Table</w:t>
      </w:r>
      <w:r>
        <w:rPr>
          <w:b/>
          <w:spacing w:val="-4"/>
          <w:sz w:val="24"/>
        </w:rPr>
        <w:t xml:space="preserve"> </w:t>
      </w:r>
      <w:r>
        <w:rPr>
          <w:b/>
          <w:sz w:val="24"/>
        </w:rPr>
        <w:t>1.</w:t>
      </w:r>
      <w:r>
        <w:rPr>
          <w:b/>
          <w:spacing w:val="-1"/>
          <w:sz w:val="24"/>
        </w:rPr>
        <w:t xml:space="preserve"> </w:t>
      </w:r>
      <w:r>
        <w:rPr>
          <w:b/>
          <w:sz w:val="24"/>
        </w:rPr>
        <w:t>Effect</w:t>
      </w:r>
      <w:r>
        <w:rPr>
          <w:b/>
          <w:spacing w:val="-5"/>
          <w:sz w:val="24"/>
        </w:rPr>
        <w:t xml:space="preserve"> </w:t>
      </w:r>
      <w:r>
        <w:rPr>
          <w:b/>
          <w:sz w:val="24"/>
        </w:rPr>
        <w:t xml:space="preserve">of </w:t>
      </w:r>
      <w:proofErr w:type="spellStart"/>
      <w:r>
        <w:rPr>
          <w:b/>
          <w:sz w:val="24"/>
        </w:rPr>
        <w:t>Pusa</w:t>
      </w:r>
      <w:proofErr w:type="spellEnd"/>
      <w:r>
        <w:rPr>
          <w:b/>
          <w:spacing w:val="1"/>
          <w:sz w:val="24"/>
        </w:rPr>
        <w:t xml:space="preserve"> </w:t>
      </w:r>
      <w:r>
        <w:rPr>
          <w:b/>
          <w:sz w:val="24"/>
        </w:rPr>
        <w:t>hydrogel</w:t>
      </w:r>
      <w:r>
        <w:rPr>
          <w:b/>
          <w:spacing w:val="-3"/>
          <w:sz w:val="24"/>
        </w:rPr>
        <w:t xml:space="preserve"> </w:t>
      </w:r>
      <w:r>
        <w:rPr>
          <w:b/>
          <w:sz w:val="24"/>
        </w:rPr>
        <w:t>and</w:t>
      </w:r>
      <w:r>
        <w:rPr>
          <w:b/>
          <w:spacing w:val="2"/>
          <w:sz w:val="24"/>
        </w:rPr>
        <w:t xml:space="preserve"> </w:t>
      </w:r>
      <w:r>
        <w:rPr>
          <w:b/>
          <w:sz w:val="24"/>
        </w:rPr>
        <w:t>levels of</w:t>
      </w:r>
      <w:r>
        <w:rPr>
          <w:b/>
          <w:spacing w:val="-2"/>
          <w:sz w:val="24"/>
        </w:rPr>
        <w:t xml:space="preserve"> </w:t>
      </w:r>
      <w:proofErr w:type="spellStart"/>
      <w:r>
        <w:rPr>
          <w:b/>
          <w:sz w:val="24"/>
        </w:rPr>
        <w:t>irrigatiom</w:t>
      </w:r>
      <w:proofErr w:type="spellEnd"/>
      <w:r>
        <w:rPr>
          <w:b/>
          <w:spacing w:val="-5"/>
          <w:sz w:val="24"/>
        </w:rPr>
        <w:t xml:space="preserve"> </w:t>
      </w:r>
      <w:r>
        <w:rPr>
          <w:b/>
          <w:sz w:val="24"/>
        </w:rPr>
        <w:t>on</w:t>
      </w:r>
      <w:r>
        <w:rPr>
          <w:b/>
          <w:spacing w:val="-1"/>
          <w:sz w:val="24"/>
        </w:rPr>
        <w:t xml:space="preserve"> </w:t>
      </w:r>
      <w:r>
        <w:rPr>
          <w:b/>
          <w:sz w:val="24"/>
        </w:rPr>
        <w:t>soil</w:t>
      </w:r>
      <w:r>
        <w:rPr>
          <w:b/>
          <w:spacing w:val="2"/>
          <w:sz w:val="24"/>
        </w:rPr>
        <w:t xml:space="preserve"> </w:t>
      </w:r>
      <w:r>
        <w:rPr>
          <w:b/>
          <w:sz w:val="24"/>
        </w:rPr>
        <w:t>characteristics</w:t>
      </w:r>
      <w:r>
        <w:rPr>
          <w:b/>
          <w:spacing w:val="-1"/>
          <w:sz w:val="24"/>
        </w:rPr>
        <w:t xml:space="preserve"> </w:t>
      </w:r>
      <w:r>
        <w:rPr>
          <w:b/>
          <w:sz w:val="24"/>
        </w:rPr>
        <w:t>under</w:t>
      </w:r>
      <w:r>
        <w:rPr>
          <w:b/>
          <w:spacing w:val="-4"/>
          <w:sz w:val="24"/>
        </w:rPr>
        <w:t xml:space="preserve"> </w:t>
      </w:r>
      <w:r>
        <w:rPr>
          <w:b/>
          <w:sz w:val="24"/>
        </w:rPr>
        <w:t>various</w:t>
      </w:r>
      <w:r>
        <w:rPr>
          <w:b/>
          <w:spacing w:val="1"/>
          <w:sz w:val="24"/>
        </w:rPr>
        <w:t xml:space="preserve"> </w:t>
      </w:r>
      <w:r>
        <w:rPr>
          <w:b/>
          <w:sz w:val="24"/>
        </w:rPr>
        <w:t xml:space="preserve">irrigation </w:t>
      </w:r>
      <w:r>
        <w:rPr>
          <w:b/>
          <w:spacing w:val="-2"/>
          <w:sz w:val="24"/>
        </w:rPr>
        <w:t>intervals</w:t>
      </w:r>
    </w:p>
    <w:p w14:paraId="3D308192" w14:textId="77777777" w:rsidR="00916E38" w:rsidRDefault="00916E38" w:rsidP="00916E38">
      <w:pPr>
        <w:pStyle w:val="BodyText"/>
        <w:spacing w:before="9"/>
        <w:rPr>
          <w:b/>
          <w:sz w:val="20"/>
        </w:rPr>
      </w:pPr>
      <w:r>
        <w:rPr>
          <w:b/>
          <w:noProof/>
          <w:sz w:val="20"/>
        </w:rPr>
        <w:lastRenderedPageBreak/>
        <w:drawing>
          <wp:anchor distT="0" distB="0" distL="0" distR="0" simplePos="0" relativeHeight="251654656" behindDoc="1" locked="0" layoutInCell="1" allowOverlap="1" wp14:anchorId="630A8B94" wp14:editId="2699A9E6">
            <wp:simplePos x="0" y="0"/>
            <wp:positionH relativeFrom="page">
              <wp:posOffset>629412</wp:posOffset>
            </wp:positionH>
            <wp:positionV relativeFrom="paragraph">
              <wp:posOffset>167343</wp:posOffset>
            </wp:positionV>
            <wp:extent cx="8172465" cy="419709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172465" cy="4197096"/>
                    </a:xfrm>
                    <a:prstGeom prst="rect">
                      <a:avLst/>
                    </a:prstGeom>
                  </pic:spPr>
                </pic:pic>
              </a:graphicData>
            </a:graphic>
          </wp:anchor>
        </w:drawing>
      </w:r>
    </w:p>
    <w:p w14:paraId="08E7A3B8" w14:textId="77777777" w:rsidR="00916E38" w:rsidRDefault="00916E38" w:rsidP="00916E38">
      <w:pPr>
        <w:pStyle w:val="BodyText"/>
        <w:rPr>
          <w:b/>
          <w:sz w:val="20"/>
        </w:rPr>
        <w:sectPr w:rsidR="00916E38" w:rsidSect="00916E38">
          <w:headerReference w:type="default" r:id="rId8"/>
          <w:pgSz w:w="15840" w:h="12240" w:orient="landscape"/>
          <w:pgMar w:top="1340" w:right="1080" w:bottom="280" w:left="720" w:header="44" w:footer="0" w:gutter="0"/>
          <w:cols w:space="720"/>
        </w:sectPr>
      </w:pPr>
    </w:p>
    <w:p w14:paraId="39808FFA" w14:textId="77777777" w:rsidR="00916E38" w:rsidRDefault="00916E38" w:rsidP="00916E38">
      <w:pPr>
        <w:spacing w:before="80"/>
        <w:ind w:left="719"/>
        <w:rPr>
          <w:b/>
          <w:sz w:val="24"/>
        </w:rPr>
      </w:pPr>
      <w:r>
        <w:rPr>
          <w:b/>
          <w:sz w:val="24"/>
        </w:rPr>
        <w:lastRenderedPageBreak/>
        <w:t>Table</w:t>
      </w:r>
      <w:r>
        <w:rPr>
          <w:b/>
          <w:spacing w:val="-6"/>
          <w:sz w:val="24"/>
        </w:rPr>
        <w:t xml:space="preserve"> </w:t>
      </w:r>
      <w:r>
        <w:rPr>
          <w:b/>
          <w:sz w:val="24"/>
        </w:rPr>
        <w:t>2. Effect</w:t>
      </w:r>
      <w:r>
        <w:rPr>
          <w:b/>
          <w:spacing w:val="-1"/>
          <w:sz w:val="24"/>
        </w:rPr>
        <w:t xml:space="preserve"> </w:t>
      </w:r>
      <w:r>
        <w:rPr>
          <w:b/>
          <w:sz w:val="24"/>
        </w:rPr>
        <w:t>of</w:t>
      </w:r>
      <w:r>
        <w:rPr>
          <w:b/>
          <w:spacing w:val="1"/>
          <w:sz w:val="24"/>
        </w:rPr>
        <w:t xml:space="preserve"> </w:t>
      </w:r>
      <w:proofErr w:type="spellStart"/>
      <w:r>
        <w:rPr>
          <w:b/>
          <w:sz w:val="24"/>
        </w:rPr>
        <w:t>Pusa</w:t>
      </w:r>
      <w:proofErr w:type="spellEnd"/>
      <w:r>
        <w:rPr>
          <w:b/>
          <w:spacing w:val="-1"/>
          <w:sz w:val="24"/>
        </w:rPr>
        <w:t xml:space="preserve"> </w:t>
      </w:r>
      <w:r>
        <w:rPr>
          <w:b/>
          <w:sz w:val="24"/>
        </w:rPr>
        <w:t>hydrogel</w:t>
      </w:r>
      <w:r>
        <w:rPr>
          <w:b/>
          <w:spacing w:val="-2"/>
          <w:sz w:val="24"/>
        </w:rPr>
        <w:t xml:space="preserve"> </w:t>
      </w:r>
      <w:r>
        <w:rPr>
          <w:b/>
          <w:sz w:val="24"/>
        </w:rPr>
        <w:t>on</w:t>
      </w:r>
      <w:r>
        <w:rPr>
          <w:b/>
          <w:spacing w:val="2"/>
          <w:sz w:val="24"/>
        </w:rPr>
        <w:t xml:space="preserve"> </w:t>
      </w:r>
      <w:r>
        <w:rPr>
          <w:b/>
          <w:sz w:val="24"/>
        </w:rPr>
        <w:t>soil</w:t>
      </w:r>
      <w:r>
        <w:rPr>
          <w:b/>
          <w:spacing w:val="-1"/>
          <w:sz w:val="24"/>
        </w:rPr>
        <w:t xml:space="preserve"> </w:t>
      </w:r>
      <w:r>
        <w:rPr>
          <w:b/>
          <w:sz w:val="24"/>
        </w:rPr>
        <w:t>characteristics</w:t>
      </w:r>
      <w:r>
        <w:rPr>
          <w:b/>
          <w:spacing w:val="-3"/>
          <w:sz w:val="24"/>
        </w:rPr>
        <w:t xml:space="preserve"> </w:t>
      </w:r>
      <w:r>
        <w:rPr>
          <w:b/>
          <w:sz w:val="24"/>
        </w:rPr>
        <w:t>under</w:t>
      </w:r>
      <w:r>
        <w:rPr>
          <w:b/>
          <w:spacing w:val="-4"/>
          <w:sz w:val="24"/>
        </w:rPr>
        <w:t xml:space="preserve"> </w:t>
      </w:r>
      <w:r>
        <w:rPr>
          <w:b/>
          <w:sz w:val="24"/>
        </w:rPr>
        <w:t>various</w:t>
      </w:r>
      <w:r>
        <w:rPr>
          <w:b/>
          <w:spacing w:val="2"/>
          <w:sz w:val="24"/>
        </w:rPr>
        <w:t xml:space="preserve"> </w:t>
      </w:r>
      <w:r>
        <w:rPr>
          <w:b/>
          <w:sz w:val="24"/>
        </w:rPr>
        <w:t xml:space="preserve">irrigation </w:t>
      </w:r>
      <w:r>
        <w:rPr>
          <w:b/>
          <w:spacing w:val="-2"/>
          <w:sz w:val="24"/>
        </w:rPr>
        <w:t>intervals</w:t>
      </w:r>
    </w:p>
    <w:p w14:paraId="14204443" w14:textId="77777777" w:rsidR="00916E38" w:rsidRDefault="00916E38" w:rsidP="00916E38">
      <w:pPr>
        <w:pStyle w:val="BodyText"/>
        <w:spacing w:before="1"/>
        <w:rPr>
          <w:b/>
          <w:sz w:val="10"/>
        </w:rPr>
      </w:pPr>
      <w:r>
        <w:rPr>
          <w:b/>
          <w:noProof/>
          <w:sz w:val="10"/>
        </w:rPr>
        <w:drawing>
          <wp:anchor distT="0" distB="0" distL="0" distR="0" simplePos="0" relativeHeight="251657728" behindDoc="1" locked="0" layoutInCell="1" allowOverlap="1" wp14:anchorId="70179D11" wp14:editId="54F17E13">
            <wp:simplePos x="0" y="0"/>
            <wp:positionH relativeFrom="page">
              <wp:posOffset>934212</wp:posOffset>
            </wp:positionH>
            <wp:positionV relativeFrom="paragraph">
              <wp:posOffset>88893</wp:posOffset>
            </wp:positionV>
            <wp:extent cx="8000445" cy="411480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8000445" cy="4114800"/>
                    </a:xfrm>
                    <a:prstGeom prst="rect">
                      <a:avLst/>
                    </a:prstGeom>
                  </pic:spPr>
                </pic:pic>
              </a:graphicData>
            </a:graphic>
          </wp:anchor>
        </w:drawing>
      </w:r>
    </w:p>
    <w:p w14:paraId="34E77B08" w14:textId="77777777" w:rsidR="00916E38" w:rsidRDefault="00916E38" w:rsidP="00916E38">
      <w:pPr>
        <w:pStyle w:val="BodyText"/>
        <w:rPr>
          <w:b/>
          <w:sz w:val="10"/>
        </w:rPr>
        <w:sectPr w:rsidR="00916E38" w:rsidSect="00916E38">
          <w:pgSz w:w="15840" w:h="12240" w:orient="landscape"/>
          <w:pgMar w:top="1340" w:right="1080" w:bottom="280" w:left="720" w:header="44" w:footer="0" w:gutter="0"/>
          <w:cols w:space="720"/>
        </w:sectPr>
      </w:pPr>
    </w:p>
    <w:p w14:paraId="2F67C0B1" w14:textId="77777777" w:rsidR="00916E38" w:rsidRDefault="00916E38" w:rsidP="00916E38">
      <w:pPr>
        <w:pStyle w:val="BodyText"/>
        <w:spacing w:before="217"/>
        <w:rPr>
          <w:b/>
        </w:rPr>
      </w:pPr>
    </w:p>
    <w:p w14:paraId="3A581786" w14:textId="77777777" w:rsidR="00916E38" w:rsidRDefault="00916E38" w:rsidP="00916E38">
      <w:pPr>
        <w:spacing w:line="360" w:lineRule="auto"/>
        <w:ind w:left="720"/>
        <w:rPr>
          <w:b/>
          <w:sz w:val="24"/>
        </w:rPr>
      </w:pPr>
      <w:r>
        <w:rPr>
          <w:b/>
          <w:sz w:val="24"/>
        </w:rPr>
        <w:t xml:space="preserve">Table 3. Physiological parameters at various growth stages of marigold as influenced by different levels of irrigation and </w:t>
      </w:r>
      <w:proofErr w:type="spellStart"/>
      <w:r>
        <w:rPr>
          <w:b/>
          <w:sz w:val="24"/>
        </w:rPr>
        <w:t>Pusa</w:t>
      </w:r>
      <w:proofErr w:type="spellEnd"/>
      <w:r>
        <w:rPr>
          <w:b/>
          <w:sz w:val="24"/>
        </w:rPr>
        <w:t xml:space="preserve"> </w:t>
      </w:r>
      <w:r>
        <w:rPr>
          <w:b/>
          <w:spacing w:val="-2"/>
          <w:sz w:val="24"/>
        </w:rPr>
        <w:t>hydrogel</w:t>
      </w:r>
    </w:p>
    <w:p w14:paraId="608B459F" w14:textId="77777777" w:rsidR="00916E38" w:rsidRDefault="00916E38" w:rsidP="00916E38">
      <w:pPr>
        <w:pStyle w:val="BodyText"/>
        <w:spacing w:before="7"/>
        <w:rPr>
          <w:b/>
          <w:sz w:val="8"/>
        </w:rPr>
      </w:pPr>
      <w:r>
        <w:rPr>
          <w:b/>
          <w:noProof/>
          <w:sz w:val="8"/>
        </w:rPr>
        <w:drawing>
          <wp:anchor distT="0" distB="0" distL="0" distR="0" simplePos="0" relativeHeight="251661824" behindDoc="1" locked="0" layoutInCell="1" allowOverlap="1" wp14:anchorId="4F7E8421" wp14:editId="439FCF0A">
            <wp:simplePos x="0" y="0"/>
            <wp:positionH relativeFrom="page">
              <wp:posOffset>934212</wp:posOffset>
            </wp:positionH>
            <wp:positionV relativeFrom="paragraph">
              <wp:posOffset>78310</wp:posOffset>
            </wp:positionV>
            <wp:extent cx="7846158" cy="407365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7846158" cy="4073652"/>
                    </a:xfrm>
                    <a:prstGeom prst="rect">
                      <a:avLst/>
                    </a:prstGeom>
                  </pic:spPr>
                </pic:pic>
              </a:graphicData>
            </a:graphic>
          </wp:anchor>
        </w:drawing>
      </w:r>
    </w:p>
    <w:p w14:paraId="59FACBB6" w14:textId="77777777" w:rsidR="00916E38" w:rsidRDefault="00916E38" w:rsidP="00916E38">
      <w:pPr>
        <w:pStyle w:val="BodyText"/>
        <w:rPr>
          <w:b/>
          <w:sz w:val="8"/>
        </w:rPr>
        <w:sectPr w:rsidR="00916E38" w:rsidSect="00EB12BF">
          <w:pgSz w:w="15840" w:h="12240" w:orient="landscape"/>
          <w:pgMar w:top="1340" w:right="1080" w:bottom="274" w:left="720" w:header="43" w:footer="0" w:gutter="0"/>
          <w:cols w:space="720"/>
        </w:sectPr>
      </w:pPr>
    </w:p>
    <w:p w14:paraId="0565F4FD" w14:textId="77777777" w:rsidR="00916E38" w:rsidRDefault="00916E38" w:rsidP="00916E38">
      <w:pPr>
        <w:pStyle w:val="BodyText"/>
        <w:rPr>
          <w:b/>
        </w:rPr>
      </w:pPr>
    </w:p>
    <w:p w14:paraId="337448A8" w14:textId="77777777" w:rsidR="00916E38" w:rsidRDefault="00916E38" w:rsidP="00916E38">
      <w:pPr>
        <w:pStyle w:val="BodyText"/>
        <w:rPr>
          <w:b/>
        </w:rPr>
      </w:pPr>
    </w:p>
    <w:p w14:paraId="0F141818" w14:textId="77777777" w:rsidR="00916E38" w:rsidRDefault="00916E38" w:rsidP="00916E38">
      <w:pPr>
        <w:pStyle w:val="BodyText"/>
        <w:rPr>
          <w:b/>
        </w:rPr>
      </w:pPr>
    </w:p>
    <w:p w14:paraId="10ED1A00" w14:textId="77777777" w:rsidR="00916E38" w:rsidRDefault="00916E38" w:rsidP="00916E38">
      <w:pPr>
        <w:pStyle w:val="BodyText"/>
        <w:spacing w:before="217"/>
        <w:rPr>
          <w:b/>
        </w:rPr>
      </w:pPr>
    </w:p>
    <w:p w14:paraId="730B3E33" w14:textId="77777777" w:rsidR="00916E38" w:rsidRDefault="00916E38" w:rsidP="00916E38">
      <w:pPr>
        <w:spacing w:line="360" w:lineRule="auto"/>
        <w:ind w:left="720"/>
        <w:rPr>
          <w:b/>
          <w:sz w:val="24"/>
        </w:rPr>
      </w:pPr>
      <w:r>
        <w:rPr>
          <w:b/>
          <w:sz w:val="24"/>
        </w:rPr>
        <w:t xml:space="preserve">Table 4. Physiological parameters at various growth stages of marigold as influenced by different levels of irrigation and </w:t>
      </w:r>
      <w:proofErr w:type="spellStart"/>
      <w:r>
        <w:rPr>
          <w:b/>
          <w:sz w:val="24"/>
        </w:rPr>
        <w:t>Pusa</w:t>
      </w:r>
      <w:proofErr w:type="spellEnd"/>
      <w:r>
        <w:rPr>
          <w:b/>
          <w:sz w:val="24"/>
        </w:rPr>
        <w:t xml:space="preserve"> </w:t>
      </w:r>
      <w:r>
        <w:rPr>
          <w:b/>
          <w:spacing w:val="-2"/>
          <w:sz w:val="24"/>
        </w:rPr>
        <w:t>hydrogel</w:t>
      </w:r>
    </w:p>
    <w:p w14:paraId="115E2051" w14:textId="77777777" w:rsidR="00916E38" w:rsidRDefault="00916E38" w:rsidP="00916E38">
      <w:pPr>
        <w:pStyle w:val="BodyText"/>
        <w:spacing w:before="7"/>
        <w:rPr>
          <w:b/>
          <w:sz w:val="8"/>
        </w:rPr>
      </w:pPr>
      <w:r>
        <w:rPr>
          <w:b/>
          <w:noProof/>
          <w:sz w:val="8"/>
        </w:rPr>
        <w:drawing>
          <wp:anchor distT="0" distB="0" distL="0" distR="0" simplePos="0" relativeHeight="251663872" behindDoc="1" locked="0" layoutInCell="1" allowOverlap="1" wp14:anchorId="64D67F6F" wp14:editId="13E3A622">
            <wp:simplePos x="0" y="0"/>
            <wp:positionH relativeFrom="page">
              <wp:posOffset>934212</wp:posOffset>
            </wp:positionH>
            <wp:positionV relativeFrom="paragraph">
              <wp:posOffset>78100</wp:posOffset>
            </wp:positionV>
            <wp:extent cx="7920990" cy="42672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7920990" cy="4267200"/>
                    </a:xfrm>
                    <a:prstGeom prst="rect">
                      <a:avLst/>
                    </a:prstGeom>
                  </pic:spPr>
                </pic:pic>
              </a:graphicData>
            </a:graphic>
          </wp:anchor>
        </w:drawing>
      </w:r>
    </w:p>
    <w:p w14:paraId="23284AFC" w14:textId="344B6E22" w:rsidR="00EB12BF" w:rsidRDefault="00EB12BF">
      <w:pPr>
        <w:rPr>
          <w:sz w:val="24"/>
          <w:szCs w:val="24"/>
        </w:rPr>
      </w:pPr>
      <w:r>
        <w:br w:type="page"/>
      </w:r>
    </w:p>
    <w:p w14:paraId="1EA1E4C9" w14:textId="77777777" w:rsidR="00D94101" w:rsidRDefault="00D94101">
      <w:pPr>
        <w:pStyle w:val="BodyText"/>
        <w:spacing w:line="360" w:lineRule="auto"/>
        <w:jc w:val="both"/>
        <w:sectPr w:rsidR="00D94101" w:rsidSect="00EB12BF">
          <w:pgSz w:w="15840" w:h="12240" w:orient="landscape"/>
          <w:pgMar w:top="1440" w:right="1080" w:bottom="274" w:left="280" w:header="43" w:footer="0" w:gutter="0"/>
          <w:cols w:space="720"/>
        </w:sectPr>
      </w:pPr>
    </w:p>
    <w:p w14:paraId="68A7E045" w14:textId="77777777" w:rsidR="00EB12BF" w:rsidRDefault="00EB12BF" w:rsidP="00EB12BF">
      <w:pPr>
        <w:pStyle w:val="BodyText"/>
        <w:spacing w:before="143"/>
      </w:pPr>
    </w:p>
    <w:p w14:paraId="0B5394BB" w14:textId="77777777" w:rsidR="00EB12BF" w:rsidRDefault="00EB12BF" w:rsidP="00EB12BF">
      <w:pPr>
        <w:pStyle w:val="Heading1"/>
        <w:jc w:val="both"/>
      </w:pPr>
      <w:r>
        <w:t>Summary</w:t>
      </w:r>
      <w:r>
        <w:rPr>
          <w:spacing w:val="-6"/>
        </w:rPr>
        <w:t xml:space="preserve"> </w:t>
      </w:r>
      <w:r w:rsidRPr="002C0755">
        <w:rPr>
          <w:highlight w:val="yellow"/>
        </w:rPr>
        <w:t>and</w:t>
      </w:r>
      <w:r w:rsidRPr="002C0755">
        <w:rPr>
          <w:spacing w:val="-11"/>
          <w:highlight w:val="yellow"/>
        </w:rPr>
        <w:t xml:space="preserve"> </w:t>
      </w:r>
      <w:r w:rsidRPr="002C0755">
        <w:rPr>
          <w:spacing w:val="-2"/>
          <w:highlight w:val="yellow"/>
        </w:rPr>
        <w:t>Conclusion</w:t>
      </w:r>
    </w:p>
    <w:p w14:paraId="60808297" w14:textId="4F704A79" w:rsidR="00D94101" w:rsidRDefault="00EB12BF" w:rsidP="00EB12BF">
      <w:pPr>
        <w:pStyle w:val="BodyText"/>
        <w:spacing w:before="132" w:line="360" w:lineRule="auto"/>
        <w:ind w:right="98" w:firstLine="721"/>
        <w:jc w:val="both"/>
      </w:pPr>
      <w:r>
        <w:t>Significantly higher moisture content was recorded in soils irrigated with 100 per cent CPE (20.72,</w:t>
      </w:r>
      <w:r>
        <w:rPr>
          <w:spacing w:val="18"/>
        </w:rPr>
        <w:t xml:space="preserve"> </w:t>
      </w:r>
      <w:r>
        <w:t>17.50</w:t>
      </w:r>
      <w:r>
        <w:rPr>
          <w:spacing w:val="21"/>
        </w:rPr>
        <w:t xml:space="preserve"> </w:t>
      </w:r>
      <w:r>
        <w:t>and</w:t>
      </w:r>
      <w:r>
        <w:rPr>
          <w:spacing w:val="18"/>
        </w:rPr>
        <w:t xml:space="preserve"> </w:t>
      </w:r>
      <w:r>
        <w:t>12.24</w:t>
      </w:r>
      <w:r>
        <w:rPr>
          <w:spacing w:val="21"/>
        </w:rPr>
        <w:t xml:space="preserve"> </w:t>
      </w:r>
      <w:r>
        <w:t>per</w:t>
      </w:r>
      <w:r>
        <w:rPr>
          <w:spacing w:val="18"/>
        </w:rPr>
        <w:t xml:space="preserve"> </w:t>
      </w:r>
      <w:r>
        <w:t>cent,</w:t>
      </w:r>
      <w:r>
        <w:rPr>
          <w:spacing w:val="18"/>
        </w:rPr>
        <w:t xml:space="preserve"> </w:t>
      </w:r>
      <w:r>
        <w:t>respectively)</w:t>
      </w:r>
      <w:r>
        <w:rPr>
          <w:spacing w:val="20"/>
        </w:rPr>
        <w:t xml:space="preserve"> </w:t>
      </w:r>
      <w:r>
        <w:t>at</w:t>
      </w:r>
      <w:r>
        <w:rPr>
          <w:spacing w:val="21"/>
        </w:rPr>
        <w:t xml:space="preserve"> </w:t>
      </w:r>
      <w:r>
        <w:t>30,</w:t>
      </w:r>
      <w:r>
        <w:rPr>
          <w:spacing w:val="18"/>
        </w:rPr>
        <w:t xml:space="preserve"> </w:t>
      </w:r>
      <w:r>
        <w:t>60</w:t>
      </w:r>
      <w:r>
        <w:rPr>
          <w:spacing w:val="21"/>
        </w:rPr>
        <w:t xml:space="preserve"> </w:t>
      </w:r>
      <w:r>
        <w:t>and</w:t>
      </w:r>
      <w:r>
        <w:rPr>
          <w:spacing w:val="21"/>
        </w:rPr>
        <w:t xml:space="preserve"> </w:t>
      </w:r>
      <w:r>
        <w:t>90</w:t>
      </w:r>
      <w:r>
        <w:rPr>
          <w:spacing w:val="21"/>
        </w:rPr>
        <w:t xml:space="preserve"> </w:t>
      </w:r>
      <w:r>
        <w:t>DAT,</w:t>
      </w:r>
      <w:r>
        <w:rPr>
          <w:spacing w:val="18"/>
        </w:rPr>
        <w:t xml:space="preserve"> </w:t>
      </w:r>
      <w:r>
        <w:t>but</w:t>
      </w:r>
      <w:r>
        <w:rPr>
          <w:spacing w:val="21"/>
        </w:rPr>
        <w:t xml:space="preserve"> </w:t>
      </w:r>
      <w:r>
        <w:t>soils</w:t>
      </w:r>
      <w:r>
        <w:rPr>
          <w:spacing w:val="18"/>
        </w:rPr>
        <w:t xml:space="preserve"> </w:t>
      </w:r>
      <w:r>
        <w:t>irrigated</w:t>
      </w:r>
      <w:r>
        <w:rPr>
          <w:spacing w:val="21"/>
        </w:rPr>
        <w:t xml:space="preserve"> </w:t>
      </w:r>
      <w:r>
        <w:t>with</w:t>
      </w:r>
      <w:r>
        <w:rPr>
          <w:spacing w:val="19"/>
        </w:rPr>
        <w:t xml:space="preserve"> </w:t>
      </w:r>
      <w:r>
        <w:rPr>
          <w:spacing w:val="-5"/>
        </w:rPr>
        <w:t>the</w:t>
      </w:r>
      <w:r>
        <w:t xml:space="preserve"> </w:t>
      </w:r>
      <w:bookmarkStart w:id="0" w:name="_GoBack"/>
      <w:bookmarkEnd w:id="0"/>
      <w:r w:rsidR="000508B7">
        <w:t>long gap by soils irrigated with 60 per cent CPE (I</w:t>
      </w:r>
      <w:r w:rsidR="000508B7">
        <w:rPr>
          <w:vertAlign w:val="subscript"/>
        </w:rPr>
        <w:t>3</w:t>
      </w:r>
      <w:r w:rsidR="000508B7">
        <w:t xml:space="preserve">) recorded the lowest soil moisture content. Significantly higher moisture content (27.00, 23.04 and 17.33 per cent, respectively) was recorded in soils irrigated with 100 per cent </w:t>
      </w:r>
      <w:r w:rsidR="000508B7">
        <w:t>CPE under 5.25 kg/ha hydrogel (I</w:t>
      </w:r>
      <w:r w:rsidR="000508B7">
        <w:rPr>
          <w:vertAlign w:val="subscript"/>
        </w:rPr>
        <w:t>1</w:t>
      </w:r>
      <w:r w:rsidR="000508B7">
        <w:t>H</w:t>
      </w:r>
      <w:r w:rsidR="000508B7">
        <w:rPr>
          <w:vertAlign w:val="subscript"/>
        </w:rPr>
        <w:t>4</w:t>
      </w:r>
      <w:r w:rsidR="000508B7">
        <w:t>) at 30, 60 and 90 DAT but soils irrigated with the long gap by soils irrigated with 60 per cent CPE and without any hydrogel (I</w:t>
      </w:r>
      <w:r w:rsidR="000508B7">
        <w:rPr>
          <w:vertAlign w:val="subscript"/>
        </w:rPr>
        <w:t>3</w:t>
      </w:r>
      <w:r w:rsidR="000508B7">
        <w:t>H</w:t>
      </w:r>
      <w:r w:rsidR="000508B7">
        <w:rPr>
          <w:vertAlign w:val="subscript"/>
        </w:rPr>
        <w:t>5</w:t>
      </w:r>
      <w:r w:rsidR="000508B7">
        <w:t xml:space="preserve">) application recorded the lowest soil moisture content. With respect </w:t>
      </w:r>
      <w:r w:rsidR="00B61CBA" w:rsidRPr="002C0755">
        <w:rPr>
          <w:highlight w:val="yellow"/>
        </w:rPr>
        <w:t xml:space="preserve">to </w:t>
      </w:r>
      <w:r w:rsidR="000508B7">
        <w:t>high pH (8.03) an</w:t>
      </w:r>
      <w:r w:rsidR="000508B7">
        <w:t>d bulk density (1.48 g/cm</w:t>
      </w:r>
      <w:r w:rsidR="000508B7">
        <w:rPr>
          <w:vertAlign w:val="superscript"/>
        </w:rPr>
        <w:t>3</w:t>
      </w:r>
      <w:r w:rsidR="000508B7">
        <w:t>)</w:t>
      </w:r>
      <w:r w:rsidR="00B61CBA">
        <w:t>,</w:t>
      </w:r>
      <w:r w:rsidR="000508B7">
        <w:t xml:space="preserve"> maximum was observed at 80 (I</w:t>
      </w:r>
      <w:r w:rsidR="000508B7">
        <w:rPr>
          <w:vertAlign w:val="subscript"/>
        </w:rPr>
        <w:t>2</w:t>
      </w:r>
      <w:r w:rsidR="000508B7">
        <w:t>) and 60 (I</w:t>
      </w:r>
      <w:r w:rsidR="000508B7">
        <w:rPr>
          <w:vertAlign w:val="subscript"/>
        </w:rPr>
        <w:t>3</w:t>
      </w:r>
      <w:r w:rsidR="000508B7">
        <w:t>) per cent CPE</w:t>
      </w:r>
      <w:r w:rsidR="00B61CBA">
        <w:t>,</w:t>
      </w:r>
      <w:r w:rsidR="000508B7">
        <w:t xml:space="preserve"> respectively. </w:t>
      </w:r>
      <w:r w:rsidR="00B61CBA" w:rsidRPr="002C0755">
        <w:rPr>
          <w:highlight w:val="yellow"/>
        </w:rPr>
        <w:t>Remarkably</w:t>
      </w:r>
      <w:r w:rsidR="00B61CBA">
        <w:t xml:space="preserve"> </w:t>
      </w:r>
      <w:r w:rsidR="000508B7">
        <w:t>least pH and BD were observed in 60 (I</w:t>
      </w:r>
      <w:r w:rsidR="000508B7">
        <w:rPr>
          <w:vertAlign w:val="subscript"/>
        </w:rPr>
        <w:t>3</w:t>
      </w:r>
      <w:r w:rsidR="000508B7">
        <w:t>) and 100 (I</w:t>
      </w:r>
      <w:r w:rsidR="000508B7">
        <w:rPr>
          <w:vertAlign w:val="subscript"/>
        </w:rPr>
        <w:t>1</w:t>
      </w:r>
      <w:r w:rsidR="000508B7">
        <w:t>) per cent, respectively.</w:t>
      </w:r>
    </w:p>
    <w:p w14:paraId="5FE12CFF" w14:textId="774C3883" w:rsidR="00D94101" w:rsidRDefault="000508B7" w:rsidP="000A44E2">
      <w:pPr>
        <w:pStyle w:val="BodyText"/>
        <w:spacing w:line="360" w:lineRule="auto"/>
        <w:ind w:right="83" w:firstLine="721"/>
        <w:jc w:val="both"/>
      </w:pPr>
      <w:r>
        <w:t xml:space="preserve">The maximum water use efficiency (11.23 g </w:t>
      </w:r>
      <w:r w:rsidRPr="002C0755">
        <w:rPr>
          <w:highlight w:val="yellow"/>
        </w:rPr>
        <w:t>plant</w:t>
      </w:r>
      <w:r w:rsidRPr="002C0755">
        <w:rPr>
          <w:highlight w:val="yellow"/>
          <w:vertAlign w:val="superscript"/>
        </w:rPr>
        <w:t>-1</w:t>
      </w:r>
      <w:r w:rsidRPr="002C0755">
        <w:rPr>
          <w:highlight w:val="yellow"/>
        </w:rPr>
        <w:t xml:space="preserve"> lit</w:t>
      </w:r>
      <w:r>
        <w:rPr>
          <w:vertAlign w:val="superscript"/>
        </w:rPr>
        <w:t>-1</w:t>
      </w:r>
      <w:r>
        <w:t>) was obser</w:t>
      </w:r>
      <w:r>
        <w:t xml:space="preserve">ved in </w:t>
      </w:r>
      <w:r w:rsidR="00B61CBA" w:rsidRPr="002C0755">
        <w:rPr>
          <w:highlight w:val="yellow"/>
        </w:rPr>
        <w:t xml:space="preserve">the </w:t>
      </w:r>
      <w:r>
        <w:t>plant irrigated with 60 (I</w:t>
      </w:r>
      <w:r>
        <w:rPr>
          <w:vertAlign w:val="subscript"/>
        </w:rPr>
        <w:t>3</w:t>
      </w:r>
      <w:r>
        <w:t>) per cent CPE at 45-75 DAT. Relative water content was recorded significantly highest in I2: 80</w:t>
      </w:r>
      <w:r>
        <w:rPr>
          <w:spacing w:val="-1"/>
        </w:rPr>
        <w:t xml:space="preserve"> </w:t>
      </w:r>
      <w:r>
        <w:t>per</w:t>
      </w:r>
      <w:r>
        <w:rPr>
          <w:spacing w:val="-3"/>
        </w:rPr>
        <w:t xml:space="preserve"> </w:t>
      </w:r>
      <w:r>
        <w:t>cent</w:t>
      </w:r>
      <w:r>
        <w:rPr>
          <w:spacing w:val="-1"/>
        </w:rPr>
        <w:t xml:space="preserve"> </w:t>
      </w:r>
      <w:r>
        <w:t>CPE (75.51</w:t>
      </w:r>
      <w:r>
        <w:rPr>
          <w:spacing w:val="-1"/>
        </w:rPr>
        <w:t xml:space="preserve"> </w:t>
      </w:r>
      <w:r>
        <w:t>and</w:t>
      </w:r>
      <w:r>
        <w:rPr>
          <w:spacing w:val="-1"/>
        </w:rPr>
        <w:t xml:space="preserve"> </w:t>
      </w:r>
      <w:r>
        <w:t>63.75</w:t>
      </w:r>
      <w:r>
        <w:rPr>
          <w:spacing w:val="-1"/>
        </w:rPr>
        <w:t xml:space="preserve"> </w:t>
      </w:r>
      <w:r>
        <w:t>per</w:t>
      </w:r>
      <w:r>
        <w:rPr>
          <w:spacing w:val="-3"/>
        </w:rPr>
        <w:t xml:space="preserve"> </w:t>
      </w:r>
      <w:r>
        <w:t>cent,</w:t>
      </w:r>
      <w:r>
        <w:rPr>
          <w:spacing w:val="-1"/>
        </w:rPr>
        <w:t xml:space="preserve"> </w:t>
      </w:r>
      <w:r>
        <w:t>respectively) at</w:t>
      </w:r>
      <w:r>
        <w:rPr>
          <w:spacing w:val="-2"/>
        </w:rPr>
        <w:t xml:space="preserve"> </w:t>
      </w:r>
      <w:r>
        <w:t>45</w:t>
      </w:r>
      <w:r>
        <w:rPr>
          <w:spacing w:val="-1"/>
        </w:rPr>
        <w:t xml:space="preserve"> </w:t>
      </w:r>
      <w:r>
        <w:t>and</w:t>
      </w:r>
      <w:r>
        <w:rPr>
          <w:spacing w:val="-1"/>
        </w:rPr>
        <w:t xml:space="preserve"> </w:t>
      </w:r>
      <w:r>
        <w:t>75</w:t>
      </w:r>
      <w:r>
        <w:rPr>
          <w:spacing w:val="-1"/>
        </w:rPr>
        <w:t xml:space="preserve"> </w:t>
      </w:r>
      <w:r>
        <w:t>DAT.</w:t>
      </w:r>
      <w:r>
        <w:rPr>
          <w:spacing w:val="-1"/>
        </w:rPr>
        <w:t xml:space="preserve"> </w:t>
      </w:r>
      <w:r>
        <w:t>Maximum</w:t>
      </w:r>
      <w:r>
        <w:rPr>
          <w:spacing w:val="-2"/>
        </w:rPr>
        <w:t xml:space="preserve"> </w:t>
      </w:r>
      <w:r>
        <w:t>values of CGR (1.79 g m</w:t>
      </w:r>
      <w:r>
        <w:rPr>
          <w:vertAlign w:val="superscript"/>
        </w:rPr>
        <w:t>-2</w:t>
      </w:r>
      <w:r>
        <w:t xml:space="preserve"> day</w:t>
      </w:r>
      <w:r>
        <w:rPr>
          <w:vertAlign w:val="superscript"/>
        </w:rPr>
        <w:t>-1</w:t>
      </w:r>
      <w:r>
        <w:t>), RGR (0.</w:t>
      </w:r>
      <w:r>
        <w:t>58 g g</w:t>
      </w:r>
      <w:r>
        <w:rPr>
          <w:vertAlign w:val="superscript"/>
        </w:rPr>
        <w:t>-1</w:t>
      </w:r>
      <w:r>
        <w:t>day</w:t>
      </w:r>
      <w:r>
        <w:rPr>
          <w:vertAlign w:val="superscript"/>
        </w:rPr>
        <w:t>-1</w:t>
      </w:r>
      <w:r>
        <w:t xml:space="preserve"> × 102) and NAR (0.48 g m</w:t>
      </w:r>
      <w:r>
        <w:rPr>
          <w:vertAlign w:val="superscript"/>
        </w:rPr>
        <w:t>-2</w:t>
      </w:r>
      <w:r>
        <w:t xml:space="preserve"> day</w:t>
      </w:r>
      <w:r>
        <w:rPr>
          <w:vertAlign w:val="superscript"/>
        </w:rPr>
        <w:t>-1</w:t>
      </w:r>
      <w:r>
        <w:t xml:space="preserve">) obtained </w:t>
      </w:r>
      <w:r w:rsidRPr="002C0755">
        <w:rPr>
          <w:highlight w:val="yellow"/>
        </w:rPr>
        <w:t xml:space="preserve">in </w:t>
      </w:r>
      <w:r w:rsidR="00B61CBA" w:rsidRPr="002C0755">
        <w:rPr>
          <w:highlight w:val="yellow"/>
        </w:rPr>
        <w:t xml:space="preserve">the </w:t>
      </w:r>
      <w:r>
        <w:t xml:space="preserve">irrigation schedule at 80 per cent CPE. The maximum water use efficiency (12.12 g </w:t>
      </w:r>
      <w:r w:rsidRPr="002C0755">
        <w:rPr>
          <w:highlight w:val="yellow"/>
        </w:rPr>
        <w:t>plant</w:t>
      </w:r>
      <w:r w:rsidRPr="002C0755">
        <w:rPr>
          <w:highlight w:val="yellow"/>
          <w:vertAlign w:val="superscript"/>
        </w:rPr>
        <w:t>-1</w:t>
      </w:r>
      <w:r w:rsidRPr="002C0755">
        <w:rPr>
          <w:highlight w:val="yellow"/>
        </w:rPr>
        <w:t xml:space="preserve"> lit</w:t>
      </w:r>
      <w:r>
        <w:rPr>
          <w:vertAlign w:val="superscript"/>
        </w:rPr>
        <w:t>-1</w:t>
      </w:r>
      <w:r>
        <w:t xml:space="preserve">) was observed in </w:t>
      </w:r>
      <w:r w:rsidR="00B61CBA" w:rsidRPr="002C0755">
        <w:rPr>
          <w:highlight w:val="yellow"/>
        </w:rPr>
        <w:t xml:space="preserve">a </w:t>
      </w:r>
      <w:r>
        <w:t>plant irrigated with 60 per cent CPE with 5.25kg/ha hydrogel (I</w:t>
      </w:r>
      <w:r>
        <w:rPr>
          <w:vertAlign w:val="subscript"/>
        </w:rPr>
        <w:t>3</w:t>
      </w:r>
      <w:r>
        <w:t>H</w:t>
      </w:r>
      <w:r>
        <w:rPr>
          <w:vertAlign w:val="subscript"/>
        </w:rPr>
        <w:t>4</w:t>
      </w:r>
      <w:r>
        <w:t>) at</w:t>
      </w:r>
      <w:r>
        <w:rPr>
          <w:spacing w:val="-2"/>
        </w:rPr>
        <w:t xml:space="preserve"> </w:t>
      </w:r>
      <w:r>
        <w:t xml:space="preserve">45-75 DAT. </w:t>
      </w:r>
      <w:r w:rsidR="00B61CBA" w:rsidRPr="002C0755">
        <w:rPr>
          <w:highlight w:val="yellow"/>
        </w:rPr>
        <w:t xml:space="preserve">The least </w:t>
      </w:r>
      <w:r>
        <w:t xml:space="preserve">was recorded in </w:t>
      </w:r>
      <w:r w:rsidR="00B61CBA" w:rsidRPr="002C0755">
        <w:rPr>
          <w:highlight w:val="yellow"/>
        </w:rPr>
        <w:t xml:space="preserve">the </w:t>
      </w:r>
      <w:r>
        <w:t>plant treated with 100 per cent CPE without hydrogel (I</w:t>
      </w:r>
      <w:r>
        <w:rPr>
          <w:vertAlign w:val="subscript"/>
        </w:rPr>
        <w:t>1</w:t>
      </w:r>
      <w:r>
        <w:t>H</w:t>
      </w:r>
      <w:r>
        <w:rPr>
          <w:vertAlign w:val="subscript"/>
        </w:rPr>
        <w:t>4</w:t>
      </w:r>
      <w:r>
        <w:t xml:space="preserve">) application. Irrigation intervals and hydrogel combinedly influence the relative water content of </w:t>
      </w:r>
      <w:r w:rsidR="00B61CBA" w:rsidRPr="002C0755">
        <w:rPr>
          <w:highlight w:val="yellow"/>
        </w:rPr>
        <w:t xml:space="preserve">the </w:t>
      </w:r>
      <w:r>
        <w:t>plant. It was recorded</w:t>
      </w:r>
      <w:r>
        <w:rPr>
          <w:spacing w:val="-7"/>
        </w:rPr>
        <w:t xml:space="preserve"> </w:t>
      </w:r>
      <w:r>
        <w:t>to</w:t>
      </w:r>
      <w:r>
        <w:rPr>
          <w:spacing w:val="-6"/>
        </w:rPr>
        <w:t xml:space="preserve"> </w:t>
      </w:r>
      <w:r>
        <w:t>be</w:t>
      </w:r>
      <w:r>
        <w:rPr>
          <w:spacing w:val="-7"/>
        </w:rPr>
        <w:t xml:space="preserve"> </w:t>
      </w:r>
      <w:r>
        <w:t>significantly</w:t>
      </w:r>
      <w:r>
        <w:rPr>
          <w:spacing w:val="-10"/>
        </w:rPr>
        <w:t xml:space="preserve"> </w:t>
      </w:r>
      <w:r>
        <w:t>highest</w:t>
      </w:r>
      <w:r>
        <w:rPr>
          <w:spacing w:val="-1"/>
        </w:rPr>
        <w:t xml:space="preserve"> </w:t>
      </w:r>
      <w:r>
        <w:t>(8</w:t>
      </w:r>
      <w:r>
        <w:t>2.07</w:t>
      </w:r>
      <w:r>
        <w:rPr>
          <w:spacing w:val="-7"/>
        </w:rPr>
        <w:t xml:space="preserve"> </w:t>
      </w:r>
      <w:r>
        <w:t>and</w:t>
      </w:r>
      <w:r>
        <w:rPr>
          <w:spacing w:val="-3"/>
        </w:rPr>
        <w:t xml:space="preserve"> </w:t>
      </w:r>
      <w:r>
        <w:t>71.47</w:t>
      </w:r>
      <w:r>
        <w:rPr>
          <w:spacing w:val="-7"/>
        </w:rPr>
        <w:t xml:space="preserve"> </w:t>
      </w:r>
      <w:r>
        <w:t>per</w:t>
      </w:r>
      <w:r>
        <w:rPr>
          <w:spacing w:val="-6"/>
        </w:rPr>
        <w:t xml:space="preserve"> </w:t>
      </w:r>
      <w:r>
        <w:t>cent,</w:t>
      </w:r>
      <w:r>
        <w:rPr>
          <w:spacing w:val="-4"/>
        </w:rPr>
        <w:t xml:space="preserve"> </w:t>
      </w:r>
      <w:r>
        <w:t>respectively)</w:t>
      </w:r>
      <w:r>
        <w:rPr>
          <w:spacing w:val="-3"/>
        </w:rPr>
        <w:t xml:space="preserve"> </w:t>
      </w:r>
      <w:r>
        <w:t>in</w:t>
      </w:r>
      <w:r>
        <w:rPr>
          <w:spacing w:val="-4"/>
        </w:rPr>
        <w:t xml:space="preserve"> </w:t>
      </w:r>
      <w:r>
        <w:t>80</w:t>
      </w:r>
      <w:r>
        <w:rPr>
          <w:spacing w:val="-6"/>
        </w:rPr>
        <w:t xml:space="preserve"> </w:t>
      </w:r>
      <w:r>
        <w:t>per</w:t>
      </w:r>
      <w:r>
        <w:rPr>
          <w:spacing w:val="-7"/>
        </w:rPr>
        <w:t xml:space="preserve"> </w:t>
      </w:r>
      <w:r>
        <w:t>cent</w:t>
      </w:r>
      <w:r>
        <w:rPr>
          <w:spacing w:val="-6"/>
        </w:rPr>
        <w:t xml:space="preserve"> </w:t>
      </w:r>
      <w:r>
        <w:t>CPE</w:t>
      </w:r>
      <w:r>
        <w:rPr>
          <w:spacing w:val="-4"/>
        </w:rPr>
        <w:t xml:space="preserve"> with</w:t>
      </w:r>
      <w:r w:rsidR="000A44E2">
        <w:t xml:space="preserve"> </w:t>
      </w:r>
      <w:r>
        <w:t>5.25 kg/ha hydrogel (I</w:t>
      </w:r>
      <w:r>
        <w:rPr>
          <w:vertAlign w:val="subscript"/>
        </w:rPr>
        <w:t>2</w:t>
      </w:r>
      <w:r>
        <w:t>H</w:t>
      </w:r>
      <w:r>
        <w:rPr>
          <w:vertAlign w:val="subscript"/>
        </w:rPr>
        <w:t>4</w:t>
      </w:r>
      <w:r>
        <w:t xml:space="preserve">) at 45 and 75 DAT. </w:t>
      </w:r>
      <w:r w:rsidR="00B61CBA" w:rsidRPr="002C0755">
        <w:rPr>
          <w:highlight w:val="yellow"/>
        </w:rPr>
        <w:t xml:space="preserve">The least </w:t>
      </w:r>
      <w:r>
        <w:t xml:space="preserve">relative water content was noted in </w:t>
      </w:r>
      <w:r w:rsidR="005F38BE" w:rsidRPr="002C0755">
        <w:rPr>
          <w:highlight w:val="yellow"/>
        </w:rPr>
        <w:t xml:space="preserve">the </w:t>
      </w:r>
      <w:r>
        <w:t>treatment combination of irrigation 60 per cent CPE without hydrogel (I</w:t>
      </w:r>
      <w:r>
        <w:rPr>
          <w:vertAlign w:val="subscript"/>
        </w:rPr>
        <w:t>3</w:t>
      </w:r>
      <w:r>
        <w:t>H</w:t>
      </w:r>
      <w:r>
        <w:rPr>
          <w:vertAlign w:val="subscript"/>
        </w:rPr>
        <w:t>5</w:t>
      </w:r>
      <w:r>
        <w:t>). Crop growth rate (CGR</w:t>
      </w:r>
      <w:r>
        <w:t xml:space="preserve">) was also significantly influenced by irrigation schedule and hydrogel level. </w:t>
      </w:r>
      <w:r w:rsidR="00B61CBA" w:rsidRPr="002C0755">
        <w:rPr>
          <w:highlight w:val="yellow"/>
        </w:rPr>
        <w:t xml:space="preserve">The maximum </w:t>
      </w:r>
      <w:r>
        <w:t>value of CGR (2.20 g m</w:t>
      </w:r>
      <w:r>
        <w:rPr>
          <w:vertAlign w:val="superscript"/>
        </w:rPr>
        <w:t>-2</w:t>
      </w:r>
      <w:r>
        <w:t xml:space="preserve"> day</w:t>
      </w:r>
      <w:r>
        <w:rPr>
          <w:vertAlign w:val="superscript"/>
        </w:rPr>
        <w:t>-1</w:t>
      </w:r>
      <w:r>
        <w:t xml:space="preserve">) </w:t>
      </w:r>
      <w:r w:rsidR="00B61CBA" w:rsidRPr="002C0755">
        <w:rPr>
          <w:highlight w:val="yellow"/>
        </w:rPr>
        <w:t xml:space="preserve">was </w:t>
      </w:r>
      <w:r w:rsidRPr="002C0755">
        <w:rPr>
          <w:highlight w:val="yellow"/>
        </w:rPr>
        <w:t xml:space="preserve">obtained in </w:t>
      </w:r>
      <w:r w:rsidR="00B61CBA" w:rsidRPr="002C0755">
        <w:rPr>
          <w:highlight w:val="yellow"/>
        </w:rPr>
        <w:t xml:space="preserve">the </w:t>
      </w:r>
      <w:r>
        <w:t>irrigation schedule at 80 per cent CPE with 5.25 kg/ha hydrogel (I</w:t>
      </w:r>
      <w:r>
        <w:rPr>
          <w:vertAlign w:val="subscript"/>
        </w:rPr>
        <w:t>2</w:t>
      </w:r>
      <w:r>
        <w:t>H</w:t>
      </w:r>
      <w:r>
        <w:rPr>
          <w:vertAlign w:val="subscript"/>
        </w:rPr>
        <w:t>4</w:t>
      </w:r>
      <w:r>
        <w:t xml:space="preserve">). </w:t>
      </w:r>
      <w:r w:rsidR="00B61CBA" w:rsidRPr="002C0755">
        <w:rPr>
          <w:highlight w:val="yellow"/>
        </w:rPr>
        <w:t xml:space="preserve">The least </w:t>
      </w:r>
      <w:r>
        <w:t xml:space="preserve">value was noted in </w:t>
      </w:r>
      <w:r w:rsidR="00B61CBA" w:rsidRPr="002C0755">
        <w:rPr>
          <w:highlight w:val="yellow"/>
        </w:rPr>
        <w:t xml:space="preserve">the </w:t>
      </w:r>
      <w:r>
        <w:t>treatment combination of irrigation 60 per cent CPE without hydrogel</w:t>
      </w:r>
      <w:r>
        <w:rPr>
          <w:spacing w:val="-1"/>
        </w:rPr>
        <w:t xml:space="preserve"> </w:t>
      </w:r>
      <w:r>
        <w:t>(I</w:t>
      </w:r>
      <w:r>
        <w:rPr>
          <w:vertAlign w:val="subscript"/>
        </w:rPr>
        <w:t>3</w:t>
      </w:r>
      <w:r>
        <w:t>H</w:t>
      </w:r>
      <w:r>
        <w:rPr>
          <w:vertAlign w:val="subscript"/>
        </w:rPr>
        <w:t>5</w:t>
      </w:r>
      <w:r>
        <w:t>).</w:t>
      </w:r>
      <w:r>
        <w:rPr>
          <w:spacing w:val="-1"/>
        </w:rPr>
        <w:t xml:space="preserve"> </w:t>
      </w:r>
      <w:r>
        <w:t>Relative growth</w:t>
      </w:r>
      <w:r>
        <w:rPr>
          <w:spacing w:val="-1"/>
        </w:rPr>
        <w:t xml:space="preserve"> </w:t>
      </w:r>
      <w:r>
        <w:t>rate</w:t>
      </w:r>
      <w:r>
        <w:rPr>
          <w:spacing w:val="-3"/>
        </w:rPr>
        <w:t xml:space="preserve"> </w:t>
      </w:r>
      <w:r>
        <w:t>(RGR) and net</w:t>
      </w:r>
      <w:r>
        <w:rPr>
          <w:spacing w:val="-1"/>
        </w:rPr>
        <w:t xml:space="preserve"> </w:t>
      </w:r>
      <w:r>
        <w:t>assimilation</w:t>
      </w:r>
      <w:r>
        <w:rPr>
          <w:spacing w:val="-1"/>
        </w:rPr>
        <w:t xml:space="preserve"> </w:t>
      </w:r>
      <w:r>
        <w:t>rate</w:t>
      </w:r>
      <w:r>
        <w:rPr>
          <w:spacing w:val="-1"/>
        </w:rPr>
        <w:t xml:space="preserve"> </w:t>
      </w:r>
      <w:r>
        <w:t>(NAR)</w:t>
      </w:r>
      <w:r>
        <w:rPr>
          <w:spacing w:val="-1"/>
        </w:rPr>
        <w:t xml:space="preserve"> </w:t>
      </w:r>
      <w:r>
        <w:t>were</w:t>
      </w:r>
      <w:r>
        <w:rPr>
          <w:spacing w:val="-1"/>
        </w:rPr>
        <w:t xml:space="preserve"> </w:t>
      </w:r>
      <w:r>
        <w:t>found</w:t>
      </w:r>
      <w:r>
        <w:rPr>
          <w:spacing w:val="-1"/>
        </w:rPr>
        <w:t xml:space="preserve"> </w:t>
      </w:r>
      <w:r>
        <w:t xml:space="preserve">to </w:t>
      </w:r>
      <w:r w:rsidRPr="002C0755">
        <w:rPr>
          <w:highlight w:val="yellow"/>
        </w:rPr>
        <w:t>be</w:t>
      </w:r>
      <w:r w:rsidRPr="002C0755">
        <w:rPr>
          <w:spacing w:val="-1"/>
          <w:highlight w:val="yellow"/>
        </w:rPr>
        <w:t xml:space="preserve"> </w:t>
      </w:r>
      <w:r w:rsidR="00B61CBA" w:rsidRPr="002C0755">
        <w:rPr>
          <w:highlight w:val="yellow"/>
        </w:rPr>
        <w:t>non-significant</w:t>
      </w:r>
      <w:r w:rsidRPr="002C0755">
        <w:rPr>
          <w:highlight w:val="yellow"/>
        </w:rPr>
        <w:t xml:space="preserve"> </w:t>
      </w:r>
      <w:r>
        <w:t xml:space="preserve">with respect to </w:t>
      </w:r>
      <w:r w:rsidR="00B61CBA" w:rsidRPr="002C0755">
        <w:rPr>
          <w:highlight w:val="yellow"/>
        </w:rPr>
        <w:t xml:space="preserve">the </w:t>
      </w:r>
      <w:r>
        <w:t>treatment combination of different levels of irrigation and hydroge</w:t>
      </w:r>
      <w:r>
        <w:t>l.</w:t>
      </w:r>
    </w:p>
    <w:p w14:paraId="5C881697" w14:textId="77777777" w:rsidR="00D94101" w:rsidRDefault="00D94101">
      <w:pPr>
        <w:pStyle w:val="BodyText"/>
        <w:spacing w:line="360" w:lineRule="auto"/>
        <w:jc w:val="both"/>
        <w:sectPr w:rsidR="00D94101">
          <w:pgSz w:w="12240" w:h="15840"/>
          <w:pgMar w:top="820" w:right="1080" w:bottom="280" w:left="1440" w:header="44" w:footer="0" w:gutter="0"/>
          <w:cols w:space="720"/>
        </w:sectPr>
      </w:pPr>
    </w:p>
    <w:p w14:paraId="6BD78488" w14:textId="77777777" w:rsidR="00D94101" w:rsidRDefault="00D94101">
      <w:pPr>
        <w:pStyle w:val="BodyText"/>
      </w:pPr>
    </w:p>
    <w:p w14:paraId="460441E7" w14:textId="77777777" w:rsidR="00D94101" w:rsidRDefault="00D94101">
      <w:pPr>
        <w:pStyle w:val="BodyText"/>
        <w:spacing w:before="49"/>
      </w:pPr>
    </w:p>
    <w:p w14:paraId="2C61155C" w14:textId="77777777" w:rsidR="00D94101" w:rsidRDefault="000508B7">
      <w:pPr>
        <w:pStyle w:val="Heading1"/>
      </w:pPr>
      <w:r>
        <w:rPr>
          <w:spacing w:val="-2"/>
        </w:rPr>
        <w:t>References:</w:t>
      </w:r>
    </w:p>
    <w:p w14:paraId="237D271E" w14:textId="77777777" w:rsidR="00D94101" w:rsidRDefault="000508B7">
      <w:pPr>
        <w:pStyle w:val="BodyText"/>
        <w:spacing w:before="264"/>
        <w:ind w:left="720" w:right="100" w:hanging="720"/>
        <w:jc w:val="both"/>
      </w:pPr>
      <w:proofErr w:type="spellStart"/>
      <w:r>
        <w:t>Afsharmanesh</w:t>
      </w:r>
      <w:proofErr w:type="spellEnd"/>
      <w:r>
        <w:t xml:space="preserve">, G., 2009, Study of some morphological traits and selection of drought resistant alfalfa cultivars (Medicago sativa L.) in </w:t>
      </w:r>
      <w:proofErr w:type="spellStart"/>
      <w:r>
        <w:t>Jiroft</w:t>
      </w:r>
      <w:proofErr w:type="spellEnd"/>
      <w:r>
        <w:t xml:space="preserve">, Iran. </w:t>
      </w:r>
      <w:r>
        <w:rPr>
          <w:i/>
        </w:rPr>
        <w:t>Plant Physiol</w:t>
      </w:r>
      <w:r>
        <w:t>., 3: 109-118.</w:t>
      </w:r>
    </w:p>
    <w:p w14:paraId="13526253" w14:textId="77777777" w:rsidR="00D94101" w:rsidRDefault="00D94101">
      <w:pPr>
        <w:pStyle w:val="BodyText"/>
      </w:pPr>
    </w:p>
    <w:p w14:paraId="5A92B503" w14:textId="77777777" w:rsidR="00D94101" w:rsidRDefault="000508B7">
      <w:pPr>
        <w:pStyle w:val="BodyText"/>
        <w:ind w:left="720" w:right="96" w:hanging="720"/>
        <w:jc w:val="both"/>
      </w:pPr>
      <w:r>
        <w:t xml:space="preserve">Akhter, J., Mahmood, K., Malik, K.A., </w:t>
      </w:r>
      <w:proofErr w:type="spellStart"/>
      <w:r>
        <w:t>Mardan</w:t>
      </w:r>
      <w:proofErr w:type="spellEnd"/>
      <w:r>
        <w:t>, A.</w:t>
      </w:r>
      <w:r>
        <w:t>, Ahmad, M. and Iqbal, M. M., 2004, Effects of hydrogel amendment on water storage of sandy</w:t>
      </w:r>
      <w:r>
        <w:rPr>
          <w:spacing w:val="-1"/>
        </w:rPr>
        <w:t xml:space="preserve"> </w:t>
      </w:r>
      <w:r>
        <w:t xml:space="preserve">loam and loam soils and seedling growth of barley, wheat and chickpea. </w:t>
      </w:r>
      <w:r>
        <w:rPr>
          <w:i/>
        </w:rPr>
        <w:t>Plant Soil Environ</w:t>
      </w:r>
      <w:r>
        <w:t>., 50(10): 463–469.</w:t>
      </w:r>
    </w:p>
    <w:p w14:paraId="49370A08" w14:textId="77777777" w:rsidR="00D94101" w:rsidRDefault="00D94101">
      <w:pPr>
        <w:pStyle w:val="BodyText"/>
      </w:pPr>
    </w:p>
    <w:p w14:paraId="5F88BBDB" w14:textId="77777777" w:rsidR="00D94101" w:rsidRDefault="000508B7">
      <w:pPr>
        <w:pStyle w:val="BodyText"/>
        <w:spacing w:before="1"/>
        <w:ind w:left="720" w:right="97" w:hanging="720"/>
        <w:jc w:val="both"/>
      </w:pPr>
      <w:r>
        <w:t>Anupama, Singh, M.C., Kumar. R. and Parmar, B.S., 2007</w:t>
      </w:r>
      <w:r>
        <w:t xml:space="preserve">, Performance of a new superabsorbent polymer on seedling and post planting growth and water use pattern of chrysanthemum grown under controlled environment. </w:t>
      </w:r>
      <w:r>
        <w:rPr>
          <w:i/>
        </w:rPr>
        <w:t>Acta Hortic</w:t>
      </w:r>
      <w:r>
        <w:t>.742:43-49.</w:t>
      </w:r>
    </w:p>
    <w:p w14:paraId="1B9BB06E" w14:textId="77777777" w:rsidR="00D94101" w:rsidRDefault="00D94101">
      <w:pPr>
        <w:pStyle w:val="BodyText"/>
        <w:spacing w:before="45"/>
      </w:pPr>
    </w:p>
    <w:p w14:paraId="3ECC26B5" w14:textId="77777777" w:rsidR="00D94101" w:rsidRDefault="000508B7">
      <w:pPr>
        <w:pStyle w:val="BodyText"/>
        <w:spacing w:line="242" w:lineRule="auto"/>
        <w:ind w:left="720" w:right="98" w:hanging="720"/>
        <w:jc w:val="both"/>
      </w:pPr>
      <w:r>
        <w:t xml:space="preserve">Blake, G.R. 1965. Methods of soil analysis, part 1 Physical </w:t>
      </w:r>
      <w:proofErr w:type="spellStart"/>
      <w:r>
        <w:t>ana</w:t>
      </w:r>
      <w:proofErr w:type="spellEnd"/>
      <w:r>
        <w:t xml:space="preserve"> mineralogical properties including statistics of measurement of sampling. </w:t>
      </w:r>
      <w:r>
        <w:rPr>
          <w:i/>
        </w:rPr>
        <w:t>American Society of Agronomy</w:t>
      </w:r>
      <w:r>
        <w:t>.9:374-390.</w:t>
      </w:r>
    </w:p>
    <w:p w14:paraId="38F5B0D1" w14:textId="77777777" w:rsidR="00D94101" w:rsidRDefault="000508B7">
      <w:pPr>
        <w:pStyle w:val="BodyText"/>
        <w:spacing w:before="194"/>
        <w:ind w:left="720" w:right="94" w:hanging="720"/>
        <w:jc w:val="both"/>
      </w:pPr>
      <w:r>
        <w:t xml:space="preserve">Chaves, M.M., Pereira, J.S., </w:t>
      </w:r>
      <w:proofErr w:type="spellStart"/>
      <w:r>
        <w:t>Maroco</w:t>
      </w:r>
      <w:proofErr w:type="spellEnd"/>
      <w:r>
        <w:t>, J.P., Rodrigues, M.L., Ricardo, C.P., Oso</w:t>
      </w:r>
      <w:r>
        <w:t xml:space="preserve">rio, M.L., Carvalho, I., </w:t>
      </w:r>
      <w:proofErr w:type="spellStart"/>
      <w:r>
        <w:t>Faria</w:t>
      </w:r>
      <w:proofErr w:type="spellEnd"/>
      <w:r>
        <w:t xml:space="preserve">, T. and </w:t>
      </w:r>
      <w:proofErr w:type="spellStart"/>
      <w:r>
        <w:t>Pinherio</w:t>
      </w:r>
      <w:proofErr w:type="spellEnd"/>
      <w:r>
        <w:t>, C., 2002, How plants cope with water stress in the field: photosynthesis and growth. Ann. Bot., 89(7): 907-916.</w:t>
      </w:r>
    </w:p>
    <w:p w14:paraId="448D0B35" w14:textId="77777777" w:rsidR="00D94101" w:rsidRDefault="000508B7">
      <w:pPr>
        <w:pStyle w:val="BodyText"/>
        <w:spacing w:before="202"/>
        <w:ind w:left="720" w:right="90" w:hanging="720"/>
        <w:jc w:val="both"/>
      </w:pPr>
      <w:r>
        <w:t xml:space="preserve">El Hady, O. A. and El </w:t>
      </w:r>
      <w:proofErr w:type="spellStart"/>
      <w:r>
        <w:t>Dewiny</w:t>
      </w:r>
      <w:proofErr w:type="spellEnd"/>
      <w:r>
        <w:t>, C. Y., 2006, The conditioning effect of composts (natural) or/and</w:t>
      </w:r>
      <w:r>
        <w:t xml:space="preserve"> </w:t>
      </w:r>
      <w:proofErr w:type="spellStart"/>
      <w:r>
        <w:t>acrylamid</w:t>
      </w:r>
      <w:proofErr w:type="spellEnd"/>
      <w:r>
        <w:t xml:space="preserve"> hydrogel (synthesized) on a sandy calcareous soil: Growth response, nutrients uptake, water and fertilizers use efficiency by tomato plants. </w:t>
      </w:r>
      <w:r>
        <w:rPr>
          <w:i/>
        </w:rPr>
        <w:t>Res. J. Appl. Sci</w:t>
      </w:r>
      <w:r>
        <w:t xml:space="preserve">., 2(11): 890- </w:t>
      </w:r>
      <w:r>
        <w:rPr>
          <w:spacing w:val="-4"/>
        </w:rPr>
        <w:t>898.</w:t>
      </w:r>
    </w:p>
    <w:p w14:paraId="71F3BC74" w14:textId="77777777" w:rsidR="00D94101" w:rsidRDefault="00D94101">
      <w:pPr>
        <w:pStyle w:val="BodyText"/>
      </w:pPr>
    </w:p>
    <w:p w14:paraId="2E91A3EE" w14:textId="77777777" w:rsidR="00D94101" w:rsidRDefault="000508B7">
      <w:pPr>
        <w:pStyle w:val="BodyText"/>
        <w:ind w:left="720" w:right="103" w:hanging="720"/>
        <w:jc w:val="both"/>
      </w:pPr>
      <w:proofErr w:type="spellStart"/>
      <w:r>
        <w:t>Goksoy</w:t>
      </w:r>
      <w:proofErr w:type="spellEnd"/>
      <w:r>
        <w:t xml:space="preserve">, A. T., Demir, A. O., </w:t>
      </w:r>
      <w:proofErr w:type="spellStart"/>
      <w:r>
        <w:t>Turan</w:t>
      </w:r>
      <w:proofErr w:type="spellEnd"/>
      <w:r>
        <w:t xml:space="preserve">, Z. M. and </w:t>
      </w:r>
      <w:proofErr w:type="spellStart"/>
      <w:r>
        <w:t>Dagustu</w:t>
      </w:r>
      <w:proofErr w:type="spellEnd"/>
      <w:r>
        <w:t>, N., 2004, R</w:t>
      </w:r>
      <w:r>
        <w:t xml:space="preserve">esponses of sunflower to limited irrigation at different growth stages. </w:t>
      </w:r>
      <w:r>
        <w:rPr>
          <w:i/>
        </w:rPr>
        <w:t>Filed Crops Res</w:t>
      </w:r>
      <w:r>
        <w:t>., 87: 167- 178</w:t>
      </w:r>
    </w:p>
    <w:p w14:paraId="244AA99E" w14:textId="77777777" w:rsidR="00D94101" w:rsidRDefault="00D94101">
      <w:pPr>
        <w:pStyle w:val="BodyText"/>
        <w:spacing w:before="45"/>
      </w:pPr>
    </w:p>
    <w:p w14:paraId="5F59E92A" w14:textId="77777777" w:rsidR="00D94101" w:rsidRDefault="000508B7">
      <w:pPr>
        <w:pStyle w:val="BodyText"/>
        <w:spacing w:line="242" w:lineRule="auto"/>
        <w:ind w:left="720" w:right="98" w:hanging="720"/>
        <w:jc w:val="both"/>
      </w:pPr>
      <w:r>
        <w:t xml:space="preserve">Hopkins, W.G., 2004, Introduction to plant physiology (3rd edition). John </w:t>
      </w:r>
      <w:proofErr w:type="spellStart"/>
      <w:r>
        <w:t>Wiely</w:t>
      </w:r>
      <w:proofErr w:type="spellEnd"/>
      <w:r>
        <w:t xml:space="preserve"> and Sons. New York. pp. 557.</w:t>
      </w:r>
    </w:p>
    <w:p w14:paraId="1752D723" w14:textId="77777777" w:rsidR="00D94101" w:rsidRDefault="000508B7">
      <w:pPr>
        <w:pStyle w:val="BodyText"/>
        <w:spacing w:before="194"/>
        <w:ind w:left="720" w:right="98" w:hanging="720"/>
        <w:jc w:val="both"/>
      </w:pPr>
      <w:r>
        <w:t xml:space="preserve">Kumar, A.T., </w:t>
      </w:r>
      <w:proofErr w:type="spellStart"/>
      <w:r>
        <w:t>Kameswari</w:t>
      </w:r>
      <w:proofErr w:type="spellEnd"/>
      <w:r>
        <w:t xml:space="preserve">, P.L. and </w:t>
      </w:r>
      <w:proofErr w:type="spellStart"/>
      <w:r>
        <w:t>Girwani</w:t>
      </w:r>
      <w:proofErr w:type="spellEnd"/>
      <w:r>
        <w:t>, A</w:t>
      </w:r>
      <w:r>
        <w:t xml:space="preserve">., 2016, Impact of </w:t>
      </w:r>
      <w:proofErr w:type="spellStart"/>
      <w:r>
        <w:t>pusa</w:t>
      </w:r>
      <w:proofErr w:type="spellEnd"/>
      <w:r>
        <w:t xml:space="preserve"> hydrogel incorporated growing media on floral characters and yield of pot mums (</w:t>
      </w:r>
      <w:proofErr w:type="spellStart"/>
      <w:r>
        <w:t>Dendranthema</w:t>
      </w:r>
      <w:proofErr w:type="spellEnd"/>
      <w:r>
        <w:t xml:space="preserve"> grandiflora L.) under various irrigation regimes. </w:t>
      </w:r>
      <w:r>
        <w:rPr>
          <w:i/>
        </w:rPr>
        <w:t>Int. J. Agri. Sci. Res</w:t>
      </w:r>
      <w:r>
        <w:t>., 6:195-200.</w:t>
      </w:r>
    </w:p>
    <w:p w14:paraId="60141C40" w14:textId="77777777" w:rsidR="00D94101" w:rsidRDefault="00D94101">
      <w:pPr>
        <w:pStyle w:val="BodyText"/>
      </w:pPr>
    </w:p>
    <w:p w14:paraId="7E8CA87A" w14:textId="77777777" w:rsidR="00D94101" w:rsidRDefault="000508B7">
      <w:pPr>
        <w:pStyle w:val="BodyText"/>
        <w:ind w:left="720" w:right="99" w:hanging="720"/>
        <w:jc w:val="both"/>
      </w:pPr>
      <w:r>
        <w:t xml:space="preserve">Kumar, R., </w:t>
      </w:r>
      <w:proofErr w:type="spellStart"/>
      <w:r>
        <w:t>Nadukeri</w:t>
      </w:r>
      <w:proofErr w:type="spellEnd"/>
      <w:r>
        <w:t xml:space="preserve">, S., </w:t>
      </w:r>
      <w:proofErr w:type="spellStart"/>
      <w:r>
        <w:t>Kolakar</w:t>
      </w:r>
      <w:proofErr w:type="spellEnd"/>
      <w:r>
        <w:t xml:space="preserve">, S.S., </w:t>
      </w:r>
      <w:proofErr w:type="spellStart"/>
      <w:r>
        <w:t>Hanumanthapp</w:t>
      </w:r>
      <w:r>
        <w:t>a</w:t>
      </w:r>
      <w:proofErr w:type="spellEnd"/>
      <w:r>
        <w:t xml:space="preserve">, M., </w:t>
      </w:r>
      <w:proofErr w:type="spellStart"/>
      <w:r>
        <w:t>Shivaprasad</w:t>
      </w:r>
      <w:proofErr w:type="spellEnd"/>
      <w:r>
        <w:t xml:space="preserve">, M., and </w:t>
      </w:r>
      <w:proofErr w:type="spellStart"/>
      <w:r>
        <w:t>Dhananjaya</w:t>
      </w:r>
      <w:proofErr w:type="spellEnd"/>
      <w:r>
        <w:t>, B.N., 2018, Effect of hydrogel on growth, fresh yield and essential oil content of ginger (</w:t>
      </w:r>
      <w:proofErr w:type="spellStart"/>
      <w:r>
        <w:t>Zingiber</w:t>
      </w:r>
      <w:proofErr w:type="spellEnd"/>
      <w:r>
        <w:t xml:space="preserve"> </w:t>
      </w:r>
      <w:proofErr w:type="spellStart"/>
      <w:r>
        <w:t>officinale</w:t>
      </w:r>
      <w:proofErr w:type="spellEnd"/>
      <w:r>
        <w:t xml:space="preserve"> </w:t>
      </w:r>
      <w:proofErr w:type="spellStart"/>
      <w:r>
        <w:t>Rosc</w:t>
      </w:r>
      <w:proofErr w:type="spellEnd"/>
      <w:r>
        <w:t xml:space="preserve">.). </w:t>
      </w:r>
      <w:r>
        <w:rPr>
          <w:i/>
        </w:rPr>
        <w:t xml:space="preserve">Int. J. </w:t>
      </w:r>
      <w:proofErr w:type="spellStart"/>
      <w:r>
        <w:rPr>
          <w:i/>
        </w:rPr>
        <w:t>Phytochem</w:t>
      </w:r>
      <w:proofErr w:type="spellEnd"/>
      <w:r>
        <w:t>., 482-485.</w:t>
      </w:r>
    </w:p>
    <w:p w14:paraId="7528395E" w14:textId="77777777" w:rsidR="00D94101" w:rsidRDefault="000508B7">
      <w:pPr>
        <w:pStyle w:val="BodyText"/>
        <w:spacing w:before="200"/>
        <w:ind w:left="720" w:right="90" w:hanging="720"/>
        <w:jc w:val="both"/>
      </w:pPr>
      <w:r>
        <w:t xml:space="preserve">Munir, M.J., Nabila, S.K. and </w:t>
      </w:r>
      <w:proofErr w:type="spellStart"/>
      <w:r>
        <w:t>Lataifeh</w:t>
      </w:r>
      <w:proofErr w:type="spellEnd"/>
      <w:r>
        <w:t>, N.K., 2007, Response of crot</w:t>
      </w:r>
      <w:r>
        <w:t>on grown in a zeolite- containing</w:t>
      </w:r>
      <w:r>
        <w:rPr>
          <w:spacing w:val="-5"/>
        </w:rPr>
        <w:t xml:space="preserve"> </w:t>
      </w:r>
      <w:r>
        <w:t>substrate</w:t>
      </w:r>
      <w:r>
        <w:rPr>
          <w:spacing w:val="-2"/>
        </w:rPr>
        <w:t xml:space="preserve"> </w:t>
      </w:r>
      <w:r>
        <w:t>to</w:t>
      </w:r>
      <w:r>
        <w:rPr>
          <w:spacing w:val="-2"/>
        </w:rPr>
        <w:t xml:space="preserve"> </w:t>
      </w:r>
      <w:r>
        <w:t>different</w:t>
      </w:r>
      <w:r>
        <w:rPr>
          <w:spacing w:val="-2"/>
        </w:rPr>
        <w:t xml:space="preserve"> </w:t>
      </w:r>
      <w:r>
        <w:t>concentration</w:t>
      </w:r>
      <w:r>
        <w:rPr>
          <w:spacing w:val="-2"/>
        </w:rPr>
        <w:t xml:space="preserve"> </w:t>
      </w:r>
      <w:r>
        <w:t>of</w:t>
      </w:r>
      <w:r>
        <w:rPr>
          <w:spacing w:val="-1"/>
        </w:rPr>
        <w:t xml:space="preserve"> </w:t>
      </w:r>
      <w:r>
        <w:t>fertilizer</w:t>
      </w:r>
      <w:r>
        <w:rPr>
          <w:spacing w:val="-2"/>
        </w:rPr>
        <w:t xml:space="preserve"> </w:t>
      </w:r>
      <w:r>
        <w:t xml:space="preserve">solution. </w:t>
      </w:r>
      <w:proofErr w:type="spellStart"/>
      <w:r>
        <w:rPr>
          <w:i/>
        </w:rPr>
        <w:t>Commun</w:t>
      </w:r>
      <w:proofErr w:type="spellEnd"/>
      <w:r>
        <w:rPr>
          <w:i/>
        </w:rPr>
        <w:t>.</w:t>
      </w:r>
      <w:r>
        <w:rPr>
          <w:i/>
          <w:spacing w:val="-2"/>
        </w:rPr>
        <w:t xml:space="preserve"> </w:t>
      </w:r>
      <w:r>
        <w:rPr>
          <w:i/>
        </w:rPr>
        <w:t>Soil</w:t>
      </w:r>
      <w:r>
        <w:rPr>
          <w:i/>
          <w:spacing w:val="-2"/>
        </w:rPr>
        <w:t xml:space="preserve"> </w:t>
      </w:r>
      <w:r>
        <w:rPr>
          <w:i/>
        </w:rPr>
        <w:t>Sci.</w:t>
      </w:r>
      <w:r>
        <w:rPr>
          <w:i/>
          <w:spacing w:val="-2"/>
        </w:rPr>
        <w:t xml:space="preserve"> </w:t>
      </w:r>
      <w:r>
        <w:rPr>
          <w:i/>
        </w:rPr>
        <w:t>Plant Anal</w:t>
      </w:r>
      <w:r>
        <w:t>., 35: 2283-2297.</w:t>
      </w:r>
    </w:p>
    <w:p w14:paraId="232DBE77" w14:textId="77777777" w:rsidR="00D94101" w:rsidRDefault="00D94101">
      <w:pPr>
        <w:pStyle w:val="BodyText"/>
        <w:spacing w:before="2"/>
      </w:pPr>
    </w:p>
    <w:p w14:paraId="2CF0A3B0" w14:textId="77777777" w:rsidR="00D94101" w:rsidRDefault="000508B7">
      <w:pPr>
        <w:pStyle w:val="BodyText"/>
      </w:pPr>
      <w:r>
        <w:t>Piper,</w:t>
      </w:r>
      <w:r>
        <w:rPr>
          <w:spacing w:val="-9"/>
        </w:rPr>
        <w:t xml:space="preserve"> </w:t>
      </w:r>
      <w:r>
        <w:t>C.</w:t>
      </w:r>
      <w:r>
        <w:rPr>
          <w:spacing w:val="-9"/>
        </w:rPr>
        <w:t xml:space="preserve"> </w:t>
      </w:r>
      <w:r>
        <w:t>S.,</w:t>
      </w:r>
      <w:r>
        <w:rPr>
          <w:spacing w:val="-8"/>
        </w:rPr>
        <w:t xml:space="preserve"> </w:t>
      </w:r>
      <w:r>
        <w:t>1966,</w:t>
      </w:r>
      <w:r>
        <w:rPr>
          <w:spacing w:val="-9"/>
        </w:rPr>
        <w:t xml:space="preserve"> </w:t>
      </w:r>
      <w:r>
        <w:t>Soil</w:t>
      </w:r>
      <w:r>
        <w:rPr>
          <w:spacing w:val="-5"/>
        </w:rPr>
        <w:t xml:space="preserve"> </w:t>
      </w:r>
      <w:r>
        <w:t>and</w:t>
      </w:r>
      <w:r>
        <w:rPr>
          <w:spacing w:val="-9"/>
        </w:rPr>
        <w:t xml:space="preserve"> </w:t>
      </w:r>
      <w:r>
        <w:t>Plant</w:t>
      </w:r>
      <w:r>
        <w:rPr>
          <w:spacing w:val="-8"/>
        </w:rPr>
        <w:t xml:space="preserve"> </w:t>
      </w:r>
      <w:r>
        <w:t>Analysis.</w:t>
      </w:r>
      <w:r>
        <w:rPr>
          <w:spacing w:val="-9"/>
        </w:rPr>
        <w:t xml:space="preserve"> </w:t>
      </w:r>
      <w:r>
        <w:t>Hands</w:t>
      </w:r>
      <w:r>
        <w:rPr>
          <w:spacing w:val="-6"/>
        </w:rPr>
        <w:t xml:space="preserve"> </w:t>
      </w:r>
      <w:r>
        <w:t>Publishers,</w:t>
      </w:r>
      <w:r>
        <w:rPr>
          <w:spacing w:val="-8"/>
        </w:rPr>
        <w:t xml:space="preserve"> </w:t>
      </w:r>
      <w:r>
        <w:t>Bombay.137-</w:t>
      </w:r>
      <w:r>
        <w:rPr>
          <w:spacing w:val="-4"/>
        </w:rPr>
        <w:t>153.</w:t>
      </w:r>
    </w:p>
    <w:p w14:paraId="26C46337" w14:textId="77777777" w:rsidR="00D94101" w:rsidRDefault="000508B7">
      <w:pPr>
        <w:pStyle w:val="BodyText"/>
        <w:spacing w:before="199"/>
        <w:ind w:left="720" w:right="98" w:hanging="720"/>
        <w:jc w:val="both"/>
      </w:pPr>
      <w:proofErr w:type="spellStart"/>
      <w:r>
        <w:t>Polisgowdar</w:t>
      </w:r>
      <w:proofErr w:type="spellEnd"/>
      <w:r>
        <w:t xml:space="preserve">, B., </w:t>
      </w:r>
      <w:proofErr w:type="spellStart"/>
      <w:r>
        <w:t>Nemichandrappa</w:t>
      </w:r>
      <w:proofErr w:type="spellEnd"/>
      <w:r>
        <w:t xml:space="preserve">, M. and </w:t>
      </w:r>
      <w:proofErr w:type="spellStart"/>
      <w:r>
        <w:t>Satishkumar</w:t>
      </w:r>
      <w:proofErr w:type="spellEnd"/>
      <w:r>
        <w:t xml:space="preserve">, U., 2013, </w:t>
      </w:r>
      <w:proofErr w:type="spellStart"/>
      <w:r>
        <w:t>Maximisation</w:t>
      </w:r>
      <w:proofErr w:type="spellEnd"/>
      <w:r>
        <w:t xml:space="preserve"> of flower yield in marigold (</w:t>
      </w:r>
      <w:proofErr w:type="spellStart"/>
      <w:r>
        <w:t>Tagetes</w:t>
      </w:r>
      <w:proofErr w:type="spellEnd"/>
      <w:r>
        <w:t xml:space="preserve"> </w:t>
      </w:r>
      <w:proofErr w:type="spellStart"/>
      <w:r>
        <w:t>erecta</w:t>
      </w:r>
      <w:proofErr w:type="spellEnd"/>
      <w:r>
        <w:t xml:space="preserve"> L.) with precise use of water through drip irrigation, Ph.D. (Agri.) </w:t>
      </w:r>
      <w:r>
        <w:rPr>
          <w:i/>
        </w:rPr>
        <w:t>Thesis</w:t>
      </w:r>
      <w:r>
        <w:t xml:space="preserve">, Univ. Agri. Sci., </w:t>
      </w:r>
      <w:proofErr w:type="spellStart"/>
      <w:r>
        <w:t>Raichur</w:t>
      </w:r>
      <w:proofErr w:type="spellEnd"/>
      <w:r>
        <w:t xml:space="preserve"> (India).</w:t>
      </w:r>
    </w:p>
    <w:p w14:paraId="571F0B5F" w14:textId="77777777" w:rsidR="00D94101" w:rsidRDefault="00D94101">
      <w:pPr>
        <w:pStyle w:val="BodyText"/>
        <w:jc w:val="both"/>
        <w:sectPr w:rsidR="00D94101">
          <w:pgSz w:w="12240" w:h="15840"/>
          <w:pgMar w:top="820" w:right="1080" w:bottom="280" w:left="1440" w:header="44" w:footer="0" w:gutter="0"/>
          <w:cols w:space="720"/>
        </w:sectPr>
      </w:pPr>
    </w:p>
    <w:p w14:paraId="5D0425E9" w14:textId="77777777" w:rsidR="00D94101" w:rsidRDefault="00D94101">
      <w:pPr>
        <w:pStyle w:val="BodyText"/>
      </w:pPr>
    </w:p>
    <w:p w14:paraId="032F32CA" w14:textId="77777777" w:rsidR="00D94101" w:rsidRDefault="00D94101">
      <w:pPr>
        <w:pStyle w:val="BodyText"/>
        <w:spacing w:before="44"/>
      </w:pPr>
    </w:p>
    <w:p w14:paraId="44BC2C60" w14:textId="77777777" w:rsidR="00D94101" w:rsidRDefault="000508B7">
      <w:pPr>
        <w:pStyle w:val="BodyText"/>
        <w:spacing w:before="1" w:line="242" w:lineRule="auto"/>
        <w:ind w:left="720" w:right="101" w:hanging="720"/>
        <w:jc w:val="both"/>
      </w:pPr>
      <w:r>
        <w:t>Singh, P.K</w:t>
      </w:r>
      <w:r>
        <w:t xml:space="preserve">., Mishra, A.K. and </w:t>
      </w:r>
      <w:proofErr w:type="spellStart"/>
      <w:r>
        <w:t>Imtiyaz</w:t>
      </w:r>
      <w:proofErr w:type="spellEnd"/>
      <w:r>
        <w:t xml:space="preserve">, M., 1991, Moisture stress and the water use efficiency of mustard. Agric. </w:t>
      </w:r>
      <w:r>
        <w:rPr>
          <w:i/>
        </w:rPr>
        <w:t>Water Manage</w:t>
      </w:r>
      <w:r>
        <w:t>., 20(3): 245-253.</w:t>
      </w:r>
    </w:p>
    <w:p w14:paraId="01FF332D" w14:textId="77777777" w:rsidR="00D94101" w:rsidRDefault="000508B7">
      <w:pPr>
        <w:pStyle w:val="BodyText"/>
        <w:spacing w:before="193"/>
        <w:ind w:left="720" w:right="98" w:hanging="720"/>
        <w:jc w:val="both"/>
      </w:pPr>
      <w:r>
        <w:t xml:space="preserve">Singh, S.M., Anil, S., </w:t>
      </w:r>
      <w:proofErr w:type="spellStart"/>
      <w:r>
        <w:t>Sumit</w:t>
      </w:r>
      <w:proofErr w:type="spellEnd"/>
      <w:r>
        <w:t xml:space="preserve">, C., </w:t>
      </w:r>
      <w:proofErr w:type="spellStart"/>
      <w:r>
        <w:t>Semwal</w:t>
      </w:r>
      <w:proofErr w:type="spellEnd"/>
      <w:r>
        <w:t>, M.P., Chandra, B., Negi, M.S. and Mahapatra, B.S.,</w:t>
      </w:r>
      <w:r>
        <w:rPr>
          <w:spacing w:val="40"/>
        </w:rPr>
        <w:t xml:space="preserve"> </w:t>
      </w:r>
      <w:r>
        <w:t>2017, Enhancing water-use eff</w:t>
      </w:r>
      <w:r>
        <w:t xml:space="preserve">iciency of Indian mustard (Brassica </w:t>
      </w:r>
      <w:proofErr w:type="spellStart"/>
      <w:r>
        <w:t>juncea</w:t>
      </w:r>
      <w:proofErr w:type="spellEnd"/>
      <w:r>
        <w:t xml:space="preserve">) under deficit and adequate irrigation scheduling with hydrogel. </w:t>
      </w:r>
      <w:r>
        <w:rPr>
          <w:i/>
        </w:rPr>
        <w:t>Int. J. Appl. Agric. Sci</w:t>
      </w:r>
      <w:r>
        <w:t>., 15(1):1-4.</w:t>
      </w:r>
    </w:p>
    <w:p w14:paraId="365AF6BA" w14:textId="77777777" w:rsidR="00D94101" w:rsidRDefault="00D94101">
      <w:pPr>
        <w:pStyle w:val="BodyText"/>
      </w:pPr>
    </w:p>
    <w:p w14:paraId="5AB80BF2" w14:textId="77777777" w:rsidR="00D94101" w:rsidRDefault="000508B7">
      <w:pPr>
        <w:pStyle w:val="BodyText"/>
      </w:pPr>
      <w:proofErr w:type="spellStart"/>
      <w:r>
        <w:t>Tayel</w:t>
      </w:r>
      <w:proofErr w:type="spellEnd"/>
      <w:r>
        <w:t>,</w:t>
      </w:r>
      <w:r>
        <w:rPr>
          <w:spacing w:val="22"/>
        </w:rPr>
        <w:t xml:space="preserve"> </w:t>
      </w:r>
      <w:r>
        <w:t>M.Y.</w:t>
      </w:r>
      <w:r>
        <w:rPr>
          <w:spacing w:val="24"/>
        </w:rPr>
        <w:t xml:space="preserve"> </w:t>
      </w:r>
      <w:r>
        <w:t>and</w:t>
      </w:r>
      <w:r>
        <w:rPr>
          <w:spacing w:val="22"/>
        </w:rPr>
        <w:t xml:space="preserve"> </w:t>
      </w:r>
      <w:r>
        <w:t>El</w:t>
      </w:r>
      <w:r>
        <w:rPr>
          <w:spacing w:val="25"/>
        </w:rPr>
        <w:t xml:space="preserve"> </w:t>
      </w:r>
      <w:r>
        <w:t>Hady,</w:t>
      </w:r>
      <w:r>
        <w:rPr>
          <w:spacing w:val="25"/>
        </w:rPr>
        <w:t xml:space="preserve"> </w:t>
      </w:r>
      <w:r>
        <w:t>O.A.,</w:t>
      </w:r>
      <w:r>
        <w:rPr>
          <w:spacing w:val="22"/>
        </w:rPr>
        <w:t xml:space="preserve"> </w:t>
      </w:r>
      <w:r>
        <w:t>1981,</w:t>
      </w:r>
      <w:r>
        <w:rPr>
          <w:spacing w:val="27"/>
        </w:rPr>
        <w:t xml:space="preserve"> </w:t>
      </w:r>
      <w:r>
        <w:t>Improving</w:t>
      </w:r>
      <w:r>
        <w:rPr>
          <w:spacing w:val="20"/>
        </w:rPr>
        <w:t xml:space="preserve"> </w:t>
      </w:r>
      <w:r>
        <w:t>sandy</w:t>
      </w:r>
      <w:r>
        <w:rPr>
          <w:spacing w:val="17"/>
        </w:rPr>
        <w:t xml:space="preserve"> </w:t>
      </w:r>
      <w:r>
        <w:t>soil</w:t>
      </w:r>
      <w:r>
        <w:rPr>
          <w:spacing w:val="25"/>
        </w:rPr>
        <w:t xml:space="preserve"> </w:t>
      </w:r>
      <w:r>
        <w:t>structure</w:t>
      </w:r>
      <w:r>
        <w:rPr>
          <w:spacing w:val="24"/>
        </w:rPr>
        <w:t xml:space="preserve"> </w:t>
      </w:r>
      <w:r>
        <w:t>by</w:t>
      </w:r>
      <w:r>
        <w:rPr>
          <w:spacing w:val="20"/>
        </w:rPr>
        <w:t xml:space="preserve"> </w:t>
      </w:r>
      <w:r>
        <w:t>conditioning.</w:t>
      </w:r>
      <w:r>
        <w:rPr>
          <w:spacing w:val="22"/>
        </w:rPr>
        <w:t xml:space="preserve"> </w:t>
      </w:r>
      <w:r>
        <w:t>Egypt.</w:t>
      </w:r>
      <w:r>
        <w:rPr>
          <w:spacing w:val="22"/>
        </w:rPr>
        <w:t xml:space="preserve"> </w:t>
      </w:r>
      <w:r>
        <w:rPr>
          <w:spacing w:val="-5"/>
        </w:rPr>
        <w:t>J.</w:t>
      </w:r>
    </w:p>
    <w:p w14:paraId="61AF339B" w14:textId="77777777" w:rsidR="00D94101" w:rsidRDefault="000508B7">
      <w:pPr>
        <w:ind w:left="720"/>
        <w:rPr>
          <w:sz w:val="24"/>
        </w:rPr>
      </w:pPr>
      <w:r>
        <w:rPr>
          <w:i/>
          <w:sz w:val="24"/>
        </w:rPr>
        <w:t>Soil</w:t>
      </w:r>
      <w:r>
        <w:rPr>
          <w:i/>
          <w:spacing w:val="-5"/>
          <w:sz w:val="24"/>
        </w:rPr>
        <w:t xml:space="preserve"> </w:t>
      </w:r>
      <w:r>
        <w:rPr>
          <w:i/>
          <w:sz w:val="24"/>
        </w:rPr>
        <w:t>Sci</w:t>
      </w:r>
      <w:r>
        <w:rPr>
          <w:sz w:val="24"/>
        </w:rPr>
        <w:t>.,</w:t>
      </w:r>
      <w:r>
        <w:rPr>
          <w:spacing w:val="-4"/>
          <w:sz w:val="24"/>
        </w:rPr>
        <w:t xml:space="preserve"> </w:t>
      </w:r>
      <w:r>
        <w:rPr>
          <w:spacing w:val="-2"/>
          <w:sz w:val="24"/>
        </w:rPr>
        <w:t>1–11.</w:t>
      </w:r>
    </w:p>
    <w:p w14:paraId="195BA258" w14:textId="77777777" w:rsidR="00D94101" w:rsidRDefault="00D94101">
      <w:pPr>
        <w:pStyle w:val="BodyText"/>
      </w:pPr>
    </w:p>
    <w:p w14:paraId="6B6FC60F" w14:textId="77777777" w:rsidR="00D94101" w:rsidRDefault="000508B7">
      <w:pPr>
        <w:pStyle w:val="BodyText"/>
        <w:ind w:left="720" w:right="100" w:hanging="720"/>
        <w:jc w:val="both"/>
      </w:pPr>
      <w:proofErr w:type="spellStart"/>
      <w:r>
        <w:t>Trung</w:t>
      </w:r>
      <w:proofErr w:type="spellEnd"/>
      <w:r>
        <w:t>, T.N., Joyce, D.C. and Son, Q.D., 2009, Effects of artificial amendments in potting</w:t>
      </w:r>
      <w:r>
        <w:rPr>
          <w:spacing w:val="-1"/>
        </w:rPr>
        <w:t xml:space="preserve"> </w:t>
      </w:r>
      <w:r>
        <w:t>media</w:t>
      </w:r>
      <w:r>
        <w:rPr>
          <w:spacing w:val="-1"/>
        </w:rPr>
        <w:t xml:space="preserve"> </w:t>
      </w:r>
      <w:r>
        <w:t xml:space="preserve">on Orthosiphon </w:t>
      </w:r>
      <w:proofErr w:type="spellStart"/>
      <w:r>
        <w:t>aristatus</w:t>
      </w:r>
      <w:proofErr w:type="spellEnd"/>
      <w:r>
        <w:t xml:space="preserve"> growth and development. </w:t>
      </w:r>
      <w:r>
        <w:rPr>
          <w:i/>
        </w:rPr>
        <w:t xml:space="preserve">Sci. </w:t>
      </w:r>
      <w:proofErr w:type="spellStart"/>
      <w:r>
        <w:rPr>
          <w:i/>
        </w:rPr>
        <w:t>Hortic</w:t>
      </w:r>
      <w:proofErr w:type="spellEnd"/>
      <w:r>
        <w:t>., 123(1):129-136.</w:t>
      </w:r>
    </w:p>
    <w:p w14:paraId="3A0E2137" w14:textId="77777777" w:rsidR="00D94101" w:rsidRDefault="00D94101">
      <w:pPr>
        <w:pStyle w:val="BodyText"/>
      </w:pPr>
    </w:p>
    <w:p w14:paraId="4B1D06E2" w14:textId="77777777" w:rsidR="00D94101" w:rsidRDefault="00D94101">
      <w:pPr>
        <w:pStyle w:val="BodyText"/>
        <w:spacing w:before="48"/>
      </w:pPr>
    </w:p>
    <w:p w14:paraId="339DE604" w14:textId="77777777" w:rsidR="00D94101" w:rsidRDefault="000508B7">
      <w:pPr>
        <w:pStyle w:val="BodyText"/>
        <w:spacing w:before="1"/>
      </w:pPr>
      <w:r>
        <w:t>Watson,</w:t>
      </w:r>
      <w:r>
        <w:rPr>
          <w:spacing w:val="-7"/>
        </w:rPr>
        <w:t xml:space="preserve"> </w:t>
      </w:r>
      <w:r>
        <w:t>D.J.,</w:t>
      </w:r>
      <w:r>
        <w:rPr>
          <w:spacing w:val="-6"/>
        </w:rPr>
        <w:t xml:space="preserve"> </w:t>
      </w:r>
      <w:r>
        <w:t>1952,</w:t>
      </w:r>
      <w:r>
        <w:rPr>
          <w:spacing w:val="-6"/>
        </w:rPr>
        <w:t xml:space="preserve"> </w:t>
      </w:r>
      <w:r>
        <w:t>The</w:t>
      </w:r>
      <w:r>
        <w:rPr>
          <w:spacing w:val="-9"/>
        </w:rPr>
        <w:t xml:space="preserve"> </w:t>
      </w:r>
      <w:r>
        <w:t>physiological</w:t>
      </w:r>
      <w:r>
        <w:rPr>
          <w:spacing w:val="-7"/>
        </w:rPr>
        <w:t xml:space="preserve"> </w:t>
      </w:r>
      <w:r>
        <w:t>basis</w:t>
      </w:r>
      <w:r>
        <w:rPr>
          <w:spacing w:val="-7"/>
        </w:rPr>
        <w:t xml:space="preserve"> </w:t>
      </w:r>
      <w:r>
        <w:t>of</w:t>
      </w:r>
      <w:r>
        <w:rPr>
          <w:spacing w:val="-6"/>
        </w:rPr>
        <w:t xml:space="preserve"> </w:t>
      </w:r>
      <w:r>
        <w:t>variation</w:t>
      </w:r>
      <w:r>
        <w:rPr>
          <w:spacing w:val="-6"/>
        </w:rPr>
        <w:t xml:space="preserve"> </w:t>
      </w:r>
      <w:r>
        <w:t>in</w:t>
      </w:r>
      <w:r>
        <w:rPr>
          <w:spacing w:val="-1"/>
        </w:rPr>
        <w:t xml:space="preserve"> </w:t>
      </w:r>
      <w:r>
        <w:t>yield.</w:t>
      </w:r>
      <w:r>
        <w:rPr>
          <w:spacing w:val="-6"/>
        </w:rPr>
        <w:t xml:space="preserve"> </w:t>
      </w:r>
      <w:r>
        <w:t>Adv.</w:t>
      </w:r>
      <w:r>
        <w:rPr>
          <w:spacing w:val="2"/>
        </w:rPr>
        <w:t xml:space="preserve"> </w:t>
      </w:r>
      <w:proofErr w:type="spellStart"/>
      <w:r>
        <w:rPr>
          <w:i/>
        </w:rPr>
        <w:t>Agron</w:t>
      </w:r>
      <w:proofErr w:type="spellEnd"/>
      <w:r>
        <w:t>,</w:t>
      </w:r>
      <w:r>
        <w:rPr>
          <w:spacing w:val="-6"/>
        </w:rPr>
        <w:t xml:space="preserve"> </w:t>
      </w:r>
      <w:r>
        <w:t>4:</w:t>
      </w:r>
      <w:r>
        <w:rPr>
          <w:spacing w:val="-6"/>
        </w:rPr>
        <w:t xml:space="preserve"> </w:t>
      </w:r>
      <w:r>
        <w:t>101</w:t>
      </w:r>
      <w:r>
        <w:rPr>
          <w:spacing w:val="-6"/>
        </w:rPr>
        <w:t xml:space="preserve"> </w:t>
      </w:r>
      <w:r>
        <w:rPr>
          <w:spacing w:val="-4"/>
        </w:rPr>
        <w:t>145.</w:t>
      </w:r>
    </w:p>
    <w:p w14:paraId="4B8E0018" w14:textId="77777777" w:rsidR="00D94101" w:rsidRDefault="00D94101">
      <w:pPr>
        <w:pStyle w:val="BodyText"/>
        <w:spacing w:before="199"/>
      </w:pPr>
    </w:p>
    <w:p w14:paraId="21A66DFD" w14:textId="77777777" w:rsidR="00D94101" w:rsidRDefault="000508B7">
      <w:pPr>
        <w:pStyle w:val="BodyText"/>
        <w:ind w:left="720" w:right="88" w:hanging="720"/>
        <w:jc w:val="both"/>
      </w:pPr>
      <w:r>
        <w:t xml:space="preserve">Yazdani, F., </w:t>
      </w:r>
      <w:proofErr w:type="spellStart"/>
      <w:r>
        <w:t>Allahadadi</w:t>
      </w:r>
      <w:proofErr w:type="spellEnd"/>
      <w:r>
        <w:t xml:space="preserve">, I. and Akbari, G. A., 2007, Impact of hydrophilic polymer on yield and growth analysis of soybean (Glycine max L.) under drought stress condition. Pak. </w:t>
      </w:r>
      <w:r>
        <w:rPr>
          <w:i/>
        </w:rPr>
        <w:t>J. Biol. Sci.</w:t>
      </w:r>
      <w:r>
        <w:t>, 10(23): 4190-4196.</w:t>
      </w:r>
    </w:p>
    <w:p w14:paraId="235C3A28" w14:textId="77777777" w:rsidR="00D94101" w:rsidRDefault="00D94101">
      <w:pPr>
        <w:pStyle w:val="BodyText"/>
        <w:jc w:val="both"/>
      </w:pPr>
    </w:p>
    <w:p w14:paraId="090CC036" w14:textId="680C0DCE" w:rsidR="00191145" w:rsidRDefault="00191145">
      <w:pPr>
        <w:pStyle w:val="BodyText"/>
        <w:jc w:val="both"/>
      </w:pPr>
      <w:proofErr w:type="spellStart"/>
      <w:r w:rsidRPr="00191145">
        <w:rPr>
          <w:highlight w:val="yellow"/>
        </w:rPr>
        <w:t>Kikon</w:t>
      </w:r>
      <w:proofErr w:type="spellEnd"/>
      <w:r w:rsidRPr="00191145">
        <w:rPr>
          <w:highlight w:val="yellow"/>
        </w:rPr>
        <w:t xml:space="preserve">, L., </w:t>
      </w:r>
      <w:proofErr w:type="spellStart"/>
      <w:r w:rsidRPr="00191145">
        <w:rPr>
          <w:highlight w:val="yellow"/>
        </w:rPr>
        <w:t>Sethi</w:t>
      </w:r>
      <w:proofErr w:type="spellEnd"/>
      <w:r w:rsidRPr="00191145">
        <w:rPr>
          <w:highlight w:val="yellow"/>
        </w:rPr>
        <w:t xml:space="preserve">, L. N., &amp; Thong, J. </w:t>
      </w:r>
      <w:r>
        <w:rPr>
          <w:highlight w:val="yellow"/>
        </w:rPr>
        <w:t xml:space="preserve">(2024). </w:t>
      </w:r>
      <w:r w:rsidRPr="00191145">
        <w:rPr>
          <w:highlight w:val="yellow"/>
        </w:rPr>
        <w:t xml:space="preserve">Effect of Hydrogel on Soil Moisture Dynamics and Crop Growth Inside a </w:t>
      </w:r>
      <w:proofErr w:type="spellStart"/>
      <w:r w:rsidRPr="00191145">
        <w:rPr>
          <w:highlight w:val="yellow"/>
        </w:rPr>
        <w:t>Polyhouse</w:t>
      </w:r>
      <w:proofErr w:type="spellEnd"/>
      <w:r w:rsidRPr="00191145">
        <w:rPr>
          <w:highlight w:val="yellow"/>
        </w:rPr>
        <w:t xml:space="preserve"> in Hill </w:t>
      </w:r>
      <w:proofErr w:type="spellStart"/>
      <w:r w:rsidRPr="00191145">
        <w:rPr>
          <w:highlight w:val="yellow"/>
        </w:rPr>
        <w:t>Agro</w:t>
      </w:r>
      <w:proofErr w:type="spellEnd"/>
      <w:r w:rsidRPr="00191145">
        <w:rPr>
          <w:highlight w:val="yellow"/>
        </w:rPr>
        <w:t xml:space="preserve"> Ecosystem.</w:t>
      </w:r>
      <w:r w:rsidRPr="002C0755">
        <w:rPr>
          <w:highlight w:val="yellow"/>
        </w:rPr>
        <w:t xml:space="preserve"> J. Himalayan Ecol. Sustain. Dev. Vol 19</w:t>
      </w:r>
      <w:r>
        <w:t>.</w:t>
      </w:r>
      <w:r w:rsidRPr="00191145">
        <w:t xml:space="preserve"> </w:t>
      </w:r>
    </w:p>
    <w:p w14:paraId="682139ED" w14:textId="77777777" w:rsidR="00373C54" w:rsidRDefault="00373C54">
      <w:pPr>
        <w:pStyle w:val="BodyText"/>
        <w:jc w:val="both"/>
      </w:pPr>
    </w:p>
    <w:p w14:paraId="275889B5" w14:textId="1CD21855" w:rsidR="00373C54" w:rsidRPr="002C0755" w:rsidRDefault="00373C54">
      <w:pPr>
        <w:pStyle w:val="BodyText"/>
        <w:jc w:val="both"/>
        <w:rPr>
          <w:highlight w:val="yellow"/>
        </w:rPr>
      </w:pPr>
      <w:proofErr w:type="spellStart"/>
      <w:r w:rsidRPr="002C0755">
        <w:rPr>
          <w:highlight w:val="yellow"/>
        </w:rPr>
        <w:t>Ingrao</w:t>
      </w:r>
      <w:proofErr w:type="spellEnd"/>
      <w:r w:rsidRPr="002C0755">
        <w:rPr>
          <w:highlight w:val="yellow"/>
        </w:rPr>
        <w:t xml:space="preserve">, C., </w:t>
      </w:r>
      <w:proofErr w:type="spellStart"/>
      <w:r w:rsidRPr="002C0755">
        <w:rPr>
          <w:highlight w:val="yellow"/>
        </w:rPr>
        <w:t>Strippoli</w:t>
      </w:r>
      <w:proofErr w:type="spellEnd"/>
      <w:r w:rsidRPr="002C0755">
        <w:rPr>
          <w:highlight w:val="yellow"/>
        </w:rPr>
        <w:t xml:space="preserve">, R., </w:t>
      </w:r>
      <w:proofErr w:type="spellStart"/>
      <w:r w:rsidRPr="002C0755">
        <w:rPr>
          <w:highlight w:val="yellow"/>
        </w:rPr>
        <w:t>Lagioia</w:t>
      </w:r>
      <w:proofErr w:type="spellEnd"/>
      <w:r w:rsidRPr="002C0755">
        <w:rPr>
          <w:highlight w:val="yellow"/>
        </w:rPr>
        <w:t xml:space="preserve">, G., &amp; </w:t>
      </w:r>
      <w:proofErr w:type="spellStart"/>
      <w:r w:rsidRPr="002C0755">
        <w:rPr>
          <w:highlight w:val="yellow"/>
        </w:rPr>
        <w:t>Huisingh</w:t>
      </w:r>
      <w:proofErr w:type="spellEnd"/>
      <w:r w:rsidRPr="002C0755">
        <w:rPr>
          <w:highlight w:val="yellow"/>
        </w:rPr>
        <w:t>, D. (2023). Water scarcity in agriculture: An overview of causes, impacts and approaches for reducing the risks. </w:t>
      </w:r>
      <w:proofErr w:type="spellStart"/>
      <w:r w:rsidRPr="002C0755">
        <w:rPr>
          <w:i/>
          <w:iCs/>
          <w:highlight w:val="yellow"/>
        </w:rPr>
        <w:t>Heliyon</w:t>
      </w:r>
      <w:proofErr w:type="spellEnd"/>
      <w:r w:rsidRPr="002C0755">
        <w:rPr>
          <w:highlight w:val="yellow"/>
        </w:rPr>
        <w:t>, </w:t>
      </w:r>
      <w:r w:rsidRPr="002C0755">
        <w:rPr>
          <w:i/>
          <w:iCs/>
          <w:highlight w:val="yellow"/>
        </w:rPr>
        <w:t>9</w:t>
      </w:r>
      <w:r w:rsidRPr="002C0755">
        <w:rPr>
          <w:highlight w:val="yellow"/>
        </w:rPr>
        <w:t>(8).</w:t>
      </w:r>
    </w:p>
    <w:p w14:paraId="340636E4" w14:textId="77777777" w:rsidR="00373C54" w:rsidRPr="002C0755" w:rsidRDefault="00373C54">
      <w:pPr>
        <w:pStyle w:val="BodyText"/>
        <w:jc w:val="both"/>
        <w:rPr>
          <w:highlight w:val="yellow"/>
        </w:rPr>
      </w:pPr>
    </w:p>
    <w:p w14:paraId="669431D8" w14:textId="6BF15B84" w:rsidR="00795041" w:rsidRDefault="00795041">
      <w:pPr>
        <w:pStyle w:val="BodyText"/>
        <w:jc w:val="both"/>
      </w:pPr>
      <w:proofErr w:type="spellStart"/>
      <w:r w:rsidRPr="002C0755">
        <w:rPr>
          <w:highlight w:val="yellow"/>
          <w:lang w:val="es-US"/>
        </w:rPr>
        <w:t>Tarate</w:t>
      </w:r>
      <w:proofErr w:type="spellEnd"/>
      <w:r w:rsidRPr="002C0755">
        <w:rPr>
          <w:highlight w:val="yellow"/>
          <w:lang w:val="es-US"/>
        </w:rPr>
        <w:t xml:space="preserve">, S. B., Patel, N. R., </w:t>
      </w:r>
      <w:proofErr w:type="spellStart"/>
      <w:r w:rsidRPr="002C0755">
        <w:rPr>
          <w:highlight w:val="yellow"/>
          <w:lang w:val="es-US"/>
        </w:rPr>
        <w:t>Danodia</w:t>
      </w:r>
      <w:proofErr w:type="spellEnd"/>
      <w:r w:rsidRPr="002C0755">
        <w:rPr>
          <w:highlight w:val="yellow"/>
          <w:lang w:val="es-US"/>
        </w:rPr>
        <w:t xml:space="preserve">, A., </w:t>
      </w:r>
      <w:proofErr w:type="spellStart"/>
      <w:r w:rsidRPr="002C0755">
        <w:rPr>
          <w:highlight w:val="yellow"/>
          <w:lang w:val="es-US"/>
        </w:rPr>
        <w:t>Pokhariyal</w:t>
      </w:r>
      <w:proofErr w:type="spellEnd"/>
      <w:r w:rsidRPr="002C0755">
        <w:rPr>
          <w:highlight w:val="yellow"/>
          <w:lang w:val="es-US"/>
        </w:rPr>
        <w:t xml:space="preserve">, S., &amp; Parida, B. R. (2024). </w:t>
      </w:r>
      <w:r w:rsidRPr="002C0755">
        <w:rPr>
          <w:highlight w:val="yellow"/>
        </w:rPr>
        <w:t xml:space="preserve">Geospatial technology for sustainable agricultural water management in </w:t>
      </w:r>
      <w:proofErr w:type="spellStart"/>
      <w:r w:rsidRPr="002C0755">
        <w:rPr>
          <w:highlight w:val="yellow"/>
        </w:rPr>
        <w:t>india</w:t>
      </w:r>
      <w:proofErr w:type="spellEnd"/>
      <w:r w:rsidRPr="002C0755">
        <w:rPr>
          <w:highlight w:val="yellow"/>
        </w:rPr>
        <w:t>—a systematic review. </w:t>
      </w:r>
      <w:r w:rsidRPr="002C0755">
        <w:rPr>
          <w:i/>
          <w:iCs/>
          <w:highlight w:val="yellow"/>
        </w:rPr>
        <w:t>Geomatics</w:t>
      </w:r>
      <w:r w:rsidRPr="002C0755">
        <w:rPr>
          <w:highlight w:val="yellow"/>
        </w:rPr>
        <w:t>, </w:t>
      </w:r>
      <w:r w:rsidRPr="002C0755">
        <w:rPr>
          <w:i/>
          <w:iCs/>
          <w:highlight w:val="yellow"/>
        </w:rPr>
        <w:t>4</w:t>
      </w:r>
      <w:r w:rsidRPr="002C0755">
        <w:rPr>
          <w:highlight w:val="yellow"/>
        </w:rPr>
        <w:t>(2), 91-123.</w:t>
      </w:r>
    </w:p>
    <w:p w14:paraId="7BF2E617" w14:textId="77777777" w:rsidR="00373C54" w:rsidRDefault="00373C54">
      <w:pPr>
        <w:pStyle w:val="BodyText"/>
        <w:jc w:val="both"/>
      </w:pPr>
    </w:p>
    <w:p w14:paraId="728C335A" w14:textId="77777777" w:rsidR="00191145" w:rsidRDefault="00191145">
      <w:pPr>
        <w:pStyle w:val="BodyText"/>
        <w:jc w:val="both"/>
      </w:pPr>
    </w:p>
    <w:p w14:paraId="5DD52433" w14:textId="77777777" w:rsidR="00191145" w:rsidRDefault="00191145">
      <w:pPr>
        <w:pStyle w:val="BodyText"/>
        <w:jc w:val="both"/>
      </w:pPr>
    </w:p>
    <w:p w14:paraId="032B785A" w14:textId="77777777" w:rsidR="00191145" w:rsidRDefault="00191145">
      <w:pPr>
        <w:pStyle w:val="BodyText"/>
        <w:jc w:val="both"/>
      </w:pPr>
    </w:p>
    <w:p w14:paraId="28BF825B" w14:textId="77777777" w:rsidR="00191145" w:rsidRDefault="00191145">
      <w:pPr>
        <w:pStyle w:val="BodyText"/>
        <w:jc w:val="both"/>
      </w:pPr>
    </w:p>
    <w:p w14:paraId="08D65183" w14:textId="1D616ADF" w:rsidR="00191145" w:rsidRDefault="00191145">
      <w:pPr>
        <w:pStyle w:val="BodyText"/>
        <w:jc w:val="both"/>
        <w:sectPr w:rsidR="00191145">
          <w:pgSz w:w="12240" w:h="15840"/>
          <w:pgMar w:top="820" w:right="1080" w:bottom="280" w:left="1440" w:header="44" w:footer="0" w:gutter="0"/>
          <w:cols w:space="720"/>
        </w:sectPr>
      </w:pPr>
    </w:p>
    <w:p w14:paraId="70D0932A" w14:textId="3265966E" w:rsidR="00D94101" w:rsidRDefault="00D94101" w:rsidP="00916E38">
      <w:pPr>
        <w:spacing w:before="80"/>
        <w:ind w:left="720"/>
        <w:rPr>
          <w:b/>
          <w:sz w:val="8"/>
        </w:rPr>
      </w:pPr>
    </w:p>
    <w:sectPr w:rsidR="00D94101">
      <w:headerReference w:type="default" r:id="rId12"/>
      <w:pgSz w:w="15840" w:h="12240" w:orient="landscape"/>
      <w:pgMar w:top="1340" w:right="1080" w:bottom="280" w:left="72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0365B" w14:textId="77777777" w:rsidR="000508B7" w:rsidRDefault="000508B7">
      <w:r>
        <w:separator/>
      </w:r>
    </w:p>
  </w:endnote>
  <w:endnote w:type="continuationSeparator" w:id="0">
    <w:p w14:paraId="6A68C592" w14:textId="77777777" w:rsidR="000508B7" w:rsidRDefault="000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0AD4F" w14:textId="77777777" w:rsidR="000508B7" w:rsidRDefault="000508B7">
      <w:r>
        <w:separator/>
      </w:r>
    </w:p>
  </w:footnote>
  <w:footnote w:type="continuationSeparator" w:id="0">
    <w:p w14:paraId="2198F0C7" w14:textId="77777777" w:rsidR="000508B7" w:rsidRDefault="0005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CBB7" w14:textId="77777777" w:rsidR="00D94101" w:rsidRDefault="000508B7">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01D52837" wp14:editId="6974848B">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6756D931" w14:textId="77777777" w:rsidR="00D94101" w:rsidRDefault="000508B7">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01D52837" id="_x0000_t202" coordsize="21600,21600" o:spt="202" path="m,l,21600r21600,l21600,xe">
              <v:stroke joinstyle="miter"/>
              <v:path gradientshapeok="t" o:connecttype="rect"/>
            </v:shapetype>
            <v:shape id="Textbox 1" o:spid="_x0000_s1026" type="#_x0000_t202" style="position:absolute;margin-left:-1pt;margin-top:1.2pt;width:124.45pt;height:15.6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14:paraId="6756D931" w14:textId="77777777" w:rsidR="00D94101" w:rsidRDefault="000508B7">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4A47" w14:textId="77777777" w:rsidR="00916E38" w:rsidRDefault="00916E38">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15AB7530" wp14:editId="6DBB81B6">
              <wp:simplePos x="0" y="0"/>
              <wp:positionH relativeFrom="page">
                <wp:posOffset>-12700</wp:posOffset>
              </wp:positionH>
              <wp:positionV relativeFrom="page">
                <wp:posOffset>14957</wp:posOffset>
              </wp:positionV>
              <wp:extent cx="1580515" cy="198120"/>
              <wp:effectExtent l="0" t="0" r="0" b="0"/>
              <wp:wrapNone/>
              <wp:docPr id="152452459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1F6933E8" w14:textId="77777777" w:rsidR="00916E38" w:rsidRDefault="00916E38">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15AB7530" id="_x0000_t202" coordsize="21600,21600" o:spt="202" path="m,l,21600r21600,l21600,xe">
              <v:stroke joinstyle="miter"/>
              <v:path gradientshapeok="t" o:connecttype="rect"/>
            </v:shapetype>
            <v:shape id="Textbox 7" o:spid="_x0000_s1027" type="#_x0000_t202" style="position:absolute;margin-left:-1pt;margin-top:1.2pt;width:124.45pt;height:15.6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" filled="f" stroked="f">
              <v:textbox inset="0,0,0,0">
                <w:txbxContent>
                  <w:p w14:paraId="1F6933E8" w14:textId="77777777" w:rsidR="00916E38" w:rsidRDefault="00916E38">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AD04D" w14:textId="77777777" w:rsidR="00D94101" w:rsidRDefault="000508B7">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360DBC0A" wp14:editId="47F3998F">
              <wp:simplePos x="0" y="0"/>
              <wp:positionH relativeFrom="page">
                <wp:posOffset>-12700</wp:posOffset>
              </wp:positionH>
              <wp:positionV relativeFrom="page">
                <wp:posOffset>14957</wp:posOffset>
              </wp:positionV>
              <wp:extent cx="1580515" cy="1981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198B2EBA" w14:textId="77777777" w:rsidR="00D94101" w:rsidRDefault="000508B7">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360DBC0A" id="_x0000_t202" coordsize="21600,21600" o:spt="202" path="m,l,21600r21600,l21600,xe">
              <v:stroke joinstyle="miter"/>
              <v:path gradientshapeok="t" o:connecttype="rect"/>
            </v:shapetype>
            <v:shape id="_x0000_s1028" type="#_x0000_t202" style="position:absolute;margin-left:-1pt;margin-top:1.2pt;width:124.45pt;height:15.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" filled="f" stroked="f">
              <v:textbox inset="0,0,0,0">
                <w:txbxContent>
                  <w:p w14:paraId="198B2EBA" w14:textId="77777777" w:rsidR="00D94101" w:rsidRDefault="000508B7">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U1MzAyNbWwBLOUdJSCU4uLM/PzQAoMawHSSK4TLAAAAA=="/>
  </w:docVars>
  <w:rsids>
    <w:rsidRoot w:val="00D94101"/>
    <w:rsid w:val="00044DA7"/>
    <w:rsid w:val="000508B7"/>
    <w:rsid w:val="000A44E2"/>
    <w:rsid w:val="000D07D6"/>
    <w:rsid w:val="00113EE6"/>
    <w:rsid w:val="00191145"/>
    <w:rsid w:val="00293AED"/>
    <w:rsid w:val="002B3F02"/>
    <w:rsid w:val="002C0755"/>
    <w:rsid w:val="002F3613"/>
    <w:rsid w:val="00370F6B"/>
    <w:rsid w:val="00373C54"/>
    <w:rsid w:val="003A4F9E"/>
    <w:rsid w:val="0046766C"/>
    <w:rsid w:val="00474749"/>
    <w:rsid w:val="004B5E06"/>
    <w:rsid w:val="004C20C0"/>
    <w:rsid w:val="005422D0"/>
    <w:rsid w:val="0058577C"/>
    <w:rsid w:val="005C3197"/>
    <w:rsid w:val="005F38BE"/>
    <w:rsid w:val="00614FD9"/>
    <w:rsid w:val="00685FE3"/>
    <w:rsid w:val="00795041"/>
    <w:rsid w:val="007A099F"/>
    <w:rsid w:val="00866DA1"/>
    <w:rsid w:val="00916E38"/>
    <w:rsid w:val="00926CE3"/>
    <w:rsid w:val="00933D33"/>
    <w:rsid w:val="00A46BC2"/>
    <w:rsid w:val="00B4692A"/>
    <w:rsid w:val="00B46EA8"/>
    <w:rsid w:val="00B61CBA"/>
    <w:rsid w:val="00B85BD6"/>
    <w:rsid w:val="00BE7661"/>
    <w:rsid w:val="00C43E2C"/>
    <w:rsid w:val="00C530BB"/>
    <w:rsid w:val="00CB42A8"/>
    <w:rsid w:val="00D33351"/>
    <w:rsid w:val="00D94101"/>
    <w:rsid w:val="00DE7AED"/>
    <w:rsid w:val="00E00F79"/>
    <w:rsid w:val="00E07636"/>
    <w:rsid w:val="00E85040"/>
    <w:rsid w:val="00E869D4"/>
    <w:rsid w:val="00EB12BF"/>
    <w:rsid w:val="00F35470"/>
    <w:rsid w:val="00F4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0B08E"/>
  <w15:docId w15:val="{DA58E2E9-6277-45B9-B9E4-5E940E15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78"/>
      <w:ind w:left="153" w:right="99"/>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65" w:lineRule="exact"/>
    </w:pPr>
  </w:style>
  <w:style w:type="paragraph" w:styleId="Revision">
    <w:name w:val="Revision"/>
    <w:hidden/>
    <w:uiPriority w:val="99"/>
    <w:semiHidden/>
    <w:rsid w:val="00F43CD2"/>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16E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8940">
      <w:bodyDiv w:val="1"/>
      <w:marLeft w:val="0"/>
      <w:marRight w:val="0"/>
      <w:marTop w:val="0"/>
      <w:marBottom w:val="0"/>
      <w:divBdr>
        <w:top w:val="none" w:sz="0" w:space="0" w:color="auto"/>
        <w:left w:val="none" w:sz="0" w:space="0" w:color="auto"/>
        <w:bottom w:val="none" w:sz="0" w:space="0" w:color="auto"/>
        <w:right w:val="none" w:sz="0" w:space="0" w:color="auto"/>
      </w:divBdr>
    </w:div>
    <w:div w:id="162933672">
      <w:bodyDiv w:val="1"/>
      <w:marLeft w:val="0"/>
      <w:marRight w:val="0"/>
      <w:marTop w:val="0"/>
      <w:marBottom w:val="0"/>
      <w:divBdr>
        <w:top w:val="none" w:sz="0" w:space="0" w:color="auto"/>
        <w:left w:val="none" w:sz="0" w:space="0" w:color="auto"/>
        <w:bottom w:val="none" w:sz="0" w:space="0" w:color="auto"/>
        <w:right w:val="none" w:sz="0" w:space="0" w:color="auto"/>
      </w:divBdr>
    </w:div>
    <w:div w:id="394279545">
      <w:bodyDiv w:val="1"/>
      <w:marLeft w:val="0"/>
      <w:marRight w:val="0"/>
      <w:marTop w:val="0"/>
      <w:marBottom w:val="0"/>
      <w:divBdr>
        <w:top w:val="none" w:sz="0" w:space="0" w:color="auto"/>
        <w:left w:val="none" w:sz="0" w:space="0" w:color="auto"/>
        <w:bottom w:val="none" w:sz="0" w:space="0" w:color="auto"/>
        <w:right w:val="none" w:sz="0" w:space="0" w:color="auto"/>
      </w:divBdr>
    </w:div>
    <w:div w:id="838227111">
      <w:bodyDiv w:val="1"/>
      <w:marLeft w:val="0"/>
      <w:marRight w:val="0"/>
      <w:marTop w:val="0"/>
      <w:marBottom w:val="0"/>
      <w:divBdr>
        <w:top w:val="none" w:sz="0" w:space="0" w:color="auto"/>
        <w:left w:val="none" w:sz="0" w:space="0" w:color="auto"/>
        <w:bottom w:val="none" w:sz="0" w:space="0" w:color="auto"/>
        <w:right w:val="none" w:sz="0" w:space="0" w:color="auto"/>
      </w:divBdr>
    </w:div>
    <w:div w:id="1408308453">
      <w:bodyDiv w:val="1"/>
      <w:marLeft w:val="0"/>
      <w:marRight w:val="0"/>
      <w:marTop w:val="0"/>
      <w:marBottom w:val="0"/>
      <w:divBdr>
        <w:top w:val="none" w:sz="0" w:space="0" w:color="auto"/>
        <w:left w:val="none" w:sz="0" w:space="0" w:color="auto"/>
        <w:bottom w:val="none" w:sz="0" w:space="0" w:color="auto"/>
        <w:right w:val="none" w:sz="0" w:space="0" w:color="auto"/>
      </w:divBdr>
    </w:div>
    <w:div w:id="164338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4301</Words>
  <Characters>24522</Characters>
  <Application>Microsoft Office Word</Application>
  <DocSecurity>0</DocSecurity>
  <Lines>204</Lines>
  <Paragraphs>57</Paragraphs>
  <ScaleCrop>false</ScaleCrop>
  <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Manjunath ful lenght paper 1</dc:title>
  <cp:lastModifiedBy>SDI 1137</cp:lastModifiedBy>
  <cp:revision>45</cp:revision>
  <dcterms:created xsi:type="dcterms:W3CDTF">2025-06-28T04:39:00Z</dcterms:created>
  <dcterms:modified xsi:type="dcterms:W3CDTF">2025-06-28T07:47:00Z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LastSaved">
    <vt:filetime>2025-06-28T00:00:00Z</vt:filetime>
  </property>
  <property fmtid="{D5CDD505-2E9C-101B-9397-08002B2CF9AE}" pid="4" name="Producer">
    <vt:lpwstr>Microsoft: Print To PDF</vt:lpwstr>
  </property>
  <property fmtid="{D5CDD505-2E9C-101B-9397-08002B2CF9AE}" pid="5" name="GrammarlyDocumentId">
    <vt:lpwstr>5626100a-b72a-4552-aabd-7c70ad2eae2e</vt:lpwstr>
  </property>
</Properties>
</file>