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6C5" w:rsidRPr="005F38E1" w:rsidRDefault="00CC745A" w:rsidP="005F38E1">
      <w:pPr>
        <w:spacing w:line="360" w:lineRule="auto"/>
        <w:rPr>
          <w:rFonts w:ascii="Times New Roman" w:hAnsi="Times New Roman" w:cs="Times New Roman"/>
          <w:b/>
          <w:color w:val="000000" w:themeColor="text1"/>
          <w:sz w:val="28"/>
          <w:szCs w:val="24"/>
          <w:lang w:val="en-IN"/>
        </w:rPr>
      </w:pPr>
      <w:r w:rsidRPr="005F38E1">
        <w:rPr>
          <w:rFonts w:ascii="Times New Roman" w:hAnsi="Times New Roman" w:cs="Times New Roman"/>
          <w:b/>
          <w:color w:val="000000" w:themeColor="text1"/>
          <w:sz w:val="24"/>
          <w:lang w:val="en-IN"/>
        </w:rPr>
        <w:t>Dynamics of microbial enzymes in the compost substrates during button mushroom production</w:t>
      </w:r>
      <w:r w:rsidRPr="005F38E1" w:rsidDel="00CC745A">
        <w:rPr>
          <w:rFonts w:ascii="Times New Roman" w:hAnsi="Times New Roman" w:cs="Times New Roman"/>
          <w:b/>
          <w:color w:val="000000" w:themeColor="text1"/>
          <w:sz w:val="24"/>
          <w:lang w:val="en-IN"/>
        </w:rPr>
        <w:t xml:space="preserve"> </w:t>
      </w:r>
    </w:p>
    <w:p w:rsidR="007F76C5" w:rsidRPr="005F38E1" w:rsidRDefault="007F76C5" w:rsidP="005F38E1">
      <w:pPr>
        <w:spacing w:line="360" w:lineRule="auto"/>
        <w:rPr>
          <w:rFonts w:ascii="Times New Roman" w:hAnsi="Times New Roman" w:cs="Times New Roman"/>
          <w:b/>
          <w:color w:val="000000" w:themeColor="text1"/>
          <w:sz w:val="28"/>
          <w:szCs w:val="24"/>
          <w:lang w:val="en-IN"/>
        </w:rPr>
      </w:pPr>
    </w:p>
    <w:p w:rsidR="005B6388" w:rsidRPr="005F38E1" w:rsidRDefault="004B45B7" w:rsidP="00726DED">
      <w:pPr>
        <w:spacing w:line="360" w:lineRule="auto"/>
        <w:jc w:val="both"/>
        <w:rPr>
          <w:rFonts w:ascii="Times New Roman" w:hAnsi="Times New Roman" w:cs="Times New Roman"/>
          <w:b/>
          <w:color w:val="000000" w:themeColor="text1"/>
          <w:sz w:val="24"/>
          <w:szCs w:val="24"/>
          <w:lang w:val="en-IN"/>
        </w:rPr>
      </w:pPr>
      <w:r w:rsidRPr="005F38E1">
        <w:rPr>
          <w:rFonts w:ascii="Times New Roman" w:hAnsi="Times New Roman" w:cs="Times New Roman"/>
          <w:b/>
          <w:color w:val="000000" w:themeColor="text1"/>
          <w:sz w:val="24"/>
          <w:szCs w:val="24"/>
          <w:lang w:val="en-IN"/>
        </w:rPr>
        <w:t>ABSTRACT</w:t>
      </w:r>
    </w:p>
    <w:p w:rsidR="008B3DCA" w:rsidRPr="005F38E1" w:rsidRDefault="008B3DCA" w:rsidP="00726DED">
      <w:pPr>
        <w:spacing w:line="360" w:lineRule="auto"/>
        <w:jc w:val="both"/>
        <w:rPr>
          <w:rFonts w:ascii="Times New Roman" w:hAnsi="Times New Roman" w:cs="Times New Roman"/>
          <w:b/>
          <w:color w:val="000000" w:themeColor="text1"/>
          <w:sz w:val="24"/>
          <w:szCs w:val="24"/>
          <w:lang w:val="en-IN"/>
        </w:rPr>
      </w:pPr>
    </w:p>
    <w:p w:rsidR="00C14230" w:rsidRPr="00C953F0" w:rsidRDefault="00494D5A" w:rsidP="00726DED">
      <w:pPr>
        <w:spacing w:line="360" w:lineRule="auto"/>
        <w:ind w:firstLine="720"/>
        <w:jc w:val="both"/>
        <w:rPr>
          <w:rFonts w:ascii="Times New Roman" w:hAnsi="Times New Roman" w:cs="Times New Roman"/>
          <w:color w:val="000000" w:themeColor="text1"/>
          <w:sz w:val="24"/>
          <w:szCs w:val="24"/>
        </w:rPr>
      </w:pPr>
      <w:r w:rsidRPr="00C953F0">
        <w:rPr>
          <w:rFonts w:ascii="Times New Roman" w:eastAsia="Calibri" w:hAnsi="Times New Roman" w:cs="Times New Roman"/>
          <w:color w:val="000000" w:themeColor="text1"/>
          <w:sz w:val="24"/>
          <w:szCs w:val="24"/>
          <w:shd w:val="clear" w:color="auto" w:fill="FFFFFF"/>
        </w:rPr>
        <w:t xml:space="preserve">Mushrooms degrade lignocellulosic substrates through lignocellulosic enzyme production and utilize the degraded products to produce their fruiting bodies. </w:t>
      </w:r>
      <w:r w:rsidR="00E2622B" w:rsidRPr="00C953F0">
        <w:rPr>
          <w:rFonts w:ascii="Times New Roman" w:eastAsia="Calibri" w:hAnsi="Times New Roman" w:cs="Times New Roman"/>
          <w:color w:val="000000" w:themeColor="text1"/>
          <w:sz w:val="24"/>
          <w:szCs w:val="24"/>
          <w:shd w:val="clear" w:color="auto" w:fill="FFFFFF"/>
        </w:rPr>
        <w:t xml:space="preserve">Hydrolytic enzymes (cellulases and </w:t>
      </w:r>
      <w:proofErr w:type="spellStart"/>
      <w:r w:rsidR="00E2622B" w:rsidRPr="00C953F0">
        <w:rPr>
          <w:rFonts w:ascii="Times New Roman" w:eastAsia="Calibri" w:hAnsi="Times New Roman" w:cs="Times New Roman"/>
          <w:color w:val="000000" w:themeColor="text1"/>
          <w:sz w:val="24"/>
          <w:szCs w:val="24"/>
          <w:shd w:val="clear" w:color="auto" w:fill="FFFFFF"/>
        </w:rPr>
        <w:t>hemicellulases</w:t>
      </w:r>
      <w:proofErr w:type="spellEnd"/>
      <w:r w:rsidR="00E2622B" w:rsidRPr="00C953F0">
        <w:rPr>
          <w:rFonts w:ascii="Times New Roman" w:eastAsia="Calibri" w:hAnsi="Times New Roman" w:cs="Times New Roman"/>
          <w:color w:val="000000" w:themeColor="text1"/>
          <w:sz w:val="24"/>
          <w:szCs w:val="24"/>
          <w:shd w:val="clear" w:color="auto" w:fill="FFFFFF"/>
        </w:rPr>
        <w:t>) are known to be responsible for polysaccharide degradation, while oxidative enzymes (</w:t>
      </w:r>
      <w:proofErr w:type="spellStart"/>
      <w:r w:rsidR="00E2622B" w:rsidRPr="00C953F0">
        <w:rPr>
          <w:rFonts w:ascii="Times New Roman" w:eastAsia="Calibri" w:hAnsi="Times New Roman" w:cs="Times New Roman"/>
          <w:color w:val="000000" w:themeColor="text1"/>
          <w:sz w:val="24"/>
          <w:szCs w:val="24"/>
          <w:shd w:val="clear" w:color="auto" w:fill="FFFFFF"/>
        </w:rPr>
        <w:t>ligninases</w:t>
      </w:r>
      <w:proofErr w:type="spellEnd"/>
      <w:r w:rsidR="00E2622B" w:rsidRPr="00C953F0">
        <w:rPr>
          <w:rFonts w:ascii="Times New Roman" w:eastAsia="Calibri" w:hAnsi="Times New Roman" w:cs="Times New Roman"/>
          <w:color w:val="000000" w:themeColor="text1"/>
          <w:sz w:val="24"/>
          <w:szCs w:val="24"/>
          <w:shd w:val="clear" w:color="auto" w:fill="FFFFFF"/>
        </w:rPr>
        <w:t>) are responsible for lignin modification and degradation. </w:t>
      </w:r>
      <w:r w:rsidR="00C14230" w:rsidRPr="00C953F0">
        <w:rPr>
          <w:rFonts w:ascii="Times New Roman" w:hAnsi="Times New Roman" w:cs="Times New Roman"/>
          <w:color w:val="000000" w:themeColor="text1"/>
          <w:sz w:val="24"/>
          <w:szCs w:val="24"/>
        </w:rPr>
        <w:t xml:space="preserve">Quantitative estimation of laccase, </w:t>
      </w:r>
      <w:proofErr w:type="spellStart"/>
      <w:r w:rsidR="00C14230" w:rsidRPr="00C953F0">
        <w:rPr>
          <w:rFonts w:ascii="Times New Roman" w:hAnsi="Times New Roman" w:cs="Times New Roman"/>
          <w:color w:val="000000" w:themeColor="text1"/>
          <w:sz w:val="24"/>
          <w:szCs w:val="24"/>
        </w:rPr>
        <w:t>MnP</w:t>
      </w:r>
      <w:proofErr w:type="spellEnd"/>
      <w:r w:rsidR="00C14230" w:rsidRPr="00C953F0">
        <w:rPr>
          <w:rFonts w:ascii="Times New Roman" w:hAnsi="Times New Roman" w:cs="Times New Roman"/>
          <w:color w:val="000000" w:themeColor="text1"/>
          <w:sz w:val="24"/>
          <w:szCs w:val="24"/>
        </w:rPr>
        <w:t xml:space="preserve">, cellulase and xylanase enzyme was done at three different stages of button mushroom production </w:t>
      </w:r>
      <w:r w:rsidR="00C14230" w:rsidRPr="00C953F0">
        <w:rPr>
          <w:rFonts w:ascii="Times New Roman" w:hAnsi="Times New Roman" w:cs="Times New Roman"/>
          <w:i/>
          <w:color w:val="000000" w:themeColor="text1"/>
          <w:sz w:val="24"/>
          <w:szCs w:val="24"/>
        </w:rPr>
        <w:t>viz</w:t>
      </w:r>
      <w:r w:rsidR="00C14230" w:rsidRPr="00C953F0">
        <w:rPr>
          <w:rFonts w:ascii="Times New Roman" w:hAnsi="Times New Roman" w:cs="Times New Roman"/>
          <w:color w:val="000000" w:themeColor="text1"/>
          <w:sz w:val="24"/>
          <w:szCs w:val="24"/>
        </w:rPr>
        <w:t>., before spawning stage (BS), fruit body development stage (FBD) and after harvest (AH) stage. The observation depicted that laccase activity increased during growth of mushroom mycelium in compost and decreased afterwards.</w:t>
      </w:r>
      <w:r w:rsidR="008E1672" w:rsidRPr="00C953F0">
        <w:rPr>
          <w:rFonts w:ascii="Times New Roman" w:hAnsi="Times New Roman" w:cs="Times New Roman"/>
          <w:color w:val="000000" w:themeColor="text1"/>
          <w:sz w:val="24"/>
          <w:szCs w:val="24"/>
        </w:rPr>
        <w:t xml:space="preserve"> B</w:t>
      </w:r>
      <w:r w:rsidR="00C14230" w:rsidRPr="00C953F0">
        <w:rPr>
          <w:rFonts w:ascii="Times New Roman" w:hAnsi="Times New Roman" w:cs="Times New Roman"/>
          <w:color w:val="000000" w:themeColor="text1"/>
          <w:sz w:val="24"/>
          <w:szCs w:val="24"/>
        </w:rPr>
        <w:t xml:space="preserve">efore spawning stage and fruit body development stage treatment 3 </w:t>
      </w:r>
      <w:r w:rsidR="008B3DCA" w:rsidRPr="00C953F0">
        <w:rPr>
          <w:rFonts w:ascii="Times New Roman" w:hAnsi="Times New Roman" w:cs="Times New Roman"/>
          <w:color w:val="000000" w:themeColor="text1"/>
          <w:sz w:val="24"/>
          <w:szCs w:val="24"/>
        </w:rPr>
        <w:t>(</w:t>
      </w:r>
      <w:r w:rsidR="00917A43" w:rsidRPr="00C953F0">
        <w:rPr>
          <w:rFonts w:ascii="Times New Roman" w:hAnsi="Times New Roman" w:cs="Times New Roman"/>
          <w:color w:val="000000" w:themeColor="text1"/>
          <w:lang w:val="en-IN"/>
        </w:rPr>
        <w:t>PS+ WS</w:t>
      </w:r>
      <w:r w:rsidR="008B3DCA" w:rsidRPr="00C953F0">
        <w:rPr>
          <w:rFonts w:ascii="Times New Roman" w:hAnsi="Times New Roman" w:cs="Times New Roman"/>
          <w:color w:val="000000" w:themeColor="text1"/>
          <w:lang w:val="en-IN"/>
        </w:rPr>
        <w:t>1:1)</w:t>
      </w:r>
      <w:r w:rsidR="00601BAC" w:rsidRPr="00C953F0">
        <w:rPr>
          <w:rFonts w:ascii="Times New Roman" w:hAnsi="Times New Roman" w:cs="Times New Roman"/>
          <w:color w:val="000000" w:themeColor="text1"/>
          <w:lang w:val="en-IN"/>
        </w:rPr>
        <w:t xml:space="preserve"> </w:t>
      </w:r>
      <w:r w:rsidR="00C14230" w:rsidRPr="00C953F0">
        <w:rPr>
          <w:rFonts w:ascii="Times New Roman" w:hAnsi="Times New Roman" w:cs="Times New Roman"/>
          <w:color w:val="000000" w:themeColor="text1"/>
          <w:sz w:val="24"/>
          <w:szCs w:val="24"/>
        </w:rPr>
        <w:t>showed maximum laccase enzyme activity (0.43 IU and 0.37 IU) and after harvesting stage maximum in treatment 4</w:t>
      </w:r>
      <w:r w:rsidR="008B3DCA" w:rsidRPr="00C953F0">
        <w:rPr>
          <w:rFonts w:ascii="Times New Roman" w:hAnsi="Times New Roman" w:cs="Times New Roman"/>
          <w:color w:val="000000" w:themeColor="text1"/>
          <w:sz w:val="24"/>
          <w:szCs w:val="24"/>
        </w:rPr>
        <w:t xml:space="preserve"> (only </w:t>
      </w:r>
      <w:r w:rsidR="00917A43" w:rsidRPr="00C953F0">
        <w:rPr>
          <w:rFonts w:ascii="Times New Roman" w:hAnsi="Times New Roman" w:cs="Times New Roman"/>
          <w:color w:val="000000" w:themeColor="text1"/>
          <w:lang w:val="en-IN"/>
        </w:rPr>
        <w:t>PS</w:t>
      </w:r>
      <w:r w:rsidR="008B3DCA" w:rsidRPr="00C953F0">
        <w:rPr>
          <w:rFonts w:ascii="Times New Roman" w:hAnsi="Times New Roman" w:cs="Times New Roman"/>
          <w:color w:val="000000" w:themeColor="text1"/>
          <w:lang w:val="en-IN"/>
        </w:rPr>
        <w:t>)</w:t>
      </w:r>
      <w:r w:rsidR="00C14230" w:rsidRPr="00C953F0">
        <w:rPr>
          <w:rFonts w:ascii="Times New Roman" w:hAnsi="Times New Roman" w:cs="Times New Roman"/>
          <w:color w:val="000000" w:themeColor="text1"/>
          <w:sz w:val="24"/>
          <w:szCs w:val="24"/>
        </w:rPr>
        <w:t xml:space="preserve"> (0.31 IU).</w:t>
      </w:r>
      <w:proofErr w:type="spellStart"/>
      <w:r w:rsidR="00DD1E16" w:rsidRPr="00C953F0">
        <w:rPr>
          <w:rFonts w:ascii="Times New Roman" w:hAnsi="Times New Roman" w:cs="Times New Roman"/>
          <w:color w:val="000000" w:themeColor="text1"/>
          <w:sz w:val="24"/>
          <w:szCs w:val="24"/>
        </w:rPr>
        <w:t>The</w:t>
      </w:r>
      <w:r w:rsidR="00C14230" w:rsidRPr="00C953F0">
        <w:rPr>
          <w:rFonts w:ascii="Times New Roman" w:hAnsi="Times New Roman" w:cs="Times New Roman"/>
          <w:color w:val="000000" w:themeColor="text1"/>
          <w:sz w:val="24"/>
          <w:szCs w:val="24"/>
        </w:rPr>
        <w:t>MnP</w:t>
      </w:r>
      <w:proofErr w:type="spellEnd"/>
      <w:r w:rsidR="00C14230" w:rsidRPr="00C953F0">
        <w:rPr>
          <w:rFonts w:ascii="Times New Roman" w:hAnsi="Times New Roman" w:cs="Times New Roman"/>
          <w:color w:val="000000" w:themeColor="text1"/>
          <w:sz w:val="24"/>
          <w:szCs w:val="24"/>
        </w:rPr>
        <w:t xml:space="preserve"> enzyme activity </w:t>
      </w:r>
      <w:r w:rsidR="00D124E1" w:rsidRPr="00C953F0">
        <w:rPr>
          <w:rFonts w:ascii="Times New Roman" w:hAnsi="Times New Roman" w:cs="Times New Roman"/>
          <w:color w:val="000000" w:themeColor="text1"/>
          <w:sz w:val="24"/>
          <w:szCs w:val="24"/>
        </w:rPr>
        <w:t xml:space="preserve">was found maximum in treatment 3 (2.92 IU), </w:t>
      </w:r>
      <w:r w:rsidR="00C14230" w:rsidRPr="00C953F0">
        <w:rPr>
          <w:rFonts w:ascii="Times New Roman" w:hAnsi="Times New Roman" w:cs="Times New Roman"/>
          <w:color w:val="000000" w:themeColor="text1"/>
          <w:sz w:val="24"/>
          <w:szCs w:val="24"/>
        </w:rPr>
        <w:t>(8.14 IU and 7.42 IU)</w:t>
      </w:r>
      <w:r w:rsidR="00DD1E16" w:rsidRPr="00C953F0">
        <w:rPr>
          <w:rFonts w:ascii="Times New Roman" w:hAnsi="Times New Roman" w:cs="Times New Roman"/>
          <w:color w:val="000000" w:themeColor="text1"/>
          <w:sz w:val="24"/>
          <w:szCs w:val="24"/>
        </w:rPr>
        <w:t xml:space="preserve"> at all the stages of </w:t>
      </w:r>
      <w:proofErr w:type="spellStart"/>
      <w:r w:rsidR="00DD1E16" w:rsidRPr="00C953F0">
        <w:rPr>
          <w:rFonts w:ascii="Times New Roman" w:hAnsi="Times New Roman" w:cs="Times New Roman"/>
          <w:color w:val="000000" w:themeColor="text1"/>
          <w:sz w:val="24"/>
          <w:szCs w:val="24"/>
        </w:rPr>
        <w:t>growth</w:t>
      </w:r>
      <w:r w:rsidR="00C14230" w:rsidRPr="00C953F0">
        <w:rPr>
          <w:rFonts w:ascii="Times New Roman" w:hAnsi="Times New Roman" w:cs="Times New Roman"/>
          <w:color w:val="000000" w:themeColor="text1"/>
          <w:sz w:val="24"/>
          <w:szCs w:val="24"/>
        </w:rPr>
        <w:t>.Filter</w:t>
      </w:r>
      <w:proofErr w:type="spellEnd"/>
      <w:r w:rsidR="00C14230" w:rsidRPr="00C953F0">
        <w:rPr>
          <w:rFonts w:ascii="Times New Roman" w:hAnsi="Times New Roman" w:cs="Times New Roman"/>
          <w:color w:val="000000" w:themeColor="text1"/>
          <w:sz w:val="24"/>
          <w:szCs w:val="24"/>
        </w:rPr>
        <w:t xml:space="preserve"> </w:t>
      </w:r>
      <w:proofErr w:type="spellStart"/>
      <w:r w:rsidR="00C14230" w:rsidRPr="00C953F0">
        <w:rPr>
          <w:rFonts w:ascii="Times New Roman" w:hAnsi="Times New Roman" w:cs="Times New Roman"/>
          <w:color w:val="000000" w:themeColor="text1"/>
          <w:sz w:val="24"/>
          <w:szCs w:val="24"/>
        </w:rPr>
        <w:t>paperase</w:t>
      </w:r>
      <w:proofErr w:type="spellEnd"/>
      <w:r w:rsidR="00C14230" w:rsidRPr="00C953F0">
        <w:rPr>
          <w:rFonts w:ascii="Times New Roman" w:hAnsi="Times New Roman" w:cs="Times New Roman"/>
          <w:color w:val="000000" w:themeColor="text1"/>
          <w:sz w:val="24"/>
          <w:szCs w:val="24"/>
        </w:rPr>
        <w:t xml:space="preserve"> activity in before spawning stage and fruit development stage was recorded maximum in treatment 3</w:t>
      </w:r>
      <w:r w:rsidR="00682640" w:rsidRPr="00C953F0">
        <w:rPr>
          <w:rFonts w:ascii="Times New Roman" w:hAnsi="Times New Roman" w:cs="Times New Roman"/>
          <w:color w:val="000000" w:themeColor="text1"/>
          <w:sz w:val="24"/>
          <w:szCs w:val="24"/>
        </w:rPr>
        <w:t xml:space="preserve"> </w:t>
      </w:r>
      <w:r w:rsidR="00601BAC" w:rsidRPr="00C953F0">
        <w:rPr>
          <w:rFonts w:ascii="Times New Roman" w:hAnsi="Times New Roman" w:cs="Times New Roman"/>
          <w:color w:val="000000" w:themeColor="text1"/>
          <w:sz w:val="24"/>
          <w:szCs w:val="24"/>
        </w:rPr>
        <w:t>(</w:t>
      </w:r>
      <w:r w:rsidR="00917A43" w:rsidRPr="00C953F0">
        <w:rPr>
          <w:rFonts w:ascii="Times New Roman" w:hAnsi="Times New Roman" w:cs="Times New Roman"/>
          <w:color w:val="000000" w:themeColor="text1"/>
          <w:lang w:val="en-IN"/>
        </w:rPr>
        <w:t xml:space="preserve">PS+ WS </w:t>
      </w:r>
      <w:r w:rsidR="00601BAC" w:rsidRPr="00C953F0">
        <w:rPr>
          <w:rFonts w:ascii="Times New Roman" w:hAnsi="Times New Roman" w:cs="Times New Roman"/>
          <w:color w:val="000000" w:themeColor="text1"/>
          <w:lang w:val="en-IN"/>
        </w:rPr>
        <w:t>1:1)</w:t>
      </w:r>
      <w:r w:rsidR="0063235D" w:rsidRPr="00C953F0">
        <w:rPr>
          <w:rFonts w:ascii="Times New Roman" w:hAnsi="Times New Roman" w:cs="Times New Roman"/>
          <w:color w:val="000000" w:themeColor="text1"/>
          <w:sz w:val="24"/>
          <w:szCs w:val="24"/>
        </w:rPr>
        <w:t xml:space="preserve"> 27.32 IU and 35.30 IU, a</w:t>
      </w:r>
      <w:r w:rsidR="00C14230" w:rsidRPr="00C953F0">
        <w:rPr>
          <w:rFonts w:ascii="Times New Roman" w:hAnsi="Times New Roman" w:cs="Times New Roman"/>
          <w:color w:val="000000" w:themeColor="text1"/>
          <w:sz w:val="24"/>
          <w:szCs w:val="24"/>
        </w:rPr>
        <w:t>fter harvest stage, maximum in treatment 2</w:t>
      </w:r>
      <w:r w:rsidR="00601BAC" w:rsidRPr="00C953F0">
        <w:rPr>
          <w:rFonts w:ascii="Times New Roman" w:hAnsi="Times New Roman" w:cs="Times New Roman"/>
          <w:color w:val="000000" w:themeColor="text1"/>
          <w:sz w:val="24"/>
          <w:szCs w:val="24"/>
        </w:rPr>
        <w:t xml:space="preserve"> (</w:t>
      </w:r>
      <w:r w:rsidR="00917A43" w:rsidRPr="00C953F0">
        <w:rPr>
          <w:rFonts w:ascii="Times New Roman" w:hAnsi="Times New Roman" w:cs="Times New Roman"/>
          <w:color w:val="000000" w:themeColor="text1"/>
          <w:lang w:val="en-IN"/>
        </w:rPr>
        <w:t xml:space="preserve">PS+ WS </w:t>
      </w:r>
      <w:r w:rsidR="00601BAC" w:rsidRPr="00C953F0">
        <w:rPr>
          <w:rFonts w:ascii="Times New Roman" w:hAnsi="Times New Roman" w:cs="Times New Roman"/>
          <w:color w:val="000000" w:themeColor="text1"/>
          <w:lang w:val="en-IN"/>
        </w:rPr>
        <w:t>3:1)</w:t>
      </w:r>
      <w:r w:rsidR="00C14230" w:rsidRPr="00C953F0">
        <w:rPr>
          <w:rFonts w:ascii="Times New Roman" w:hAnsi="Times New Roman" w:cs="Times New Roman"/>
          <w:color w:val="000000" w:themeColor="text1"/>
          <w:sz w:val="24"/>
          <w:szCs w:val="24"/>
        </w:rPr>
        <w:t xml:space="preserve"> (18.95 IU).</w:t>
      </w:r>
      <w:r w:rsidR="00601BAC" w:rsidRPr="00C953F0">
        <w:rPr>
          <w:rFonts w:ascii="Times New Roman" w:hAnsi="Times New Roman" w:cs="Times New Roman"/>
          <w:color w:val="000000" w:themeColor="text1"/>
          <w:sz w:val="24"/>
          <w:szCs w:val="24"/>
        </w:rPr>
        <w:t xml:space="preserve"> </w:t>
      </w:r>
      <w:proofErr w:type="spellStart"/>
      <w:r w:rsidR="00C14230" w:rsidRPr="00C953F0">
        <w:rPr>
          <w:rFonts w:ascii="Times New Roman" w:hAnsi="Times New Roman" w:cs="Times New Roman"/>
          <w:color w:val="000000" w:themeColor="text1"/>
          <w:sz w:val="24"/>
          <w:szCs w:val="24"/>
        </w:rPr>
        <w:t>CMCase</w:t>
      </w:r>
      <w:proofErr w:type="spellEnd"/>
      <w:r w:rsidR="00C14230" w:rsidRPr="00C953F0">
        <w:rPr>
          <w:rFonts w:ascii="Times New Roman" w:hAnsi="Times New Roman" w:cs="Times New Roman"/>
          <w:color w:val="000000" w:themeColor="text1"/>
          <w:sz w:val="24"/>
          <w:szCs w:val="24"/>
        </w:rPr>
        <w:t xml:space="preserve"> activity in before spawning stage, observed maximum in treatment 2 </w:t>
      </w:r>
      <w:r w:rsidR="001F53BA" w:rsidRPr="00C953F0">
        <w:rPr>
          <w:rFonts w:ascii="Times New Roman" w:hAnsi="Times New Roman" w:cs="Times New Roman"/>
          <w:color w:val="000000" w:themeColor="text1"/>
          <w:sz w:val="24"/>
          <w:szCs w:val="24"/>
        </w:rPr>
        <w:t>(</w:t>
      </w:r>
      <w:r w:rsidR="00917A43" w:rsidRPr="00C953F0">
        <w:rPr>
          <w:rFonts w:ascii="Times New Roman" w:hAnsi="Times New Roman" w:cs="Times New Roman"/>
          <w:color w:val="000000" w:themeColor="text1"/>
          <w:lang w:val="en-IN"/>
        </w:rPr>
        <w:t xml:space="preserve">PS+ WS </w:t>
      </w:r>
      <w:r w:rsidR="001F53BA" w:rsidRPr="00C953F0">
        <w:rPr>
          <w:rFonts w:ascii="Times New Roman" w:hAnsi="Times New Roman" w:cs="Times New Roman"/>
          <w:color w:val="000000" w:themeColor="text1"/>
          <w:lang w:val="en-IN"/>
        </w:rPr>
        <w:t>3:1)</w:t>
      </w:r>
      <w:r w:rsidR="001F53BA" w:rsidRPr="00C953F0">
        <w:rPr>
          <w:rFonts w:ascii="Times New Roman" w:hAnsi="Times New Roman" w:cs="Times New Roman"/>
          <w:color w:val="000000" w:themeColor="text1"/>
          <w:sz w:val="24"/>
          <w:szCs w:val="24"/>
        </w:rPr>
        <w:t xml:space="preserve"> </w:t>
      </w:r>
      <w:r w:rsidR="00C14230" w:rsidRPr="00C953F0">
        <w:rPr>
          <w:rFonts w:ascii="Times New Roman" w:hAnsi="Times New Roman" w:cs="Times New Roman"/>
          <w:color w:val="000000" w:themeColor="text1"/>
          <w:sz w:val="24"/>
          <w:szCs w:val="24"/>
        </w:rPr>
        <w:t xml:space="preserve">43.21 IU. In fruit body development stage and after harvest stage, treatment 3 </w:t>
      </w:r>
      <w:r w:rsidR="00AD4958" w:rsidRPr="00C953F0">
        <w:rPr>
          <w:rFonts w:ascii="Times New Roman" w:hAnsi="Times New Roman" w:cs="Times New Roman"/>
          <w:color w:val="000000" w:themeColor="text1"/>
          <w:sz w:val="24"/>
          <w:szCs w:val="24"/>
        </w:rPr>
        <w:t>(</w:t>
      </w:r>
      <w:r w:rsidR="00917A43" w:rsidRPr="00C953F0">
        <w:rPr>
          <w:rFonts w:ascii="Times New Roman" w:hAnsi="Times New Roman" w:cs="Times New Roman"/>
          <w:color w:val="000000" w:themeColor="text1"/>
          <w:lang w:val="en-IN"/>
        </w:rPr>
        <w:t>PS+ WS</w:t>
      </w:r>
      <w:r w:rsidR="00AD4958" w:rsidRPr="00C953F0">
        <w:rPr>
          <w:rFonts w:ascii="Times New Roman" w:hAnsi="Times New Roman" w:cs="Times New Roman"/>
          <w:color w:val="000000" w:themeColor="text1"/>
          <w:lang w:val="en-IN"/>
        </w:rPr>
        <w:t xml:space="preserve"> 1:1)</w:t>
      </w:r>
      <w:r w:rsidR="00AD4958" w:rsidRPr="00C953F0">
        <w:rPr>
          <w:rFonts w:ascii="Times New Roman" w:hAnsi="Times New Roman" w:cs="Times New Roman"/>
          <w:color w:val="000000" w:themeColor="text1"/>
          <w:sz w:val="24"/>
          <w:szCs w:val="24"/>
        </w:rPr>
        <w:t xml:space="preserve"> </w:t>
      </w:r>
      <w:r w:rsidR="00C14230" w:rsidRPr="00C953F0">
        <w:rPr>
          <w:rFonts w:ascii="Times New Roman" w:hAnsi="Times New Roman" w:cs="Times New Roman"/>
          <w:color w:val="000000" w:themeColor="text1"/>
          <w:sz w:val="24"/>
          <w:szCs w:val="24"/>
        </w:rPr>
        <w:t>recorded the maximum enzyme activity 43.29 IU and 34.53 IU.</w:t>
      </w:r>
      <w:r w:rsidR="00AD4958" w:rsidRPr="00C953F0">
        <w:rPr>
          <w:rFonts w:ascii="Times New Roman" w:hAnsi="Times New Roman" w:cs="Times New Roman"/>
          <w:color w:val="000000" w:themeColor="text1"/>
          <w:sz w:val="24"/>
          <w:szCs w:val="24"/>
        </w:rPr>
        <w:t xml:space="preserve"> </w:t>
      </w:r>
      <w:r w:rsidR="00C14230" w:rsidRPr="00C953F0">
        <w:rPr>
          <w:rFonts w:ascii="Times New Roman" w:hAnsi="Times New Roman" w:cs="Times New Roman"/>
          <w:color w:val="000000" w:themeColor="text1"/>
          <w:sz w:val="24"/>
          <w:szCs w:val="24"/>
        </w:rPr>
        <w:t>β-Glucosidase enzyme activity in before spawning stage and fruit body development stage, was recorded maximum in treatment 2</w:t>
      </w:r>
      <w:r w:rsidR="00682640" w:rsidRPr="00C953F0">
        <w:rPr>
          <w:rFonts w:ascii="Times New Roman" w:hAnsi="Times New Roman" w:cs="Times New Roman"/>
          <w:color w:val="000000" w:themeColor="text1"/>
          <w:sz w:val="24"/>
          <w:szCs w:val="24"/>
        </w:rPr>
        <w:t xml:space="preserve"> (</w:t>
      </w:r>
      <w:r w:rsidR="0015705D" w:rsidRPr="00C953F0">
        <w:rPr>
          <w:rFonts w:ascii="Times New Roman" w:hAnsi="Times New Roman" w:cs="Times New Roman"/>
          <w:color w:val="000000" w:themeColor="text1"/>
          <w:lang w:val="en-IN"/>
        </w:rPr>
        <w:t xml:space="preserve">PS+ WS </w:t>
      </w:r>
      <w:r w:rsidR="00682640" w:rsidRPr="00C953F0">
        <w:rPr>
          <w:rFonts w:ascii="Times New Roman" w:hAnsi="Times New Roman" w:cs="Times New Roman"/>
          <w:color w:val="000000" w:themeColor="text1"/>
          <w:lang w:val="en-IN"/>
        </w:rPr>
        <w:t>3:1)</w:t>
      </w:r>
      <w:r w:rsidR="00C14230" w:rsidRPr="00C953F0">
        <w:rPr>
          <w:rFonts w:ascii="Times New Roman" w:hAnsi="Times New Roman" w:cs="Times New Roman"/>
          <w:color w:val="000000" w:themeColor="text1"/>
          <w:sz w:val="24"/>
          <w:szCs w:val="24"/>
        </w:rPr>
        <w:t xml:space="preserve"> 6.49 IU and 10.82 IU. After harvest stage, maximum in treatment 3 </w:t>
      </w:r>
      <w:r w:rsidR="00682640" w:rsidRPr="00C953F0">
        <w:rPr>
          <w:rFonts w:ascii="Times New Roman" w:hAnsi="Times New Roman" w:cs="Times New Roman"/>
          <w:color w:val="000000" w:themeColor="text1"/>
          <w:sz w:val="24"/>
          <w:szCs w:val="24"/>
        </w:rPr>
        <w:t>(</w:t>
      </w:r>
      <w:r w:rsidR="0015705D" w:rsidRPr="00C953F0">
        <w:rPr>
          <w:rFonts w:ascii="Times New Roman" w:hAnsi="Times New Roman" w:cs="Times New Roman"/>
          <w:color w:val="000000" w:themeColor="text1"/>
          <w:lang w:val="en-IN"/>
        </w:rPr>
        <w:t xml:space="preserve">PS+ WS </w:t>
      </w:r>
      <w:r w:rsidR="00682640" w:rsidRPr="00C953F0">
        <w:rPr>
          <w:rFonts w:ascii="Times New Roman" w:hAnsi="Times New Roman" w:cs="Times New Roman"/>
          <w:color w:val="000000" w:themeColor="text1"/>
          <w:lang w:val="en-IN"/>
        </w:rPr>
        <w:t>1:1)</w:t>
      </w:r>
      <w:r w:rsidR="00682640" w:rsidRPr="00C953F0">
        <w:rPr>
          <w:rFonts w:ascii="Times New Roman" w:hAnsi="Times New Roman" w:cs="Times New Roman"/>
          <w:color w:val="000000" w:themeColor="text1"/>
          <w:sz w:val="24"/>
          <w:szCs w:val="24"/>
        </w:rPr>
        <w:t xml:space="preserve"> </w:t>
      </w:r>
      <w:r w:rsidR="00C14230" w:rsidRPr="00C953F0">
        <w:rPr>
          <w:rFonts w:ascii="Times New Roman" w:hAnsi="Times New Roman" w:cs="Times New Roman"/>
          <w:color w:val="000000" w:themeColor="text1"/>
          <w:sz w:val="24"/>
          <w:szCs w:val="24"/>
        </w:rPr>
        <w:t xml:space="preserve">5.59 IU. Xylanase enzyme activity, in before spawning stage was recorded maximum in treatment 1 </w:t>
      </w:r>
      <w:r w:rsidR="00C023FC" w:rsidRPr="00C953F0">
        <w:rPr>
          <w:rFonts w:ascii="Times New Roman" w:hAnsi="Times New Roman" w:cs="Times New Roman"/>
          <w:color w:val="000000" w:themeColor="text1"/>
          <w:sz w:val="24"/>
          <w:szCs w:val="24"/>
        </w:rPr>
        <w:t>(</w:t>
      </w:r>
      <w:r w:rsidR="00852E6E" w:rsidRPr="00C953F0">
        <w:rPr>
          <w:rFonts w:ascii="Times New Roman" w:hAnsi="Times New Roman" w:cs="Times New Roman"/>
          <w:color w:val="000000" w:themeColor="text1"/>
          <w:lang w:val="en-IN"/>
        </w:rPr>
        <w:t xml:space="preserve">PS+ WS </w:t>
      </w:r>
      <w:r w:rsidR="00C023FC" w:rsidRPr="00C953F0">
        <w:rPr>
          <w:rFonts w:ascii="Times New Roman" w:hAnsi="Times New Roman" w:cs="Times New Roman"/>
          <w:color w:val="000000" w:themeColor="text1"/>
          <w:lang w:val="en-IN"/>
        </w:rPr>
        <w:t>1.5:1)</w:t>
      </w:r>
      <w:r w:rsidR="00C023FC" w:rsidRPr="00C953F0">
        <w:rPr>
          <w:rFonts w:ascii="Times New Roman" w:hAnsi="Times New Roman" w:cs="Times New Roman"/>
          <w:color w:val="000000" w:themeColor="text1"/>
          <w:sz w:val="24"/>
          <w:szCs w:val="24"/>
        </w:rPr>
        <w:t xml:space="preserve"> </w:t>
      </w:r>
      <w:r w:rsidR="00C14230" w:rsidRPr="00C953F0">
        <w:rPr>
          <w:rFonts w:ascii="Times New Roman" w:hAnsi="Times New Roman" w:cs="Times New Roman"/>
          <w:color w:val="000000" w:themeColor="text1"/>
          <w:sz w:val="24"/>
          <w:szCs w:val="24"/>
        </w:rPr>
        <w:t xml:space="preserve">5.25 IU. In fruit body development stage and after harvest stage, maximum in treatment 3 </w:t>
      </w:r>
      <w:r w:rsidR="00256024" w:rsidRPr="00C953F0">
        <w:rPr>
          <w:rFonts w:ascii="Times New Roman" w:hAnsi="Times New Roman" w:cs="Times New Roman"/>
          <w:color w:val="000000" w:themeColor="text1"/>
          <w:sz w:val="24"/>
          <w:szCs w:val="24"/>
        </w:rPr>
        <w:t>(</w:t>
      </w:r>
      <w:r w:rsidR="00852E6E" w:rsidRPr="00C953F0">
        <w:rPr>
          <w:rFonts w:ascii="Times New Roman" w:hAnsi="Times New Roman" w:cs="Times New Roman"/>
          <w:color w:val="000000" w:themeColor="text1"/>
          <w:lang w:val="en-IN"/>
        </w:rPr>
        <w:t xml:space="preserve">PS+ WS </w:t>
      </w:r>
      <w:r w:rsidR="00256024" w:rsidRPr="00C953F0">
        <w:rPr>
          <w:rFonts w:ascii="Times New Roman" w:hAnsi="Times New Roman" w:cs="Times New Roman"/>
          <w:color w:val="000000" w:themeColor="text1"/>
          <w:lang w:val="en-IN"/>
        </w:rPr>
        <w:t>1:1)</w:t>
      </w:r>
      <w:r w:rsidR="00256024" w:rsidRPr="00C953F0">
        <w:rPr>
          <w:rFonts w:ascii="Times New Roman" w:hAnsi="Times New Roman" w:cs="Times New Roman"/>
          <w:color w:val="000000" w:themeColor="text1"/>
          <w:sz w:val="24"/>
          <w:szCs w:val="24"/>
        </w:rPr>
        <w:t xml:space="preserve"> </w:t>
      </w:r>
      <w:r w:rsidR="00C14230" w:rsidRPr="00C953F0">
        <w:rPr>
          <w:rFonts w:ascii="Times New Roman" w:hAnsi="Times New Roman" w:cs="Times New Roman"/>
          <w:color w:val="000000" w:themeColor="text1"/>
          <w:sz w:val="24"/>
          <w:szCs w:val="24"/>
        </w:rPr>
        <w:t>9.68 IU and 5.06 IU.</w:t>
      </w:r>
    </w:p>
    <w:p w:rsidR="004159D7" w:rsidRPr="00862499" w:rsidRDefault="00C14230" w:rsidP="00862499">
      <w:pPr>
        <w:spacing w:line="360" w:lineRule="auto"/>
        <w:ind w:firstLine="720"/>
        <w:jc w:val="both"/>
        <w:rPr>
          <w:rFonts w:ascii="Times New Roman" w:hAnsi="Times New Roman" w:cs="Times New Roman"/>
          <w:b/>
          <w:color w:val="000000" w:themeColor="text1"/>
          <w:sz w:val="24"/>
          <w:szCs w:val="24"/>
        </w:rPr>
      </w:pPr>
      <w:r w:rsidRPr="005F38E1">
        <w:rPr>
          <w:rFonts w:ascii="Times New Roman" w:hAnsi="Times New Roman" w:cs="Times New Roman"/>
          <w:b/>
          <w:color w:val="000000" w:themeColor="text1"/>
          <w:sz w:val="24"/>
          <w:szCs w:val="24"/>
        </w:rPr>
        <w:t>Keywords:</w:t>
      </w:r>
      <w:r w:rsidR="00862499">
        <w:rPr>
          <w:rFonts w:ascii="Times New Roman" w:hAnsi="Times New Roman" w:cs="Times New Roman"/>
          <w:b/>
          <w:color w:val="000000" w:themeColor="text1"/>
          <w:sz w:val="24"/>
          <w:szCs w:val="24"/>
        </w:rPr>
        <w:t xml:space="preserve"> </w:t>
      </w:r>
      <w:r w:rsidR="004159D7" w:rsidRPr="005F38E1">
        <w:rPr>
          <w:rFonts w:ascii="Times New Roman" w:hAnsi="Times New Roman" w:cs="Times New Roman"/>
          <w:color w:val="000000" w:themeColor="text1"/>
          <w:sz w:val="24"/>
          <w:szCs w:val="24"/>
        </w:rPr>
        <w:t xml:space="preserve">Cellulase, xylanase, Laccase, </w:t>
      </w:r>
      <w:proofErr w:type="spellStart"/>
      <w:r w:rsidR="004159D7" w:rsidRPr="005F38E1">
        <w:rPr>
          <w:rFonts w:ascii="Times New Roman" w:hAnsi="Times New Roman" w:cs="Times New Roman"/>
          <w:color w:val="000000" w:themeColor="text1"/>
          <w:sz w:val="24"/>
          <w:szCs w:val="24"/>
        </w:rPr>
        <w:t>MnP</w:t>
      </w:r>
      <w:proofErr w:type="spellEnd"/>
      <w:r w:rsidR="004159D7" w:rsidRPr="005F38E1">
        <w:rPr>
          <w:rFonts w:ascii="Times New Roman" w:hAnsi="Times New Roman" w:cs="Times New Roman"/>
          <w:color w:val="000000" w:themeColor="text1"/>
          <w:sz w:val="24"/>
          <w:szCs w:val="24"/>
        </w:rPr>
        <w:t>, quantitative estimation and white button mushroom compost.</w:t>
      </w:r>
    </w:p>
    <w:p w:rsidR="00B70130" w:rsidRPr="005F38E1" w:rsidRDefault="00B70130">
      <w:pPr>
        <w:spacing w:line="360" w:lineRule="auto"/>
        <w:jc w:val="both"/>
        <w:rPr>
          <w:rFonts w:ascii="Times New Roman" w:hAnsi="Times New Roman" w:cs="Times New Roman"/>
          <w:color w:val="000000" w:themeColor="text1"/>
          <w:sz w:val="24"/>
          <w:szCs w:val="24"/>
        </w:rPr>
      </w:pPr>
    </w:p>
    <w:p w:rsidR="00B60507" w:rsidRPr="005F38E1" w:rsidRDefault="004B45B7" w:rsidP="00726DED">
      <w:pPr>
        <w:spacing w:line="360" w:lineRule="auto"/>
        <w:jc w:val="both"/>
        <w:rPr>
          <w:rFonts w:ascii="Times New Roman" w:hAnsi="Times New Roman" w:cs="Times New Roman"/>
          <w:b/>
          <w:color w:val="000000" w:themeColor="text1"/>
          <w:sz w:val="24"/>
          <w:szCs w:val="24"/>
          <w:lang w:val="en-IN"/>
        </w:rPr>
      </w:pPr>
      <w:r w:rsidRPr="005F38E1">
        <w:rPr>
          <w:rFonts w:ascii="Times New Roman" w:hAnsi="Times New Roman" w:cs="Times New Roman"/>
          <w:b/>
          <w:color w:val="000000" w:themeColor="text1"/>
          <w:sz w:val="24"/>
          <w:szCs w:val="24"/>
          <w:lang w:val="en-IN"/>
        </w:rPr>
        <w:t>INTRODUCTION</w:t>
      </w:r>
    </w:p>
    <w:p w:rsidR="006D54A7" w:rsidRPr="005F38E1" w:rsidRDefault="00510902" w:rsidP="00525B75">
      <w:pPr>
        <w:spacing w:line="36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i/>
          <w:color w:val="000000" w:themeColor="text1"/>
          <w:sz w:val="24"/>
          <w:szCs w:val="24"/>
        </w:rPr>
        <w:lastRenderedPageBreak/>
        <w:t>“</w:t>
      </w:r>
      <w:proofErr w:type="spellStart"/>
      <w:r w:rsidR="0094217A" w:rsidRPr="00525B75">
        <w:rPr>
          <w:rFonts w:ascii="Times New Roman" w:eastAsia="Calibri" w:hAnsi="Times New Roman" w:cs="Times New Roman"/>
          <w:i/>
          <w:color w:val="000000" w:themeColor="text1"/>
          <w:sz w:val="24"/>
          <w:szCs w:val="24"/>
        </w:rPr>
        <w:t>Agaricus</w:t>
      </w:r>
      <w:proofErr w:type="spellEnd"/>
      <w:r w:rsidR="0094217A" w:rsidRPr="00525B75">
        <w:rPr>
          <w:rFonts w:ascii="Times New Roman" w:eastAsia="Calibri" w:hAnsi="Times New Roman" w:cs="Times New Roman"/>
          <w:i/>
          <w:color w:val="000000" w:themeColor="text1"/>
          <w:sz w:val="24"/>
          <w:szCs w:val="24"/>
        </w:rPr>
        <w:t xml:space="preserve"> </w:t>
      </w:r>
      <w:proofErr w:type="spellStart"/>
      <w:r w:rsidR="0094217A" w:rsidRPr="00525B75">
        <w:rPr>
          <w:rFonts w:ascii="Times New Roman" w:eastAsia="Calibri" w:hAnsi="Times New Roman" w:cs="Times New Roman"/>
          <w:i/>
          <w:color w:val="000000" w:themeColor="text1"/>
          <w:sz w:val="24"/>
          <w:szCs w:val="24"/>
        </w:rPr>
        <w:t>bisporus</w:t>
      </w:r>
      <w:proofErr w:type="spellEnd"/>
      <w:r w:rsidR="0094217A" w:rsidRPr="005F38E1">
        <w:rPr>
          <w:rFonts w:ascii="Times New Roman" w:eastAsia="Calibri" w:hAnsi="Times New Roman" w:cs="Times New Roman"/>
          <w:color w:val="000000" w:themeColor="text1"/>
          <w:sz w:val="24"/>
          <w:szCs w:val="24"/>
        </w:rPr>
        <w:t xml:space="preserve"> mushroom is a useful bio-factor for </w:t>
      </w:r>
      <w:proofErr w:type="spellStart"/>
      <w:r w:rsidR="0094217A" w:rsidRPr="005F38E1">
        <w:rPr>
          <w:rFonts w:ascii="Times New Roman" w:eastAsia="Calibri" w:hAnsi="Times New Roman" w:cs="Times New Roman"/>
          <w:color w:val="000000" w:themeColor="text1"/>
          <w:sz w:val="24"/>
          <w:szCs w:val="24"/>
        </w:rPr>
        <w:t>agrowaste</w:t>
      </w:r>
      <w:proofErr w:type="spellEnd"/>
      <w:r w:rsidR="0094217A" w:rsidRPr="005F38E1">
        <w:rPr>
          <w:rFonts w:ascii="Times New Roman" w:eastAsia="Calibri" w:hAnsi="Times New Roman" w:cs="Times New Roman"/>
          <w:color w:val="000000" w:themeColor="text1"/>
          <w:sz w:val="24"/>
          <w:szCs w:val="24"/>
        </w:rPr>
        <w:t xml:space="preserve"> recycling. It is</w:t>
      </w:r>
      <w:r w:rsidR="005A10F1" w:rsidRPr="005F38E1">
        <w:rPr>
          <w:rFonts w:ascii="Times New Roman" w:eastAsia="Calibri" w:hAnsi="Times New Roman" w:cs="Times New Roman"/>
          <w:color w:val="000000" w:themeColor="text1"/>
          <w:sz w:val="24"/>
          <w:szCs w:val="24"/>
        </w:rPr>
        <w:t xml:space="preserve"> </w:t>
      </w:r>
      <w:proofErr w:type="gramStart"/>
      <w:r w:rsidR="0094217A" w:rsidRPr="005F38E1">
        <w:rPr>
          <w:rFonts w:ascii="Times New Roman" w:eastAsia="Calibri" w:hAnsi="Times New Roman" w:cs="Times New Roman"/>
          <w:color w:val="000000" w:themeColor="text1"/>
          <w:sz w:val="24"/>
          <w:szCs w:val="24"/>
        </w:rPr>
        <w:t>environmental</w:t>
      </w:r>
      <w:proofErr w:type="gramEnd"/>
      <w:r w:rsidR="0094217A" w:rsidRPr="005F38E1">
        <w:rPr>
          <w:rFonts w:ascii="Times New Roman" w:eastAsia="Calibri" w:hAnsi="Times New Roman" w:cs="Times New Roman"/>
          <w:color w:val="000000" w:themeColor="text1"/>
          <w:sz w:val="24"/>
          <w:szCs w:val="24"/>
        </w:rPr>
        <w:t xml:space="preserve"> friendly, capable of converting the lignocellulosic waste materials into food,</w:t>
      </w:r>
      <w:r w:rsidR="005A10F1" w:rsidRPr="005F38E1">
        <w:rPr>
          <w:rFonts w:ascii="Times New Roman" w:eastAsia="Calibri" w:hAnsi="Times New Roman" w:cs="Times New Roman"/>
          <w:color w:val="000000" w:themeColor="text1"/>
          <w:sz w:val="24"/>
          <w:szCs w:val="24"/>
        </w:rPr>
        <w:t xml:space="preserve"> </w:t>
      </w:r>
      <w:r w:rsidR="0094217A" w:rsidRPr="005F38E1">
        <w:rPr>
          <w:rFonts w:ascii="Times New Roman" w:eastAsia="Calibri" w:hAnsi="Times New Roman" w:cs="Times New Roman"/>
          <w:color w:val="000000" w:themeColor="text1"/>
          <w:sz w:val="24"/>
          <w:szCs w:val="24"/>
        </w:rPr>
        <w:t>feed and fertilizers</w:t>
      </w:r>
      <w:r>
        <w:rPr>
          <w:rFonts w:ascii="Times New Roman" w:eastAsia="Calibri" w:hAnsi="Times New Roman" w:cs="Times New Roman"/>
          <w:color w:val="000000" w:themeColor="text1"/>
          <w:sz w:val="24"/>
          <w:szCs w:val="24"/>
        </w:rPr>
        <w:t>”</w:t>
      </w:r>
      <w:r w:rsidR="0094217A" w:rsidRPr="005F38E1">
        <w:rPr>
          <w:rFonts w:ascii="Times New Roman" w:eastAsia="Calibri" w:hAnsi="Times New Roman" w:cs="Times New Roman"/>
          <w:color w:val="000000" w:themeColor="text1"/>
          <w:sz w:val="24"/>
          <w:szCs w:val="24"/>
        </w:rPr>
        <w:t xml:space="preserve"> (</w:t>
      </w:r>
      <w:proofErr w:type="spellStart"/>
      <w:r w:rsidR="0094217A" w:rsidRPr="005F38E1">
        <w:rPr>
          <w:rFonts w:ascii="Times New Roman" w:eastAsia="Calibri" w:hAnsi="Times New Roman" w:cs="Times New Roman"/>
          <w:color w:val="000000" w:themeColor="text1"/>
          <w:sz w:val="24"/>
          <w:szCs w:val="24"/>
        </w:rPr>
        <w:t>Jaradat</w:t>
      </w:r>
      <w:proofErr w:type="spellEnd"/>
      <w:r w:rsidR="00FE527B">
        <w:rPr>
          <w:rFonts w:ascii="Times New Roman" w:eastAsia="Calibri" w:hAnsi="Times New Roman" w:cs="Times New Roman"/>
          <w:color w:val="000000" w:themeColor="text1"/>
          <w:sz w:val="24"/>
          <w:szCs w:val="24"/>
        </w:rPr>
        <w:t>,</w:t>
      </w:r>
      <w:r w:rsidR="0094217A" w:rsidRPr="005F38E1">
        <w:rPr>
          <w:rFonts w:ascii="Times New Roman" w:eastAsia="Calibri" w:hAnsi="Times New Roman" w:cs="Times New Roman"/>
          <w:color w:val="000000" w:themeColor="text1"/>
          <w:sz w:val="24"/>
          <w:szCs w:val="24"/>
        </w:rPr>
        <w:t xml:space="preserve"> 2010). </w:t>
      </w:r>
      <w:r>
        <w:rPr>
          <w:rFonts w:ascii="Times New Roman" w:eastAsia="Calibri" w:hAnsi="Times New Roman" w:cs="Times New Roman"/>
          <w:color w:val="000000" w:themeColor="text1"/>
          <w:sz w:val="24"/>
          <w:szCs w:val="24"/>
        </w:rPr>
        <w:t>“</w:t>
      </w:r>
      <w:proofErr w:type="spellStart"/>
      <w:r w:rsidR="007B4E7B" w:rsidRPr="005F38E1">
        <w:rPr>
          <w:rFonts w:ascii="Times New Roman" w:eastAsia="Calibri" w:hAnsi="Times New Roman" w:cs="Times New Roman"/>
          <w:color w:val="000000" w:themeColor="text1"/>
          <w:sz w:val="24"/>
          <w:szCs w:val="24"/>
        </w:rPr>
        <w:t>Agro</w:t>
      </w:r>
      <w:proofErr w:type="spellEnd"/>
      <w:r w:rsidR="007B4E7B" w:rsidRPr="005F38E1">
        <w:rPr>
          <w:rFonts w:ascii="Times New Roman" w:eastAsia="Calibri" w:hAnsi="Times New Roman" w:cs="Times New Roman"/>
          <w:color w:val="000000" w:themeColor="text1"/>
          <w:sz w:val="24"/>
          <w:szCs w:val="24"/>
        </w:rPr>
        <w:t>-industrial waste mainly consists of cellulose, hemicellulose and lignin, all of which are collectively defined as lignocellulosic materials that are hard to degrade</w:t>
      </w:r>
      <w:r>
        <w:rPr>
          <w:rFonts w:ascii="Times New Roman" w:eastAsia="Calibri" w:hAnsi="Times New Roman" w:cs="Times New Roman"/>
          <w:color w:val="000000" w:themeColor="text1"/>
          <w:sz w:val="24"/>
          <w:szCs w:val="24"/>
        </w:rPr>
        <w:t>”</w:t>
      </w:r>
      <w:r w:rsidR="007B4E7B" w:rsidRPr="005F38E1">
        <w:rPr>
          <w:rFonts w:ascii="Times New Roman" w:eastAsia="Calibri" w:hAnsi="Times New Roman" w:cs="Times New Roman"/>
          <w:color w:val="000000" w:themeColor="text1"/>
          <w:sz w:val="24"/>
          <w:szCs w:val="24"/>
        </w:rPr>
        <w:t xml:space="preserve"> (</w:t>
      </w:r>
      <w:proofErr w:type="spellStart"/>
      <w:r w:rsidR="007B4E7B" w:rsidRPr="005F38E1">
        <w:rPr>
          <w:rFonts w:ascii="Times New Roman" w:eastAsia="Calibri" w:hAnsi="Times New Roman" w:cs="Times New Roman"/>
          <w:color w:val="000000" w:themeColor="text1"/>
          <w:sz w:val="24"/>
          <w:szCs w:val="24"/>
        </w:rPr>
        <w:t>Kumla</w:t>
      </w:r>
      <w:proofErr w:type="spellEnd"/>
      <w:r w:rsidR="007B4E7B" w:rsidRPr="005F38E1">
        <w:rPr>
          <w:rFonts w:ascii="Times New Roman" w:eastAsia="Calibri" w:hAnsi="Times New Roman" w:cs="Times New Roman"/>
          <w:color w:val="000000" w:themeColor="text1"/>
          <w:sz w:val="24"/>
          <w:szCs w:val="24"/>
        </w:rPr>
        <w:t xml:space="preserve"> et al.</w:t>
      </w:r>
      <w:r w:rsidR="00FE527B">
        <w:rPr>
          <w:rFonts w:ascii="Times New Roman" w:eastAsia="Calibri" w:hAnsi="Times New Roman" w:cs="Times New Roman"/>
          <w:color w:val="000000" w:themeColor="text1"/>
          <w:sz w:val="24"/>
          <w:szCs w:val="24"/>
        </w:rPr>
        <w:t>,</w:t>
      </w:r>
      <w:r w:rsidR="007B4E7B" w:rsidRPr="005F38E1">
        <w:rPr>
          <w:rFonts w:ascii="Times New Roman" w:eastAsia="Calibri" w:hAnsi="Times New Roman" w:cs="Times New Roman"/>
          <w:color w:val="000000" w:themeColor="text1"/>
          <w:sz w:val="24"/>
          <w:szCs w:val="24"/>
        </w:rPr>
        <w:t xml:space="preserve"> 2020). </w:t>
      </w:r>
      <w:r>
        <w:rPr>
          <w:rFonts w:ascii="Times New Roman" w:eastAsia="Calibri" w:hAnsi="Times New Roman" w:cs="Times New Roman"/>
          <w:color w:val="000000" w:themeColor="text1"/>
          <w:sz w:val="24"/>
          <w:szCs w:val="24"/>
        </w:rPr>
        <w:t>“</w:t>
      </w:r>
      <w:r w:rsidR="00C5380D">
        <w:rPr>
          <w:rFonts w:ascii="Times New Roman" w:eastAsia="Calibri" w:hAnsi="Times New Roman" w:cs="Times New Roman"/>
          <w:color w:val="000000" w:themeColor="text1"/>
          <w:sz w:val="24"/>
          <w:szCs w:val="24"/>
        </w:rPr>
        <w:t xml:space="preserve">Mushroom </w:t>
      </w:r>
      <w:r w:rsidR="00756B69">
        <w:rPr>
          <w:rFonts w:ascii="Times New Roman" w:eastAsia="Calibri" w:hAnsi="Times New Roman" w:cs="Times New Roman"/>
          <w:color w:val="000000" w:themeColor="text1"/>
          <w:sz w:val="24"/>
          <w:szCs w:val="24"/>
        </w:rPr>
        <w:t xml:space="preserve">has </w:t>
      </w:r>
      <w:proofErr w:type="gramStart"/>
      <w:r w:rsidR="00866113">
        <w:rPr>
          <w:rFonts w:ascii="Times New Roman" w:eastAsia="Calibri" w:hAnsi="Times New Roman" w:cs="Times New Roman"/>
          <w:color w:val="000000" w:themeColor="text1"/>
          <w:sz w:val="24"/>
          <w:szCs w:val="24"/>
        </w:rPr>
        <w:t>secrete</w:t>
      </w:r>
      <w:proofErr w:type="gramEnd"/>
      <w:r w:rsidR="00C5380D">
        <w:rPr>
          <w:rFonts w:ascii="Times New Roman" w:eastAsia="Calibri" w:hAnsi="Times New Roman" w:cs="Times New Roman"/>
          <w:color w:val="000000" w:themeColor="text1"/>
          <w:sz w:val="24"/>
          <w:szCs w:val="24"/>
        </w:rPr>
        <w:t xml:space="preserve"> </w:t>
      </w:r>
      <w:r w:rsidR="00756B69">
        <w:rPr>
          <w:rFonts w:ascii="Times New Roman" w:eastAsia="Calibri" w:hAnsi="Times New Roman" w:cs="Times New Roman"/>
          <w:color w:val="000000" w:themeColor="text1"/>
          <w:sz w:val="24"/>
          <w:szCs w:val="24"/>
        </w:rPr>
        <w:t xml:space="preserve">different </w:t>
      </w:r>
      <w:r w:rsidR="00C5380D">
        <w:rPr>
          <w:rFonts w:ascii="Times New Roman" w:eastAsia="Calibri" w:hAnsi="Times New Roman" w:cs="Times New Roman"/>
          <w:color w:val="000000" w:themeColor="text1"/>
          <w:sz w:val="24"/>
          <w:szCs w:val="24"/>
        </w:rPr>
        <w:t>enzyme</w:t>
      </w:r>
      <w:r w:rsidR="00756B69">
        <w:rPr>
          <w:rFonts w:ascii="Times New Roman" w:eastAsia="Calibri" w:hAnsi="Times New Roman" w:cs="Times New Roman"/>
          <w:color w:val="000000" w:themeColor="text1"/>
          <w:sz w:val="24"/>
          <w:szCs w:val="24"/>
        </w:rPr>
        <w:t>s</w:t>
      </w:r>
      <w:r w:rsidR="00C5380D">
        <w:rPr>
          <w:rFonts w:ascii="Times New Roman" w:eastAsia="Calibri" w:hAnsi="Times New Roman" w:cs="Times New Roman"/>
          <w:color w:val="000000" w:themeColor="text1"/>
          <w:sz w:val="24"/>
          <w:szCs w:val="24"/>
        </w:rPr>
        <w:t xml:space="preserve"> that helps in compost degradation</w:t>
      </w:r>
      <w:r>
        <w:rPr>
          <w:rFonts w:ascii="Times New Roman" w:eastAsia="Calibri" w:hAnsi="Times New Roman" w:cs="Times New Roman"/>
          <w:color w:val="000000" w:themeColor="text1"/>
          <w:sz w:val="24"/>
          <w:szCs w:val="24"/>
        </w:rPr>
        <w:t>”</w:t>
      </w:r>
      <w:r w:rsidR="00C5380D">
        <w:rPr>
          <w:rFonts w:ascii="Times New Roman" w:eastAsia="Calibri" w:hAnsi="Times New Roman" w:cs="Times New Roman"/>
          <w:color w:val="000000" w:themeColor="text1"/>
          <w:sz w:val="24"/>
          <w:szCs w:val="24"/>
        </w:rPr>
        <w:t xml:space="preserve"> (</w:t>
      </w:r>
      <w:r w:rsidR="00AE0AAE">
        <w:rPr>
          <w:rFonts w:ascii="Times New Roman" w:eastAsia="Calibri" w:hAnsi="Times New Roman" w:cs="Times New Roman"/>
          <w:color w:val="000000" w:themeColor="text1"/>
          <w:sz w:val="24"/>
          <w:szCs w:val="24"/>
        </w:rPr>
        <w:t>Dou</w:t>
      </w:r>
      <w:r w:rsidR="00756B69">
        <w:rPr>
          <w:rFonts w:ascii="Times New Roman" w:eastAsia="Calibri" w:hAnsi="Times New Roman" w:cs="Times New Roman"/>
          <w:color w:val="000000" w:themeColor="text1"/>
          <w:sz w:val="24"/>
          <w:szCs w:val="24"/>
        </w:rPr>
        <w:t xml:space="preserve"> et al., 2025</w:t>
      </w:r>
      <w:r w:rsidR="00C5380D">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007B4E7B" w:rsidRPr="005F38E1">
        <w:rPr>
          <w:rFonts w:ascii="Times New Roman" w:eastAsia="Calibri" w:hAnsi="Times New Roman" w:cs="Times New Roman"/>
          <w:color w:val="000000" w:themeColor="text1"/>
          <w:sz w:val="24"/>
          <w:szCs w:val="24"/>
          <w:shd w:val="clear" w:color="auto" w:fill="FFFFFF"/>
        </w:rPr>
        <w:t xml:space="preserve">Cellulose is the most abundant component, followed by hemicellulose and lignin. </w:t>
      </w:r>
      <w:r w:rsidR="007B4E7B" w:rsidRPr="005F38E1">
        <w:rPr>
          <w:rFonts w:ascii="Times New Roman" w:eastAsia="Calibri" w:hAnsi="Times New Roman" w:cs="Times New Roman"/>
          <w:color w:val="000000" w:themeColor="text1"/>
          <w:sz w:val="24"/>
          <w:szCs w:val="24"/>
        </w:rPr>
        <w:t>Cellulose and hemicellulose are sugar derivative macromolecules; whereas lignin is the aromatic polymers made from the phenylpropanoid precursors. Cellulose is (35–50%) followed by hemicellulose (20–35%) and lignin (10–25%)</w:t>
      </w:r>
      <w:r>
        <w:rPr>
          <w:rFonts w:ascii="Times New Roman" w:eastAsia="Calibri" w:hAnsi="Times New Roman" w:cs="Times New Roman"/>
          <w:color w:val="000000" w:themeColor="text1"/>
          <w:sz w:val="24"/>
          <w:szCs w:val="24"/>
        </w:rPr>
        <w:t>”</w:t>
      </w:r>
      <w:r w:rsidR="007B4E7B" w:rsidRPr="005F38E1">
        <w:rPr>
          <w:rFonts w:ascii="Times New Roman" w:eastAsia="Calibri" w:hAnsi="Times New Roman" w:cs="Times New Roman"/>
          <w:color w:val="000000" w:themeColor="text1"/>
          <w:sz w:val="24"/>
          <w:szCs w:val="24"/>
        </w:rPr>
        <w:t xml:space="preserve"> (</w:t>
      </w:r>
      <w:proofErr w:type="spellStart"/>
      <w:r w:rsidR="007B4E7B" w:rsidRPr="005F38E1">
        <w:rPr>
          <w:rFonts w:ascii="Times New Roman" w:eastAsia="Calibri" w:hAnsi="Times New Roman" w:cs="Times New Roman"/>
          <w:color w:val="000000" w:themeColor="text1"/>
          <w:sz w:val="24"/>
          <w:szCs w:val="24"/>
        </w:rPr>
        <w:t>Rangabhashiyam</w:t>
      </w:r>
      <w:proofErr w:type="spellEnd"/>
      <w:r w:rsidR="007B4E7B" w:rsidRPr="005F38E1">
        <w:rPr>
          <w:rFonts w:ascii="Times New Roman" w:eastAsia="Calibri" w:hAnsi="Times New Roman" w:cs="Times New Roman"/>
          <w:color w:val="000000" w:themeColor="text1"/>
          <w:sz w:val="24"/>
          <w:szCs w:val="24"/>
        </w:rPr>
        <w:t xml:space="preserve"> and Balasubramanian</w:t>
      </w:r>
      <w:r w:rsidR="00FE527B">
        <w:rPr>
          <w:rFonts w:ascii="Times New Roman" w:eastAsia="Calibri" w:hAnsi="Times New Roman" w:cs="Times New Roman"/>
          <w:color w:val="000000" w:themeColor="text1"/>
          <w:sz w:val="24"/>
          <w:szCs w:val="24"/>
        </w:rPr>
        <w:t>,</w:t>
      </w:r>
      <w:r w:rsidR="007B4E7B" w:rsidRPr="005F38E1">
        <w:rPr>
          <w:rFonts w:ascii="Times New Roman" w:eastAsia="Calibri" w:hAnsi="Times New Roman" w:cs="Times New Roman"/>
          <w:color w:val="000000" w:themeColor="text1"/>
          <w:sz w:val="24"/>
          <w:szCs w:val="24"/>
        </w:rPr>
        <w:t xml:space="preserve"> 2019). </w:t>
      </w:r>
      <w:r>
        <w:rPr>
          <w:rFonts w:ascii="Times New Roman" w:eastAsia="Calibri" w:hAnsi="Times New Roman" w:cs="Times New Roman"/>
          <w:color w:val="000000" w:themeColor="text1"/>
          <w:sz w:val="24"/>
          <w:szCs w:val="24"/>
        </w:rPr>
        <w:t>“</w:t>
      </w:r>
      <w:r w:rsidR="007B4E7B" w:rsidRPr="005F38E1">
        <w:rPr>
          <w:rFonts w:ascii="Times New Roman" w:eastAsia="Calibri" w:hAnsi="Times New Roman" w:cs="Times New Roman"/>
          <w:color w:val="000000" w:themeColor="text1"/>
          <w:sz w:val="24"/>
          <w:szCs w:val="24"/>
        </w:rPr>
        <w:t xml:space="preserve">Straws and stalks are the most abundant lignocellulosic residues/by-products of lignocellulosic crops. Majority of the consumable fungi has enzymatic frameworks that can break these complex substances. </w:t>
      </w:r>
      <w:r w:rsidR="0094217A" w:rsidRPr="005F38E1">
        <w:rPr>
          <w:rFonts w:ascii="Times New Roman" w:eastAsia="Calibri" w:hAnsi="Times New Roman" w:cs="Times New Roman"/>
          <w:color w:val="000000" w:themeColor="text1"/>
          <w:sz w:val="24"/>
          <w:szCs w:val="24"/>
        </w:rPr>
        <w:t>The button mushroom is grown on composted</w:t>
      </w:r>
      <w:r w:rsidR="005A10F1" w:rsidRPr="005F38E1">
        <w:rPr>
          <w:rFonts w:ascii="Times New Roman" w:eastAsia="Calibri" w:hAnsi="Times New Roman" w:cs="Times New Roman"/>
          <w:color w:val="000000" w:themeColor="text1"/>
          <w:sz w:val="24"/>
          <w:szCs w:val="24"/>
        </w:rPr>
        <w:t xml:space="preserve"> </w:t>
      </w:r>
      <w:r w:rsidR="0094217A" w:rsidRPr="005F38E1">
        <w:rPr>
          <w:rFonts w:ascii="Times New Roman" w:eastAsia="Calibri" w:hAnsi="Times New Roman" w:cs="Times New Roman"/>
          <w:color w:val="000000" w:themeColor="text1"/>
          <w:sz w:val="24"/>
          <w:szCs w:val="24"/>
        </w:rPr>
        <w:t>lignocellulosic substrates and a variety of raw materials have been used in composting all</w:t>
      </w:r>
      <w:r w:rsidR="005A10F1" w:rsidRPr="005F38E1">
        <w:rPr>
          <w:rFonts w:ascii="Times New Roman" w:eastAsia="Calibri" w:hAnsi="Times New Roman" w:cs="Times New Roman"/>
          <w:color w:val="000000" w:themeColor="text1"/>
          <w:sz w:val="24"/>
          <w:szCs w:val="24"/>
        </w:rPr>
        <w:t xml:space="preserve"> </w:t>
      </w:r>
      <w:r w:rsidR="0094217A" w:rsidRPr="005F38E1">
        <w:rPr>
          <w:rFonts w:ascii="Times New Roman" w:eastAsia="Calibri" w:hAnsi="Times New Roman" w:cs="Times New Roman"/>
          <w:color w:val="000000" w:themeColor="text1"/>
          <w:sz w:val="24"/>
          <w:szCs w:val="24"/>
        </w:rPr>
        <w:t>over the world. The raw materials can be wheat straw, paddy straw, reed plants, waste paper,</w:t>
      </w:r>
      <w:r w:rsidR="005A10F1" w:rsidRPr="005F38E1">
        <w:rPr>
          <w:rFonts w:ascii="Times New Roman" w:eastAsia="Calibri" w:hAnsi="Times New Roman" w:cs="Times New Roman"/>
          <w:color w:val="000000" w:themeColor="text1"/>
          <w:sz w:val="24"/>
          <w:szCs w:val="24"/>
        </w:rPr>
        <w:t xml:space="preserve"> </w:t>
      </w:r>
      <w:r w:rsidR="0094217A" w:rsidRPr="005F38E1">
        <w:rPr>
          <w:rFonts w:ascii="Times New Roman" w:eastAsia="Calibri" w:hAnsi="Times New Roman" w:cs="Times New Roman"/>
          <w:color w:val="000000" w:themeColor="text1"/>
          <w:sz w:val="24"/>
          <w:szCs w:val="24"/>
        </w:rPr>
        <w:t>oat straw, waste tea leaves and some water plants. Cellulose, hemicellulose and lignin are the</w:t>
      </w:r>
      <w:r w:rsidR="005A10F1" w:rsidRPr="005F38E1">
        <w:rPr>
          <w:rFonts w:ascii="Times New Roman" w:eastAsia="Calibri" w:hAnsi="Times New Roman" w:cs="Times New Roman"/>
          <w:color w:val="000000" w:themeColor="text1"/>
          <w:sz w:val="24"/>
          <w:szCs w:val="24"/>
        </w:rPr>
        <w:t xml:space="preserve"> </w:t>
      </w:r>
      <w:r w:rsidR="0094217A" w:rsidRPr="005F38E1">
        <w:rPr>
          <w:rFonts w:ascii="Times New Roman" w:eastAsia="Calibri" w:hAnsi="Times New Roman" w:cs="Times New Roman"/>
          <w:color w:val="000000" w:themeColor="text1"/>
          <w:sz w:val="24"/>
          <w:szCs w:val="24"/>
        </w:rPr>
        <w:t>major components of lignocellulosic materials. The bioconversion of lignocellulosic biomass</w:t>
      </w:r>
      <w:r w:rsidR="005A10F1" w:rsidRPr="005F38E1">
        <w:rPr>
          <w:rFonts w:ascii="Times New Roman" w:eastAsia="Calibri" w:hAnsi="Times New Roman" w:cs="Times New Roman"/>
          <w:color w:val="000000" w:themeColor="text1"/>
          <w:sz w:val="24"/>
          <w:szCs w:val="24"/>
        </w:rPr>
        <w:t xml:space="preserve"> </w:t>
      </w:r>
      <w:r w:rsidR="0094217A" w:rsidRPr="005F38E1">
        <w:rPr>
          <w:rFonts w:ascii="Times New Roman" w:eastAsia="Calibri" w:hAnsi="Times New Roman" w:cs="Times New Roman"/>
          <w:color w:val="000000" w:themeColor="text1"/>
          <w:sz w:val="24"/>
          <w:szCs w:val="24"/>
        </w:rPr>
        <w:t>by the mushroom industry to food and useful products is already a significant contribution to</w:t>
      </w:r>
      <w:r w:rsidR="005A10F1" w:rsidRPr="005F38E1">
        <w:rPr>
          <w:rFonts w:ascii="Times New Roman" w:eastAsia="Calibri" w:hAnsi="Times New Roman" w:cs="Times New Roman"/>
          <w:color w:val="000000" w:themeColor="text1"/>
          <w:sz w:val="24"/>
          <w:szCs w:val="24"/>
        </w:rPr>
        <w:t xml:space="preserve"> </w:t>
      </w:r>
      <w:r w:rsidR="0094217A" w:rsidRPr="005F38E1">
        <w:rPr>
          <w:rFonts w:ascii="Times New Roman" w:eastAsia="Calibri" w:hAnsi="Times New Roman" w:cs="Times New Roman"/>
          <w:color w:val="000000" w:themeColor="text1"/>
          <w:sz w:val="24"/>
          <w:szCs w:val="24"/>
        </w:rPr>
        <w:t xml:space="preserve">the management of agricultural and industrial wastes at regional and national levels. </w:t>
      </w:r>
      <w:r w:rsidR="00DD7EBD" w:rsidRPr="005F38E1">
        <w:rPr>
          <w:rFonts w:ascii="Times New Roman" w:eastAsia="Calibri" w:hAnsi="Times New Roman" w:cs="Times New Roman"/>
          <w:color w:val="000000" w:themeColor="text1"/>
          <w:sz w:val="24"/>
          <w:szCs w:val="24"/>
          <w:shd w:val="clear" w:color="auto" w:fill="FFFFFF"/>
        </w:rPr>
        <w:t xml:space="preserve">Mushrooms degrade lignocellulosic substrates through lignocellulosic enzyme production and utilize the degraded products to produce their fruiting bodies. </w:t>
      </w:r>
      <w:r w:rsidR="00371B45" w:rsidRPr="005F38E1">
        <w:rPr>
          <w:rFonts w:ascii="Times New Roman" w:eastAsia="Calibri" w:hAnsi="Times New Roman" w:cs="Times New Roman"/>
          <w:color w:val="000000" w:themeColor="text1"/>
          <w:sz w:val="24"/>
          <w:szCs w:val="24"/>
        </w:rPr>
        <w:t xml:space="preserve">This lignocellulose degrading ability of the fungi can be attributed to their highly well-organized enzymatic system. There are two types of extracellular enzyme system, one which produces hydrolases for the degradation of polysaccharides and another one a unique extracellular and oxidative </w:t>
      </w:r>
      <w:proofErr w:type="spellStart"/>
      <w:r w:rsidR="00371B45" w:rsidRPr="005F38E1">
        <w:rPr>
          <w:rFonts w:ascii="Times New Roman" w:eastAsia="Calibri" w:hAnsi="Times New Roman" w:cs="Times New Roman"/>
          <w:color w:val="000000" w:themeColor="text1"/>
          <w:sz w:val="24"/>
          <w:szCs w:val="24"/>
        </w:rPr>
        <w:t>liginolytic</w:t>
      </w:r>
      <w:proofErr w:type="spellEnd"/>
      <w:r w:rsidR="00371B45" w:rsidRPr="005F38E1">
        <w:rPr>
          <w:rFonts w:ascii="Times New Roman" w:eastAsia="Calibri" w:hAnsi="Times New Roman" w:cs="Times New Roman"/>
          <w:color w:val="000000" w:themeColor="text1"/>
          <w:sz w:val="24"/>
          <w:szCs w:val="24"/>
        </w:rPr>
        <w:t xml:space="preserve"> system, which cleaves open phenyl rings and thus degrades lignin</w:t>
      </w:r>
      <w:r>
        <w:rPr>
          <w:rFonts w:ascii="Times New Roman" w:eastAsia="Calibri" w:hAnsi="Times New Roman" w:cs="Times New Roman"/>
          <w:color w:val="000000" w:themeColor="text1"/>
          <w:sz w:val="24"/>
          <w:szCs w:val="24"/>
        </w:rPr>
        <w:t>”</w:t>
      </w:r>
      <w:r w:rsidR="00371B45" w:rsidRPr="005F38E1">
        <w:rPr>
          <w:rFonts w:ascii="Times New Roman" w:eastAsia="Calibri" w:hAnsi="Times New Roman" w:cs="Times New Roman"/>
          <w:color w:val="000000" w:themeColor="text1"/>
          <w:sz w:val="24"/>
          <w:szCs w:val="24"/>
        </w:rPr>
        <w:t xml:space="preserve"> (Sanchez</w:t>
      </w:r>
      <w:r w:rsidR="00FE527B">
        <w:rPr>
          <w:rFonts w:ascii="Times New Roman" w:eastAsia="Calibri" w:hAnsi="Times New Roman" w:cs="Times New Roman"/>
          <w:color w:val="000000" w:themeColor="text1"/>
          <w:sz w:val="24"/>
          <w:szCs w:val="24"/>
        </w:rPr>
        <w:t>,</w:t>
      </w:r>
      <w:r w:rsidR="00371B45" w:rsidRPr="005F38E1">
        <w:rPr>
          <w:rFonts w:ascii="Times New Roman" w:eastAsia="Calibri" w:hAnsi="Times New Roman" w:cs="Times New Roman"/>
          <w:color w:val="000000" w:themeColor="text1"/>
          <w:sz w:val="24"/>
          <w:szCs w:val="24"/>
        </w:rPr>
        <w:t xml:space="preserve"> 2009). </w:t>
      </w:r>
      <w:r>
        <w:rPr>
          <w:rFonts w:ascii="Times New Roman" w:eastAsia="Calibri" w:hAnsi="Times New Roman" w:cs="Times New Roman"/>
          <w:color w:val="000000" w:themeColor="text1"/>
          <w:sz w:val="24"/>
          <w:szCs w:val="24"/>
        </w:rPr>
        <w:t>“</w:t>
      </w:r>
      <w:r w:rsidR="00371B45" w:rsidRPr="005F38E1">
        <w:rPr>
          <w:rFonts w:ascii="Times New Roman" w:eastAsia="Calibri" w:hAnsi="Times New Roman" w:cs="Times New Roman"/>
          <w:color w:val="000000" w:themeColor="text1"/>
          <w:sz w:val="24"/>
          <w:szCs w:val="24"/>
          <w:shd w:val="clear" w:color="auto" w:fill="FFFFFF"/>
        </w:rPr>
        <w:t xml:space="preserve">Hydrolytic enzymes (cellulases and </w:t>
      </w:r>
      <w:proofErr w:type="spellStart"/>
      <w:r w:rsidR="00371B45" w:rsidRPr="005F38E1">
        <w:rPr>
          <w:rFonts w:ascii="Times New Roman" w:eastAsia="Calibri" w:hAnsi="Times New Roman" w:cs="Times New Roman"/>
          <w:color w:val="000000" w:themeColor="text1"/>
          <w:sz w:val="24"/>
          <w:szCs w:val="24"/>
          <w:shd w:val="clear" w:color="auto" w:fill="FFFFFF"/>
        </w:rPr>
        <w:t>hemicellulases</w:t>
      </w:r>
      <w:proofErr w:type="spellEnd"/>
      <w:r w:rsidR="00371B45" w:rsidRPr="005F38E1">
        <w:rPr>
          <w:rFonts w:ascii="Times New Roman" w:eastAsia="Calibri" w:hAnsi="Times New Roman" w:cs="Times New Roman"/>
          <w:color w:val="000000" w:themeColor="text1"/>
          <w:sz w:val="24"/>
          <w:szCs w:val="24"/>
          <w:shd w:val="clear" w:color="auto" w:fill="FFFFFF"/>
        </w:rPr>
        <w:t>) are known to be responsible for polysaccharide degradation, while oxidative enzymes (</w:t>
      </w:r>
      <w:proofErr w:type="spellStart"/>
      <w:r w:rsidR="00371B45" w:rsidRPr="005F38E1">
        <w:rPr>
          <w:rFonts w:ascii="Times New Roman" w:eastAsia="Calibri" w:hAnsi="Times New Roman" w:cs="Times New Roman"/>
          <w:color w:val="000000" w:themeColor="text1"/>
          <w:sz w:val="24"/>
          <w:szCs w:val="24"/>
          <w:shd w:val="clear" w:color="auto" w:fill="FFFFFF"/>
        </w:rPr>
        <w:t>ligninases</w:t>
      </w:r>
      <w:proofErr w:type="spellEnd"/>
      <w:r w:rsidR="00371B45" w:rsidRPr="005F38E1">
        <w:rPr>
          <w:rFonts w:ascii="Times New Roman" w:eastAsia="Calibri" w:hAnsi="Times New Roman" w:cs="Times New Roman"/>
          <w:color w:val="000000" w:themeColor="text1"/>
          <w:sz w:val="24"/>
          <w:szCs w:val="24"/>
          <w:shd w:val="clear" w:color="auto" w:fill="FFFFFF"/>
        </w:rPr>
        <w:t>) are responsible for lignin modification and degradation. Cellulose and hemicellulose are carbohydrates that act as carbon sources. Lignin provides carbon that is used by mycelium. Ultimately, lignin is converted into a nitrogen-rich lignin–humus complex</w:t>
      </w:r>
      <w:r>
        <w:rPr>
          <w:rFonts w:ascii="Times New Roman" w:eastAsia="Calibri" w:hAnsi="Times New Roman" w:cs="Times New Roman"/>
          <w:color w:val="000000" w:themeColor="text1"/>
          <w:sz w:val="24"/>
          <w:szCs w:val="24"/>
          <w:shd w:val="clear" w:color="auto" w:fill="FFFFFF"/>
        </w:rPr>
        <w:t>”</w:t>
      </w:r>
      <w:bookmarkStart w:id="0" w:name="_GoBack"/>
      <w:bookmarkEnd w:id="0"/>
      <w:r w:rsidR="00371B45" w:rsidRPr="005F38E1">
        <w:rPr>
          <w:rFonts w:ascii="Times New Roman" w:eastAsia="Calibri" w:hAnsi="Times New Roman" w:cs="Times New Roman"/>
          <w:color w:val="000000" w:themeColor="text1"/>
          <w:sz w:val="24"/>
          <w:szCs w:val="24"/>
          <w:shd w:val="clear" w:color="auto" w:fill="FFFFFF"/>
        </w:rPr>
        <w:t xml:space="preserve"> (</w:t>
      </w:r>
      <w:r w:rsidR="00371B45" w:rsidRPr="005F38E1">
        <w:rPr>
          <w:rFonts w:ascii="Times New Roman" w:eastAsia="Calibri" w:hAnsi="Times New Roman" w:cs="Times New Roman"/>
          <w:color w:val="000000" w:themeColor="text1"/>
          <w:sz w:val="24"/>
          <w:szCs w:val="24"/>
        </w:rPr>
        <w:t>Wang et al.</w:t>
      </w:r>
      <w:r w:rsidR="00FE527B">
        <w:rPr>
          <w:rFonts w:ascii="Times New Roman" w:eastAsia="Calibri" w:hAnsi="Times New Roman" w:cs="Times New Roman"/>
          <w:color w:val="000000" w:themeColor="text1"/>
          <w:sz w:val="24"/>
          <w:szCs w:val="24"/>
        </w:rPr>
        <w:t>,</w:t>
      </w:r>
      <w:r w:rsidR="00371B45" w:rsidRPr="005F38E1">
        <w:rPr>
          <w:rFonts w:ascii="Times New Roman" w:eastAsia="Calibri" w:hAnsi="Times New Roman" w:cs="Times New Roman"/>
          <w:color w:val="000000" w:themeColor="text1"/>
          <w:sz w:val="24"/>
          <w:szCs w:val="24"/>
        </w:rPr>
        <w:t xml:space="preserve"> 2016)</w:t>
      </w:r>
      <w:r w:rsidR="00371B45" w:rsidRPr="005F38E1">
        <w:rPr>
          <w:rFonts w:ascii="Times New Roman" w:eastAsia="Calibri" w:hAnsi="Times New Roman" w:cs="Times New Roman"/>
          <w:color w:val="000000" w:themeColor="text1"/>
          <w:sz w:val="24"/>
          <w:szCs w:val="24"/>
          <w:shd w:val="clear" w:color="auto" w:fill="FFFFFF"/>
        </w:rPr>
        <w:t xml:space="preserve">. </w:t>
      </w:r>
    </w:p>
    <w:p w:rsidR="00B60507" w:rsidRPr="005F38E1" w:rsidRDefault="00DD7EBD" w:rsidP="009345A9">
      <w:pPr>
        <w:spacing w:line="360" w:lineRule="auto"/>
        <w:ind w:firstLine="720"/>
        <w:jc w:val="both"/>
        <w:rPr>
          <w:rFonts w:ascii="Times New Roman" w:eastAsia="Calibri" w:hAnsi="Times New Roman" w:cs="Times New Roman"/>
          <w:color w:val="000000" w:themeColor="text1"/>
          <w:sz w:val="24"/>
          <w:szCs w:val="24"/>
          <w:shd w:val="clear" w:color="auto" w:fill="FFFFFF"/>
        </w:rPr>
      </w:pPr>
      <w:r w:rsidRPr="005F38E1">
        <w:rPr>
          <w:rFonts w:ascii="Times New Roman" w:eastAsia="Calibri" w:hAnsi="Times New Roman" w:cs="Times New Roman"/>
          <w:color w:val="000000" w:themeColor="text1"/>
          <w:sz w:val="24"/>
          <w:szCs w:val="24"/>
          <w:shd w:val="clear" w:color="auto" w:fill="FFFFFF"/>
        </w:rPr>
        <w:t xml:space="preserve">Therefore, mushroom cultivation can be considered a biotechnological process for the reduction and valorization of </w:t>
      </w:r>
      <w:proofErr w:type="spellStart"/>
      <w:r w:rsidRPr="005F38E1">
        <w:rPr>
          <w:rFonts w:ascii="Times New Roman" w:eastAsia="Calibri" w:hAnsi="Times New Roman" w:cs="Times New Roman"/>
          <w:color w:val="000000" w:themeColor="text1"/>
          <w:sz w:val="24"/>
          <w:szCs w:val="24"/>
          <w:shd w:val="clear" w:color="auto" w:fill="FFFFFF"/>
        </w:rPr>
        <w:t>agro</w:t>
      </w:r>
      <w:proofErr w:type="spellEnd"/>
      <w:r w:rsidRPr="005F38E1">
        <w:rPr>
          <w:rFonts w:ascii="Times New Roman" w:eastAsia="Calibri" w:hAnsi="Times New Roman" w:cs="Times New Roman"/>
          <w:color w:val="000000" w:themeColor="text1"/>
          <w:sz w:val="24"/>
          <w:szCs w:val="24"/>
          <w:shd w:val="clear" w:color="auto" w:fill="FFFFFF"/>
        </w:rPr>
        <w:t xml:space="preserve">-industrial waste. Such waste is generated as a result of the </w:t>
      </w:r>
      <w:r w:rsidRPr="005F38E1">
        <w:rPr>
          <w:rFonts w:ascii="Times New Roman" w:eastAsia="Calibri" w:hAnsi="Times New Roman" w:cs="Times New Roman"/>
          <w:color w:val="000000" w:themeColor="text1"/>
          <w:sz w:val="24"/>
          <w:szCs w:val="24"/>
          <w:shd w:val="clear" w:color="auto" w:fill="FFFFFF"/>
        </w:rPr>
        <w:lastRenderedPageBreak/>
        <w:t xml:space="preserve">eco-friendly conversion of low-value </w:t>
      </w:r>
      <w:proofErr w:type="spellStart"/>
      <w:r w:rsidRPr="005F38E1">
        <w:rPr>
          <w:rFonts w:ascii="Times New Roman" w:eastAsia="Calibri" w:hAnsi="Times New Roman" w:cs="Times New Roman"/>
          <w:color w:val="000000" w:themeColor="text1"/>
          <w:sz w:val="24"/>
          <w:szCs w:val="24"/>
          <w:shd w:val="clear" w:color="auto" w:fill="FFFFFF"/>
        </w:rPr>
        <w:t>agri</w:t>
      </w:r>
      <w:proofErr w:type="spellEnd"/>
      <w:r w:rsidRPr="005F38E1">
        <w:rPr>
          <w:rFonts w:ascii="Times New Roman" w:eastAsia="Calibri" w:hAnsi="Times New Roman" w:cs="Times New Roman"/>
          <w:color w:val="000000" w:themeColor="text1"/>
          <w:sz w:val="24"/>
          <w:szCs w:val="24"/>
          <w:shd w:val="clear" w:color="auto" w:fill="FFFFFF"/>
        </w:rPr>
        <w:t xml:space="preserve"> by-products into new resources that can be used to produce value-added products.</w:t>
      </w:r>
      <w:r w:rsidR="009345A9" w:rsidRPr="005F38E1">
        <w:rPr>
          <w:rFonts w:ascii="Times New Roman" w:eastAsia="Calibri" w:hAnsi="Times New Roman" w:cs="Times New Roman"/>
          <w:color w:val="000000" w:themeColor="text1"/>
          <w:sz w:val="24"/>
          <w:szCs w:val="24"/>
          <w:shd w:val="clear" w:color="auto" w:fill="FFFFFF"/>
        </w:rPr>
        <w:t xml:space="preserve"> Objective of this study was to estimation the different enzyme activity during button mushroom production in different compost formulations</w:t>
      </w:r>
      <w:r w:rsidR="004669F7" w:rsidRPr="005F38E1">
        <w:rPr>
          <w:rFonts w:ascii="Times New Roman" w:eastAsia="Calibri" w:hAnsi="Times New Roman" w:cs="Times New Roman"/>
          <w:color w:val="000000" w:themeColor="text1"/>
          <w:sz w:val="24"/>
          <w:szCs w:val="24"/>
          <w:shd w:val="clear" w:color="auto" w:fill="FFFFFF"/>
        </w:rPr>
        <w:t xml:space="preserve"> at different stages</w:t>
      </w:r>
      <w:r w:rsidR="009345A9" w:rsidRPr="005F38E1">
        <w:rPr>
          <w:rFonts w:ascii="Times New Roman" w:eastAsia="Calibri" w:hAnsi="Times New Roman" w:cs="Times New Roman"/>
          <w:color w:val="000000" w:themeColor="text1"/>
          <w:sz w:val="24"/>
          <w:szCs w:val="24"/>
          <w:shd w:val="clear" w:color="auto" w:fill="FFFFFF"/>
        </w:rPr>
        <w:t xml:space="preserve">. </w:t>
      </w:r>
      <w:r w:rsidR="00280F6B" w:rsidRPr="005F38E1">
        <w:rPr>
          <w:rFonts w:ascii="Times New Roman" w:eastAsia="Calibri" w:hAnsi="Times New Roman" w:cs="Times New Roman"/>
          <w:color w:val="000000" w:themeColor="text1"/>
          <w:sz w:val="24"/>
          <w:szCs w:val="24"/>
          <w:shd w:val="clear" w:color="auto" w:fill="FFFFFF"/>
        </w:rPr>
        <w:t>This study helps farmers to know the role of enzymes in compost degradation, how much quantity they form at different stages, and their effect on mushroom production.</w:t>
      </w:r>
    </w:p>
    <w:p w:rsidR="00B60507" w:rsidRPr="005F38E1" w:rsidRDefault="003E58C1" w:rsidP="00726DED">
      <w:pPr>
        <w:spacing w:line="360" w:lineRule="auto"/>
        <w:jc w:val="both"/>
        <w:rPr>
          <w:rFonts w:ascii="Times New Roman" w:hAnsi="Times New Roman" w:cs="Times New Roman"/>
          <w:b/>
          <w:color w:val="000000" w:themeColor="text1"/>
          <w:sz w:val="24"/>
          <w:szCs w:val="24"/>
          <w:lang w:val="en-IN"/>
        </w:rPr>
      </w:pPr>
      <w:r w:rsidRPr="005F38E1">
        <w:rPr>
          <w:rFonts w:ascii="Times New Roman" w:hAnsi="Times New Roman" w:cs="Times New Roman"/>
          <w:b/>
          <w:color w:val="000000" w:themeColor="text1"/>
          <w:sz w:val="24"/>
          <w:szCs w:val="24"/>
          <w:lang w:val="en-IN"/>
        </w:rPr>
        <w:t>MATERIALS AND METHODS</w:t>
      </w:r>
    </w:p>
    <w:p w:rsidR="00866290" w:rsidRPr="005F38E1" w:rsidRDefault="000C09BD" w:rsidP="00726DED">
      <w:pPr>
        <w:spacing w:line="360" w:lineRule="auto"/>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The</w:t>
      </w:r>
      <w:r w:rsidR="006C41FC">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research work</w:t>
      </w:r>
      <w:r w:rsidR="006C41FC">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was carried out in Mushroom Section of Department of Plant</w:t>
      </w:r>
      <w:r w:rsidR="002229BA" w:rsidRPr="005F38E1">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Pathology,</w:t>
      </w:r>
      <w:r w:rsidR="00322557" w:rsidRPr="005F38E1">
        <w:rPr>
          <w:rFonts w:ascii="Times New Roman" w:hAnsi="Times New Roman"/>
          <w:color w:val="000000" w:themeColor="text1"/>
          <w:sz w:val="24"/>
          <w:szCs w:val="24"/>
        </w:rPr>
        <w:t xml:space="preserve"> </w:t>
      </w:r>
      <w:proofErr w:type="spellStart"/>
      <w:r w:rsidRPr="005F38E1">
        <w:rPr>
          <w:rFonts w:ascii="Times New Roman" w:hAnsi="Times New Roman"/>
          <w:color w:val="000000" w:themeColor="text1"/>
          <w:sz w:val="24"/>
          <w:szCs w:val="24"/>
        </w:rPr>
        <w:t>Dr.Y.</w:t>
      </w:r>
      <w:proofErr w:type="gramStart"/>
      <w:r w:rsidRPr="005F38E1">
        <w:rPr>
          <w:rFonts w:ascii="Times New Roman" w:hAnsi="Times New Roman"/>
          <w:color w:val="000000" w:themeColor="text1"/>
          <w:sz w:val="24"/>
          <w:szCs w:val="24"/>
        </w:rPr>
        <w:t>S.Parmar</w:t>
      </w:r>
      <w:proofErr w:type="spellEnd"/>
      <w:proofErr w:type="gramEnd"/>
      <w:r w:rsidR="00021759" w:rsidRPr="005F38E1">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University</w:t>
      </w:r>
      <w:r w:rsidR="00021759" w:rsidRPr="005F38E1">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of</w:t>
      </w:r>
      <w:r w:rsidR="00021759" w:rsidRPr="005F38E1">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Horticulture</w:t>
      </w:r>
      <w:r w:rsidR="00021759" w:rsidRPr="005F38E1">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and</w:t>
      </w:r>
      <w:r w:rsidR="00021759" w:rsidRPr="005F38E1">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Forestry,</w:t>
      </w:r>
      <w:r w:rsidR="00021759" w:rsidRPr="005F38E1">
        <w:rPr>
          <w:rFonts w:ascii="Times New Roman" w:hAnsi="Times New Roman"/>
          <w:color w:val="000000" w:themeColor="text1"/>
          <w:sz w:val="24"/>
          <w:szCs w:val="24"/>
        </w:rPr>
        <w:t xml:space="preserve"> </w:t>
      </w:r>
      <w:proofErr w:type="spellStart"/>
      <w:r w:rsidRPr="005F38E1">
        <w:rPr>
          <w:rFonts w:ascii="Times New Roman" w:hAnsi="Times New Roman"/>
          <w:color w:val="000000" w:themeColor="text1"/>
          <w:sz w:val="24"/>
          <w:szCs w:val="24"/>
        </w:rPr>
        <w:t>Nauni</w:t>
      </w:r>
      <w:proofErr w:type="spellEnd"/>
      <w:r w:rsidRPr="005F38E1">
        <w:rPr>
          <w:rFonts w:ascii="Times New Roman" w:hAnsi="Times New Roman"/>
          <w:color w:val="000000" w:themeColor="text1"/>
          <w:sz w:val="24"/>
          <w:szCs w:val="24"/>
        </w:rPr>
        <w:t>,</w:t>
      </w:r>
      <w:r w:rsidR="00021759" w:rsidRPr="005F38E1">
        <w:rPr>
          <w:rFonts w:ascii="Times New Roman" w:hAnsi="Times New Roman"/>
          <w:color w:val="000000" w:themeColor="text1"/>
          <w:sz w:val="24"/>
          <w:szCs w:val="24"/>
        </w:rPr>
        <w:t xml:space="preserve"> </w:t>
      </w:r>
      <w:proofErr w:type="spellStart"/>
      <w:r w:rsidRPr="005F38E1">
        <w:rPr>
          <w:rFonts w:ascii="Times New Roman" w:hAnsi="Times New Roman"/>
          <w:color w:val="000000" w:themeColor="text1"/>
          <w:sz w:val="24"/>
          <w:szCs w:val="24"/>
        </w:rPr>
        <w:t>Solan</w:t>
      </w:r>
      <w:proofErr w:type="spellEnd"/>
      <w:r w:rsidR="00021759" w:rsidRPr="005F38E1">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(H.P.).</w:t>
      </w:r>
    </w:p>
    <w:p w:rsidR="00866290" w:rsidRPr="005F38E1" w:rsidRDefault="00B70130" w:rsidP="00726DED">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Compost preparation</w:t>
      </w:r>
      <w:r w:rsidR="00342B98" w:rsidRPr="005F38E1">
        <w:rPr>
          <w:rFonts w:ascii="Times New Roman" w:hAnsi="Times New Roman"/>
          <w:b/>
          <w:color w:val="000000" w:themeColor="text1"/>
          <w:sz w:val="24"/>
          <w:szCs w:val="24"/>
        </w:rPr>
        <w:t xml:space="preserve"> steps and substrate used</w:t>
      </w:r>
    </w:p>
    <w:p w:rsidR="006D54A7" w:rsidRDefault="00034A42">
      <w:pPr>
        <w:pStyle w:val="BodyText"/>
        <w:spacing w:before="90" w:line="360" w:lineRule="auto"/>
        <w:ind w:right="99"/>
        <w:jc w:val="both"/>
        <w:rPr>
          <w:color w:val="000000" w:themeColor="text1"/>
        </w:rPr>
      </w:pPr>
      <w:r w:rsidRPr="005F38E1">
        <w:rPr>
          <w:color w:val="000000" w:themeColor="text1"/>
        </w:rPr>
        <w:t>Five</w:t>
      </w:r>
      <w:r w:rsidRPr="005F38E1">
        <w:rPr>
          <w:color w:val="000000" w:themeColor="text1"/>
          <w:spacing w:val="1"/>
        </w:rPr>
        <w:t xml:space="preserve"> </w:t>
      </w:r>
      <w:r w:rsidRPr="005F38E1">
        <w:rPr>
          <w:color w:val="000000" w:themeColor="text1"/>
        </w:rPr>
        <w:t>different</w:t>
      </w:r>
      <w:r w:rsidRPr="005F38E1">
        <w:rPr>
          <w:color w:val="000000" w:themeColor="text1"/>
          <w:spacing w:val="1"/>
        </w:rPr>
        <w:t xml:space="preserve"> </w:t>
      </w:r>
      <w:r w:rsidRPr="005F38E1">
        <w:rPr>
          <w:color w:val="000000" w:themeColor="text1"/>
        </w:rPr>
        <w:t>formulations</w:t>
      </w:r>
      <w:r w:rsidRPr="005F38E1">
        <w:rPr>
          <w:color w:val="000000" w:themeColor="text1"/>
          <w:spacing w:val="1"/>
        </w:rPr>
        <w:t xml:space="preserve"> </w:t>
      </w:r>
      <w:r w:rsidRPr="005F38E1">
        <w:rPr>
          <w:color w:val="000000" w:themeColor="text1"/>
        </w:rPr>
        <w:t>of</w:t>
      </w:r>
      <w:r w:rsidRPr="005F38E1">
        <w:rPr>
          <w:color w:val="000000" w:themeColor="text1"/>
          <w:spacing w:val="1"/>
        </w:rPr>
        <w:t xml:space="preserve"> </w:t>
      </w:r>
      <w:r w:rsidRPr="005F38E1">
        <w:rPr>
          <w:color w:val="000000" w:themeColor="text1"/>
        </w:rPr>
        <w:t>compost</w:t>
      </w:r>
      <w:r w:rsidRPr="005F38E1">
        <w:rPr>
          <w:color w:val="000000" w:themeColor="text1"/>
          <w:spacing w:val="1"/>
        </w:rPr>
        <w:t xml:space="preserve"> </w:t>
      </w:r>
      <w:r w:rsidRPr="005F38E1">
        <w:rPr>
          <w:color w:val="000000" w:themeColor="text1"/>
        </w:rPr>
        <w:t>were</w:t>
      </w:r>
      <w:r w:rsidRPr="005F38E1">
        <w:rPr>
          <w:color w:val="000000" w:themeColor="text1"/>
          <w:spacing w:val="1"/>
        </w:rPr>
        <w:t xml:space="preserve"> </w:t>
      </w:r>
      <w:r w:rsidRPr="005F38E1">
        <w:rPr>
          <w:color w:val="000000" w:themeColor="text1"/>
        </w:rPr>
        <w:t>prepared</w:t>
      </w:r>
      <w:r w:rsidRPr="005F38E1">
        <w:rPr>
          <w:color w:val="000000" w:themeColor="text1"/>
          <w:spacing w:val="1"/>
        </w:rPr>
        <w:t xml:space="preserve"> </w:t>
      </w:r>
      <w:r w:rsidRPr="005F38E1">
        <w:rPr>
          <w:color w:val="000000" w:themeColor="text1"/>
        </w:rPr>
        <w:t>by using</w:t>
      </w:r>
      <w:r w:rsidRPr="005F38E1">
        <w:rPr>
          <w:color w:val="000000" w:themeColor="text1"/>
          <w:spacing w:val="1"/>
        </w:rPr>
        <w:t xml:space="preserve"> </w:t>
      </w:r>
      <w:r w:rsidRPr="005F38E1">
        <w:rPr>
          <w:color w:val="000000" w:themeColor="text1"/>
        </w:rPr>
        <w:t>different</w:t>
      </w:r>
      <w:r w:rsidRPr="005F38E1">
        <w:rPr>
          <w:color w:val="000000" w:themeColor="text1"/>
          <w:spacing w:val="1"/>
        </w:rPr>
        <w:t xml:space="preserve"> </w:t>
      </w:r>
      <w:r w:rsidRPr="005F38E1">
        <w:rPr>
          <w:color w:val="000000" w:themeColor="text1"/>
        </w:rPr>
        <w:t>substrate</w:t>
      </w:r>
      <w:r w:rsidRPr="005F38E1">
        <w:rPr>
          <w:color w:val="000000" w:themeColor="text1"/>
          <w:spacing w:val="1"/>
        </w:rPr>
        <w:t xml:space="preserve"> </w:t>
      </w:r>
      <w:r w:rsidRPr="005F38E1">
        <w:rPr>
          <w:color w:val="000000" w:themeColor="text1"/>
        </w:rPr>
        <w:t>for growing button mushroom (</w:t>
      </w:r>
      <w:proofErr w:type="spellStart"/>
      <w:r w:rsidRPr="005F38E1">
        <w:rPr>
          <w:i/>
          <w:color w:val="000000" w:themeColor="text1"/>
        </w:rPr>
        <w:t>Agaricus</w:t>
      </w:r>
      <w:proofErr w:type="spellEnd"/>
      <w:r w:rsidRPr="005F38E1">
        <w:rPr>
          <w:i/>
          <w:color w:val="000000" w:themeColor="text1"/>
        </w:rPr>
        <w:t xml:space="preserve"> </w:t>
      </w:r>
      <w:proofErr w:type="spellStart"/>
      <w:r w:rsidRPr="005F38E1">
        <w:rPr>
          <w:i/>
          <w:color w:val="000000" w:themeColor="text1"/>
        </w:rPr>
        <w:t>bisporus</w:t>
      </w:r>
      <w:proofErr w:type="spellEnd"/>
      <w:r w:rsidRPr="005F38E1">
        <w:rPr>
          <w:i/>
          <w:color w:val="000000" w:themeColor="text1"/>
        </w:rPr>
        <w:t>)</w:t>
      </w:r>
      <w:r w:rsidRPr="005F38E1">
        <w:rPr>
          <w:i/>
          <w:color w:val="000000" w:themeColor="text1"/>
          <w:spacing w:val="1"/>
        </w:rPr>
        <w:t xml:space="preserve"> </w:t>
      </w:r>
      <w:r w:rsidRPr="005F38E1">
        <w:rPr>
          <w:color w:val="000000" w:themeColor="text1"/>
        </w:rPr>
        <w:t>using short</w:t>
      </w:r>
      <w:r w:rsidRPr="005F38E1">
        <w:rPr>
          <w:color w:val="000000" w:themeColor="text1"/>
          <w:spacing w:val="1"/>
        </w:rPr>
        <w:t xml:space="preserve"> </w:t>
      </w:r>
      <w:r w:rsidRPr="005F38E1">
        <w:rPr>
          <w:color w:val="000000" w:themeColor="text1"/>
        </w:rPr>
        <w:t>method</w:t>
      </w:r>
      <w:r w:rsidRPr="005F38E1">
        <w:rPr>
          <w:color w:val="000000" w:themeColor="text1"/>
          <w:spacing w:val="1"/>
        </w:rPr>
        <w:t xml:space="preserve"> </w:t>
      </w:r>
      <w:r w:rsidRPr="005F38E1">
        <w:rPr>
          <w:color w:val="000000" w:themeColor="text1"/>
        </w:rPr>
        <w:t>of</w:t>
      </w:r>
      <w:r w:rsidRPr="005F38E1">
        <w:rPr>
          <w:color w:val="000000" w:themeColor="text1"/>
          <w:spacing w:val="1"/>
        </w:rPr>
        <w:t xml:space="preserve"> </w:t>
      </w:r>
      <w:r w:rsidRPr="005F38E1">
        <w:rPr>
          <w:color w:val="000000" w:themeColor="text1"/>
        </w:rPr>
        <w:t>composting (</w:t>
      </w:r>
      <w:proofErr w:type="spellStart"/>
      <w:r w:rsidRPr="005F38E1">
        <w:rPr>
          <w:color w:val="000000" w:themeColor="text1"/>
        </w:rPr>
        <w:t>Sinden</w:t>
      </w:r>
      <w:proofErr w:type="spellEnd"/>
      <w:r w:rsidRPr="005F38E1">
        <w:rPr>
          <w:color w:val="000000" w:themeColor="text1"/>
        </w:rPr>
        <w:t xml:space="preserve"> and </w:t>
      </w:r>
      <w:proofErr w:type="spellStart"/>
      <w:r w:rsidRPr="005F38E1">
        <w:rPr>
          <w:color w:val="000000" w:themeColor="text1"/>
        </w:rPr>
        <w:t>Hause</w:t>
      </w:r>
      <w:proofErr w:type="spellEnd"/>
      <w:r w:rsidRPr="005F38E1">
        <w:rPr>
          <w:color w:val="000000" w:themeColor="text1"/>
        </w:rPr>
        <w:t xml:space="preserve"> 1950).</w:t>
      </w:r>
      <w:r w:rsidRPr="005F38E1">
        <w:rPr>
          <w:color w:val="000000" w:themeColor="text1"/>
          <w:spacing w:val="1"/>
        </w:rPr>
        <w:t xml:space="preserve"> </w:t>
      </w:r>
      <w:r w:rsidRPr="005F38E1">
        <w:rPr>
          <w:color w:val="000000" w:themeColor="text1"/>
        </w:rPr>
        <w:t>The</w:t>
      </w:r>
      <w:r w:rsidRPr="005F38E1">
        <w:rPr>
          <w:color w:val="000000" w:themeColor="text1"/>
          <w:spacing w:val="1"/>
        </w:rPr>
        <w:t xml:space="preserve"> </w:t>
      </w:r>
      <w:r w:rsidRPr="005F38E1">
        <w:rPr>
          <w:color w:val="000000" w:themeColor="text1"/>
        </w:rPr>
        <w:t>ingredients</w:t>
      </w:r>
      <w:r w:rsidRPr="005F38E1">
        <w:rPr>
          <w:color w:val="000000" w:themeColor="text1"/>
          <w:spacing w:val="-1"/>
        </w:rPr>
        <w:t xml:space="preserve"> </w:t>
      </w:r>
      <w:r w:rsidRPr="005F38E1">
        <w:rPr>
          <w:color w:val="000000" w:themeColor="text1"/>
        </w:rPr>
        <w:t>used in different</w:t>
      </w:r>
      <w:r w:rsidRPr="005F38E1">
        <w:rPr>
          <w:color w:val="000000" w:themeColor="text1"/>
          <w:spacing w:val="2"/>
        </w:rPr>
        <w:t xml:space="preserve"> </w:t>
      </w:r>
      <w:r w:rsidRPr="005F38E1">
        <w:rPr>
          <w:color w:val="000000" w:themeColor="text1"/>
        </w:rPr>
        <w:t>formulations</w:t>
      </w:r>
      <w:r w:rsidRPr="005F38E1">
        <w:rPr>
          <w:color w:val="000000" w:themeColor="text1"/>
          <w:spacing w:val="1"/>
        </w:rPr>
        <w:t xml:space="preserve"> </w:t>
      </w:r>
      <w:r w:rsidRPr="005F38E1">
        <w:rPr>
          <w:color w:val="000000" w:themeColor="text1"/>
        </w:rPr>
        <w:t>are</w:t>
      </w:r>
      <w:r w:rsidRPr="005F38E1">
        <w:rPr>
          <w:color w:val="000000" w:themeColor="text1"/>
          <w:spacing w:val="1"/>
        </w:rPr>
        <w:t xml:space="preserve"> </w:t>
      </w:r>
      <w:r w:rsidRPr="005F38E1">
        <w:rPr>
          <w:color w:val="000000" w:themeColor="text1"/>
        </w:rPr>
        <w:t>given below (Table.1)</w:t>
      </w:r>
      <w:r w:rsidR="0020122D" w:rsidRPr="005F38E1">
        <w:rPr>
          <w:color w:val="000000" w:themeColor="text1"/>
        </w:rPr>
        <w:t xml:space="preserve">. </w:t>
      </w:r>
      <w:proofErr w:type="gramStart"/>
      <w:r w:rsidR="00252CE5" w:rsidRPr="005F38E1">
        <w:rPr>
          <w:color w:val="000000" w:themeColor="text1"/>
        </w:rPr>
        <w:t>Mushroom  U</w:t>
      </w:r>
      <w:proofErr w:type="gramEnd"/>
      <w:r w:rsidR="00252CE5" w:rsidRPr="005F38E1">
        <w:rPr>
          <w:color w:val="000000" w:themeColor="text1"/>
        </w:rPr>
        <w:t xml:space="preserve">3 strain of </w:t>
      </w:r>
      <w:proofErr w:type="spellStart"/>
      <w:r w:rsidR="00252CE5" w:rsidRPr="005F38E1">
        <w:rPr>
          <w:i/>
          <w:color w:val="000000" w:themeColor="text1"/>
        </w:rPr>
        <w:t>Agaricus</w:t>
      </w:r>
      <w:proofErr w:type="spellEnd"/>
      <w:r w:rsidR="00252CE5" w:rsidRPr="005F38E1">
        <w:rPr>
          <w:i/>
          <w:color w:val="000000" w:themeColor="text1"/>
        </w:rPr>
        <w:t xml:space="preserve"> </w:t>
      </w:r>
      <w:proofErr w:type="spellStart"/>
      <w:r w:rsidR="00252CE5" w:rsidRPr="005F38E1">
        <w:rPr>
          <w:i/>
          <w:color w:val="000000" w:themeColor="text1"/>
        </w:rPr>
        <w:t>bisporus</w:t>
      </w:r>
      <w:proofErr w:type="spellEnd"/>
      <w:r w:rsidR="00C00B7D" w:rsidRPr="005F38E1">
        <w:rPr>
          <w:color w:val="000000" w:themeColor="text1"/>
        </w:rPr>
        <w:t xml:space="preserve"> </w:t>
      </w:r>
      <w:r w:rsidR="00372B0A" w:rsidRPr="005F38E1">
        <w:rPr>
          <w:color w:val="000000" w:themeColor="text1"/>
        </w:rPr>
        <w:t>was used which took fr</w:t>
      </w:r>
      <w:r w:rsidR="00012123" w:rsidRPr="005F38E1">
        <w:rPr>
          <w:color w:val="000000" w:themeColor="text1"/>
        </w:rPr>
        <w:t>om the Mushroom laboratory</w:t>
      </w:r>
      <w:r w:rsidR="00281524" w:rsidRPr="005F38E1">
        <w:rPr>
          <w:color w:val="000000" w:themeColor="text1"/>
        </w:rPr>
        <w:t xml:space="preserve">, </w:t>
      </w:r>
      <w:proofErr w:type="spellStart"/>
      <w:r w:rsidR="00281524" w:rsidRPr="005F38E1">
        <w:rPr>
          <w:color w:val="000000" w:themeColor="text1"/>
        </w:rPr>
        <w:t>Chambaghat</w:t>
      </w:r>
      <w:proofErr w:type="spellEnd"/>
      <w:r w:rsidR="00281524" w:rsidRPr="005F38E1">
        <w:rPr>
          <w:color w:val="000000" w:themeColor="text1"/>
        </w:rPr>
        <w:t xml:space="preserve">, </w:t>
      </w:r>
      <w:proofErr w:type="spellStart"/>
      <w:r w:rsidR="00372B0A" w:rsidRPr="005F38E1">
        <w:rPr>
          <w:color w:val="000000" w:themeColor="text1"/>
        </w:rPr>
        <w:t>Dr.Y.S.Parmar</w:t>
      </w:r>
      <w:proofErr w:type="spellEnd"/>
      <w:r w:rsidR="00372B0A" w:rsidRPr="005F38E1">
        <w:rPr>
          <w:color w:val="000000" w:themeColor="text1"/>
        </w:rPr>
        <w:t xml:space="preserve"> University of Horticulture and Forestry, </w:t>
      </w:r>
      <w:proofErr w:type="spellStart"/>
      <w:r w:rsidR="00372B0A" w:rsidRPr="005F38E1">
        <w:rPr>
          <w:color w:val="000000" w:themeColor="text1"/>
        </w:rPr>
        <w:t>Nauni</w:t>
      </w:r>
      <w:proofErr w:type="spellEnd"/>
      <w:r w:rsidR="00372B0A" w:rsidRPr="005F38E1">
        <w:rPr>
          <w:color w:val="000000" w:themeColor="text1"/>
        </w:rPr>
        <w:t xml:space="preserve">, </w:t>
      </w:r>
      <w:proofErr w:type="spellStart"/>
      <w:r w:rsidR="00372B0A" w:rsidRPr="005F38E1">
        <w:rPr>
          <w:color w:val="000000" w:themeColor="text1"/>
        </w:rPr>
        <w:t>Solan</w:t>
      </w:r>
      <w:proofErr w:type="spellEnd"/>
      <w:r w:rsidR="00372B0A" w:rsidRPr="005F38E1">
        <w:rPr>
          <w:color w:val="000000" w:themeColor="text1"/>
        </w:rPr>
        <w:t xml:space="preserve"> (H.P.).</w:t>
      </w:r>
      <w:r w:rsidR="00CA7A19" w:rsidRPr="005F38E1">
        <w:rPr>
          <w:color w:val="000000" w:themeColor="text1"/>
        </w:rPr>
        <w:t xml:space="preserve"> Spawn of U3 strain of </w:t>
      </w:r>
      <w:proofErr w:type="spellStart"/>
      <w:r w:rsidR="00CA7A19" w:rsidRPr="005F38E1">
        <w:rPr>
          <w:i/>
          <w:color w:val="000000" w:themeColor="text1"/>
        </w:rPr>
        <w:t>Agaricus</w:t>
      </w:r>
      <w:proofErr w:type="spellEnd"/>
      <w:r w:rsidR="00CA7A19" w:rsidRPr="005F38E1">
        <w:rPr>
          <w:i/>
          <w:color w:val="000000" w:themeColor="text1"/>
        </w:rPr>
        <w:t xml:space="preserve"> </w:t>
      </w:r>
      <w:proofErr w:type="spellStart"/>
      <w:r w:rsidR="00CA7A19" w:rsidRPr="005F38E1">
        <w:rPr>
          <w:i/>
          <w:color w:val="000000" w:themeColor="text1"/>
        </w:rPr>
        <w:t>bisporus</w:t>
      </w:r>
      <w:proofErr w:type="spellEnd"/>
      <w:r w:rsidR="00CA7A19" w:rsidRPr="005F38E1">
        <w:rPr>
          <w:i/>
          <w:color w:val="000000" w:themeColor="text1"/>
        </w:rPr>
        <w:t xml:space="preserve"> </w:t>
      </w:r>
      <w:r w:rsidR="00CA7A19" w:rsidRPr="005F38E1">
        <w:rPr>
          <w:color w:val="000000" w:themeColor="text1"/>
        </w:rPr>
        <w:t>was prepared on wheat grains as per the</w:t>
      </w:r>
      <w:r w:rsidR="00CA7A19" w:rsidRPr="005F38E1">
        <w:rPr>
          <w:color w:val="000000" w:themeColor="text1"/>
          <w:spacing w:val="1"/>
        </w:rPr>
        <w:t xml:space="preserve"> </w:t>
      </w:r>
      <w:r w:rsidR="00CA7A19" w:rsidRPr="005F38E1">
        <w:rPr>
          <w:color w:val="000000" w:themeColor="text1"/>
        </w:rPr>
        <w:t>standard</w:t>
      </w:r>
      <w:r w:rsidR="00CA7A19" w:rsidRPr="005F38E1">
        <w:rPr>
          <w:color w:val="000000" w:themeColor="text1"/>
          <w:spacing w:val="-1"/>
        </w:rPr>
        <w:t xml:space="preserve"> </w:t>
      </w:r>
      <w:r w:rsidR="00CA7A19" w:rsidRPr="005F38E1">
        <w:rPr>
          <w:color w:val="000000" w:themeColor="text1"/>
        </w:rPr>
        <w:t>procedure</w:t>
      </w:r>
      <w:r w:rsidR="00CA7A19" w:rsidRPr="005F38E1">
        <w:rPr>
          <w:color w:val="000000" w:themeColor="text1"/>
          <w:spacing w:val="1"/>
        </w:rPr>
        <w:t xml:space="preserve"> </w:t>
      </w:r>
      <w:r w:rsidR="00CA7A19" w:rsidRPr="005F38E1">
        <w:rPr>
          <w:color w:val="000000" w:themeColor="text1"/>
        </w:rPr>
        <w:t>given</w:t>
      </w:r>
      <w:r w:rsidR="00CA7A19" w:rsidRPr="005F38E1">
        <w:rPr>
          <w:color w:val="000000" w:themeColor="text1"/>
          <w:spacing w:val="2"/>
        </w:rPr>
        <w:t xml:space="preserve"> </w:t>
      </w:r>
      <w:r w:rsidR="00CA7A19" w:rsidRPr="005F38E1">
        <w:rPr>
          <w:color w:val="000000" w:themeColor="text1"/>
        </w:rPr>
        <w:t>by</w:t>
      </w:r>
      <w:r w:rsidR="00CA7A19" w:rsidRPr="005F38E1">
        <w:rPr>
          <w:color w:val="000000" w:themeColor="text1"/>
          <w:spacing w:val="-5"/>
        </w:rPr>
        <w:t xml:space="preserve"> </w:t>
      </w:r>
      <w:r w:rsidR="00CA7A19" w:rsidRPr="005F38E1">
        <w:rPr>
          <w:color w:val="000000" w:themeColor="text1"/>
        </w:rPr>
        <w:t>Sharma</w:t>
      </w:r>
      <w:r w:rsidR="00CA7A19" w:rsidRPr="005F38E1">
        <w:rPr>
          <w:color w:val="000000" w:themeColor="text1"/>
          <w:spacing w:val="-1"/>
        </w:rPr>
        <w:t xml:space="preserve"> </w:t>
      </w:r>
      <w:r w:rsidR="00CA7A19" w:rsidRPr="005F38E1">
        <w:rPr>
          <w:color w:val="000000" w:themeColor="text1"/>
        </w:rPr>
        <w:t>and Kumar</w:t>
      </w:r>
      <w:r w:rsidR="00CA7A19" w:rsidRPr="005F38E1">
        <w:rPr>
          <w:color w:val="000000" w:themeColor="text1"/>
          <w:spacing w:val="-1"/>
        </w:rPr>
        <w:t xml:space="preserve"> </w:t>
      </w:r>
      <w:r w:rsidR="00CA7A19" w:rsidRPr="005F38E1">
        <w:rPr>
          <w:color w:val="000000" w:themeColor="text1"/>
        </w:rPr>
        <w:t>(2011)</w:t>
      </w:r>
      <w:r w:rsidR="00FF676F">
        <w:rPr>
          <w:color w:val="000000" w:themeColor="text1"/>
        </w:rPr>
        <w:t>.</w:t>
      </w:r>
    </w:p>
    <w:p w:rsidR="00F747C5" w:rsidRPr="005F38E1" w:rsidRDefault="00F747C5" w:rsidP="00F747C5">
      <w:pPr>
        <w:ind w:left="1276" w:hanging="127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w:t>
      </w:r>
      <w:r w:rsidR="00AE48D4">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007B0B20">
        <w:rPr>
          <w:rFonts w:ascii="Times New Roman" w:hAnsi="Times New Roman" w:cs="Times New Roman"/>
          <w:b/>
          <w:color w:val="000000" w:themeColor="text1"/>
          <w:sz w:val="24"/>
          <w:szCs w:val="24"/>
        </w:rPr>
        <w:t>I</w:t>
      </w:r>
      <w:r>
        <w:rPr>
          <w:rFonts w:ascii="Times New Roman" w:hAnsi="Times New Roman" w:cs="Times New Roman"/>
          <w:b/>
          <w:color w:val="000000" w:themeColor="text1"/>
          <w:sz w:val="24"/>
          <w:szCs w:val="24"/>
        </w:rPr>
        <w:t>ngredient of substrate used for compost preparation of button mushroom</w:t>
      </w:r>
    </w:p>
    <w:p w:rsidR="00F747C5" w:rsidRPr="005F38E1" w:rsidRDefault="00F747C5">
      <w:pPr>
        <w:pStyle w:val="BodyText"/>
        <w:spacing w:before="90" w:line="360" w:lineRule="auto"/>
        <w:ind w:right="99"/>
        <w:jc w:val="both"/>
        <w:rPr>
          <w:b/>
          <w:color w:val="000000" w:themeColor="text1"/>
        </w:rPr>
      </w:pPr>
    </w:p>
    <w:tbl>
      <w:tblPr>
        <w:tblW w:w="935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98" w:type="dxa"/>
        </w:tblCellMar>
        <w:tblLook w:val="04A0" w:firstRow="1" w:lastRow="0" w:firstColumn="1" w:lastColumn="0" w:noHBand="0" w:noVBand="1"/>
      </w:tblPr>
      <w:tblGrid>
        <w:gridCol w:w="1995"/>
        <w:gridCol w:w="1266"/>
        <w:gridCol w:w="1417"/>
        <w:gridCol w:w="1701"/>
        <w:gridCol w:w="1559"/>
        <w:gridCol w:w="1418"/>
      </w:tblGrid>
      <w:tr w:rsidR="00EE6C23" w:rsidRPr="005F38E1" w:rsidTr="00FF676F">
        <w:trPr>
          <w:trHeight w:val="829"/>
        </w:trPr>
        <w:tc>
          <w:tcPr>
            <w:tcW w:w="19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rPr>
                <w:color w:val="000000" w:themeColor="text1"/>
              </w:rPr>
            </w:pPr>
            <w:r w:rsidRPr="005F38E1">
              <w:rPr>
                <w:b/>
                <w:bCs/>
                <w:color w:val="000000" w:themeColor="text1"/>
              </w:rPr>
              <w:t>Treatments</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jc w:val="center"/>
              <w:rPr>
                <w:color w:val="000000" w:themeColor="text1"/>
              </w:rPr>
            </w:pPr>
            <w:r w:rsidRPr="005F38E1">
              <w:rPr>
                <w:b/>
                <w:bCs/>
                <w:color w:val="000000" w:themeColor="text1"/>
              </w:rPr>
              <w:t>T1 (</w:t>
            </w:r>
            <w:r w:rsidRPr="005F38E1">
              <w:rPr>
                <w:b/>
                <w:bCs/>
                <w:color w:val="000000" w:themeColor="text1"/>
                <w:lang w:val="en-IN"/>
              </w:rPr>
              <w:t>kg)</w:t>
            </w:r>
          </w:p>
          <w:p w:rsidR="00EE6C23" w:rsidRPr="005F38E1" w:rsidRDefault="00EE6C23" w:rsidP="00FF676F">
            <w:pPr>
              <w:pStyle w:val="BodyText"/>
              <w:spacing w:line="240" w:lineRule="exact"/>
              <w:ind w:right="217"/>
              <w:jc w:val="center"/>
              <w:rPr>
                <w:b/>
                <w:bCs/>
                <w:color w:val="000000" w:themeColor="text1"/>
                <w:lang w:val="en-IN"/>
              </w:rPr>
            </w:pPr>
            <w:r w:rsidRPr="005F38E1">
              <w:rPr>
                <w:b/>
                <w:bCs/>
                <w:color w:val="000000" w:themeColor="text1"/>
                <w:lang w:val="en-IN"/>
              </w:rPr>
              <w:t>PS:WS</w:t>
            </w:r>
          </w:p>
          <w:p w:rsidR="00EE6C23" w:rsidRPr="005F38E1" w:rsidRDefault="00EE6C23" w:rsidP="00FF676F">
            <w:pPr>
              <w:pStyle w:val="BodyText"/>
              <w:spacing w:line="240" w:lineRule="exact"/>
              <w:ind w:right="217"/>
              <w:jc w:val="center"/>
              <w:rPr>
                <w:color w:val="000000" w:themeColor="text1"/>
              </w:rPr>
            </w:pPr>
            <w:r w:rsidRPr="005F38E1">
              <w:rPr>
                <w:b/>
                <w:bCs/>
                <w:color w:val="000000" w:themeColor="text1"/>
                <w:lang w:val="en-IN"/>
              </w:rPr>
              <w:t>(1.5:1)</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jc w:val="center"/>
              <w:rPr>
                <w:color w:val="000000" w:themeColor="text1"/>
              </w:rPr>
            </w:pPr>
            <w:r w:rsidRPr="005F38E1">
              <w:rPr>
                <w:b/>
                <w:bCs/>
                <w:color w:val="000000" w:themeColor="text1"/>
              </w:rPr>
              <w:t>T2 (</w:t>
            </w:r>
            <w:r w:rsidRPr="005F38E1">
              <w:rPr>
                <w:b/>
                <w:bCs/>
                <w:color w:val="000000" w:themeColor="text1"/>
                <w:lang w:val="en-IN"/>
              </w:rPr>
              <w:t>kg)</w:t>
            </w:r>
          </w:p>
          <w:p w:rsidR="00EE6C23" w:rsidRPr="005F38E1" w:rsidRDefault="00EE6C23" w:rsidP="00FF676F">
            <w:pPr>
              <w:pStyle w:val="BodyText"/>
              <w:spacing w:line="240" w:lineRule="exact"/>
              <w:ind w:right="217"/>
              <w:jc w:val="center"/>
              <w:rPr>
                <w:color w:val="000000" w:themeColor="text1"/>
              </w:rPr>
            </w:pPr>
            <w:r w:rsidRPr="005F38E1">
              <w:rPr>
                <w:b/>
                <w:bCs/>
                <w:color w:val="000000" w:themeColor="text1"/>
                <w:lang w:val="en-IN"/>
              </w:rPr>
              <w:t>PS: WS</w:t>
            </w:r>
            <w:r w:rsidRPr="005F38E1">
              <w:rPr>
                <w:color w:val="000000" w:themeColor="text1"/>
              </w:rPr>
              <w:t xml:space="preserve"> (</w:t>
            </w:r>
            <w:r w:rsidRPr="005F38E1">
              <w:rPr>
                <w:b/>
                <w:bCs/>
                <w:color w:val="000000" w:themeColor="text1"/>
                <w:lang w:val="en-IN"/>
              </w:rPr>
              <w:t>3:1)</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b/>
                <w:bCs/>
                <w:color w:val="000000" w:themeColor="text1"/>
              </w:rPr>
              <w:t>T3 (</w:t>
            </w:r>
            <w:r w:rsidRPr="005F38E1">
              <w:rPr>
                <w:b/>
                <w:bCs/>
                <w:color w:val="000000" w:themeColor="text1"/>
                <w:lang w:val="en-IN"/>
              </w:rPr>
              <w:t>kg)</w:t>
            </w:r>
          </w:p>
          <w:p w:rsidR="00EE6C23" w:rsidRPr="005F38E1" w:rsidRDefault="00EE6C23" w:rsidP="00FF676F">
            <w:pPr>
              <w:pStyle w:val="BodyText"/>
              <w:spacing w:line="240" w:lineRule="exact"/>
              <w:ind w:right="217"/>
              <w:jc w:val="center"/>
              <w:rPr>
                <w:b/>
                <w:bCs/>
                <w:color w:val="000000" w:themeColor="text1"/>
                <w:lang w:val="en-IN"/>
              </w:rPr>
            </w:pPr>
            <w:r w:rsidRPr="005F38E1">
              <w:rPr>
                <w:b/>
                <w:bCs/>
                <w:color w:val="000000" w:themeColor="text1"/>
                <w:lang w:val="en-IN"/>
              </w:rPr>
              <w:t>PS:WS</w:t>
            </w:r>
          </w:p>
          <w:p w:rsidR="00EE6C23" w:rsidRPr="005F38E1" w:rsidRDefault="00EE6C23" w:rsidP="00FF676F">
            <w:pPr>
              <w:pStyle w:val="BodyText"/>
              <w:spacing w:line="240" w:lineRule="exact"/>
              <w:ind w:right="217"/>
              <w:jc w:val="center"/>
              <w:rPr>
                <w:color w:val="000000" w:themeColor="text1"/>
              </w:rPr>
            </w:pPr>
            <w:r w:rsidRPr="005F38E1">
              <w:rPr>
                <w:b/>
                <w:bCs/>
                <w:color w:val="000000" w:themeColor="text1"/>
                <w:lang w:val="en-IN"/>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jc w:val="center"/>
              <w:rPr>
                <w:color w:val="000000" w:themeColor="text1"/>
              </w:rPr>
            </w:pPr>
            <w:r w:rsidRPr="005F38E1">
              <w:rPr>
                <w:b/>
                <w:bCs/>
                <w:color w:val="000000" w:themeColor="text1"/>
              </w:rPr>
              <w:t>T4 (</w:t>
            </w:r>
            <w:r w:rsidRPr="005F38E1">
              <w:rPr>
                <w:b/>
                <w:bCs/>
                <w:color w:val="000000" w:themeColor="text1"/>
                <w:lang w:val="en-IN"/>
              </w:rPr>
              <w:t>kg)</w:t>
            </w:r>
          </w:p>
          <w:p w:rsidR="00EE6C23" w:rsidRPr="005F38E1" w:rsidRDefault="00EE6C23" w:rsidP="00FF676F">
            <w:pPr>
              <w:pStyle w:val="BodyText"/>
              <w:spacing w:line="240" w:lineRule="exact"/>
              <w:ind w:right="217" w:firstLine="360"/>
              <w:jc w:val="center"/>
              <w:rPr>
                <w:b/>
                <w:bCs/>
                <w:color w:val="000000" w:themeColor="text1"/>
                <w:lang w:val="en-IN"/>
              </w:rPr>
            </w:pPr>
            <w:r w:rsidRPr="005F38E1">
              <w:rPr>
                <w:b/>
                <w:bCs/>
                <w:color w:val="000000" w:themeColor="text1"/>
                <w:lang w:val="en-IN"/>
              </w:rPr>
              <w:t>PS</w:t>
            </w:r>
          </w:p>
          <w:p w:rsidR="00EE6C23" w:rsidRPr="005F38E1" w:rsidRDefault="00EE6C23" w:rsidP="00FF676F">
            <w:pPr>
              <w:pStyle w:val="BodyText"/>
              <w:spacing w:line="240" w:lineRule="exact"/>
              <w:ind w:right="217" w:firstLine="360"/>
              <w:jc w:val="center"/>
              <w:rPr>
                <w:color w:val="000000" w:themeColor="text1"/>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jc w:val="center"/>
              <w:rPr>
                <w:color w:val="000000" w:themeColor="text1"/>
              </w:rPr>
            </w:pPr>
            <w:r w:rsidRPr="005F38E1">
              <w:rPr>
                <w:b/>
                <w:bCs/>
                <w:color w:val="000000" w:themeColor="text1"/>
              </w:rPr>
              <w:t>T5 (</w:t>
            </w:r>
            <w:r w:rsidRPr="005F38E1">
              <w:rPr>
                <w:b/>
                <w:bCs/>
                <w:color w:val="000000" w:themeColor="text1"/>
                <w:lang w:val="en-IN"/>
              </w:rPr>
              <w:t>kg)</w:t>
            </w:r>
          </w:p>
          <w:p w:rsidR="00EE6C23" w:rsidRPr="005F38E1" w:rsidRDefault="00EE6C23" w:rsidP="00FF676F">
            <w:pPr>
              <w:pStyle w:val="BodyText"/>
              <w:spacing w:line="240" w:lineRule="exact"/>
              <w:ind w:right="217"/>
              <w:jc w:val="center"/>
              <w:rPr>
                <w:color w:val="000000" w:themeColor="text1"/>
              </w:rPr>
            </w:pPr>
            <w:r w:rsidRPr="005F38E1">
              <w:rPr>
                <w:b/>
                <w:bCs/>
                <w:color w:val="000000" w:themeColor="text1"/>
              </w:rPr>
              <w:t>WS</w:t>
            </w:r>
          </w:p>
          <w:p w:rsidR="00EE6C23" w:rsidRPr="005F38E1" w:rsidRDefault="00EE6C23" w:rsidP="00FF676F">
            <w:pPr>
              <w:pStyle w:val="BodyText"/>
              <w:spacing w:line="240" w:lineRule="exact"/>
              <w:ind w:right="217"/>
              <w:jc w:val="center"/>
              <w:rPr>
                <w:color w:val="000000" w:themeColor="text1"/>
              </w:rPr>
            </w:pPr>
            <w:r w:rsidRPr="005F38E1">
              <w:rPr>
                <w:b/>
                <w:bCs/>
                <w:color w:val="000000" w:themeColor="text1"/>
              </w:rPr>
              <w:t>(Control)</w:t>
            </w:r>
          </w:p>
        </w:tc>
      </w:tr>
      <w:tr w:rsidR="00EE6C23" w:rsidRPr="005F38E1" w:rsidTr="00FF676F">
        <w:trPr>
          <w:trHeight w:val="308"/>
        </w:trPr>
        <w:tc>
          <w:tcPr>
            <w:tcW w:w="19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rPr>
                <w:color w:val="000000" w:themeColor="text1"/>
              </w:rPr>
            </w:pPr>
            <w:r w:rsidRPr="005F38E1">
              <w:rPr>
                <w:b/>
                <w:bCs/>
                <w:color w:val="000000" w:themeColor="text1"/>
                <w:lang w:val="en-IN"/>
              </w:rPr>
              <w:t>Paddy straw (PS)</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600</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750</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b/>
                <w:bCs/>
                <w:color w:val="000000" w:themeColor="text1"/>
              </w:rPr>
              <w:t>-</w:t>
            </w:r>
          </w:p>
        </w:tc>
      </w:tr>
      <w:tr w:rsidR="00EE6C23" w:rsidRPr="005F38E1" w:rsidTr="00FF676F">
        <w:trPr>
          <w:trHeight w:val="300"/>
        </w:trPr>
        <w:tc>
          <w:tcPr>
            <w:tcW w:w="19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rPr>
                <w:color w:val="000000" w:themeColor="text1"/>
              </w:rPr>
            </w:pPr>
            <w:r w:rsidRPr="005F38E1">
              <w:rPr>
                <w:b/>
                <w:bCs/>
                <w:color w:val="000000" w:themeColor="text1"/>
                <w:lang w:val="en-IN"/>
              </w:rPr>
              <w:t>Wheat straw (WS)</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400</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250</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b/>
                <w:bCs/>
                <w:color w:val="000000" w:themeColor="text1"/>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1000</w:t>
            </w:r>
          </w:p>
        </w:tc>
      </w:tr>
      <w:tr w:rsidR="00EE6C23" w:rsidRPr="005F38E1" w:rsidTr="00FF676F">
        <w:trPr>
          <w:trHeight w:val="264"/>
        </w:trPr>
        <w:tc>
          <w:tcPr>
            <w:tcW w:w="19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rPr>
                <w:color w:val="000000" w:themeColor="text1"/>
              </w:rPr>
            </w:pPr>
            <w:r w:rsidRPr="005F38E1">
              <w:rPr>
                <w:b/>
                <w:bCs/>
                <w:color w:val="000000" w:themeColor="text1"/>
                <w:lang w:val="en-IN"/>
              </w:rPr>
              <w:t>Chicken manure</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600</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600</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600</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600</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600</w:t>
            </w:r>
          </w:p>
        </w:tc>
      </w:tr>
      <w:tr w:rsidR="00EE6C23" w:rsidRPr="005F38E1" w:rsidTr="00FF676F">
        <w:trPr>
          <w:trHeight w:val="52"/>
        </w:trPr>
        <w:tc>
          <w:tcPr>
            <w:tcW w:w="19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rPr>
                <w:color w:val="000000" w:themeColor="text1"/>
              </w:rPr>
            </w:pPr>
            <w:r w:rsidRPr="005F38E1">
              <w:rPr>
                <w:b/>
                <w:bCs/>
                <w:color w:val="000000" w:themeColor="text1"/>
                <w:lang w:val="en-IN"/>
              </w:rPr>
              <w:t>Wheat bran</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100</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100</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100</w:t>
            </w:r>
          </w:p>
        </w:tc>
      </w:tr>
      <w:tr w:rsidR="00EE6C23" w:rsidRPr="005F38E1" w:rsidTr="00FF676F">
        <w:trPr>
          <w:trHeight w:val="52"/>
        </w:trPr>
        <w:tc>
          <w:tcPr>
            <w:tcW w:w="19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rPr>
                <w:color w:val="000000" w:themeColor="text1"/>
              </w:rPr>
            </w:pPr>
            <w:r w:rsidRPr="005F38E1">
              <w:rPr>
                <w:b/>
                <w:bCs/>
                <w:color w:val="000000" w:themeColor="text1"/>
                <w:lang w:val="en-IN"/>
              </w:rPr>
              <w:t>Urea</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15</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15</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15</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15</w:t>
            </w:r>
          </w:p>
        </w:tc>
      </w:tr>
      <w:tr w:rsidR="00EE6C23" w:rsidRPr="005F38E1" w:rsidTr="00FF676F">
        <w:trPr>
          <w:trHeight w:val="52"/>
        </w:trPr>
        <w:tc>
          <w:tcPr>
            <w:tcW w:w="19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rPr>
                <w:color w:val="000000" w:themeColor="text1"/>
              </w:rPr>
            </w:pPr>
            <w:r w:rsidRPr="005F38E1">
              <w:rPr>
                <w:b/>
                <w:bCs/>
                <w:color w:val="000000" w:themeColor="text1"/>
                <w:lang w:val="en-IN"/>
              </w:rPr>
              <w:t>Gypsum</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30</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30</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30</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30</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30</w:t>
            </w:r>
          </w:p>
        </w:tc>
      </w:tr>
      <w:tr w:rsidR="00EE6C23" w:rsidRPr="005F38E1" w:rsidTr="00FF676F">
        <w:trPr>
          <w:trHeight w:val="249"/>
        </w:trPr>
        <w:tc>
          <w:tcPr>
            <w:tcW w:w="19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rPr>
                <w:color w:val="000000" w:themeColor="text1"/>
              </w:rPr>
            </w:pPr>
            <w:r w:rsidRPr="005F38E1">
              <w:rPr>
                <w:b/>
                <w:bCs/>
                <w:color w:val="000000" w:themeColor="text1"/>
                <w:lang w:val="en-IN"/>
              </w:rPr>
              <w:t>Nitrogen (%)</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1.68</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1.69</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1.66</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1.72</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6C23" w:rsidRPr="005F38E1" w:rsidRDefault="00EE6C23" w:rsidP="00FF676F">
            <w:pPr>
              <w:pStyle w:val="BodyText"/>
              <w:spacing w:line="240" w:lineRule="exact"/>
              <w:ind w:right="217" w:firstLine="360"/>
              <w:jc w:val="center"/>
              <w:rPr>
                <w:color w:val="000000" w:themeColor="text1"/>
              </w:rPr>
            </w:pPr>
            <w:r w:rsidRPr="005F38E1">
              <w:rPr>
                <w:color w:val="000000" w:themeColor="text1"/>
                <w:lang w:val="en-IN"/>
              </w:rPr>
              <w:t>1.60</w:t>
            </w:r>
          </w:p>
        </w:tc>
      </w:tr>
    </w:tbl>
    <w:p w:rsidR="00CC5997" w:rsidRPr="005F38E1" w:rsidRDefault="00CC5997" w:rsidP="00CC5997">
      <w:pPr>
        <w:spacing w:line="360" w:lineRule="auto"/>
        <w:ind w:right="99"/>
        <w:jc w:val="both"/>
        <w:rPr>
          <w:rFonts w:ascii="Times New Roman" w:hAnsi="Times New Roman" w:cs="Times New Roman"/>
          <w:color w:val="000000" w:themeColor="text1"/>
          <w:sz w:val="24"/>
          <w:szCs w:val="24"/>
        </w:rPr>
      </w:pPr>
      <w:r w:rsidRPr="005F38E1">
        <w:rPr>
          <w:rFonts w:ascii="Times New Roman" w:hAnsi="Times New Roman" w:cs="Times New Roman"/>
          <w:b/>
          <w:color w:val="000000" w:themeColor="text1"/>
          <w:sz w:val="24"/>
          <w:szCs w:val="24"/>
        </w:rPr>
        <w:t>Experiment size:</w:t>
      </w:r>
      <w:r w:rsidRPr="005F38E1">
        <w:rPr>
          <w:rFonts w:ascii="Times New Roman" w:hAnsi="Times New Roman" w:cs="Times New Roman"/>
          <w:color w:val="000000" w:themeColor="text1"/>
          <w:sz w:val="24"/>
          <w:szCs w:val="24"/>
        </w:rPr>
        <w:t xml:space="preserve"> - No. of treatments: 5, No. of replications: 4, No. of bags per treatment: 10, Bag size: 10Kg</w:t>
      </w:r>
    </w:p>
    <w:p w:rsidR="00CC5997" w:rsidRPr="005F38E1" w:rsidRDefault="00CC5997" w:rsidP="00CC5997">
      <w:pPr>
        <w:spacing w:line="360" w:lineRule="auto"/>
        <w:ind w:left="426" w:right="99" w:hanging="426"/>
        <w:jc w:val="both"/>
        <w:rPr>
          <w:rFonts w:ascii="Times New Roman" w:hAnsi="Times New Roman" w:cs="Times New Roman"/>
          <w:color w:val="000000" w:themeColor="text1"/>
          <w:sz w:val="24"/>
          <w:szCs w:val="24"/>
        </w:rPr>
      </w:pPr>
      <w:r w:rsidRPr="005F38E1">
        <w:rPr>
          <w:rFonts w:ascii="Times New Roman" w:hAnsi="Times New Roman" w:cs="Times New Roman"/>
          <w:b/>
          <w:color w:val="000000" w:themeColor="text1"/>
          <w:sz w:val="24"/>
          <w:szCs w:val="24"/>
        </w:rPr>
        <w:t>Statistical design</w:t>
      </w:r>
      <w:r w:rsidRPr="005F38E1">
        <w:rPr>
          <w:rFonts w:ascii="Times New Roman" w:hAnsi="Times New Roman" w:cs="Times New Roman"/>
          <w:color w:val="000000" w:themeColor="text1"/>
          <w:sz w:val="24"/>
          <w:szCs w:val="24"/>
        </w:rPr>
        <w:t>: CRD (Completely Randomized Design)</w:t>
      </w:r>
    </w:p>
    <w:p w:rsidR="006910D5" w:rsidRPr="00B06997" w:rsidRDefault="00B06997" w:rsidP="006910D5">
      <w:pPr>
        <w:spacing w:line="360" w:lineRule="auto"/>
        <w:jc w:val="both"/>
        <w:rPr>
          <w:rFonts w:ascii="Times New Roman" w:hAnsi="Times New Roman"/>
          <w:b/>
          <w:color w:val="000000" w:themeColor="text1"/>
          <w:sz w:val="24"/>
          <w:szCs w:val="24"/>
        </w:rPr>
      </w:pPr>
      <w:r w:rsidRPr="00B06997">
        <w:rPr>
          <w:rFonts w:ascii="Times New Roman" w:hAnsi="Times New Roman"/>
          <w:b/>
          <w:color w:val="000000" w:themeColor="text1"/>
          <w:sz w:val="24"/>
          <w:szCs w:val="24"/>
        </w:rPr>
        <w:t xml:space="preserve">Mushroom Cultivation </w:t>
      </w:r>
    </w:p>
    <w:p w:rsidR="00CC5997" w:rsidRPr="00B06997" w:rsidRDefault="00B70130" w:rsidP="00B06997">
      <w:pPr>
        <w:pStyle w:val="ListParagraph"/>
        <w:numPr>
          <w:ilvl w:val="0"/>
          <w:numId w:val="8"/>
        </w:numPr>
        <w:spacing w:line="360" w:lineRule="auto"/>
        <w:jc w:val="both"/>
        <w:rPr>
          <w:rFonts w:ascii="Times New Roman" w:hAnsi="Times New Roman"/>
          <w:b/>
          <w:color w:val="000000" w:themeColor="text1"/>
          <w:sz w:val="24"/>
          <w:szCs w:val="24"/>
        </w:rPr>
      </w:pPr>
      <w:r w:rsidRPr="00B06997">
        <w:rPr>
          <w:rFonts w:ascii="Times New Roman" w:hAnsi="Times New Roman"/>
          <w:b/>
          <w:color w:val="000000" w:themeColor="text1"/>
          <w:sz w:val="24"/>
          <w:szCs w:val="24"/>
        </w:rPr>
        <w:lastRenderedPageBreak/>
        <w:t xml:space="preserve">Compost preparation </w:t>
      </w:r>
    </w:p>
    <w:p w:rsidR="006910D5" w:rsidRPr="005F38E1" w:rsidRDefault="006910D5" w:rsidP="006910D5">
      <w:pPr>
        <w:spacing w:line="360" w:lineRule="auto"/>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Compost preparation was completed in two phases i.e., Phase I (outdoor</w:t>
      </w:r>
      <w:r w:rsidR="00F81DCE">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composting) and Phase II (Indoor composting).</w:t>
      </w:r>
    </w:p>
    <w:p w:rsidR="008E273B" w:rsidRPr="005F38E1" w:rsidRDefault="008E273B" w:rsidP="00342B98">
      <w:pPr>
        <w:spacing w:line="360" w:lineRule="auto"/>
        <w:jc w:val="both"/>
        <w:rPr>
          <w:rFonts w:ascii="Times New Roman" w:hAnsi="Times New Roman"/>
          <w:color w:val="000000" w:themeColor="text1"/>
          <w:sz w:val="24"/>
          <w:szCs w:val="24"/>
        </w:rPr>
      </w:pPr>
    </w:p>
    <w:p w:rsidR="00342B98" w:rsidRPr="00F81DCE" w:rsidRDefault="00342B98" w:rsidP="00342B98">
      <w:pPr>
        <w:spacing w:line="360" w:lineRule="auto"/>
        <w:jc w:val="both"/>
        <w:rPr>
          <w:rFonts w:ascii="Times New Roman" w:hAnsi="Times New Roman"/>
          <w:b/>
          <w:color w:val="000000" w:themeColor="text1"/>
          <w:sz w:val="24"/>
          <w:szCs w:val="24"/>
        </w:rPr>
      </w:pPr>
      <w:r w:rsidRPr="00F81DCE">
        <w:rPr>
          <w:rFonts w:ascii="Times New Roman" w:hAnsi="Times New Roman"/>
          <w:b/>
          <w:color w:val="000000" w:themeColor="text1"/>
          <w:sz w:val="24"/>
          <w:szCs w:val="24"/>
        </w:rPr>
        <w:t>1) Phase I</w:t>
      </w:r>
    </w:p>
    <w:p w:rsidR="00342B98" w:rsidRPr="005F38E1" w:rsidRDefault="00342B98" w:rsidP="00342B98">
      <w:pPr>
        <w:spacing w:line="360" w:lineRule="auto"/>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The raw material (ingredients) were mixed together, watered and periodically turned</w:t>
      </w:r>
      <w:r w:rsidR="00F81DCE">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according to following schedule:</w:t>
      </w:r>
    </w:p>
    <w:p w:rsidR="00342B98" w:rsidRPr="005F38E1" w:rsidRDefault="00342B98" w:rsidP="00342B98">
      <w:pPr>
        <w:spacing w:line="360" w:lineRule="auto"/>
        <w:jc w:val="both"/>
        <w:rPr>
          <w:rFonts w:ascii="Times New Roman" w:hAnsi="Times New Roman"/>
          <w:color w:val="000000" w:themeColor="text1"/>
          <w:sz w:val="24"/>
          <w:szCs w:val="24"/>
        </w:rPr>
      </w:pPr>
      <w:proofErr w:type="spellStart"/>
      <w:r w:rsidRPr="00F81DCE">
        <w:rPr>
          <w:rFonts w:ascii="Times New Roman" w:hAnsi="Times New Roman"/>
          <w:b/>
          <w:color w:val="000000" w:themeColor="text1"/>
          <w:sz w:val="24"/>
          <w:szCs w:val="24"/>
        </w:rPr>
        <w:t>i</w:t>
      </w:r>
      <w:proofErr w:type="spellEnd"/>
      <w:r w:rsidRPr="00F81DCE">
        <w:rPr>
          <w:rFonts w:ascii="Times New Roman" w:hAnsi="Times New Roman"/>
          <w:b/>
          <w:color w:val="000000" w:themeColor="text1"/>
          <w:sz w:val="24"/>
          <w:szCs w:val="24"/>
        </w:rPr>
        <w:t>) -4 day:</w:t>
      </w:r>
      <w:r w:rsidRPr="005F38E1">
        <w:rPr>
          <w:rFonts w:ascii="Times New Roman" w:hAnsi="Times New Roman"/>
          <w:color w:val="000000" w:themeColor="text1"/>
          <w:sz w:val="24"/>
          <w:szCs w:val="24"/>
        </w:rPr>
        <w:t xml:space="preserve"> Paddy Straw, wheat straw, chicken manure </w:t>
      </w:r>
      <w:proofErr w:type="gramStart"/>
      <w:r w:rsidRPr="005F38E1">
        <w:rPr>
          <w:rFonts w:ascii="Times New Roman" w:hAnsi="Times New Roman"/>
          <w:color w:val="000000" w:themeColor="text1"/>
          <w:sz w:val="24"/>
          <w:szCs w:val="24"/>
        </w:rPr>
        <w:t>were</w:t>
      </w:r>
      <w:proofErr w:type="gramEnd"/>
      <w:r w:rsidRPr="005F38E1">
        <w:rPr>
          <w:rFonts w:ascii="Times New Roman" w:hAnsi="Times New Roman"/>
          <w:color w:val="000000" w:themeColor="text1"/>
          <w:sz w:val="24"/>
          <w:szCs w:val="24"/>
        </w:rPr>
        <w:t xml:space="preserve"> mixed by trampling to</w:t>
      </w:r>
      <w:r w:rsidR="00F81DCE">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encourage uptake of moisture and aerobic fermentation.</w:t>
      </w:r>
    </w:p>
    <w:p w:rsidR="00342B98" w:rsidRPr="005F38E1" w:rsidRDefault="00342B98" w:rsidP="00342B98">
      <w:pPr>
        <w:spacing w:line="360" w:lineRule="auto"/>
        <w:jc w:val="both"/>
        <w:rPr>
          <w:rFonts w:ascii="Times New Roman" w:hAnsi="Times New Roman"/>
          <w:color w:val="000000" w:themeColor="text1"/>
          <w:sz w:val="24"/>
          <w:szCs w:val="24"/>
        </w:rPr>
      </w:pPr>
      <w:r w:rsidRPr="00F81DCE">
        <w:rPr>
          <w:rFonts w:ascii="Times New Roman" w:hAnsi="Times New Roman"/>
          <w:b/>
          <w:color w:val="000000" w:themeColor="text1"/>
          <w:sz w:val="24"/>
          <w:szCs w:val="24"/>
        </w:rPr>
        <w:t>ii) -2 day:</w:t>
      </w:r>
      <w:r w:rsidRPr="005F38E1">
        <w:rPr>
          <w:rFonts w:ascii="Times New Roman" w:hAnsi="Times New Roman"/>
          <w:color w:val="000000" w:themeColor="text1"/>
          <w:sz w:val="24"/>
          <w:szCs w:val="24"/>
        </w:rPr>
        <w:t xml:space="preserve"> Whole of mass was turned and made into slightly smaller stacks and more</w:t>
      </w:r>
      <w:r w:rsidR="00161B44">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water was added.</w:t>
      </w:r>
    </w:p>
    <w:p w:rsidR="00342B98" w:rsidRPr="005F38E1" w:rsidRDefault="00342B98" w:rsidP="00342B98">
      <w:pPr>
        <w:spacing w:line="360" w:lineRule="auto"/>
        <w:jc w:val="both"/>
        <w:rPr>
          <w:rFonts w:ascii="Times New Roman" w:hAnsi="Times New Roman"/>
          <w:color w:val="000000" w:themeColor="text1"/>
          <w:sz w:val="24"/>
          <w:szCs w:val="24"/>
        </w:rPr>
      </w:pPr>
      <w:r w:rsidRPr="00161B44">
        <w:rPr>
          <w:rFonts w:ascii="Times New Roman" w:hAnsi="Times New Roman"/>
          <w:b/>
          <w:color w:val="000000" w:themeColor="text1"/>
          <w:sz w:val="24"/>
          <w:szCs w:val="24"/>
        </w:rPr>
        <w:t>iii) 0 day:</w:t>
      </w:r>
      <w:r w:rsidRPr="005F38E1">
        <w:rPr>
          <w:rFonts w:ascii="Times New Roman" w:hAnsi="Times New Roman"/>
          <w:color w:val="000000" w:themeColor="text1"/>
          <w:sz w:val="24"/>
          <w:szCs w:val="24"/>
        </w:rPr>
        <w:t xml:space="preserve"> On this day, the stack was again broken and the entire quantities of other raw</w:t>
      </w:r>
      <w:r w:rsidR="00161B44">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material like wheat bran and urea were added. Water was also added according to the</w:t>
      </w:r>
      <w:r w:rsidR="00161B44">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requirement. On this day a high aerobic stack of 5’×5’ (L× B) was made with the help</w:t>
      </w:r>
      <w:r w:rsidR="00161B44">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of iron boards.</w:t>
      </w:r>
    </w:p>
    <w:p w:rsidR="00342B98" w:rsidRPr="005F38E1" w:rsidRDefault="00342B98" w:rsidP="00342B98">
      <w:pPr>
        <w:spacing w:line="360" w:lineRule="auto"/>
        <w:jc w:val="both"/>
        <w:rPr>
          <w:rFonts w:ascii="Times New Roman" w:hAnsi="Times New Roman"/>
          <w:color w:val="000000" w:themeColor="text1"/>
          <w:sz w:val="24"/>
          <w:szCs w:val="24"/>
        </w:rPr>
      </w:pPr>
      <w:r w:rsidRPr="00161B44">
        <w:rPr>
          <w:rFonts w:ascii="Times New Roman" w:hAnsi="Times New Roman"/>
          <w:b/>
          <w:color w:val="000000" w:themeColor="text1"/>
          <w:sz w:val="24"/>
          <w:szCs w:val="24"/>
        </w:rPr>
        <w:t>iv) +2 day:</w:t>
      </w:r>
      <w:r w:rsidRPr="005F38E1">
        <w:rPr>
          <w:rFonts w:ascii="Times New Roman" w:hAnsi="Times New Roman"/>
          <w:color w:val="000000" w:themeColor="text1"/>
          <w:sz w:val="24"/>
          <w:szCs w:val="24"/>
        </w:rPr>
        <w:t xml:space="preserve"> At this stage, first turning was given to compost heap.</w:t>
      </w:r>
    </w:p>
    <w:p w:rsidR="00342B98" w:rsidRPr="005F38E1" w:rsidRDefault="00342B98" w:rsidP="00342B98">
      <w:pPr>
        <w:spacing w:line="360" w:lineRule="auto"/>
        <w:jc w:val="both"/>
        <w:rPr>
          <w:rFonts w:ascii="Times New Roman" w:hAnsi="Times New Roman"/>
          <w:color w:val="000000" w:themeColor="text1"/>
          <w:sz w:val="24"/>
          <w:szCs w:val="24"/>
        </w:rPr>
      </w:pPr>
      <w:r w:rsidRPr="00161B44">
        <w:rPr>
          <w:rFonts w:ascii="Times New Roman" w:hAnsi="Times New Roman"/>
          <w:b/>
          <w:color w:val="000000" w:themeColor="text1"/>
          <w:sz w:val="24"/>
          <w:szCs w:val="24"/>
        </w:rPr>
        <w:t>v +4 day:</w:t>
      </w:r>
      <w:r w:rsidRPr="005F38E1">
        <w:rPr>
          <w:rFonts w:ascii="Times New Roman" w:hAnsi="Times New Roman"/>
          <w:color w:val="000000" w:themeColor="text1"/>
          <w:sz w:val="24"/>
          <w:szCs w:val="24"/>
        </w:rPr>
        <w:t xml:space="preserve"> Second turning was given to heap.</w:t>
      </w:r>
    </w:p>
    <w:p w:rsidR="00342B98" w:rsidRPr="005F38E1" w:rsidRDefault="00342B98" w:rsidP="00342B98">
      <w:pPr>
        <w:spacing w:line="360" w:lineRule="auto"/>
        <w:jc w:val="both"/>
        <w:rPr>
          <w:rFonts w:ascii="Times New Roman" w:hAnsi="Times New Roman"/>
          <w:color w:val="000000" w:themeColor="text1"/>
          <w:sz w:val="24"/>
          <w:szCs w:val="24"/>
        </w:rPr>
      </w:pPr>
      <w:r w:rsidRPr="00161B44">
        <w:rPr>
          <w:rFonts w:ascii="Times New Roman" w:hAnsi="Times New Roman"/>
          <w:b/>
          <w:color w:val="000000" w:themeColor="text1"/>
          <w:sz w:val="24"/>
          <w:szCs w:val="24"/>
        </w:rPr>
        <w:t>vi) +6 day:</w:t>
      </w:r>
      <w:r w:rsidRPr="005F38E1">
        <w:rPr>
          <w:rFonts w:ascii="Times New Roman" w:hAnsi="Times New Roman"/>
          <w:color w:val="000000" w:themeColor="text1"/>
          <w:sz w:val="24"/>
          <w:szCs w:val="24"/>
        </w:rPr>
        <w:t xml:space="preserve"> Third turning was given to heap and gypsum was added.</w:t>
      </w:r>
    </w:p>
    <w:p w:rsidR="00342B98" w:rsidRPr="005F38E1" w:rsidRDefault="00342B98" w:rsidP="00342B98">
      <w:pPr>
        <w:spacing w:line="360" w:lineRule="auto"/>
        <w:jc w:val="both"/>
        <w:rPr>
          <w:rFonts w:ascii="Times New Roman" w:hAnsi="Times New Roman"/>
          <w:color w:val="000000" w:themeColor="text1"/>
          <w:sz w:val="24"/>
          <w:szCs w:val="24"/>
        </w:rPr>
      </w:pPr>
      <w:r w:rsidRPr="00161B44">
        <w:rPr>
          <w:rFonts w:ascii="Times New Roman" w:hAnsi="Times New Roman"/>
          <w:b/>
          <w:color w:val="000000" w:themeColor="text1"/>
          <w:sz w:val="24"/>
          <w:szCs w:val="24"/>
        </w:rPr>
        <w:t>vii) +8 day:</w:t>
      </w:r>
      <w:r w:rsidRPr="005F38E1">
        <w:rPr>
          <w:rFonts w:ascii="Times New Roman" w:hAnsi="Times New Roman"/>
          <w:color w:val="000000" w:themeColor="text1"/>
          <w:sz w:val="24"/>
          <w:szCs w:val="24"/>
        </w:rPr>
        <w:t xml:space="preserve"> At this stage, the compost was filled in the pasteurization chamber for Phase</w:t>
      </w:r>
      <w:r w:rsidR="00161B44">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2 (pasteurization).</w:t>
      </w:r>
    </w:p>
    <w:p w:rsidR="00342B98" w:rsidRPr="005F38E1" w:rsidRDefault="00B70130" w:rsidP="00342B98">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2) Phase II</w:t>
      </w:r>
    </w:p>
    <w:p w:rsidR="00342B98" w:rsidRPr="005F38E1" w:rsidRDefault="00B70130" w:rsidP="00342B98">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Filling of compost in chamber:</w:t>
      </w:r>
    </w:p>
    <w:p w:rsidR="00342B98" w:rsidRPr="005F38E1" w:rsidRDefault="00342B98" w:rsidP="00342B98">
      <w:pPr>
        <w:spacing w:line="360" w:lineRule="auto"/>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On +8 day, the compost was filled in pasteurization chamber. As soon as the compost</w:t>
      </w:r>
      <w:r w:rsidR="007C064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in chamber</w:t>
      </w:r>
      <w:r w:rsidR="007C064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was completely filled, the door and fresh air ventilator were closed. The blower</w:t>
      </w:r>
      <w:r w:rsidR="007C064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was put on for circulation of air @ 150-250 cubic meter/1000 kg of compost/hour.</w:t>
      </w:r>
    </w:p>
    <w:p w:rsidR="00342B98" w:rsidRPr="005F38E1" w:rsidRDefault="00B70130" w:rsidP="00342B98">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 xml:space="preserve">The Phase II was completed in 3 </w:t>
      </w:r>
      <w:proofErr w:type="spellStart"/>
      <w:r w:rsidRPr="005F38E1">
        <w:rPr>
          <w:rFonts w:ascii="Times New Roman" w:hAnsi="Times New Roman"/>
          <w:b/>
          <w:color w:val="000000" w:themeColor="text1"/>
          <w:sz w:val="24"/>
          <w:szCs w:val="24"/>
        </w:rPr>
        <w:t>stages</w:t>
      </w:r>
      <w:proofErr w:type="spellEnd"/>
      <w:r w:rsidRPr="005F38E1">
        <w:rPr>
          <w:rFonts w:ascii="Times New Roman" w:hAnsi="Times New Roman"/>
          <w:b/>
          <w:color w:val="000000" w:themeColor="text1"/>
          <w:sz w:val="24"/>
          <w:szCs w:val="24"/>
        </w:rPr>
        <w:t xml:space="preserve"> as under:</w:t>
      </w:r>
    </w:p>
    <w:p w:rsidR="00342B98" w:rsidRPr="005F38E1" w:rsidRDefault="00B70130" w:rsidP="00342B98">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a) Pre- peak heat stage:</w:t>
      </w:r>
    </w:p>
    <w:p w:rsidR="00342B98" w:rsidRPr="005F38E1" w:rsidRDefault="00342B98" w:rsidP="00342B98">
      <w:pPr>
        <w:spacing w:line="360" w:lineRule="auto"/>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After about 12-15 hours of filling of compost in the chamber, the temperature started</w:t>
      </w:r>
      <w:r w:rsidR="007C064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rising automatically. The temperature was maintained at 48-50°C for 36-40 hours with the</w:t>
      </w:r>
      <w:r w:rsidR="007C064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 xml:space="preserve">manipulation of ventilation system. This temperature range was achieved by </w:t>
      </w:r>
      <w:proofErr w:type="spellStart"/>
      <w:r w:rsidRPr="005F38E1">
        <w:rPr>
          <w:rFonts w:ascii="Times New Roman" w:hAnsi="Times New Roman"/>
          <w:color w:val="000000" w:themeColor="text1"/>
          <w:sz w:val="24"/>
          <w:szCs w:val="24"/>
        </w:rPr>
        <w:t>self generation</w:t>
      </w:r>
      <w:proofErr w:type="spellEnd"/>
      <w:r w:rsidR="007C064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of heat by the compost mass.</w:t>
      </w:r>
    </w:p>
    <w:p w:rsidR="00342B98" w:rsidRPr="005F38E1" w:rsidRDefault="00B70130" w:rsidP="00342B98">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b) Peak heat stage:</w:t>
      </w:r>
    </w:p>
    <w:p w:rsidR="00342B98" w:rsidRPr="005F38E1" w:rsidRDefault="00342B98" w:rsidP="00342B98">
      <w:pPr>
        <w:spacing w:line="360" w:lineRule="auto"/>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lastRenderedPageBreak/>
        <w:t>Temperature was raised to 58-59oC by adjustment of fresh and recirculation air in the</w:t>
      </w:r>
      <w:r w:rsidR="007C064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pasteurization chamber and it was maintained for 6-8 hours to ensure proper pasteurization.</w:t>
      </w:r>
    </w:p>
    <w:p w:rsidR="00342B98" w:rsidRPr="005F38E1" w:rsidRDefault="00B70130" w:rsidP="00342B98">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c) Post- peak heat stage:</w:t>
      </w:r>
    </w:p>
    <w:p w:rsidR="00342B98" w:rsidRPr="005F38E1" w:rsidRDefault="00342B98" w:rsidP="00342B98">
      <w:pPr>
        <w:spacing w:line="360" w:lineRule="auto"/>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The temperature was gradually lowered down and maintained at 45-55oC till no traces</w:t>
      </w:r>
      <w:r w:rsidR="007C064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of ammonia were detected in the compost. It took 3-4 days for ammonia to cease off. When</w:t>
      </w:r>
      <w:r w:rsidR="007C064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the compost was free from ammonia, fresh air was introduced by opening the damper to the</w:t>
      </w:r>
      <w:r w:rsidR="007C064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maximum capacity till the compost cooled down to ambient temperature for spawning.</w:t>
      </w:r>
    </w:p>
    <w:p w:rsidR="00342B98" w:rsidRPr="005F38E1" w:rsidRDefault="00B70130" w:rsidP="00342B98">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2 Spawning:</w:t>
      </w:r>
    </w:p>
    <w:p w:rsidR="00342B98" w:rsidRPr="005F38E1" w:rsidRDefault="00342B98" w:rsidP="00342B98">
      <w:pPr>
        <w:spacing w:line="360" w:lineRule="auto"/>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Spawn was mixed with compost in layers. In compost bags, about 3–4 layers of</w:t>
      </w:r>
      <w:r w:rsidR="00C378A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spawn and compost were layered and finally, one layer of spawn spread on the top of the</w:t>
      </w:r>
      <w:r w:rsidR="00C378A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compost. The spawning rate was kept at 0.5–0.7 per cent, i.e. 50-70 g/10 kg bag of compost.</w:t>
      </w:r>
      <w:r w:rsidR="00C378A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The bags were placed in cropping rooms for spawn run at 20–25 °C in dark conditions.</w:t>
      </w:r>
    </w:p>
    <w:p w:rsidR="00342B98" w:rsidRPr="005F38E1" w:rsidRDefault="00B70130" w:rsidP="00342B98">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3 Preparation of casing soil</w:t>
      </w:r>
    </w:p>
    <w:p w:rsidR="00342B98" w:rsidRPr="005F38E1" w:rsidRDefault="00342B98" w:rsidP="00342B98">
      <w:pPr>
        <w:spacing w:line="360" w:lineRule="auto"/>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Casing material was steam pasteurized at 65 ± 1oC for 6-7 hours. Hydrogen ion</w:t>
      </w:r>
      <w:r w:rsidR="00C378A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concentration (pH) of casing soil was adjusted to around 8.0 by adding calcium carbonate</w:t>
      </w:r>
      <w:r w:rsidR="00C378A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before</w:t>
      </w:r>
      <w:r w:rsidR="00C378A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pasteurization. The casing material was used to case the spawn run bags after a period</w:t>
      </w:r>
      <w:r w:rsidR="00C378A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of 2 weeks from the day of spawning. The moisture level of casing was adjusted to 60 per</w:t>
      </w:r>
      <w:r w:rsidR="00C378A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cent before placing it on the spawn run compost. After 10-12 days of casing, the bags were</w:t>
      </w:r>
      <w:r w:rsidR="00C378A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shifted to cropping room having 14-18oC temperature with 80-90 per cent relative humidity,</w:t>
      </w:r>
      <w:r w:rsidR="00C378A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which was maintained till the crop was over. For maintaining the humidity, water was</w:t>
      </w:r>
      <w:r w:rsidR="00C378A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sprayed on the walls and floor of the growing chamber and cropping bags were also sprayed</w:t>
      </w:r>
      <w:r w:rsidR="00C378A9">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with water whenever required.</w:t>
      </w:r>
    </w:p>
    <w:p w:rsidR="00342B98" w:rsidRPr="005F38E1" w:rsidRDefault="00B70130" w:rsidP="00342B98">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4 Fruiting</w:t>
      </w:r>
    </w:p>
    <w:p w:rsidR="00342B98" w:rsidRPr="005F38E1" w:rsidRDefault="00342B98" w:rsidP="00342B98">
      <w:pPr>
        <w:spacing w:line="360" w:lineRule="auto"/>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White button mushroom requires 22-25°C temperature in cropping room for</w:t>
      </w:r>
      <w:r w:rsidR="00391862">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vegetative growth (spawn run) and 14-18°C for reproductive growth. Besides, it requires</w:t>
      </w:r>
      <w:r w:rsidR="00391862">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relative humidity of 80-90 per cent and CO2 concentration (0.08-0.15 %) for fruit body</w:t>
      </w:r>
      <w:r w:rsidR="00391862">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initials to form. During cropping, ventilation was provided to pinheads, which gradually</w:t>
      </w:r>
      <w:r w:rsidR="00391862">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developed into button stages.</w:t>
      </w:r>
    </w:p>
    <w:p w:rsidR="00342B98" w:rsidRPr="005F38E1" w:rsidRDefault="00B70130" w:rsidP="00342B98">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5 Harvesting</w:t>
      </w:r>
    </w:p>
    <w:p w:rsidR="00866290" w:rsidRPr="005F38E1" w:rsidRDefault="00342B98" w:rsidP="00342B98">
      <w:pPr>
        <w:spacing w:line="360" w:lineRule="auto"/>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Mushrooms were harvested in the button stage. Harvesting was done by holding the</w:t>
      </w:r>
      <w:r w:rsidR="00391862">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cap with forefingers and thumb by slightly pressing against the soil and twisting it off. The</w:t>
      </w:r>
      <w:r w:rsidR="00391862">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soil particles and mycelial threads clinging to the base of the stalk were chopped off.</w:t>
      </w:r>
      <w:r w:rsidR="00391862">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 xml:space="preserve">The studies were </w:t>
      </w:r>
      <w:r w:rsidRPr="005F38E1">
        <w:rPr>
          <w:rFonts w:ascii="Times New Roman" w:hAnsi="Times New Roman"/>
          <w:color w:val="000000" w:themeColor="text1"/>
          <w:sz w:val="24"/>
          <w:szCs w:val="24"/>
        </w:rPr>
        <w:lastRenderedPageBreak/>
        <w:t>conducted to select best compost formulation to study their</w:t>
      </w:r>
      <w:r w:rsidR="00391862">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quality and effect on growth and yield of white button mushroom in most economical</w:t>
      </w:r>
      <w:r w:rsidR="00391862">
        <w:rPr>
          <w:rFonts w:ascii="Times New Roman" w:hAnsi="Times New Roman"/>
          <w:color w:val="000000" w:themeColor="text1"/>
          <w:sz w:val="24"/>
          <w:szCs w:val="24"/>
        </w:rPr>
        <w:t xml:space="preserve"> </w:t>
      </w:r>
      <w:r w:rsidRPr="005F38E1">
        <w:rPr>
          <w:rFonts w:ascii="Times New Roman" w:hAnsi="Times New Roman"/>
          <w:color w:val="000000" w:themeColor="text1"/>
          <w:sz w:val="24"/>
          <w:szCs w:val="24"/>
        </w:rPr>
        <w:t>manner.</w:t>
      </w:r>
    </w:p>
    <w:p w:rsidR="0050099B" w:rsidRDefault="0050099B" w:rsidP="00342B98">
      <w:pPr>
        <w:spacing w:line="360" w:lineRule="auto"/>
        <w:jc w:val="both"/>
        <w:rPr>
          <w:rFonts w:ascii="Times New Roman" w:hAnsi="Times New Roman"/>
          <w:b/>
          <w:color w:val="000000" w:themeColor="text1"/>
          <w:sz w:val="24"/>
          <w:szCs w:val="24"/>
        </w:rPr>
      </w:pPr>
    </w:p>
    <w:p w:rsidR="001B2433" w:rsidRPr="005F38E1" w:rsidRDefault="00B051D8" w:rsidP="00342B98">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Compost s</w:t>
      </w:r>
      <w:r w:rsidR="00B70130" w:rsidRPr="005F38E1">
        <w:rPr>
          <w:rFonts w:ascii="Times New Roman" w:hAnsi="Times New Roman"/>
          <w:b/>
          <w:color w:val="000000" w:themeColor="text1"/>
          <w:sz w:val="24"/>
          <w:szCs w:val="24"/>
        </w:rPr>
        <w:t xml:space="preserve">ampling for estimation of enzyme activity </w:t>
      </w:r>
    </w:p>
    <w:p w:rsidR="001B2433" w:rsidRPr="005F38E1" w:rsidRDefault="00B051D8" w:rsidP="00342B98">
      <w:pPr>
        <w:spacing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Compost </w:t>
      </w:r>
      <w:r w:rsidR="00B70130" w:rsidRPr="005F38E1">
        <w:rPr>
          <w:rFonts w:ascii="Times New Roman" w:hAnsi="Times New Roman"/>
          <w:color w:val="000000" w:themeColor="text1"/>
          <w:sz w:val="24"/>
          <w:szCs w:val="24"/>
        </w:rPr>
        <w:t>Samples for estimation of enzyme activity was took</w:t>
      </w:r>
      <w:r w:rsidR="001B2433" w:rsidRPr="005F38E1">
        <w:rPr>
          <w:rFonts w:ascii="Times New Roman" w:hAnsi="Times New Roman"/>
          <w:b/>
          <w:color w:val="000000" w:themeColor="text1"/>
          <w:sz w:val="24"/>
          <w:szCs w:val="24"/>
        </w:rPr>
        <w:t xml:space="preserve"> </w:t>
      </w:r>
      <w:r w:rsidR="001B2433" w:rsidRPr="005F38E1">
        <w:rPr>
          <w:rFonts w:ascii="Times New Roman" w:hAnsi="Times New Roman" w:cs="Times New Roman"/>
          <w:color w:val="000000" w:themeColor="text1"/>
          <w:sz w:val="24"/>
          <w:szCs w:val="24"/>
        </w:rPr>
        <w:t xml:space="preserve">at three different stages of button mushroom production </w:t>
      </w:r>
      <w:r w:rsidR="001B2433" w:rsidRPr="005F38E1">
        <w:rPr>
          <w:rFonts w:ascii="Times New Roman" w:hAnsi="Times New Roman" w:cs="Times New Roman"/>
          <w:i/>
          <w:color w:val="000000" w:themeColor="text1"/>
          <w:sz w:val="24"/>
          <w:szCs w:val="24"/>
        </w:rPr>
        <w:t>viz</w:t>
      </w:r>
      <w:r w:rsidR="001B2433" w:rsidRPr="005F38E1">
        <w:rPr>
          <w:rFonts w:ascii="Times New Roman" w:hAnsi="Times New Roman" w:cs="Times New Roman"/>
          <w:color w:val="000000" w:themeColor="text1"/>
          <w:sz w:val="24"/>
          <w:szCs w:val="24"/>
        </w:rPr>
        <w:t>., before spawning stage (BS), fruit body development stage (FBD) and after harvest (AH) stage.</w:t>
      </w:r>
      <w:r w:rsidR="009629A2" w:rsidRPr="005F38E1">
        <w:rPr>
          <w:rFonts w:ascii="Times New Roman" w:hAnsi="Times New Roman" w:cs="Times New Roman"/>
          <w:color w:val="000000" w:themeColor="text1"/>
          <w:sz w:val="24"/>
          <w:szCs w:val="24"/>
        </w:rPr>
        <w:t xml:space="preserve"> </w:t>
      </w:r>
      <w:r w:rsidR="00301710" w:rsidRPr="005F38E1">
        <w:rPr>
          <w:rFonts w:ascii="Times New Roman" w:hAnsi="Times New Roman" w:cs="Times New Roman"/>
          <w:color w:val="000000" w:themeColor="text1"/>
          <w:sz w:val="24"/>
          <w:szCs w:val="24"/>
        </w:rPr>
        <w:t>Samples were</w:t>
      </w:r>
      <w:r w:rsidR="009629A2" w:rsidRPr="005F38E1">
        <w:rPr>
          <w:rFonts w:ascii="Times New Roman" w:hAnsi="Times New Roman" w:cs="Times New Roman"/>
          <w:color w:val="000000" w:themeColor="text1"/>
          <w:sz w:val="24"/>
          <w:szCs w:val="24"/>
        </w:rPr>
        <w:t xml:space="preserve"> collected from the five selective bags from each treatment</w:t>
      </w:r>
      <w:r w:rsidR="00DA19E6" w:rsidRPr="005F38E1">
        <w:rPr>
          <w:rFonts w:ascii="Times New Roman" w:hAnsi="Times New Roman" w:cs="Times New Roman"/>
          <w:color w:val="000000" w:themeColor="text1"/>
          <w:sz w:val="24"/>
          <w:szCs w:val="24"/>
        </w:rPr>
        <w:t xml:space="preserve"> at 5cm depth of the mushroom bag</w:t>
      </w:r>
      <w:r w:rsidR="008F37E1" w:rsidRPr="005F38E1">
        <w:rPr>
          <w:rFonts w:ascii="Times New Roman" w:hAnsi="Times New Roman" w:cs="Times New Roman"/>
          <w:color w:val="000000" w:themeColor="text1"/>
          <w:sz w:val="24"/>
          <w:szCs w:val="24"/>
        </w:rPr>
        <w:t>s</w:t>
      </w:r>
      <w:r w:rsidR="00DA19E6" w:rsidRPr="005F38E1">
        <w:rPr>
          <w:rFonts w:ascii="Times New Roman" w:hAnsi="Times New Roman" w:cs="Times New Roman"/>
          <w:color w:val="000000" w:themeColor="text1"/>
          <w:sz w:val="24"/>
          <w:szCs w:val="24"/>
        </w:rPr>
        <w:t xml:space="preserve"> from the top.</w:t>
      </w:r>
    </w:p>
    <w:p w:rsidR="004B45B7" w:rsidRPr="005F38E1" w:rsidRDefault="003E58C1" w:rsidP="00726DED">
      <w:pPr>
        <w:pStyle w:val="BodyText"/>
        <w:spacing w:before="90" w:line="360" w:lineRule="auto"/>
        <w:ind w:left="798" w:right="99" w:hanging="798"/>
        <w:jc w:val="both"/>
        <w:rPr>
          <w:b/>
          <w:color w:val="000000" w:themeColor="text1"/>
        </w:rPr>
      </w:pPr>
      <w:r w:rsidRPr="005F38E1">
        <w:rPr>
          <w:b/>
          <w:color w:val="000000" w:themeColor="text1"/>
        </w:rPr>
        <w:t xml:space="preserve">Estimation of enzymes activity in different compost formulations </w:t>
      </w:r>
    </w:p>
    <w:p w:rsidR="004B45B7" w:rsidRPr="005F38E1" w:rsidRDefault="004B45B7" w:rsidP="00726DED">
      <w:pPr>
        <w:pStyle w:val="ListParagraph"/>
        <w:numPr>
          <w:ilvl w:val="0"/>
          <w:numId w:val="7"/>
        </w:numPr>
        <w:spacing w:after="160" w:line="360" w:lineRule="auto"/>
        <w:ind w:right="99"/>
        <w:jc w:val="both"/>
        <w:rPr>
          <w:rFonts w:ascii="Times New Roman" w:hAnsi="Times New Roman"/>
          <w:b/>
          <w:color w:val="000000" w:themeColor="text1"/>
          <w:sz w:val="24"/>
          <w:szCs w:val="24"/>
        </w:rPr>
      </w:pPr>
      <w:r w:rsidRPr="005F38E1">
        <w:rPr>
          <w:rFonts w:ascii="Times New Roman" w:hAnsi="Times New Roman"/>
          <w:b/>
          <w:bCs/>
          <w:color w:val="000000" w:themeColor="text1"/>
          <w:sz w:val="24"/>
          <w:szCs w:val="24"/>
        </w:rPr>
        <w:t xml:space="preserve"> Laccase assay (</w:t>
      </w:r>
      <w:proofErr w:type="spellStart"/>
      <w:r w:rsidRPr="005F38E1">
        <w:rPr>
          <w:rFonts w:ascii="Times New Roman" w:hAnsi="Times New Roman"/>
          <w:b/>
          <w:bCs/>
          <w:color w:val="000000" w:themeColor="text1"/>
          <w:sz w:val="24"/>
          <w:szCs w:val="24"/>
        </w:rPr>
        <w:t>Rehan</w:t>
      </w:r>
      <w:proofErr w:type="spellEnd"/>
      <w:r w:rsidRPr="005F38E1">
        <w:rPr>
          <w:rFonts w:ascii="Times New Roman" w:hAnsi="Times New Roman"/>
          <w:b/>
          <w:bCs/>
          <w:color w:val="000000" w:themeColor="text1"/>
          <w:sz w:val="24"/>
          <w:szCs w:val="24"/>
        </w:rPr>
        <w:t xml:space="preserve"> et al.</w:t>
      </w:r>
      <w:r w:rsidR="00FE527B">
        <w:rPr>
          <w:rFonts w:ascii="Times New Roman" w:hAnsi="Times New Roman"/>
          <w:b/>
          <w:bCs/>
          <w:color w:val="000000" w:themeColor="text1"/>
          <w:sz w:val="24"/>
          <w:szCs w:val="24"/>
        </w:rPr>
        <w:t>,</w:t>
      </w:r>
      <w:r w:rsidRPr="005F38E1">
        <w:rPr>
          <w:rFonts w:ascii="Times New Roman" w:hAnsi="Times New Roman"/>
          <w:b/>
          <w:bCs/>
          <w:color w:val="000000" w:themeColor="text1"/>
          <w:sz w:val="24"/>
          <w:szCs w:val="24"/>
        </w:rPr>
        <w:t xml:space="preserve"> 2016)</w:t>
      </w:r>
    </w:p>
    <w:p w:rsidR="004B45B7" w:rsidRPr="005F38E1" w:rsidRDefault="004B45B7" w:rsidP="00726DED">
      <w:pPr>
        <w:spacing w:after="160" w:line="360" w:lineRule="auto"/>
        <w:ind w:left="851" w:right="99" w:hanging="851"/>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 xml:space="preserve">            The laccase assay was performed by the following method described by </w:t>
      </w:r>
      <w:proofErr w:type="spellStart"/>
      <w:r w:rsidRPr="005F38E1">
        <w:rPr>
          <w:rFonts w:ascii="Times New Roman" w:hAnsi="Times New Roman"/>
          <w:color w:val="000000" w:themeColor="text1"/>
          <w:sz w:val="24"/>
          <w:szCs w:val="24"/>
        </w:rPr>
        <w:t>Rehan</w:t>
      </w:r>
      <w:proofErr w:type="spellEnd"/>
      <w:r w:rsidRPr="005F38E1">
        <w:rPr>
          <w:rFonts w:ascii="Times New Roman" w:hAnsi="Times New Roman"/>
          <w:color w:val="000000" w:themeColor="text1"/>
          <w:sz w:val="24"/>
          <w:szCs w:val="24"/>
        </w:rPr>
        <w:t xml:space="preserve"> et al. (2016).</w:t>
      </w:r>
    </w:p>
    <w:p w:rsidR="004B45B7" w:rsidRPr="005F38E1" w:rsidRDefault="004B45B7" w:rsidP="00BE578D">
      <w:pPr>
        <w:tabs>
          <w:tab w:val="left" w:pos="2216"/>
        </w:tabs>
        <w:spacing w:line="360" w:lineRule="auto"/>
        <w:ind w:right="99"/>
        <w:jc w:val="both"/>
        <w:rPr>
          <w:rFonts w:ascii="Times New Roman" w:hAnsi="Times New Roman"/>
          <w:color w:val="000000" w:themeColor="text1"/>
          <w:sz w:val="24"/>
          <w:szCs w:val="24"/>
        </w:rPr>
      </w:pPr>
    </w:p>
    <w:p w:rsidR="004B45B7" w:rsidRPr="005F38E1" w:rsidRDefault="004B45B7" w:rsidP="00726DED">
      <w:pPr>
        <w:spacing w:after="160" w:line="360" w:lineRule="auto"/>
        <w:ind w:left="851" w:right="99" w:hanging="851"/>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 xml:space="preserve">2. Manganese dependent </w:t>
      </w:r>
      <w:proofErr w:type="spellStart"/>
      <w:r w:rsidRPr="005F38E1">
        <w:rPr>
          <w:rFonts w:ascii="Times New Roman" w:hAnsi="Times New Roman"/>
          <w:b/>
          <w:color w:val="000000" w:themeColor="text1"/>
          <w:sz w:val="24"/>
          <w:szCs w:val="24"/>
        </w:rPr>
        <w:t>peroxidise</w:t>
      </w:r>
      <w:r w:rsidRPr="005F38E1">
        <w:rPr>
          <w:rFonts w:ascii="Times New Roman" w:hAnsi="Times New Roman"/>
          <w:b/>
          <w:bCs/>
          <w:color w:val="000000" w:themeColor="text1"/>
          <w:sz w:val="24"/>
          <w:szCs w:val="24"/>
        </w:rPr>
        <w:t>assay</w:t>
      </w:r>
      <w:proofErr w:type="spellEnd"/>
      <w:r w:rsidRPr="005F38E1">
        <w:rPr>
          <w:rFonts w:ascii="Times New Roman" w:hAnsi="Times New Roman"/>
          <w:b/>
          <w:bCs/>
          <w:color w:val="000000" w:themeColor="text1"/>
          <w:sz w:val="24"/>
          <w:szCs w:val="24"/>
        </w:rPr>
        <w:t xml:space="preserve"> </w:t>
      </w:r>
      <w:r w:rsidRPr="005F38E1">
        <w:rPr>
          <w:rFonts w:ascii="Times New Roman" w:hAnsi="Times New Roman"/>
          <w:b/>
          <w:color w:val="000000" w:themeColor="text1"/>
          <w:sz w:val="24"/>
          <w:szCs w:val="24"/>
        </w:rPr>
        <w:t>(</w:t>
      </w:r>
      <w:proofErr w:type="spellStart"/>
      <w:r w:rsidRPr="005F38E1">
        <w:rPr>
          <w:rFonts w:ascii="Times New Roman" w:hAnsi="Times New Roman"/>
          <w:b/>
          <w:color w:val="000000" w:themeColor="text1"/>
          <w:sz w:val="24"/>
          <w:szCs w:val="24"/>
        </w:rPr>
        <w:t>MnP</w:t>
      </w:r>
      <w:proofErr w:type="spellEnd"/>
      <w:r w:rsidRPr="005F38E1">
        <w:rPr>
          <w:rFonts w:ascii="Times New Roman" w:hAnsi="Times New Roman"/>
          <w:b/>
          <w:color w:val="000000" w:themeColor="text1"/>
          <w:sz w:val="24"/>
          <w:szCs w:val="24"/>
        </w:rPr>
        <w:t>) (</w:t>
      </w:r>
      <w:proofErr w:type="spellStart"/>
      <w:r w:rsidRPr="005F38E1">
        <w:rPr>
          <w:rFonts w:ascii="Times New Roman" w:hAnsi="Times New Roman"/>
          <w:b/>
          <w:color w:val="000000" w:themeColor="text1"/>
          <w:sz w:val="24"/>
          <w:szCs w:val="24"/>
        </w:rPr>
        <w:t>Paszczynski</w:t>
      </w:r>
      <w:proofErr w:type="spellEnd"/>
      <w:r w:rsidRPr="005F38E1">
        <w:rPr>
          <w:rFonts w:ascii="Times New Roman" w:hAnsi="Times New Roman"/>
          <w:b/>
          <w:color w:val="000000" w:themeColor="text1"/>
          <w:sz w:val="24"/>
          <w:szCs w:val="24"/>
        </w:rPr>
        <w:t xml:space="preserve"> et al. </w:t>
      </w:r>
      <w:r w:rsidR="00FE527B">
        <w:rPr>
          <w:rFonts w:ascii="Times New Roman" w:hAnsi="Times New Roman"/>
          <w:b/>
          <w:color w:val="000000" w:themeColor="text1"/>
          <w:sz w:val="24"/>
          <w:szCs w:val="24"/>
        </w:rPr>
        <w:t>(</w:t>
      </w:r>
      <w:r w:rsidRPr="005F38E1">
        <w:rPr>
          <w:rFonts w:ascii="Times New Roman" w:hAnsi="Times New Roman"/>
          <w:b/>
          <w:color w:val="000000" w:themeColor="text1"/>
          <w:sz w:val="24"/>
          <w:szCs w:val="24"/>
        </w:rPr>
        <w:t>1986</w:t>
      </w:r>
      <w:r w:rsidR="00FE527B">
        <w:rPr>
          <w:rFonts w:ascii="Times New Roman" w:hAnsi="Times New Roman"/>
          <w:b/>
          <w:color w:val="000000" w:themeColor="text1"/>
          <w:sz w:val="24"/>
          <w:szCs w:val="24"/>
        </w:rPr>
        <w:t>)</w:t>
      </w:r>
      <w:r w:rsidRPr="005F38E1">
        <w:rPr>
          <w:rFonts w:ascii="Times New Roman" w:hAnsi="Times New Roman"/>
          <w:b/>
          <w:color w:val="000000" w:themeColor="text1"/>
          <w:sz w:val="24"/>
          <w:szCs w:val="24"/>
        </w:rPr>
        <w:t xml:space="preserve">; Mata and </w:t>
      </w:r>
      <w:proofErr w:type="spellStart"/>
      <w:r w:rsidRPr="005F38E1">
        <w:rPr>
          <w:rFonts w:ascii="Times New Roman" w:hAnsi="Times New Roman"/>
          <w:b/>
          <w:color w:val="000000" w:themeColor="text1"/>
          <w:sz w:val="24"/>
          <w:szCs w:val="24"/>
        </w:rPr>
        <w:t>Savoie</w:t>
      </w:r>
      <w:proofErr w:type="spellEnd"/>
      <w:r w:rsidR="00FE527B">
        <w:rPr>
          <w:rFonts w:ascii="Times New Roman" w:hAnsi="Times New Roman"/>
          <w:b/>
          <w:color w:val="000000" w:themeColor="text1"/>
          <w:sz w:val="24"/>
          <w:szCs w:val="24"/>
        </w:rPr>
        <w:t>,</w:t>
      </w:r>
      <w:r w:rsidRPr="005F38E1">
        <w:rPr>
          <w:rFonts w:ascii="Times New Roman" w:hAnsi="Times New Roman"/>
          <w:b/>
          <w:color w:val="000000" w:themeColor="text1"/>
          <w:sz w:val="24"/>
          <w:szCs w:val="24"/>
        </w:rPr>
        <w:t xml:space="preserve"> </w:t>
      </w:r>
      <w:r w:rsidR="00FE527B">
        <w:rPr>
          <w:rFonts w:ascii="Times New Roman" w:hAnsi="Times New Roman"/>
          <w:b/>
          <w:color w:val="000000" w:themeColor="text1"/>
          <w:sz w:val="24"/>
          <w:szCs w:val="24"/>
        </w:rPr>
        <w:t>(</w:t>
      </w:r>
      <w:r w:rsidRPr="005F38E1">
        <w:rPr>
          <w:rFonts w:ascii="Times New Roman" w:hAnsi="Times New Roman"/>
          <w:b/>
          <w:color w:val="000000" w:themeColor="text1"/>
          <w:sz w:val="24"/>
          <w:szCs w:val="24"/>
        </w:rPr>
        <w:t>1998)</w:t>
      </w:r>
    </w:p>
    <w:p w:rsidR="004B45B7" w:rsidRPr="005F38E1" w:rsidRDefault="004B45B7" w:rsidP="00726DED">
      <w:pPr>
        <w:spacing w:after="160" w:line="360" w:lineRule="auto"/>
        <w:ind w:right="99"/>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 xml:space="preserve">             The activity of Manganese dependent </w:t>
      </w:r>
      <w:proofErr w:type="spellStart"/>
      <w:r w:rsidRPr="005F38E1">
        <w:rPr>
          <w:rFonts w:ascii="Times New Roman" w:hAnsi="Times New Roman"/>
          <w:color w:val="000000" w:themeColor="text1"/>
          <w:sz w:val="24"/>
          <w:szCs w:val="24"/>
        </w:rPr>
        <w:t>peroxidise</w:t>
      </w:r>
      <w:proofErr w:type="spellEnd"/>
      <w:r w:rsidRPr="005F38E1">
        <w:rPr>
          <w:rFonts w:ascii="Times New Roman" w:hAnsi="Times New Roman"/>
          <w:color w:val="000000" w:themeColor="text1"/>
          <w:sz w:val="24"/>
          <w:szCs w:val="24"/>
        </w:rPr>
        <w:t xml:space="preserve"> (</w:t>
      </w:r>
      <w:proofErr w:type="spellStart"/>
      <w:r w:rsidRPr="005F38E1">
        <w:rPr>
          <w:rFonts w:ascii="Times New Roman" w:hAnsi="Times New Roman"/>
          <w:color w:val="000000" w:themeColor="text1"/>
          <w:sz w:val="24"/>
          <w:szCs w:val="24"/>
        </w:rPr>
        <w:t>MnP</w:t>
      </w:r>
      <w:proofErr w:type="spellEnd"/>
      <w:r w:rsidRPr="005F38E1">
        <w:rPr>
          <w:rFonts w:ascii="Times New Roman" w:hAnsi="Times New Roman"/>
          <w:color w:val="000000" w:themeColor="text1"/>
          <w:sz w:val="24"/>
          <w:szCs w:val="24"/>
        </w:rPr>
        <w:t xml:space="preserve">) was estimated according to method of </w:t>
      </w:r>
      <w:proofErr w:type="spellStart"/>
      <w:r w:rsidRPr="005F38E1">
        <w:rPr>
          <w:rFonts w:ascii="Times New Roman" w:hAnsi="Times New Roman"/>
          <w:color w:val="000000" w:themeColor="text1"/>
          <w:sz w:val="24"/>
          <w:szCs w:val="24"/>
        </w:rPr>
        <w:t>Paszczynski</w:t>
      </w:r>
      <w:proofErr w:type="spellEnd"/>
      <w:r w:rsidRPr="005F38E1">
        <w:rPr>
          <w:rFonts w:ascii="Times New Roman" w:hAnsi="Times New Roman"/>
          <w:color w:val="000000" w:themeColor="text1"/>
          <w:sz w:val="24"/>
          <w:szCs w:val="24"/>
        </w:rPr>
        <w:t xml:space="preserve"> et al. </w:t>
      </w:r>
      <w:r w:rsidR="00027256">
        <w:rPr>
          <w:rFonts w:ascii="Times New Roman" w:hAnsi="Times New Roman"/>
          <w:color w:val="000000" w:themeColor="text1"/>
          <w:sz w:val="24"/>
          <w:szCs w:val="24"/>
        </w:rPr>
        <w:t>(</w:t>
      </w:r>
      <w:r w:rsidRPr="005F38E1">
        <w:rPr>
          <w:rFonts w:ascii="Times New Roman" w:hAnsi="Times New Roman"/>
          <w:color w:val="000000" w:themeColor="text1"/>
          <w:sz w:val="24"/>
          <w:szCs w:val="24"/>
        </w:rPr>
        <w:t>1986</w:t>
      </w:r>
      <w:r w:rsidR="00027256">
        <w:rPr>
          <w:rFonts w:ascii="Times New Roman" w:hAnsi="Times New Roman"/>
          <w:color w:val="000000" w:themeColor="text1"/>
          <w:sz w:val="24"/>
          <w:szCs w:val="24"/>
        </w:rPr>
        <w:t>)</w:t>
      </w:r>
      <w:r w:rsidRPr="005F38E1">
        <w:rPr>
          <w:rFonts w:ascii="Times New Roman" w:hAnsi="Times New Roman"/>
          <w:color w:val="000000" w:themeColor="text1"/>
          <w:sz w:val="24"/>
          <w:szCs w:val="24"/>
        </w:rPr>
        <w:t xml:space="preserve">; Mata and </w:t>
      </w:r>
      <w:proofErr w:type="spellStart"/>
      <w:r w:rsidRPr="005F38E1">
        <w:rPr>
          <w:rFonts w:ascii="Times New Roman" w:hAnsi="Times New Roman"/>
          <w:color w:val="000000" w:themeColor="text1"/>
          <w:sz w:val="24"/>
          <w:szCs w:val="24"/>
        </w:rPr>
        <w:t>Savoie</w:t>
      </w:r>
      <w:proofErr w:type="spellEnd"/>
      <w:r w:rsidR="00027256">
        <w:rPr>
          <w:rFonts w:ascii="Times New Roman" w:hAnsi="Times New Roman"/>
          <w:color w:val="000000" w:themeColor="text1"/>
          <w:sz w:val="24"/>
          <w:szCs w:val="24"/>
        </w:rPr>
        <w:t>,</w:t>
      </w:r>
      <w:r w:rsidRPr="005F38E1">
        <w:rPr>
          <w:rFonts w:ascii="Times New Roman" w:hAnsi="Times New Roman"/>
          <w:color w:val="000000" w:themeColor="text1"/>
          <w:sz w:val="24"/>
          <w:szCs w:val="24"/>
        </w:rPr>
        <w:t xml:space="preserve"> </w:t>
      </w:r>
      <w:r w:rsidR="00027256">
        <w:rPr>
          <w:rFonts w:ascii="Times New Roman" w:hAnsi="Times New Roman"/>
          <w:color w:val="000000" w:themeColor="text1"/>
          <w:sz w:val="24"/>
          <w:szCs w:val="24"/>
        </w:rPr>
        <w:t>(</w:t>
      </w:r>
      <w:r w:rsidRPr="005F38E1">
        <w:rPr>
          <w:rFonts w:ascii="Times New Roman" w:hAnsi="Times New Roman"/>
          <w:color w:val="000000" w:themeColor="text1"/>
          <w:sz w:val="24"/>
          <w:szCs w:val="24"/>
        </w:rPr>
        <w:t>1998</w:t>
      </w:r>
      <w:r w:rsidR="00027256">
        <w:rPr>
          <w:rFonts w:ascii="Times New Roman" w:hAnsi="Times New Roman"/>
          <w:color w:val="000000" w:themeColor="text1"/>
          <w:sz w:val="24"/>
          <w:szCs w:val="24"/>
        </w:rPr>
        <w:t>)</w:t>
      </w:r>
      <w:r w:rsidRPr="005F38E1">
        <w:rPr>
          <w:rFonts w:ascii="Times New Roman" w:hAnsi="Times New Roman"/>
          <w:color w:val="000000" w:themeColor="text1"/>
          <w:sz w:val="24"/>
          <w:szCs w:val="24"/>
        </w:rPr>
        <w:t>, based on the rate of oxidation of Mn (II) to Mn (III) and hydrogen peroxide ions produced by fungi to degrade lignin substrate.</w:t>
      </w:r>
    </w:p>
    <w:p w:rsidR="003E58C1" w:rsidRPr="005F38E1" w:rsidRDefault="004B45B7" w:rsidP="00726DED">
      <w:pPr>
        <w:pStyle w:val="ListParagraph"/>
        <w:spacing w:after="160" w:line="360" w:lineRule="auto"/>
        <w:ind w:left="426" w:right="99" w:hanging="426"/>
        <w:rPr>
          <w:rFonts w:ascii="Times New Roman" w:hAnsi="Times New Roman"/>
          <w:color w:val="000000" w:themeColor="text1"/>
          <w:sz w:val="24"/>
          <w:szCs w:val="24"/>
        </w:rPr>
      </w:pPr>
      <w:r w:rsidRPr="005F38E1">
        <w:rPr>
          <w:rFonts w:ascii="Times New Roman" w:hAnsi="Times New Roman"/>
          <w:b/>
          <w:color w:val="000000" w:themeColor="text1"/>
          <w:sz w:val="24"/>
          <w:szCs w:val="24"/>
        </w:rPr>
        <w:t>3</w:t>
      </w:r>
      <w:r w:rsidR="003E58C1" w:rsidRPr="005F38E1">
        <w:rPr>
          <w:rFonts w:ascii="Times New Roman" w:hAnsi="Times New Roman"/>
          <w:b/>
          <w:color w:val="000000" w:themeColor="text1"/>
          <w:sz w:val="24"/>
          <w:szCs w:val="24"/>
        </w:rPr>
        <w:t>.</w:t>
      </w:r>
      <w:r w:rsidR="003E58C1" w:rsidRPr="005F38E1">
        <w:rPr>
          <w:rFonts w:ascii="Times New Roman" w:hAnsi="Times New Roman"/>
          <w:b/>
          <w:bCs/>
          <w:color w:val="000000" w:themeColor="text1"/>
          <w:sz w:val="24"/>
          <w:szCs w:val="24"/>
        </w:rPr>
        <w:t>Cellulase assay</w:t>
      </w:r>
    </w:p>
    <w:p w:rsidR="003E58C1" w:rsidRPr="005F38E1" w:rsidRDefault="004B45B7" w:rsidP="00726DED">
      <w:pPr>
        <w:pStyle w:val="ListParagraph"/>
        <w:tabs>
          <w:tab w:val="left" w:pos="0"/>
        </w:tabs>
        <w:spacing w:after="160" w:line="360" w:lineRule="auto"/>
        <w:ind w:left="426" w:right="99" w:hanging="426"/>
        <w:rPr>
          <w:rFonts w:ascii="Times New Roman" w:hAnsi="Times New Roman"/>
          <w:color w:val="000000" w:themeColor="text1"/>
          <w:sz w:val="24"/>
          <w:szCs w:val="24"/>
        </w:rPr>
      </w:pPr>
      <w:r w:rsidRPr="005F38E1">
        <w:rPr>
          <w:rFonts w:ascii="Times New Roman" w:hAnsi="Times New Roman"/>
          <w:color w:val="000000" w:themeColor="text1"/>
          <w:sz w:val="24"/>
          <w:szCs w:val="24"/>
        </w:rPr>
        <w:t>3</w:t>
      </w:r>
      <w:r w:rsidR="003E58C1" w:rsidRPr="005F38E1">
        <w:rPr>
          <w:rFonts w:ascii="Times New Roman" w:hAnsi="Times New Roman"/>
          <w:color w:val="000000" w:themeColor="text1"/>
          <w:sz w:val="24"/>
          <w:szCs w:val="24"/>
        </w:rPr>
        <w:t>.1   Carboxymethyl Cellulas</w:t>
      </w:r>
      <w:r w:rsidR="00027256">
        <w:rPr>
          <w:rFonts w:ascii="Times New Roman" w:hAnsi="Times New Roman"/>
          <w:color w:val="000000" w:themeColor="text1"/>
          <w:sz w:val="24"/>
          <w:szCs w:val="24"/>
        </w:rPr>
        <w:t xml:space="preserve">e (CMC) assay (Reese and Mandel, </w:t>
      </w:r>
      <w:r w:rsidR="003E58C1" w:rsidRPr="005F38E1">
        <w:rPr>
          <w:rFonts w:ascii="Times New Roman" w:hAnsi="Times New Roman"/>
          <w:color w:val="000000" w:themeColor="text1"/>
          <w:sz w:val="24"/>
          <w:szCs w:val="24"/>
        </w:rPr>
        <w:t>1963)</w:t>
      </w:r>
    </w:p>
    <w:p w:rsidR="003E58C1" w:rsidRPr="005F38E1" w:rsidRDefault="004B45B7" w:rsidP="00726DED">
      <w:pPr>
        <w:pStyle w:val="ListParagraph"/>
        <w:spacing w:after="160" w:line="360" w:lineRule="auto"/>
        <w:ind w:left="426" w:right="99" w:hanging="426"/>
        <w:rPr>
          <w:rFonts w:ascii="Times New Roman" w:hAnsi="Times New Roman"/>
          <w:color w:val="000000" w:themeColor="text1"/>
          <w:sz w:val="24"/>
          <w:szCs w:val="24"/>
        </w:rPr>
      </w:pPr>
      <w:r w:rsidRPr="005F38E1">
        <w:rPr>
          <w:rFonts w:ascii="Times New Roman" w:hAnsi="Times New Roman"/>
          <w:color w:val="000000" w:themeColor="text1"/>
          <w:sz w:val="24"/>
          <w:szCs w:val="24"/>
        </w:rPr>
        <w:t>3</w:t>
      </w:r>
      <w:r w:rsidR="003E58C1" w:rsidRPr="005F38E1">
        <w:rPr>
          <w:rFonts w:ascii="Times New Roman" w:hAnsi="Times New Roman"/>
          <w:color w:val="000000" w:themeColor="text1"/>
          <w:sz w:val="24"/>
          <w:szCs w:val="24"/>
        </w:rPr>
        <w:t xml:space="preserve">.2 </w:t>
      </w:r>
      <w:r w:rsidR="00027256">
        <w:rPr>
          <w:rFonts w:ascii="Times New Roman" w:hAnsi="Times New Roman"/>
          <w:color w:val="000000" w:themeColor="text1"/>
          <w:sz w:val="24"/>
          <w:szCs w:val="24"/>
        </w:rPr>
        <w:t xml:space="preserve">  </w:t>
      </w:r>
      <w:proofErr w:type="spellStart"/>
      <w:r w:rsidR="00027256">
        <w:rPr>
          <w:rFonts w:ascii="Times New Roman" w:hAnsi="Times New Roman"/>
          <w:color w:val="000000" w:themeColor="text1"/>
          <w:sz w:val="24"/>
          <w:szCs w:val="24"/>
        </w:rPr>
        <w:t>FPase</w:t>
      </w:r>
      <w:proofErr w:type="spellEnd"/>
      <w:r w:rsidR="00027256">
        <w:rPr>
          <w:rFonts w:ascii="Times New Roman" w:hAnsi="Times New Roman"/>
          <w:color w:val="000000" w:themeColor="text1"/>
          <w:sz w:val="24"/>
          <w:szCs w:val="24"/>
        </w:rPr>
        <w:t xml:space="preserve"> assay (Reese and Mandel, </w:t>
      </w:r>
      <w:r w:rsidR="003E58C1" w:rsidRPr="005F38E1">
        <w:rPr>
          <w:rFonts w:ascii="Times New Roman" w:hAnsi="Times New Roman"/>
          <w:color w:val="000000" w:themeColor="text1"/>
          <w:sz w:val="24"/>
          <w:szCs w:val="24"/>
        </w:rPr>
        <w:t>1963)</w:t>
      </w:r>
    </w:p>
    <w:p w:rsidR="003E58C1" w:rsidRPr="005F38E1" w:rsidRDefault="004B45B7" w:rsidP="00726DED">
      <w:pPr>
        <w:pStyle w:val="ListParagraph"/>
        <w:spacing w:after="160" w:line="360" w:lineRule="auto"/>
        <w:ind w:left="426" w:right="99" w:hanging="426"/>
        <w:rPr>
          <w:rFonts w:ascii="Times New Roman" w:hAnsi="Times New Roman"/>
          <w:color w:val="000000" w:themeColor="text1"/>
          <w:sz w:val="24"/>
          <w:szCs w:val="24"/>
        </w:rPr>
      </w:pPr>
      <w:r w:rsidRPr="005F38E1">
        <w:rPr>
          <w:rFonts w:ascii="Times New Roman" w:hAnsi="Times New Roman"/>
          <w:color w:val="000000" w:themeColor="text1"/>
          <w:sz w:val="24"/>
          <w:szCs w:val="24"/>
        </w:rPr>
        <w:t>3</w:t>
      </w:r>
      <w:r w:rsidR="003E58C1" w:rsidRPr="005F38E1">
        <w:rPr>
          <w:rFonts w:ascii="Times New Roman" w:hAnsi="Times New Roman"/>
          <w:color w:val="000000" w:themeColor="text1"/>
          <w:sz w:val="24"/>
          <w:szCs w:val="24"/>
        </w:rPr>
        <w:t>.3   β glycosidase assay (Bergheim and Patterson</w:t>
      </w:r>
      <w:r w:rsidR="00027256">
        <w:rPr>
          <w:rFonts w:ascii="Times New Roman" w:hAnsi="Times New Roman"/>
          <w:color w:val="000000" w:themeColor="text1"/>
          <w:sz w:val="24"/>
          <w:szCs w:val="24"/>
        </w:rPr>
        <w:t>,</w:t>
      </w:r>
      <w:r w:rsidR="003E58C1" w:rsidRPr="005F38E1">
        <w:rPr>
          <w:rFonts w:ascii="Times New Roman" w:hAnsi="Times New Roman"/>
          <w:color w:val="000000" w:themeColor="text1"/>
          <w:sz w:val="24"/>
          <w:szCs w:val="24"/>
        </w:rPr>
        <w:t xml:space="preserve"> 1973)</w:t>
      </w:r>
    </w:p>
    <w:p w:rsidR="003E58C1" w:rsidRPr="005F38E1" w:rsidRDefault="003E58C1" w:rsidP="00726DED">
      <w:pPr>
        <w:spacing w:line="360" w:lineRule="auto"/>
        <w:ind w:right="99"/>
        <w:jc w:val="both"/>
        <w:rPr>
          <w:rFonts w:ascii="Times New Roman" w:hAnsi="Times New Roman"/>
          <w:b/>
          <w:color w:val="000000" w:themeColor="text1"/>
          <w:sz w:val="24"/>
          <w:szCs w:val="24"/>
        </w:rPr>
      </w:pPr>
    </w:p>
    <w:p w:rsidR="003E58C1" w:rsidRPr="005F38E1" w:rsidRDefault="004B45B7" w:rsidP="00726DED">
      <w:pPr>
        <w:spacing w:after="160" w:line="360" w:lineRule="auto"/>
        <w:ind w:right="99"/>
        <w:jc w:val="both"/>
        <w:rPr>
          <w:rFonts w:ascii="Times New Roman" w:hAnsi="Times New Roman"/>
          <w:bCs/>
          <w:color w:val="000000" w:themeColor="text1"/>
          <w:sz w:val="24"/>
          <w:szCs w:val="24"/>
        </w:rPr>
      </w:pPr>
      <w:r w:rsidRPr="005F38E1">
        <w:rPr>
          <w:rFonts w:ascii="Times New Roman" w:hAnsi="Times New Roman"/>
          <w:b/>
          <w:bCs/>
          <w:color w:val="000000" w:themeColor="text1"/>
          <w:sz w:val="24"/>
          <w:szCs w:val="24"/>
        </w:rPr>
        <w:t xml:space="preserve">4. </w:t>
      </w:r>
      <w:r w:rsidR="003E58C1" w:rsidRPr="005F38E1">
        <w:rPr>
          <w:rFonts w:ascii="Times New Roman" w:hAnsi="Times New Roman"/>
          <w:b/>
          <w:bCs/>
          <w:color w:val="000000" w:themeColor="text1"/>
          <w:sz w:val="24"/>
          <w:szCs w:val="24"/>
        </w:rPr>
        <w:t>Xylanase assay (Miller</w:t>
      </w:r>
      <w:r w:rsidR="00FE527B">
        <w:rPr>
          <w:rFonts w:ascii="Times New Roman" w:hAnsi="Times New Roman"/>
          <w:b/>
          <w:bCs/>
          <w:color w:val="000000" w:themeColor="text1"/>
          <w:sz w:val="24"/>
          <w:szCs w:val="24"/>
        </w:rPr>
        <w:t>,</w:t>
      </w:r>
      <w:r w:rsidR="003E58C1" w:rsidRPr="005F38E1">
        <w:rPr>
          <w:rFonts w:ascii="Times New Roman" w:hAnsi="Times New Roman"/>
          <w:b/>
          <w:bCs/>
          <w:color w:val="000000" w:themeColor="text1"/>
          <w:sz w:val="24"/>
          <w:szCs w:val="24"/>
        </w:rPr>
        <w:t xml:space="preserve"> 1959)</w:t>
      </w:r>
    </w:p>
    <w:p w:rsidR="003E58C1" w:rsidRPr="005F38E1" w:rsidRDefault="003E58C1" w:rsidP="00726DED">
      <w:pPr>
        <w:spacing w:after="160" w:line="360" w:lineRule="auto"/>
        <w:ind w:right="99"/>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 xml:space="preserve">         Xylanase activity was determined by measuring the amount of reducing sugar released from </w:t>
      </w:r>
      <w:proofErr w:type="spellStart"/>
      <w:r w:rsidRPr="005F38E1">
        <w:rPr>
          <w:rFonts w:ascii="Times New Roman" w:hAnsi="Times New Roman"/>
          <w:color w:val="000000" w:themeColor="text1"/>
          <w:sz w:val="24"/>
          <w:szCs w:val="24"/>
        </w:rPr>
        <w:t>x</w:t>
      </w:r>
      <w:r w:rsidR="00027256">
        <w:rPr>
          <w:rFonts w:ascii="Times New Roman" w:hAnsi="Times New Roman"/>
          <w:color w:val="000000" w:themeColor="text1"/>
          <w:sz w:val="24"/>
          <w:szCs w:val="24"/>
        </w:rPr>
        <w:t>ylan</w:t>
      </w:r>
      <w:proofErr w:type="spellEnd"/>
      <w:r w:rsidR="00027256">
        <w:rPr>
          <w:rFonts w:ascii="Times New Roman" w:hAnsi="Times New Roman"/>
          <w:color w:val="000000" w:themeColor="text1"/>
          <w:sz w:val="24"/>
          <w:szCs w:val="24"/>
        </w:rPr>
        <w:t xml:space="preserve"> using (DNS) method (Miller, </w:t>
      </w:r>
      <w:r w:rsidRPr="005F38E1">
        <w:rPr>
          <w:rFonts w:ascii="Times New Roman" w:hAnsi="Times New Roman"/>
          <w:color w:val="000000" w:themeColor="text1"/>
          <w:sz w:val="24"/>
          <w:szCs w:val="24"/>
        </w:rPr>
        <w:t>959).</w:t>
      </w:r>
    </w:p>
    <w:p w:rsidR="00B60507" w:rsidRPr="005F38E1" w:rsidRDefault="00B60507" w:rsidP="00726DED">
      <w:pPr>
        <w:spacing w:line="360" w:lineRule="auto"/>
        <w:jc w:val="both"/>
        <w:rPr>
          <w:rFonts w:ascii="Times New Roman" w:hAnsi="Times New Roman" w:cs="Times New Roman"/>
          <w:b/>
          <w:color w:val="000000" w:themeColor="text1"/>
          <w:sz w:val="24"/>
          <w:szCs w:val="24"/>
          <w:lang w:val="en-IN"/>
        </w:rPr>
      </w:pPr>
    </w:p>
    <w:p w:rsidR="00B60507" w:rsidRPr="005F38E1" w:rsidRDefault="002E20A8" w:rsidP="00726DED">
      <w:pPr>
        <w:spacing w:line="360" w:lineRule="auto"/>
        <w:jc w:val="both"/>
        <w:rPr>
          <w:rFonts w:ascii="Times New Roman" w:hAnsi="Times New Roman" w:cs="Times New Roman"/>
          <w:b/>
          <w:color w:val="000000" w:themeColor="text1"/>
          <w:sz w:val="24"/>
          <w:szCs w:val="24"/>
          <w:lang w:val="en-IN"/>
        </w:rPr>
      </w:pPr>
      <w:r w:rsidRPr="005F38E1">
        <w:rPr>
          <w:rFonts w:ascii="Times New Roman" w:hAnsi="Times New Roman" w:cs="Times New Roman"/>
          <w:b/>
          <w:color w:val="000000" w:themeColor="text1"/>
          <w:sz w:val="24"/>
          <w:szCs w:val="24"/>
          <w:lang w:val="en-IN"/>
        </w:rPr>
        <w:t xml:space="preserve">RESULTS AND DISCUSSION </w:t>
      </w:r>
    </w:p>
    <w:p w:rsidR="002E20A8" w:rsidRPr="005F38E1" w:rsidRDefault="002E20A8" w:rsidP="00726DED">
      <w:pPr>
        <w:spacing w:line="360" w:lineRule="auto"/>
        <w:jc w:val="both"/>
        <w:rPr>
          <w:rFonts w:ascii="Times New Roman" w:hAnsi="Times New Roman"/>
          <w:b/>
          <w:color w:val="000000" w:themeColor="text1"/>
          <w:sz w:val="24"/>
          <w:szCs w:val="24"/>
        </w:rPr>
      </w:pPr>
    </w:p>
    <w:p w:rsidR="002E20A8" w:rsidRPr="005F38E1" w:rsidRDefault="002E20A8" w:rsidP="00726DED">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 xml:space="preserve">Estimation of </w:t>
      </w:r>
      <w:proofErr w:type="spellStart"/>
      <w:r w:rsidRPr="005F38E1">
        <w:rPr>
          <w:rFonts w:ascii="Times New Roman" w:hAnsi="Times New Roman"/>
          <w:b/>
          <w:color w:val="000000" w:themeColor="text1"/>
          <w:sz w:val="24"/>
          <w:szCs w:val="24"/>
        </w:rPr>
        <w:t>degaradative</w:t>
      </w:r>
      <w:proofErr w:type="spellEnd"/>
      <w:r w:rsidRPr="005F38E1">
        <w:rPr>
          <w:rFonts w:ascii="Times New Roman" w:hAnsi="Times New Roman"/>
          <w:b/>
          <w:color w:val="000000" w:themeColor="text1"/>
          <w:sz w:val="24"/>
          <w:szCs w:val="24"/>
        </w:rPr>
        <w:t xml:space="preserve"> enzyme activities in different compost</w:t>
      </w:r>
      <w:r w:rsidR="00E564C7">
        <w:rPr>
          <w:rFonts w:ascii="Times New Roman" w:hAnsi="Times New Roman"/>
          <w:b/>
          <w:color w:val="000000" w:themeColor="text1"/>
          <w:sz w:val="24"/>
          <w:szCs w:val="24"/>
        </w:rPr>
        <w:t xml:space="preserve"> </w:t>
      </w:r>
      <w:r w:rsidRPr="005F38E1">
        <w:rPr>
          <w:rFonts w:ascii="Times New Roman" w:hAnsi="Times New Roman"/>
          <w:b/>
          <w:color w:val="000000" w:themeColor="text1"/>
          <w:sz w:val="24"/>
          <w:szCs w:val="24"/>
        </w:rPr>
        <w:t>formulations</w:t>
      </w:r>
    </w:p>
    <w:p w:rsidR="00DA6475" w:rsidRPr="005F38E1" w:rsidRDefault="00DA6475" w:rsidP="00DA6475">
      <w:pPr>
        <w:spacing w:line="360" w:lineRule="auto"/>
        <w:jc w:val="both"/>
        <w:rPr>
          <w:rFonts w:ascii="Times New Roman" w:hAnsi="Times New Roman" w:cs="Times New Roman"/>
          <w:color w:val="000000" w:themeColor="text1"/>
          <w:sz w:val="24"/>
          <w:szCs w:val="24"/>
        </w:rPr>
      </w:pPr>
      <w:r w:rsidRPr="005F38E1">
        <w:rPr>
          <w:rFonts w:ascii="Times New Roman" w:hAnsi="Times New Roman" w:cs="Times New Roman"/>
          <w:color w:val="000000" w:themeColor="text1"/>
          <w:sz w:val="24"/>
          <w:szCs w:val="24"/>
        </w:rPr>
        <w:t>Quantitative estimation of enzymes like laccase, xylanase, cellulase and manganese</w:t>
      </w:r>
      <w:r w:rsidR="00E564C7">
        <w:rPr>
          <w:rFonts w:ascii="Times New Roman" w:hAnsi="Times New Roman" w:cs="Times New Roman"/>
          <w:color w:val="000000" w:themeColor="text1"/>
          <w:sz w:val="24"/>
          <w:szCs w:val="24"/>
        </w:rPr>
        <w:t xml:space="preserve"> </w:t>
      </w:r>
      <w:r w:rsidRPr="005F38E1">
        <w:rPr>
          <w:rFonts w:ascii="Times New Roman" w:hAnsi="Times New Roman" w:cs="Times New Roman"/>
          <w:color w:val="000000" w:themeColor="text1"/>
          <w:sz w:val="24"/>
          <w:szCs w:val="24"/>
        </w:rPr>
        <w:t xml:space="preserve">dependent peroxides </w:t>
      </w:r>
      <w:r w:rsidR="007B0B20">
        <w:rPr>
          <w:rFonts w:ascii="Times New Roman" w:hAnsi="Times New Roman" w:cs="Times New Roman"/>
          <w:color w:val="000000" w:themeColor="text1"/>
          <w:sz w:val="24"/>
          <w:szCs w:val="24"/>
        </w:rPr>
        <w:t>s</w:t>
      </w:r>
      <w:r w:rsidRPr="005F38E1">
        <w:rPr>
          <w:rFonts w:ascii="Times New Roman" w:hAnsi="Times New Roman" w:cs="Times New Roman"/>
          <w:color w:val="000000" w:themeColor="text1"/>
          <w:sz w:val="24"/>
          <w:szCs w:val="24"/>
        </w:rPr>
        <w:t>(</w:t>
      </w:r>
      <w:proofErr w:type="spellStart"/>
      <w:r w:rsidRPr="005F38E1">
        <w:rPr>
          <w:rFonts w:ascii="Times New Roman" w:hAnsi="Times New Roman" w:cs="Times New Roman"/>
          <w:color w:val="000000" w:themeColor="text1"/>
          <w:sz w:val="24"/>
          <w:szCs w:val="24"/>
        </w:rPr>
        <w:t>MnP</w:t>
      </w:r>
      <w:proofErr w:type="spellEnd"/>
      <w:r w:rsidRPr="005F38E1">
        <w:rPr>
          <w:rFonts w:ascii="Times New Roman" w:hAnsi="Times New Roman" w:cs="Times New Roman"/>
          <w:color w:val="000000" w:themeColor="text1"/>
          <w:sz w:val="24"/>
          <w:szCs w:val="24"/>
        </w:rPr>
        <w:t>) was done at three different stages of button mushroom</w:t>
      </w:r>
      <w:r w:rsidR="00E564C7">
        <w:rPr>
          <w:rFonts w:ascii="Times New Roman" w:hAnsi="Times New Roman" w:cs="Times New Roman"/>
          <w:color w:val="000000" w:themeColor="text1"/>
          <w:sz w:val="24"/>
          <w:szCs w:val="24"/>
        </w:rPr>
        <w:t xml:space="preserve"> </w:t>
      </w:r>
      <w:r w:rsidRPr="005F38E1">
        <w:rPr>
          <w:rFonts w:ascii="Times New Roman" w:hAnsi="Times New Roman" w:cs="Times New Roman"/>
          <w:color w:val="000000" w:themeColor="text1"/>
          <w:sz w:val="24"/>
          <w:szCs w:val="24"/>
        </w:rPr>
        <w:t>production i.e., before spawning (BS), fruit body development (FBD) and after harvest (AH)</w:t>
      </w:r>
      <w:r w:rsidR="00E564C7">
        <w:rPr>
          <w:rFonts w:ascii="Times New Roman" w:hAnsi="Times New Roman" w:cs="Times New Roman"/>
          <w:color w:val="000000" w:themeColor="text1"/>
          <w:sz w:val="24"/>
          <w:szCs w:val="24"/>
        </w:rPr>
        <w:t xml:space="preserve"> </w:t>
      </w:r>
      <w:r w:rsidRPr="005F38E1">
        <w:rPr>
          <w:rFonts w:ascii="Times New Roman" w:hAnsi="Times New Roman" w:cs="Times New Roman"/>
          <w:color w:val="000000" w:themeColor="text1"/>
          <w:sz w:val="24"/>
          <w:szCs w:val="24"/>
        </w:rPr>
        <w:t>stage. Enzymes activities of the five different compost formulations were assayed.</w:t>
      </w:r>
    </w:p>
    <w:p w:rsidR="002E20A8" w:rsidRPr="005F38E1" w:rsidRDefault="002E20A8" w:rsidP="00726DED">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 xml:space="preserve">Quantitative estimation of </w:t>
      </w:r>
      <w:proofErr w:type="spellStart"/>
      <w:r w:rsidRPr="005F38E1">
        <w:rPr>
          <w:rFonts w:ascii="Times New Roman" w:hAnsi="Times New Roman"/>
          <w:b/>
          <w:color w:val="000000" w:themeColor="text1"/>
          <w:sz w:val="24"/>
          <w:szCs w:val="24"/>
        </w:rPr>
        <w:t>ligninases</w:t>
      </w:r>
      <w:proofErr w:type="spellEnd"/>
      <w:r w:rsidRPr="005F38E1">
        <w:rPr>
          <w:rFonts w:ascii="Times New Roman" w:hAnsi="Times New Roman"/>
          <w:b/>
          <w:color w:val="000000" w:themeColor="text1"/>
          <w:sz w:val="24"/>
          <w:szCs w:val="24"/>
        </w:rPr>
        <w:t xml:space="preserve"> in different compost formulations at different stages of mushroom production</w:t>
      </w:r>
    </w:p>
    <w:p w:rsidR="008F337B" w:rsidRPr="005F38E1" w:rsidRDefault="003D2490" w:rsidP="00726DED">
      <w:pPr>
        <w:spacing w:line="360" w:lineRule="auto"/>
        <w:jc w:val="both"/>
        <w:rPr>
          <w:rFonts w:ascii="Times New Roman" w:hAnsi="Times New Roman"/>
          <w:b/>
          <w:color w:val="000000" w:themeColor="text1"/>
          <w:sz w:val="24"/>
          <w:szCs w:val="24"/>
        </w:rPr>
      </w:pPr>
      <w:r w:rsidRPr="005F38E1">
        <w:rPr>
          <w:rFonts w:ascii="Times New Roman" w:hAnsi="Times New Roman" w:cs="Times New Roman"/>
          <w:color w:val="000000" w:themeColor="text1"/>
          <w:sz w:val="24"/>
          <w:szCs w:val="24"/>
        </w:rPr>
        <w:t xml:space="preserve">In the process of composting, the production of extracellular hydrolytic enzymes by microbes plays an </w:t>
      </w:r>
      <w:proofErr w:type="spellStart"/>
      <w:r w:rsidRPr="005F38E1">
        <w:rPr>
          <w:rFonts w:ascii="Times New Roman" w:hAnsi="Times New Roman" w:cs="Times New Roman"/>
          <w:color w:val="000000" w:themeColor="text1"/>
          <w:sz w:val="24"/>
          <w:szCs w:val="24"/>
        </w:rPr>
        <w:t>importan</w:t>
      </w:r>
      <w:r w:rsidR="00B12912">
        <w:rPr>
          <w:rFonts w:ascii="Times New Roman" w:hAnsi="Times New Roman" w:cs="Times New Roman"/>
          <w:color w:val="000000" w:themeColor="text1"/>
          <w:sz w:val="24"/>
          <w:szCs w:val="24"/>
        </w:rPr>
        <w:t>s</w:t>
      </w:r>
      <w:r w:rsidRPr="005F38E1">
        <w:rPr>
          <w:rFonts w:ascii="Times New Roman" w:hAnsi="Times New Roman" w:cs="Times New Roman"/>
          <w:color w:val="000000" w:themeColor="text1"/>
          <w:sz w:val="24"/>
          <w:szCs w:val="24"/>
        </w:rPr>
        <w:t>t</w:t>
      </w:r>
      <w:proofErr w:type="spellEnd"/>
      <w:r w:rsidRPr="005F38E1">
        <w:rPr>
          <w:rFonts w:ascii="Times New Roman" w:hAnsi="Times New Roman" w:cs="Times New Roman"/>
          <w:color w:val="000000" w:themeColor="text1"/>
          <w:sz w:val="24"/>
          <w:szCs w:val="24"/>
        </w:rPr>
        <w:t xml:space="preserve"> role in starting stage of degradation and crop production. These hydrolytic enzymes degrade the lignocellulosic substrate to simple monomers.</w:t>
      </w:r>
    </w:p>
    <w:p w:rsidR="002E20A8" w:rsidRPr="005F38E1" w:rsidRDefault="002E20A8" w:rsidP="00726DED">
      <w:pPr>
        <w:spacing w:line="360" w:lineRule="auto"/>
        <w:jc w:val="both"/>
        <w:rPr>
          <w:rFonts w:ascii="Times New Roman" w:hAnsi="Times New Roman" w:cs="Times New Roman"/>
          <w:b/>
          <w:color w:val="000000" w:themeColor="text1"/>
          <w:sz w:val="24"/>
          <w:szCs w:val="24"/>
        </w:rPr>
      </w:pPr>
      <w:r w:rsidRPr="005F38E1">
        <w:rPr>
          <w:rFonts w:ascii="Times New Roman" w:hAnsi="Times New Roman" w:cs="Times New Roman"/>
          <w:b/>
          <w:color w:val="000000" w:themeColor="text1"/>
          <w:sz w:val="24"/>
          <w:szCs w:val="24"/>
        </w:rPr>
        <w:t xml:space="preserve">Laccase enzyme </w:t>
      </w:r>
    </w:p>
    <w:p w:rsidR="00DA6475" w:rsidRPr="005F38E1" w:rsidRDefault="002E20A8" w:rsidP="00211A01">
      <w:pPr>
        <w:spacing w:line="360" w:lineRule="auto"/>
        <w:jc w:val="both"/>
        <w:rPr>
          <w:rFonts w:ascii="Times New Roman" w:hAnsi="Times New Roman" w:cs="Times New Roman"/>
          <w:color w:val="000000" w:themeColor="text1"/>
          <w:sz w:val="24"/>
          <w:szCs w:val="24"/>
        </w:rPr>
      </w:pPr>
      <w:r w:rsidRPr="005F38E1">
        <w:rPr>
          <w:rFonts w:ascii="Times New Roman" w:hAnsi="Times New Roman" w:cs="Times New Roman"/>
          <w:color w:val="000000" w:themeColor="text1"/>
          <w:sz w:val="24"/>
          <w:szCs w:val="24"/>
        </w:rPr>
        <w:t xml:space="preserve">The quantitative estimation of laccase enzyme was done at three different stages of button mushroom production </w:t>
      </w:r>
      <w:r w:rsidRPr="005F38E1">
        <w:rPr>
          <w:rFonts w:ascii="Times New Roman" w:hAnsi="Times New Roman" w:cs="Times New Roman"/>
          <w:i/>
          <w:color w:val="000000" w:themeColor="text1"/>
          <w:sz w:val="24"/>
          <w:szCs w:val="24"/>
        </w:rPr>
        <w:t>viz</w:t>
      </w:r>
      <w:r w:rsidRPr="005F38E1">
        <w:rPr>
          <w:rFonts w:ascii="Times New Roman" w:hAnsi="Times New Roman" w:cs="Times New Roman"/>
          <w:color w:val="000000" w:themeColor="text1"/>
          <w:sz w:val="24"/>
          <w:szCs w:val="24"/>
        </w:rPr>
        <w:t>., before spawning stage (BS), fruit body development stage (FBD) and after harvest (AH) stage. The observation depicted that laccase activity increased during growth of mushroom</w:t>
      </w:r>
      <w:r w:rsidR="00E564C7">
        <w:rPr>
          <w:rFonts w:ascii="Times New Roman" w:hAnsi="Times New Roman" w:cs="Times New Roman"/>
          <w:color w:val="000000" w:themeColor="text1"/>
          <w:sz w:val="24"/>
          <w:szCs w:val="24"/>
        </w:rPr>
        <w:t xml:space="preserve"> </w:t>
      </w:r>
      <w:r w:rsidRPr="005F38E1">
        <w:rPr>
          <w:rFonts w:ascii="Times New Roman" w:hAnsi="Times New Roman" w:cs="Times New Roman"/>
          <w:color w:val="000000" w:themeColor="text1"/>
          <w:sz w:val="24"/>
          <w:szCs w:val="24"/>
        </w:rPr>
        <w:t>mycelium in compost and decreased afterwards. Laccase enzyme activity during before spawning stage, recorded maximum in treatment 3 (0.43 IU) followed by treatment 1 (0.41 IU), which were statistically at par to each other whereas, minimum enzyme activity was recorded in treatment 5 (0.32 IU). During fruit body development stage, maximum enzyme activity recorded in treatment 3 (0.37 IU) followed by treatment 1 (0.34IU). Minimum enzyme activity observed in treatment 2 (0.28IU). After harvesting stage, the laccase activity was reduced and the maximum enzyme activity was found in treatment 4 (0.31IU) followed by treatment 3 and 5 (0.29IU). Minimum enzyme activity was recorded in treatment 2 (0.22 IU).  Overall, it was observed that treatment 3 had maximum laccase enzym</w:t>
      </w:r>
      <w:r w:rsidR="00B12912">
        <w:rPr>
          <w:rFonts w:ascii="Times New Roman" w:hAnsi="Times New Roman" w:cs="Times New Roman"/>
          <w:color w:val="000000" w:themeColor="text1"/>
          <w:sz w:val="24"/>
          <w:szCs w:val="24"/>
        </w:rPr>
        <w:t>e activity in all three (Table.2</w:t>
      </w:r>
      <w:r w:rsidRPr="005F38E1">
        <w:rPr>
          <w:rFonts w:ascii="Times New Roman" w:hAnsi="Times New Roman" w:cs="Times New Roman"/>
          <w:color w:val="000000" w:themeColor="text1"/>
          <w:sz w:val="24"/>
          <w:szCs w:val="24"/>
        </w:rPr>
        <w:t>).</w:t>
      </w:r>
      <w:r w:rsidR="00DA6475" w:rsidRPr="005F38E1">
        <w:rPr>
          <w:rFonts w:ascii="Times New Roman" w:hAnsi="Times New Roman" w:cs="Times New Roman"/>
          <w:color w:val="000000" w:themeColor="text1"/>
          <w:sz w:val="24"/>
          <w:szCs w:val="24"/>
        </w:rPr>
        <w:t xml:space="preserve"> Observation depicted that enzymes activity increased from before spawning stage to during fruiting bodies development stage and decreased in after harvesting stage.</w:t>
      </w:r>
      <w:r w:rsidR="00211A01" w:rsidRPr="005F38E1">
        <w:rPr>
          <w:color w:val="000000" w:themeColor="text1"/>
        </w:rPr>
        <w:t xml:space="preserve"> </w:t>
      </w:r>
      <w:r w:rsidR="00211A01" w:rsidRPr="005F38E1">
        <w:rPr>
          <w:rFonts w:ascii="Times New Roman" w:hAnsi="Times New Roman" w:cs="Times New Roman"/>
          <w:color w:val="000000" w:themeColor="text1"/>
          <w:sz w:val="24"/>
          <w:szCs w:val="24"/>
        </w:rPr>
        <w:t>Lignin degradation is the primary step in lignocellulose degradation enabling the</w:t>
      </w:r>
      <w:r w:rsidR="00B9570B">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accessibility of cellulose and hemicellulose (Anderson et al.</w:t>
      </w:r>
      <w:r w:rsidR="00027256">
        <w:rPr>
          <w:rFonts w:ascii="Times New Roman" w:hAnsi="Times New Roman" w:cs="Times New Roman"/>
          <w:color w:val="000000" w:themeColor="text1"/>
          <w:sz w:val="24"/>
          <w:szCs w:val="24"/>
        </w:rPr>
        <w:t>,</w:t>
      </w:r>
      <w:r w:rsidR="00211A01" w:rsidRPr="005F38E1">
        <w:rPr>
          <w:rFonts w:ascii="Times New Roman" w:hAnsi="Times New Roman" w:cs="Times New Roman"/>
          <w:color w:val="000000" w:themeColor="text1"/>
          <w:sz w:val="24"/>
          <w:szCs w:val="24"/>
        </w:rPr>
        <w:t xml:space="preserve"> 2008 and Jurak et al.</w:t>
      </w:r>
      <w:r w:rsidR="00027256">
        <w:rPr>
          <w:rFonts w:ascii="Times New Roman" w:hAnsi="Times New Roman" w:cs="Times New Roman"/>
          <w:color w:val="000000" w:themeColor="text1"/>
          <w:sz w:val="24"/>
          <w:szCs w:val="24"/>
        </w:rPr>
        <w:t>,</w:t>
      </w:r>
      <w:r w:rsidR="00211A01" w:rsidRPr="005F38E1">
        <w:rPr>
          <w:rFonts w:ascii="Times New Roman" w:hAnsi="Times New Roman" w:cs="Times New Roman"/>
          <w:color w:val="000000" w:themeColor="text1"/>
          <w:sz w:val="24"/>
          <w:szCs w:val="24"/>
        </w:rPr>
        <w:t xml:space="preserve"> 2015).</w:t>
      </w:r>
      <w:r w:rsidR="00B9570B">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 xml:space="preserve">Ligninolytic microorganisms can degrade </w:t>
      </w:r>
      <w:proofErr w:type="spellStart"/>
      <w:r w:rsidR="00211A01" w:rsidRPr="005F38E1">
        <w:rPr>
          <w:rFonts w:ascii="Times New Roman" w:hAnsi="Times New Roman" w:cs="Times New Roman"/>
          <w:color w:val="000000" w:themeColor="text1"/>
          <w:sz w:val="24"/>
          <w:szCs w:val="24"/>
        </w:rPr>
        <w:t>lignins</w:t>
      </w:r>
      <w:proofErr w:type="spellEnd"/>
      <w:r w:rsidR="00211A01" w:rsidRPr="005F38E1">
        <w:rPr>
          <w:rFonts w:ascii="Times New Roman" w:hAnsi="Times New Roman" w:cs="Times New Roman"/>
          <w:color w:val="000000" w:themeColor="text1"/>
          <w:sz w:val="24"/>
          <w:szCs w:val="24"/>
        </w:rPr>
        <w:t xml:space="preserve"> via the secretion of oxidative enzymes, such</w:t>
      </w:r>
      <w:r w:rsidR="00B9570B">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as peroxidases and laccases or by producing a source of heterogeneous aromatics.</w:t>
      </w:r>
      <w:r w:rsidR="00B9570B">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 xml:space="preserve">Ligninolytic enzymes or </w:t>
      </w:r>
      <w:proofErr w:type="spellStart"/>
      <w:r w:rsidR="00211A01" w:rsidRPr="005F38E1">
        <w:rPr>
          <w:rFonts w:ascii="Times New Roman" w:hAnsi="Times New Roman" w:cs="Times New Roman"/>
          <w:color w:val="000000" w:themeColor="text1"/>
          <w:sz w:val="24"/>
          <w:szCs w:val="24"/>
        </w:rPr>
        <w:t>ligninases</w:t>
      </w:r>
      <w:proofErr w:type="spellEnd"/>
      <w:r w:rsidR="00211A01" w:rsidRPr="005F38E1">
        <w:rPr>
          <w:rFonts w:ascii="Times New Roman" w:hAnsi="Times New Roman" w:cs="Times New Roman"/>
          <w:color w:val="000000" w:themeColor="text1"/>
          <w:sz w:val="24"/>
          <w:szCs w:val="24"/>
        </w:rPr>
        <w:t xml:space="preserve"> are mainly comprised of laccases, (Lac), lignin</w:t>
      </w:r>
      <w:r w:rsidR="00B9570B">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peroxidases (</w:t>
      </w:r>
      <w:proofErr w:type="spellStart"/>
      <w:r w:rsidR="00211A01" w:rsidRPr="005F38E1">
        <w:rPr>
          <w:rFonts w:ascii="Times New Roman" w:hAnsi="Times New Roman" w:cs="Times New Roman"/>
          <w:color w:val="000000" w:themeColor="text1"/>
          <w:sz w:val="24"/>
          <w:szCs w:val="24"/>
        </w:rPr>
        <w:t>LiPs</w:t>
      </w:r>
      <w:proofErr w:type="spellEnd"/>
      <w:r w:rsidR="00211A01" w:rsidRPr="005F38E1">
        <w:rPr>
          <w:rFonts w:ascii="Times New Roman" w:hAnsi="Times New Roman" w:cs="Times New Roman"/>
          <w:color w:val="000000" w:themeColor="text1"/>
          <w:sz w:val="24"/>
          <w:szCs w:val="24"/>
        </w:rPr>
        <w:t xml:space="preserve">,) manganese </w:t>
      </w:r>
      <w:r w:rsidR="00211A01" w:rsidRPr="005F38E1">
        <w:rPr>
          <w:rFonts w:ascii="Times New Roman" w:hAnsi="Times New Roman" w:cs="Times New Roman"/>
          <w:color w:val="000000" w:themeColor="text1"/>
          <w:sz w:val="24"/>
          <w:szCs w:val="24"/>
        </w:rPr>
        <w:lastRenderedPageBreak/>
        <w:t>peroxidases (</w:t>
      </w:r>
      <w:proofErr w:type="spellStart"/>
      <w:r w:rsidR="00211A01" w:rsidRPr="005F38E1">
        <w:rPr>
          <w:rFonts w:ascii="Times New Roman" w:hAnsi="Times New Roman" w:cs="Times New Roman"/>
          <w:color w:val="000000" w:themeColor="text1"/>
          <w:sz w:val="24"/>
          <w:szCs w:val="24"/>
        </w:rPr>
        <w:t>MnPs</w:t>
      </w:r>
      <w:proofErr w:type="spellEnd"/>
      <w:r w:rsidR="00211A01" w:rsidRPr="005F38E1">
        <w:rPr>
          <w:rFonts w:ascii="Times New Roman" w:hAnsi="Times New Roman" w:cs="Times New Roman"/>
          <w:color w:val="000000" w:themeColor="text1"/>
          <w:sz w:val="24"/>
          <w:szCs w:val="24"/>
        </w:rPr>
        <w:t>), versatile peroxidases (VPs) and dye</w:t>
      </w:r>
      <w:r w:rsidR="00B9570B">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decolorizing peroxidases (</w:t>
      </w:r>
      <w:proofErr w:type="spellStart"/>
      <w:r w:rsidR="00211A01" w:rsidRPr="005F38E1">
        <w:rPr>
          <w:rFonts w:ascii="Times New Roman" w:hAnsi="Times New Roman" w:cs="Times New Roman"/>
          <w:color w:val="000000" w:themeColor="text1"/>
          <w:sz w:val="24"/>
          <w:szCs w:val="24"/>
        </w:rPr>
        <w:t>DyPs</w:t>
      </w:r>
      <w:proofErr w:type="spellEnd"/>
      <w:r w:rsidR="00211A01" w:rsidRPr="005F38E1">
        <w:rPr>
          <w:rFonts w:ascii="Times New Roman" w:hAnsi="Times New Roman" w:cs="Times New Roman"/>
          <w:color w:val="000000" w:themeColor="text1"/>
          <w:sz w:val="24"/>
          <w:szCs w:val="24"/>
        </w:rPr>
        <w:t>) (Scharf and Tartar</w:t>
      </w:r>
      <w:r w:rsidR="00027256">
        <w:rPr>
          <w:rFonts w:ascii="Times New Roman" w:hAnsi="Times New Roman" w:cs="Times New Roman"/>
          <w:color w:val="000000" w:themeColor="text1"/>
          <w:sz w:val="24"/>
          <w:szCs w:val="24"/>
        </w:rPr>
        <w:t>,</w:t>
      </w:r>
      <w:r w:rsidR="00211A01" w:rsidRPr="005F38E1">
        <w:rPr>
          <w:rFonts w:ascii="Times New Roman" w:hAnsi="Times New Roman" w:cs="Times New Roman"/>
          <w:color w:val="000000" w:themeColor="text1"/>
          <w:sz w:val="24"/>
          <w:szCs w:val="24"/>
        </w:rPr>
        <w:t xml:space="preserve"> 2008; </w:t>
      </w:r>
      <w:proofErr w:type="spellStart"/>
      <w:r w:rsidR="00211A01" w:rsidRPr="005F38E1">
        <w:rPr>
          <w:rFonts w:ascii="Times New Roman" w:hAnsi="Times New Roman" w:cs="Times New Roman"/>
          <w:color w:val="000000" w:themeColor="text1"/>
          <w:sz w:val="24"/>
          <w:szCs w:val="24"/>
        </w:rPr>
        <w:t>Familoni</w:t>
      </w:r>
      <w:proofErr w:type="spellEnd"/>
      <w:r w:rsidR="00211A01" w:rsidRPr="005F38E1">
        <w:rPr>
          <w:rFonts w:ascii="Times New Roman" w:hAnsi="Times New Roman" w:cs="Times New Roman"/>
          <w:color w:val="000000" w:themeColor="text1"/>
          <w:sz w:val="24"/>
          <w:szCs w:val="24"/>
        </w:rPr>
        <w:t xml:space="preserve"> et al.</w:t>
      </w:r>
      <w:r w:rsidR="00027256">
        <w:rPr>
          <w:rFonts w:ascii="Times New Roman" w:hAnsi="Times New Roman" w:cs="Times New Roman"/>
          <w:color w:val="000000" w:themeColor="text1"/>
          <w:sz w:val="24"/>
          <w:szCs w:val="24"/>
        </w:rPr>
        <w:t>,</w:t>
      </w:r>
      <w:r w:rsidR="00211A01" w:rsidRPr="005F38E1">
        <w:rPr>
          <w:rFonts w:ascii="Times New Roman" w:hAnsi="Times New Roman" w:cs="Times New Roman"/>
          <w:color w:val="000000" w:themeColor="text1"/>
          <w:sz w:val="24"/>
          <w:szCs w:val="24"/>
        </w:rPr>
        <w:t xml:space="preserve"> 2018) These</w:t>
      </w:r>
      <w:r w:rsidR="00B9570B">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 xml:space="preserve">enzymes display less substrate specificity than cellulases and </w:t>
      </w:r>
      <w:proofErr w:type="spellStart"/>
      <w:r w:rsidR="00211A01" w:rsidRPr="005F38E1">
        <w:rPr>
          <w:rFonts w:ascii="Times New Roman" w:hAnsi="Times New Roman" w:cs="Times New Roman"/>
          <w:color w:val="000000" w:themeColor="text1"/>
          <w:sz w:val="24"/>
          <w:szCs w:val="24"/>
        </w:rPr>
        <w:t>hemicellulases</w:t>
      </w:r>
      <w:proofErr w:type="spellEnd"/>
      <w:r w:rsidR="00211A01" w:rsidRPr="005F38E1">
        <w:rPr>
          <w:rFonts w:ascii="Times New Roman" w:hAnsi="Times New Roman" w:cs="Times New Roman"/>
          <w:color w:val="000000" w:themeColor="text1"/>
          <w:sz w:val="24"/>
          <w:szCs w:val="24"/>
        </w:rPr>
        <w:t xml:space="preserve"> (Scharf and</w:t>
      </w:r>
      <w:r w:rsidR="00B9570B">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Tartar</w:t>
      </w:r>
      <w:r w:rsidR="00027256">
        <w:rPr>
          <w:rFonts w:ascii="Times New Roman" w:hAnsi="Times New Roman" w:cs="Times New Roman"/>
          <w:color w:val="000000" w:themeColor="text1"/>
          <w:sz w:val="24"/>
          <w:szCs w:val="24"/>
        </w:rPr>
        <w:t>,</w:t>
      </w:r>
      <w:r w:rsidR="00211A01" w:rsidRPr="005F38E1">
        <w:rPr>
          <w:rFonts w:ascii="Times New Roman" w:hAnsi="Times New Roman" w:cs="Times New Roman"/>
          <w:color w:val="000000" w:themeColor="text1"/>
          <w:sz w:val="24"/>
          <w:szCs w:val="24"/>
        </w:rPr>
        <w:t xml:space="preserve"> 2008; </w:t>
      </w:r>
      <w:proofErr w:type="spellStart"/>
      <w:r w:rsidR="00211A01" w:rsidRPr="005F38E1">
        <w:rPr>
          <w:rFonts w:ascii="Times New Roman" w:hAnsi="Times New Roman" w:cs="Times New Roman"/>
          <w:color w:val="000000" w:themeColor="text1"/>
          <w:sz w:val="24"/>
          <w:szCs w:val="24"/>
        </w:rPr>
        <w:t>Pollegioni</w:t>
      </w:r>
      <w:proofErr w:type="spellEnd"/>
      <w:r w:rsidR="00211A01" w:rsidRPr="005F38E1">
        <w:rPr>
          <w:rFonts w:ascii="Times New Roman" w:hAnsi="Times New Roman" w:cs="Times New Roman"/>
          <w:color w:val="000000" w:themeColor="text1"/>
          <w:sz w:val="24"/>
          <w:szCs w:val="24"/>
        </w:rPr>
        <w:t xml:space="preserve"> et al.</w:t>
      </w:r>
      <w:r w:rsidR="00027256">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2015 and Liang et al.</w:t>
      </w:r>
      <w:r w:rsidR="00027256">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 xml:space="preserve">2019). Additionally, Lac, </w:t>
      </w:r>
      <w:proofErr w:type="spellStart"/>
      <w:r w:rsidR="00211A01" w:rsidRPr="005F38E1">
        <w:rPr>
          <w:rFonts w:ascii="Times New Roman" w:hAnsi="Times New Roman" w:cs="Times New Roman"/>
          <w:color w:val="000000" w:themeColor="text1"/>
          <w:sz w:val="24"/>
          <w:szCs w:val="24"/>
        </w:rPr>
        <w:t>LiP</w:t>
      </w:r>
      <w:proofErr w:type="spellEnd"/>
      <w:r w:rsidR="00211A01" w:rsidRPr="005F38E1">
        <w:rPr>
          <w:rFonts w:ascii="Times New Roman" w:hAnsi="Times New Roman" w:cs="Times New Roman"/>
          <w:color w:val="000000" w:themeColor="text1"/>
          <w:sz w:val="24"/>
          <w:szCs w:val="24"/>
        </w:rPr>
        <w:t xml:space="preserve"> and </w:t>
      </w:r>
      <w:proofErr w:type="spellStart"/>
      <w:r w:rsidR="00211A01" w:rsidRPr="005F38E1">
        <w:rPr>
          <w:rFonts w:ascii="Times New Roman" w:hAnsi="Times New Roman" w:cs="Times New Roman"/>
          <w:color w:val="000000" w:themeColor="text1"/>
          <w:sz w:val="24"/>
          <w:szCs w:val="24"/>
        </w:rPr>
        <w:t>MnP</w:t>
      </w:r>
      <w:proofErr w:type="spellEnd"/>
      <w:r w:rsidR="00B9570B">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and many other enzymes, such as aromatic acid reductase, aryl alcohol dehydrogenase,</w:t>
      </w:r>
      <w:r w:rsidR="00B9570B">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 xml:space="preserve">catalase aromatic aldehyde oxidase, dioxygenase, quinone oxidoreductase, </w:t>
      </w:r>
      <w:proofErr w:type="spellStart"/>
      <w:r w:rsidR="00211A01" w:rsidRPr="005F38E1">
        <w:rPr>
          <w:rFonts w:ascii="Times New Roman" w:hAnsi="Times New Roman" w:cs="Times New Roman"/>
          <w:color w:val="000000" w:themeColor="text1"/>
          <w:sz w:val="24"/>
          <w:szCs w:val="24"/>
        </w:rPr>
        <w:t>vanillate</w:t>
      </w:r>
      <w:proofErr w:type="spellEnd"/>
      <w:r w:rsidR="00B9570B">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 xml:space="preserve">hydroxylase, </w:t>
      </w:r>
      <w:proofErr w:type="spellStart"/>
      <w:r w:rsidR="00211A01" w:rsidRPr="005F38E1">
        <w:rPr>
          <w:rFonts w:ascii="Times New Roman" w:hAnsi="Times New Roman" w:cs="Times New Roman"/>
          <w:color w:val="000000" w:themeColor="text1"/>
          <w:sz w:val="24"/>
          <w:szCs w:val="24"/>
        </w:rPr>
        <w:t>veratryl</w:t>
      </w:r>
      <w:proofErr w:type="spellEnd"/>
      <w:r w:rsidR="00211A01" w:rsidRPr="005F38E1">
        <w:rPr>
          <w:rFonts w:ascii="Times New Roman" w:hAnsi="Times New Roman" w:cs="Times New Roman"/>
          <w:color w:val="000000" w:themeColor="text1"/>
          <w:sz w:val="24"/>
          <w:szCs w:val="24"/>
        </w:rPr>
        <w:t xml:space="preserve"> alcohol oxidase and versatile peroxidase, are also involved in lignin</w:t>
      </w:r>
      <w:r w:rsidR="00B9570B">
        <w:rPr>
          <w:rFonts w:ascii="Times New Roman" w:hAnsi="Times New Roman" w:cs="Times New Roman"/>
          <w:color w:val="000000" w:themeColor="text1"/>
          <w:sz w:val="24"/>
          <w:szCs w:val="24"/>
        </w:rPr>
        <w:t xml:space="preserve"> </w:t>
      </w:r>
      <w:r w:rsidR="00211A01" w:rsidRPr="005F38E1">
        <w:rPr>
          <w:rFonts w:ascii="Times New Roman" w:hAnsi="Times New Roman" w:cs="Times New Roman"/>
          <w:color w:val="000000" w:themeColor="text1"/>
          <w:sz w:val="24"/>
          <w:szCs w:val="24"/>
        </w:rPr>
        <w:t>digestion (</w:t>
      </w:r>
      <w:proofErr w:type="spellStart"/>
      <w:r w:rsidR="00211A01" w:rsidRPr="005F38E1">
        <w:rPr>
          <w:rFonts w:ascii="Times New Roman" w:hAnsi="Times New Roman" w:cs="Times New Roman"/>
          <w:color w:val="000000" w:themeColor="text1"/>
          <w:sz w:val="24"/>
          <w:szCs w:val="24"/>
        </w:rPr>
        <w:t>Pollegioni</w:t>
      </w:r>
      <w:proofErr w:type="spellEnd"/>
      <w:r w:rsidR="00211A01" w:rsidRPr="005F38E1">
        <w:rPr>
          <w:rFonts w:ascii="Times New Roman" w:hAnsi="Times New Roman" w:cs="Times New Roman"/>
          <w:color w:val="000000" w:themeColor="text1"/>
          <w:sz w:val="24"/>
          <w:szCs w:val="24"/>
        </w:rPr>
        <w:t xml:space="preserve"> et al.</w:t>
      </w:r>
      <w:r w:rsidR="00027256">
        <w:rPr>
          <w:rFonts w:ascii="Times New Roman" w:hAnsi="Times New Roman" w:cs="Times New Roman"/>
          <w:color w:val="000000" w:themeColor="text1"/>
          <w:sz w:val="24"/>
          <w:szCs w:val="24"/>
        </w:rPr>
        <w:t>,</w:t>
      </w:r>
      <w:r w:rsidR="00211A01" w:rsidRPr="005F38E1">
        <w:rPr>
          <w:rFonts w:ascii="Times New Roman" w:hAnsi="Times New Roman" w:cs="Times New Roman"/>
          <w:color w:val="000000" w:themeColor="text1"/>
          <w:sz w:val="24"/>
          <w:szCs w:val="24"/>
        </w:rPr>
        <w:t xml:space="preserve"> 2015). Mushroom species are most frequently reported as Lac and</w:t>
      </w:r>
      <w:r w:rsidR="00B9570B">
        <w:rPr>
          <w:rFonts w:ascii="Times New Roman" w:hAnsi="Times New Roman" w:cs="Times New Roman"/>
          <w:color w:val="000000" w:themeColor="text1"/>
          <w:sz w:val="24"/>
          <w:szCs w:val="24"/>
        </w:rPr>
        <w:t xml:space="preserve"> </w:t>
      </w:r>
      <w:proofErr w:type="spellStart"/>
      <w:r w:rsidR="00211A01" w:rsidRPr="005F38E1">
        <w:rPr>
          <w:rFonts w:ascii="Times New Roman" w:hAnsi="Times New Roman" w:cs="Times New Roman"/>
          <w:color w:val="000000" w:themeColor="text1"/>
          <w:sz w:val="24"/>
          <w:szCs w:val="24"/>
        </w:rPr>
        <w:t>MnP</w:t>
      </w:r>
      <w:proofErr w:type="spellEnd"/>
      <w:r w:rsidR="00211A01" w:rsidRPr="005F38E1">
        <w:rPr>
          <w:rFonts w:ascii="Times New Roman" w:hAnsi="Times New Roman" w:cs="Times New Roman"/>
          <w:color w:val="000000" w:themeColor="text1"/>
          <w:sz w:val="24"/>
          <w:szCs w:val="24"/>
        </w:rPr>
        <w:t xml:space="preserve"> producers.</w:t>
      </w:r>
    </w:p>
    <w:p w:rsidR="002E20A8" w:rsidRPr="005F38E1" w:rsidRDefault="002E20A8" w:rsidP="00D87628">
      <w:pPr>
        <w:spacing w:line="360" w:lineRule="auto"/>
        <w:jc w:val="both"/>
        <w:rPr>
          <w:rFonts w:ascii="Times New Roman" w:hAnsi="Times New Roman" w:cs="Times New Roman"/>
          <w:color w:val="000000" w:themeColor="text1"/>
          <w:sz w:val="24"/>
          <w:szCs w:val="24"/>
        </w:rPr>
      </w:pPr>
    </w:p>
    <w:p w:rsidR="002E20A8" w:rsidRPr="005F38E1" w:rsidRDefault="00B12912" w:rsidP="00856BB6">
      <w:pPr>
        <w:ind w:left="1276" w:hanging="127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.2 </w:t>
      </w:r>
      <w:r w:rsidR="002E20A8" w:rsidRPr="005F38E1">
        <w:rPr>
          <w:rFonts w:ascii="Times New Roman" w:hAnsi="Times New Roman" w:cs="Times New Roman"/>
          <w:b/>
          <w:color w:val="000000" w:themeColor="text1"/>
          <w:sz w:val="24"/>
          <w:szCs w:val="24"/>
        </w:rPr>
        <w:t xml:space="preserve">Quantitative estimation of laccase enzyme in different button mushroom compost formulation at different stages of mushroom production </w:t>
      </w:r>
    </w:p>
    <w:tbl>
      <w:tblPr>
        <w:tblW w:w="0" w:type="auto"/>
        <w:jc w:val="center"/>
        <w:tblCellMar>
          <w:left w:w="0" w:type="dxa"/>
          <w:right w:w="0" w:type="dxa"/>
        </w:tblCellMar>
        <w:tblLook w:val="04A0" w:firstRow="1" w:lastRow="0" w:firstColumn="1" w:lastColumn="0" w:noHBand="0" w:noVBand="1"/>
      </w:tblPr>
      <w:tblGrid>
        <w:gridCol w:w="3610"/>
        <w:gridCol w:w="2225"/>
        <w:gridCol w:w="1817"/>
        <w:gridCol w:w="1697"/>
      </w:tblGrid>
      <w:tr w:rsidR="002E20A8" w:rsidRPr="005F38E1" w:rsidTr="00DD1E16">
        <w:trPr>
          <w:trHeight w:val="517"/>
          <w:jc w:val="center"/>
        </w:trPr>
        <w:tc>
          <w:tcPr>
            <w:tcW w:w="9349"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rPr>
                <w:rFonts w:ascii="Times New Roman" w:hAnsi="Times New Roman" w:cs="Times New Roman"/>
                <w:b/>
                <w:bCs/>
                <w:color w:val="000000" w:themeColor="text1"/>
              </w:rPr>
            </w:pPr>
            <w:r w:rsidRPr="005F38E1">
              <w:rPr>
                <w:rFonts w:ascii="Times New Roman" w:hAnsi="Times New Roman" w:cs="Times New Roman"/>
                <w:b/>
                <w:bCs/>
                <w:color w:val="000000" w:themeColor="text1"/>
              </w:rPr>
              <w:t xml:space="preserve">Laccase enzyme </w:t>
            </w:r>
            <w:proofErr w:type="gramStart"/>
            <w:r w:rsidRPr="005F38E1">
              <w:rPr>
                <w:rFonts w:ascii="Times New Roman" w:hAnsi="Times New Roman" w:cs="Times New Roman"/>
                <w:b/>
                <w:bCs/>
                <w:color w:val="000000" w:themeColor="text1"/>
              </w:rPr>
              <w:t>activity  (</w:t>
            </w:r>
            <w:proofErr w:type="gramEnd"/>
            <w:r w:rsidRPr="005F38E1">
              <w:rPr>
                <w:rFonts w:ascii="Times New Roman" w:hAnsi="Times New Roman" w:cs="Times New Roman"/>
                <w:b/>
                <w:bCs/>
                <w:color w:val="000000" w:themeColor="text1"/>
              </w:rPr>
              <w:t>IU)</w:t>
            </w:r>
          </w:p>
        </w:tc>
      </w:tr>
      <w:tr w:rsidR="002E20A8" w:rsidRPr="005F38E1" w:rsidTr="00DD1E16">
        <w:trPr>
          <w:trHeight w:val="3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rPr>
                <w:rFonts w:ascii="Times New Roman" w:hAnsi="Times New Roman" w:cs="Times New Roman"/>
                <w:b/>
                <w:bCs/>
                <w:color w:val="000000" w:themeColor="text1"/>
              </w:rPr>
            </w:pPr>
            <w:r w:rsidRPr="005F38E1">
              <w:rPr>
                <w:rFonts w:ascii="Times New Roman" w:hAnsi="Times New Roman" w:cs="Times New Roman"/>
                <w:b/>
                <w:bCs/>
                <w:color w:val="000000" w:themeColor="text1"/>
              </w:rPr>
              <w:t>Treatments</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Before</w:t>
            </w:r>
          </w:p>
          <w:p w:rsidR="002E20A8" w:rsidRPr="005F38E1" w:rsidRDefault="002E20A8" w:rsidP="00856BB6">
            <w:pPr>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Spawning</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rPr>
                <w:rFonts w:ascii="Times New Roman" w:hAnsi="Times New Roman" w:cs="Times New Roman"/>
                <w:b/>
                <w:bCs/>
                <w:color w:val="000000" w:themeColor="text1"/>
              </w:rPr>
            </w:pPr>
            <w:r w:rsidRPr="005F38E1">
              <w:rPr>
                <w:rFonts w:ascii="Times New Roman" w:hAnsi="Times New Roman" w:cs="Times New Roman"/>
                <w:b/>
                <w:bCs/>
                <w:color w:val="000000" w:themeColor="text1"/>
              </w:rPr>
              <w:t>Fruit body development</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rPr>
                <w:rFonts w:ascii="Times New Roman" w:hAnsi="Times New Roman" w:cs="Times New Roman"/>
                <w:b/>
                <w:bCs/>
                <w:color w:val="000000" w:themeColor="text1"/>
              </w:rPr>
            </w:pPr>
            <w:r w:rsidRPr="005F38E1">
              <w:rPr>
                <w:rFonts w:ascii="Times New Roman" w:hAnsi="Times New Roman" w:cs="Times New Roman"/>
                <w:b/>
                <w:bCs/>
                <w:color w:val="000000" w:themeColor="text1"/>
              </w:rPr>
              <w:t>After</w:t>
            </w:r>
          </w:p>
          <w:p w:rsidR="002E20A8" w:rsidRPr="005F38E1" w:rsidRDefault="002E20A8" w:rsidP="00856BB6">
            <w:pPr>
              <w:rPr>
                <w:rFonts w:ascii="Times New Roman" w:hAnsi="Times New Roman" w:cs="Times New Roman"/>
                <w:b/>
                <w:bCs/>
                <w:color w:val="000000" w:themeColor="text1"/>
              </w:rPr>
            </w:pPr>
            <w:r w:rsidRPr="005F38E1">
              <w:rPr>
                <w:rFonts w:ascii="Times New Roman" w:hAnsi="Times New Roman" w:cs="Times New Roman"/>
                <w:b/>
                <w:bCs/>
                <w:color w:val="000000" w:themeColor="text1"/>
              </w:rPr>
              <w:t>Harvesting</w:t>
            </w:r>
          </w:p>
        </w:tc>
      </w:tr>
      <w:tr w:rsidR="002E20A8" w:rsidRPr="005F38E1"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T1</w:t>
            </w:r>
          </w:p>
          <w:p w:rsidR="002E20A8" w:rsidRPr="005F38E1" w:rsidRDefault="002E20A8" w:rsidP="00856BB6">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 xml:space="preserve">Paddy straw+ Wheat </w:t>
            </w:r>
            <w:proofErr w:type="gramStart"/>
            <w:r w:rsidRPr="005F38E1">
              <w:rPr>
                <w:rFonts w:ascii="Times New Roman" w:hAnsi="Times New Roman" w:cs="Times New Roman"/>
                <w:b/>
                <w:color w:val="000000" w:themeColor="text1"/>
                <w:lang w:val="en-IN"/>
              </w:rPr>
              <w:t>straw  (</w:t>
            </w:r>
            <w:proofErr w:type="gramEnd"/>
            <w:r w:rsidRPr="005F38E1">
              <w:rPr>
                <w:rFonts w:ascii="Times New Roman" w:hAnsi="Times New Roman" w:cs="Times New Roman"/>
                <w:b/>
                <w:color w:val="000000" w:themeColor="text1"/>
                <w:lang w:val="en-IN"/>
              </w:rPr>
              <w:t>1.5:1)</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0.41</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0.34</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0.25</w:t>
            </w:r>
          </w:p>
        </w:tc>
      </w:tr>
      <w:tr w:rsidR="002E20A8" w:rsidRPr="005F38E1"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T2</w:t>
            </w:r>
          </w:p>
          <w:p w:rsidR="002E20A8" w:rsidRPr="005F38E1" w:rsidRDefault="002E20A8" w:rsidP="00856BB6">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 Wheat straw (3:1)</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0.34</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0.28</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0.22</w:t>
            </w:r>
          </w:p>
        </w:tc>
      </w:tr>
      <w:tr w:rsidR="002E20A8" w:rsidRPr="005F38E1"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T3</w:t>
            </w:r>
          </w:p>
          <w:p w:rsidR="002E20A8" w:rsidRPr="005F38E1" w:rsidRDefault="002E20A8" w:rsidP="00856BB6">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 Wheat straw (1:1)</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0.43</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0.37</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0.29</w:t>
            </w:r>
          </w:p>
        </w:tc>
      </w:tr>
      <w:tr w:rsidR="002E20A8" w:rsidRPr="005F38E1"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tabs>
                <w:tab w:val="left" w:pos="8080"/>
              </w:tabs>
              <w:rPr>
                <w:rFonts w:ascii="Times New Roman" w:hAnsi="Times New Roman" w:cs="Times New Roman"/>
                <w:b/>
                <w:bCs/>
                <w:color w:val="000000" w:themeColor="text1"/>
                <w:lang w:val="en-IN"/>
              </w:rPr>
            </w:pPr>
            <w:r w:rsidRPr="005F38E1">
              <w:rPr>
                <w:rFonts w:ascii="Times New Roman" w:hAnsi="Times New Roman" w:cs="Times New Roman"/>
                <w:b/>
                <w:bCs/>
                <w:color w:val="000000" w:themeColor="text1"/>
                <w:lang w:val="en-IN"/>
              </w:rPr>
              <w:t>T4</w:t>
            </w:r>
          </w:p>
          <w:p w:rsidR="002E20A8" w:rsidRPr="005F38E1" w:rsidRDefault="002E20A8" w:rsidP="00856BB6">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0.38</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0.31</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0.31</w:t>
            </w:r>
          </w:p>
        </w:tc>
      </w:tr>
      <w:tr w:rsidR="002E20A8" w:rsidRPr="005F38E1"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T5</w:t>
            </w:r>
          </w:p>
          <w:p w:rsidR="002E20A8" w:rsidRPr="005F38E1" w:rsidRDefault="002E20A8" w:rsidP="00856BB6">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 xml:space="preserve">Wheat </w:t>
            </w:r>
            <w:proofErr w:type="gramStart"/>
            <w:r w:rsidRPr="005F38E1">
              <w:rPr>
                <w:rFonts w:ascii="Times New Roman" w:hAnsi="Times New Roman" w:cs="Times New Roman"/>
                <w:b/>
                <w:color w:val="000000" w:themeColor="text1"/>
                <w:lang w:val="en-IN"/>
              </w:rPr>
              <w:t>straw  (</w:t>
            </w:r>
            <w:proofErr w:type="gramEnd"/>
            <w:r w:rsidRPr="005F38E1">
              <w:rPr>
                <w:rFonts w:ascii="Times New Roman" w:hAnsi="Times New Roman" w:cs="Times New Roman"/>
                <w:b/>
                <w:color w:val="000000" w:themeColor="text1"/>
                <w:lang w:val="en-IN"/>
              </w:rPr>
              <w:t>Control)</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0.32</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0.30</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0.29</w:t>
            </w:r>
          </w:p>
        </w:tc>
      </w:tr>
      <w:tr w:rsidR="002E20A8" w:rsidRPr="005F38E1"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lang w:val="en-IN"/>
              </w:rPr>
              <w:t>Mean</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0.38</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0.32</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0.27</w:t>
            </w:r>
          </w:p>
        </w:tc>
      </w:tr>
      <w:tr w:rsidR="002E20A8" w:rsidRPr="005F38E1"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rPr>
              <w:t xml:space="preserve">C.D. </w:t>
            </w:r>
            <w:r w:rsidRPr="005F38E1">
              <w:rPr>
                <w:rFonts w:ascii="Times New Roman" w:hAnsi="Times New Roman" w:cs="Times New Roman"/>
                <w:b/>
                <w:bCs/>
                <w:color w:val="000000" w:themeColor="text1"/>
                <w:vertAlign w:val="subscript"/>
              </w:rPr>
              <w:t>(0.05)</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0.05</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0.02</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0.02</w:t>
            </w:r>
          </w:p>
        </w:tc>
      </w:tr>
      <w:tr w:rsidR="002E20A8" w:rsidRPr="005F38E1"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856BB6">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rPr>
              <w:t>SE</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0.02</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0.01</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856BB6">
            <w:pPr>
              <w:rPr>
                <w:rFonts w:ascii="Times New Roman" w:hAnsi="Times New Roman" w:cs="Times New Roman"/>
                <w:bCs/>
                <w:color w:val="000000" w:themeColor="text1"/>
              </w:rPr>
            </w:pPr>
            <w:r w:rsidRPr="005F38E1">
              <w:rPr>
                <w:rFonts w:ascii="Times New Roman" w:hAnsi="Times New Roman" w:cs="Times New Roman"/>
                <w:bCs/>
                <w:color w:val="000000" w:themeColor="text1"/>
              </w:rPr>
              <w:t>0.01</w:t>
            </w:r>
          </w:p>
        </w:tc>
      </w:tr>
    </w:tbl>
    <w:p w:rsidR="002E20A8" w:rsidRPr="005F38E1" w:rsidRDefault="002E20A8" w:rsidP="00726DED">
      <w:pPr>
        <w:spacing w:line="360" w:lineRule="auto"/>
        <w:jc w:val="both"/>
        <w:rPr>
          <w:rFonts w:ascii="Times New Roman" w:hAnsi="Times New Roman" w:cs="Times New Roman"/>
          <w:b/>
          <w:color w:val="000000" w:themeColor="text1"/>
          <w:sz w:val="20"/>
          <w:szCs w:val="20"/>
        </w:rPr>
      </w:pPr>
      <w:r w:rsidRPr="005F38E1">
        <w:rPr>
          <w:rFonts w:ascii="Times New Roman" w:hAnsi="Times New Roman" w:cs="Times New Roman"/>
          <w:b/>
          <w:bCs/>
          <w:color w:val="000000" w:themeColor="text1"/>
          <w:sz w:val="20"/>
          <w:szCs w:val="20"/>
        </w:rPr>
        <w:t xml:space="preserve">IU (International unit = </w:t>
      </w:r>
      <w:r w:rsidRPr="005F38E1">
        <w:rPr>
          <w:rFonts w:ascii="Times New Roman" w:hAnsi="Times New Roman" w:cs="Times New Roman"/>
          <w:color w:val="000000" w:themeColor="text1"/>
          <w:sz w:val="20"/>
          <w:szCs w:val="20"/>
        </w:rPr>
        <w:t>µM/min/ml</w:t>
      </w:r>
      <w:r w:rsidRPr="005F38E1">
        <w:rPr>
          <w:rFonts w:ascii="Times New Roman" w:hAnsi="Times New Roman" w:cs="Times New Roman"/>
          <w:b/>
          <w:bCs/>
          <w:color w:val="000000" w:themeColor="text1"/>
          <w:sz w:val="20"/>
          <w:szCs w:val="20"/>
        </w:rPr>
        <w:t>)</w:t>
      </w:r>
    </w:p>
    <w:p w:rsidR="002E20A8" w:rsidRPr="005F38E1" w:rsidRDefault="002E20A8" w:rsidP="00726DED">
      <w:pPr>
        <w:spacing w:line="360" w:lineRule="auto"/>
        <w:jc w:val="both"/>
        <w:rPr>
          <w:rFonts w:ascii="Times New Roman" w:hAnsi="Times New Roman" w:cs="Times New Roman"/>
          <w:b/>
          <w:color w:val="000000" w:themeColor="text1"/>
          <w:sz w:val="24"/>
          <w:szCs w:val="24"/>
        </w:rPr>
      </w:pPr>
    </w:p>
    <w:p w:rsidR="002E20A8" w:rsidRPr="005F38E1" w:rsidRDefault="002E20A8" w:rsidP="00726DED">
      <w:pPr>
        <w:spacing w:line="360" w:lineRule="auto"/>
        <w:ind w:left="709" w:hanging="709"/>
        <w:jc w:val="both"/>
        <w:rPr>
          <w:rFonts w:ascii="Times New Roman" w:hAnsi="Times New Roman" w:cs="Times New Roman"/>
          <w:color w:val="000000" w:themeColor="text1"/>
          <w:sz w:val="24"/>
          <w:szCs w:val="24"/>
        </w:rPr>
      </w:pPr>
      <w:proofErr w:type="spellStart"/>
      <w:r w:rsidRPr="005F38E1">
        <w:rPr>
          <w:rFonts w:ascii="Times New Roman" w:hAnsi="Times New Roman" w:cs="Times New Roman"/>
          <w:b/>
          <w:color w:val="000000" w:themeColor="text1"/>
          <w:sz w:val="24"/>
          <w:szCs w:val="24"/>
        </w:rPr>
        <w:t>Mangnese</w:t>
      </w:r>
      <w:proofErr w:type="spellEnd"/>
      <w:r w:rsidRPr="005F38E1">
        <w:rPr>
          <w:rFonts w:ascii="Times New Roman" w:hAnsi="Times New Roman" w:cs="Times New Roman"/>
          <w:b/>
          <w:color w:val="000000" w:themeColor="text1"/>
          <w:sz w:val="24"/>
          <w:szCs w:val="24"/>
        </w:rPr>
        <w:t xml:space="preserve"> peroxidase enzyme </w:t>
      </w:r>
    </w:p>
    <w:p w:rsidR="002E20A8" w:rsidRPr="005F38E1" w:rsidRDefault="002E20A8" w:rsidP="00726DED">
      <w:pPr>
        <w:pStyle w:val="BodyText"/>
        <w:spacing w:line="360" w:lineRule="auto"/>
        <w:ind w:left="720"/>
        <w:contextualSpacing/>
        <w:jc w:val="both"/>
        <w:rPr>
          <w:b/>
          <w:color w:val="000000" w:themeColor="text1"/>
        </w:rPr>
      </w:pPr>
    </w:p>
    <w:p w:rsidR="002E20A8" w:rsidRPr="005F38E1" w:rsidRDefault="002E20A8" w:rsidP="00726DED">
      <w:pPr>
        <w:spacing w:line="360" w:lineRule="auto"/>
        <w:jc w:val="both"/>
        <w:rPr>
          <w:rFonts w:ascii="Times New Roman" w:hAnsi="Times New Roman" w:cs="Times New Roman"/>
          <w:color w:val="000000" w:themeColor="text1"/>
          <w:sz w:val="24"/>
          <w:szCs w:val="24"/>
        </w:rPr>
      </w:pPr>
      <w:proofErr w:type="spellStart"/>
      <w:r w:rsidRPr="005F38E1">
        <w:rPr>
          <w:rFonts w:ascii="Times New Roman" w:hAnsi="Times New Roman" w:cs="Times New Roman"/>
          <w:color w:val="000000" w:themeColor="text1"/>
          <w:sz w:val="24"/>
          <w:szCs w:val="24"/>
        </w:rPr>
        <w:t>MnP</w:t>
      </w:r>
      <w:proofErr w:type="spellEnd"/>
      <w:r w:rsidRPr="005F38E1">
        <w:rPr>
          <w:rFonts w:ascii="Times New Roman" w:hAnsi="Times New Roman" w:cs="Times New Roman"/>
          <w:color w:val="000000" w:themeColor="text1"/>
          <w:sz w:val="24"/>
          <w:szCs w:val="24"/>
        </w:rPr>
        <w:t xml:space="preserve"> enzyme activity was found to increase from before spawning stage to fruit body development stage an</w:t>
      </w:r>
      <w:r w:rsidR="007B0B20">
        <w:rPr>
          <w:rFonts w:ascii="Times New Roman" w:hAnsi="Times New Roman" w:cs="Times New Roman"/>
          <w:color w:val="000000" w:themeColor="text1"/>
          <w:sz w:val="24"/>
          <w:szCs w:val="24"/>
        </w:rPr>
        <w:t>d decreased afterwards (Table .3</w:t>
      </w:r>
      <w:r w:rsidRPr="005F38E1">
        <w:rPr>
          <w:rFonts w:ascii="Times New Roman" w:hAnsi="Times New Roman" w:cs="Times New Roman"/>
          <w:color w:val="000000" w:themeColor="text1"/>
          <w:sz w:val="24"/>
          <w:szCs w:val="24"/>
        </w:rPr>
        <w:t xml:space="preserve">).  In before spawning stage, </w:t>
      </w:r>
      <w:proofErr w:type="spellStart"/>
      <w:r w:rsidRPr="005F38E1">
        <w:rPr>
          <w:rFonts w:ascii="Times New Roman" w:hAnsi="Times New Roman" w:cs="Times New Roman"/>
          <w:color w:val="000000" w:themeColor="text1"/>
          <w:sz w:val="24"/>
          <w:szCs w:val="24"/>
        </w:rPr>
        <w:t>MnP</w:t>
      </w:r>
      <w:proofErr w:type="spellEnd"/>
      <w:r w:rsidRPr="005F38E1">
        <w:rPr>
          <w:rFonts w:ascii="Times New Roman" w:hAnsi="Times New Roman" w:cs="Times New Roman"/>
          <w:color w:val="000000" w:themeColor="text1"/>
          <w:sz w:val="24"/>
          <w:szCs w:val="24"/>
        </w:rPr>
        <w:t xml:space="preserve"> enzyme activity (2.92 IU) was maximum in treatment 1 followed by treatment 2 (2.00IU). Minimum </w:t>
      </w:r>
      <w:proofErr w:type="spellStart"/>
      <w:r w:rsidRPr="005F38E1">
        <w:rPr>
          <w:rFonts w:ascii="Times New Roman" w:hAnsi="Times New Roman" w:cs="Times New Roman"/>
          <w:color w:val="000000" w:themeColor="text1"/>
          <w:sz w:val="24"/>
          <w:szCs w:val="24"/>
        </w:rPr>
        <w:t>MnP</w:t>
      </w:r>
      <w:proofErr w:type="spellEnd"/>
      <w:r w:rsidRPr="005F38E1">
        <w:rPr>
          <w:rFonts w:ascii="Times New Roman" w:hAnsi="Times New Roman" w:cs="Times New Roman"/>
          <w:color w:val="000000" w:themeColor="text1"/>
          <w:sz w:val="24"/>
          <w:szCs w:val="24"/>
        </w:rPr>
        <w:t xml:space="preserve"> enzyme activity was shown by treatment 5 (0.24IU). In fruit body development stage, </w:t>
      </w:r>
      <w:r w:rsidRPr="005F38E1">
        <w:rPr>
          <w:rFonts w:ascii="Times New Roman" w:hAnsi="Times New Roman" w:cs="Times New Roman"/>
          <w:color w:val="000000" w:themeColor="text1"/>
          <w:sz w:val="24"/>
          <w:szCs w:val="24"/>
        </w:rPr>
        <w:lastRenderedPageBreak/>
        <w:t xml:space="preserve">maximum enzyme activity recorded in treatment 3 (8.14IU) followed by treatment 5 (7.31IU) while minimum enzyme activity was observed in treatment 2 (2.55IU). The </w:t>
      </w:r>
      <w:proofErr w:type="spellStart"/>
      <w:r w:rsidRPr="005F38E1">
        <w:rPr>
          <w:rFonts w:ascii="Times New Roman" w:hAnsi="Times New Roman" w:cs="Times New Roman"/>
          <w:color w:val="000000" w:themeColor="text1"/>
          <w:sz w:val="24"/>
          <w:szCs w:val="24"/>
        </w:rPr>
        <w:t>MnP</w:t>
      </w:r>
      <w:proofErr w:type="spellEnd"/>
      <w:r w:rsidRPr="005F38E1">
        <w:rPr>
          <w:rFonts w:ascii="Times New Roman" w:hAnsi="Times New Roman" w:cs="Times New Roman"/>
          <w:color w:val="000000" w:themeColor="text1"/>
          <w:sz w:val="24"/>
          <w:szCs w:val="24"/>
        </w:rPr>
        <w:t xml:space="preserve"> activity in </w:t>
      </w:r>
      <w:proofErr w:type="spellStart"/>
      <w:r w:rsidRPr="005F38E1">
        <w:rPr>
          <w:rFonts w:ascii="Times New Roman" w:hAnsi="Times New Roman" w:cs="Times New Roman"/>
          <w:color w:val="000000" w:themeColor="text1"/>
          <w:sz w:val="24"/>
          <w:szCs w:val="24"/>
        </w:rPr>
        <w:t>post harvest</w:t>
      </w:r>
      <w:proofErr w:type="spellEnd"/>
      <w:r w:rsidRPr="005F38E1">
        <w:rPr>
          <w:rFonts w:ascii="Times New Roman" w:hAnsi="Times New Roman" w:cs="Times New Roman"/>
          <w:color w:val="000000" w:themeColor="text1"/>
          <w:sz w:val="24"/>
          <w:szCs w:val="24"/>
        </w:rPr>
        <w:t xml:space="preserve"> stage was maximum in treatment 3 (7.42IU) followed by treatment 5 (6.44IU) while minimum enzyme activity was recorded in treatment 1 (0.30</w:t>
      </w:r>
      <w:proofErr w:type="gramStart"/>
      <w:r w:rsidRPr="005F38E1">
        <w:rPr>
          <w:rFonts w:ascii="Times New Roman" w:hAnsi="Times New Roman" w:cs="Times New Roman"/>
          <w:color w:val="000000" w:themeColor="text1"/>
          <w:sz w:val="24"/>
          <w:szCs w:val="24"/>
        </w:rPr>
        <w:t>IU )</w:t>
      </w:r>
      <w:proofErr w:type="gramEnd"/>
      <w:r w:rsidRPr="005F38E1">
        <w:rPr>
          <w:rFonts w:ascii="Times New Roman" w:hAnsi="Times New Roman" w:cs="Times New Roman"/>
          <w:color w:val="000000" w:themeColor="text1"/>
          <w:sz w:val="24"/>
          <w:szCs w:val="24"/>
        </w:rPr>
        <w:t xml:space="preserve">. Overall, treatment 3 showed maximum </w:t>
      </w:r>
      <w:proofErr w:type="spellStart"/>
      <w:r w:rsidRPr="005F38E1">
        <w:rPr>
          <w:rFonts w:ascii="Times New Roman" w:hAnsi="Times New Roman" w:cs="Times New Roman"/>
          <w:color w:val="000000" w:themeColor="text1"/>
          <w:sz w:val="24"/>
          <w:szCs w:val="24"/>
        </w:rPr>
        <w:t>MnP</w:t>
      </w:r>
      <w:proofErr w:type="spellEnd"/>
      <w:r w:rsidRPr="005F38E1">
        <w:rPr>
          <w:rFonts w:ascii="Times New Roman" w:hAnsi="Times New Roman" w:cs="Times New Roman"/>
          <w:color w:val="000000" w:themeColor="text1"/>
          <w:sz w:val="24"/>
          <w:szCs w:val="24"/>
        </w:rPr>
        <w:t xml:space="preserve"> enzyme activity.</w:t>
      </w:r>
    </w:p>
    <w:p w:rsidR="002E20A8" w:rsidRPr="005F38E1" w:rsidRDefault="007B0B20" w:rsidP="00E2088A">
      <w:pPr>
        <w:ind w:left="1276" w:hanging="127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3</w:t>
      </w:r>
      <w:r w:rsidR="002E20A8" w:rsidRPr="005F38E1">
        <w:rPr>
          <w:rFonts w:ascii="Times New Roman" w:hAnsi="Times New Roman" w:cs="Times New Roman"/>
          <w:b/>
          <w:color w:val="000000" w:themeColor="text1"/>
          <w:sz w:val="24"/>
          <w:szCs w:val="24"/>
        </w:rPr>
        <w:t xml:space="preserve"> Quantitative estimation of </w:t>
      </w:r>
      <w:proofErr w:type="spellStart"/>
      <w:r w:rsidR="002E20A8" w:rsidRPr="005F38E1">
        <w:rPr>
          <w:rFonts w:ascii="Times New Roman" w:hAnsi="Times New Roman" w:cs="Times New Roman"/>
          <w:b/>
          <w:color w:val="000000" w:themeColor="text1"/>
          <w:sz w:val="24"/>
          <w:szCs w:val="24"/>
        </w:rPr>
        <w:t>MnP</w:t>
      </w:r>
      <w:proofErr w:type="spellEnd"/>
      <w:r w:rsidR="002E20A8" w:rsidRPr="005F38E1">
        <w:rPr>
          <w:rFonts w:ascii="Times New Roman" w:hAnsi="Times New Roman" w:cs="Times New Roman"/>
          <w:b/>
          <w:color w:val="000000" w:themeColor="text1"/>
          <w:sz w:val="24"/>
          <w:szCs w:val="24"/>
        </w:rPr>
        <w:t xml:space="preserve"> enzyme from the button mushroom different compost formulations </w:t>
      </w:r>
    </w:p>
    <w:p w:rsidR="002E20A8" w:rsidRPr="005F38E1" w:rsidRDefault="002E20A8" w:rsidP="00E2088A">
      <w:pPr>
        <w:ind w:left="709" w:hanging="709"/>
        <w:jc w:val="both"/>
        <w:rPr>
          <w:rFonts w:ascii="Times New Roman" w:hAnsi="Times New Roman" w:cs="Times New Roman"/>
          <w:b/>
          <w:color w:val="000000" w:themeColor="text1"/>
          <w:sz w:val="24"/>
          <w:szCs w:val="24"/>
        </w:rPr>
      </w:pPr>
    </w:p>
    <w:tbl>
      <w:tblPr>
        <w:tblW w:w="0" w:type="auto"/>
        <w:jc w:val="center"/>
        <w:tblCellMar>
          <w:left w:w="0" w:type="dxa"/>
          <w:right w:w="0" w:type="dxa"/>
        </w:tblCellMar>
        <w:tblLook w:val="04A0" w:firstRow="1" w:lastRow="0" w:firstColumn="1" w:lastColumn="0" w:noHBand="0" w:noVBand="1"/>
      </w:tblPr>
      <w:tblGrid>
        <w:gridCol w:w="3701"/>
        <w:gridCol w:w="1620"/>
        <w:gridCol w:w="1843"/>
        <w:gridCol w:w="1947"/>
      </w:tblGrid>
      <w:tr w:rsidR="002E20A8" w:rsidRPr="005F38E1" w:rsidTr="00015228">
        <w:trPr>
          <w:trHeight w:val="300"/>
          <w:jc w:val="center"/>
        </w:trPr>
        <w:tc>
          <w:tcPr>
            <w:tcW w:w="9111"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rPr>
                <w:rFonts w:ascii="Times New Roman" w:hAnsi="Times New Roman" w:cs="Times New Roman"/>
                <w:b/>
                <w:bCs/>
                <w:color w:val="000000" w:themeColor="text1"/>
              </w:rPr>
            </w:pPr>
            <w:proofErr w:type="spellStart"/>
            <w:r w:rsidRPr="005F38E1">
              <w:rPr>
                <w:rFonts w:ascii="Times New Roman" w:hAnsi="Times New Roman" w:cs="Times New Roman"/>
                <w:b/>
                <w:bCs/>
                <w:color w:val="000000" w:themeColor="text1"/>
              </w:rPr>
              <w:t>MnP</w:t>
            </w:r>
            <w:proofErr w:type="spellEnd"/>
            <w:r w:rsidRPr="005F38E1">
              <w:rPr>
                <w:rFonts w:ascii="Times New Roman" w:hAnsi="Times New Roman" w:cs="Times New Roman"/>
                <w:b/>
                <w:bCs/>
                <w:color w:val="000000" w:themeColor="text1"/>
              </w:rPr>
              <w:t xml:space="preserve"> enzyme activity (IU)</w:t>
            </w:r>
          </w:p>
        </w:tc>
      </w:tr>
      <w:tr w:rsidR="002E20A8" w:rsidRPr="005F38E1" w:rsidTr="00015228">
        <w:trPr>
          <w:trHeight w:val="248"/>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rPr>
                <w:rFonts w:ascii="Times New Roman" w:hAnsi="Times New Roman" w:cs="Times New Roman"/>
                <w:b/>
                <w:bCs/>
                <w:color w:val="000000" w:themeColor="text1"/>
              </w:rPr>
            </w:pPr>
            <w:r w:rsidRPr="005F38E1">
              <w:rPr>
                <w:rFonts w:ascii="Times New Roman" w:hAnsi="Times New Roman" w:cs="Times New Roman"/>
                <w:b/>
                <w:bCs/>
                <w:color w:val="000000" w:themeColor="text1"/>
              </w:rPr>
              <w:t>Treatments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Before</w:t>
            </w:r>
          </w:p>
          <w:p w:rsidR="002E20A8" w:rsidRPr="005F38E1" w:rsidRDefault="002E20A8" w:rsidP="00E2088A">
            <w:pPr>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spawning</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rPr>
                <w:rFonts w:ascii="Times New Roman" w:hAnsi="Times New Roman" w:cs="Times New Roman"/>
                <w:b/>
                <w:bCs/>
                <w:color w:val="000000" w:themeColor="text1"/>
              </w:rPr>
            </w:pPr>
            <w:r w:rsidRPr="005F38E1">
              <w:rPr>
                <w:rFonts w:ascii="Times New Roman" w:hAnsi="Times New Roman" w:cs="Times New Roman"/>
                <w:b/>
                <w:bCs/>
                <w:color w:val="000000" w:themeColor="text1"/>
              </w:rPr>
              <w:t>Fruit body development</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rPr>
                <w:rFonts w:ascii="Times New Roman" w:hAnsi="Times New Roman" w:cs="Times New Roman"/>
                <w:b/>
                <w:bCs/>
                <w:color w:val="000000" w:themeColor="text1"/>
              </w:rPr>
            </w:pPr>
            <w:r w:rsidRPr="005F38E1">
              <w:rPr>
                <w:rFonts w:ascii="Times New Roman" w:hAnsi="Times New Roman" w:cs="Times New Roman"/>
                <w:b/>
                <w:bCs/>
                <w:color w:val="000000" w:themeColor="text1"/>
              </w:rPr>
              <w:t>After</w:t>
            </w:r>
          </w:p>
          <w:p w:rsidR="002E20A8" w:rsidRPr="005F38E1" w:rsidRDefault="002E20A8" w:rsidP="00E2088A">
            <w:pPr>
              <w:rPr>
                <w:rFonts w:ascii="Times New Roman" w:hAnsi="Times New Roman" w:cs="Times New Roman"/>
                <w:b/>
                <w:bCs/>
                <w:color w:val="000000" w:themeColor="text1"/>
              </w:rPr>
            </w:pPr>
            <w:r w:rsidRPr="005F38E1">
              <w:rPr>
                <w:rFonts w:ascii="Times New Roman" w:hAnsi="Times New Roman" w:cs="Times New Roman"/>
                <w:b/>
                <w:bCs/>
                <w:color w:val="000000" w:themeColor="text1"/>
              </w:rPr>
              <w:t>Harvesting</w:t>
            </w:r>
          </w:p>
        </w:tc>
      </w:tr>
      <w:tr w:rsidR="002E20A8" w:rsidRPr="005F38E1"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T1</w:t>
            </w:r>
          </w:p>
          <w:p w:rsidR="002E20A8" w:rsidRPr="005F38E1" w:rsidRDefault="002E20A8" w:rsidP="00E2088A">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 xml:space="preserve">Paddy straw+ Wheat </w:t>
            </w:r>
            <w:proofErr w:type="gramStart"/>
            <w:r w:rsidRPr="005F38E1">
              <w:rPr>
                <w:rFonts w:ascii="Times New Roman" w:hAnsi="Times New Roman" w:cs="Times New Roman"/>
                <w:b/>
                <w:color w:val="000000" w:themeColor="text1"/>
                <w:lang w:val="en-IN"/>
              </w:rPr>
              <w:t>straw  (</w:t>
            </w:r>
            <w:proofErr w:type="gramEnd"/>
            <w:r w:rsidRPr="005F38E1">
              <w:rPr>
                <w:rFonts w:ascii="Times New Roman" w:hAnsi="Times New Roman" w:cs="Times New Roman"/>
                <w:b/>
                <w:color w:val="000000" w:themeColor="text1"/>
                <w:lang w:val="en-IN"/>
              </w:rPr>
              <w:t>1.5:1)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2.92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4.62</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0.30</w:t>
            </w:r>
          </w:p>
        </w:tc>
      </w:tr>
      <w:tr w:rsidR="002E20A8" w:rsidRPr="005F38E1"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T2</w:t>
            </w:r>
          </w:p>
          <w:p w:rsidR="002E20A8" w:rsidRPr="005F38E1" w:rsidRDefault="002E20A8" w:rsidP="00E2088A">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 Wheat straw (3:1)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2.00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2.55</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2.16</w:t>
            </w:r>
          </w:p>
        </w:tc>
      </w:tr>
      <w:tr w:rsidR="002E20A8" w:rsidRPr="005F38E1"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T3</w:t>
            </w:r>
          </w:p>
          <w:p w:rsidR="002E20A8" w:rsidRPr="005F38E1" w:rsidRDefault="002E20A8" w:rsidP="00E2088A">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 Wheat straw (1:1)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0.68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8.14</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7.42</w:t>
            </w:r>
          </w:p>
        </w:tc>
      </w:tr>
      <w:tr w:rsidR="002E20A8" w:rsidRPr="005F38E1"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tabs>
                <w:tab w:val="left" w:pos="8080"/>
              </w:tabs>
              <w:rPr>
                <w:rFonts w:ascii="Times New Roman" w:hAnsi="Times New Roman" w:cs="Times New Roman"/>
                <w:b/>
                <w:bCs/>
                <w:color w:val="000000" w:themeColor="text1"/>
                <w:lang w:val="en-IN"/>
              </w:rPr>
            </w:pPr>
            <w:r w:rsidRPr="005F38E1">
              <w:rPr>
                <w:rFonts w:ascii="Times New Roman" w:hAnsi="Times New Roman" w:cs="Times New Roman"/>
                <w:b/>
                <w:bCs/>
                <w:color w:val="000000" w:themeColor="text1"/>
                <w:lang w:val="en-IN"/>
              </w:rPr>
              <w:t>T4</w:t>
            </w:r>
          </w:p>
          <w:p w:rsidR="002E20A8" w:rsidRPr="005F38E1" w:rsidRDefault="002E20A8" w:rsidP="00E2088A">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0.12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4.92</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1.40</w:t>
            </w:r>
          </w:p>
        </w:tc>
      </w:tr>
      <w:tr w:rsidR="002E20A8" w:rsidRPr="005F38E1"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T5</w:t>
            </w:r>
          </w:p>
          <w:p w:rsidR="002E20A8" w:rsidRPr="005F38E1" w:rsidRDefault="002E20A8" w:rsidP="00E2088A">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 xml:space="preserve">Wheat </w:t>
            </w:r>
            <w:proofErr w:type="gramStart"/>
            <w:r w:rsidRPr="005F38E1">
              <w:rPr>
                <w:rFonts w:ascii="Times New Roman" w:hAnsi="Times New Roman" w:cs="Times New Roman"/>
                <w:b/>
                <w:color w:val="000000" w:themeColor="text1"/>
                <w:lang w:val="en-IN"/>
              </w:rPr>
              <w:t>straw  (</w:t>
            </w:r>
            <w:proofErr w:type="gramEnd"/>
            <w:r w:rsidRPr="005F38E1">
              <w:rPr>
                <w:rFonts w:ascii="Times New Roman" w:hAnsi="Times New Roman" w:cs="Times New Roman"/>
                <w:b/>
                <w:color w:val="000000" w:themeColor="text1"/>
                <w:lang w:val="en-IN"/>
              </w:rPr>
              <w:t>Control)</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0.24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7.31</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6.44</w:t>
            </w:r>
          </w:p>
        </w:tc>
      </w:tr>
      <w:tr w:rsidR="002E20A8" w:rsidRPr="005F38E1"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lang w:val="en-IN"/>
              </w:rPr>
              <w:t>Mean</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1.19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5.51</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3.54</w:t>
            </w:r>
          </w:p>
        </w:tc>
      </w:tr>
      <w:tr w:rsidR="002E20A8" w:rsidRPr="005F38E1"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rPr>
              <w:t xml:space="preserve">C.D. </w:t>
            </w:r>
            <w:r w:rsidRPr="005F38E1">
              <w:rPr>
                <w:rFonts w:ascii="Times New Roman" w:hAnsi="Times New Roman" w:cs="Times New Roman"/>
                <w:b/>
                <w:bCs/>
                <w:color w:val="000000" w:themeColor="text1"/>
                <w:vertAlign w:val="subscript"/>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0.20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0.12</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0.31</w:t>
            </w:r>
          </w:p>
        </w:tc>
      </w:tr>
      <w:tr w:rsidR="002E20A8" w:rsidRPr="005F38E1"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E2088A">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rPr>
              <w:t>SE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0.07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0.04</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E2088A">
            <w:pPr>
              <w:rPr>
                <w:rFonts w:ascii="Times New Roman" w:hAnsi="Times New Roman" w:cs="Times New Roman"/>
                <w:bCs/>
                <w:color w:val="000000" w:themeColor="text1"/>
              </w:rPr>
            </w:pPr>
            <w:r w:rsidRPr="005F38E1">
              <w:rPr>
                <w:rFonts w:ascii="Times New Roman" w:hAnsi="Times New Roman" w:cs="Times New Roman"/>
                <w:bCs/>
                <w:color w:val="000000" w:themeColor="text1"/>
              </w:rPr>
              <w:t>0.10</w:t>
            </w:r>
          </w:p>
        </w:tc>
      </w:tr>
    </w:tbl>
    <w:p w:rsidR="002E20A8" w:rsidRPr="005F38E1" w:rsidRDefault="002E20A8" w:rsidP="00726DED">
      <w:pPr>
        <w:spacing w:line="360" w:lineRule="auto"/>
        <w:jc w:val="both"/>
        <w:rPr>
          <w:rFonts w:ascii="Times New Roman" w:hAnsi="Times New Roman" w:cs="Times New Roman"/>
          <w:b/>
          <w:color w:val="000000" w:themeColor="text1"/>
          <w:sz w:val="20"/>
          <w:szCs w:val="20"/>
        </w:rPr>
      </w:pPr>
      <w:r w:rsidRPr="005F38E1">
        <w:rPr>
          <w:rFonts w:ascii="Times New Roman" w:hAnsi="Times New Roman" w:cs="Times New Roman"/>
          <w:b/>
          <w:bCs/>
          <w:color w:val="000000" w:themeColor="text1"/>
          <w:sz w:val="20"/>
          <w:szCs w:val="20"/>
        </w:rPr>
        <w:t xml:space="preserve">IU (International unit = </w:t>
      </w:r>
      <w:r w:rsidRPr="005F38E1">
        <w:rPr>
          <w:rFonts w:ascii="Times New Roman" w:hAnsi="Times New Roman" w:cs="Times New Roman"/>
          <w:color w:val="000000" w:themeColor="text1"/>
          <w:sz w:val="20"/>
          <w:szCs w:val="20"/>
        </w:rPr>
        <w:t>µM/min/ml</w:t>
      </w:r>
      <w:r w:rsidRPr="005F38E1">
        <w:rPr>
          <w:rFonts w:ascii="Times New Roman" w:hAnsi="Times New Roman" w:cs="Times New Roman"/>
          <w:b/>
          <w:bCs/>
          <w:color w:val="000000" w:themeColor="text1"/>
          <w:sz w:val="20"/>
          <w:szCs w:val="20"/>
        </w:rPr>
        <w:t>)</w:t>
      </w:r>
    </w:p>
    <w:p w:rsidR="002E20A8" w:rsidRPr="005F38E1" w:rsidRDefault="002E20A8" w:rsidP="00726DED">
      <w:pPr>
        <w:spacing w:line="360" w:lineRule="auto"/>
        <w:jc w:val="both"/>
        <w:rPr>
          <w:rFonts w:ascii="Times New Roman" w:hAnsi="Times New Roman" w:cs="Times New Roman"/>
          <w:color w:val="000000" w:themeColor="text1"/>
          <w:sz w:val="24"/>
          <w:szCs w:val="24"/>
        </w:rPr>
      </w:pPr>
    </w:p>
    <w:p w:rsidR="002E20A8" w:rsidRPr="005F38E1" w:rsidRDefault="002E20A8" w:rsidP="007B0B20">
      <w:pPr>
        <w:spacing w:line="360" w:lineRule="auto"/>
        <w:ind w:firstLine="720"/>
        <w:jc w:val="both"/>
        <w:rPr>
          <w:rFonts w:ascii="Times New Roman" w:hAnsi="Times New Roman" w:cs="Times New Roman"/>
          <w:bCs/>
          <w:color w:val="000000" w:themeColor="text1"/>
          <w:sz w:val="24"/>
          <w:szCs w:val="24"/>
        </w:rPr>
      </w:pPr>
      <w:r w:rsidRPr="005F38E1">
        <w:rPr>
          <w:rFonts w:ascii="Times New Roman" w:hAnsi="Times New Roman" w:cs="Times New Roman"/>
          <w:bCs/>
          <w:color w:val="000000" w:themeColor="text1"/>
          <w:sz w:val="24"/>
          <w:szCs w:val="24"/>
        </w:rPr>
        <w:t>Agricultural wastes are comprised of the raw and processed agricultural products. They are mainly obtained from the plants under field conditions and from industries during processing. They are mainly composed of 35 – 50% cellulose, 25 – 35% hemicellulose, 10 – 25% lignin and rest with ash and others (</w:t>
      </w:r>
      <w:proofErr w:type="spellStart"/>
      <w:r w:rsidRPr="005F38E1">
        <w:rPr>
          <w:rFonts w:ascii="Times New Roman" w:hAnsi="Times New Roman" w:cs="Times New Roman"/>
          <w:bCs/>
          <w:color w:val="000000" w:themeColor="text1"/>
          <w:sz w:val="24"/>
          <w:szCs w:val="24"/>
        </w:rPr>
        <w:t>Kumla</w:t>
      </w:r>
      <w:proofErr w:type="spellEnd"/>
      <w:r w:rsidRPr="005F38E1">
        <w:rPr>
          <w:rFonts w:ascii="Times New Roman" w:hAnsi="Times New Roman" w:cs="Times New Roman"/>
          <w:bCs/>
          <w:color w:val="000000" w:themeColor="text1"/>
          <w:sz w:val="24"/>
          <w:szCs w:val="24"/>
        </w:rPr>
        <w:t xml:space="preserve"> et al.</w:t>
      </w:r>
      <w:r w:rsidR="00782A46">
        <w:rPr>
          <w:rFonts w:ascii="Times New Roman" w:hAnsi="Times New Roman" w:cs="Times New Roman"/>
          <w:bCs/>
          <w:color w:val="000000" w:themeColor="text1"/>
          <w:sz w:val="24"/>
          <w:szCs w:val="24"/>
        </w:rPr>
        <w:t>,</w:t>
      </w:r>
      <w:r w:rsidRPr="005F38E1">
        <w:rPr>
          <w:rFonts w:ascii="Times New Roman" w:hAnsi="Times New Roman" w:cs="Times New Roman"/>
          <w:bCs/>
          <w:color w:val="000000" w:themeColor="text1"/>
          <w:sz w:val="24"/>
          <w:szCs w:val="24"/>
        </w:rPr>
        <w:t xml:space="preserve"> 2020).</w:t>
      </w:r>
      <w:r w:rsidR="007B0B20">
        <w:rPr>
          <w:rFonts w:ascii="Times New Roman" w:hAnsi="Times New Roman" w:cs="Times New Roman"/>
          <w:bCs/>
          <w:color w:val="000000" w:themeColor="text1"/>
          <w:sz w:val="24"/>
          <w:szCs w:val="24"/>
        </w:rPr>
        <w:t xml:space="preserve"> </w:t>
      </w:r>
      <w:r w:rsidRPr="005F38E1">
        <w:rPr>
          <w:rFonts w:ascii="Times New Roman" w:hAnsi="Times New Roman" w:cs="Times New Roman"/>
          <w:bCs/>
          <w:color w:val="000000" w:themeColor="text1"/>
          <w:sz w:val="24"/>
          <w:szCs w:val="24"/>
        </w:rPr>
        <w:t>The degradation of lignocellulosic biomass is achieved through cooperative activities of hydrolytic and oxidative enzymes (</w:t>
      </w:r>
      <w:r w:rsidR="00D062B9">
        <w:rPr>
          <w:rFonts w:ascii="Times New Roman" w:hAnsi="Times New Roman" w:cs="Times New Roman"/>
          <w:bCs/>
          <w:color w:val="000000" w:themeColor="text1"/>
          <w:sz w:val="24"/>
          <w:szCs w:val="24"/>
        </w:rPr>
        <w:t xml:space="preserve">Lombard et al., 2013; López et al., </w:t>
      </w:r>
      <w:r w:rsidRPr="005F38E1">
        <w:rPr>
          <w:rFonts w:ascii="Times New Roman" w:hAnsi="Times New Roman" w:cs="Times New Roman"/>
          <w:bCs/>
          <w:color w:val="000000" w:themeColor="text1"/>
          <w:sz w:val="24"/>
          <w:szCs w:val="24"/>
        </w:rPr>
        <w:t>2016 and Madeira et al.</w:t>
      </w:r>
      <w:r w:rsidR="00D062B9">
        <w:rPr>
          <w:rFonts w:ascii="Times New Roman" w:hAnsi="Times New Roman" w:cs="Times New Roman"/>
          <w:bCs/>
          <w:color w:val="000000" w:themeColor="text1"/>
          <w:sz w:val="24"/>
          <w:szCs w:val="24"/>
        </w:rPr>
        <w:t>,</w:t>
      </w:r>
      <w:r w:rsidRPr="005F38E1">
        <w:rPr>
          <w:rFonts w:ascii="Times New Roman" w:hAnsi="Times New Roman" w:cs="Times New Roman"/>
          <w:bCs/>
          <w:color w:val="000000" w:themeColor="text1"/>
          <w:sz w:val="24"/>
          <w:szCs w:val="24"/>
        </w:rPr>
        <w:t xml:space="preserve"> 2017). The hydrolytic system is responsible for cellulose and hemicellulose degradations, whereas the oxidative system is known to participate in lignin degradation. Laccase is the key enzyme belongs to the group of oxidative enzymes and </w:t>
      </w:r>
      <w:r w:rsidRPr="005F38E1">
        <w:rPr>
          <w:rFonts w:ascii="Times New Roman" w:hAnsi="Times New Roman" w:cs="Times New Roman"/>
          <w:bCs/>
          <w:color w:val="000000" w:themeColor="text1"/>
          <w:sz w:val="24"/>
          <w:szCs w:val="24"/>
        </w:rPr>
        <w:lastRenderedPageBreak/>
        <w:t xml:space="preserve">involved behind the lignin degradation. Laccase is one of the major </w:t>
      </w:r>
      <w:proofErr w:type="spellStart"/>
      <w:r w:rsidRPr="005F38E1">
        <w:rPr>
          <w:rFonts w:ascii="Times New Roman" w:hAnsi="Times New Roman" w:cs="Times New Roman"/>
          <w:bCs/>
          <w:color w:val="000000" w:themeColor="text1"/>
          <w:sz w:val="24"/>
          <w:szCs w:val="24"/>
        </w:rPr>
        <w:t>lignolytic</w:t>
      </w:r>
      <w:proofErr w:type="spellEnd"/>
      <w:r w:rsidRPr="005F38E1">
        <w:rPr>
          <w:rFonts w:ascii="Times New Roman" w:hAnsi="Times New Roman" w:cs="Times New Roman"/>
          <w:bCs/>
          <w:color w:val="000000" w:themeColor="text1"/>
          <w:sz w:val="24"/>
          <w:szCs w:val="24"/>
        </w:rPr>
        <w:t xml:space="preserve"> enzyme produced by the Basidiomycota fungus, which can be determined using Guaiacol as substrate. Oxidation of guaiacol by laccase produces red color which is an indicator for producti</w:t>
      </w:r>
      <w:r w:rsidR="00DF58A1">
        <w:rPr>
          <w:rFonts w:ascii="Times New Roman" w:hAnsi="Times New Roman" w:cs="Times New Roman"/>
          <w:bCs/>
          <w:color w:val="000000" w:themeColor="text1"/>
          <w:sz w:val="24"/>
          <w:szCs w:val="24"/>
        </w:rPr>
        <w:t>on of</w:t>
      </w:r>
      <w:r w:rsidR="00760FE5">
        <w:rPr>
          <w:rFonts w:ascii="Times New Roman" w:hAnsi="Times New Roman" w:cs="Times New Roman"/>
          <w:bCs/>
          <w:color w:val="000000" w:themeColor="text1"/>
          <w:sz w:val="24"/>
          <w:szCs w:val="24"/>
        </w:rPr>
        <w:t xml:space="preserve"> </w:t>
      </w:r>
      <w:r w:rsidR="00DF58A1">
        <w:rPr>
          <w:rFonts w:ascii="Times New Roman" w:hAnsi="Times New Roman" w:cs="Times New Roman"/>
          <w:bCs/>
          <w:color w:val="000000" w:themeColor="text1"/>
          <w:sz w:val="24"/>
          <w:szCs w:val="24"/>
        </w:rPr>
        <w:t>laccase enzyme (</w:t>
      </w:r>
      <w:proofErr w:type="spellStart"/>
      <w:r w:rsidR="00DF58A1">
        <w:rPr>
          <w:rFonts w:ascii="Times New Roman" w:hAnsi="Times New Roman" w:cs="Times New Roman"/>
          <w:bCs/>
          <w:color w:val="000000" w:themeColor="text1"/>
          <w:sz w:val="24"/>
          <w:szCs w:val="24"/>
        </w:rPr>
        <w:t>Monssef</w:t>
      </w:r>
      <w:proofErr w:type="spellEnd"/>
      <w:r w:rsidR="00DF58A1">
        <w:rPr>
          <w:rFonts w:ascii="Times New Roman" w:hAnsi="Times New Roman" w:cs="Times New Roman"/>
          <w:bCs/>
          <w:color w:val="000000" w:themeColor="text1"/>
          <w:sz w:val="24"/>
          <w:szCs w:val="24"/>
        </w:rPr>
        <w:t xml:space="preserve"> et </w:t>
      </w:r>
      <w:r w:rsidRPr="005F38E1">
        <w:rPr>
          <w:rFonts w:ascii="Times New Roman" w:hAnsi="Times New Roman" w:cs="Times New Roman"/>
          <w:bCs/>
          <w:color w:val="000000" w:themeColor="text1"/>
          <w:sz w:val="24"/>
          <w:szCs w:val="24"/>
        </w:rPr>
        <w:t>al.</w:t>
      </w:r>
      <w:r w:rsidR="00DF58A1">
        <w:rPr>
          <w:rFonts w:ascii="Times New Roman" w:hAnsi="Times New Roman" w:cs="Times New Roman"/>
          <w:bCs/>
          <w:color w:val="000000" w:themeColor="text1"/>
          <w:sz w:val="24"/>
          <w:szCs w:val="24"/>
        </w:rPr>
        <w:t>,</w:t>
      </w:r>
      <w:r w:rsidRPr="005F38E1">
        <w:rPr>
          <w:rFonts w:ascii="Times New Roman" w:hAnsi="Times New Roman" w:cs="Times New Roman"/>
          <w:bCs/>
          <w:color w:val="000000" w:themeColor="text1"/>
          <w:sz w:val="24"/>
          <w:szCs w:val="24"/>
        </w:rPr>
        <w:t xml:space="preserve"> 2016). Laccase can be used for lignin removal in </w:t>
      </w:r>
      <w:proofErr w:type="spellStart"/>
      <w:r w:rsidRPr="005F38E1">
        <w:rPr>
          <w:rFonts w:ascii="Times New Roman" w:hAnsi="Times New Roman" w:cs="Times New Roman"/>
          <w:bCs/>
          <w:color w:val="000000" w:themeColor="text1"/>
          <w:sz w:val="24"/>
          <w:szCs w:val="24"/>
        </w:rPr>
        <w:t>prehydrolysis</w:t>
      </w:r>
      <w:proofErr w:type="spellEnd"/>
      <w:r w:rsidRPr="005F38E1">
        <w:rPr>
          <w:rFonts w:ascii="Times New Roman" w:hAnsi="Times New Roman" w:cs="Times New Roman"/>
          <w:bCs/>
          <w:color w:val="000000" w:themeColor="text1"/>
          <w:sz w:val="24"/>
          <w:szCs w:val="24"/>
        </w:rPr>
        <w:t xml:space="preserve"> of </w:t>
      </w:r>
      <w:proofErr w:type="spellStart"/>
      <w:proofErr w:type="gramStart"/>
      <w:r w:rsidRPr="005F38E1">
        <w:rPr>
          <w:rFonts w:ascii="Times New Roman" w:hAnsi="Times New Roman" w:cs="Times New Roman"/>
          <w:bCs/>
          <w:color w:val="000000" w:themeColor="text1"/>
          <w:sz w:val="24"/>
          <w:szCs w:val="24"/>
        </w:rPr>
        <w:t>lign</w:t>
      </w:r>
      <w:r w:rsidR="00DF58A1">
        <w:rPr>
          <w:rFonts w:ascii="Times New Roman" w:hAnsi="Times New Roman" w:cs="Times New Roman"/>
          <w:bCs/>
          <w:color w:val="000000" w:themeColor="text1"/>
          <w:sz w:val="24"/>
          <w:szCs w:val="24"/>
        </w:rPr>
        <w:t>ocellulosicbiomass</w:t>
      </w:r>
      <w:proofErr w:type="spellEnd"/>
      <w:r w:rsidR="00DF58A1">
        <w:rPr>
          <w:rFonts w:ascii="Times New Roman" w:hAnsi="Times New Roman" w:cs="Times New Roman"/>
          <w:bCs/>
          <w:color w:val="000000" w:themeColor="text1"/>
          <w:sz w:val="24"/>
          <w:szCs w:val="24"/>
        </w:rPr>
        <w:t xml:space="preserve">  (</w:t>
      </w:r>
      <w:proofErr w:type="gramEnd"/>
      <w:r w:rsidR="00DF58A1">
        <w:rPr>
          <w:rFonts w:ascii="Times New Roman" w:hAnsi="Times New Roman" w:cs="Times New Roman"/>
          <w:bCs/>
          <w:color w:val="000000" w:themeColor="text1"/>
          <w:sz w:val="24"/>
          <w:szCs w:val="24"/>
        </w:rPr>
        <w:t xml:space="preserve">Shi et al., </w:t>
      </w:r>
      <w:r w:rsidRPr="005F38E1">
        <w:rPr>
          <w:rFonts w:ascii="Times New Roman" w:hAnsi="Times New Roman" w:cs="Times New Roman"/>
          <w:bCs/>
          <w:color w:val="000000" w:themeColor="text1"/>
          <w:sz w:val="24"/>
          <w:szCs w:val="24"/>
        </w:rPr>
        <w:t>2014).</w:t>
      </w:r>
    </w:p>
    <w:p w:rsidR="002E20A8" w:rsidRPr="005F38E1" w:rsidRDefault="002E20A8" w:rsidP="00726DED">
      <w:pPr>
        <w:spacing w:line="360" w:lineRule="auto"/>
        <w:ind w:firstLine="720"/>
        <w:jc w:val="both"/>
        <w:rPr>
          <w:rFonts w:ascii="Times New Roman" w:hAnsi="Times New Roman" w:cs="Times New Roman"/>
          <w:color w:val="000000" w:themeColor="text1"/>
          <w:sz w:val="24"/>
          <w:szCs w:val="24"/>
        </w:rPr>
      </w:pPr>
      <w:r w:rsidRPr="005F38E1">
        <w:rPr>
          <w:rFonts w:ascii="Times New Roman" w:hAnsi="Times New Roman" w:cs="Times New Roman"/>
          <w:color w:val="000000" w:themeColor="text1"/>
          <w:sz w:val="24"/>
          <w:szCs w:val="24"/>
        </w:rPr>
        <w:t>Manganese peroxidase is an important enzyme associated with the lignin and organic pollutant degradation systems, for instance bioremediation (</w:t>
      </w:r>
      <w:proofErr w:type="spellStart"/>
      <w:r w:rsidRPr="005F38E1">
        <w:rPr>
          <w:rFonts w:ascii="Times New Roman" w:hAnsi="Times New Roman" w:cs="Times New Roman"/>
          <w:color w:val="000000" w:themeColor="text1"/>
          <w:sz w:val="24"/>
          <w:szCs w:val="24"/>
        </w:rPr>
        <w:t>Khanongnuch</w:t>
      </w:r>
      <w:proofErr w:type="spellEnd"/>
      <w:r w:rsidRPr="005F38E1">
        <w:rPr>
          <w:rFonts w:ascii="Times New Roman" w:hAnsi="Times New Roman" w:cs="Times New Roman"/>
          <w:color w:val="000000" w:themeColor="text1"/>
          <w:sz w:val="24"/>
          <w:szCs w:val="24"/>
        </w:rPr>
        <w:t>, et al.</w:t>
      </w:r>
      <w:r w:rsidR="00F63E4D">
        <w:rPr>
          <w:rFonts w:ascii="Times New Roman" w:hAnsi="Times New Roman" w:cs="Times New Roman"/>
          <w:color w:val="000000" w:themeColor="text1"/>
          <w:sz w:val="24"/>
          <w:szCs w:val="24"/>
        </w:rPr>
        <w:t>,</w:t>
      </w:r>
      <w:r w:rsidRPr="005F38E1">
        <w:rPr>
          <w:rFonts w:ascii="Times New Roman" w:hAnsi="Times New Roman" w:cs="Times New Roman"/>
          <w:color w:val="000000" w:themeColor="text1"/>
          <w:sz w:val="24"/>
          <w:szCs w:val="24"/>
        </w:rPr>
        <w:t xml:space="preserve"> 2006). Manganese peroxidase (</w:t>
      </w:r>
      <w:proofErr w:type="spellStart"/>
      <w:r w:rsidRPr="005F38E1">
        <w:rPr>
          <w:rFonts w:ascii="Times New Roman" w:hAnsi="Times New Roman" w:cs="Times New Roman"/>
          <w:color w:val="000000" w:themeColor="text1"/>
          <w:sz w:val="24"/>
          <w:szCs w:val="24"/>
        </w:rPr>
        <w:t>MnP</w:t>
      </w:r>
      <w:proofErr w:type="spellEnd"/>
      <w:r w:rsidRPr="005F38E1">
        <w:rPr>
          <w:rFonts w:ascii="Times New Roman" w:hAnsi="Times New Roman" w:cs="Times New Roman"/>
          <w:color w:val="000000" w:themeColor="text1"/>
          <w:sz w:val="24"/>
          <w:szCs w:val="24"/>
        </w:rPr>
        <w:t>) belongs to the family of oxidoreductases and cannot react directly with the lignin structure (</w:t>
      </w:r>
      <w:proofErr w:type="spellStart"/>
      <w:r w:rsidRPr="005F38E1">
        <w:rPr>
          <w:rFonts w:ascii="Times New Roman" w:hAnsi="Times New Roman" w:cs="Times New Roman"/>
          <w:color w:val="000000" w:themeColor="text1"/>
          <w:sz w:val="24"/>
          <w:szCs w:val="24"/>
        </w:rPr>
        <w:t>Ardon</w:t>
      </w:r>
      <w:proofErr w:type="spellEnd"/>
      <w:r w:rsidRPr="005F38E1">
        <w:rPr>
          <w:rFonts w:ascii="Times New Roman" w:hAnsi="Times New Roman" w:cs="Times New Roman"/>
          <w:color w:val="000000" w:themeColor="text1"/>
          <w:sz w:val="24"/>
          <w:szCs w:val="24"/>
        </w:rPr>
        <w:t xml:space="preserve"> et al.</w:t>
      </w:r>
      <w:r w:rsidR="00F63E4D">
        <w:rPr>
          <w:rFonts w:ascii="Times New Roman" w:hAnsi="Times New Roman" w:cs="Times New Roman"/>
          <w:color w:val="000000" w:themeColor="text1"/>
          <w:sz w:val="24"/>
          <w:szCs w:val="24"/>
        </w:rPr>
        <w:t>,</w:t>
      </w:r>
      <w:r w:rsidRPr="005F38E1">
        <w:rPr>
          <w:rFonts w:ascii="Times New Roman" w:hAnsi="Times New Roman" w:cs="Times New Roman"/>
          <w:color w:val="000000" w:themeColor="text1"/>
          <w:sz w:val="24"/>
          <w:szCs w:val="24"/>
        </w:rPr>
        <w:t xml:space="preserve"> 1998). There are two groups: (1) Manganese dependent peroxidase is an extracellular enzyme that requires both H</w:t>
      </w:r>
      <w:r w:rsidRPr="005F38E1">
        <w:rPr>
          <w:rFonts w:ascii="Times New Roman" w:hAnsi="Times New Roman" w:cs="Times New Roman"/>
          <w:color w:val="000000" w:themeColor="text1"/>
          <w:sz w:val="24"/>
          <w:szCs w:val="24"/>
          <w:vertAlign w:val="subscript"/>
        </w:rPr>
        <w:t>2</w:t>
      </w:r>
      <w:r w:rsidRPr="005F38E1">
        <w:rPr>
          <w:rFonts w:ascii="Times New Roman" w:hAnsi="Times New Roman" w:cs="Times New Roman"/>
          <w:color w:val="000000" w:themeColor="text1"/>
          <w:sz w:val="24"/>
          <w:szCs w:val="24"/>
        </w:rPr>
        <w:t>O</w:t>
      </w:r>
      <w:r w:rsidRPr="005F38E1">
        <w:rPr>
          <w:rFonts w:ascii="Times New Roman" w:hAnsi="Times New Roman" w:cs="Times New Roman"/>
          <w:color w:val="000000" w:themeColor="text1"/>
          <w:sz w:val="24"/>
          <w:szCs w:val="24"/>
          <w:vertAlign w:val="subscript"/>
        </w:rPr>
        <w:t>2</w:t>
      </w:r>
      <w:r w:rsidRPr="005F38E1">
        <w:rPr>
          <w:rFonts w:ascii="Times New Roman" w:hAnsi="Times New Roman" w:cs="Times New Roman"/>
          <w:color w:val="000000" w:themeColor="text1"/>
          <w:sz w:val="24"/>
          <w:szCs w:val="24"/>
        </w:rPr>
        <w:t> for lignin oxidation, Mn</w:t>
      </w:r>
      <w:r w:rsidRPr="005F38E1">
        <w:rPr>
          <w:rFonts w:ascii="Times New Roman" w:hAnsi="Times New Roman" w:cs="Times New Roman"/>
          <w:color w:val="000000" w:themeColor="text1"/>
          <w:sz w:val="24"/>
          <w:szCs w:val="24"/>
          <w:vertAlign w:val="subscript"/>
        </w:rPr>
        <w:t>2+ </w:t>
      </w:r>
      <w:r w:rsidRPr="005F38E1">
        <w:rPr>
          <w:rFonts w:ascii="Times New Roman" w:hAnsi="Times New Roman" w:cs="Times New Roman"/>
          <w:color w:val="000000" w:themeColor="text1"/>
          <w:sz w:val="24"/>
          <w:szCs w:val="24"/>
        </w:rPr>
        <w:t>as a co-factor and (2) Manganese independent peroxidase is an extracellular enzyme that requires H</w:t>
      </w:r>
      <w:r w:rsidRPr="005F38E1">
        <w:rPr>
          <w:rFonts w:ascii="Times New Roman" w:hAnsi="Times New Roman" w:cs="Times New Roman"/>
          <w:color w:val="000000" w:themeColor="text1"/>
          <w:sz w:val="24"/>
          <w:szCs w:val="24"/>
          <w:vertAlign w:val="subscript"/>
        </w:rPr>
        <w:t>2</w:t>
      </w:r>
      <w:r w:rsidRPr="005F38E1">
        <w:rPr>
          <w:rFonts w:ascii="Times New Roman" w:hAnsi="Times New Roman" w:cs="Times New Roman"/>
          <w:color w:val="000000" w:themeColor="text1"/>
          <w:sz w:val="24"/>
          <w:szCs w:val="24"/>
        </w:rPr>
        <w:t>O</w:t>
      </w:r>
      <w:proofErr w:type="gramStart"/>
      <w:r w:rsidRPr="005F38E1">
        <w:rPr>
          <w:rFonts w:ascii="Times New Roman" w:hAnsi="Times New Roman" w:cs="Times New Roman"/>
          <w:color w:val="000000" w:themeColor="text1"/>
          <w:sz w:val="24"/>
          <w:szCs w:val="24"/>
          <w:vertAlign w:val="subscript"/>
        </w:rPr>
        <w:t>2</w:t>
      </w:r>
      <w:r w:rsidRPr="005F38E1">
        <w:rPr>
          <w:rFonts w:ascii="Times New Roman" w:hAnsi="Times New Roman" w:cs="Times New Roman"/>
          <w:color w:val="000000" w:themeColor="text1"/>
          <w:sz w:val="24"/>
          <w:szCs w:val="24"/>
        </w:rPr>
        <w:t>  in</w:t>
      </w:r>
      <w:proofErr w:type="gramEnd"/>
      <w:r w:rsidRPr="005F38E1">
        <w:rPr>
          <w:rFonts w:ascii="Times New Roman" w:hAnsi="Times New Roman" w:cs="Times New Roman"/>
          <w:color w:val="000000" w:themeColor="text1"/>
          <w:sz w:val="24"/>
          <w:szCs w:val="24"/>
        </w:rPr>
        <w:t xml:space="preserve"> lignin oxidation but does not need Mn</w:t>
      </w:r>
      <w:r w:rsidRPr="005F38E1">
        <w:rPr>
          <w:rFonts w:ascii="Times New Roman" w:hAnsi="Times New Roman" w:cs="Times New Roman"/>
          <w:color w:val="000000" w:themeColor="text1"/>
          <w:sz w:val="24"/>
          <w:szCs w:val="24"/>
          <w:vertAlign w:val="superscript"/>
        </w:rPr>
        <w:t>2+</w:t>
      </w:r>
      <w:r w:rsidR="00F63E4D">
        <w:rPr>
          <w:rFonts w:ascii="Times New Roman" w:hAnsi="Times New Roman" w:cs="Times New Roman"/>
          <w:color w:val="000000" w:themeColor="text1"/>
          <w:sz w:val="24"/>
          <w:szCs w:val="24"/>
        </w:rPr>
        <w:t xml:space="preserve"> (Zhao et al., </w:t>
      </w:r>
      <w:r w:rsidRPr="005F38E1">
        <w:rPr>
          <w:rFonts w:ascii="Times New Roman" w:hAnsi="Times New Roman" w:cs="Times New Roman"/>
          <w:color w:val="000000" w:themeColor="text1"/>
          <w:sz w:val="24"/>
          <w:szCs w:val="24"/>
        </w:rPr>
        <w:t>2015).</w:t>
      </w:r>
    </w:p>
    <w:p w:rsidR="002E20A8" w:rsidRPr="005F38E1" w:rsidRDefault="002E20A8" w:rsidP="00726DED">
      <w:pPr>
        <w:spacing w:line="360" w:lineRule="auto"/>
        <w:jc w:val="both"/>
        <w:rPr>
          <w:rFonts w:ascii="Times New Roman" w:hAnsi="Times New Roman" w:cs="Times New Roman"/>
          <w:b/>
          <w:color w:val="000000" w:themeColor="text1"/>
          <w:sz w:val="24"/>
          <w:szCs w:val="24"/>
        </w:rPr>
      </w:pPr>
    </w:p>
    <w:p w:rsidR="002E20A8" w:rsidRPr="005F38E1" w:rsidRDefault="002E20A8" w:rsidP="00726DED">
      <w:pPr>
        <w:spacing w:line="360" w:lineRule="auto"/>
        <w:jc w:val="both"/>
        <w:rPr>
          <w:rFonts w:ascii="Times New Roman" w:hAnsi="Times New Roman"/>
          <w:b/>
          <w:color w:val="000000" w:themeColor="text1"/>
          <w:sz w:val="24"/>
          <w:szCs w:val="24"/>
        </w:rPr>
      </w:pPr>
      <w:r w:rsidRPr="005F38E1">
        <w:rPr>
          <w:rFonts w:ascii="Times New Roman" w:hAnsi="Times New Roman"/>
          <w:b/>
          <w:color w:val="000000" w:themeColor="text1"/>
          <w:sz w:val="24"/>
          <w:szCs w:val="24"/>
        </w:rPr>
        <w:t xml:space="preserve">Quantitative estimation of celluloses and </w:t>
      </w:r>
      <w:proofErr w:type="spellStart"/>
      <w:r w:rsidRPr="005F38E1">
        <w:rPr>
          <w:rFonts w:ascii="Times New Roman" w:hAnsi="Times New Roman"/>
          <w:b/>
          <w:color w:val="000000" w:themeColor="text1"/>
          <w:sz w:val="24"/>
          <w:szCs w:val="24"/>
        </w:rPr>
        <w:t>hemicellulase</w:t>
      </w:r>
      <w:proofErr w:type="spellEnd"/>
      <w:r w:rsidRPr="005F38E1">
        <w:rPr>
          <w:rFonts w:ascii="Times New Roman" w:hAnsi="Times New Roman"/>
          <w:b/>
          <w:color w:val="000000" w:themeColor="text1"/>
          <w:sz w:val="24"/>
          <w:szCs w:val="24"/>
        </w:rPr>
        <w:t xml:space="preserve"> in different button mushroom compost formulation at different stages of mushroom production</w:t>
      </w:r>
    </w:p>
    <w:p w:rsidR="008F337B" w:rsidRPr="005F38E1" w:rsidRDefault="008F337B" w:rsidP="00726DED">
      <w:pPr>
        <w:spacing w:line="360" w:lineRule="auto"/>
        <w:jc w:val="both"/>
        <w:rPr>
          <w:rFonts w:ascii="Times New Roman" w:hAnsi="Times New Roman"/>
          <w:b/>
          <w:color w:val="000000" w:themeColor="text1"/>
          <w:sz w:val="24"/>
          <w:szCs w:val="24"/>
        </w:rPr>
      </w:pPr>
      <w:r w:rsidRPr="005F38E1">
        <w:rPr>
          <w:rFonts w:ascii="Times New Roman" w:hAnsi="Times New Roman" w:cs="Times New Roman"/>
          <w:color w:val="000000" w:themeColor="text1"/>
          <w:sz w:val="24"/>
          <w:szCs w:val="24"/>
        </w:rPr>
        <w:t>Cellulase consists of three enzymes: β-glucosidase, endo-1,4-β-D-</w:t>
      </w:r>
      <w:proofErr w:type="spellStart"/>
      <w:r w:rsidRPr="005F38E1">
        <w:rPr>
          <w:rFonts w:ascii="Times New Roman" w:hAnsi="Times New Roman" w:cs="Times New Roman"/>
          <w:color w:val="000000" w:themeColor="text1"/>
          <w:sz w:val="24"/>
          <w:szCs w:val="24"/>
        </w:rPr>
        <w:t>glucanase</w:t>
      </w:r>
      <w:proofErr w:type="spellEnd"/>
      <w:r w:rsidRPr="005F38E1">
        <w:rPr>
          <w:rFonts w:ascii="Times New Roman" w:hAnsi="Times New Roman" w:cs="Times New Roman"/>
          <w:color w:val="000000" w:themeColor="text1"/>
          <w:sz w:val="24"/>
          <w:szCs w:val="24"/>
        </w:rPr>
        <w:t xml:space="preserve"> (</w:t>
      </w:r>
      <w:proofErr w:type="spellStart"/>
      <w:r w:rsidRPr="005F38E1">
        <w:rPr>
          <w:rFonts w:ascii="Times New Roman" w:hAnsi="Times New Roman" w:cs="Times New Roman"/>
          <w:color w:val="000000" w:themeColor="text1"/>
          <w:sz w:val="24"/>
          <w:szCs w:val="24"/>
        </w:rPr>
        <w:t>CMCase</w:t>
      </w:r>
      <w:proofErr w:type="spellEnd"/>
      <w:r w:rsidRPr="005F38E1">
        <w:rPr>
          <w:rFonts w:ascii="Times New Roman" w:hAnsi="Times New Roman" w:cs="Times New Roman"/>
          <w:color w:val="000000" w:themeColor="text1"/>
          <w:sz w:val="24"/>
          <w:szCs w:val="24"/>
        </w:rPr>
        <w:t>) and exo-1,4-β-D-</w:t>
      </w:r>
      <w:proofErr w:type="spellStart"/>
      <w:r w:rsidRPr="005F38E1">
        <w:rPr>
          <w:rFonts w:ascii="Times New Roman" w:hAnsi="Times New Roman" w:cs="Times New Roman"/>
          <w:color w:val="000000" w:themeColor="text1"/>
          <w:sz w:val="24"/>
          <w:szCs w:val="24"/>
        </w:rPr>
        <w:t>glucanase</w:t>
      </w:r>
      <w:proofErr w:type="spellEnd"/>
      <w:r w:rsidRPr="005F38E1">
        <w:rPr>
          <w:rFonts w:ascii="Times New Roman" w:hAnsi="Times New Roman" w:cs="Times New Roman"/>
          <w:color w:val="000000" w:themeColor="text1"/>
          <w:sz w:val="24"/>
          <w:szCs w:val="24"/>
        </w:rPr>
        <w:t xml:space="preserve"> (filter </w:t>
      </w:r>
      <w:proofErr w:type="spellStart"/>
      <w:r w:rsidRPr="005F38E1">
        <w:rPr>
          <w:rFonts w:ascii="Times New Roman" w:hAnsi="Times New Roman" w:cs="Times New Roman"/>
          <w:color w:val="000000" w:themeColor="text1"/>
          <w:sz w:val="24"/>
          <w:szCs w:val="24"/>
        </w:rPr>
        <w:t>paperase</w:t>
      </w:r>
      <w:proofErr w:type="spellEnd"/>
      <w:r w:rsidRPr="005F38E1">
        <w:rPr>
          <w:rFonts w:ascii="Times New Roman" w:hAnsi="Times New Roman" w:cs="Times New Roman"/>
          <w:color w:val="000000" w:themeColor="text1"/>
          <w:sz w:val="24"/>
          <w:szCs w:val="24"/>
        </w:rPr>
        <w:t>). These three enzymes are involved in the hydrolysis of cellulose by synergetic action for accomplished and effective hydrolysis of cellulose (</w:t>
      </w:r>
      <w:r w:rsidRPr="005F38E1">
        <w:rPr>
          <w:rFonts w:ascii="Times New Roman" w:hAnsi="Times New Roman" w:cs="Times New Roman"/>
          <w:color w:val="000000" w:themeColor="text1"/>
          <w:sz w:val="24"/>
          <w:szCs w:val="24"/>
          <w:shd w:val="clear" w:color="auto" w:fill="FFFFFF"/>
        </w:rPr>
        <w:t>Patel et al.</w:t>
      </w:r>
      <w:r w:rsidR="00053298">
        <w:rPr>
          <w:rFonts w:ascii="Times New Roman" w:hAnsi="Times New Roman" w:cs="Times New Roman"/>
          <w:color w:val="000000" w:themeColor="text1"/>
          <w:sz w:val="24"/>
          <w:szCs w:val="24"/>
          <w:shd w:val="clear" w:color="auto" w:fill="FFFFFF"/>
        </w:rPr>
        <w:t>,</w:t>
      </w:r>
      <w:r w:rsidRPr="005F38E1">
        <w:rPr>
          <w:rFonts w:ascii="Times New Roman" w:hAnsi="Times New Roman" w:cs="Times New Roman"/>
          <w:color w:val="000000" w:themeColor="text1"/>
          <w:sz w:val="24"/>
          <w:szCs w:val="24"/>
          <w:shd w:val="clear" w:color="auto" w:fill="FFFFFF"/>
        </w:rPr>
        <w:t xml:space="preserve"> 2019)</w:t>
      </w:r>
      <w:r w:rsidRPr="005F38E1">
        <w:rPr>
          <w:rFonts w:ascii="Times New Roman" w:hAnsi="Times New Roman" w:cs="Times New Roman"/>
          <w:color w:val="000000" w:themeColor="text1"/>
          <w:sz w:val="24"/>
          <w:szCs w:val="24"/>
        </w:rPr>
        <w:t xml:space="preserve">. </w:t>
      </w:r>
      <w:r w:rsidRPr="005F38E1">
        <w:rPr>
          <w:rFonts w:ascii="Times New Roman" w:hAnsi="Times New Roman" w:cs="Times New Roman"/>
          <w:bCs/>
          <w:color w:val="000000" w:themeColor="text1"/>
          <w:sz w:val="24"/>
          <w:szCs w:val="24"/>
        </w:rPr>
        <w:t xml:space="preserve">These enzymes </w:t>
      </w:r>
      <w:r w:rsidRPr="005F38E1">
        <w:rPr>
          <w:rFonts w:ascii="Times New Roman" w:hAnsi="Times New Roman" w:cs="Times New Roman"/>
          <w:color w:val="000000" w:themeColor="text1"/>
          <w:sz w:val="24"/>
          <w:szCs w:val="24"/>
        </w:rPr>
        <w:t>convert cellulose in order to oligosaccharides, cellobiose, and glucose (Horn et al.</w:t>
      </w:r>
      <w:r w:rsidR="00053298">
        <w:rPr>
          <w:rFonts w:ascii="Times New Roman" w:hAnsi="Times New Roman" w:cs="Times New Roman"/>
          <w:color w:val="000000" w:themeColor="text1"/>
          <w:sz w:val="24"/>
          <w:szCs w:val="24"/>
        </w:rPr>
        <w:t>,</w:t>
      </w:r>
      <w:r w:rsidRPr="005F38E1">
        <w:rPr>
          <w:rFonts w:ascii="Times New Roman" w:hAnsi="Times New Roman" w:cs="Times New Roman"/>
          <w:color w:val="000000" w:themeColor="text1"/>
          <w:sz w:val="24"/>
          <w:szCs w:val="24"/>
        </w:rPr>
        <w:t xml:space="preserve"> 2012 and </w:t>
      </w:r>
      <w:proofErr w:type="spellStart"/>
      <w:r w:rsidRPr="005F38E1">
        <w:rPr>
          <w:rFonts w:ascii="Times New Roman" w:hAnsi="Times New Roman" w:cs="Times New Roman"/>
          <w:color w:val="000000" w:themeColor="text1"/>
          <w:sz w:val="24"/>
          <w:szCs w:val="24"/>
        </w:rPr>
        <w:t>Ritota</w:t>
      </w:r>
      <w:proofErr w:type="spellEnd"/>
      <w:r w:rsidRPr="005F38E1">
        <w:rPr>
          <w:rFonts w:ascii="Times New Roman" w:hAnsi="Times New Roman" w:cs="Times New Roman"/>
          <w:color w:val="000000" w:themeColor="text1"/>
          <w:sz w:val="24"/>
          <w:szCs w:val="24"/>
        </w:rPr>
        <w:t xml:space="preserve"> et al.</w:t>
      </w:r>
      <w:r w:rsidR="00053298">
        <w:rPr>
          <w:rFonts w:ascii="Times New Roman" w:hAnsi="Times New Roman" w:cs="Times New Roman"/>
          <w:color w:val="000000" w:themeColor="text1"/>
          <w:sz w:val="24"/>
          <w:szCs w:val="24"/>
        </w:rPr>
        <w:t xml:space="preserve">, </w:t>
      </w:r>
      <w:r w:rsidRPr="005F38E1">
        <w:rPr>
          <w:rFonts w:ascii="Times New Roman" w:hAnsi="Times New Roman" w:cs="Times New Roman"/>
          <w:color w:val="000000" w:themeColor="text1"/>
          <w:sz w:val="24"/>
          <w:szCs w:val="24"/>
        </w:rPr>
        <w:t>2019).</w:t>
      </w:r>
    </w:p>
    <w:p w:rsidR="002E20A8" w:rsidRPr="005F38E1" w:rsidRDefault="002E20A8" w:rsidP="00726DED">
      <w:pPr>
        <w:spacing w:line="360" w:lineRule="auto"/>
        <w:jc w:val="both"/>
        <w:rPr>
          <w:rFonts w:ascii="Times New Roman" w:hAnsi="Times New Roman" w:cs="Times New Roman"/>
          <w:b/>
          <w:color w:val="000000" w:themeColor="text1"/>
          <w:sz w:val="24"/>
          <w:szCs w:val="24"/>
        </w:rPr>
      </w:pPr>
      <w:r w:rsidRPr="005F38E1">
        <w:rPr>
          <w:rFonts w:ascii="Times New Roman" w:hAnsi="Times New Roman" w:cs="Times New Roman"/>
          <w:b/>
          <w:color w:val="000000" w:themeColor="text1"/>
          <w:sz w:val="24"/>
          <w:szCs w:val="24"/>
          <w:lang w:val="en-IN"/>
        </w:rPr>
        <w:t xml:space="preserve">Filter </w:t>
      </w:r>
      <w:proofErr w:type="spellStart"/>
      <w:r w:rsidRPr="005F38E1">
        <w:rPr>
          <w:rFonts w:ascii="Times New Roman" w:hAnsi="Times New Roman" w:cs="Times New Roman"/>
          <w:b/>
          <w:color w:val="000000" w:themeColor="text1"/>
          <w:sz w:val="24"/>
          <w:szCs w:val="24"/>
          <w:lang w:val="en-IN"/>
        </w:rPr>
        <w:t>paperase</w:t>
      </w:r>
      <w:proofErr w:type="spellEnd"/>
      <w:r w:rsidRPr="005F38E1">
        <w:rPr>
          <w:rFonts w:ascii="Times New Roman" w:hAnsi="Times New Roman" w:cs="Times New Roman"/>
          <w:b/>
          <w:color w:val="000000" w:themeColor="text1"/>
          <w:sz w:val="24"/>
          <w:szCs w:val="24"/>
        </w:rPr>
        <w:t xml:space="preserve"> enzyme</w:t>
      </w:r>
    </w:p>
    <w:p w:rsidR="002E20A8" w:rsidRPr="005F38E1" w:rsidRDefault="002E20A8" w:rsidP="00726DED">
      <w:pPr>
        <w:spacing w:line="360" w:lineRule="auto"/>
        <w:jc w:val="both"/>
        <w:rPr>
          <w:rFonts w:ascii="Times New Roman" w:hAnsi="Times New Roman" w:cs="Times New Roman"/>
          <w:color w:val="000000" w:themeColor="text1"/>
          <w:sz w:val="24"/>
          <w:szCs w:val="24"/>
        </w:rPr>
      </w:pPr>
      <w:r w:rsidRPr="005F38E1">
        <w:rPr>
          <w:rFonts w:ascii="Times New Roman" w:hAnsi="Times New Roman" w:cs="Times New Roman"/>
          <w:color w:val="000000" w:themeColor="text1"/>
          <w:sz w:val="24"/>
          <w:szCs w:val="24"/>
        </w:rPr>
        <w:t xml:space="preserve">Filter </w:t>
      </w:r>
      <w:proofErr w:type="spellStart"/>
      <w:r w:rsidRPr="005F38E1">
        <w:rPr>
          <w:rFonts w:ascii="Times New Roman" w:hAnsi="Times New Roman" w:cs="Times New Roman"/>
          <w:color w:val="000000" w:themeColor="text1"/>
          <w:sz w:val="24"/>
          <w:szCs w:val="24"/>
        </w:rPr>
        <w:t>paperase</w:t>
      </w:r>
      <w:proofErr w:type="spellEnd"/>
      <w:r w:rsidRPr="005F38E1">
        <w:rPr>
          <w:rFonts w:ascii="Times New Roman" w:hAnsi="Times New Roman" w:cs="Times New Roman"/>
          <w:color w:val="000000" w:themeColor="text1"/>
          <w:sz w:val="24"/>
          <w:szCs w:val="24"/>
        </w:rPr>
        <w:t xml:space="preserve"> is also known as C1 cellulase catalyzing the degradation of crystalline cellulose at carbon 1 of the glucose chain. During the present studies, it was observed that cellulase enzyme activity increased from before spawning stage to fruit body development stage a</w:t>
      </w:r>
      <w:r w:rsidR="007B0B20">
        <w:rPr>
          <w:rFonts w:ascii="Times New Roman" w:hAnsi="Times New Roman" w:cs="Times New Roman"/>
          <w:color w:val="000000" w:themeColor="text1"/>
          <w:sz w:val="24"/>
          <w:szCs w:val="24"/>
        </w:rPr>
        <w:t>nd decreased afterward (Table.4</w:t>
      </w:r>
      <w:r w:rsidRPr="005F38E1">
        <w:rPr>
          <w:rFonts w:ascii="Times New Roman" w:hAnsi="Times New Roman" w:cs="Times New Roman"/>
          <w:color w:val="000000" w:themeColor="text1"/>
          <w:sz w:val="24"/>
          <w:szCs w:val="24"/>
        </w:rPr>
        <w:t xml:space="preserve">). </w:t>
      </w:r>
    </w:p>
    <w:p w:rsidR="002E20A8" w:rsidRPr="005F38E1" w:rsidRDefault="002E20A8" w:rsidP="00726DED">
      <w:pPr>
        <w:spacing w:line="360" w:lineRule="auto"/>
        <w:ind w:firstLine="720"/>
        <w:jc w:val="both"/>
        <w:rPr>
          <w:rFonts w:ascii="Times New Roman" w:hAnsi="Times New Roman" w:cs="Times New Roman"/>
          <w:color w:val="000000" w:themeColor="text1"/>
          <w:sz w:val="24"/>
          <w:szCs w:val="24"/>
        </w:rPr>
      </w:pPr>
      <w:r w:rsidRPr="005F38E1">
        <w:rPr>
          <w:rFonts w:ascii="Times New Roman" w:hAnsi="Times New Roman" w:cs="Times New Roman"/>
          <w:color w:val="000000" w:themeColor="text1"/>
          <w:sz w:val="24"/>
          <w:szCs w:val="24"/>
        </w:rPr>
        <w:t xml:space="preserve">In before spawning stage, treatment 3 showed maximum filter </w:t>
      </w:r>
      <w:proofErr w:type="spellStart"/>
      <w:r w:rsidRPr="005F38E1">
        <w:rPr>
          <w:rFonts w:ascii="Times New Roman" w:hAnsi="Times New Roman" w:cs="Times New Roman"/>
          <w:color w:val="000000" w:themeColor="text1"/>
          <w:sz w:val="24"/>
          <w:szCs w:val="24"/>
        </w:rPr>
        <w:t>paperase</w:t>
      </w:r>
      <w:proofErr w:type="spellEnd"/>
      <w:r w:rsidRPr="005F38E1">
        <w:rPr>
          <w:rFonts w:ascii="Times New Roman" w:hAnsi="Times New Roman" w:cs="Times New Roman"/>
          <w:color w:val="000000" w:themeColor="text1"/>
          <w:sz w:val="24"/>
          <w:szCs w:val="24"/>
        </w:rPr>
        <w:t xml:space="preserve"> activity (27.32IU) followed by treatment 5 (19.57IU) while minimum was recorded in treatment 4 (17.25IU). In fruit body development stage, maximum enzyme activity was recorded in treatment 3 (35.30IU) followed by treatment 1 (27.17 IU). The minimum enzyme activity was observed in treatment 4 (22.25IU). After harvest stage, maximum enzyme activity was found in treatment 2 (18.95IU) while minimum enzyme activity was observed in treatment 3 (15.84IU). </w:t>
      </w:r>
      <w:r w:rsidRPr="005F38E1">
        <w:rPr>
          <w:rFonts w:ascii="Times New Roman" w:hAnsi="Times New Roman" w:cs="Times New Roman"/>
          <w:color w:val="000000" w:themeColor="text1"/>
          <w:sz w:val="24"/>
          <w:szCs w:val="24"/>
        </w:rPr>
        <w:lastRenderedPageBreak/>
        <w:t>Overall, it was observed that treatment 3 was showed maximum C1 cellulase enzyme activity.</w:t>
      </w:r>
      <w:r w:rsidR="0022021F" w:rsidRPr="005F38E1">
        <w:rPr>
          <w:rFonts w:ascii="Times New Roman" w:hAnsi="Times New Roman" w:cs="Times New Roman"/>
          <w:color w:val="000000" w:themeColor="text1"/>
          <w:sz w:val="24"/>
          <w:szCs w:val="24"/>
        </w:rPr>
        <w:t xml:space="preserve"> </w:t>
      </w:r>
      <w:proofErr w:type="spellStart"/>
      <w:r w:rsidR="00E633A3" w:rsidRPr="005F38E1">
        <w:rPr>
          <w:rFonts w:ascii="Times New Roman" w:hAnsi="Times New Roman" w:cs="Times New Roman"/>
          <w:bCs/>
          <w:color w:val="000000" w:themeColor="text1"/>
          <w:sz w:val="24"/>
          <w:szCs w:val="24"/>
          <w:shd w:val="clear" w:color="auto" w:fill="FFFFFF"/>
        </w:rPr>
        <w:t>Exoglucanase</w:t>
      </w:r>
      <w:proofErr w:type="spellEnd"/>
      <w:r w:rsidR="00E633A3" w:rsidRPr="005F38E1">
        <w:rPr>
          <w:rFonts w:ascii="Times New Roman" w:hAnsi="Times New Roman" w:cs="Times New Roman"/>
          <w:bCs/>
          <w:color w:val="000000" w:themeColor="text1"/>
          <w:sz w:val="24"/>
          <w:szCs w:val="24"/>
          <w:shd w:val="clear" w:color="auto" w:fill="FFFFFF"/>
        </w:rPr>
        <w:t xml:space="preserve"> hydrolyzes non-reducing ends of crystalline cellulose and forms cellobiose or glucose as the major end products. </w:t>
      </w:r>
      <w:proofErr w:type="spellStart"/>
      <w:r w:rsidR="0022021F" w:rsidRPr="005F38E1">
        <w:rPr>
          <w:rFonts w:ascii="Times New Roman" w:hAnsi="Times New Roman" w:cs="Times New Roman"/>
          <w:color w:val="000000" w:themeColor="text1"/>
          <w:sz w:val="24"/>
          <w:szCs w:val="24"/>
        </w:rPr>
        <w:t>Exoglucanases</w:t>
      </w:r>
      <w:proofErr w:type="spellEnd"/>
      <w:r w:rsidR="003D7820" w:rsidRPr="005F38E1">
        <w:rPr>
          <w:rFonts w:ascii="Times New Roman" w:hAnsi="Times New Roman" w:cs="Times New Roman"/>
          <w:color w:val="000000" w:themeColor="text1"/>
          <w:sz w:val="24"/>
          <w:szCs w:val="24"/>
        </w:rPr>
        <w:t xml:space="preserve"> (Filter </w:t>
      </w:r>
      <w:proofErr w:type="spellStart"/>
      <w:r w:rsidR="003D7820" w:rsidRPr="005F38E1">
        <w:rPr>
          <w:rFonts w:ascii="Times New Roman" w:hAnsi="Times New Roman" w:cs="Times New Roman"/>
          <w:color w:val="000000" w:themeColor="text1"/>
          <w:sz w:val="24"/>
          <w:szCs w:val="24"/>
        </w:rPr>
        <w:t>paperase</w:t>
      </w:r>
      <w:proofErr w:type="spellEnd"/>
      <w:r w:rsidR="003D7820" w:rsidRPr="005F38E1">
        <w:rPr>
          <w:rFonts w:ascii="Times New Roman" w:hAnsi="Times New Roman" w:cs="Times New Roman"/>
          <w:color w:val="000000" w:themeColor="text1"/>
          <w:sz w:val="24"/>
          <w:szCs w:val="24"/>
        </w:rPr>
        <w:t>)</w:t>
      </w:r>
      <w:r w:rsidR="0022021F" w:rsidRPr="005F38E1">
        <w:rPr>
          <w:rFonts w:ascii="Times New Roman" w:hAnsi="Times New Roman" w:cs="Times New Roman"/>
          <w:color w:val="000000" w:themeColor="text1"/>
          <w:sz w:val="24"/>
          <w:szCs w:val="24"/>
        </w:rPr>
        <w:t xml:space="preserve"> release cellobiose from the reducing or the non-reducing end of the cellulose chain, facilitating the production of mostly cellobiose</w:t>
      </w:r>
      <w:r w:rsidR="00D70A8A" w:rsidRPr="005F38E1">
        <w:rPr>
          <w:rFonts w:ascii="Times New Roman" w:hAnsi="Times New Roman" w:cs="Times New Roman"/>
          <w:color w:val="000000" w:themeColor="text1"/>
          <w:sz w:val="24"/>
          <w:szCs w:val="24"/>
        </w:rPr>
        <w:t xml:space="preserve"> (Zhang et al.</w:t>
      </w:r>
      <w:r w:rsidR="00E20AF5">
        <w:rPr>
          <w:rFonts w:ascii="Times New Roman" w:hAnsi="Times New Roman" w:cs="Times New Roman"/>
          <w:color w:val="000000" w:themeColor="text1"/>
          <w:sz w:val="24"/>
          <w:szCs w:val="24"/>
        </w:rPr>
        <w:t>,</w:t>
      </w:r>
      <w:r w:rsidR="00D70A8A" w:rsidRPr="005F38E1">
        <w:rPr>
          <w:rFonts w:ascii="Times New Roman" w:hAnsi="Times New Roman" w:cs="Times New Roman"/>
          <w:color w:val="000000" w:themeColor="text1"/>
          <w:sz w:val="24"/>
          <w:szCs w:val="24"/>
        </w:rPr>
        <w:t xml:space="preserve"> 2006; Yeoman et al.</w:t>
      </w:r>
      <w:r w:rsidR="00E20AF5">
        <w:rPr>
          <w:rFonts w:ascii="Times New Roman" w:hAnsi="Times New Roman" w:cs="Times New Roman"/>
          <w:color w:val="000000" w:themeColor="text1"/>
          <w:sz w:val="24"/>
          <w:szCs w:val="24"/>
        </w:rPr>
        <w:t>,</w:t>
      </w:r>
      <w:r w:rsidR="00D70A8A" w:rsidRPr="005F38E1">
        <w:rPr>
          <w:rFonts w:ascii="Times New Roman" w:hAnsi="Times New Roman" w:cs="Times New Roman"/>
          <w:color w:val="000000" w:themeColor="text1"/>
          <w:sz w:val="24"/>
          <w:szCs w:val="24"/>
        </w:rPr>
        <w:t xml:space="preserve"> 2010 and Madeira et al.</w:t>
      </w:r>
      <w:r w:rsidR="00E20AF5">
        <w:rPr>
          <w:rFonts w:ascii="Times New Roman" w:hAnsi="Times New Roman" w:cs="Times New Roman"/>
          <w:color w:val="000000" w:themeColor="text1"/>
          <w:sz w:val="24"/>
          <w:szCs w:val="24"/>
        </w:rPr>
        <w:t>,</w:t>
      </w:r>
      <w:r w:rsidR="00D70A8A" w:rsidRPr="005F38E1">
        <w:rPr>
          <w:rFonts w:ascii="Times New Roman" w:hAnsi="Times New Roman" w:cs="Times New Roman"/>
          <w:color w:val="000000" w:themeColor="text1"/>
          <w:sz w:val="24"/>
          <w:szCs w:val="24"/>
        </w:rPr>
        <w:t xml:space="preserve"> 2017)</w:t>
      </w:r>
      <w:r w:rsidR="0022021F" w:rsidRPr="005F38E1">
        <w:rPr>
          <w:rFonts w:ascii="Times New Roman" w:hAnsi="Times New Roman" w:cs="Times New Roman"/>
          <w:color w:val="000000" w:themeColor="text1"/>
          <w:sz w:val="24"/>
          <w:szCs w:val="24"/>
        </w:rPr>
        <w:t>.</w:t>
      </w:r>
    </w:p>
    <w:p w:rsidR="002E20A8" w:rsidRPr="005F38E1" w:rsidRDefault="007B0B20" w:rsidP="00015228">
      <w:pPr>
        <w:spacing w:line="360" w:lineRule="auto"/>
        <w:ind w:left="709" w:hanging="85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Table.4</w:t>
      </w:r>
      <w:r w:rsidR="002E20A8" w:rsidRPr="005F38E1">
        <w:rPr>
          <w:rFonts w:ascii="Times New Roman" w:hAnsi="Times New Roman" w:cs="Times New Roman"/>
          <w:b/>
          <w:color w:val="000000" w:themeColor="text1"/>
          <w:sz w:val="24"/>
          <w:szCs w:val="24"/>
        </w:rPr>
        <w:t xml:space="preserve"> Quantitative estimation of C-1 cellulase enzyme from the different button mushroom compost formulation at different stages of mushroom production </w:t>
      </w:r>
    </w:p>
    <w:tbl>
      <w:tblPr>
        <w:tblW w:w="9747" w:type="dxa"/>
        <w:tblCellMar>
          <w:left w:w="0" w:type="dxa"/>
          <w:right w:w="0" w:type="dxa"/>
        </w:tblCellMar>
        <w:tblLook w:val="04A0" w:firstRow="1" w:lastRow="0" w:firstColumn="1" w:lastColumn="0" w:noHBand="0" w:noVBand="1"/>
      </w:tblPr>
      <w:tblGrid>
        <w:gridCol w:w="3582"/>
        <w:gridCol w:w="1952"/>
        <w:gridCol w:w="2018"/>
        <w:gridCol w:w="2195"/>
      </w:tblGrid>
      <w:tr w:rsidR="002E20A8" w:rsidRPr="005F38E1" w:rsidTr="00DD1E16">
        <w:trPr>
          <w:trHeight w:val="433"/>
        </w:trPr>
        <w:tc>
          <w:tcPr>
            <w:tcW w:w="9747"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b/>
                <w:bCs/>
                <w:color w:val="000000" w:themeColor="text1"/>
                <w:lang w:val="en-IN"/>
              </w:rPr>
              <w:t xml:space="preserve">Filter </w:t>
            </w:r>
            <w:proofErr w:type="spellStart"/>
            <w:r w:rsidRPr="005F38E1">
              <w:rPr>
                <w:rFonts w:ascii="Times New Roman" w:hAnsi="Times New Roman" w:cs="Times New Roman"/>
                <w:b/>
                <w:bCs/>
                <w:color w:val="000000" w:themeColor="text1"/>
                <w:lang w:val="en-IN"/>
              </w:rPr>
              <w:t>paperase</w:t>
            </w:r>
            <w:proofErr w:type="spellEnd"/>
            <w:r w:rsidRPr="005F38E1">
              <w:rPr>
                <w:rFonts w:ascii="Times New Roman" w:hAnsi="Times New Roman" w:cs="Times New Roman"/>
                <w:b/>
                <w:bCs/>
                <w:color w:val="000000" w:themeColor="text1"/>
              </w:rPr>
              <w:t>enzyme activity (IU)</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b/>
                <w:bCs/>
                <w:color w:val="000000" w:themeColor="text1"/>
              </w:rPr>
              <w:t>Treatments</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b/>
                <w:bCs/>
                <w:color w:val="000000" w:themeColor="text1"/>
                <w:lang w:val="en-IN"/>
              </w:rPr>
              <w:t>Before</w:t>
            </w:r>
          </w:p>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b/>
                <w:bCs/>
                <w:color w:val="000000" w:themeColor="text1"/>
                <w:lang w:val="en-IN"/>
              </w:rPr>
              <w:t>Spawning</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b/>
                <w:bCs/>
                <w:color w:val="000000" w:themeColor="text1"/>
              </w:rPr>
              <w:t>Fruit body development</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b/>
                <w:bCs/>
                <w:color w:val="000000" w:themeColor="text1"/>
              </w:rPr>
              <w:t>After</w:t>
            </w:r>
          </w:p>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b/>
                <w:bCs/>
                <w:color w:val="000000" w:themeColor="text1"/>
              </w:rPr>
              <w:t>Harvesting</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T1</w:t>
            </w:r>
          </w:p>
          <w:p w:rsidR="002E20A8" w:rsidRPr="005F38E1" w:rsidRDefault="002E20A8" w:rsidP="00015228">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 xml:space="preserve">Paddy straw+ Wheat </w:t>
            </w:r>
            <w:proofErr w:type="gramStart"/>
            <w:r w:rsidRPr="005F38E1">
              <w:rPr>
                <w:rFonts w:ascii="Times New Roman" w:hAnsi="Times New Roman" w:cs="Times New Roman"/>
                <w:b/>
                <w:color w:val="000000" w:themeColor="text1"/>
                <w:lang w:val="en-IN"/>
              </w:rPr>
              <w:t>straw  (</w:t>
            </w:r>
            <w:proofErr w:type="gramEnd"/>
            <w:r w:rsidRPr="005F38E1">
              <w:rPr>
                <w:rFonts w:ascii="Times New Roman" w:hAnsi="Times New Roman" w:cs="Times New Roman"/>
                <w:b/>
                <w:color w:val="000000" w:themeColor="text1"/>
                <w:lang w:val="en-IN"/>
              </w:rPr>
              <w:t>1.5:1)</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19.41</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27.17</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18.51</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T2</w:t>
            </w:r>
          </w:p>
          <w:p w:rsidR="002E20A8" w:rsidRPr="005F38E1" w:rsidRDefault="002E20A8" w:rsidP="00015228">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 Wheat straw (3:1)</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18.18</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23.65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18.95</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T3</w:t>
            </w:r>
          </w:p>
          <w:p w:rsidR="002E20A8" w:rsidRPr="005F38E1" w:rsidRDefault="002E20A8" w:rsidP="00015228">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 Wheat straw (1:1)</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27.32</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35.30</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15.84</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tabs>
                <w:tab w:val="left" w:pos="8080"/>
              </w:tabs>
              <w:rPr>
                <w:rFonts w:ascii="Times New Roman" w:hAnsi="Times New Roman" w:cs="Times New Roman"/>
                <w:b/>
                <w:bCs/>
                <w:color w:val="000000" w:themeColor="text1"/>
                <w:lang w:val="en-IN"/>
              </w:rPr>
            </w:pPr>
            <w:r w:rsidRPr="005F38E1">
              <w:rPr>
                <w:rFonts w:ascii="Times New Roman" w:hAnsi="Times New Roman" w:cs="Times New Roman"/>
                <w:b/>
                <w:bCs/>
                <w:color w:val="000000" w:themeColor="text1"/>
                <w:lang w:val="en-IN"/>
              </w:rPr>
              <w:t>T4</w:t>
            </w:r>
          </w:p>
          <w:p w:rsidR="002E20A8" w:rsidRPr="005F38E1" w:rsidRDefault="002E20A8" w:rsidP="00015228">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17.25</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22.25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16.20</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T5</w:t>
            </w:r>
          </w:p>
          <w:p w:rsidR="002E20A8" w:rsidRPr="005F38E1" w:rsidRDefault="002E20A8" w:rsidP="00015228">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 xml:space="preserve">Wheat </w:t>
            </w:r>
            <w:proofErr w:type="gramStart"/>
            <w:r w:rsidRPr="005F38E1">
              <w:rPr>
                <w:rFonts w:ascii="Times New Roman" w:hAnsi="Times New Roman" w:cs="Times New Roman"/>
                <w:b/>
                <w:color w:val="000000" w:themeColor="text1"/>
                <w:lang w:val="en-IN"/>
              </w:rPr>
              <w:t>straw  (</w:t>
            </w:r>
            <w:proofErr w:type="gramEnd"/>
            <w:r w:rsidRPr="005F38E1">
              <w:rPr>
                <w:rFonts w:ascii="Times New Roman" w:hAnsi="Times New Roman" w:cs="Times New Roman"/>
                <w:b/>
                <w:color w:val="000000" w:themeColor="text1"/>
                <w:lang w:val="en-IN"/>
              </w:rPr>
              <w:t>Control)</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19.57</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24.80</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16.93</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lang w:val="en-IN"/>
              </w:rPr>
              <w:t>Mean</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20.34</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26.63</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17.29</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rPr>
              <w:t xml:space="preserve">C.D. </w:t>
            </w:r>
            <w:r w:rsidRPr="005F38E1">
              <w:rPr>
                <w:rFonts w:ascii="Times New Roman" w:hAnsi="Times New Roman" w:cs="Times New Roman"/>
                <w:b/>
                <w:bCs/>
                <w:color w:val="000000" w:themeColor="text1"/>
                <w:vertAlign w:val="subscript"/>
              </w:rPr>
              <w:t>(0.05)</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0.07</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0.14</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0.19</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015228">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rPr>
              <w:t>SE</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0.02</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0.05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2E20A8" w:rsidRPr="005F38E1" w:rsidRDefault="002E20A8" w:rsidP="00015228">
            <w:pPr>
              <w:rPr>
                <w:rFonts w:ascii="Times New Roman" w:hAnsi="Times New Roman" w:cs="Times New Roman"/>
                <w:color w:val="000000" w:themeColor="text1"/>
              </w:rPr>
            </w:pPr>
            <w:r w:rsidRPr="005F38E1">
              <w:rPr>
                <w:rFonts w:ascii="Times New Roman" w:hAnsi="Times New Roman" w:cs="Times New Roman"/>
                <w:color w:val="000000" w:themeColor="text1"/>
              </w:rPr>
              <w:t>0.06</w:t>
            </w:r>
          </w:p>
        </w:tc>
      </w:tr>
    </w:tbl>
    <w:p w:rsidR="002E20A8" w:rsidRPr="005F38E1" w:rsidRDefault="002E20A8" w:rsidP="00726DED">
      <w:pPr>
        <w:spacing w:line="360" w:lineRule="auto"/>
        <w:jc w:val="both"/>
        <w:rPr>
          <w:rFonts w:ascii="Times New Roman" w:hAnsi="Times New Roman" w:cs="Times New Roman"/>
          <w:b/>
          <w:color w:val="000000" w:themeColor="text1"/>
          <w:sz w:val="20"/>
          <w:szCs w:val="20"/>
        </w:rPr>
      </w:pPr>
      <w:r w:rsidRPr="005F38E1">
        <w:rPr>
          <w:rFonts w:ascii="Times New Roman" w:hAnsi="Times New Roman" w:cs="Times New Roman"/>
          <w:b/>
          <w:bCs/>
          <w:color w:val="000000" w:themeColor="text1"/>
          <w:sz w:val="20"/>
          <w:szCs w:val="20"/>
        </w:rPr>
        <w:t xml:space="preserve">IU (International unit = </w:t>
      </w:r>
      <w:r w:rsidRPr="005F38E1">
        <w:rPr>
          <w:rFonts w:ascii="Times New Roman" w:hAnsi="Times New Roman" w:cs="Times New Roman"/>
          <w:color w:val="000000" w:themeColor="text1"/>
          <w:sz w:val="20"/>
          <w:szCs w:val="20"/>
        </w:rPr>
        <w:t>µM/min/ml</w:t>
      </w:r>
      <w:r w:rsidRPr="005F38E1">
        <w:rPr>
          <w:rFonts w:ascii="Times New Roman" w:hAnsi="Times New Roman" w:cs="Times New Roman"/>
          <w:b/>
          <w:bCs/>
          <w:color w:val="000000" w:themeColor="text1"/>
          <w:sz w:val="20"/>
          <w:szCs w:val="20"/>
        </w:rPr>
        <w:t>)</w:t>
      </w:r>
    </w:p>
    <w:p w:rsidR="002E20A8" w:rsidRPr="005F38E1" w:rsidRDefault="002E20A8" w:rsidP="00726DED">
      <w:pPr>
        <w:spacing w:line="360" w:lineRule="auto"/>
        <w:jc w:val="both"/>
        <w:rPr>
          <w:rFonts w:ascii="Times New Roman" w:hAnsi="Times New Roman" w:cs="Times New Roman"/>
          <w:b/>
          <w:color w:val="000000" w:themeColor="text1"/>
          <w:sz w:val="20"/>
          <w:szCs w:val="20"/>
        </w:rPr>
      </w:pPr>
    </w:p>
    <w:p w:rsidR="002E20A8" w:rsidRPr="005F38E1" w:rsidRDefault="002E20A8" w:rsidP="00726DED">
      <w:pPr>
        <w:spacing w:line="360" w:lineRule="auto"/>
        <w:jc w:val="both"/>
        <w:rPr>
          <w:rFonts w:ascii="Times New Roman" w:hAnsi="Times New Roman" w:cs="Times New Roman"/>
          <w:b/>
          <w:color w:val="000000" w:themeColor="text1"/>
          <w:sz w:val="24"/>
          <w:szCs w:val="24"/>
        </w:rPr>
      </w:pPr>
      <w:r w:rsidRPr="005F38E1">
        <w:rPr>
          <w:rFonts w:ascii="Times New Roman" w:hAnsi="Times New Roman" w:cs="Times New Roman"/>
          <w:b/>
          <w:color w:val="000000" w:themeColor="text1"/>
          <w:sz w:val="24"/>
          <w:szCs w:val="24"/>
          <w:lang w:val="en-IN"/>
        </w:rPr>
        <w:t xml:space="preserve">Carboxymethyl cellulase </w:t>
      </w:r>
      <w:r w:rsidRPr="005F38E1">
        <w:rPr>
          <w:rFonts w:ascii="Times New Roman" w:hAnsi="Times New Roman" w:cs="Times New Roman"/>
          <w:b/>
          <w:color w:val="000000" w:themeColor="text1"/>
          <w:sz w:val="24"/>
          <w:szCs w:val="24"/>
        </w:rPr>
        <w:t>enzyme (</w:t>
      </w:r>
      <w:proofErr w:type="spellStart"/>
      <w:r w:rsidRPr="005F38E1">
        <w:rPr>
          <w:rFonts w:ascii="Times New Roman" w:hAnsi="Times New Roman" w:cs="Times New Roman"/>
          <w:b/>
          <w:color w:val="000000" w:themeColor="text1"/>
          <w:sz w:val="24"/>
          <w:szCs w:val="24"/>
        </w:rPr>
        <w:t>CMCase</w:t>
      </w:r>
      <w:proofErr w:type="spellEnd"/>
      <w:r w:rsidRPr="005F38E1">
        <w:rPr>
          <w:rFonts w:ascii="Times New Roman" w:hAnsi="Times New Roman" w:cs="Times New Roman"/>
          <w:b/>
          <w:color w:val="000000" w:themeColor="text1"/>
          <w:sz w:val="24"/>
          <w:szCs w:val="24"/>
        </w:rPr>
        <w:t>)</w:t>
      </w:r>
    </w:p>
    <w:p w:rsidR="002E20A8" w:rsidRPr="005F38E1" w:rsidRDefault="002E20A8" w:rsidP="00726DED">
      <w:pPr>
        <w:spacing w:line="360" w:lineRule="auto"/>
        <w:ind w:firstLine="720"/>
        <w:jc w:val="both"/>
        <w:rPr>
          <w:rFonts w:ascii="Times New Roman" w:hAnsi="Times New Roman" w:cs="Times New Roman"/>
          <w:color w:val="000000" w:themeColor="text1"/>
          <w:sz w:val="24"/>
          <w:szCs w:val="24"/>
        </w:rPr>
      </w:pPr>
      <w:proofErr w:type="spellStart"/>
      <w:r w:rsidRPr="005F38E1">
        <w:rPr>
          <w:rFonts w:ascii="Times New Roman" w:hAnsi="Times New Roman" w:cs="Times New Roman"/>
          <w:color w:val="000000" w:themeColor="text1"/>
          <w:sz w:val="24"/>
          <w:szCs w:val="24"/>
        </w:rPr>
        <w:t>CMCase</w:t>
      </w:r>
      <w:proofErr w:type="spellEnd"/>
      <w:r w:rsidRPr="005F38E1">
        <w:rPr>
          <w:rFonts w:ascii="Times New Roman" w:hAnsi="Times New Roman" w:cs="Times New Roman"/>
          <w:color w:val="000000" w:themeColor="text1"/>
          <w:sz w:val="24"/>
          <w:szCs w:val="24"/>
        </w:rPr>
        <w:t xml:space="preserve"> enzymes are type of cellulases catalyzing the degradation of cellulose at random places in the glucose chain producing oligosaccharides and called as </w:t>
      </w:r>
      <w:proofErr w:type="spellStart"/>
      <w:r w:rsidRPr="005F38E1">
        <w:rPr>
          <w:rFonts w:ascii="Times New Roman" w:hAnsi="Times New Roman" w:cs="Times New Roman"/>
          <w:color w:val="000000" w:themeColor="text1"/>
          <w:sz w:val="24"/>
          <w:szCs w:val="24"/>
        </w:rPr>
        <w:t>endocellulases</w:t>
      </w:r>
      <w:proofErr w:type="spellEnd"/>
      <w:r w:rsidRPr="005F38E1">
        <w:rPr>
          <w:rFonts w:ascii="Times New Roman" w:hAnsi="Times New Roman" w:cs="Times New Roman"/>
          <w:color w:val="000000" w:themeColor="text1"/>
          <w:sz w:val="24"/>
          <w:szCs w:val="24"/>
        </w:rPr>
        <w:t xml:space="preserve">. During the study, the </w:t>
      </w:r>
      <w:proofErr w:type="spellStart"/>
      <w:r w:rsidRPr="005F38E1">
        <w:rPr>
          <w:rFonts w:ascii="Times New Roman" w:hAnsi="Times New Roman" w:cs="Times New Roman"/>
          <w:color w:val="000000" w:themeColor="text1"/>
          <w:sz w:val="24"/>
          <w:szCs w:val="24"/>
        </w:rPr>
        <w:t>CMCase</w:t>
      </w:r>
      <w:proofErr w:type="spellEnd"/>
      <w:r w:rsidRPr="005F38E1">
        <w:rPr>
          <w:rFonts w:ascii="Times New Roman" w:hAnsi="Times New Roman" w:cs="Times New Roman"/>
          <w:color w:val="000000" w:themeColor="text1"/>
          <w:sz w:val="24"/>
          <w:szCs w:val="24"/>
        </w:rPr>
        <w:t xml:space="preserve"> enzyme activity increased from before spawning stage to fruit body development stage and decreased in </w:t>
      </w:r>
      <w:r w:rsidR="007B0B20">
        <w:rPr>
          <w:rFonts w:ascii="Times New Roman" w:hAnsi="Times New Roman" w:cs="Times New Roman"/>
          <w:color w:val="000000" w:themeColor="text1"/>
          <w:sz w:val="24"/>
          <w:szCs w:val="24"/>
        </w:rPr>
        <w:t>after harvesting stage (Table. 5</w:t>
      </w:r>
      <w:r w:rsidRPr="005F38E1">
        <w:rPr>
          <w:rFonts w:ascii="Times New Roman" w:hAnsi="Times New Roman" w:cs="Times New Roman"/>
          <w:color w:val="000000" w:themeColor="text1"/>
          <w:sz w:val="24"/>
          <w:szCs w:val="24"/>
        </w:rPr>
        <w:t xml:space="preserve">). </w:t>
      </w:r>
    </w:p>
    <w:p w:rsidR="002E20A8" w:rsidRPr="005F38E1" w:rsidRDefault="002E20A8" w:rsidP="00726DED">
      <w:pPr>
        <w:spacing w:line="360" w:lineRule="auto"/>
        <w:ind w:firstLine="720"/>
        <w:jc w:val="both"/>
        <w:rPr>
          <w:rFonts w:ascii="Times New Roman" w:hAnsi="Times New Roman" w:cs="Times New Roman"/>
          <w:color w:val="000000" w:themeColor="text1"/>
          <w:sz w:val="24"/>
          <w:szCs w:val="24"/>
        </w:rPr>
      </w:pPr>
      <w:r w:rsidRPr="005F38E1">
        <w:rPr>
          <w:rFonts w:ascii="Times New Roman" w:hAnsi="Times New Roman" w:cs="Times New Roman"/>
          <w:color w:val="000000" w:themeColor="text1"/>
          <w:sz w:val="24"/>
          <w:szCs w:val="24"/>
        </w:rPr>
        <w:t xml:space="preserve">In before spawning stage, treatment 2 showed maximum </w:t>
      </w:r>
      <w:proofErr w:type="spellStart"/>
      <w:r w:rsidRPr="005F38E1">
        <w:rPr>
          <w:rFonts w:ascii="Times New Roman" w:hAnsi="Times New Roman" w:cs="Times New Roman"/>
          <w:color w:val="000000" w:themeColor="text1"/>
          <w:sz w:val="24"/>
          <w:szCs w:val="24"/>
        </w:rPr>
        <w:t>CMCaseactivity</w:t>
      </w:r>
      <w:proofErr w:type="spellEnd"/>
      <w:r w:rsidRPr="005F38E1">
        <w:rPr>
          <w:rFonts w:ascii="Times New Roman" w:hAnsi="Times New Roman" w:cs="Times New Roman"/>
          <w:color w:val="000000" w:themeColor="text1"/>
          <w:sz w:val="24"/>
          <w:szCs w:val="24"/>
        </w:rPr>
        <w:t xml:space="preserve"> (43.21 IU) while minimum enzyme activity was recorded in treatment 5 (27.92IU). In fruit body development stage, treatment 3 recorded the maximum enzyme activity (43.29IU) followed by </w:t>
      </w:r>
      <w:r w:rsidRPr="005F38E1">
        <w:rPr>
          <w:rFonts w:ascii="Times New Roman" w:hAnsi="Times New Roman" w:cs="Times New Roman"/>
          <w:color w:val="000000" w:themeColor="text1"/>
          <w:sz w:val="24"/>
          <w:szCs w:val="24"/>
        </w:rPr>
        <w:lastRenderedPageBreak/>
        <w:t>treatment 5 (41.55IU). The minimum enzyme activity was observed in treatment 4 (34.74IU). After the harvest of crop, maximum enzyme activity was found in treatment 3 (34.53IU) followed by treatment 5 (33.76IU) and minimum was in treatment 2 (28.29IU</w:t>
      </w:r>
      <w:proofErr w:type="gramStart"/>
      <w:r w:rsidRPr="005F38E1">
        <w:rPr>
          <w:rFonts w:ascii="Times New Roman" w:hAnsi="Times New Roman" w:cs="Times New Roman"/>
          <w:color w:val="000000" w:themeColor="text1"/>
          <w:sz w:val="24"/>
          <w:szCs w:val="24"/>
        </w:rPr>
        <w:t>).Overall</w:t>
      </w:r>
      <w:proofErr w:type="gramEnd"/>
      <w:r w:rsidRPr="005F38E1">
        <w:rPr>
          <w:rFonts w:ascii="Times New Roman" w:hAnsi="Times New Roman" w:cs="Times New Roman"/>
          <w:color w:val="000000" w:themeColor="text1"/>
          <w:sz w:val="24"/>
          <w:szCs w:val="24"/>
        </w:rPr>
        <w:t xml:space="preserve">, it was observed that treatment 3 was shown maximum </w:t>
      </w:r>
      <w:proofErr w:type="spellStart"/>
      <w:r w:rsidRPr="005F38E1">
        <w:rPr>
          <w:rFonts w:ascii="Times New Roman" w:hAnsi="Times New Roman" w:cs="Times New Roman"/>
          <w:color w:val="000000" w:themeColor="text1"/>
          <w:sz w:val="24"/>
          <w:szCs w:val="24"/>
        </w:rPr>
        <w:t>CMCase</w:t>
      </w:r>
      <w:proofErr w:type="spellEnd"/>
      <w:r w:rsidRPr="005F38E1">
        <w:rPr>
          <w:rFonts w:ascii="Times New Roman" w:hAnsi="Times New Roman" w:cs="Times New Roman"/>
          <w:color w:val="000000" w:themeColor="text1"/>
          <w:sz w:val="24"/>
          <w:szCs w:val="24"/>
        </w:rPr>
        <w:t xml:space="preserve"> enzyme activity.</w:t>
      </w:r>
      <w:r w:rsidR="00EE49F1" w:rsidRPr="005F38E1">
        <w:rPr>
          <w:rFonts w:ascii="Times New Roman" w:hAnsi="Times New Roman" w:cs="Times New Roman"/>
          <w:color w:val="000000" w:themeColor="text1"/>
          <w:sz w:val="24"/>
          <w:szCs w:val="24"/>
        </w:rPr>
        <w:t xml:space="preserve"> </w:t>
      </w:r>
      <w:proofErr w:type="spellStart"/>
      <w:r w:rsidR="001E1D06" w:rsidRPr="005F38E1">
        <w:rPr>
          <w:rFonts w:ascii="Times New Roman" w:hAnsi="Times New Roman" w:cs="Times New Roman"/>
          <w:color w:val="000000" w:themeColor="text1"/>
          <w:sz w:val="24"/>
          <w:szCs w:val="24"/>
        </w:rPr>
        <w:t>Carboxymethylcellulase</w:t>
      </w:r>
      <w:proofErr w:type="spellEnd"/>
      <w:r w:rsidR="001E1D06" w:rsidRPr="005F38E1">
        <w:rPr>
          <w:rFonts w:ascii="Times New Roman" w:hAnsi="Times New Roman" w:cs="Times New Roman"/>
          <w:color w:val="000000" w:themeColor="text1"/>
          <w:sz w:val="24"/>
          <w:szCs w:val="24"/>
        </w:rPr>
        <w:t xml:space="preserve"> (</w:t>
      </w:r>
      <w:proofErr w:type="spellStart"/>
      <w:r w:rsidR="001E1D06" w:rsidRPr="005F38E1">
        <w:rPr>
          <w:rFonts w:ascii="Times New Roman" w:hAnsi="Times New Roman" w:cs="Times New Roman"/>
          <w:color w:val="000000" w:themeColor="text1"/>
          <w:sz w:val="24"/>
          <w:szCs w:val="24"/>
        </w:rPr>
        <w:t>CMCase</w:t>
      </w:r>
      <w:proofErr w:type="spellEnd"/>
      <w:r w:rsidR="001E1D06" w:rsidRPr="005F38E1">
        <w:rPr>
          <w:rFonts w:ascii="Times New Roman" w:hAnsi="Times New Roman" w:cs="Times New Roman"/>
          <w:color w:val="000000" w:themeColor="text1"/>
          <w:sz w:val="24"/>
          <w:szCs w:val="24"/>
        </w:rPr>
        <w:t>) activity was found to be higher till 60 days and then declined in all the treatments till 90 days.</w:t>
      </w:r>
      <w:r w:rsidR="00821A87" w:rsidRPr="005F38E1">
        <w:rPr>
          <w:rFonts w:ascii="Times New Roman" w:hAnsi="Times New Roman" w:cs="Times New Roman"/>
          <w:color w:val="000000" w:themeColor="text1"/>
          <w:sz w:val="24"/>
          <w:szCs w:val="24"/>
        </w:rPr>
        <w:t xml:space="preserve"> The highest value of </w:t>
      </w:r>
      <w:proofErr w:type="spellStart"/>
      <w:r w:rsidR="00821A87" w:rsidRPr="005F38E1">
        <w:rPr>
          <w:rFonts w:ascii="Times New Roman" w:hAnsi="Times New Roman" w:cs="Times New Roman"/>
          <w:color w:val="000000" w:themeColor="text1"/>
          <w:sz w:val="24"/>
          <w:szCs w:val="24"/>
        </w:rPr>
        <w:t>CMCase</w:t>
      </w:r>
      <w:proofErr w:type="spellEnd"/>
      <w:r w:rsidR="00821A87" w:rsidRPr="005F38E1">
        <w:rPr>
          <w:rFonts w:ascii="Times New Roman" w:hAnsi="Times New Roman" w:cs="Times New Roman"/>
          <w:color w:val="000000" w:themeColor="text1"/>
          <w:sz w:val="24"/>
          <w:szCs w:val="24"/>
        </w:rPr>
        <w:t xml:space="preserve"> (0.43 IU/g) was observed till 60 days, whereas the highest activity of </w:t>
      </w:r>
      <w:proofErr w:type="spellStart"/>
      <w:r w:rsidR="00821A87" w:rsidRPr="005F38E1">
        <w:rPr>
          <w:rFonts w:ascii="Times New Roman" w:hAnsi="Times New Roman" w:cs="Times New Roman"/>
          <w:color w:val="000000" w:themeColor="text1"/>
          <w:sz w:val="24"/>
          <w:szCs w:val="24"/>
        </w:rPr>
        <w:t>FPase</w:t>
      </w:r>
      <w:proofErr w:type="spellEnd"/>
      <w:r w:rsidR="00821A87" w:rsidRPr="005F38E1">
        <w:rPr>
          <w:rFonts w:ascii="Times New Roman" w:hAnsi="Times New Roman" w:cs="Times New Roman"/>
          <w:color w:val="000000" w:themeColor="text1"/>
          <w:sz w:val="24"/>
          <w:szCs w:val="24"/>
        </w:rPr>
        <w:t xml:space="preserve"> (0.47 IU/g) was observed till 90 days in the treatment supplemented with compost inoculants (CI) and efficient microorganism (EM). β-1,4 Endoglucanase (</w:t>
      </w:r>
      <w:proofErr w:type="spellStart"/>
      <w:r w:rsidR="00821A87" w:rsidRPr="005F38E1">
        <w:rPr>
          <w:rFonts w:ascii="Times New Roman" w:hAnsi="Times New Roman" w:cs="Times New Roman"/>
          <w:color w:val="000000" w:themeColor="text1"/>
          <w:sz w:val="24"/>
          <w:szCs w:val="24"/>
        </w:rPr>
        <w:t>CMCase</w:t>
      </w:r>
      <w:proofErr w:type="spellEnd"/>
      <w:r w:rsidR="00821A87" w:rsidRPr="005F38E1">
        <w:rPr>
          <w:rFonts w:ascii="Times New Roman" w:hAnsi="Times New Roman" w:cs="Times New Roman"/>
          <w:color w:val="000000" w:themeColor="text1"/>
          <w:sz w:val="24"/>
          <w:szCs w:val="24"/>
        </w:rPr>
        <w:t xml:space="preserve">) acts upon the native cellulose which provide reactive sites for the action of </w:t>
      </w:r>
      <w:proofErr w:type="spellStart"/>
      <w:r w:rsidR="00821A87" w:rsidRPr="005F38E1">
        <w:rPr>
          <w:rFonts w:ascii="Times New Roman" w:hAnsi="Times New Roman" w:cs="Times New Roman"/>
          <w:color w:val="000000" w:themeColor="text1"/>
          <w:sz w:val="24"/>
          <w:szCs w:val="24"/>
        </w:rPr>
        <w:t>exoglucanase</w:t>
      </w:r>
      <w:proofErr w:type="spellEnd"/>
      <w:r w:rsidR="00821A87" w:rsidRPr="005F38E1">
        <w:rPr>
          <w:rFonts w:ascii="Times New Roman" w:hAnsi="Times New Roman" w:cs="Times New Roman"/>
          <w:color w:val="000000" w:themeColor="text1"/>
          <w:sz w:val="24"/>
          <w:szCs w:val="24"/>
        </w:rPr>
        <w:t xml:space="preserve"> (</w:t>
      </w:r>
      <w:proofErr w:type="spellStart"/>
      <w:r w:rsidR="00821A87" w:rsidRPr="005F38E1">
        <w:rPr>
          <w:rFonts w:ascii="Times New Roman" w:hAnsi="Times New Roman" w:cs="Times New Roman"/>
          <w:color w:val="000000" w:themeColor="text1"/>
          <w:sz w:val="24"/>
          <w:szCs w:val="24"/>
        </w:rPr>
        <w:t>FPase</w:t>
      </w:r>
      <w:proofErr w:type="spellEnd"/>
      <w:r w:rsidR="00821A87" w:rsidRPr="005F38E1">
        <w:rPr>
          <w:rFonts w:ascii="Times New Roman" w:hAnsi="Times New Roman" w:cs="Times New Roman"/>
          <w:color w:val="000000" w:themeColor="text1"/>
          <w:sz w:val="24"/>
          <w:szCs w:val="24"/>
        </w:rPr>
        <w:t xml:space="preserve">); </w:t>
      </w:r>
      <w:proofErr w:type="gramStart"/>
      <w:r w:rsidR="00821A87" w:rsidRPr="005F38E1">
        <w:rPr>
          <w:rFonts w:ascii="Times New Roman" w:hAnsi="Times New Roman" w:cs="Times New Roman"/>
          <w:color w:val="000000" w:themeColor="text1"/>
          <w:sz w:val="24"/>
          <w:szCs w:val="24"/>
        </w:rPr>
        <w:t>so</w:t>
      </w:r>
      <w:proofErr w:type="gramEnd"/>
      <w:r w:rsidR="00821A87" w:rsidRPr="005F38E1">
        <w:rPr>
          <w:rFonts w:ascii="Times New Roman" w:hAnsi="Times New Roman" w:cs="Times New Roman"/>
          <w:color w:val="000000" w:themeColor="text1"/>
          <w:sz w:val="24"/>
          <w:szCs w:val="24"/>
        </w:rPr>
        <w:t xml:space="preserve"> this could be a possible reason for the high activity of </w:t>
      </w:r>
      <w:proofErr w:type="spellStart"/>
      <w:r w:rsidR="00821A87" w:rsidRPr="005F38E1">
        <w:rPr>
          <w:rFonts w:ascii="Times New Roman" w:hAnsi="Times New Roman" w:cs="Times New Roman"/>
          <w:color w:val="000000" w:themeColor="text1"/>
          <w:sz w:val="24"/>
          <w:szCs w:val="24"/>
        </w:rPr>
        <w:t>CMCase</w:t>
      </w:r>
      <w:proofErr w:type="spellEnd"/>
      <w:r w:rsidR="00821A87" w:rsidRPr="005F38E1">
        <w:rPr>
          <w:rFonts w:ascii="Times New Roman" w:hAnsi="Times New Roman" w:cs="Times New Roman"/>
          <w:color w:val="000000" w:themeColor="text1"/>
          <w:sz w:val="24"/>
          <w:szCs w:val="24"/>
        </w:rPr>
        <w:t xml:space="preserve"> till 60 days and </w:t>
      </w:r>
      <w:proofErr w:type="spellStart"/>
      <w:r w:rsidR="00821A87" w:rsidRPr="005F38E1">
        <w:rPr>
          <w:rFonts w:ascii="Times New Roman" w:hAnsi="Times New Roman" w:cs="Times New Roman"/>
          <w:color w:val="000000" w:themeColor="text1"/>
          <w:sz w:val="24"/>
          <w:szCs w:val="24"/>
        </w:rPr>
        <w:t>FPase</w:t>
      </w:r>
      <w:proofErr w:type="spellEnd"/>
      <w:r w:rsidR="00821A87" w:rsidRPr="005F38E1">
        <w:rPr>
          <w:rFonts w:ascii="Times New Roman" w:hAnsi="Times New Roman" w:cs="Times New Roman"/>
          <w:color w:val="000000" w:themeColor="text1"/>
          <w:sz w:val="24"/>
          <w:szCs w:val="24"/>
        </w:rPr>
        <w:t xml:space="preserve"> till 90 days. </w:t>
      </w:r>
      <w:r w:rsidR="001E1D06" w:rsidRPr="005F38E1">
        <w:rPr>
          <w:rFonts w:ascii="Times New Roman" w:hAnsi="Times New Roman" w:cs="Times New Roman"/>
          <w:color w:val="000000" w:themeColor="text1"/>
          <w:sz w:val="24"/>
          <w:szCs w:val="24"/>
        </w:rPr>
        <w:t xml:space="preserve"> </w:t>
      </w:r>
      <w:proofErr w:type="spellStart"/>
      <w:r w:rsidR="00E45D2F" w:rsidRPr="005F38E1">
        <w:rPr>
          <w:rFonts w:ascii="Times New Roman" w:hAnsi="Times New Roman" w:cs="Times New Roman"/>
          <w:bCs/>
          <w:color w:val="000000" w:themeColor="text1"/>
          <w:sz w:val="24"/>
          <w:szCs w:val="24"/>
          <w:shd w:val="clear" w:color="auto" w:fill="FFFFFF"/>
        </w:rPr>
        <w:t>Ohmiya</w:t>
      </w:r>
      <w:proofErr w:type="spellEnd"/>
      <w:r w:rsidR="00E45D2F" w:rsidRPr="005F38E1">
        <w:rPr>
          <w:rFonts w:ascii="Times New Roman" w:hAnsi="Times New Roman" w:cs="Times New Roman"/>
          <w:bCs/>
          <w:color w:val="000000" w:themeColor="text1"/>
          <w:sz w:val="24"/>
          <w:szCs w:val="24"/>
          <w:shd w:val="clear" w:color="auto" w:fill="FFFFFF"/>
        </w:rPr>
        <w:t xml:space="preserve"> et al. (1997) reported that endoglucanase acts on inner sites of oligosaccharides found in carboxymethyl cellulose, cello-oligosaccharides or amorphous cellulose.</w:t>
      </w:r>
      <w:r w:rsidR="00AC56B1" w:rsidRPr="005F38E1">
        <w:rPr>
          <w:rFonts w:ascii="Times New Roman" w:hAnsi="Times New Roman" w:cs="Times New Roman"/>
          <w:bCs/>
          <w:color w:val="000000" w:themeColor="text1"/>
          <w:sz w:val="24"/>
          <w:szCs w:val="24"/>
          <w:shd w:val="clear" w:color="auto" w:fill="FFFFFF"/>
        </w:rPr>
        <w:t xml:space="preserve"> </w:t>
      </w:r>
      <w:r w:rsidR="00EE49F1" w:rsidRPr="005F38E1">
        <w:rPr>
          <w:rFonts w:ascii="Times New Roman" w:hAnsi="Times New Roman" w:cs="Times New Roman"/>
          <w:color w:val="000000" w:themeColor="text1"/>
          <w:sz w:val="24"/>
          <w:szCs w:val="24"/>
        </w:rPr>
        <w:t>Endoglucanases</w:t>
      </w:r>
      <w:r w:rsidR="00C31376" w:rsidRPr="005F38E1">
        <w:rPr>
          <w:rFonts w:ascii="Times New Roman" w:hAnsi="Times New Roman" w:cs="Times New Roman"/>
          <w:color w:val="000000" w:themeColor="text1"/>
          <w:sz w:val="24"/>
          <w:szCs w:val="24"/>
        </w:rPr>
        <w:t xml:space="preserve"> (</w:t>
      </w:r>
      <w:proofErr w:type="spellStart"/>
      <w:r w:rsidR="00C31376" w:rsidRPr="005F38E1">
        <w:rPr>
          <w:rFonts w:ascii="Times New Roman" w:hAnsi="Times New Roman" w:cs="Times New Roman"/>
          <w:color w:val="000000" w:themeColor="text1"/>
          <w:sz w:val="24"/>
          <w:szCs w:val="24"/>
        </w:rPr>
        <w:t>CMCase</w:t>
      </w:r>
      <w:proofErr w:type="spellEnd"/>
      <w:r w:rsidR="00C31376" w:rsidRPr="005F38E1">
        <w:rPr>
          <w:rFonts w:ascii="Times New Roman" w:hAnsi="Times New Roman" w:cs="Times New Roman"/>
          <w:color w:val="000000" w:themeColor="text1"/>
          <w:sz w:val="24"/>
          <w:szCs w:val="24"/>
        </w:rPr>
        <w:t xml:space="preserve"> enzymes)</w:t>
      </w:r>
      <w:r w:rsidR="00EE49F1" w:rsidRPr="005F38E1">
        <w:rPr>
          <w:rFonts w:ascii="Times New Roman" w:hAnsi="Times New Roman" w:cs="Times New Roman"/>
          <w:color w:val="000000" w:themeColor="text1"/>
          <w:sz w:val="24"/>
          <w:szCs w:val="24"/>
        </w:rPr>
        <w:t xml:space="preserve"> preferentially hydrolyze internal β-1,4-glucosidic linkages in the cellulose chains, generating a number of reducing ends (Horn et al.</w:t>
      </w:r>
      <w:r w:rsidR="00E20AF5">
        <w:rPr>
          <w:rFonts w:ascii="Times New Roman" w:hAnsi="Times New Roman" w:cs="Times New Roman"/>
          <w:color w:val="000000" w:themeColor="text1"/>
          <w:sz w:val="24"/>
          <w:szCs w:val="24"/>
        </w:rPr>
        <w:t>,</w:t>
      </w:r>
      <w:r w:rsidR="00EE49F1" w:rsidRPr="005F38E1">
        <w:rPr>
          <w:rFonts w:ascii="Times New Roman" w:hAnsi="Times New Roman" w:cs="Times New Roman"/>
          <w:color w:val="000000" w:themeColor="text1"/>
          <w:sz w:val="24"/>
          <w:szCs w:val="24"/>
        </w:rPr>
        <w:t xml:space="preserve"> 2012 and Sajith, et al.</w:t>
      </w:r>
      <w:r w:rsidR="00E20AF5">
        <w:rPr>
          <w:rFonts w:ascii="Times New Roman" w:hAnsi="Times New Roman" w:cs="Times New Roman"/>
          <w:color w:val="000000" w:themeColor="text1"/>
          <w:sz w:val="24"/>
          <w:szCs w:val="24"/>
        </w:rPr>
        <w:t>,</w:t>
      </w:r>
      <w:r w:rsidR="00EE49F1" w:rsidRPr="005F38E1">
        <w:rPr>
          <w:rFonts w:ascii="Times New Roman" w:hAnsi="Times New Roman" w:cs="Times New Roman"/>
          <w:color w:val="000000" w:themeColor="text1"/>
          <w:sz w:val="24"/>
          <w:szCs w:val="24"/>
        </w:rPr>
        <w:t xml:space="preserve"> 2016). This enzyme also acts on </w:t>
      </w:r>
      <w:proofErr w:type="spellStart"/>
      <w:r w:rsidR="00EE49F1" w:rsidRPr="005F38E1">
        <w:rPr>
          <w:rFonts w:ascii="Times New Roman" w:hAnsi="Times New Roman" w:cs="Times New Roman"/>
          <w:color w:val="000000" w:themeColor="text1"/>
          <w:sz w:val="24"/>
          <w:szCs w:val="24"/>
        </w:rPr>
        <w:t>cellodextrins</w:t>
      </w:r>
      <w:proofErr w:type="spellEnd"/>
      <w:r w:rsidR="00EE49F1" w:rsidRPr="005F38E1">
        <w:rPr>
          <w:rFonts w:ascii="Times New Roman" w:hAnsi="Times New Roman" w:cs="Times New Roman"/>
          <w:color w:val="000000" w:themeColor="text1"/>
          <w:sz w:val="24"/>
          <w:szCs w:val="24"/>
        </w:rPr>
        <w:t>, which are the intermediate product of cellulose hydrolysis, and converts them to cellobiose and glucose.</w:t>
      </w:r>
      <w:r w:rsidR="00205418" w:rsidRPr="005F38E1">
        <w:rPr>
          <w:rFonts w:ascii="Times New Roman" w:hAnsi="Times New Roman" w:cs="Times New Roman"/>
          <w:color w:val="000000" w:themeColor="text1"/>
          <w:sz w:val="24"/>
          <w:szCs w:val="24"/>
        </w:rPr>
        <w:t xml:space="preserve"> </w:t>
      </w:r>
    </w:p>
    <w:p w:rsidR="002E20A8" w:rsidRPr="005F38E1" w:rsidRDefault="002E20A8" w:rsidP="00FE398A">
      <w:pPr>
        <w:ind w:left="851" w:hanging="851"/>
        <w:jc w:val="both"/>
        <w:rPr>
          <w:rFonts w:ascii="Times New Roman" w:hAnsi="Times New Roman" w:cs="Times New Roman"/>
          <w:b/>
          <w:color w:val="000000" w:themeColor="text1"/>
          <w:sz w:val="24"/>
          <w:szCs w:val="24"/>
        </w:rPr>
      </w:pPr>
      <w:r w:rsidRPr="005F38E1">
        <w:rPr>
          <w:rFonts w:ascii="Times New Roman" w:hAnsi="Times New Roman" w:cs="Times New Roman"/>
          <w:b/>
          <w:color w:val="000000" w:themeColor="text1"/>
          <w:sz w:val="24"/>
          <w:szCs w:val="24"/>
        </w:rPr>
        <w:t>Table.</w:t>
      </w:r>
      <w:r w:rsidR="007B0B20">
        <w:rPr>
          <w:rFonts w:ascii="Times New Roman" w:hAnsi="Times New Roman" w:cs="Times New Roman"/>
          <w:b/>
          <w:color w:val="000000" w:themeColor="text1"/>
          <w:sz w:val="24"/>
          <w:szCs w:val="24"/>
        </w:rPr>
        <w:t xml:space="preserve"> 5</w:t>
      </w:r>
      <w:r w:rsidRPr="005F38E1">
        <w:rPr>
          <w:rFonts w:ascii="Times New Roman" w:hAnsi="Times New Roman" w:cs="Times New Roman"/>
          <w:b/>
          <w:color w:val="000000" w:themeColor="text1"/>
          <w:sz w:val="24"/>
          <w:szCs w:val="24"/>
        </w:rPr>
        <w:t xml:space="preserve"> Quantitative estimation of </w:t>
      </w:r>
      <w:proofErr w:type="spellStart"/>
      <w:r w:rsidRPr="005F38E1">
        <w:rPr>
          <w:rFonts w:ascii="Times New Roman" w:hAnsi="Times New Roman" w:cs="Times New Roman"/>
          <w:b/>
          <w:color w:val="000000" w:themeColor="text1"/>
          <w:sz w:val="24"/>
          <w:szCs w:val="24"/>
          <w:lang w:val="en-IN"/>
        </w:rPr>
        <w:t>CMCase</w:t>
      </w:r>
      <w:proofErr w:type="spellEnd"/>
      <w:r w:rsidRPr="005F38E1">
        <w:rPr>
          <w:rFonts w:ascii="Times New Roman" w:hAnsi="Times New Roman" w:cs="Times New Roman"/>
          <w:b/>
          <w:color w:val="000000" w:themeColor="text1"/>
          <w:sz w:val="24"/>
          <w:szCs w:val="24"/>
        </w:rPr>
        <w:t xml:space="preserve"> enzyme from the different button mushroom compost formulation at different stages of mushroom production</w:t>
      </w:r>
    </w:p>
    <w:tbl>
      <w:tblPr>
        <w:tblW w:w="0" w:type="auto"/>
        <w:jc w:val="center"/>
        <w:tblCellMar>
          <w:left w:w="0" w:type="dxa"/>
          <w:right w:w="0" w:type="dxa"/>
        </w:tblCellMar>
        <w:tblLook w:val="04A0" w:firstRow="1" w:lastRow="0" w:firstColumn="1" w:lastColumn="0" w:noHBand="0" w:noVBand="1"/>
      </w:tblPr>
      <w:tblGrid>
        <w:gridCol w:w="3495"/>
        <w:gridCol w:w="1820"/>
        <w:gridCol w:w="2053"/>
        <w:gridCol w:w="1255"/>
      </w:tblGrid>
      <w:tr w:rsidR="002E20A8" w:rsidRPr="005F38E1" w:rsidTr="00BD49E0">
        <w:trPr>
          <w:trHeight w:val="352"/>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proofErr w:type="spellStart"/>
            <w:r w:rsidRPr="005F38E1">
              <w:rPr>
                <w:rFonts w:ascii="Times New Roman" w:hAnsi="Times New Roman" w:cs="Times New Roman"/>
                <w:b/>
                <w:bCs/>
                <w:color w:val="000000" w:themeColor="text1"/>
                <w:lang w:val="en-IN"/>
              </w:rPr>
              <w:t>CMCase</w:t>
            </w:r>
            <w:proofErr w:type="spellEnd"/>
            <w:r w:rsidRPr="005F38E1">
              <w:rPr>
                <w:rFonts w:ascii="Times New Roman" w:hAnsi="Times New Roman" w:cs="Times New Roman"/>
                <w:b/>
                <w:bCs/>
                <w:color w:val="000000" w:themeColor="text1"/>
              </w:rPr>
              <w:t>enzyme activity (IU)</w:t>
            </w:r>
          </w:p>
        </w:tc>
      </w:tr>
      <w:tr w:rsidR="002E20A8" w:rsidRPr="005F38E1"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b/>
                <w:bCs/>
                <w:color w:val="000000" w:themeColor="text1"/>
              </w:rPr>
              <w:t>Treatments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b/>
                <w:bCs/>
                <w:color w:val="000000" w:themeColor="text1"/>
                <w:lang w:val="en-IN"/>
              </w:rPr>
              <w:t>Before</w:t>
            </w:r>
          </w:p>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b/>
                <w:bCs/>
                <w:color w:val="000000" w:themeColor="text1"/>
                <w:lang w:val="en-IN"/>
              </w:rPr>
              <w:t>Spawning</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b/>
                <w:bCs/>
                <w:color w:val="000000" w:themeColor="text1"/>
              </w:rPr>
              <w:t>Fruit body development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b/>
                <w:bCs/>
                <w:color w:val="000000" w:themeColor="text1"/>
              </w:rPr>
              <w:t>After</w:t>
            </w:r>
          </w:p>
          <w:p w:rsidR="002E20A8" w:rsidRPr="005F38E1" w:rsidRDefault="00936739" w:rsidP="00592ABE">
            <w:pPr>
              <w:rPr>
                <w:rFonts w:ascii="Times New Roman" w:hAnsi="Times New Roman" w:cs="Times New Roman"/>
                <w:color w:val="000000" w:themeColor="text1"/>
              </w:rPr>
            </w:pPr>
            <w:r w:rsidRPr="005F38E1">
              <w:rPr>
                <w:rFonts w:ascii="Times New Roman" w:hAnsi="Times New Roman" w:cs="Times New Roman"/>
                <w:b/>
                <w:bCs/>
                <w:color w:val="000000" w:themeColor="text1"/>
              </w:rPr>
              <w:t>H</w:t>
            </w:r>
            <w:r w:rsidR="002E20A8" w:rsidRPr="005F38E1">
              <w:rPr>
                <w:rFonts w:ascii="Times New Roman" w:hAnsi="Times New Roman" w:cs="Times New Roman"/>
                <w:b/>
                <w:bCs/>
                <w:color w:val="000000" w:themeColor="text1"/>
              </w:rPr>
              <w:t>arvesting</w:t>
            </w:r>
          </w:p>
        </w:tc>
      </w:tr>
      <w:tr w:rsidR="002E20A8" w:rsidRPr="005F38E1"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T1</w:t>
            </w:r>
          </w:p>
          <w:p w:rsidR="002E20A8" w:rsidRPr="005F38E1" w:rsidRDefault="002E20A8" w:rsidP="00592ABE">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 xml:space="preserve">Paddy straw+ Wheat </w:t>
            </w:r>
            <w:proofErr w:type="gramStart"/>
            <w:r w:rsidRPr="005F38E1">
              <w:rPr>
                <w:rFonts w:ascii="Times New Roman" w:hAnsi="Times New Roman" w:cs="Times New Roman"/>
                <w:b/>
                <w:color w:val="000000" w:themeColor="text1"/>
                <w:lang w:val="en-IN"/>
              </w:rPr>
              <w:t>straw  (</w:t>
            </w:r>
            <w:proofErr w:type="gramEnd"/>
            <w:r w:rsidRPr="005F38E1">
              <w:rPr>
                <w:rFonts w:ascii="Times New Roman" w:hAnsi="Times New Roman" w:cs="Times New Roman"/>
                <w:b/>
                <w:color w:val="000000" w:themeColor="text1"/>
                <w:lang w:val="en-IN"/>
              </w:rPr>
              <w:t>1.5:1)</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32.71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39.21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32.37</w:t>
            </w:r>
          </w:p>
        </w:tc>
      </w:tr>
      <w:tr w:rsidR="002E20A8" w:rsidRPr="005F38E1"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T2</w:t>
            </w:r>
          </w:p>
          <w:p w:rsidR="002E20A8" w:rsidRPr="005F38E1" w:rsidRDefault="002E20A8" w:rsidP="00592ABE">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 Wheat straw (3:1)</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43.21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35.21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28.29</w:t>
            </w:r>
          </w:p>
        </w:tc>
      </w:tr>
      <w:tr w:rsidR="002E20A8" w:rsidRPr="005F38E1"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T3</w:t>
            </w:r>
          </w:p>
          <w:p w:rsidR="002E20A8" w:rsidRPr="005F38E1" w:rsidRDefault="002E20A8" w:rsidP="00592ABE">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 Wheat straw (1:1)</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34.42</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43.29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34.53</w:t>
            </w:r>
          </w:p>
        </w:tc>
      </w:tr>
      <w:tr w:rsidR="002E20A8" w:rsidRPr="005F38E1"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tabs>
                <w:tab w:val="left" w:pos="8080"/>
              </w:tabs>
              <w:rPr>
                <w:rFonts w:ascii="Times New Roman" w:hAnsi="Times New Roman" w:cs="Times New Roman"/>
                <w:b/>
                <w:bCs/>
                <w:color w:val="000000" w:themeColor="text1"/>
                <w:lang w:val="en-IN"/>
              </w:rPr>
            </w:pPr>
            <w:r w:rsidRPr="005F38E1">
              <w:rPr>
                <w:rFonts w:ascii="Times New Roman" w:hAnsi="Times New Roman" w:cs="Times New Roman"/>
                <w:b/>
                <w:bCs/>
                <w:color w:val="000000" w:themeColor="text1"/>
                <w:lang w:val="en-IN"/>
              </w:rPr>
              <w:t>T4</w:t>
            </w:r>
          </w:p>
          <w:p w:rsidR="002E20A8" w:rsidRPr="005F38E1" w:rsidRDefault="002E20A8" w:rsidP="00592ABE">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32.67</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34.74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28.50</w:t>
            </w:r>
          </w:p>
        </w:tc>
      </w:tr>
      <w:tr w:rsidR="002E20A8" w:rsidRPr="005F38E1"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T5</w:t>
            </w:r>
          </w:p>
          <w:p w:rsidR="002E20A8" w:rsidRPr="005F38E1" w:rsidRDefault="002E20A8" w:rsidP="00592ABE">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 xml:space="preserve">Wheat </w:t>
            </w:r>
            <w:proofErr w:type="gramStart"/>
            <w:r w:rsidRPr="005F38E1">
              <w:rPr>
                <w:rFonts w:ascii="Times New Roman" w:hAnsi="Times New Roman" w:cs="Times New Roman"/>
                <w:b/>
                <w:color w:val="000000" w:themeColor="text1"/>
                <w:lang w:val="en-IN"/>
              </w:rPr>
              <w:t>straw  (</w:t>
            </w:r>
            <w:proofErr w:type="gramEnd"/>
            <w:r w:rsidRPr="005F38E1">
              <w:rPr>
                <w:rFonts w:ascii="Times New Roman" w:hAnsi="Times New Roman" w:cs="Times New Roman"/>
                <w:b/>
                <w:color w:val="000000" w:themeColor="text1"/>
                <w:lang w:val="en-IN"/>
              </w:rPr>
              <w:t>Control)</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27.92</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41.55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33.76</w:t>
            </w:r>
          </w:p>
        </w:tc>
      </w:tr>
      <w:tr w:rsidR="002E20A8" w:rsidRPr="005F38E1"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lang w:val="en-IN"/>
              </w:rPr>
              <w:t>Mean</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34.91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38.80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31.49</w:t>
            </w:r>
          </w:p>
        </w:tc>
      </w:tr>
      <w:tr w:rsidR="002E20A8" w:rsidRPr="005F38E1"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rPr>
              <w:t xml:space="preserve">C.D. </w:t>
            </w:r>
            <w:r w:rsidRPr="005F38E1">
              <w:rPr>
                <w:rFonts w:ascii="Times New Roman" w:hAnsi="Times New Roman" w:cs="Times New Roman"/>
                <w:b/>
                <w:bCs/>
                <w:color w:val="000000" w:themeColor="text1"/>
                <w:vertAlign w:val="subscript"/>
              </w:rPr>
              <w:t>(0.05)</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0.51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1.23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0.90</w:t>
            </w:r>
          </w:p>
        </w:tc>
      </w:tr>
      <w:tr w:rsidR="002E20A8" w:rsidRPr="005F38E1"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rPr>
              <w:t>SE</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0.17</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0.41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592ABE">
            <w:pPr>
              <w:rPr>
                <w:rFonts w:ascii="Times New Roman" w:hAnsi="Times New Roman" w:cs="Times New Roman"/>
                <w:color w:val="000000" w:themeColor="text1"/>
              </w:rPr>
            </w:pPr>
            <w:r w:rsidRPr="005F38E1">
              <w:rPr>
                <w:rFonts w:ascii="Times New Roman" w:hAnsi="Times New Roman" w:cs="Times New Roman"/>
                <w:color w:val="000000" w:themeColor="text1"/>
              </w:rPr>
              <w:t>0.30</w:t>
            </w:r>
          </w:p>
        </w:tc>
      </w:tr>
    </w:tbl>
    <w:p w:rsidR="002E20A8" w:rsidRPr="005F38E1" w:rsidRDefault="002E20A8" w:rsidP="00726DED">
      <w:pPr>
        <w:spacing w:line="360" w:lineRule="auto"/>
        <w:jc w:val="both"/>
        <w:rPr>
          <w:rFonts w:ascii="Times New Roman" w:hAnsi="Times New Roman" w:cs="Times New Roman"/>
          <w:b/>
          <w:color w:val="000000" w:themeColor="text1"/>
          <w:sz w:val="20"/>
          <w:szCs w:val="20"/>
        </w:rPr>
      </w:pPr>
      <w:r w:rsidRPr="005F38E1">
        <w:rPr>
          <w:rFonts w:ascii="Times New Roman" w:hAnsi="Times New Roman" w:cs="Times New Roman"/>
          <w:b/>
          <w:bCs/>
          <w:color w:val="000000" w:themeColor="text1"/>
          <w:sz w:val="20"/>
          <w:szCs w:val="20"/>
        </w:rPr>
        <w:t xml:space="preserve">IU (International unit = </w:t>
      </w:r>
      <w:r w:rsidRPr="005F38E1">
        <w:rPr>
          <w:rFonts w:ascii="Times New Roman" w:hAnsi="Times New Roman" w:cs="Times New Roman"/>
          <w:color w:val="000000" w:themeColor="text1"/>
          <w:sz w:val="20"/>
          <w:szCs w:val="20"/>
        </w:rPr>
        <w:t>µM/min/ml</w:t>
      </w:r>
      <w:r w:rsidRPr="005F38E1">
        <w:rPr>
          <w:rFonts w:ascii="Times New Roman" w:hAnsi="Times New Roman" w:cs="Times New Roman"/>
          <w:b/>
          <w:bCs/>
          <w:color w:val="000000" w:themeColor="text1"/>
          <w:sz w:val="20"/>
          <w:szCs w:val="20"/>
        </w:rPr>
        <w:t>)</w:t>
      </w:r>
    </w:p>
    <w:p w:rsidR="002E20A8" w:rsidRPr="005F38E1" w:rsidRDefault="002E20A8" w:rsidP="00726DED">
      <w:pPr>
        <w:spacing w:line="360" w:lineRule="auto"/>
        <w:rPr>
          <w:rFonts w:ascii="Times New Roman" w:hAnsi="Times New Roman" w:cs="Times New Roman"/>
          <w:b/>
          <w:color w:val="000000" w:themeColor="text1"/>
          <w:sz w:val="24"/>
          <w:szCs w:val="24"/>
        </w:rPr>
      </w:pPr>
    </w:p>
    <w:p w:rsidR="002E20A8" w:rsidRPr="005F38E1" w:rsidRDefault="002E20A8" w:rsidP="00726DED">
      <w:pPr>
        <w:spacing w:line="360" w:lineRule="auto"/>
        <w:jc w:val="both"/>
        <w:rPr>
          <w:rFonts w:ascii="Times New Roman" w:hAnsi="Times New Roman" w:cs="Times New Roman"/>
          <w:b/>
          <w:color w:val="000000" w:themeColor="text1"/>
          <w:sz w:val="24"/>
          <w:szCs w:val="24"/>
          <w:lang w:val="en-IN"/>
        </w:rPr>
      </w:pPr>
      <w:r w:rsidRPr="005F38E1">
        <w:rPr>
          <w:rFonts w:ascii="Times New Roman" w:hAnsi="Times New Roman" w:cs="Times New Roman"/>
          <w:b/>
          <w:color w:val="000000" w:themeColor="text1"/>
          <w:sz w:val="24"/>
          <w:szCs w:val="24"/>
        </w:rPr>
        <w:t>β</w:t>
      </w:r>
      <w:r w:rsidRPr="005F38E1">
        <w:rPr>
          <w:rFonts w:ascii="Times New Roman" w:hAnsi="Times New Roman" w:cs="Times New Roman"/>
          <w:b/>
          <w:color w:val="000000" w:themeColor="text1"/>
          <w:sz w:val="24"/>
          <w:szCs w:val="24"/>
          <w:lang w:val="en-IN"/>
        </w:rPr>
        <w:t xml:space="preserve"> –Glucosidase enzyme </w:t>
      </w:r>
    </w:p>
    <w:p w:rsidR="002E20A8" w:rsidRPr="005F38E1" w:rsidRDefault="002E20A8" w:rsidP="00726DED">
      <w:pPr>
        <w:spacing w:line="360" w:lineRule="auto"/>
        <w:jc w:val="both"/>
        <w:rPr>
          <w:rFonts w:ascii="Times New Roman" w:hAnsi="Times New Roman" w:cs="Times New Roman"/>
          <w:color w:val="000000" w:themeColor="text1"/>
          <w:sz w:val="24"/>
          <w:szCs w:val="24"/>
        </w:rPr>
      </w:pPr>
      <w:r w:rsidRPr="005F38E1">
        <w:rPr>
          <w:rFonts w:ascii="Times New Roman" w:hAnsi="Times New Roman" w:cs="Times New Roman"/>
          <w:color w:val="000000" w:themeColor="text1"/>
          <w:sz w:val="24"/>
          <w:szCs w:val="24"/>
        </w:rPr>
        <w:t xml:space="preserve">β-Glucosidase is also a type of cellulase enzyme catalyzing the degradation of oligosaccharides releasing monomers of glucose. The observation depicted that β-Glucosidase enzyme activity increased from before spawning stage to fruit body development stage and decreased in </w:t>
      </w:r>
      <w:r w:rsidR="00247258">
        <w:rPr>
          <w:rFonts w:ascii="Times New Roman" w:hAnsi="Times New Roman" w:cs="Times New Roman"/>
          <w:color w:val="000000" w:themeColor="text1"/>
          <w:sz w:val="24"/>
          <w:szCs w:val="24"/>
        </w:rPr>
        <w:t>after harvesting stage (Table.6)</w:t>
      </w:r>
      <w:r w:rsidRPr="005F38E1">
        <w:rPr>
          <w:rFonts w:ascii="Times New Roman" w:hAnsi="Times New Roman" w:cs="Times New Roman"/>
          <w:color w:val="000000" w:themeColor="text1"/>
          <w:sz w:val="24"/>
          <w:szCs w:val="24"/>
        </w:rPr>
        <w:t xml:space="preserve">. In before spawning stage, treatment 2 showed maximum β-Glucosidase enzyme activity (6.49 IU) followed by treatment 3 (6.32 IU) while minimum enzyme activity was recorded in treatment 1 (4.90IU). In during fruit body development stage, maximum enzyme activity recorded in treatment 2 (10.82IU) followed by treatment 3 (8.73IU). The minimum enzyme activity observed in treatment 1 (5.99IU). After harvest stage, maximum enzyme activity was found in treatment 3 (5.59IUl) followed by treatment 2 (5.55IU) and minimum enzyme activity was observed by treatment 1 (4.60IU). </w:t>
      </w:r>
      <w:r w:rsidR="00D2386F" w:rsidRPr="005F38E1">
        <w:rPr>
          <w:rFonts w:ascii="Times New Roman" w:hAnsi="Times New Roman" w:cs="Times New Roman"/>
          <w:color w:val="000000" w:themeColor="text1"/>
          <w:sz w:val="24"/>
          <w:szCs w:val="24"/>
        </w:rPr>
        <w:t xml:space="preserve"> β-1,4 </w:t>
      </w:r>
      <w:proofErr w:type="spellStart"/>
      <w:r w:rsidR="00D2386F" w:rsidRPr="005F38E1">
        <w:rPr>
          <w:rFonts w:ascii="Times New Roman" w:hAnsi="Times New Roman" w:cs="Times New Roman"/>
          <w:color w:val="000000" w:themeColor="text1"/>
          <w:sz w:val="24"/>
          <w:szCs w:val="24"/>
        </w:rPr>
        <w:t>exoglucanase</w:t>
      </w:r>
      <w:proofErr w:type="spellEnd"/>
      <w:r w:rsidR="00D2386F" w:rsidRPr="005F38E1">
        <w:rPr>
          <w:rFonts w:ascii="Times New Roman" w:hAnsi="Times New Roman" w:cs="Times New Roman"/>
          <w:color w:val="000000" w:themeColor="text1"/>
          <w:sz w:val="24"/>
          <w:szCs w:val="24"/>
        </w:rPr>
        <w:t xml:space="preserve"> (</w:t>
      </w:r>
      <w:proofErr w:type="spellStart"/>
      <w:r w:rsidR="00D2386F" w:rsidRPr="005F38E1">
        <w:rPr>
          <w:rFonts w:ascii="Times New Roman" w:hAnsi="Times New Roman" w:cs="Times New Roman"/>
          <w:color w:val="000000" w:themeColor="text1"/>
          <w:sz w:val="24"/>
          <w:szCs w:val="24"/>
        </w:rPr>
        <w:t>FPase</w:t>
      </w:r>
      <w:proofErr w:type="spellEnd"/>
      <w:r w:rsidR="00D2386F" w:rsidRPr="005F38E1">
        <w:rPr>
          <w:rFonts w:ascii="Times New Roman" w:hAnsi="Times New Roman" w:cs="Times New Roman"/>
          <w:color w:val="000000" w:themeColor="text1"/>
          <w:sz w:val="24"/>
          <w:szCs w:val="24"/>
        </w:rPr>
        <w:t xml:space="preserve">) enzyme activity increased during the later phase (90 days) of composting in all the </w:t>
      </w:r>
      <w:proofErr w:type="gramStart"/>
      <w:r w:rsidR="00D2386F" w:rsidRPr="005F38E1">
        <w:rPr>
          <w:rFonts w:ascii="Times New Roman" w:hAnsi="Times New Roman" w:cs="Times New Roman"/>
          <w:color w:val="000000" w:themeColor="text1"/>
          <w:sz w:val="24"/>
          <w:szCs w:val="24"/>
        </w:rPr>
        <w:t>treatments  (</w:t>
      </w:r>
      <w:proofErr w:type="spellStart"/>
      <w:proofErr w:type="gramEnd"/>
      <w:r w:rsidR="00D2386F" w:rsidRPr="005F38E1">
        <w:rPr>
          <w:rFonts w:ascii="Times New Roman" w:hAnsi="Times New Roman" w:cs="Times New Roman"/>
          <w:color w:val="000000" w:themeColor="text1"/>
          <w:sz w:val="24"/>
          <w:szCs w:val="24"/>
        </w:rPr>
        <w:t>Gaind</w:t>
      </w:r>
      <w:proofErr w:type="spellEnd"/>
      <w:r w:rsidR="00D2386F" w:rsidRPr="005F38E1">
        <w:rPr>
          <w:rFonts w:ascii="Times New Roman" w:hAnsi="Times New Roman" w:cs="Times New Roman"/>
          <w:color w:val="000000" w:themeColor="text1"/>
          <w:sz w:val="24"/>
          <w:szCs w:val="24"/>
        </w:rPr>
        <w:t xml:space="preserve"> et al.</w:t>
      </w:r>
      <w:r w:rsidR="00426FD8">
        <w:rPr>
          <w:rFonts w:ascii="Times New Roman" w:hAnsi="Times New Roman" w:cs="Times New Roman"/>
          <w:color w:val="000000" w:themeColor="text1"/>
          <w:sz w:val="24"/>
          <w:szCs w:val="24"/>
        </w:rPr>
        <w:t>,</w:t>
      </w:r>
      <w:r w:rsidR="00D2386F" w:rsidRPr="005F38E1">
        <w:rPr>
          <w:rFonts w:ascii="Times New Roman" w:hAnsi="Times New Roman" w:cs="Times New Roman"/>
          <w:color w:val="000000" w:themeColor="text1"/>
          <w:sz w:val="24"/>
          <w:szCs w:val="24"/>
        </w:rPr>
        <w:t xml:space="preserve"> 2008 and Pandey et al.</w:t>
      </w:r>
      <w:r w:rsidR="00426FD8">
        <w:rPr>
          <w:rFonts w:ascii="Times New Roman" w:hAnsi="Times New Roman" w:cs="Times New Roman"/>
          <w:color w:val="000000" w:themeColor="text1"/>
          <w:sz w:val="24"/>
          <w:szCs w:val="24"/>
        </w:rPr>
        <w:t>,</w:t>
      </w:r>
      <w:r w:rsidR="00D2386F" w:rsidRPr="005F38E1">
        <w:rPr>
          <w:rFonts w:ascii="Times New Roman" w:hAnsi="Times New Roman" w:cs="Times New Roman"/>
          <w:color w:val="000000" w:themeColor="text1"/>
          <w:sz w:val="24"/>
          <w:szCs w:val="24"/>
        </w:rPr>
        <w:t xml:space="preserve"> 2009).</w:t>
      </w:r>
      <w:r w:rsidR="00C32B49" w:rsidRPr="005F38E1">
        <w:rPr>
          <w:rFonts w:ascii="Times New Roman" w:hAnsi="Times New Roman" w:cs="Times New Roman"/>
          <w:color w:val="000000" w:themeColor="text1"/>
          <w:sz w:val="24"/>
          <w:szCs w:val="24"/>
        </w:rPr>
        <w:t xml:space="preserve"> </w:t>
      </w:r>
      <w:r w:rsidR="00B8350D" w:rsidRPr="005F38E1">
        <w:rPr>
          <w:rFonts w:ascii="Times New Roman" w:hAnsi="Times New Roman" w:cs="Times New Roman"/>
          <w:bCs/>
          <w:color w:val="000000" w:themeColor="text1"/>
          <w:sz w:val="24"/>
          <w:szCs w:val="24"/>
          <w:shd w:val="clear" w:color="auto" w:fill="FFFFFF"/>
        </w:rPr>
        <w:t xml:space="preserve">β-glucosidase acts on non-reducing ends of cellobiose and </w:t>
      </w:r>
      <w:proofErr w:type="spellStart"/>
      <w:r w:rsidR="00B8350D" w:rsidRPr="005F38E1">
        <w:rPr>
          <w:rFonts w:ascii="Times New Roman" w:hAnsi="Times New Roman" w:cs="Times New Roman"/>
          <w:bCs/>
          <w:color w:val="000000" w:themeColor="text1"/>
          <w:sz w:val="24"/>
          <w:szCs w:val="24"/>
          <w:shd w:val="clear" w:color="auto" w:fill="FFFFFF"/>
        </w:rPr>
        <w:t>cellodextrin</w:t>
      </w:r>
      <w:proofErr w:type="spellEnd"/>
      <w:r w:rsidR="00B8350D" w:rsidRPr="005F38E1">
        <w:rPr>
          <w:rFonts w:ascii="Times New Roman" w:hAnsi="Times New Roman" w:cs="Times New Roman"/>
          <w:color w:val="000000" w:themeColor="text1"/>
          <w:sz w:val="24"/>
          <w:szCs w:val="24"/>
        </w:rPr>
        <w:t xml:space="preserve">. </w:t>
      </w:r>
      <w:r w:rsidR="00DE228B" w:rsidRPr="005F38E1">
        <w:rPr>
          <w:rFonts w:ascii="Times New Roman" w:hAnsi="Times New Roman" w:cs="Times New Roman"/>
          <w:color w:val="000000" w:themeColor="text1"/>
          <w:sz w:val="24"/>
          <w:szCs w:val="24"/>
        </w:rPr>
        <w:t xml:space="preserve">Oligosaccharides released are converted to glucose by the action of </w:t>
      </w:r>
      <w:proofErr w:type="spellStart"/>
      <w:r w:rsidR="00DE228B" w:rsidRPr="005F38E1">
        <w:rPr>
          <w:rFonts w:ascii="Times New Roman" w:hAnsi="Times New Roman" w:cs="Times New Roman"/>
          <w:color w:val="000000" w:themeColor="text1"/>
          <w:sz w:val="24"/>
          <w:szCs w:val="24"/>
        </w:rPr>
        <w:t>cellodextrinases</w:t>
      </w:r>
      <w:proofErr w:type="spellEnd"/>
      <w:r w:rsidR="00DE228B" w:rsidRPr="005F38E1">
        <w:rPr>
          <w:rFonts w:ascii="Times New Roman" w:hAnsi="Times New Roman" w:cs="Times New Roman"/>
          <w:color w:val="000000" w:themeColor="text1"/>
          <w:sz w:val="24"/>
          <w:szCs w:val="24"/>
        </w:rPr>
        <w:t xml:space="preserve">, whereas the cellobiose released mainly by the action of </w:t>
      </w:r>
      <w:proofErr w:type="spellStart"/>
      <w:r w:rsidR="00DE228B" w:rsidRPr="005F38E1">
        <w:rPr>
          <w:rFonts w:ascii="Times New Roman" w:hAnsi="Times New Roman" w:cs="Times New Roman"/>
          <w:color w:val="000000" w:themeColor="text1"/>
          <w:sz w:val="24"/>
          <w:szCs w:val="24"/>
        </w:rPr>
        <w:t>cellobiohydrolases</w:t>
      </w:r>
      <w:proofErr w:type="spellEnd"/>
      <w:r w:rsidR="00DE228B" w:rsidRPr="005F38E1">
        <w:rPr>
          <w:rFonts w:ascii="Times New Roman" w:hAnsi="Times New Roman" w:cs="Times New Roman"/>
          <w:color w:val="000000" w:themeColor="text1"/>
          <w:sz w:val="24"/>
          <w:szCs w:val="24"/>
        </w:rPr>
        <w:t xml:space="preserve"> is converted to glucose by β-glucosidases (Zhang e</w:t>
      </w:r>
      <w:r w:rsidR="00CC45C4" w:rsidRPr="005F38E1">
        <w:rPr>
          <w:rFonts w:ascii="Times New Roman" w:hAnsi="Times New Roman" w:cs="Times New Roman"/>
          <w:color w:val="000000" w:themeColor="text1"/>
          <w:sz w:val="24"/>
          <w:szCs w:val="24"/>
        </w:rPr>
        <w:t>t al.</w:t>
      </w:r>
      <w:r w:rsidR="00426FD8">
        <w:rPr>
          <w:rFonts w:ascii="Times New Roman" w:hAnsi="Times New Roman" w:cs="Times New Roman"/>
          <w:color w:val="000000" w:themeColor="text1"/>
          <w:sz w:val="24"/>
          <w:szCs w:val="24"/>
        </w:rPr>
        <w:t>,</w:t>
      </w:r>
      <w:r w:rsidR="00CC45C4" w:rsidRPr="005F38E1">
        <w:rPr>
          <w:rFonts w:ascii="Times New Roman" w:hAnsi="Times New Roman" w:cs="Times New Roman"/>
          <w:color w:val="000000" w:themeColor="text1"/>
          <w:sz w:val="24"/>
          <w:szCs w:val="24"/>
        </w:rPr>
        <w:t xml:space="preserve"> 2006; Yeoman et al.</w:t>
      </w:r>
      <w:r w:rsidR="00426FD8">
        <w:rPr>
          <w:rFonts w:ascii="Times New Roman" w:hAnsi="Times New Roman" w:cs="Times New Roman"/>
          <w:color w:val="000000" w:themeColor="text1"/>
          <w:sz w:val="24"/>
          <w:szCs w:val="24"/>
        </w:rPr>
        <w:t>,</w:t>
      </w:r>
      <w:r w:rsidR="00CC45C4" w:rsidRPr="005F38E1">
        <w:rPr>
          <w:rFonts w:ascii="Times New Roman" w:hAnsi="Times New Roman" w:cs="Times New Roman"/>
          <w:color w:val="000000" w:themeColor="text1"/>
          <w:sz w:val="24"/>
          <w:szCs w:val="24"/>
        </w:rPr>
        <w:t xml:space="preserve"> 2010; Sajith, et al.</w:t>
      </w:r>
      <w:r w:rsidR="00426FD8">
        <w:rPr>
          <w:rFonts w:ascii="Times New Roman" w:hAnsi="Times New Roman" w:cs="Times New Roman"/>
          <w:color w:val="000000" w:themeColor="text1"/>
          <w:sz w:val="24"/>
          <w:szCs w:val="24"/>
        </w:rPr>
        <w:t>,</w:t>
      </w:r>
      <w:r w:rsidR="00CC45C4" w:rsidRPr="005F38E1">
        <w:rPr>
          <w:rFonts w:ascii="Times New Roman" w:hAnsi="Times New Roman" w:cs="Times New Roman"/>
          <w:color w:val="000000" w:themeColor="text1"/>
          <w:sz w:val="24"/>
          <w:szCs w:val="24"/>
        </w:rPr>
        <w:t xml:space="preserve"> 2016 </w:t>
      </w:r>
      <w:r w:rsidR="00DE228B" w:rsidRPr="005F38E1">
        <w:rPr>
          <w:rFonts w:ascii="Times New Roman" w:hAnsi="Times New Roman" w:cs="Times New Roman"/>
          <w:color w:val="000000" w:themeColor="text1"/>
          <w:sz w:val="24"/>
          <w:szCs w:val="24"/>
        </w:rPr>
        <w:t>and Madeira et al.</w:t>
      </w:r>
      <w:r w:rsidR="00426FD8">
        <w:rPr>
          <w:rFonts w:ascii="Times New Roman" w:hAnsi="Times New Roman" w:cs="Times New Roman"/>
          <w:color w:val="000000" w:themeColor="text1"/>
          <w:sz w:val="24"/>
          <w:szCs w:val="24"/>
        </w:rPr>
        <w:t>,</w:t>
      </w:r>
      <w:r w:rsidR="00DE228B" w:rsidRPr="005F38E1">
        <w:rPr>
          <w:rFonts w:ascii="Times New Roman" w:hAnsi="Times New Roman" w:cs="Times New Roman"/>
          <w:color w:val="000000" w:themeColor="text1"/>
          <w:sz w:val="24"/>
          <w:szCs w:val="24"/>
        </w:rPr>
        <w:t xml:space="preserve"> 2017).</w:t>
      </w:r>
      <w:r w:rsidR="00E633A3" w:rsidRPr="005F38E1">
        <w:rPr>
          <w:rFonts w:ascii="Times New Roman" w:hAnsi="Times New Roman" w:cs="Times New Roman"/>
          <w:bCs/>
          <w:color w:val="000000" w:themeColor="text1"/>
          <w:sz w:val="24"/>
          <w:szCs w:val="24"/>
          <w:shd w:val="clear" w:color="auto" w:fill="FFFFFF"/>
        </w:rPr>
        <w:t xml:space="preserve"> </w:t>
      </w:r>
    </w:p>
    <w:p w:rsidR="002E20A8" w:rsidRPr="005F38E1" w:rsidRDefault="00247258" w:rsidP="00311264">
      <w:pPr>
        <w:ind w:left="851" w:hanging="85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Table.6</w:t>
      </w:r>
      <w:r w:rsidR="002E20A8" w:rsidRPr="005F38E1">
        <w:rPr>
          <w:rFonts w:ascii="Times New Roman" w:hAnsi="Times New Roman" w:cs="Times New Roman"/>
          <w:b/>
          <w:color w:val="000000" w:themeColor="text1"/>
          <w:sz w:val="24"/>
          <w:szCs w:val="24"/>
        </w:rPr>
        <w:t xml:space="preserve"> Quantitative estimation of β-Glucosidase enzyme from the different button mushroom compost formulation at different stages of mushroom production</w:t>
      </w:r>
    </w:p>
    <w:tbl>
      <w:tblPr>
        <w:tblW w:w="0" w:type="auto"/>
        <w:tblCellMar>
          <w:left w:w="0" w:type="dxa"/>
          <w:right w:w="0" w:type="dxa"/>
        </w:tblCellMar>
        <w:tblLook w:val="04A0" w:firstRow="1" w:lastRow="0" w:firstColumn="1" w:lastColumn="0" w:noHBand="0" w:noVBand="1"/>
      </w:tblPr>
      <w:tblGrid>
        <w:gridCol w:w="3610"/>
        <w:gridCol w:w="1758"/>
        <w:gridCol w:w="2243"/>
        <w:gridCol w:w="1711"/>
      </w:tblGrid>
      <w:tr w:rsidR="002E20A8" w:rsidRPr="005F38E1" w:rsidTr="00DB0F90">
        <w:trPr>
          <w:trHeight w:val="300"/>
        </w:trPr>
        <w:tc>
          <w:tcPr>
            <w:tcW w:w="932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b/>
                <w:bCs/>
                <w:color w:val="000000" w:themeColor="text1"/>
              </w:rPr>
              <w:t>β</w:t>
            </w:r>
            <w:r w:rsidRPr="005F38E1">
              <w:rPr>
                <w:rFonts w:ascii="Times New Roman" w:hAnsi="Times New Roman" w:cs="Times New Roman"/>
                <w:b/>
                <w:bCs/>
                <w:color w:val="000000" w:themeColor="text1"/>
                <w:lang w:val="en-IN"/>
              </w:rPr>
              <w:t xml:space="preserve"> -Glucosidase </w:t>
            </w:r>
            <w:r w:rsidRPr="005F38E1">
              <w:rPr>
                <w:rFonts w:ascii="Times New Roman" w:hAnsi="Times New Roman" w:cs="Times New Roman"/>
                <w:b/>
                <w:bCs/>
                <w:color w:val="000000" w:themeColor="text1"/>
              </w:rPr>
              <w:t>enzyme activity (IU)</w:t>
            </w:r>
          </w:p>
        </w:tc>
      </w:tr>
      <w:tr w:rsidR="002E20A8" w:rsidRPr="005F38E1" w:rsidTr="002E20A8">
        <w:trPr>
          <w:trHeight w:val="56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b/>
                <w:bCs/>
                <w:color w:val="000000" w:themeColor="text1"/>
              </w:rPr>
              <w:t>Treatments</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b/>
                <w:bCs/>
                <w:color w:val="000000" w:themeColor="text1"/>
                <w:lang w:val="en-IN"/>
              </w:rPr>
              <w:t>Before</w:t>
            </w:r>
          </w:p>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b/>
                <w:bCs/>
                <w:color w:val="000000" w:themeColor="text1"/>
                <w:lang w:val="en-IN"/>
              </w:rPr>
              <w:t>spawning</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b/>
                <w:bCs/>
                <w:color w:val="000000" w:themeColor="text1"/>
              </w:rPr>
              <w:t>Fruit body development</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b/>
                <w:bCs/>
                <w:color w:val="000000" w:themeColor="text1"/>
              </w:rPr>
              <w:t>After</w:t>
            </w:r>
          </w:p>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b/>
                <w:bCs/>
                <w:color w:val="000000" w:themeColor="text1"/>
              </w:rPr>
              <w:t>Harvesting</w:t>
            </w:r>
          </w:p>
        </w:tc>
      </w:tr>
      <w:tr w:rsidR="002E20A8" w:rsidRPr="005F38E1"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T1</w:t>
            </w:r>
          </w:p>
          <w:p w:rsidR="002E20A8" w:rsidRPr="005F38E1" w:rsidRDefault="002E20A8" w:rsidP="00311264">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 xml:space="preserve">Paddy straw+ Wheat </w:t>
            </w:r>
            <w:proofErr w:type="gramStart"/>
            <w:r w:rsidRPr="005F38E1">
              <w:rPr>
                <w:rFonts w:ascii="Times New Roman" w:hAnsi="Times New Roman" w:cs="Times New Roman"/>
                <w:b/>
                <w:color w:val="000000" w:themeColor="text1"/>
                <w:lang w:val="en-IN"/>
              </w:rPr>
              <w:t>straw  (</w:t>
            </w:r>
            <w:proofErr w:type="gramEnd"/>
            <w:r w:rsidRPr="005F38E1">
              <w:rPr>
                <w:rFonts w:ascii="Times New Roman" w:hAnsi="Times New Roman" w:cs="Times New Roman"/>
                <w:b/>
                <w:color w:val="000000" w:themeColor="text1"/>
                <w:lang w:val="en-IN"/>
              </w:rPr>
              <w:t>1.5:1)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4.90</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5.99</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4.60</w:t>
            </w:r>
          </w:p>
        </w:tc>
      </w:tr>
      <w:tr w:rsidR="002E20A8" w:rsidRPr="005F38E1"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T2</w:t>
            </w:r>
          </w:p>
          <w:p w:rsidR="002E20A8" w:rsidRPr="005F38E1" w:rsidRDefault="002E20A8" w:rsidP="00311264">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 Wheat straw (3:1)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6.49</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10.82</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5.55</w:t>
            </w:r>
          </w:p>
        </w:tc>
      </w:tr>
      <w:tr w:rsidR="002E20A8" w:rsidRPr="005F38E1"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T3</w:t>
            </w:r>
          </w:p>
          <w:p w:rsidR="002E20A8" w:rsidRPr="005F38E1" w:rsidRDefault="002E20A8" w:rsidP="00311264">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 Wheat straw (1:1)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6.32</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8.73</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5.59</w:t>
            </w:r>
          </w:p>
        </w:tc>
      </w:tr>
      <w:tr w:rsidR="002E20A8" w:rsidRPr="005F38E1"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tabs>
                <w:tab w:val="left" w:pos="8080"/>
              </w:tabs>
              <w:rPr>
                <w:rFonts w:ascii="Times New Roman" w:hAnsi="Times New Roman" w:cs="Times New Roman"/>
                <w:b/>
                <w:bCs/>
                <w:color w:val="000000" w:themeColor="text1"/>
                <w:lang w:val="en-IN"/>
              </w:rPr>
            </w:pPr>
            <w:r w:rsidRPr="005F38E1">
              <w:rPr>
                <w:rFonts w:ascii="Times New Roman" w:hAnsi="Times New Roman" w:cs="Times New Roman"/>
                <w:b/>
                <w:bCs/>
                <w:color w:val="000000" w:themeColor="text1"/>
                <w:lang w:val="en-IN"/>
              </w:rPr>
              <w:t>T4</w:t>
            </w:r>
          </w:p>
          <w:p w:rsidR="002E20A8" w:rsidRPr="005F38E1" w:rsidRDefault="002E20A8" w:rsidP="00311264">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5.22</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6.49</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5.02</w:t>
            </w:r>
          </w:p>
        </w:tc>
      </w:tr>
      <w:tr w:rsidR="002E20A8" w:rsidRPr="005F38E1"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T5</w:t>
            </w:r>
          </w:p>
          <w:p w:rsidR="002E20A8" w:rsidRPr="005F38E1" w:rsidRDefault="002E20A8" w:rsidP="00311264">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 xml:space="preserve">Wheat </w:t>
            </w:r>
            <w:proofErr w:type="gramStart"/>
            <w:r w:rsidRPr="005F38E1">
              <w:rPr>
                <w:rFonts w:ascii="Times New Roman" w:hAnsi="Times New Roman" w:cs="Times New Roman"/>
                <w:b/>
                <w:color w:val="000000" w:themeColor="text1"/>
                <w:lang w:val="en-IN"/>
              </w:rPr>
              <w:t>straw  (</w:t>
            </w:r>
            <w:proofErr w:type="gramEnd"/>
            <w:r w:rsidRPr="005F38E1">
              <w:rPr>
                <w:rFonts w:ascii="Times New Roman" w:hAnsi="Times New Roman" w:cs="Times New Roman"/>
                <w:b/>
                <w:color w:val="000000" w:themeColor="text1"/>
                <w:lang w:val="en-IN"/>
              </w:rPr>
              <w:t>Control)</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5.11</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6.09</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5.03</w:t>
            </w:r>
          </w:p>
        </w:tc>
      </w:tr>
      <w:tr w:rsidR="002E20A8" w:rsidRPr="005F38E1"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lang w:val="en-IN"/>
              </w:rPr>
              <w:t>Mean</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5.61</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7.62</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5.16</w:t>
            </w:r>
          </w:p>
        </w:tc>
      </w:tr>
      <w:tr w:rsidR="002E20A8" w:rsidRPr="005F38E1"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rPr>
              <w:lastRenderedPageBreak/>
              <w:t xml:space="preserve">C.D. </w:t>
            </w:r>
            <w:r w:rsidRPr="005F38E1">
              <w:rPr>
                <w:rFonts w:ascii="Times New Roman" w:hAnsi="Times New Roman" w:cs="Times New Roman"/>
                <w:b/>
                <w:bCs/>
                <w:color w:val="000000" w:themeColor="text1"/>
                <w:vertAlign w:val="subscript"/>
              </w:rPr>
              <w:t>(0.05)</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0.22</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0.05</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0.26</w:t>
            </w:r>
          </w:p>
        </w:tc>
      </w:tr>
      <w:tr w:rsidR="002E20A8" w:rsidRPr="005F38E1"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rPr>
              <w:t>SE</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0.07</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0.02</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311264">
            <w:pPr>
              <w:rPr>
                <w:rFonts w:ascii="Times New Roman" w:hAnsi="Times New Roman" w:cs="Times New Roman"/>
                <w:color w:val="000000" w:themeColor="text1"/>
              </w:rPr>
            </w:pPr>
            <w:r w:rsidRPr="005F38E1">
              <w:rPr>
                <w:rFonts w:ascii="Times New Roman" w:hAnsi="Times New Roman" w:cs="Times New Roman"/>
                <w:color w:val="000000" w:themeColor="text1"/>
              </w:rPr>
              <w:t>0.09</w:t>
            </w:r>
          </w:p>
        </w:tc>
      </w:tr>
    </w:tbl>
    <w:p w:rsidR="002E20A8" w:rsidRPr="005F38E1" w:rsidRDefault="002E20A8" w:rsidP="00726DED">
      <w:pPr>
        <w:spacing w:line="360" w:lineRule="auto"/>
        <w:jc w:val="both"/>
        <w:rPr>
          <w:rFonts w:ascii="Times New Roman" w:hAnsi="Times New Roman" w:cs="Times New Roman"/>
          <w:b/>
          <w:color w:val="000000" w:themeColor="text1"/>
          <w:sz w:val="20"/>
          <w:szCs w:val="20"/>
        </w:rPr>
      </w:pPr>
      <w:r w:rsidRPr="005F38E1">
        <w:rPr>
          <w:rFonts w:ascii="Times New Roman" w:hAnsi="Times New Roman" w:cs="Times New Roman"/>
          <w:b/>
          <w:bCs/>
          <w:color w:val="000000" w:themeColor="text1"/>
          <w:sz w:val="20"/>
          <w:szCs w:val="20"/>
        </w:rPr>
        <w:t xml:space="preserve">IU (International unit = </w:t>
      </w:r>
      <w:r w:rsidRPr="005F38E1">
        <w:rPr>
          <w:rFonts w:ascii="Times New Roman" w:hAnsi="Times New Roman" w:cs="Times New Roman"/>
          <w:color w:val="000000" w:themeColor="text1"/>
          <w:sz w:val="20"/>
          <w:szCs w:val="20"/>
        </w:rPr>
        <w:t>µM/min/ml</w:t>
      </w:r>
      <w:r w:rsidRPr="005F38E1">
        <w:rPr>
          <w:rFonts w:ascii="Times New Roman" w:hAnsi="Times New Roman" w:cs="Times New Roman"/>
          <w:b/>
          <w:bCs/>
          <w:color w:val="000000" w:themeColor="text1"/>
          <w:sz w:val="20"/>
          <w:szCs w:val="20"/>
        </w:rPr>
        <w:t>)</w:t>
      </w:r>
    </w:p>
    <w:p w:rsidR="002E20A8" w:rsidRPr="005F38E1" w:rsidRDefault="002E20A8" w:rsidP="00726DED">
      <w:pPr>
        <w:spacing w:line="360" w:lineRule="auto"/>
        <w:jc w:val="both"/>
        <w:rPr>
          <w:rFonts w:ascii="Times New Roman" w:hAnsi="Times New Roman" w:cs="Times New Roman"/>
          <w:b/>
          <w:color w:val="000000" w:themeColor="text1"/>
          <w:sz w:val="24"/>
          <w:szCs w:val="24"/>
        </w:rPr>
      </w:pPr>
    </w:p>
    <w:p w:rsidR="002E20A8" w:rsidRPr="005F38E1" w:rsidRDefault="002E20A8" w:rsidP="00726DED">
      <w:pPr>
        <w:spacing w:line="360" w:lineRule="auto"/>
        <w:jc w:val="both"/>
        <w:rPr>
          <w:rFonts w:ascii="Times New Roman" w:hAnsi="Times New Roman" w:cs="Times New Roman"/>
          <w:b/>
          <w:color w:val="000000" w:themeColor="text1"/>
          <w:sz w:val="24"/>
          <w:szCs w:val="24"/>
        </w:rPr>
      </w:pPr>
      <w:r w:rsidRPr="005F38E1">
        <w:rPr>
          <w:rFonts w:ascii="Times New Roman" w:hAnsi="Times New Roman" w:cs="Times New Roman"/>
          <w:b/>
          <w:color w:val="000000" w:themeColor="text1"/>
          <w:sz w:val="24"/>
          <w:szCs w:val="24"/>
        </w:rPr>
        <w:t xml:space="preserve">Xylanase enzyme </w:t>
      </w:r>
    </w:p>
    <w:p w:rsidR="002E20A8" w:rsidRPr="005F38E1" w:rsidRDefault="002E20A8" w:rsidP="00726DED">
      <w:pPr>
        <w:spacing w:line="360" w:lineRule="auto"/>
        <w:jc w:val="both"/>
        <w:rPr>
          <w:rFonts w:ascii="Times New Roman" w:hAnsi="Times New Roman" w:cs="Times New Roman"/>
          <w:color w:val="000000" w:themeColor="text1"/>
          <w:sz w:val="24"/>
          <w:szCs w:val="24"/>
        </w:rPr>
      </w:pPr>
      <w:r w:rsidRPr="005F38E1">
        <w:rPr>
          <w:rFonts w:ascii="Times New Roman" w:hAnsi="Times New Roman" w:cs="Times New Roman"/>
          <w:color w:val="000000" w:themeColor="text1"/>
          <w:sz w:val="24"/>
          <w:szCs w:val="24"/>
        </w:rPr>
        <w:t>The observation depicted that xylanase enzyme activity was increased from before spawning stage to during fruit body development stage after that decreased in</w:t>
      </w:r>
      <w:r w:rsidR="00247258">
        <w:rPr>
          <w:rFonts w:ascii="Times New Roman" w:hAnsi="Times New Roman" w:cs="Times New Roman"/>
          <w:color w:val="000000" w:themeColor="text1"/>
          <w:sz w:val="24"/>
          <w:szCs w:val="24"/>
        </w:rPr>
        <w:t xml:space="preserve"> after harvesting stage (Table.7</w:t>
      </w:r>
      <w:r w:rsidRPr="005F38E1">
        <w:rPr>
          <w:rFonts w:ascii="Times New Roman" w:hAnsi="Times New Roman" w:cs="Times New Roman"/>
          <w:color w:val="000000" w:themeColor="text1"/>
          <w:sz w:val="24"/>
          <w:szCs w:val="24"/>
        </w:rPr>
        <w:t>). In before spawning stage, treatment 1 showed maximum xylanase enzyme activity (5.25 IU) whereas, minimum enzyme activity was recorded in treatment 5 (3.33IU). In fruit body development stage, maximum enzyme activity was recorded in treatment 3 (9.68 IU) followed by treatment 2 (6.64IU) while the minimum enzyme activity was observed in treatment 5 (5.17 IU). After harvest stage, maximum enzyme activity was found in treatment 3 (5.06 IU) followed by treatment 4 (4.26IU) and minimum enzyme activity was shown by treatment 5 (3.49IU</w:t>
      </w:r>
      <w:proofErr w:type="gramStart"/>
      <w:r w:rsidRPr="005F38E1">
        <w:rPr>
          <w:rFonts w:ascii="Times New Roman" w:hAnsi="Times New Roman" w:cs="Times New Roman"/>
          <w:color w:val="000000" w:themeColor="text1"/>
          <w:sz w:val="24"/>
          <w:szCs w:val="24"/>
        </w:rPr>
        <w:t>).Overall</w:t>
      </w:r>
      <w:proofErr w:type="gramEnd"/>
      <w:r w:rsidRPr="005F38E1">
        <w:rPr>
          <w:rFonts w:ascii="Times New Roman" w:hAnsi="Times New Roman" w:cs="Times New Roman"/>
          <w:color w:val="000000" w:themeColor="text1"/>
          <w:sz w:val="24"/>
          <w:szCs w:val="24"/>
        </w:rPr>
        <w:t>, it was observed that treatment 3 was shown maximum xylanase enzyme activity.</w:t>
      </w:r>
      <w:r w:rsidR="00393164" w:rsidRPr="005F38E1">
        <w:rPr>
          <w:rFonts w:ascii="Times New Roman" w:hAnsi="Times New Roman" w:cs="Times New Roman"/>
          <w:color w:val="000000" w:themeColor="text1"/>
          <w:sz w:val="24"/>
          <w:szCs w:val="24"/>
        </w:rPr>
        <w:t xml:space="preserve"> The activity of xylanase enzyme was highest in the initial stage of composting; then, a decline was observed in all the treatments at a later stage of composting. Pandey et al. (2009) also observed the same pattern of high activity of xylanase in the initial stages of composting.</w:t>
      </w:r>
    </w:p>
    <w:p w:rsidR="00393164" w:rsidRPr="005F38E1" w:rsidRDefault="00393164" w:rsidP="00726DED">
      <w:pPr>
        <w:spacing w:line="360" w:lineRule="auto"/>
        <w:jc w:val="both"/>
        <w:rPr>
          <w:rFonts w:ascii="Times New Roman" w:hAnsi="Times New Roman" w:cs="Times New Roman"/>
          <w:color w:val="000000" w:themeColor="text1"/>
          <w:sz w:val="24"/>
          <w:szCs w:val="24"/>
        </w:rPr>
      </w:pPr>
    </w:p>
    <w:p w:rsidR="002E20A8" w:rsidRPr="005F38E1" w:rsidRDefault="00C42BEB" w:rsidP="0095018E">
      <w:pPr>
        <w:ind w:left="851" w:hanging="85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Table.7</w:t>
      </w:r>
      <w:r w:rsidR="002E20A8" w:rsidRPr="005F38E1">
        <w:rPr>
          <w:rFonts w:ascii="Times New Roman" w:hAnsi="Times New Roman" w:cs="Times New Roman"/>
          <w:b/>
          <w:color w:val="000000" w:themeColor="text1"/>
          <w:sz w:val="24"/>
          <w:szCs w:val="24"/>
        </w:rPr>
        <w:t xml:space="preserve"> Quantitative estimation of xylanase enzyme from the different button mushroom compost formulation at different stages of mushroom production </w:t>
      </w:r>
    </w:p>
    <w:tbl>
      <w:tblPr>
        <w:tblW w:w="9529" w:type="dxa"/>
        <w:tblCellMar>
          <w:left w:w="0" w:type="dxa"/>
          <w:right w:w="0" w:type="dxa"/>
        </w:tblCellMar>
        <w:tblLook w:val="04A0" w:firstRow="1" w:lastRow="0" w:firstColumn="1" w:lastColumn="0" w:noHBand="0" w:noVBand="1"/>
      </w:tblPr>
      <w:tblGrid>
        <w:gridCol w:w="3379"/>
        <w:gridCol w:w="2006"/>
        <w:gridCol w:w="2038"/>
        <w:gridCol w:w="2106"/>
      </w:tblGrid>
      <w:tr w:rsidR="002E20A8" w:rsidRPr="005F38E1" w:rsidTr="00DD1E16">
        <w:trPr>
          <w:trHeight w:val="366"/>
        </w:trPr>
        <w:tc>
          <w:tcPr>
            <w:tcW w:w="9529"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b/>
                <w:bCs/>
                <w:color w:val="000000" w:themeColor="text1"/>
              </w:rPr>
              <w:t>Xylanase enzyme activity (IU)</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b/>
                <w:bCs/>
                <w:color w:val="000000" w:themeColor="text1"/>
              </w:rPr>
              <w:t>Treatments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b/>
                <w:bCs/>
                <w:color w:val="000000" w:themeColor="text1"/>
                <w:lang w:val="en-IN"/>
              </w:rPr>
              <w:t>Before</w:t>
            </w:r>
          </w:p>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b/>
                <w:bCs/>
                <w:color w:val="000000" w:themeColor="text1"/>
                <w:lang w:val="en-IN"/>
              </w:rPr>
              <w:t>Spawning</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b/>
                <w:bCs/>
                <w:color w:val="000000" w:themeColor="text1"/>
              </w:rPr>
              <w:t>Fruit body development</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b/>
                <w:bCs/>
                <w:color w:val="000000" w:themeColor="text1"/>
              </w:rPr>
              <w:t>After</w:t>
            </w:r>
          </w:p>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b/>
                <w:bCs/>
                <w:color w:val="000000" w:themeColor="text1"/>
              </w:rPr>
              <w:t>Harvesting</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rsidR="002E20A8" w:rsidRPr="005F38E1" w:rsidRDefault="002E20A8" w:rsidP="0095018E">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T1</w:t>
            </w:r>
          </w:p>
          <w:p w:rsidR="002E20A8" w:rsidRPr="005F38E1" w:rsidRDefault="002E20A8" w:rsidP="0095018E">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 xml:space="preserve">Paddy straw+ Wheat </w:t>
            </w:r>
            <w:proofErr w:type="gramStart"/>
            <w:r w:rsidRPr="005F38E1">
              <w:rPr>
                <w:rFonts w:ascii="Times New Roman" w:hAnsi="Times New Roman" w:cs="Times New Roman"/>
                <w:b/>
                <w:color w:val="000000" w:themeColor="text1"/>
                <w:lang w:val="en-IN"/>
              </w:rPr>
              <w:t>straw  (</w:t>
            </w:r>
            <w:proofErr w:type="gramEnd"/>
            <w:r w:rsidRPr="005F38E1">
              <w:rPr>
                <w:rFonts w:ascii="Times New Roman" w:hAnsi="Times New Roman" w:cs="Times New Roman"/>
                <w:b/>
                <w:color w:val="000000" w:themeColor="text1"/>
                <w:lang w:val="en-IN"/>
              </w:rPr>
              <w:t>1.5:1)</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5.25</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5.84</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3.73</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rsidR="002E20A8" w:rsidRPr="005F38E1" w:rsidRDefault="002E20A8" w:rsidP="0095018E">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T2</w:t>
            </w:r>
          </w:p>
          <w:p w:rsidR="002E20A8" w:rsidRPr="005F38E1" w:rsidRDefault="002E20A8" w:rsidP="0095018E">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 Wheat straw (3:1)</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4.20</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6.64</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4.06</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rsidR="002E20A8" w:rsidRPr="005F38E1" w:rsidRDefault="002E20A8" w:rsidP="0095018E">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T3</w:t>
            </w:r>
          </w:p>
          <w:p w:rsidR="002E20A8" w:rsidRPr="005F38E1" w:rsidRDefault="002E20A8" w:rsidP="0095018E">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 Wheat straw (1:1)</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4.20</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9.68</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5.06</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rsidR="002E20A8" w:rsidRPr="005F38E1" w:rsidRDefault="002E20A8" w:rsidP="0095018E">
            <w:pPr>
              <w:tabs>
                <w:tab w:val="left" w:pos="8080"/>
              </w:tabs>
              <w:rPr>
                <w:rFonts w:ascii="Times New Roman" w:hAnsi="Times New Roman" w:cs="Times New Roman"/>
                <w:b/>
                <w:bCs/>
                <w:color w:val="000000" w:themeColor="text1"/>
                <w:lang w:val="en-IN"/>
              </w:rPr>
            </w:pPr>
            <w:r w:rsidRPr="005F38E1">
              <w:rPr>
                <w:rFonts w:ascii="Times New Roman" w:hAnsi="Times New Roman" w:cs="Times New Roman"/>
                <w:b/>
                <w:bCs/>
                <w:color w:val="000000" w:themeColor="text1"/>
                <w:lang w:val="en-IN"/>
              </w:rPr>
              <w:t>T4</w:t>
            </w:r>
          </w:p>
          <w:p w:rsidR="002E20A8" w:rsidRPr="005F38E1" w:rsidRDefault="002E20A8" w:rsidP="0095018E">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Paddy straw</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3.65</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5.87</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4.26</w:t>
            </w:r>
          </w:p>
        </w:tc>
      </w:tr>
      <w:tr w:rsidR="002E20A8" w:rsidRPr="005F38E1" w:rsidTr="00DD1E16">
        <w:trPr>
          <w:trHeight w:val="49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rsidR="002E20A8" w:rsidRPr="005F38E1" w:rsidRDefault="002E20A8" w:rsidP="0095018E">
            <w:pPr>
              <w:tabs>
                <w:tab w:val="left" w:pos="8080"/>
              </w:tabs>
              <w:rPr>
                <w:rFonts w:ascii="Times New Roman" w:hAnsi="Times New Roman" w:cs="Times New Roman"/>
                <w:b/>
                <w:bCs/>
                <w:color w:val="000000" w:themeColor="text1"/>
              </w:rPr>
            </w:pPr>
            <w:r w:rsidRPr="005F38E1">
              <w:rPr>
                <w:rFonts w:ascii="Times New Roman" w:hAnsi="Times New Roman" w:cs="Times New Roman"/>
                <w:b/>
                <w:bCs/>
                <w:color w:val="000000" w:themeColor="text1"/>
                <w:lang w:val="en-IN"/>
              </w:rPr>
              <w:t>T5</w:t>
            </w:r>
          </w:p>
          <w:p w:rsidR="002E20A8" w:rsidRPr="005F38E1" w:rsidRDefault="002E20A8" w:rsidP="0095018E">
            <w:pPr>
              <w:tabs>
                <w:tab w:val="left" w:pos="8080"/>
              </w:tabs>
              <w:rPr>
                <w:rFonts w:ascii="Times New Roman" w:hAnsi="Times New Roman" w:cs="Times New Roman"/>
                <w:b/>
                <w:color w:val="000000" w:themeColor="text1"/>
              </w:rPr>
            </w:pPr>
            <w:r w:rsidRPr="005F38E1">
              <w:rPr>
                <w:rFonts w:ascii="Times New Roman" w:hAnsi="Times New Roman" w:cs="Times New Roman"/>
                <w:b/>
                <w:color w:val="000000" w:themeColor="text1"/>
                <w:lang w:val="en-IN"/>
              </w:rPr>
              <w:t xml:space="preserve">Wheat </w:t>
            </w:r>
            <w:proofErr w:type="gramStart"/>
            <w:r w:rsidRPr="005F38E1">
              <w:rPr>
                <w:rFonts w:ascii="Times New Roman" w:hAnsi="Times New Roman" w:cs="Times New Roman"/>
                <w:b/>
                <w:color w:val="000000" w:themeColor="text1"/>
                <w:lang w:val="en-IN"/>
              </w:rPr>
              <w:t>straw  (</w:t>
            </w:r>
            <w:proofErr w:type="gramEnd"/>
            <w:r w:rsidRPr="005F38E1">
              <w:rPr>
                <w:rFonts w:ascii="Times New Roman" w:hAnsi="Times New Roman" w:cs="Times New Roman"/>
                <w:b/>
                <w:color w:val="000000" w:themeColor="text1"/>
                <w:lang w:val="en-IN"/>
              </w:rPr>
              <w:t>Control)</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3.33</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5.17</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3.49</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rsidR="002E20A8" w:rsidRPr="005F38E1" w:rsidRDefault="002E20A8" w:rsidP="0095018E">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lang w:val="en-IN"/>
              </w:rPr>
              <w:t>Mean</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4.13</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6.64</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4.12</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rsidR="002E20A8" w:rsidRPr="005F38E1" w:rsidRDefault="002E20A8" w:rsidP="0095018E">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rPr>
              <w:lastRenderedPageBreak/>
              <w:t xml:space="preserve">C.D. </w:t>
            </w:r>
            <w:r w:rsidRPr="005F38E1">
              <w:rPr>
                <w:rFonts w:ascii="Times New Roman" w:hAnsi="Times New Roman" w:cs="Times New Roman"/>
                <w:b/>
                <w:bCs/>
                <w:color w:val="000000" w:themeColor="text1"/>
                <w:vertAlign w:val="subscript"/>
              </w:rPr>
              <w:t>(0.05)</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0.12</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0.10</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0.08</w:t>
            </w:r>
          </w:p>
        </w:tc>
      </w:tr>
      <w:tr w:rsidR="002E20A8" w:rsidRPr="005F38E1"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rsidR="002E20A8" w:rsidRPr="005F38E1" w:rsidRDefault="002E20A8" w:rsidP="0095018E">
            <w:pPr>
              <w:tabs>
                <w:tab w:val="left" w:pos="8080"/>
              </w:tabs>
              <w:rPr>
                <w:rFonts w:ascii="Times New Roman" w:hAnsi="Times New Roman" w:cs="Times New Roman"/>
                <w:b/>
                <w:color w:val="000000" w:themeColor="text1"/>
              </w:rPr>
            </w:pPr>
            <w:r w:rsidRPr="005F38E1">
              <w:rPr>
                <w:rFonts w:ascii="Times New Roman" w:hAnsi="Times New Roman" w:cs="Times New Roman"/>
                <w:b/>
                <w:bCs/>
                <w:color w:val="000000" w:themeColor="text1"/>
              </w:rPr>
              <w:t>SE</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0.04</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0.03</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rsidR="002E20A8" w:rsidRPr="005F38E1" w:rsidRDefault="002E20A8" w:rsidP="0095018E">
            <w:pPr>
              <w:rPr>
                <w:rFonts w:ascii="Times New Roman" w:hAnsi="Times New Roman" w:cs="Times New Roman"/>
                <w:color w:val="000000" w:themeColor="text1"/>
              </w:rPr>
            </w:pPr>
            <w:r w:rsidRPr="005F38E1">
              <w:rPr>
                <w:rFonts w:ascii="Times New Roman" w:hAnsi="Times New Roman" w:cs="Times New Roman"/>
                <w:color w:val="000000" w:themeColor="text1"/>
              </w:rPr>
              <w:t>0.03</w:t>
            </w:r>
          </w:p>
        </w:tc>
      </w:tr>
    </w:tbl>
    <w:p w:rsidR="002E20A8" w:rsidRPr="005F38E1" w:rsidRDefault="002E20A8" w:rsidP="0095018E">
      <w:pPr>
        <w:ind w:left="851" w:hanging="851"/>
        <w:jc w:val="both"/>
        <w:rPr>
          <w:rFonts w:ascii="Times New Roman" w:hAnsi="Times New Roman" w:cs="Times New Roman"/>
          <w:b/>
          <w:color w:val="000000" w:themeColor="text1"/>
          <w:sz w:val="24"/>
          <w:szCs w:val="24"/>
        </w:rPr>
      </w:pPr>
      <w:r w:rsidRPr="005F38E1">
        <w:rPr>
          <w:rFonts w:ascii="Times New Roman" w:hAnsi="Times New Roman" w:cs="Times New Roman"/>
          <w:b/>
          <w:bCs/>
          <w:color w:val="000000" w:themeColor="text1"/>
          <w:sz w:val="20"/>
          <w:szCs w:val="20"/>
        </w:rPr>
        <w:t xml:space="preserve">IU (International unit = </w:t>
      </w:r>
      <w:r w:rsidRPr="005F38E1">
        <w:rPr>
          <w:rFonts w:ascii="Times New Roman" w:hAnsi="Times New Roman" w:cs="Times New Roman"/>
          <w:color w:val="000000" w:themeColor="text1"/>
          <w:sz w:val="20"/>
          <w:szCs w:val="20"/>
        </w:rPr>
        <w:t>µM/min/ml</w:t>
      </w:r>
      <w:r w:rsidRPr="005F38E1">
        <w:rPr>
          <w:rFonts w:ascii="Times New Roman" w:hAnsi="Times New Roman" w:cs="Times New Roman"/>
          <w:b/>
          <w:bCs/>
          <w:color w:val="000000" w:themeColor="text1"/>
          <w:sz w:val="20"/>
          <w:szCs w:val="20"/>
        </w:rPr>
        <w:t>)</w:t>
      </w:r>
    </w:p>
    <w:p w:rsidR="002E20A8" w:rsidRPr="005F38E1" w:rsidRDefault="002E20A8" w:rsidP="0095018E">
      <w:pPr>
        <w:jc w:val="both"/>
        <w:rPr>
          <w:rFonts w:ascii="Times New Roman" w:hAnsi="Times New Roman" w:cs="Times New Roman"/>
          <w:color w:val="000000" w:themeColor="text1"/>
          <w:sz w:val="24"/>
          <w:szCs w:val="24"/>
        </w:rPr>
      </w:pPr>
    </w:p>
    <w:p w:rsidR="002E20A8" w:rsidRPr="005F38E1" w:rsidRDefault="002E20A8" w:rsidP="00726DED">
      <w:pPr>
        <w:spacing w:line="360" w:lineRule="auto"/>
        <w:ind w:firstLine="720"/>
        <w:jc w:val="both"/>
        <w:rPr>
          <w:rFonts w:ascii="Times New Roman" w:hAnsi="Times New Roman" w:cs="Times New Roman"/>
          <w:color w:val="000000" w:themeColor="text1"/>
          <w:sz w:val="24"/>
          <w:szCs w:val="24"/>
        </w:rPr>
      </w:pPr>
      <w:r w:rsidRPr="005F38E1">
        <w:rPr>
          <w:rFonts w:ascii="Times New Roman" w:hAnsi="Times New Roman" w:cs="Times New Roman"/>
          <w:bCs/>
          <w:color w:val="000000" w:themeColor="text1"/>
          <w:sz w:val="24"/>
          <w:szCs w:val="24"/>
          <w:shd w:val="clear" w:color="auto" w:fill="FFFFFF"/>
        </w:rPr>
        <w:t>.</w:t>
      </w:r>
    </w:p>
    <w:p w:rsidR="00186A75" w:rsidRPr="005F38E1" w:rsidRDefault="002E20A8" w:rsidP="00C42BEB">
      <w:pPr>
        <w:spacing w:line="360" w:lineRule="auto"/>
        <w:ind w:firstLine="720"/>
        <w:jc w:val="both"/>
        <w:rPr>
          <w:rFonts w:ascii="Times New Roman" w:hAnsi="Times New Roman" w:cs="Times New Roman"/>
          <w:color w:val="000000" w:themeColor="text1"/>
          <w:sz w:val="24"/>
          <w:szCs w:val="24"/>
        </w:rPr>
      </w:pPr>
      <w:bookmarkStart w:id="1" w:name="ref-link-section-d134046024e1827"/>
      <w:bookmarkEnd w:id="1"/>
      <w:r w:rsidRPr="005F38E1">
        <w:rPr>
          <w:rFonts w:ascii="Times New Roman" w:hAnsi="Times New Roman" w:cs="Times New Roman"/>
          <w:color w:val="000000" w:themeColor="text1"/>
          <w:sz w:val="24"/>
          <w:szCs w:val="24"/>
        </w:rPr>
        <w:t xml:space="preserve"> </w:t>
      </w:r>
    </w:p>
    <w:p w:rsidR="00B60507" w:rsidRPr="005F38E1" w:rsidRDefault="002E20A8" w:rsidP="00726DED">
      <w:pPr>
        <w:spacing w:line="360" w:lineRule="auto"/>
        <w:jc w:val="both"/>
        <w:rPr>
          <w:rFonts w:ascii="Times New Roman" w:hAnsi="Times New Roman" w:cs="Times New Roman"/>
          <w:b/>
          <w:color w:val="000000" w:themeColor="text1"/>
          <w:sz w:val="24"/>
          <w:szCs w:val="24"/>
          <w:lang w:val="en-IN"/>
        </w:rPr>
      </w:pPr>
      <w:r w:rsidRPr="005F38E1">
        <w:rPr>
          <w:rFonts w:ascii="Times New Roman" w:hAnsi="Times New Roman" w:cs="Times New Roman"/>
          <w:b/>
          <w:color w:val="000000" w:themeColor="text1"/>
          <w:sz w:val="24"/>
          <w:szCs w:val="24"/>
          <w:lang w:val="en-IN"/>
        </w:rPr>
        <w:t xml:space="preserve">CONCLUSION </w:t>
      </w:r>
    </w:p>
    <w:p w:rsidR="00DA6475" w:rsidRDefault="00AB382B" w:rsidP="00F8571C">
      <w:pPr>
        <w:spacing w:line="360" w:lineRule="auto"/>
        <w:ind w:firstLine="720"/>
        <w:jc w:val="both"/>
        <w:rPr>
          <w:rFonts w:ascii="Times New Roman" w:hAnsi="Times New Roman"/>
          <w:color w:val="000000" w:themeColor="text1"/>
          <w:sz w:val="24"/>
          <w:szCs w:val="24"/>
          <w:shd w:val="clear" w:color="auto" w:fill="FFFFFF"/>
        </w:rPr>
      </w:pPr>
      <w:proofErr w:type="spellStart"/>
      <w:r w:rsidRPr="005F38E1">
        <w:rPr>
          <w:rFonts w:ascii="Times New Roman" w:eastAsia="Calibri" w:hAnsi="Times New Roman" w:cs="Times New Roman"/>
          <w:color w:val="000000" w:themeColor="text1"/>
          <w:sz w:val="24"/>
          <w:szCs w:val="24"/>
        </w:rPr>
        <w:t>Agro</w:t>
      </w:r>
      <w:proofErr w:type="spellEnd"/>
      <w:r w:rsidRPr="005F38E1">
        <w:rPr>
          <w:rFonts w:ascii="Times New Roman" w:eastAsia="Calibri" w:hAnsi="Times New Roman" w:cs="Times New Roman"/>
          <w:color w:val="000000" w:themeColor="text1"/>
          <w:sz w:val="24"/>
          <w:szCs w:val="24"/>
        </w:rPr>
        <w:t>-industrial waste mainly consists of cellulose, hemicellulose and lignin, all of which are collectively defined as lignocellulosic materials that are hard to degrade.</w:t>
      </w:r>
      <w:r w:rsidRPr="00AB382B">
        <w:rPr>
          <w:rFonts w:ascii="Times New Roman" w:eastAsia="Calibri" w:hAnsi="Times New Roman" w:cs="Times New Roman"/>
          <w:i/>
          <w:color w:val="000000" w:themeColor="text1"/>
          <w:sz w:val="24"/>
          <w:szCs w:val="24"/>
        </w:rPr>
        <w:t xml:space="preserve"> </w:t>
      </w:r>
      <w:proofErr w:type="spellStart"/>
      <w:r w:rsidRPr="00525B75">
        <w:rPr>
          <w:rFonts w:ascii="Times New Roman" w:eastAsia="Calibri" w:hAnsi="Times New Roman" w:cs="Times New Roman"/>
          <w:i/>
          <w:color w:val="000000" w:themeColor="text1"/>
          <w:sz w:val="24"/>
          <w:szCs w:val="24"/>
        </w:rPr>
        <w:t>Agaricus</w:t>
      </w:r>
      <w:proofErr w:type="spellEnd"/>
      <w:r w:rsidRPr="00525B75">
        <w:rPr>
          <w:rFonts w:ascii="Times New Roman" w:eastAsia="Calibri" w:hAnsi="Times New Roman" w:cs="Times New Roman"/>
          <w:i/>
          <w:color w:val="000000" w:themeColor="text1"/>
          <w:sz w:val="24"/>
          <w:szCs w:val="24"/>
        </w:rPr>
        <w:t xml:space="preserve"> </w:t>
      </w:r>
      <w:proofErr w:type="spellStart"/>
      <w:r w:rsidRPr="00525B75">
        <w:rPr>
          <w:rFonts w:ascii="Times New Roman" w:eastAsia="Calibri" w:hAnsi="Times New Roman" w:cs="Times New Roman"/>
          <w:i/>
          <w:color w:val="000000" w:themeColor="text1"/>
          <w:sz w:val="24"/>
          <w:szCs w:val="24"/>
        </w:rPr>
        <w:t>bisporus</w:t>
      </w:r>
      <w:proofErr w:type="spellEnd"/>
      <w:r w:rsidRPr="005F38E1">
        <w:rPr>
          <w:rFonts w:ascii="Times New Roman" w:eastAsia="Calibri" w:hAnsi="Times New Roman" w:cs="Times New Roman"/>
          <w:color w:val="000000" w:themeColor="text1"/>
          <w:sz w:val="24"/>
          <w:szCs w:val="24"/>
        </w:rPr>
        <w:t xml:space="preserve"> mushroom is a useful bio-factor for </w:t>
      </w:r>
      <w:proofErr w:type="spellStart"/>
      <w:r w:rsidRPr="005F38E1">
        <w:rPr>
          <w:rFonts w:ascii="Times New Roman" w:eastAsia="Calibri" w:hAnsi="Times New Roman" w:cs="Times New Roman"/>
          <w:color w:val="000000" w:themeColor="text1"/>
          <w:sz w:val="24"/>
          <w:szCs w:val="24"/>
        </w:rPr>
        <w:t>agrowaste</w:t>
      </w:r>
      <w:proofErr w:type="spellEnd"/>
      <w:r w:rsidRPr="005F38E1">
        <w:rPr>
          <w:rFonts w:ascii="Times New Roman" w:eastAsia="Calibri" w:hAnsi="Times New Roman" w:cs="Times New Roman"/>
          <w:color w:val="000000" w:themeColor="text1"/>
          <w:sz w:val="24"/>
          <w:szCs w:val="24"/>
        </w:rPr>
        <w:t xml:space="preserve"> recycling. It is </w:t>
      </w:r>
      <w:proofErr w:type="gramStart"/>
      <w:r w:rsidRPr="005F38E1">
        <w:rPr>
          <w:rFonts w:ascii="Times New Roman" w:eastAsia="Calibri" w:hAnsi="Times New Roman" w:cs="Times New Roman"/>
          <w:color w:val="000000" w:themeColor="text1"/>
          <w:sz w:val="24"/>
          <w:szCs w:val="24"/>
        </w:rPr>
        <w:t>environmental</w:t>
      </w:r>
      <w:proofErr w:type="gramEnd"/>
      <w:r w:rsidRPr="005F38E1">
        <w:rPr>
          <w:rFonts w:ascii="Times New Roman" w:eastAsia="Calibri" w:hAnsi="Times New Roman" w:cs="Times New Roman"/>
          <w:color w:val="000000" w:themeColor="text1"/>
          <w:sz w:val="24"/>
          <w:szCs w:val="24"/>
        </w:rPr>
        <w:t xml:space="preserve"> friendly, capable of converting the lignocellulosic waste materials into food, feed and fertilizers</w:t>
      </w:r>
      <w:r>
        <w:rPr>
          <w:rFonts w:ascii="Times New Roman" w:eastAsia="Calibri" w:hAnsi="Times New Roman" w:cs="Times New Roman"/>
          <w:color w:val="000000" w:themeColor="text1"/>
          <w:sz w:val="24"/>
          <w:szCs w:val="24"/>
        </w:rPr>
        <w:t>.</w:t>
      </w:r>
      <w:r w:rsidRPr="005F38E1">
        <w:rPr>
          <w:rFonts w:ascii="Times New Roman" w:eastAsia="Calibri" w:hAnsi="Times New Roman" w:cs="Times New Roman"/>
          <w:color w:val="000000" w:themeColor="text1"/>
          <w:sz w:val="24"/>
          <w:szCs w:val="24"/>
        </w:rPr>
        <w:t xml:space="preserve"> </w:t>
      </w:r>
      <w:r w:rsidR="00E3119E">
        <w:rPr>
          <w:rFonts w:ascii="Times New Roman" w:eastAsia="Calibri" w:hAnsi="Times New Roman" w:cs="Times New Roman"/>
          <w:color w:val="000000" w:themeColor="text1"/>
          <w:sz w:val="24"/>
          <w:szCs w:val="24"/>
        </w:rPr>
        <w:t xml:space="preserve">In thus study we done the </w:t>
      </w:r>
      <w:r w:rsidR="00E3119E">
        <w:rPr>
          <w:rFonts w:ascii="Times New Roman" w:hAnsi="Times New Roman"/>
          <w:color w:val="000000" w:themeColor="text1"/>
          <w:sz w:val="24"/>
          <w:szCs w:val="24"/>
          <w:shd w:val="clear" w:color="auto" w:fill="FFFFFF"/>
        </w:rPr>
        <w:t>q</w:t>
      </w:r>
      <w:r w:rsidR="00DA6475" w:rsidRPr="005F38E1">
        <w:rPr>
          <w:rFonts w:ascii="Times New Roman" w:hAnsi="Times New Roman"/>
          <w:color w:val="000000" w:themeColor="text1"/>
          <w:sz w:val="24"/>
          <w:szCs w:val="24"/>
          <w:shd w:val="clear" w:color="auto" w:fill="FFFFFF"/>
        </w:rPr>
        <w:t xml:space="preserve">uantitative estimation of laccase, </w:t>
      </w:r>
      <w:proofErr w:type="spellStart"/>
      <w:r w:rsidR="00DA6475" w:rsidRPr="005F38E1">
        <w:rPr>
          <w:rFonts w:ascii="Times New Roman" w:hAnsi="Times New Roman"/>
          <w:color w:val="000000" w:themeColor="text1"/>
          <w:sz w:val="24"/>
          <w:szCs w:val="24"/>
          <w:shd w:val="clear" w:color="auto" w:fill="FFFFFF"/>
        </w:rPr>
        <w:t>MnP</w:t>
      </w:r>
      <w:proofErr w:type="spellEnd"/>
      <w:r w:rsidR="00DA6475" w:rsidRPr="005F38E1">
        <w:rPr>
          <w:rFonts w:ascii="Times New Roman" w:hAnsi="Times New Roman"/>
          <w:color w:val="000000" w:themeColor="text1"/>
          <w:sz w:val="24"/>
          <w:szCs w:val="24"/>
          <w:shd w:val="clear" w:color="auto" w:fill="FFFFFF"/>
        </w:rPr>
        <w:t>, cellulase and xylanase enzyme was done at</w:t>
      </w:r>
      <w:r>
        <w:rPr>
          <w:rFonts w:ascii="Times New Roman" w:hAnsi="Times New Roman"/>
          <w:color w:val="000000" w:themeColor="text1"/>
          <w:sz w:val="24"/>
          <w:szCs w:val="24"/>
          <w:shd w:val="clear" w:color="auto" w:fill="FFFFFF"/>
        </w:rPr>
        <w:t xml:space="preserve"> </w:t>
      </w:r>
      <w:r w:rsidR="00DA6475" w:rsidRPr="005F38E1">
        <w:rPr>
          <w:rFonts w:ascii="Times New Roman" w:hAnsi="Times New Roman"/>
          <w:color w:val="000000" w:themeColor="text1"/>
          <w:sz w:val="24"/>
          <w:szCs w:val="24"/>
          <w:shd w:val="clear" w:color="auto" w:fill="FFFFFF"/>
        </w:rPr>
        <w:t xml:space="preserve">three different stages of button mushroom production </w:t>
      </w:r>
      <w:r w:rsidR="00DA6475" w:rsidRPr="00D6508E">
        <w:rPr>
          <w:rFonts w:ascii="Times New Roman" w:hAnsi="Times New Roman"/>
          <w:i/>
          <w:color w:val="000000" w:themeColor="text1"/>
          <w:sz w:val="24"/>
          <w:szCs w:val="24"/>
          <w:shd w:val="clear" w:color="auto" w:fill="FFFFFF"/>
        </w:rPr>
        <w:t>viz</w:t>
      </w:r>
      <w:r w:rsidR="00DA6475" w:rsidRPr="005F38E1">
        <w:rPr>
          <w:rFonts w:ascii="Times New Roman" w:hAnsi="Times New Roman"/>
          <w:color w:val="000000" w:themeColor="text1"/>
          <w:sz w:val="24"/>
          <w:szCs w:val="24"/>
          <w:shd w:val="clear" w:color="auto" w:fill="FFFFFF"/>
        </w:rPr>
        <w:t>., before spawning stage (BS), fruit</w:t>
      </w:r>
      <w:r>
        <w:rPr>
          <w:rFonts w:ascii="Times New Roman" w:hAnsi="Times New Roman"/>
          <w:color w:val="000000" w:themeColor="text1"/>
          <w:sz w:val="24"/>
          <w:szCs w:val="24"/>
          <w:shd w:val="clear" w:color="auto" w:fill="FFFFFF"/>
        </w:rPr>
        <w:t xml:space="preserve"> </w:t>
      </w:r>
      <w:r w:rsidR="00DA6475" w:rsidRPr="005F38E1">
        <w:rPr>
          <w:rFonts w:ascii="Times New Roman" w:hAnsi="Times New Roman"/>
          <w:color w:val="000000" w:themeColor="text1"/>
          <w:sz w:val="24"/>
          <w:szCs w:val="24"/>
          <w:shd w:val="clear" w:color="auto" w:fill="FFFFFF"/>
        </w:rPr>
        <w:t>body development stage (FBD) and after harvest (AH) stage</w:t>
      </w:r>
      <w:r w:rsidR="00E3119E">
        <w:rPr>
          <w:rFonts w:ascii="Times New Roman" w:hAnsi="Times New Roman"/>
          <w:color w:val="000000" w:themeColor="text1"/>
          <w:sz w:val="24"/>
          <w:szCs w:val="24"/>
          <w:shd w:val="clear" w:color="auto" w:fill="FFFFFF"/>
        </w:rPr>
        <w:t xml:space="preserve"> to evaluate enzyme production, their role in degradation and in mushroom production</w:t>
      </w:r>
      <w:r w:rsidR="00DA6475" w:rsidRPr="005F38E1">
        <w:rPr>
          <w:rFonts w:ascii="Times New Roman" w:hAnsi="Times New Roman"/>
          <w:color w:val="000000" w:themeColor="text1"/>
          <w:sz w:val="24"/>
          <w:szCs w:val="24"/>
          <w:shd w:val="clear" w:color="auto" w:fill="FFFFFF"/>
        </w:rPr>
        <w:t>. The observation revealed that</w:t>
      </w:r>
      <w:r>
        <w:rPr>
          <w:rFonts w:ascii="Times New Roman" w:hAnsi="Times New Roman"/>
          <w:color w:val="000000" w:themeColor="text1"/>
          <w:sz w:val="24"/>
          <w:szCs w:val="24"/>
          <w:shd w:val="clear" w:color="auto" w:fill="FFFFFF"/>
        </w:rPr>
        <w:t xml:space="preserve"> </w:t>
      </w:r>
      <w:r w:rsidR="00DA6475" w:rsidRPr="005F38E1">
        <w:rPr>
          <w:rFonts w:ascii="Times New Roman" w:hAnsi="Times New Roman"/>
          <w:color w:val="000000" w:themeColor="text1"/>
          <w:sz w:val="24"/>
          <w:szCs w:val="24"/>
          <w:shd w:val="clear" w:color="auto" w:fill="FFFFFF"/>
        </w:rPr>
        <w:t>irrespective of treatment, laccase activity increased during growth of mushroom mycelium</w:t>
      </w:r>
      <w:r>
        <w:rPr>
          <w:rFonts w:ascii="Times New Roman" w:hAnsi="Times New Roman"/>
          <w:color w:val="000000" w:themeColor="text1"/>
          <w:sz w:val="24"/>
          <w:szCs w:val="24"/>
          <w:shd w:val="clear" w:color="auto" w:fill="FFFFFF"/>
        </w:rPr>
        <w:t xml:space="preserve"> </w:t>
      </w:r>
      <w:r w:rsidR="00DA6475" w:rsidRPr="005F38E1">
        <w:rPr>
          <w:rFonts w:ascii="Times New Roman" w:hAnsi="Times New Roman"/>
          <w:color w:val="000000" w:themeColor="text1"/>
          <w:sz w:val="24"/>
          <w:szCs w:val="24"/>
          <w:shd w:val="clear" w:color="auto" w:fill="FFFFFF"/>
        </w:rPr>
        <w:t>and decreased afterwards. Maximum laccase enzyme activity was recorded in treatment 3</w:t>
      </w:r>
      <w:r>
        <w:rPr>
          <w:rFonts w:ascii="Times New Roman" w:hAnsi="Times New Roman"/>
          <w:color w:val="000000" w:themeColor="text1"/>
          <w:sz w:val="24"/>
          <w:szCs w:val="24"/>
          <w:shd w:val="clear" w:color="auto" w:fill="FFFFFF"/>
        </w:rPr>
        <w:t xml:space="preserve"> </w:t>
      </w:r>
      <w:r w:rsidR="00DA6475" w:rsidRPr="005F38E1">
        <w:rPr>
          <w:rFonts w:ascii="Times New Roman" w:hAnsi="Times New Roman"/>
          <w:color w:val="000000" w:themeColor="text1"/>
          <w:sz w:val="24"/>
          <w:szCs w:val="24"/>
          <w:shd w:val="clear" w:color="auto" w:fill="FFFFFF"/>
        </w:rPr>
        <w:t xml:space="preserve">during spawn run and case run stage while it reduced after harvesting stage. </w:t>
      </w:r>
      <w:proofErr w:type="spellStart"/>
      <w:r w:rsidR="00DA6475" w:rsidRPr="005F38E1">
        <w:rPr>
          <w:rFonts w:ascii="Times New Roman" w:hAnsi="Times New Roman"/>
          <w:color w:val="000000" w:themeColor="text1"/>
          <w:sz w:val="24"/>
          <w:szCs w:val="24"/>
          <w:shd w:val="clear" w:color="auto" w:fill="FFFFFF"/>
        </w:rPr>
        <w:t>MnP</w:t>
      </w:r>
      <w:proofErr w:type="spellEnd"/>
      <w:r w:rsidR="00DA6475" w:rsidRPr="005F38E1">
        <w:rPr>
          <w:rFonts w:ascii="Times New Roman" w:hAnsi="Times New Roman"/>
          <w:color w:val="000000" w:themeColor="text1"/>
          <w:sz w:val="24"/>
          <w:szCs w:val="24"/>
          <w:shd w:val="clear" w:color="auto" w:fill="FFFFFF"/>
        </w:rPr>
        <w:t xml:space="preserve"> enzyme</w:t>
      </w:r>
      <w:r>
        <w:rPr>
          <w:rFonts w:ascii="Times New Roman" w:hAnsi="Times New Roman"/>
          <w:color w:val="000000" w:themeColor="text1"/>
          <w:sz w:val="24"/>
          <w:szCs w:val="24"/>
          <w:shd w:val="clear" w:color="auto" w:fill="FFFFFF"/>
        </w:rPr>
        <w:t xml:space="preserve"> </w:t>
      </w:r>
      <w:r w:rsidR="00DA6475" w:rsidRPr="005F38E1">
        <w:rPr>
          <w:rFonts w:ascii="Times New Roman" w:hAnsi="Times New Roman"/>
          <w:color w:val="000000" w:themeColor="text1"/>
          <w:sz w:val="24"/>
          <w:szCs w:val="24"/>
          <w:shd w:val="clear" w:color="auto" w:fill="FFFFFF"/>
        </w:rPr>
        <w:t>activity was also found to increase from before spawning stage to fruit body development</w:t>
      </w:r>
      <w:r>
        <w:rPr>
          <w:rFonts w:ascii="Times New Roman" w:hAnsi="Times New Roman"/>
          <w:color w:val="000000" w:themeColor="text1"/>
          <w:sz w:val="24"/>
          <w:szCs w:val="24"/>
          <w:shd w:val="clear" w:color="auto" w:fill="FFFFFF"/>
        </w:rPr>
        <w:t xml:space="preserve"> </w:t>
      </w:r>
      <w:r w:rsidR="00DA6475" w:rsidRPr="005F38E1">
        <w:rPr>
          <w:rFonts w:ascii="Times New Roman" w:hAnsi="Times New Roman"/>
          <w:color w:val="000000" w:themeColor="text1"/>
          <w:sz w:val="24"/>
          <w:szCs w:val="24"/>
          <w:shd w:val="clear" w:color="auto" w:fill="FFFFFF"/>
        </w:rPr>
        <w:t xml:space="preserve">stage and decreased afterwards. Maximum </w:t>
      </w:r>
      <w:proofErr w:type="spellStart"/>
      <w:r w:rsidR="00DA6475" w:rsidRPr="005F38E1">
        <w:rPr>
          <w:rFonts w:ascii="Times New Roman" w:hAnsi="Times New Roman"/>
          <w:color w:val="000000" w:themeColor="text1"/>
          <w:sz w:val="24"/>
          <w:szCs w:val="24"/>
          <w:shd w:val="clear" w:color="auto" w:fill="FFFFFF"/>
        </w:rPr>
        <w:t>MnP</w:t>
      </w:r>
      <w:proofErr w:type="spellEnd"/>
      <w:r w:rsidR="00DA6475" w:rsidRPr="005F38E1">
        <w:rPr>
          <w:rFonts w:ascii="Times New Roman" w:hAnsi="Times New Roman"/>
          <w:color w:val="000000" w:themeColor="text1"/>
          <w:sz w:val="24"/>
          <w:szCs w:val="24"/>
          <w:shd w:val="clear" w:color="auto" w:fill="FFFFFF"/>
        </w:rPr>
        <w:t xml:space="preserve"> enzyme activity was observed in treatment 3</w:t>
      </w:r>
      <w:r>
        <w:rPr>
          <w:rFonts w:ascii="Times New Roman" w:hAnsi="Times New Roman"/>
          <w:color w:val="000000" w:themeColor="text1"/>
          <w:sz w:val="24"/>
          <w:szCs w:val="24"/>
          <w:shd w:val="clear" w:color="auto" w:fill="FFFFFF"/>
        </w:rPr>
        <w:t xml:space="preserve"> </w:t>
      </w:r>
      <w:r w:rsidR="00DA6475" w:rsidRPr="005F38E1">
        <w:rPr>
          <w:rFonts w:ascii="Times New Roman" w:hAnsi="Times New Roman"/>
          <w:color w:val="000000" w:themeColor="text1"/>
          <w:sz w:val="24"/>
          <w:szCs w:val="24"/>
          <w:shd w:val="clear" w:color="auto" w:fill="FFFFFF"/>
        </w:rPr>
        <w:t>and it followed the same trend as in case of laccase enzyme.</w:t>
      </w:r>
      <w:r w:rsidR="00936739">
        <w:rPr>
          <w:rFonts w:ascii="Times New Roman" w:hAnsi="Times New Roman"/>
          <w:color w:val="000000" w:themeColor="text1"/>
          <w:sz w:val="24"/>
          <w:szCs w:val="24"/>
          <w:shd w:val="clear" w:color="auto" w:fill="FFFFFF"/>
        </w:rPr>
        <w:t xml:space="preserve"> </w:t>
      </w:r>
      <w:r w:rsidR="00936739" w:rsidRPr="005F38E1">
        <w:rPr>
          <w:rFonts w:ascii="Times New Roman" w:hAnsi="Times New Roman" w:cs="Times New Roman"/>
          <w:color w:val="000000" w:themeColor="text1"/>
          <w:sz w:val="24"/>
          <w:szCs w:val="24"/>
        </w:rPr>
        <w:t xml:space="preserve">Treatment 3 was shown maximum </w:t>
      </w:r>
      <w:proofErr w:type="spellStart"/>
      <w:r w:rsidR="00936739" w:rsidRPr="005F38E1">
        <w:rPr>
          <w:rFonts w:ascii="Times New Roman" w:hAnsi="Times New Roman" w:cs="Times New Roman"/>
          <w:color w:val="000000" w:themeColor="text1"/>
          <w:sz w:val="24"/>
          <w:szCs w:val="24"/>
        </w:rPr>
        <w:t>CMCase</w:t>
      </w:r>
      <w:proofErr w:type="spellEnd"/>
      <w:r w:rsidR="00936739" w:rsidRPr="005F38E1">
        <w:rPr>
          <w:rFonts w:ascii="Times New Roman" w:hAnsi="Times New Roman" w:cs="Times New Roman"/>
          <w:color w:val="000000" w:themeColor="text1"/>
          <w:sz w:val="24"/>
          <w:szCs w:val="24"/>
        </w:rPr>
        <w:t xml:space="preserve"> enzyme activity. </w:t>
      </w:r>
      <w:proofErr w:type="spellStart"/>
      <w:r w:rsidR="00936739" w:rsidRPr="005F38E1">
        <w:rPr>
          <w:rFonts w:ascii="Times New Roman" w:hAnsi="Times New Roman" w:cs="Times New Roman"/>
          <w:color w:val="000000" w:themeColor="text1"/>
          <w:sz w:val="24"/>
          <w:szCs w:val="24"/>
        </w:rPr>
        <w:t>Carboxymethylcellulase</w:t>
      </w:r>
      <w:proofErr w:type="spellEnd"/>
      <w:r w:rsidR="00936739" w:rsidRPr="005F38E1">
        <w:rPr>
          <w:rFonts w:ascii="Times New Roman" w:hAnsi="Times New Roman" w:cs="Times New Roman"/>
          <w:color w:val="000000" w:themeColor="text1"/>
          <w:sz w:val="24"/>
          <w:szCs w:val="24"/>
        </w:rPr>
        <w:t xml:space="preserve"> (</w:t>
      </w:r>
      <w:proofErr w:type="spellStart"/>
      <w:r w:rsidR="00936739" w:rsidRPr="005F38E1">
        <w:rPr>
          <w:rFonts w:ascii="Times New Roman" w:hAnsi="Times New Roman" w:cs="Times New Roman"/>
          <w:color w:val="000000" w:themeColor="text1"/>
          <w:sz w:val="24"/>
          <w:szCs w:val="24"/>
        </w:rPr>
        <w:t>CMCase</w:t>
      </w:r>
      <w:proofErr w:type="spellEnd"/>
      <w:r w:rsidR="00936739" w:rsidRPr="005F38E1">
        <w:rPr>
          <w:rFonts w:ascii="Times New Roman" w:hAnsi="Times New Roman" w:cs="Times New Roman"/>
          <w:color w:val="000000" w:themeColor="text1"/>
          <w:sz w:val="24"/>
          <w:szCs w:val="24"/>
        </w:rPr>
        <w:t xml:space="preserve">) activity was found to be higher till 60 days and then declined in all the treatments till 90 days. The highest value of </w:t>
      </w:r>
      <w:proofErr w:type="spellStart"/>
      <w:r w:rsidR="00936739" w:rsidRPr="005F38E1">
        <w:rPr>
          <w:rFonts w:ascii="Times New Roman" w:hAnsi="Times New Roman" w:cs="Times New Roman"/>
          <w:color w:val="000000" w:themeColor="text1"/>
          <w:sz w:val="24"/>
          <w:szCs w:val="24"/>
        </w:rPr>
        <w:t>CMCase</w:t>
      </w:r>
      <w:proofErr w:type="spellEnd"/>
      <w:r w:rsidR="00936739" w:rsidRPr="005F38E1">
        <w:rPr>
          <w:rFonts w:ascii="Times New Roman" w:hAnsi="Times New Roman" w:cs="Times New Roman"/>
          <w:color w:val="000000" w:themeColor="text1"/>
          <w:sz w:val="24"/>
          <w:szCs w:val="24"/>
        </w:rPr>
        <w:t xml:space="preserve"> (0.43 IU/g) was observed till 60 days, whereas the highest activity of </w:t>
      </w:r>
      <w:proofErr w:type="spellStart"/>
      <w:r w:rsidR="00936739" w:rsidRPr="005F38E1">
        <w:rPr>
          <w:rFonts w:ascii="Times New Roman" w:hAnsi="Times New Roman" w:cs="Times New Roman"/>
          <w:color w:val="000000" w:themeColor="text1"/>
          <w:sz w:val="24"/>
          <w:szCs w:val="24"/>
        </w:rPr>
        <w:t>FPase</w:t>
      </w:r>
      <w:proofErr w:type="spellEnd"/>
      <w:r w:rsidR="00936739" w:rsidRPr="005F38E1">
        <w:rPr>
          <w:rFonts w:ascii="Times New Roman" w:hAnsi="Times New Roman" w:cs="Times New Roman"/>
          <w:color w:val="000000" w:themeColor="text1"/>
          <w:sz w:val="24"/>
          <w:szCs w:val="24"/>
        </w:rPr>
        <w:t xml:space="preserve"> (0.47 IU/g) was observed till 90 days</w:t>
      </w:r>
      <w:r w:rsidR="00936739">
        <w:rPr>
          <w:rFonts w:ascii="Times New Roman" w:hAnsi="Times New Roman" w:cs="Times New Roman"/>
          <w:color w:val="000000" w:themeColor="text1"/>
          <w:sz w:val="24"/>
          <w:szCs w:val="24"/>
        </w:rPr>
        <w:t xml:space="preserve">. </w:t>
      </w:r>
      <w:r w:rsidR="00A76EE6" w:rsidRPr="005F38E1">
        <w:rPr>
          <w:rFonts w:ascii="Times New Roman" w:hAnsi="Times New Roman" w:cs="Times New Roman"/>
          <w:color w:val="000000" w:themeColor="text1"/>
          <w:sz w:val="24"/>
          <w:szCs w:val="24"/>
        </w:rPr>
        <w:t xml:space="preserve">β-1,4 </w:t>
      </w:r>
      <w:proofErr w:type="spellStart"/>
      <w:r w:rsidR="00A76EE6" w:rsidRPr="005F38E1">
        <w:rPr>
          <w:rFonts w:ascii="Times New Roman" w:hAnsi="Times New Roman" w:cs="Times New Roman"/>
          <w:color w:val="000000" w:themeColor="text1"/>
          <w:sz w:val="24"/>
          <w:szCs w:val="24"/>
        </w:rPr>
        <w:t>exoglucanase</w:t>
      </w:r>
      <w:proofErr w:type="spellEnd"/>
      <w:r w:rsidR="00A76EE6" w:rsidRPr="005F38E1">
        <w:rPr>
          <w:rFonts w:ascii="Times New Roman" w:hAnsi="Times New Roman" w:cs="Times New Roman"/>
          <w:color w:val="000000" w:themeColor="text1"/>
          <w:sz w:val="24"/>
          <w:szCs w:val="24"/>
        </w:rPr>
        <w:t xml:space="preserve"> (</w:t>
      </w:r>
      <w:proofErr w:type="spellStart"/>
      <w:r w:rsidR="00A76EE6" w:rsidRPr="005F38E1">
        <w:rPr>
          <w:rFonts w:ascii="Times New Roman" w:hAnsi="Times New Roman" w:cs="Times New Roman"/>
          <w:color w:val="000000" w:themeColor="text1"/>
          <w:sz w:val="24"/>
          <w:szCs w:val="24"/>
        </w:rPr>
        <w:t>FPase</w:t>
      </w:r>
      <w:proofErr w:type="spellEnd"/>
      <w:r w:rsidR="00A76EE6" w:rsidRPr="005F38E1">
        <w:rPr>
          <w:rFonts w:ascii="Times New Roman" w:hAnsi="Times New Roman" w:cs="Times New Roman"/>
          <w:color w:val="000000" w:themeColor="text1"/>
          <w:sz w:val="24"/>
          <w:szCs w:val="24"/>
        </w:rPr>
        <w:t>) enzyme activity increased during the later phase (90 days) of composting in all the treatments</w:t>
      </w:r>
      <w:r w:rsidR="00A76EE6">
        <w:rPr>
          <w:rFonts w:ascii="Times New Roman" w:hAnsi="Times New Roman" w:cs="Times New Roman"/>
          <w:color w:val="000000" w:themeColor="text1"/>
          <w:sz w:val="24"/>
          <w:szCs w:val="24"/>
        </w:rPr>
        <w:t xml:space="preserve">. </w:t>
      </w:r>
      <w:r w:rsidR="001D0B0A" w:rsidRPr="005F38E1">
        <w:rPr>
          <w:rFonts w:ascii="Times New Roman" w:hAnsi="Times New Roman" w:cs="Times New Roman"/>
          <w:color w:val="000000" w:themeColor="text1"/>
          <w:sz w:val="24"/>
          <w:szCs w:val="24"/>
        </w:rPr>
        <w:t xml:space="preserve">Treatment 3 was shown maximum xylanase enzyme activity. The activity of xylanase enzyme was highest in the initial stage of composting; then, a decline was observed in all the treatments at a later stage of composting. </w:t>
      </w:r>
      <w:r w:rsidR="00F8571C">
        <w:rPr>
          <w:rFonts w:ascii="Times New Roman" w:hAnsi="Times New Roman"/>
          <w:color w:val="000000" w:themeColor="text1"/>
          <w:sz w:val="24"/>
          <w:szCs w:val="24"/>
          <w:shd w:val="clear" w:color="auto" w:fill="FFFFFF"/>
        </w:rPr>
        <w:t xml:space="preserve"> </w:t>
      </w:r>
      <w:r w:rsidR="00A103F4" w:rsidRPr="005F38E1">
        <w:rPr>
          <w:rFonts w:ascii="Times New Roman" w:hAnsi="Times New Roman"/>
          <w:color w:val="000000" w:themeColor="text1"/>
          <w:sz w:val="24"/>
          <w:szCs w:val="24"/>
          <w:shd w:val="clear" w:color="auto" w:fill="FFFFFF"/>
        </w:rPr>
        <w:t xml:space="preserve">Enzyme activity increased from before spawning to the fruit body development stage, and afterward started to decrease. </w:t>
      </w:r>
      <w:r w:rsidR="00235650">
        <w:rPr>
          <w:rFonts w:ascii="Times New Roman" w:hAnsi="Times New Roman"/>
          <w:color w:val="000000" w:themeColor="text1"/>
          <w:sz w:val="24"/>
          <w:szCs w:val="24"/>
          <w:shd w:val="clear" w:color="auto" w:fill="FFFFFF"/>
        </w:rPr>
        <w:t>Overall findings showed that m</w:t>
      </w:r>
      <w:r w:rsidR="002C58A3">
        <w:rPr>
          <w:rFonts w:ascii="Times New Roman" w:hAnsi="Times New Roman"/>
          <w:color w:val="000000" w:themeColor="text1"/>
          <w:sz w:val="24"/>
          <w:szCs w:val="24"/>
          <w:shd w:val="clear" w:color="auto" w:fill="FFFFFF"/>
        </w:rPr>
        <w:t xml:space="preserve">aximum enzyme activity </w:t>
      </w:r>
      <w:proofErr w:type="gramStart"/>
      <w:r w:rsidR="002C58A3">
        <w:rPr>
          <w:rFonts w:ascii="Times New Roman" w:hAnsi="Times New Roman"/>
          <w:color w:val="000000" w:themeColor="text1"/>
          <w:sz w:val="24"/>
          <w:szCs w:val="24"/>
          <w:shd w:val="clear" w:color="auto" w:fill="FFFFFF"/>
        </w:rPr>
        <w:t xml:space="preserve">was </w:t>
      </w:r>
      <w:r w:rsidR="00A103F4" w:rsidRPr="005F38E1">
        <w:rPr>
          <w:rFonts w:ascii="Times New Roman" w:hAnsi="Times New Roman"/>
          <w:color w:val="000000" w:themeColor="text1"/>
          <w:sz w:val="24"/>
          <w:szCs w:val="24"/>
          <w:shd w:val="clear" w:color="auto" w:fill="FFFFFF"/>
        </w:rPr>
        <w:t xml:space="preserve"> recorded</w:t>
      </w:r>
      <w:proofErr w:type="gramEnd"/>
      <w:r w:rsidR="00A103F4" w:rsidRPr="005F38E1">
        <w:rPr>
          <w:rFonts w:ascii="Times New Roman" w:hAnsi="Times New Roman"/>
          <w:color w:val="000000" w:themeColor="text1"/>
          <w:sz w:val="24"/>
          <w:szCs w:val="24"/>
          <w:shd w:val="clear" w:color="auto" w:fill="FFFFFF"/>
        </w:rPr>
        <w:t xml:space="preserve"> in treatment 3 (Paddy straw+ wheat straw, </w:t>
      </w:r>
      <w:r w:rsidR="00A103F4" w:rsidRPr="005F38E1">
        <w:rPr>
          <w:rFonts w:ascii="Times New Roman" w:hAnsi="Times New Roman"/>
          <w:color w:val="000000" w:themeColor="text1"/>
          <w:sz w:val="24"/>
          <w:szCs w:val="24"/>
          <w:shd w:val="clear" w:color="auto" w:fill="FFFFFF"/>
        </w:rPr>
        <w:lastRenderedPageBreak/>
        <w:t>1:1)</w:t>
      </w:r>
      <w:r w:rsidR="00D115BB">
        <w:rPr>
          <w:rFonts w:ascii="Times New Roman" w:hAnsi="Times New Roman"/>
          <w:color w:val="000000" w:themeColor="text1"/>
          <w:sz w:val="24"/>
          <w:szCs w:val="24"/>
          <w:shd w:val="clear" w:color="auto" w:fill="FFFFFF"/>
        </w:rPr>
        <w:t xml:space="preserve">, </w:t>
      </w:r>
      <w:r w:rsidR="0097482D">
        <w:rPr>
          <w:rFonts w:ascii="Times New Roman" w:hAnsi="Times New Roman"/>
          <w:color w:val="000000" w:themeColor="text1"/>
          <w:sz w:val="24"/>
          <w:szCs w:val="24"/>
          <w:shd w:val="clear" w:color="auto" w:fill="FFFFFF"/>
        </w:rPr>
        <w:t xml:space="preserve">which helps in </w:t>
      </w:r>
      <w:r w:rsidR="002A4AA0">
        <w:rPr>
          <w:rFonts w:ascii="Times New Roman" w:hAnsi="Times New Roman"/>
          <w:color w:val="000000" w:themeColor="text1"/>
          <w:sz w:val="24"/>
          <w:szCs w:val="24"/>
          <w:shd w:val="clear" w:color="auto" w:fill="FFFFFF"/>
        </w:rPr>
        <w:t xml:space="preserve"> fast degradation of compost, minimum days for fruiting bodies formation, also helps in improvement of mushroom quality and yield</w:t>
      </w:r>
      <w:r w:rsidR="007B4A5F">
        <w:rPr>
          <w:rFonts w:ascii="Times New Roman" w:hAnsi="Times New Roman"/>
          <w:color w:val="000000" w:themeColor="text1"/>
          <w:sz w:val="24"/>
          <w:szCs w:val="24"/>
          <w:shd w:val="clear" w:color="auto" w:fill="FFFFFF"/>
        </w:rPr>
        <w:t>.</w:t>
      </w:r>
    </w:p>
    <w:p w:rsidR="00DE0136" w:rsidRDefault="00DE0136" w:rsidP="00F8571C">
      <w:pPr>
        <w:spacing w:line="360" w:lineRule="auto"/>
        <w:ind w:firstLine="720"/>
        <w:jc w:val="both"/>
        <w:rPr>
          <w:rFonts w:ascii="Times New Roman" w:hAnsi="Times New Roman"/>
          <w:color w:val="000000" w:themeColor="text1"/>
          <w:sz w:val="24"/>
          <w:szCs w:val="24"/>
          <w:shd w:val="clear" w:color="auto" w:fill="FFFFFF"/>
        </w:rPr>
      </w:pPr>
    </w:p>
    <w:p w:rsidR="00DE0136" w:rsidRPr="007A4135" w:rsidRDefault="00DE0136" w:rsidP="00DE0136">
      <w:pPr>
        <w:jc w:val="left"/>
        <w:rPr>
          <w:highlight w:val="yellow"/>
        </w:rPr>
      </w:pPr>
      <w:r w:rsidRPr="007A4135">
        <w:rPr>
          <w:highlight w:val="yellow"/>
        </w:rPr>
        <w:t>Disclaimer (Artificial intelligence)</w:t>
      </w:r>
    </w:p>
    <w:p w:rsidR="00DE0136" w:rsidRPr="007A4135" w:rsidRDefault="00DE0136" w:rsidP="00DE0136">
      <w:pPr>
        <w:jc w:val="left"/>
        <w:rPr>
          <w:highlight w:val="yellow"/>
        </w:rPr>
      </w:pPr>
      <w:r w:rsidRPr="007A4135">
        <w:rPr>
          <w:highlight w:val="yellow"/>
        </w:rPr>
        <w:t xml:space="preserve">Option 1: </w:t>
      </w:r>
    </w:p>
    <w:p w:rsidR="00DE0136" w:rsidRPr="007A4135" w:rsidRDefault="00DE0136" w:rsidP="00DE0136">
      <w:pPr>
        <w:jc w:val="left"/>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DE0136" w:rsidRPr="007A4135" w:rsidRDefault="00DE0136" w:rsidP="00DE0136">
      <w:pPr>
        <w:jc w:val="left"/>
        <w:rPr>
          <w:highlight w:val="yellow"/>
        </w:rPr>
      </w:pPr>
      <w:r w:rsidRPr="007A4135">
        <w:rPr>
          <w:highlight w:val="yellow"/>
        </w:rPr>
        <w:t xml:space="preserve">Option 2: </w:t>
      </w:r>
    </w:p>
    <w:p w:rsidR="00DE0136" w:rsidRPr="007A4135" w:rsidRDefault="00DE0136" w:rsidP="00DE0136">
      <w:pPr>
        <w:jc w:val="left"/>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E0136" w:rsidRPr="007A4135" w:rsidRDefault="00DE0136" w:rsidP="00DE0136">
      <w:pPr>
        <w:jc w:val="left"/>
        <w:rPr>
          <w:highlight w:val="yellow"/>
        </w:rPr>
      </w:pPr>
      <w:r w:rsidRPr="007A4135">
        <w:rPr>
          <w:highlight w:val="yellow"/>
        </w:rPr>
        <w:t>Details of the AI usage are given below:</w:t>
      </w:r>
    </w:p>
    <w:p w:rsidR="00DE0136" w:rsidRPr="007A4135" w:rsidRDefault="00DE0136" w:rsidP="00DE0136">
      <w:pPr>
        <w:jc w:val="left"/>
        <w:rPr>
          <w:highlight w:val="yellow"/>
        </w:rPr>
      </w:pPr>
      <w:r w:rsidRPr="007A4135">
        <w:rPr>
          <w:highlight w:val="yellow"/>
        </w:rPr>
        <w:t>1.</w:t>
      </w:r>
    </w:p>
    <w:p w:rsidR="00DE0136" w:rsidRPr="007A4135" w:rsidRDefault="00DE0136" w:rsidP="00DE0136">
      <w:pPr>
        <w:jc w:val="left"/>
        <w:rPr>
          <w:highlight w:val="yellow"/>
        </w:rPr>
      </w:pPr>
      <w:r w:rsidRPr="007A4135">
        <w:rPr>
          <w:highlight w:val="yellow"/>
        </w:rPr>
        <w:t>2.</w:t>
      </w:r>
    </w:p>
    <w:p w:rsidR="00DE0136" w:rsidRPr="00D047BB" w:rsidRDefault="00DE0136" w:rsidP="00DE0136">
      <w:pPr>
        <w:jc w:val="left"/>
      </w:pPr>
      <w:r w:rsidRPr="007A4135">
        <w:rPr>
          <w:highlight w:val="yellow"/>
        </w:rPr>
        <w:t>3.</w:t>
      </w:r>
    </w:p>
    <w:p w:rsidR="00DE0136" w:rsidRDefault="00DE0136" w:rsidP="00F8571C">
      <w:pPr>
        <w:spacing w:line="360" w:lineRule="auto"/>
        <w:ind w:firstLine="720"/>
        <w:jc w:val="both"/>
        <w:rPr>
          <w:rFonts w:ascii="Times New Roman" w:hAnsi="Times New Roman"/>
          <w:color w:val="000000" w:themeColor="text1"/>
          <w:sz w:val="24"/>
          <w:szCs w:val="24"/>
          <w:shd w:val="clear" w:color="auto" w:fill="FFFFFF"/>
        </w:rPr>
      </w:pPr>
    </w:p>
    <w:p w:rsidR="00DE0136" w:rsidRDefault="00DE0136" w:rsidP="00F8571C">
      <w:pPr>
        <w:spacing w:line="360" w:lineRule="auto"/>
        <w:ind w:firstLine="720"/>
        <w:jc w:val="both"/>
        <w:rPr>
          <w:rFonts w:ascii="Times New Roman" w:hAnsi="Times New Roman"/>
          <w:color w:val="000000" w:themeColor="text1"/>
          <w:sz w:val="24"/>
          <w:szCs w:val="24"/>
          <w:shd w:val="clear" w:color="auto" w:fill="FFFFFF"/>
        </w:rPr>
      </w:pPr>
    </w:p>
    <w:p w:rsidR="00DE0136" w:rsidRDefault="00DE0136" w:rsidP="00F8571C">
      <w:pPr>
        <w:spacing w:line="360" w:lineRule="auto"/>
        <w:ind w:firstLine="720"/>
        <w:jc w:val="both"/>
        <w:rPr>
          <w:rFonts w:ascii="Times New Roman" w:hAnsi="Times New Roman"/>
          <w:color w:val="000000" w:themeColor="text1"/>
          <w:sz w:val="24"/>
          <w:szCs w:val="24"/>
          <w:shd w:val="clear" w:color="auto" w:fill="FFFFFF"/>
        </w:rPr>
      </w:pPr>
    </w:p>
    <w:p w:rsidR="00DE0136" w:rsidRDefault="00DE0136" w:rsidP="00F8571C">
      <w:pPr>
        <w:spacing w:line="360" w:lineRule="auto"/>
        <w:ind w:firstLine="720"/>
        <w:jc w:val="both"/>
        <w:rPr>
          <w:rFonts w:ascii="Times New Roman" w:hAnsi="Times New Roman"/>
          <w:color w:val="000000" w:themeColor="text1"/>
          <w:sz w:val="24"/>
          <w:szCs w:val="24"/>
          <w:shd w:val="clear" w:color="auto" w:fill="FFFFFF"/>
        </w:rPr>
      </w:pPr>
    </w:p>
    <w:p w:rsidR="00B45122" w:rsidRDefault="00B45122" w:rsidP="00F8571C">
      <w:pPr>
        <w:spacing w:line="360" w:lineRule="auto"/>
        <w:ind w:firstLine="720"/>
        <w:jc w:val="both"/>
        <w:rPr>
          <w:rFonts w:ascii="Times New Roman" w:hAnsi="Times New Roman"/>
          <w:color w:val="000000" w:themeColor="text1"/>
          <w:sz w:val="24"/>
          <w:szCs w:val="24"/>
          <w:shd w:val="clear" w:color="auto" w:fill="FFFFFF"/>
        </w:rPr>
      </w:pPr>
    </w:p>
    <w:p w:rsidR="00B45122" w:rsidRPr="005F38E1" w:rsidRDefault="00B45122" w:rsidP="00F8571C">
      <w:pPr>
        <w:spacing w:line="360" w:lineRule="auto"/>
        <w:ind w:firstLine="720"/>
        <w:jc w:val="both"/>
        <w:rPr>
          <w:rFonts w:ascii="Times New Roman" w:hAnsi="Times New Roman"/>
          <w:color w:val="000000" w:themeColor="text1"/>
          <w:sz w:val="24"/>
          <w:szCs w:val="24"/>
          <w:shd w:val="clear" w:color="auto" w:fill="FFFFFF"/>
        </w:rPr>
      </w:pPr>
    </w:p>
    <w:p w:rsidR="00B60507" w:rsidRPr="005F38E1" w:rsidRDefault="002E20A8" w:rsidP="00726DED">
      <w:pPr>
        <w:spacing w:line="360" w:lineRule="auto"/>
        <w:jc w:val="both"/>
        <w:rPr>
          <w:rFonts w:ascii="Times New Roman" w:hAnsi="Times New Roman" w:cs="Times New Roman"/>
          <w:b/>
          <w:color w:val="000000" w:themeColor="text1"/>
          <w:sz w:val="24"/>
          <w:szCs w:val="24"/>
          <w:lang w:val="en-IN"/>
        </w:rPr>
      </w:pPr>
      <w:r w:rsidRPr="005F38E1">
        <w:rPr>
          <w:rFonts w:ascii="Times New Roman" w:hAnsi="Times New Roman" w:cs="Times New Roman"/>
          <w:b/>
          <w:color w:val="000000" w:themeColor="text1"/>
          <w:sz w:val="24"/>
          <w:szCs w:val="24"/>
          <w:lang w:val="en-IN"/>
        </w:rPr>
        <w:t>REFERENCES</w:t>
      </w:r>
    </w:p>
    <w:p w:rsidR="00AE0AAE" w:rsidRPr="005F38E1" w:rsidRDefault="00AE0AAE" w:rsidP="00CA2B30">
      <w:pPr>
        <w:rPr>
          <w:color w:val="000000" w:themeColor="text1"/>
        </w:rPr>
      </w:pPr>
    </w:p>
    <w:p w:rsidR="00AE0AAE" w:rsidRPr="005F38E1" w:rsidRDefault="00AE0AAE" w:rsidP="004D732E">
      <w:pPr>
        <w:pStyle w:val="BodyText"/>
        <w:spacing w:line="360" w:lineRule="auto"/>
        <w:ind w:left="426" w:right="99" w:hanging="426"/>
        <w:jc w:val="both"/>
        <w:rPr>
          <w:color w:val="000000" w:themeColor="text1"/>
        </w:rPr>
      </w:pPr>
      <w:proofErr w:type="spellStart"/>
      <w:r w:rsidRPr="005F38E1">
        <w:rPr>
          <w:color w:val="000000" w:themeColor="text1"/>
        </w:rPr>
        <w:t>Berghem</w:t>
      </w:r>
      <w:proofErr w:type="spellEnd"/>
      <w:r w:rsidRPr="005F38E1">
        <w:rPr>
          <w:color w:val="000000" w:themeColor="text1"/>
        </w:rPr>
        <w:t xml:space="preserve">, L.E.R., and </w:t>
      </w:r>
      <w:proofErr w:type="spellStart"/>
      <w:r w:rsidRPr="005F38E1">
        <w:rPr>
          <w:color w:val="000000" w:themeColor="text1"/>
        </w:rPr>
        <w:t>Pettersson</w:t>
      </w:r>
      <w:proofErr w:type="spellEnd"/>
      <w:r w:rsidRPr="005F38E1">
        <w:rPr>
          <w:color w:val="000000" w:themeColor="text1"/>
        </w:rPr>
        <w:t xml:space="preserve">, L.G. (1973). Mechanism of enzymatic cellulose degradation and purification of a cellulolytic enzyme from </w:t>
      </w:r>
      <w:r w:rsidRPr="005F38E1">
        <w:rPr>
          <w:i/>
          <w:color w:val="000000" w:themeColor="text1"/>
        </w:rPr>
        <w:t xml:space="preserve">T. </w:t>
      </w:r>
      <w:proofErr w:type="spellStart"/>
      <w:r w:rsidRPr="005F38E1">
        <w:rPr>
          <w:i/>
          <w:color w:val="000000" w:themeColor="text1"/>
        </w:rPr>
        <w:t>viride</w:t>
      </w:r>
      <w:proofErr w:type="spellEnd"/>
      <w:r w:rsidRPr="005F38E1">
        <w:rPr>
          <w:color w:val="000000" w:themeColor="text1"/>
        </w:rPr>
        <w:t xml:space="preserve"> active on highly ordered cellulose. Journal of Biochemistry</w:t>
      </w:r>
      <w:r w:rsidR="005F0BF7">
        <w:rPr>
          <w:i/>
          <w:color w:val="000000" w:themeColor="text1"/>
        </w:rPr>
        <w:t>,</w:t>
      </w:r>
      <w:r w:rsidRPr="005F38E1">
        <w:rPr>
          <w:i/>
          <w:color w:val="000000" w:themeColor="text1"/>
        </w:rPr>
        <w:t xml:space="preserve"> </w:t>
      </w:r>
      <w:r w:rsidRPr="005F38E1">
        <w:rPr>
          <w:color w:val="000000" w:themeColor="text1"/>
        </w:rPr>
        <w:t>37, 21-30.</w:t>
      </w:r>
    </w:p>
    <w:p w:rsidR="00AE0AAE" w:rsidRPr="005F38E1" w:rsidRDefault="00AE0AAE" w:rsidP="004D732E">
      <w:pPr>
        <w:pStyle w:val="BodyText"/>
        <w:spacing w:line="360" w:lineRule="auto"/>
        <w:ind w:left="426" w:right="99" w:hanging="426"/>
        <w:jc w:val="both"/>
        <w:rPr>
          <w:color w:val="000000" w:themeColor="text1"/>
        </w:rPr>
      </w:pPr>
      <w:r>
        <w:rPr>
          <w:color w:val="000000" w:themeColor="text1"/>
        </w:rPr>
        <w:t>Dou, T., Zhang</w:t>
      </w:r>
      <w:r w:rsidR="005F0BF7">
        <w:rPr>
          <w:color w:val="000000" w:themeColor="text1"/>
        </w:rPr>
        <w:t>,</w:t>
      </w:r>
      <w:r>
        <w:rPr>
          <w:color w:val="000000" w:themeColor="text1"/>
        </w:rPr>
        <w:t xml:space="preserve"> K., Shi, X., Liu</w:t>
      </w:r>
      <w:r w:rsidR="005F0BF7">
        <w:rPr>
          <w:color w:val="000000" w:themeColor="text1"/>
        </w:rPr>
        <w:t>,</w:t>
      </w:r>
      <w:r>
        <w:rPr>
          <w:color w:val="000000" w:themeColor="text1"/>
        </w:rPr>
        <w:t xml:space="preserve"> W., Yu</w:t>
      </w:r>
      <w:r w:rsidR="005F0BF7">
        <w:rPr>
          <w:color w:val="000000" w:themeColor="text1"/>
        </w:rPr>
        <w:t>,</w:t>
      </w:r>
      <w:r>
        <w:rPr>
          <w:color w:val="000000" w:themeColor="text1"/>
        </w:rPr>
        <w:t xml:space="preserve"> F., Liu</w:t>
      </w:r>
      <w:r w:rsidR="005F0BF7">
        <w:rPr>
          <w:color w:val="000000" w:themeColor="text1"/>
        </w:rPr>
        <w:t>,</w:t>
      </w:r>
      <w:r>
        <w:rPr>
          <w:color w:val="000000" w:themeColor="text1"/>
        </w:rPr>
        <w:t xml:space="preserve"> D. (2025). Crop mushroom rotation: A comprehensive Review of its multifaceted impacts on soil quality, agricultural sustainability </w:t>
      </w:r>
      <w:r w:rsidR="005F0BF7">
        <w:rPr>
          <w:color w:val="000000" w:themeColor="text1"/>
        </w:rPr>
        <w:t xml:space="preserve">and ecosystem health. Agronomy, </w:t>
      </w:r>
      <w:r>
        <w:rPr>
          <w:color w:val="000000" w:themeColor="text1"/>
        </w:rPr>
        <w:t>15(3), 563</w:t>
      </w:r>
    </w:p>
    <w:p w:rsidR="00AE0AAE" w:rsidRPr="005F38E1" w:rsidRDefault="00AE0AAE" w:rsidP="00CA2B30">
      <w:pPr>
        <w:widowControl w:val="0"/>
        <w:tabs>
          <w:tab w:val="left" w:pos="360"/>
        </w:tabs>
        <w:autoSpaceDE w:val="0"/>
        <w:autoSpaceDN w:val="0"/>
        <w:spacing w:line="360" w:lineRule="auto"/>
        <w:ind w:left="426" w:hanging="426"/>
        <w:jc w:val="both"/>
        <w:rPr>
          <w:rFonts w:ascii="Times New Roman" w:hAnsi="Times New Roman"/>
          <w:color w:val="000000" w:themeColor="text1"/>
          <w:sz w:val="24"/>
          <w:szCs w:val="24"/>
        </w:rPr>
      </w:pPr>
      <w:proofErr w:type="spellStart"/>
      <w:r w:rsidRPr="005F38E1">
        <w:rPr>
          <w:rFonts w:ascii="Times New Roman" w:hAnsi="Times New Roman"/>
          <w:color w:val="000000" w:themeColor="text1"/>
          <w:sz w:val="24"/>
          <w:szCs w:val="24"/>
        </w:rPr>
        <w:t>Kumla</w:t>
      </w:r>
      <w:proofErr w:type="spellEnd"/>
      <w:r w:rsidRPr="005F38E1">
        <w:rPr>
          <w:rFonts w:ascii="Times New Roman" w:hAnsi="Times New Roman"/>
          <w:color w:val="000000" w:themeColor="text1"/>
          <w:sz w:val="24"/>
          <w:szCs w:val="24"/>
        </w:rPr>
        <w:t xml:space="preserve">, J., </w:t>
      </w:r>
      <w:proofErr w:type="spellStart"/>
      <w:r w:rsidRPr="005F38E1">
        <w:rPr>
          <w:rFonts w:ascii="Times New Roman" w:hAnsi="Times New Roman"/>
          <w:color w:val="000000" w:themeColor="text1"/>
          <w:sz w:val="24"/>
          <w:szCs w:val="24"/>
        </w:rPr>
        <w:t>Suwannarach</w:t>
      </w:r>
      <w:proofErr w:type="spellEnd"/>
      <w:r w:rsidRPr="005F38E1">
        <w:rPr>
          <w:rFonts w:ascii="Times New Roman" w:hAnsi="Times New Roman"/>
          <w:color w:val="000000" w:themeColor="text1"/>
          <w:sz w:val="24"/>
          <w:szCs w:val="24"/>
        </w:rPr>
        <w:t xml:space="preserve">, N., </w:t>
      </w:r>
      <w:proofErr w:type="spellStart"/>
      <w:r w:rsidRPr="005F38E1">
        <w:rPr>
          <w:rFonts w:ascii="Times New Roman" w:hAnsi="Times New Roman"/>
          <w:color w:val="000000" w:themeColor="text1"/>
          <w:sz w:val="24"/>
          <w:szCs w:val="24"/>
        </w:rPr>
        <w:t>Sujarit</w:t>
      </w:r>
      <w:proofErr w:type="spellEnd"/>
      <w:r w:rsidRPr="005F38E1">
        <w:rPr>
          <w:rFonts w:ascii="Times New Roman" w:hAnsi="Times New Roman"/>
          <w:color w:val="000000" w:themeColor="text1"/>
          <w:sz w:val="24"/>
          <w:szCs w:val="24"/>
        </w:rPr>
        <w:t xml:space="preserve">, K., </w:t>
      </w:r>
      <w:proofErr w:type="spellStart"/>
      <w:r w:rsidRPr="005F38E1">
        <w:rPr>
          <w:rFonts w:ascii="Times New Roman" w:hAnsi="Times New Roman"/>
          <w:color w:val="000000" w:themeColor="text1"/>
          <w:sz w:val="24"/>
          <w:szCs w:val="24"/>
        </w:rPr>
        <w:t>Penkhrue</w:t>
      </w:r>
      <w:proofErr w:type="spellEnd"/>
      <w:r w:rsidRPr="005F38E1">
        <w:rPr>
          <w:rFonts w:ascii="Times New Roman" w:hAnsi="Times New Roman"/>
          <w:color w:val="000000" w:themeColor="text1"/>
          <w:sz w:val="24"/>
          <w:szCs w:val="24"/>
        </w:rPr>
        <w:t xml:space="preserve">, W., </w:t>
      </w:r>
      <w:proofErr w:type="spellStart"/>
      <w:r w:rsidRPr="005F38E1">
        <w:rPr>
          <w:rFonts w:ascii="Times New Roman" w:hAnsi="Times New Roman"/>
          <w:color w:val="000000" w:themeColor="text1"/>
          <w:sz w:val="24"/>
          <w:szCs w:val="24"/>
        </w:rPr>
        <w:t>Kakumyan</w:t>
      </w:r>
      <w:proofErr w:type="spellEnd"/>
      <w:r w:rsidRPr="005F38E1">
        <w:rPr>
          <w:rFonts w:ascii="Times New Roman" w:hAnsi="Times New Roman"/>
          <w:color w:val="000000" w:themeColor="text1"/>
          <w:sz w:val="24"/>
          <w:szCs w:val="24"/>
        </w:rPr>
        <w:t xml:space="preserve">, P., </w:t>
      </w:r>
      <w:proofErr w:type="spellStart"/>
      <w:r w:rsidRPr="005F38E1">
        <w:rPr>
          <w:rFonts w:ascii="Times New Roman" w:hAnsi="Times New Roman"/>
          <w:color w:val="000000" w:themeColor="text1"/>
          <w:sz w:val="24"/>
          <w:szCs w:val="24"/>
        </w:rPr>
        <w:t>Jatuwong</w:t>
      </w:r>
      <w:proofErr w:type="spellEnd"/>
      <w:r w:rsidRPr="005F38E1">
        <w:rPr>
          <w:rFonts w:ascii="Times New Roman" w:hAnsi="Times New Roman"/>
          <w:color w:val="000000" w:themeColor="text1"/>
          <w:sz w:val="24"/>
          <w:szCs w:val="24"/>
        </w:rPr>
        <w:t xml:space="preserve">, K., </w:t>
      </w:r>
      <w:proofErr w:type="spellStart"/>
      <w:r w:rsidRPr="005F38E1">
        <w:rPr>
          <w:rFonts w:ascii="Times New Roman" w:hAnsi="Times New Roman"/>
          <w:color w:val="000000" w:themeColor="text1"/>
          <w:sz w:val="24"/>
          <w:szCs w:val="24"/>
        </w:rPr>
        <w:t>Vadthanarat</w:t>
      </w:r>
      <w:proofErr w:type="spellEnd"/>
      <w:r w:rsidRPr="005F38E1">
        <w:rPr>
          <w:rFonts w:ascii="Times New Roman" w:hAnsi="Times New Roman"/>
          <w:color w:val="000000" w:themeColor="text1"/>
          <w:sz w:val="24"/>
          <w:szCs w:val="24"/>
        </w:rPr>
        <w:t xml:space="preserve">, S., and </w:t>
      </w:r>
      <w:proofErr w:type="spellStart"/>
      <w:r w:rsidRPr="005F38E1">
        <w:rPr>
          <w:rFonts w:ascii="Times New Roman" w:hAnsi="Times New Roman"/>
          <w:color w:val="000000" w:themeColor="text1"/>
          <w:sz w:val="24"/>
          <w:szCs w:val="24"/>
        </w:rPr>
        <w:t>Lumyong</w:t>
      </w:r>
      <w:proofErr w:type="spellEnd"/>
      <w:r w:rsidRPr="005F38E1">
        <w:rPr>
          <w:rFonts w:ascii="Times New Roman" w:hAnsi="Times New Roman"/>
          <w:color w:val="000000" w:themeColor="text1"/>
          <w:sz w:val="24"/>
          <w:szCs w:val="24"/>
        </w:rPr>
        <w:t xml:space="preserve">, S. (2020). Cultivation of Mushrooms and Their Lignocellulolytic Enzyme Production through the Utilization of </w:t>
      </w:r>
      <w:proofErr w:type="spellStart"/>
      <w:r w:rsidRPr="005F38E1">
        <w:rPr>
          <w:rFonts w:ascii="Times New Roman" w:hAnsi="Times New Roman"/>
          <w:color w:val="000000" w:themeColor="text1"/>
          <w:sz w:val="24"/>
          <w:szCs w:val="24"/>
        </w:rPr>
        <w:t>Agro</w:t>
      </w:r>
      <w:proofErr w:type="spellEnd"/>
      <w:r w:rsidRPr="005F38E1">
        <w:rPr>
          <w:rFonts w:ascii="Times New Roman" w:hAnsi="Times New Roman"/>
          <w:color w:val="000000" w:themeColor="text1"/>
          <w:sz w:val="24"/>
          <w:szCs w:val="24"/>
        </w:rPr>
        <w:t>-Industrial Waste. Molecules</w:t>
      </w:r>
      <w:r w:rsidR="005F0BF7">
        <w:rPr>
          <w:rFonts w:ascii="Times New Roman" w:hAnsi="Times New Roman"/>
          <w:color w:val="000000" w:themeColor="text1"/>
          <w:sz w:val="24"/>
          <w:szCs w:val="24"/>
        </w:rPr>
        <w:t>,</w:t>
      </w:r>
      <w:r w:rsidRPr="005F38E1">
        <w:rPr>
          <w:rFonts w:ascii="Times New Roman" w:hAnsi="Times New Roman"/>
          <w:color w:val="000000" w:themeColor="text1"/>
          <w:sz w:val="24"/>
          <w:szCs w:val="24"/>
        </w:rPr>
        <w:t xml:space="preserve"> 25(12), 2811.</w:t>
      </w:r>
    </w:p>
    <w:p w:rsidR="00AE0AAE" w:rsidRPr="005F38E1" w:rsidRDefault="00AE0AAE" w:rsidP="004D732E">
      <w:pPr>
        <w:pStyle w:val="BodyText"/>
        <w:spacing w:line="360" w:lineRule="auto"/>
        <w:ind w:left="426" w:right="99" w:hanging="426"/>
        <w:jc w:val="both"/>
        <w:rPr>
          <w:color w:val="000000" w:themeColor="text1"/>
        </w:rPr>
      </w:pPr>
      <w:r w:rsidRPr="005F38E1">
        <w:rPr>
          <w:color w:val="000000" w:themeColor="text1"/>
        </w:rPr>
        <w:t xml:space="preserve">Mata, G., and </w:t>
      </w:r>
      <w:proofErr w:type="spellStart"/>
      <w:r w:rsidRPr="005F38E1">
        <w:rPr>
          <w:color w:val="000000" w:themeColor="text1"/>
        </w:rPr>
        <w:t>Savoie</w:t>
      </w:r>
      <w:proofErr w:type="spellEnd"/>
      <w:r w:rsidRPr="005F38E1">
        <w:rPr>
          <w:color w:val="000000" w:themeColor="text1"/>
        </w:rPr>
        <w:t>, J.M.</w:t>
      </w:r>
      <w:r w:rsidR="005F0BF7">
        <w:rPr>
          <w:color w:val="000000" w:themeColor="text1"/>
        </w:rPr>
        <w:t xml:space="preserve"> </w:t>
      </w:r>
      <w:r w:rsidRPr="005F38E1">
        <w:rPr>
          <w:color w:val="000000" w:themeColor="text1"/>
        </w:rPr>
        <w:t xml:space="preserve">(1998). Extracellular enzyme activities in six </w:t>
      </w:r>
      <w:proofErr w:type="spellStart"/>
      <w:r w:rsidRPr="005F38E1">
        <w:rPr>
          <w:color w:val="000000" w:themeColor="text1"/>
        </w:rPr>
        <w:t>Lentinulaedodes</w:t>
      </w:r>
      <w:proofErr w:type="spellEnd"/>
      <w:r w:rsidRPr="005F38E1">
        <w:rPr>
          <w:color w:val="000000" w:themeColor="text1"/>
        </w:rPr>
        <w:t xml:space="preserve"> </w:t>
      </w:r>
      <w:r w:rsidRPr="005F38E1">
        <w:rPr>
          <w:color w:val="000000" w:themeColor="text1"/>
        </w:rPr>
        <w:lastRenderedPageBreak/>
        <w:t xml:space="preserve">strains during cultivation in wheat </w:t>
      </w:r>
      <w:proofErr w:type="spellStart"/>
      <w:proofErr w:type="gramStart"/>
      <w:r w:rsidRPr="005F38E1">
        <w:rPr>
          <w:color w:val="000000" w:themeColor="text1"/>
        </w:rPr>
        <w:t>straw.World</w:t>
      </w:r>
      <w:proofErr w:type="spellEnd"/>
      <w:proofErr w:type="gramEnd"/>
      <w:r w:rsidRPr="005F38E1">
        <w:rPr>
          <w:color w:val="000000" w:themeColor="text1"/>
        </w:rPr>
        <w:t xml:space="preserve"> J.Microbiol.Biotechnol.14, 513 - 519.</w:t>
      </w:r>
    </w:p>
    <w:p w:rsidR="00AE0AAE" w:rsidRPr="005F38E1" w:rsidRDefault="00AE0AAE" w:rsidP="004D732E">
      <w:pPr>
        <w:pStyle w:val="BodyText"/>
        <w:spacing w:line="360" w:lineRule="auto"/>
        <w:ind w:left="426" w:right="99" w:hanging="426"/>
        <w:jc w:val="both"/>
        <w:rPr>
          <w:rFonts w:eastAsia="Georgia"/>
          <w:color w:val="000000" w:themeColor="text1"/>
          <w:shd w:val="clear" w:color="auto" w:fill="FCFCFC"/>
        </w:rPr>
      </w:pPr>
      <w:r w:rsidRPr="005F38E1">
        <w:rPr>
          <w:rFonts w:eastAsia="Georgia"/>
          <w:color w:val="000000" w:themeColor="text1"/>
          <w:shd w:val="clear" w:color="auto" w:fill="FCFCFC"/>
        </w:rPr>
        <w:t xml:space="preserve">Miller, G.L. (1959). Use of </w:t>
      </w:r>
      <w:proofErr w:type="spellStart"/>
      <w:r w:rsidRPr="005F38E1">
        <w:rPr>
          <w:rFonts w:eastAsia="Georgia"/>
          <w:color w:val="000000" w:themeColor="text1"/>
          <w:shd w:val="clear" w:color="auto" w:fill="FCFCFC"/>
        </w:rPr>
        <w:t>dinitrosalicylic</w:t>
      </w:r>
      <w:proofErr w:type="spellEnd"/>
      <w:r w:rsidRPr="005F38E1">
        <w:rPr>
          <w:rFonts w:eastAsia="Georgia"/>
          <w:color w:val="000000" w:themeColor="text1"/>
          <w:shd w:val="clear" w:color="auto" w:fill="FCFCFC"/>
        </w:rPr>
        <w:t xml:space="preserve"> acid reagent for determination of reducing sugar. </w:t>
      </w:r>
      <w:r w:rsidRPr="005F38E1">
        <w:rPr>
          <w:rFonts w:eastAsia="Georgia"/>
          <w:iCs/>
          <w:color w:val="000000" w:themeColor="text1"/>
          <w:shd w:val="clear" w:color="auto" w:fill="FCFCFC"/>
        </w:rPr>
        <w:t>Analytical Chemistry</w:t>
      </w:r>
      <w:r w:rsidR="005F0BF7">
        <w:rPr>
          <w:rFonts w:eastAsia="Georgia"/>
          <w:iCs/>
          <w:color w:val="000000" w:themeColor="text1"/>
          <w:shd w:val="clear" w:color="auto" w:fill="FCFCFC"/>
        </w:rPr>
        <w:t xml:space="preserve">, </w:t>
      </w:r>
      <w:r w:rsidRPr="005F38E1">
        <w:rPr>
          <w:rFonts w:eastAsia="Georgia"/>
          <w:bCs/>
          <w:color w:val="000000" w:themeColor="text1"/>
          <w:shd w:val="clear" w:color="auto" w:fill="FCFCFC"/>
        </w:rPr>
        <w:t>31</w:t>
      </w:r>
      <w:r w:rsidRPr="005F38E1">
        <w:rPr>
          <w:rFonts w:eastAsia="Georgia"/>
          <w:color w:val="000000" w:themeColor="text1"/>
          <w:shd w:val="clear" w:color="auto" w:fill="FCFCFC"/>
        </w:rPr>
        <w:t>, 426–428</w:t>
      </w:r>
    </w:p>
    <w:p w:rsidR="00AE0AAE" w:rsidRPr="005F38E1" w:rsidRDefault="00AE0AAE" w:rsidP="004D732E">
      <w:pPr>
        <w:pStyle w:val="BodyText"/>
        <w:spacing w:line="360" w:lineRule="auto"/>
        <w:ind w:left="426" w:right="99" w:hanging="426"/>
        <w:jc w:val="both"/>
        <w:rPr>
          <w:color w:val="000000" w:themeColor="text1"/>
        </w:rPr>
      </w:pPr>
      <w:proofErr w:type="spellStart"/>
      <w:r w:rsidRPr="005F38E1">
        <w:rPr>
          <w:color w:val="000000" w:themeColor="text1"/>
        </w:rPr>
        <w:t>Paszczynski</w:t>
      </w:r>
      <w:proofErr w:type="spellEnd"/>
      <w:r w:rsidRPr="005F38E1">
        <w:rPr>
          <w:color w:val="000000" w:themeColor="text1"/>
        </w:rPr>
        <w:t xml:space="preserve">, A., </w:t>
      </w:r>
      <w:proofErr w:type="spellStart"/>
      <w:r w:rsidRPr="005F38E1">
        <w:rPr>
          <w:color w:val="000000" w:themeColor="text1"/>
        </w:rPr>
        <w:t>Huyn</w:t>
      </w:r>
      <w:proofErr w:type="spellEnd"/>
      <w:r w:rsidRPr="005F38E1">
        <w:rPr>
          <w:color w:val="000000" w:themeColor="text1"/>
        </w:rPr>
        <w:t xml:space="preserve">, </w:t>
      </w:r>
      <w:proofErr w:type="gramStart"/>
      <w:r w:rsidRPr="005F38E1">
        <w:rPr>
          <w:color w:val="000000" w:themeColor="text1"/>
        </w:rPr>
        <w:t>B,V.</w:t>
      </w:r>
      <w:proofErr w:type="gramEnd"/>
      <w:r w:rsidRPr="005F38E1">
        <w:rPr>
          <w:color w:val="000000" w:themeColor="text1"/>
        </w:rPr>
        <w:t xml:space="preserve">, and  Crawford, R.(1986). Comparison of </w:t>
      </w:r>
      <w:proofErr w:type="spellStart"/>
      <w:r w:rsidRPr="005F38E1">
        <w:rPr>
          <w:color w:val="000000" w:themeColor="text1"/>
        </w:rPr>
        <w:t>ligninase</w:t>
      </w:r>
      <w:proofErr w:type="spellEnd"/>
      <w:r w:rsidRPr="005F38E1">
        <w:rPr>
          <w:color w:val="000000" w:themeColor="text1"/>
        </w:rPr>
        <w:t xml:space="preserve"> I and peroxidase- M2 from the white rot fungus </w:t>
      </w:r>
      <w:proofErr w:type="spellStart"/>
      <w:r w:rsidRPr="005F38E1">
        <w:rPr>
          <w:i/>
          <w:color w:val="000000" w:themeColor="text1"/>
        </w:rPr>
        <w:t>Phanerochaetechrysosporium</w:t>
      </w:r>
      <w:proofErr w:type="spellEnd"/>
      <w:r w:rsidRPr="005F38E1">
        <w:rPr>
          <w:i/>
          <w:color w:val="000000" w:themeColor="text1"/>
        </w:rPr>
        <w:t>.</w:t>
      </w:r>
      <w:r w:rsidR="005F0BF7">
        <w:rPr>
          <w:color w:val="000000" w:themeColor="text1"/>
        </w:rPr>
        <w:t xml:space="preserve"> Arch. </w:t>
      </w:r>
      <w:proofErr w:type="spellStart"/>
      <w:r w:rsidR="005F0BF7">
        <w:rPr>
          <w:color w:val="000000" w:themeColor="text1"/>
        </w:rPr>
        <w:t>Biochem</w:t>
      </w:r>
      <w:proofErr w:type="spellEnd"/>
      <w:r w:rsidR="005F0BF7">
        <w:rPr>
          <w:color w:val="000000" w:themeColor="text1"/>
        </w:rPr>
        <w:t xml:space="preserve">. </w:t>
      </w:r>
      <w:proofErr w:type="spellStart"/>
      <w:r w:rsidR="005F0BF7">
        <w:rPr>
          <w:color w:val="000000" w:themeColor="text1"/>
        </w:rPr>
        <w:t>Biophys</w:t>
      </w:r>
      <w:proofErr w:type="spellEnd"/>
      <w:r w:rsidR="005F0BF7">
        <w:rPr>
          <w:color w:val="000000" w:themeColor="text1"/>
        </w:rPr>
        <w:t>,</w:t>
      </w:r>
      <w:r w:rsidRPr="005F38E1">
        <w:rPr>
          <w:color w:val="000000" w:themeColor="text1"/>
        </w:rPr>
        <w:t xml:space="preserve"> 244, 750.</w:t>
      </w:r>
    </w:p>
    <w:p w:rsidR="00AE0AAE" w:rsidRPr="005F38E1" w:rsidRDefault="00AE0AAE" w:rsidP="00CA2B30">
      <w:pPr>
        <w:widowControl w:val="0"/>
        <w:tabs>
          <w:tab w:val="left" w:pos="360"/>
        </w:tabs>
        <w:autoSpaceDE w:val="0"/>
        <w:autoSpaceDN w:val="0"/>
        <w:spacing w:line="360" w:lineRule="auto"/>
        <w:ind w:left="426" w:hanging="426"/>
        <w:jc w:val="both"/>
        <w:rPr>
          <w:rFonts w:ascii="Times New Roman" w:hAnsi="Times New Roman"/>
          <w:color w:val="000000" w:themeColor="text1"/>
          <w:sz w:val="24"/>
          <w:szCs w:val="24"/>
        </w:rPr>
      </w:pPr>
      <w:proofErr w:type="spellStart"/>
      <w:proofErr w:type="gramStart"/>
      <w:r w:rsidRPr="005F38E1">
        <w:rPr>
          <w:rFonts w:ascii="Times New Roman" w:hAnsi="Times New Roman"/>
          <w:color w:val="000000" w:themeColor="text1"/>
          <w:sz w:val="24"/>
          <w:szCs w:val="24"/>
        </w:rPr>
        <w:t>Rangabhashiyam,S</w:t>
      </w:r>
      <w:proofErr w:type="spellEnd"/>
      <w:r w:rsidRPr="005F38E1">
        <w:rPr>
          <w:rFonts w:ascii="Times New Roman" w:hAnsi="Times New Roman"/>
          <w:color w:val="000000" w:themeColor="text1"/>
          <w:sz w:val="24"/>
          <w:szCs w:val="24"/>
        </w:rPr>
        <w:t>.</w:t>
      </w:r>
      <w:proofErr w:type="gramEnd"/>
      <w:r w:rsidRPr="005F38E1">
        <w:rPr>
          <w:rFonts w:ascii="Times New Roman" w:hAnsi="Times New Roman"/>
          <w:color w:val="000000" w:themeColor="text1"/>
          <w:sz w:val="24"/>
          <w:szCs w:val="24"/>
        </w:rPr>
        <w:t xml:space="preserve">, and Balasubramanian, P. (2019). The potential of lignocellulosic biomass precursors for biochar production: </w:t>
      </w:r>
      <w:proofErr w:type="gramStart"/>
      <w:r w:rsidRPr="005F38E1">
        <w:rPr>
          <w:rFonts w:ascii="Times New Roman" w:hAnsi="Times New Roman"/>
          <w:color w:val="000000" w:themeColor="text1"/>
          <w:sz w:val="24"/>
          <w:szCs w:val="24"/>
        </w:rPr>
        <w:t>Performance ,</w:t>
      </w:r>
      <w:proofErr w:type="gramEnd"/>
      <w:r w:rsidRPr="005F38E1">
        <w:rPr>
          <w:rFonts w:ascii="Times New Roman" w:hAnsi="Times New Roman"/>
          <w:color w:val="000000" w:themeColor="text1"/>
          <w:sz w:val="24"/>
          <w:szCs w:val="24"/>
        </w:rPr>
        <w:t xml:space="preserve"> mechanism and wastewater application — A revi</w:t>
      </w:r>
      <w:r w:rsidR="005F0BF7">
        <w:rPr>
          <w:rFonts w:ascii="Times New Roman" w:hAnsi="Times New Roman"/>
          <w:color w:val="000000" w:themeColor="text1"/>
          <w:sz w:val="24"/>
          <w:szCs w:val="24"/>
        </w:rPr>
        <w:t>ew. Industrial Crops &amp; Products,</w:t>
      </w:r>
      <w:r w:rsidRPr="005F38E1">
        <w:rPr>
          <w:rFonts w:ascii="Times New Roman" w:hAnsi="Times New Roman"/>
          <w:color w:val="000000" w:themeColor="text1"/>
          <w:sz w:val="24"/>
          <w:szCs w:val="24"/>
        </w:rPr>
        <w:t xml:space="preserve"> 405-23.</w:t>
      </w:r>
    </w:p>
    <w:p w:rsidR="00AE0AAE" w:rsidRPr="005F38E1" w:rsidRDefault="00AE0AAE" w:rsidP="004D732E">
      <w:pPr>
        <w:pStyle w:val="BodyText"/>
        <w:spacing w:line="360" w:lineRule="auto"/>
        <w:ind w:left="426" w:right="99" w:hanging="426"/>
        <w:jc w:val="both"/>
        <w:rPr>
          <w:color w:val="000000" w:themeColor="text1"/>
        </w:rPr>
      </w:pPr>
      <w:r w:rsidRPr="005F38E1">
        <w:rPr>
          <w:color w:val="000000" w:themeColor="text1"/>
        </w:rPr>
        <w:t xml:space="preserve">Reese, E.T., Mandel, M. (1963). Enzymatic hydrolysis of cellulose and its derivatives </w:t>
      </w:r>
      <w:proofErr w:type="gramStart"/>
      <w:r w:rsidRPr="005F38E1">
        <w:rPr>
          <w:color w:val="000000" w:themeColor="text1"/>
        </w:rPr>
        <w:t>In</w:t>
      </w:r>
      <w:proofErr w:type="gramEnd"/>
      <w:r w:rsidRPr="005F38E1">
        <w:rPr>
          <w:color w:val="000000" w:themeColor="text1"/>
        </w:rPr>
        <w:t xml:space="preserve">: Method Carbohydrate Chemistry (Whistles R </w:t>
      </w:r>
      <w:r w:rsidR="005F0BF7">
        <w:rPr>
          <w:color w:val="000000" w:themeColor="text1"/>
        </w:rPr>
        <w:t xml:space="preserve">L eds.). Academic Press London, </w:t>
      </w:r>
      <w:r w:rsidRPr="005F38E1">
        <w:rPr>
          <w:color w:val="000000" w:themeColor="text1"/>
        </w:rPr>
        <w:t>139-143.</w:t>
      </w:r>
    </w:p>
    <w:p w:rsidR="00AE0AAE" w:rsidRPr="005F38E1" w:rsidRDefault="00AE0AAE" w:rsidP="004D732E">
      <w:pPr>
        <w:pStyle w:val="BodyText"/>
        <w:spacing w:line="360" w:lineRule="auto"/>
        <w:ind w:left="426" w:right="99" w:hanging="426"/>
        <w:jc w:val="both"/>
        <w:rPr>
          <w:color w:val="000000" w:themeColor="text1"/>
        </w:rPr>
      </w:pPr>
      <w:proofErr w:type="spellStart"/>
      <w:r w:rsidRPr="005F38E1">
        <w:rPr>
          <w:color w:val="000000" w:themeColor="text1"/>
        </w:rPr>
        <w:t>Rehan</w:t>
      </w:r>
      <w:proofErr w:type="spellEnd"/>
      <w:r w:rsidRPr="005F38E1">
        <w:rPr>
          <w:color w:val="000000" w:themeColor="text1"/>
        </w:rPr>
        <w:t xml:space="preserve">, A.M., Hassan, E., and Ramadan, E. (2016). Production of laccase enzyme for their potential application to decolorize fungal pigments on aging paper and parchment. Annals of Agricultural </w:t>
      </w:r>
      <w:r w:rsidR="005F0BF7">
        <w:rPr>
          <w:color w:val="000000" w:themeColor="text1"/>
        </w:rPr>
        <w:t>Sciences,</w:t>
      </w:r>
      <w:r w:rsidRPr="005F38E1">
        <w:rPr>
          <w:color w:val="000000" w:themeColor="text1"/>
        </w:rPr>
        <w:t xml:space="preserve"> 61, 1-11.</w:t>
      </w:r>
    </w:p>
    <w:p w:rsidR="00AE0AAE" w:rsidRPr="005F38E1" w:rsidRDefault="00AE0AAE" w:rsidP="00CA2B30">
      <w:pPr>
        <w:widowControl w:val="0"/>
        <w:tabs>
          <w:tab w:val="left" w:pos="360"/>
        </w:tabs>
        <w:autoSpaceDE w:val="0"/>
        <w:autoSpaceDN w:val="0"/>
        <w:spacing w:line="360" w:lineRule="auto"/>
        <w:ind w:left="426" w:hanging="426"/>
        <w:jc w:val="both"/>
        <w:rPr>
          <w:rFonts w:ascii="Times New Roman" w:hAnsi="Times New Roman"/>
          <w:i/>
          <w:color w:val="000000" w:themeColor="text1"/>
          <w:sz w:val="24"/>
          <w:szCs w:val="24"/>
        </w:rPr>
      </w:pPr>
      <w:r w:rsidRPr="005F38E1">
        <w:rPr>
          <w:rFonts w:ascii="Times New Roman" w:hAnsi="Times New Roman"/>
          <w:color w:val="000000" w:themeColor="text1"/>
          <w:sz w:val="24"/>
          <w:szCs w:val="24"/>
        </w:rPr>
        <w:t xml:space="preserve">Sanchez, C. (2009). Lignocellulosic residues: Biodegradation and bioconversion </w:t>
      </w:r>
      <w:r w:rsidR="005F0BF7">
        <w:rPr>
          <w:rFonts w:ascii="Times New Roman" w:hAnsi="Times New Roman"/>
          <w:color w:val="000000" w:themeColor="text1"/>
          <w:sz w:val="24"/>
          <w:szCs w:val="24"/>
        </w:rPr>
        <w:t>by fungi. Biotechnology Advance,</w:t>
      </w:r>
      <w:r w:rsidRPr="005F38E1">
        <w:rPr>
          <w:rFonts w:ascii="Times New Roman" w:hAnsi="Times New Roman"/>
          <w:color w:val="000000" w:themeColor="text1"/>
          <w:sz w:val="24"/>
          <w:szCs w:val="24"/>
        </w:rPr>
        <w:t xml:space="preserve"> 27, 185-194. </w:t>
      </w:r>
    </w:p>
    <w:p w:rsidR="00AE0AAE" w:rsidRPr="005F38E1" w:rsidRDefault="00AE0AAE" w:rsidP="00CA2B30">
      <w:pPr>
        <w:widowControl w:val="0"/>
        <w:tabs>
          <w:tab w:val="left" w:pos="360"/>
        </w:tabs>
        <w:autoSpaceDE w:val="0"/>
        <w:autoSpaceDN w:val="0"/>
        <w:spacing w:line="360" w:lineRule="auto"/>
        <w:ind w:left="426" w:hanging="426"/>
        <w:jc w:val="both"/>
        <w:rPr>
          <w:rFonts w:ascii="Times New Roman" w:hAnsi="Times New Roman"/>
          <w:color w:val="000000" w:themeColor="text1"/>
          <w:sz w:val="24"/>
          <w:szCs w:val="24"/>
        </w:rPr>
      </w:pPr>
      <w:r w:rsidRPr="005F38E1">
        <w:rPr>
          <w:rFonts w:ascii="Times New Roman" w:hAnsi="Times New Roman"/>
          <w:color w:val="000000" w:themeColor="text1"/>
          <w:sz w:val="24"/>
          <w:szCs w:val="24"/>
        </w:rPr>
        <w:t xml:space="preserve">Wang, L., Mao, J., Zhao, H., Li, M., Wei, Q., </w:t>
      </w:r>
      <w:proofErr w:type="gramStart"/>
      <w:r w:rsidRPr="005F38E1">
        <w:rPr>
          <w:rFonts w:ascii="Times New Roman" w:hAnsi="Times New Roman"/>
          <w:color w:val="000000" w:themeColor="text1"/>
          <w:sz w:val="24"/>
          <w:szCs w:val="24"/>
        </w:rPr>
        <w:t>Zhou,  Y.</w:t>
      </w:r>
      <w:proofErr w:type="gramEnd"/>
      <w:r w:rsidRPr="005F38E1">
        <w:rPr>
          <w:rFonts w:ascii="Times New Roman" w:hAnsi="Times New Roman"/>
          <w:color w:val="000000" w:themeColor="text1"/>
          <w:sz w:val="24"/>
          <w:szCs w:val="24"/>
        </w:rPr>
        <w:t xml:space="preserve">, and Shao, H. (2016). Comparison of characterization and microbial communities in rice straw- and wheat straw-based compost for </w:t>
      </w:r>
      <w:proofErr w:type="spellStart"/>
      <w:r w:rsidRPr="005F38E1">
        <w:rPr>
          <w:rFonts w:ascii="Times New Roman" w:hAnsi="Times New Roman"/>
          <w:i/>
          <w:color w:val="000000" w:themeColor="text1"/>
          <w:sz w:val="24"/>
          <w:szCs w:val="24"/>
        </w:rPr>
        <w:t>Agaricus</w:t>
      </w:r>
      <w:proofErr w:type="spellEnd"/>
      <w:r w:rsidRPr="005F38E1">
        <w:rPr>
          <w:rFonts w:ascii="Times New Roman" w:hAnsi="Times New Roman"/>
          <w:i/>
          <w:color w:val="000000" w:themeColor="text1"/>
          <w:sz w:val="24"/>
          <w:szCs w:val="24"/>
        </w:rPr>
        <w:t xml:space="preserve"> </w:t>
      </w:r>
      <w:proofErr w:type="spellStart"/>
      <w:r w:rsidRPr="005F38E1">
        <w:rPr>
          <w:rFonts w:ascii="Times New Roman" w:hAnsi="Times New Roman"/>
          <w:i/>
          <w:color w:val="000000" w:themeColor="text1"/>
          <w:sz w:val="24"/>
          <w:szCs w:val="24"/>
        </w:rPr>
        <w:t>bisporus</w:t>
      </w:r>
      <w:proofErr w:type="spellEnd"/>
      <w:r w:rsidRPr="005F38E1">
        <w:rPr>
          <w:rFonts w:ascii="Times New Roman" w:hAnsi="Times New Roman"/>
          <w:color w:val="000000" w:themeColor="text1"/>
          <w:sz w:val="24"/>
          <w:szCs w:val="24"/>
        </w:rPr>
        <w:t xml:space="preserve"> production. J </w:t>
      </w:r>
      <w:proofErr w:type="spellStart"/>
      <w:proofErr w:type="gramStart"/>
      <w:r w:rsidRPr="005F38E1">
        <w:rPr>
          <w:rFonts w:ascii="Times New Roman" w:hAnsi="Times New Roman"/>
          <w:color w:val="000000" w:themeColor="text1"/>
          <w:sz w:val="24"/>
          <w:szCs w:val="24"/>
        </w:rPr>
        <w:t>IndMicrobiolBiotechnol</w:t>
      </w:r>
      <w:proofErr w:type="spellEnd"/>
      <w:r w:rsidR="005F0BF7">
        <w:rPr>
          <w:rFonts w:ascii="Times New Roman" w:hAnsi="Times New Roman"/>
          <w:color w:val="000000" w:themeColor="text1"/>
          <w:sz w:val="24"/>
          <w:szCs w:val="24"/>
        </w:rPr>
        <w:t>,</w:t>
      </w:r>
      <w:r w:rsidRPr="005F38E1">
        <w:rPr>
          <w:rFonts w:ascii="Times New Roman" w:hAnsi="Times New Roman"/>
          <w:color w:val="000000" w:themeColor="text1"/>
          <w:sz w:val="24"/>
          <w:szCs w:val="24"/>
        </w:rPr>
        <w:t xml:space="preserve">  43</w:t>
      </w:r>
      <w:proofErr w:type="gramEnd"/>
      <w:r w:rsidRPr="005F38E1">
        <w:rPr>
          <w:rFonts w:ascii="Times New Roman" w:hAnsi="Times New Roman"/>
          <w:color w:val="000000" w:themeColor="text1"/>
          <w:sz w:val="24"/>
          <w:szCs w:val="24"/>
        </w:rPr>
        <w:t>, 1249-60.</w:t>
      </w:r>
    </w:p>
    <w:p w:rsidR="004D732E" w:rsidRPr="005F38E1" w:rsidRDefault="004D732E" w:rsidP="004D732E">
      <w:pPr>
        <w:pStyle w:val="BodyText"/>
        <w:spacing w:line="360" w:lineRule="auto"/>
        <w:ind w:left="426" w:right="99" w:hanging="426"/>
        <w:jc w:val="both"/>
        <w:rPr>
          <w:color w:val="000000" w:themeColor="text1"/>
        </w:rPr>
      </w:pPr>
    </w:p>
    <w:p w:rsidR="004D732E" w:rsidRPr="005F38E1" w:rsidRDefault="004D732E" w:rsidP="004D732E">
      <w:pPr>
        <w:pStyle w:val="BodyText"/>
        <w:spacing w:line="360" w:lineRule="auto"/>
        <w:ind w:left="426" w:right="99" w:hanging="426"/>
        <w:jc w:val="both"/>
        <w:rPr>
          <w:color w:val="000000" w:themeColor="text1"/>
        </w:rPr>
      </w:pPr>
    </w:p>
    <w:p w:rsidR="004D732E" w:rsidRPr="005F38E1" w:rsidRDefault="004D732E" w:rsidP="004D732E">
      <w:pPr>
        <w:rPr>
          <w:color w:val="000000" w:themeColor="text1"/>
        </w:rPr>
      </w:pPr>
    </w:p>
    <w:p w:rsidR="004D732E" w:rsidRPr="005F38E1" w:rsidRDefault="004D732E" w:rsidP="00726DED">
      <w:pPr>
        <w:spacing w:line="360" w:lineRule="auto"/>
        <w:jc w:val="both"/>
        <w:rPr>
          <w:rFonts w:ascii="Times New Roman" w:hAnsi="Times New Roman" w:cs="Times New Roman"/>
          <w:b/>
          <w:color w:val="000000" w:themeColor="text1"/>
          <w:sz w:val="24"/>
          <w:szCs w:val="24"/>
          <w:lang w:val="en-IN"/>
        </w:rPr>
      </w:pPr>
    </w:p>
    <w:p w:rsidR="00B60507" w:rsidRPr="005F38E1" w:rsidRDefault="00B60507" w:rsidP="00726DED">
      <w:pPr>
        <w:spacing w:line="360" w:lineRule="auto"/>
        <w:rPr>
          <w:b/>
          <w:color w:val="000000" w:themeColor="text1"/>
          <w:lang w:val="en-IN"/>
        </w:rPr>
      </w:pPr>
    </w:p>
    <w:sectPr w:rsidR="00B60507" w:rsidRPr="005F38E1" w:rsidSect="005B63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789" w:rsidRDefault="00076789" w:rsidP="007F76C5">
      <w:r>
        <w:separator/>
      </w:r>
    </w:p>
  </w:endnote>
  <w:endnote w:type="continuationSeparator" w:id="0">
    <w:p w:rsidR="00076789" w:rsidRDefault="00076789" w:rsidP="007F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6F" w:rsidRDefault="00FF6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6F" w:rsidRDefault="00FF6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6F" w:rsidRDefault="00FF6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789" w:rsidRDefault="00076789" w:rsidP="007F76C5">
      <w:r>
        <w:separator/>
      </w:r>
    </w:p>
  </w:footnote>
  <w:footnote w:type="continuationSeparator" w:id="0">
    <w:p w:rsidR="00076789" w:rsidRDefault="00076789" w:rsidP="007F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6F" w:rsidRDefault="000767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06313"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6F" w:rsidRDefault="000767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06314"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6F" w:rsidRDefault="000767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06312"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C5B"/>
    <w:multiLevelType w:val="hybridMultilevel"/>
    <w:tmpl w:val="05FE5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C71AF"/>
    <w:multiLevelType w:val="hybridMultilevel"/>
    <w:tmpl w:val="1636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67900"/>
    <w:multiLevelType w:val="hybridMultilevel"/>
    <w:tmpl w:val="D352B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4743B"/>
    <w:multiLevelType w:val="multilevel"/>
    <w:tmpl w:val="B5CA79A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3273D"/>
    <w:multiLevelType w:val="hybridMultilevel"/>
    <w:tmpl w:val="C19ADFCE"/>
    <w:lvl w:ilvl="0" w:tplc="09FA20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D7F33"/>
    <w:multiLevelType w:val="hybridMultilevel"/>
    <w:tmpl w:val="D722ABAA"/>
    <w:lvl w:ilvl="0" w:tplc="C22467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D2FA7"/>
    <w:multiLevelType w:val="hybridMultilevel"/>
    <w:tmpl w:val="D0F8534A"/>
    <w:lvl w:ilvl="0" w:tplc="AD0AC2E0">
      <w:start w:val="1"/>
      <w:numFmt w:val="lowerRoman"/>
      <w:lvlText w:val="%1)"/>
      <w:lvlJc w:val="left"/>
      <w:pPr>
        <w:ind w:left="940" w:hanging="720"/>
      </w:pPr>
      <w:rPr>
        <w:rFonts w:ascii="Times New Roman" w:eastAsia="Times New Roman" w:hAnsi="Times New Roman" w:cs="Times New Roman" w:hint="default"/>
        <w:w w:val="100"/>
        <w:sz w:val="24"/>
        <w:szCs w:val="24"/>
        <w:lang w:val="en-US" w:eastAsia="en-US" w:bidi="ar-SA"/>
      </w:rPr>
    </w:lvl>
    <w:lvl w:ilvl="1" w:tplc="B43E4D36">
      <w:numFmt w:val="bullet"/>
      <w:lvlText w:val="•"/>
      <w:lvlJc w:val="left"/>
      <w:pPr>
        <w:ind w:left="1792" w:hanging="720"/>
      </w:pPr>
      <w:rPr>
        <w:rFonts w:hint="default"/>
        <w:lang w:val="en-US" w:eastAsia="en-US" w:bidi="ar-SA"/>
      </w:rPr>
    </w:lvl>
    <w:lvl w:ilvl="2" w:tplc="9E163E42">
      <w:numFmt w:val="bullet"/>
      <w:lvlText w:val="•"/>
      <w:lvlJc w:val="left"/>
      <w:pPr>
        <w:ind w:left="2645" w:hanging="720"/>
      </w:pPr>
      <w:rPr>
        <w:rFonts w:hint="default"/>
        <w:lang w:val="en-US" w:eastAsia="en-US" w:bidi="ar-SA"/>
      </w:rPr>
    </w:lvl>
    <w:lvl w:ilvl="3" w:tplc="BC603948">
      <w:numFmt w:val="bullet"/>
      <w:lvlText w:val="•"/>
      <w:lvlJc w:val="left"/>
      <w:pPr>
        <w:ind w:left="3497" w:hanging="720"/>
      </w:pPr>
      <w:rPr>
        <w:rFonts w:hint="default"/>
        <w:lang w:val="en-US" w:eastAsia="en-US" w:bidi="ar-SA"/>
      </w:rPr>
    </w:lvl>
    <w:lvl w:ilvl="4" w:tplc="D4CE90D0">
      <w:numFmt w:val="bullet"/>
      <w:lvlText w:val="•"/>
      <w:lvlJc w:val="left"/>
      <w:pPr>
        <w:ind w:left="4350" w:hanging="720"/>
      </w:pPr>
      <w:rPr>
        <w:rFonts w:hint="default"/>
        <w:lang w:val="en-US" w:eastAsia="en-US" w:bidi="ar-SA"/>
      </w:rPr>
    </w:lvl>
    <w:lvl w:ilvl="5" w:tplc="1902AA4E">
      <w:numFmt w:val="bullet"/>
      <w:lvlText w:val="•"/>
      <w:lvlJc w:val="left"/>
      <w:pPr>
        <w:ind w:left="5203" w:hanging="720"/>
      </w:pPr>
      <w:rPr>
        <w:rFonts w:hint="default"/>
        <w:lang w:val="en-US" w:eastAsia="en-US" w:bidi="ar-SA"/>
      </w:rPr>
    </w:lvl>
    <w:lvl w:ilvl="6" w:tplc="1A1030A8">
      <w:numFmt w:val="bullet"/>
      <w:lvlText w:val="•"/>
      <w:lvlJc w:val="left"/>
      <w:pPr>
        <w:ind w:left="6055" w:hanging="720"/>
      </w:pPr>
      <w:rPr>
        <w:rFonts w:hint="default"/>
        <w:lang w:val="en-US" w:eastAsia="en-US" w:bidi="ar-SA"/>
      </w:rPr>
    </w:lvl>
    <w:lvl w:ilvl="7" w:tplc="F6106938">
      <w:numFmt w:val="bullet"/>
      <w:lvlText w:val="•"/>
      <w:lvlJc w:val="left"/>
      <w:pPr>
        <w:ind w:left="6908" w:hanging="720"/>
      </w:pPr>
      <w:rPr>
        <w:rFonts w:hint="default"/>
        <w:lang w:val="en-US" w:eastAsia="en-US" w:bidi="ar-SA"/>
      </w:rPr>
    </w:lvl>
    <w:lvl w:ilvl="8" w:tplc="E0BAE780">
      <w:numFmt w:val="bullet"/>
      <w:lvlText w:val="•"/>
      <w:lvlJc w:val="left"/>
      <w:pPr>
        <w:ind w:left="7761" w:hanging="720"/>
      </w:pPr>
      <w:rPr>
        <w:rFonts w:hint="default"/>
        <w:lang w:val="en-US" w:eastAsia="en-US" w:bidi="ar-SA"/>
      </w:rPr>
    </w:lvl>
  </w:abstractNum>
  <w:abstractNum w:abstractNumId="7" w15:restartNumberingAfterBreak="0">
    <w:nsid w:val="6FB00030"/>
    <w:multiLevelType w:val="hybridMultilevel"/>
    <w:tmpl w:val="AF827954"/>
    <w:lvl w:ilvl="0" w:tplc="01C06D66">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0507"/>
    <w:rsid w:val="00006932"/>
    <w:rsid w:val="00012123"/>
    <w:rsid w:val="00015228"/>
    <w:rsid w:val="00021759"/>
    <w:rsid w:val="00027256"/>
    <w:rsid w:val="00034A42"/>
    <w:rsid w:val="00053298"/>
    <w:rsid w:val="00061694"/>
    <w:rsid w:val="0007350C"/>
    <w:rsid w:val="00076789"/>
    <w:rsid w:val="0009003B"/>
    <w:rsid w:val="0009234E"/>
    <w:rsid w:val="000945E9"/>
    <w:rsid w:val="000B41EF"/>
    <w:rsid w:val="000C0880"/>
    <w:rsid w:val="000C09BD"/>
    <w:rsid w:val="000D4221"/>
    <w:rsid w:val="000F593E"/>
    <w:rsid w:val="000F6572"/>
    <w:rsid w:val="001078F4"/>
    <w:rsid w:val="00112445"/>
    <w:rsid w:val="0013400B"/>
    <w:rsid w:val="0015705D"/>
    <w:rsid w:val="001605C8"/>
    <w:rsid w:val="00161B44"/>
    <w:rsid w:val="001650EA"/>
    <w:rsid w:val="00186A75"/>
    <w:rsid w:val="00192C00"/>
    <w:rsid w:val="001B2433"/>
    <w:rsid w:val="001D0B0A"/>
    <w:rsid w:val="001E1D06"/>
    <w:rsid w:val="001F53BA"/>
    <w:rsid w:val="0020122D"/>
    <w:rsid w:val="00201746"/>
    <w:rsid w:val="00205418"/>
    <w:rsid w:val="00211A01"/>
    <w:rsid w:val="002172E8"/>
    <w:rsid w:val="0022021F"/>
    <w:rsid w:val="002229BA"/>
    <w:rsid w:val="00235650"/>
    <w:rsid w:val="00247258"/>
    <w:rsid w:val="00252CE5"/>
    <w:rsid w:val="00256024"/>
    <w:rsid w:val="00280F6B"/>
    <w:rsid w:val="00281524"/>
    <w:rsid w:val="00290FE7"/>
    <w:rsid w:val="0029458D"/>
    <w:rsid w:val="002946D5"/>
    <w:rsid w:val="002A3580"/>
    <w:rsid w:val="002A4AA0"/>
    <w:rsid w:val="002C58A3"/>
    <w:rsid w:val="002E20A8"/>
    <w:rsid w:val="002E322F"/>
    <w:rsid w:val="00301710"/>
    <w:rsid w:val="00311264"/>
    <w:rsid w:val="00322557"/>
    <w:rsid w:val="00331FA4"/>
    <w:rsid w:val="00342B98"/>
    <w:rsid w:val="00343415"/>
    <w:rsid w:val="00351DA8"/>
    <w:rsid w:val="00371B45"/>
    <w:rsid w:val="00372B0A"/>
    <w:rsid w:val="00386476"/>
    <w:rsid w:val="00391862"/>
    <w:rsid w:val="00393164"/>
    <w:rsid w:val="00393D05"/>
    <w:rsid w:val="003D2490"/>
    <w:rsid w:val="003D7820"/>
    <w:rsid w:val="003E1BEB"/>
    <w:rsid w:val="003E4F52"/>
    <w:rsid w:val="003E58C1"/>
    <w:rsid w:val="00403B0D"/>
    <w:rsid w:val="0041344D"/>
    <w:rsid w:val="004159D7"/>
    <w:rsid w:val="00426FD8"/>
    <w:rsid w:val="004669F7"/>
    <w:rsid w:val="004678AA"/>
    <w:rsid w:val="0048542C"/>
    <w:rsid w:val="004928B4"/>
    <w:rsid w:val="00494D5A"/>
    <w:rsid w:val="004A65D0"/>
    <w:rsid w:val="004B12F3"/>
    <w:rsid w:val="004B45B7"/>
    <w:rsid w:val="004C2C68"/>
    <w:rsid w:val="004C5012"/>
    <w:rsid w:val="004D732E"/>
    <w:rsid w:val="004F0FBA"/>
    <w:rsid w:val="0050099B"/>
    <w:rsid w:val="00510902"/>
    <w:rsid w:val="00522879"/>
    <w:rsid w:val="00525B75"/>
    <w:rsid w:val="005503A4"/>
    <w:rsid w:val="00564E70"/>
    <w:rsid w:val="00590781"/>
    <w:rsid w:val="00592ABE"/>
    <w:rsid w:val="0059544C"/>
    <w:rsid w:val="005A10F1"/>
    <w:rsid w:val="005B6388"/>
    <w:rsid w:val="005D2BD9"/>
    <w:rsid w:val="005F0BF7"/>
    <w:rsid w:val="005F38E1"/>
    <w:rsid w:val="00601BAC"/>
    <w:rsid w:val="0063235D"/>
    <w:rsid w:val="00674D29"/>
    <w:rsid w:val="00675BE0"/>
    <w:rsid w:val="006809A0"/>
    <w:rsid w:val="00682640"/>
    <w:rsid w:val="006910D5"/>
    <w:rsid w:val="006A47FC"/>
    <w:rsid w:val="006C41FC"/>
    <w:rsid w:val="006D0322"/>
    <w:rsid w:val="006D54A7"/>
    <w:rsid w:val="006E5A47"/>
    <w:rsid w:val="00726DED"/>
    <w:rsid w:val="0073705C"/>
    <w:rsid w:val="00747B76"/>
    <w:rsid w:val="00750BBA"/>
    <w:rsid w:val="00756B69"/>
    <w:rsid w:val="00760FE5"/>
    <w:rsid w:val="00766447"/>
    <w:rsid w:val="00782A46"/>
    <w:rsid w:val="007A3FE3"/>
    <w:rsid w:val="007B0B20"/>
    <w:rsid w:val="007B45E3"/>
    <w:rsid w:val="007B4A5F"/>
    <w:rsid w:val="007B4E7B"/>
    <w:rsid w:val="007C0649"/>
    <w:rsid w:val="007D35E8"/>
    <w:rsid w:val="007F76C5"/>
    <w:rsid w:val="007F78F6"/>
    <w:rsid w:val="00810BBA"/>
    <w:rsid w:val="00813903"/>
    <w:rsid w:val="0081547C"/>
    <w:rsid w:val="00821A87"/>
    <w:rsid w:val="0084128C"/>
    <w:rsid w:val="00852E6E"/>
    <w:rsid w:val="00856BB6"/>
    <w:rsid w:val="00857B03"/>
    <w:rsid w:val="00862499"/>
    <w:rsid w:val="00866113"/>
    <w:rsid w:val="00866290"/>
    <w:rsid w:val="008766C5"/>
    <w:rsid w:val="008B3DCA"/>
    <w:rsid w:val="008C14F3"/>
    <w:rsid w:val="008C5AFC"/>
    <w:rsid w:val="008E1672"/>
    <w:rsid w:val="008E273B"/>
    <w:rsid w:val="008F337B"/>
    <w:rsid w:val="008F37E1"/>
    <w:rsid w:val="00917A43"/>
    <w:rsid w:val="00917B4A"/>
    <w:rsid w:val="009345A9"/>
    <w:rsid w:val="00936739"/>
    <w:rsid w:val="0094217A"/>
    <w:rsid w:val="0095018E"/>
    <w:rsid w:val="00954E64"/>
    <w:rsid w:val="009629A2"/>
    <w:rsid w:val="0097482D"/>
    <w:rsid w:val="0098499B"/>
    <w:rsid w:val="009D7869"/>
    <w:rsid w:val="009E4CF5"/>
    <w:rsid w:val="00A103F4"/>
    <w:rsid w:val="00A30DF0"/>
    <w:rsid w:val="00A71299"/>
    <w:rsid w:val="00A76EE6"/>
    <w:rsid w:val="00AA1D01"/>
    <w:rsid w:val="00AA1FC3"/>
    <w:rsid w:val="00AB382B"/>
    <w:rsid w:val="00AC56B1"/>
    <w:rsid w:val="00AD4958"/>
    <w:rsid w:val="00AE0AAE"/>
    <w:rsid w:val="00AE2D2F"/>
    <w:rsid w:val="00AE48D4"/>
    <w:rsid w:val="00B040C9"/>
    <w:rsid w:val="00B051D8"/>
    <w:rsid w:val="00B06997"/>
    <w:rsid w:val="00B104A7"/>
    <w:rsid w:val="00B12912"/>
    <w:rsid w:val="00B45122"/>
    <w:rsid w:val="00B60507"/>
    <w:rsid w:val="00B67D41"/>
    <w:rsid w:val="00B70130"/>
    <w:rsid w:val="00B8350D"/>
    <w:rsid w:val="00B85B79"/>
    <w:rsid w:val="00B9570B"/>
    <w:rsid w:val="00B968A6"/>
    <w:rsid w:val="00BA2BAC"/>
    <w:rsid w:val="00BB616F"/>
    <w:rsid w:val="00BD49E0"/>
    <w:rsid w:val="00BE5488"/>
    <w:rsid w:val="00BE578D"/>
    <w:rsid w:val="00C00B7D"/>
    <w:rsid w:val="00C023FC"/>
    <w:rsid w:val="00C06320"/>
    <w:rsid w:val="00C06A6A"/>
    <w:rsid w:val="00C13543"/>
    <w:rsid w:val="00C14230"/>
    <w:rsid w:val="00C31376"/>
    <w:rsid w:val="00C32B49"/>
    <w:rsid w:val="00C3488B"/>
    <w:rsid w:val="00C378A9"/>
    <w:rsid w:val="00C42BEB"/>
    <w:rsid w:val="00C45E61"/>
    <w:rsid w:val="00C51F81"/>
    <w:rsid w:val="00C5380D"/>
    <w:rsid w:val="00C953F0"/>
    <w:rsid w:val="00C97D81"/>
    <w:rsid w:val="00CA2B30"/>
    <w:rsid w:val="00CA7A19"/>
    <w:rsid w:val="00CC45C4"/>
    <w:rsid w:val="00CC56DE"/>
    <w:rsid w:val="00CC5997"/>
    <w:rsid w:val="00CC745A"/>
    <w:rsid w:val="00CD0793"/>
    <w:rsid w:val="00CE0637"/>
    <w:rsid w:val="00D062B9"/>
    <w:rsid w:val="00D115BB"/>
    <w:rsid w:val="00D124E1"/>
    <w:rsid w:val="00D126A8"/>
    <w:rsid w:val="00D13429"/>
    <w:rsid w:val="00D2386F"/>
    <w:rsid w:val="00D41697"/>
    <w:rsid w:val="00D45649"/>
    <w:rsid w:val="00D50932"/>
    <w:rsid w:val="00D61050"/>
    <w:rsid w:val="00D637A0"/>
    <w:rsid w:val="00D6508E"/>
    <w:rsid w:val="00D70A8A"/>
    <w:rsid w:val="00D73746"/>
    <w:rsid w:val="00D83C1B"/>
    <w:rsid w:val="00D87628"/>
    <w:rsid w:val="00D97772"/>
    <w:rsid w:val="00DA19E6"/>
    <w:rsid w:val="00DA6475"/>
    <w:rsid w:val="00DA7A64"/>
    <w:rsid w:val="00DB0F90"/>
    <w:rsid w:val="00DD1E16"/>
    <w:rsid w:val="00DD7EBD"/>
    <w:rsid w:val="00DE0136"/>
    <w:rsid w:val="00DE228B"/>
    <w:rsid w:val="00DE4184"/>
    <w:rsid w:val="00DF58A1"/>
    <w:rsid w:val="00E12713"/>
    <w:rsid w:val="00E12C86"/>
    <w:rsid w:val="00E17DCD"/>
    <w:rsid w:val="00E2088A"/>
    <w:rsid w:val="00E20AF5"/>
    <w:rsid w:val="00E2622B"/>
    <w:rsid w:val="00E3119E"/>
    <w:rsid w:val="00E34FF0"/>
    <w:rsid w:val="00E35A83"/>
    <w:rsid w:val="00E45D2F"/>
    <w:rsid w:val="00E50574"/>
    <w:rsid w:val="00E5442A"/>
    <w:rsid w:val="00E55E13"/>
    <w:rsid w:val="00E5649E"/>
    <w:rsid w:val="00E564C7"/>
    <w:rsid w:val="00E610A7"/>
    <w:rsid w:val="00E633A3"/>
    <w:rsid w:val="00EE49F1"/>
    <w:rsid w:val="00EE6C23"/>
    <w:rsid w:val="00F2699B"/>
    <w:rsid w:val="00F3031D"/>
    <w:rsid w:val="00F60026"/>
    <w:rsid w:val="00F63E4D"/>
    <w:rsid w:val="00F747C5"/>
    <w:rsid w:val="00F74F41"/>
    <w:rsid w:val="00F81DCE"/>
    <w:rsid w:val="00F8571C"/>
    <w:rsid w:val="00F86B8E"/>
    <w:rsid w:val="00F92970"/>
    <w:rsid w:val="00FA73D1"/>
    <w:rsid w:val="00FE398A"/>
    <w:rsid w:val="00FE527B"/>
    <w:rsid w:val="00FF6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78B964"/>
  <w15:docId w15:val="{7C3D8753-BC0F-45AF-BC35-0D14DE48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772"/>
    <w:rPr>
      <w:color w:val="0000FF" w:themeColor="hyperlink"/>
      <w:u w:val="single"/>
    </w:rPr>
  </w:style>
  <w:style w:type="paragraph" w:styleId="ListParagraph">
    <w:name w:val="List Paragraph"/>
    <w:basedOn w:val="Normal"/>
    <w:link w:val="ListParagraphChar"/>
    <w:uiPriority w:val="34"/>
    <w:qFormat/>
    <w:rsid w:val="003E58C1"/>
    <w:pPr>
      <w:spacing w:after="200" w:line="276" w:lineRule="auto"/>
      <w:ind w:left="720"/>
      <w:contextualSpacing/>
      <w:jc w:val="left"/>
    </w:pPr>
    <w:rPr>
      <w:rFonts w:ascii="Calibri" w:eastAsia="Times New Roman" w:hAnsi="Calibri" w:cs="Times New Roman"/>
      <w:sz w:val="20"/>
      <w:szCs w:val="20"/>
      <w:lang w:val="en-IN"/>
    </w:rPr>
  </w:style>
  <w:style w:type="character" w:customStyle="1" w:styleId="ListParagraphChar">
    <w:name w:val="List Paragraph Char"/>
    <w:link w:val="ListParagraph"/>
    <w:uiPriority w:val="34"/>
    <w:qFormat/>
    <w:locked/>
    <w:rsid w:val="003E58C1"/>
    <w:rPr>
      <w:rFonts w:ascii="Calibri" w:eastAsia="Times New Roman" w:hAnsi="Calibri" w:cs="Times New Roman"/>
      <w:sz w:val="20"/>
      <w:szCs w:val="20"/>
      <w:lang w:val="en-IN"/>
    </w:rPr>
  </w:style>
  <w:style w:type="paragraph" w:styleId="BodyText">
    <w:name w:val="Body Text"/>
    <w:basedOn w:val="Normal"/>
    <w:link w:val="BodyTextChar"/>
    <w:uiPriority w:val="1"/>
    <w:qFormat/>
    <w:rsid w:val="003E58C1"/>
    <w:pPr>
      <w:widowControl w:val="0"/>
      <w:autoSpaceDE w:val="0"/>
      <w:autoSpaceDN w:val="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E58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58C1"/>
    <w:rPr>
      <w:rFonts w:ascii="Tahoma" w:hAnsi="Tahoma" w:cs="Tahoma"/>
      <w:sz w:val="16"/>
      <w:szCs w:val="16"/>
    </w:rPr>
  </w:style>
  <w:style w:type="character" w:customStyle="1" w:styleId="BalloonTextChar">
    <w:name w:val="Balloon Text Char"/>
    <w:basedOn w:val="DefaultParagraphFont"/>
    <w:link w:val="BalloonText"/>
    <w:uiPriority w:val="99"/>
    <w:semiHidden/>
    <w:rsid w:val="003E58C1"/>
    <w:rPr>
      <w:rFonts w:ascii="Tahoma" w:hAnsi="Tahoma" w:cs="Tahoma"/>
      <w:sz w:val="16"/>
      <w:szCs w:val="16"/>
    </w:rPr>
  </w:style>
  <w:style w:type="character" w:customStyle="1" w:styleId="UnresolvedMention1">
    <w:name w:val="Unresolved Mention1"/>
    <w:basedOn w:val="DefaultParagraphFont"/>
    <w:uiPriority w:val="99"/>
    <w:semiHidden/>
    <w:unhideWhenUsed/>
    <w:rsid w:val="00B104A7"/>
    <w:rPr>
      <w:color w:val="605E5C"/>
      <w:shd w:val="clear" w:color="auto" w:fill="E1DFDD"/>
    </w:rPr>
  </w:style>
  <w:style w:type="paragraph" w:styleId="Header">
    <w:name w:val="header"/>
    <w:basedOn w:val="Normal"/>
    <w:link w:val="HeaderChar"/>
    <w:uiPriority w:val="99"/>
    <w:unhideWhenUsed/>
    <w:rsid w:val="007F76C5"/>
    <w:pPr>
      <w:tabs>
        <w:tab w:val="center" w:pos="4680"/>
        <w:tab w:val="right" w:pos="9360"/>
      </w:tabs>
    </w:pPr>
  </w:style>
  <w:style w:type="character" w:customStyle="1" w:styleId="HeaderChar">
    <w:name w:val="Header Char"/>
    <w:basedOn w:val="DefaultParagraphFont"/>
    <w:link w:val="Header"/>
    <w:uiPriority w:val="99"/>
    <w:rsid w:val="007F76C5"/>
  </w:style>
  <w:style w:type="paragraph" w:styleId="Footer">
    <w:name w:val="footer"/>
    <w:basedOn w:val="Normal"/>
    <w:link w:val="FooterChar"/>
    <w:uiPriority w:val="99"/>
    <w:unhideWhenUsed/>
    <w:rsid w:val="007F76C5"/>
    <w:pPr>
      <w:tabs>
        <w:tab w:val="center" w:pos="4680"/>
        <w:tab w:val="right" w:pos="9360"/>
      </w:tabs>
    </w:pPr>
  </w:style>
  <w:style w:type="character" w:customStyle="1" w:styleId="FooterChar">
    <w:name w:val="Footer Char"/>
    <w:basedOn w:val="DefaultParagraphFont"/>
    <w:link w:val="Footer"/>
    <w:uiPriority w:val="99"/>
    <w:rsid w:val="007F76C5"/>
  </w:style>
  <w:style w:type="character" w:styleId="CommentReference">
    <w:name w:val="annotation reference"/>
    <w:basedOn w:val="DefaultParagraphFont"/>
    <w:uiPriority w:val="99"/>
    <w:semiHidden/>
    <w:unhideWhenUsed/>
    <w:rsid w:val="00DD1E16"/>
    <w:rPr>
      <w:sz w:val="16"/>
      <w:szCs w:val="16"/>
    </w:rPr>
  </w:style>
  <w:style w:type="paragraph" w:styleId="CommentText">
    <w:name w:val="annotation text"/>
    <w:basedOn w:val="Normal"/>
    <w:link w:val="CommentTextChar"/>
    <w:uiPriority w:val="99"/>
    <w:semiHidden/>
    <w:unhideWhenUsed/>
    <w:rsid w:val="00DD1E16"/>
    <w:rPr>
      <w:sz w:val="20"/>
      <w:szCs w:val="20"/>
    </w:rPr>
  </w:style>
  <w:style w:type="character" w:customStyle="1" w:styleId="CommentTextChar">
    <w:name w:val="Comment Text Char"/>
    <w:basedOn w:val="DefaultParagraphFont"/>
    <w:link w:val="CommentText"/>
    <w:uiPriority w:val="99"/>
    <w:semiHidden/>
    <w:rsid w:val="00DD1E16"/>
    <w:rPr>
      <w:sz w:val="20"/>
      <w:szCs w:val="20"/>
    </w:rPr>
  </w:style>
  <w:style w:type="paragraph" w:styleId="CommentSubject">
    <w:name w:val="annotation subject"/>
    <w:basedOn w:val="CommentText"/>
    <w:next w:val="CommentText"/>
    <w:link w:val="CommentSubjectChar"/>
    <w:uiPriority w:val="99"/>
    <w:semiHidden/>
    <w:unhideWhenUsed/>
    <w:rsid w:val="00DD1E16"/>
    <w:rPr>
      <w:b/>
      <w:bCs/>
    </w:rPr>
  </w:style>
  <w:style w:type="character" w:customStyle="1" w:styleId="CommentSubjectChar">
    <w:name w:val="Comment Subject Char"/>
    <w:basedOn w:val="CommentTextChar"/>
    <w:link w:val="CommentSubject"/>
    <w:uiPriority w:val="99"/>
    <w:semiHidden/>
    <w:rsid w:val="00DD1E16"/>
    <w:rPr>
      <w:b/>
      <w:bCs/>
      <w:sz w:val="20"/>
      <w:szCs w:val="20"/>
    </w:rPr>
  </w:style>
  <w:style w:type="paragraph" w:styleId="Revision">
    <w:name w:val="Revision"/>
    <w:hidden/>
    <w:uiPriority w:val="99"/>
    <w:semiHidden/>
    <w:rsid w:val="00290FE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5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F408-F938-4981-A833-BD252F22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17</Pages>
  <Words>4982</Words>
  <Characters>28400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1089</cp:lastModifiedBy>
  <cp:revision>275</cp:revision>
  <dcterms:created xsi:type="dcterms:W3CDTF">2023-09-06T00:30:00Z</dcterms:created>
  <dcterms:modified xsi:type="dcterms:W3CDTF">2025-06-30T05:27:00Z</dcterms:modified>
</cp:coreProperties>
</file>