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8653F" w14:textId="266398A9" w:rsidR="004A1084" w:rsidRDefault="000E6798" w:rsidP="004A10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Levels of </w:t>
      </w:r>
      <w:r w:rsidR="004A1084" w:rsidRPr="008F7E04">
        <w:rPr>
          <w:rFonts w:ascii="Times New Roman" w:hAnsi="Times New Roman" w:cs="Times New Roman"/>
          <w:b/>
          <w:sz w:val="28"/>
          <w:szCs w:val="28"/>
        </w:rPr>
        <w:t>Heavy Metal</w:t>
      </w:r>
      <w:r>
        <w:rPr>
          <w:rFonts w:ascii="Times New Roman" w:hAnsi="Times New Roman" w:cs="Times New Roman"/>
          <w:b/>
          <w:sz w:val="28"/>
          <w:szCs w:val="28"/>
        </w:rPr>
        <w:t xml:space="preserve"> Concentration</w:t>
      </w:r>
      <w:r w:rsidR="004A1084" w:rsidRPr="008F7E04">
        <w:rPr>
          <w:rFonts w:ascii="Times New Roman" w:hAnsi="Times New Roman" w:cs="Times New Roman"/>
          <w:b/>
          <w:sz w:val="28"/>
          <w:szCs w:val="28"/>
        </w:rPr>
        <w:t xml:space="preserve"> </w:t>
      </w:r>
      <w:r>
        <w:rPr>
          <w:rFonts w:ascii="Times New Roman" w:hAnsi="Times New Roman" w:cs="Times New Roman"/>
          <w:b/>
          <w:sz w:val="28"/>
          <w:szCs w:val="28"/>
        </w:rPr>
        <w:t>in</w:t>
      </w:r>
      <w:r w:rsidR="004A1084" w:rsidRPr="008F7E04">
        <w:rPr>
          <w:rFonts w:ascii="Times New Roman" w:hAnsi="Times New Roman" w:cs="Times New Roman"/>
          <w:b/>
          <w:sz w:val="28"/>
          <w:szCs w:val="28"/>
        </w:rPr>
        <w:t xml:space="preserve"> Wastewater from </w:t>
      </w:r>
      <w:r w:rsidR="00893891">
        <w:rPr>
          <w:rFonts w:ascii="Times New Roman" w:hAnsi="Times New Roman" w:cs="Times New Roman"/>
          <w:b/>
          <w:sz w:val="28"/>
          <w:szCs w:val="28"/>
        </w:rPr>
        <w:t xml:space="preserve">Pharmaceutical Industries in </w:t>
      </w:r>
      <w:r w:rsidR="004A1084">
        <w:rPr>
          <w:rFonts w:ascii="Times New Roman" w:hAnsi="Times New Roman" w:cs="Times New Roman"/>
          <w:b/>
          <w:sz w:val="28"/>
          <w:szCs w:val="28"/>
        </w:rPr>
        <w:t>Anambra State</w:t>
      </w:r>
      <w:r w:rsidR="004A1084" w:rsidRPr="008F7E04">
        <w:rPr>
          <w:rFonts w:ascii="Times New Roman" w:hAnsi="Times New Roman" w:cs="Times New Roman"/>
          <w:b/>
          <w:sz w:val="28"/>
          <w:szCs w:val="28"/>
        </w:rPr>
        <w:t>, South-</w:t>
      </w:r>
      <w:r w:rsidR="004A1084">
        <w:rPr>
          <w:rFonts w:ascii="Times New Roman" w:hAnsi="Times New Roman" w:cs="Times New Roman"/>
          <w:b/>
          <w:sz w:val="28"/>
          <w:szCs w:val="28"/>
        </w:rPr>
        <w:t>East</w:t>
      </w:r>
      <w:r w:rsidR="004A1084" w:rsidRPr="008F7E04">
        <w:rPr>
          <w:rFonts w:ascii="Times New Roman" w:hAnsi="Times New Roman" w:cs="Times New Roman"/>
          <w:b/>
          <w:sz w:val="28"/>
          <w:szCs w:val="28"/>
        </w:rPr>
        <w:t xml:space="preserve"> Nigeria</w:t>
      </w:r>
    </w:p>
    <w:p w14:paraId="7BD93A68" w14:textId="77777777" w:rsidR="004A1084" w:rsidRDefault="004A1084" w:rsidP="004A1084">
      <w:pPr>
        <w:spacing w:line="360" w:lineRule="auto"/>
        <w:rPr>
          <w:rFonts w:ascii="Times New Roman" w:hAnsi="Times New Roman" w:cs="Times New Roman"/>
          <w:b/>
          <w:sz w:val="28"/>
          <w:szCs w:val="28"/>
        </w:rPr>
      </w:pPr>
    </w:p>
    <w:p w14:paraId="70ADF96B" w14:textId="5BE23531" w:rsidR="004A1084" w:rsidRDefault="004A1084" w:rsidP="004A1084">
      <w:pPr>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14:paraId="065DB1D5" w14:textId="53B7624C" w:rsidR="004A1084" w:rsidRPr="006F10B4" w:rsidRDefault="004A1084" w:rsidP="004A1084">
      <w:pPr>
        <w:spacing w:line="360" w:lineRule="auto"/>
        <w:jc w:val="both"/>
        <w:rPr>
          <w:rFonts w:ascii="Times New Roman" w:hAnsi="Times New Roman" w:cs="Times New Roman"/>
          <w:sz w:val="24"/>
          <w:szCs w:val="24"/>
        </w:rPr>
      </w:pPr>
      <w:r w:rsidRPr="006F10B4">
        <w:rPr>
          <w:rFonts w:ascii="Times New Roman" w:hAnsi="Times New Roman" w:cs="Times New Roman"/>
          <w:sz w:val="24"/>
          <w:szCs w:val="24"/>
        </w:rPr>
        <w:t xml:space="preserve">Improper treatment and disposal of wastewater from pharmaceutical companies can contaminate nearby water bodies and surrounding ecosystems as a result of the release of pollutants such as heavy metals. The aim of this study is to investigate the levels of heavy metals in wastewater effluents from pharmaceutical companies in </w:t>
      </w:r>
      <w:r>
        <w:rPr>
          <w:rFonts w:ascii="Times New Roman" w:hAnsi="Times New Roman" w:cs="Times New Roman"/>
          <w:sz w:val="24"/>
          <w:szCs w:val="24"/>
        </w:rPr>
        <w:t>Anambra S</w:t>
      </w:r>
      <w:r w:rsidRPr="006F10B4">
        <w:rPr>
          <w:rFonts w:ascii="Times New Roman" w:hAnsi="Times New Roman" w:cs="Times New Roman"/>
          <w:sz w:val="24"/>
          <w:szCs w:val="24"/>
        </w:rPr>
        <w:t>tate</w:t>
      </w:r>
      <w:r>
        <w:rPr>
          <w:rFonts w:ascii="Times New Roman" w:hAnsi="Times New Roman" w:cs="Times New Roman"/>
          <w:sz w:val="24"/>
          <w:szCs w:val="24"/>
        </w:rPr>
        <w:t>, South-East Nigeria</w:t>
      </w:r>
      <w:r w:rsidRPr="006F10B4">
        <w:rPr>
          <w:rFonts w:ascii="Times New Roman" w:hAnsi="Times New Roman" w:cs="Times New Roman"/>
          <w:sz w:val="24"/>
          <w:szCs w:val="24"/>
        </w:rPr>
        <w:t>. Atomic Absorption Spectrometer (AAS) was used for the determination of heavy metals.</w:t>
      </w:r>
      <w:r w:rsidRPr="006F10B4">
        <w:rPr>
          <w:rFonts w:ascii="Times New Roman" w:hAnsi="Times New Roman" w:cs="Times New Roman"/>
          <w:b/>
          <w:sz w:val="24"/>
          <w:szCs w:val="24"/>
        </w:rPr>
        <w:t xml:space="preserve"> </w:t>
      </w:r>
      <w:r w:rsidRPr="00236527">
        <w:rPr>
          <w:rFonts w:ascii="Times New Roman" w:hAnsi="Times New Roman" w:cs="Times New Roman"/>
          <w:sz w:val="24"/>
          <w:szCs w:val="24"/>
        </w:rPr>
        <w:t>Heavy metal</w:t>
      </w:r>
      <w:r w:rsidRPr="00236527">
        <w:rPr>
          <w:rFonts w:ascii="Times New Roman" w:hAnsi="Times New Roman" w:cs="Times New Roman"/>
          <w:b/>
          <w:sz w:val="24"/>
          <w:szCs w:val="24"/>
        </w:rPr>
        <w:t xml:space="preserve"> </w:t>
      </w:r>
      <w:r w:rsidRPr="00236527">
        <w:rPr>
          <w:rFonts w:ascii="Times New Roman" w:hAnsi="Times New Roman" w:cs="Times New Roman"/>
          <w:sz w:val="24"/>
          <w:szCs w:val="24"/>
        </w:rPr>
        <w:t xml:space="preserve">concentration ranged </w:t>
      </w:r>
      <w:r w:rsidR="008F5E95" w:rsidRPr="00236527">
        <w:rPr>
          <w:rFonts w:ascii="Times New Roman" w:hAnsi="Times New Roman" w:cs="Times New Roman"/>
          <w:sz w:val="24"/>
          <w:szCs w:val="24"/>
        </w:rPr>
        <w:t>from ND</w:t>
      </w:r>
      <w:r w:rsidRPr="00236527">
        <w:rPr>
          <w:rFonts w:ascii="Times New Roman" w:hAnsi="Times New Roman" w:cs="Times New Roman"/>
          <w:sz w:val="24"/>
          <w:szCs w:val="24"/>
        </w:rPr>
        <w:t xml:space="preserve"> </w:t>
      </w:r>
      <w:r w:rsidR="008F5E95" w:rsidRPr="00236527">
        <w:rPr>
          <w:rFonts w:ascii="Times New Roman" w:hAnsi="Times New Roman" w:cs="Times New Roman"/>
          <w:sz w:val="24"/>
          <w:szCs w:val="24"/>
        </w:rPr>
        <w:t>(</w:t>
      </w:r>
      <w:r w:rsidRPr="00236527">
        <w:rPr>
          <w:rFonts w:ascii="Times New Roman" w:hAnsi="Times New Roman" w:cs="Times New Roman"/>
          <w:sz w:val="24"/>
          <w:szCs w:val="24"/>
        </w:rPr>
        <w:t>not detected</w:t>
      </w:r>
      <w:r w:rsidR="008F5E95" w:rsidRPr="00236527">
        <w:rPr>
          <w:rFonts w:ascii="Times New Roman" w:hAnsi="Times New Roman" w:cs="Times New Roman"/>
          <w:sz w:val="24"/>
          <w:szCs w:val="24"/>
        </w:rPr>
        <w:t>)</w:t>
      </w:r>
      <w:r w:rsidRPr="00236527">
        <w:rPr>
          <w:rFonts w:ascii="Times New Roman" w:hAnsi="Times New Roman" w:cs="Times New Roman"/>
          <w:sz w:val="24"/>
          <w:szCs w:val="24"/>
        </w:rPr>
        <w:t xml:space="preserve"> for Pb, Cr, </w:t>
      </w:r>
      <w:r w:rsidR="008F5E95" w:rsidRPr="00236527">
        <w:rPr>
          <w:rFonts w:ascii="Times New Roman" w:hAnsi="Times New Roman" w:cs="Times New Roman"/>
          <w:sz w:val="24"/>
          <w:szCs w:val="24"/>
        </w:rPr>
        <w:t xml:space="preserve">Cd </w:t>
      </w:r>
      <w:r w:rsidRPr="00236527">
        <w:rPr>
          <w:rFonts w:ascii="Times New Roman" w:hAnsi="Times New Roman" w:cs="Times New Roman"/>
          <w:sz w:val="24"/>
          <w:szCs w:val="24"/>
        </w:rPr>
        <w:t>and Cu in all the sampl</w:t>
      </w:r>
      <w:r w:rsidR="008F5E95" w:rsidRPr="00236527">
        <w:rPr>
          <w:rFonts w:ascii="Times New Roman" w:hAnsi="Times New Roman" w:cs="Times New Roman"/>
          <w:sz w:val="24"/>
          <w:szCs w:val="24"/>
        </w:rPr>
        <w:t>es</w:t>
      </w:r>
      <w:r w:rsidRPr="00236527">
        <w:rPr>
          <w:rFonts w:ascii="Times New Roman" w:hAnsi="Times New Roman" w:cs="Times New Roman"/>
          <w:sz w:val="24"/>
          <w:szCs w:val="24"/>
        </w:rPr>
        <w:t xml:space="preserve"> </w:t>
      </w:r>
      <w:r w:rsidR="008F5E95" w:rsidRPr="00236527">
        <w:rPr>
          <w:rFonts w:ascii="Times New Roman" w:hAnsi="Times New Roman" w:cs="Times New Roman"/>
          <w:sz w:val="24"/>
          <w:szCs w:val="24"/>
        </w:rPr>
        <w:t xml:space="preserve">to 3.916 </w:t>
      </w:r>
      <w:r w:rsidRPr="00236527">
        <w:rPr>
          <w:rFonts w:ascii="Times New Roman" w:hAnsi="Times New Roman" w:cs="Times New Roman"/>
          <w:sz w:val="24"/>
          <w:szCs w:val="24"/>
        </w:rPr>
        <w:t>ppm for Fe in</w:t>
      </w:r>
      <w:r w:rsidR="00560A7E" w:rsidRPr="00236527">
        <w:rPr>
          <w:rFonts w:ascii="Times New Roman" w:hAnsi="Times New Roman" w:cs="Times New Roman"/>
          <w:sz w:val="24"/>
          <w:szCs w:val="24"/>
        </w:rPr>
        <w:t xml:space="preserve"> </w:t>
      </w:r>
      <w:r w:rsidR="008F5E95" w:rsidRPr="00236527">
        <w:rPr>
          <w:rFonts w:ascii="Times New Roman" w:hAnsi="Times New Roman" w:cs="Times New Roman"/>
          <w:sz w:val="24"/>
          <w:szCs w:val="24"/>
        </w:rPr>
        <w:t xml:space="preserve">Chez </w:t>
      </w:r>
      <w:r w:rsidR="003E1FAA" w:rsidRPr="00236527">
        <w:rPr>
          <w:rFonts w:ascii="Times New Roman" w:hAnsi="Times New Roman" w:cs="Times New Roman"/>
          <w:sz w:val="24"/>
          <w:szCs w:val="24"/>
        </w:rPr>
        <w:t xml:space="preserve">Resources </w:t>
      </w:r>
      <w:r w:rsidR="008F5E95" w:rsidRPr="00236527">
        <w:rPr>
          <w:rFonts w:ascii="Times New Roman" w:hAnsi="Times New Roman" w:cs="Times New Roman"/>
          <w:sz w:val="24"/>
          <w:szCs w:val="24"/>
        </w:rPr>
        <w:t>Pharmaceutical</w:t>
      </w:r>
      <w:r w:rsidR="003E1FAA" w:rsidRPr="00236527">
        <w:rPr>
          <w:rFonts w:ascii="Times New Roman" w:hAnsi="Times New Roman" w:cs="Times New Roman"/>
          <w:sz w:val="24"/>
          <w:szCs w:val="24"/>
        </w:rPr>
        <w:t xml:space="preserve"> Limited. </w:t>
      </w:r>
      <w:r w:rsidR="00DA5BAB" w:rsidRPr="00DA5BAB">
        <w:rPr>
          <w:rFonts w:ascii="Times New Roman" w:hAnsi="Times New Roman" w:cs="Times New Roman"/>
          <w:sz w:val="24"/>
          <w:szCs w:val="24"/>
          <w:highlight w:val="yellow"/>
        </w:rPr>
        <w:t xml:space="preserve">The total concentration of heavy metals in the wastewater samples investigated </w:t>
      </w:r>
      <w:r w:rsidR="003E1FAA" w:rsidRPr="00DA5BAB">
        <w:rPr>
          <w:rFonts w:ascii="Times New Roman" w:hAnsi="Times New Roman" w:cs="Times New Roman"/>
          <w:sz w:val="24"/>
          <w:szCs w:val="24"/>
          <w:highlight w:val="yellow"/>
        </w:rPr>
        <w:t xml:space="preserve">is </w:t>
      </w:r>
      <w:r w:rsidRPr="00DA5BAB">
        <w:rPr>
          <w:rFonts w:ascii="Times New Roman" w:hAnsi="Times New Roman" w:cs="Times New Roman"/>
          <w:sz w:val="24"/>
          <w:szCs w:val="24"/>
          <w:highlight w:val="yellow"/>
        </w:rPr>
        <w:t>in the order Fe (</w:t>
      </w:r>
      <w:r w:rsidR="004309C9" w:rsidRPr="00DA5BAB">
        <w:rPr>
          <w:rFonts w:ascii="Times New Roman" w:hAnsi="Times New Roman" w:cs="Times New Roman"/>
          <w:sz w:val="24"/>
          <w:szCs w:val="24"/>
          <w:highlight w:val="yellow"/>
        </w:rPr>
        <w:t>12.727</w:t>
      </w:r>
      <w:r w:rsidRPr="00DA5BAB">
        <w:rPr>
          <w:rFonts w:ascii="Times New Roman" w:hAnsi="Times New Roman" w:cs="Times New Roman"/>
          <w:sz w:val="24"/>
          <w:szCs w:val="24"/>
          <w:highlight w:val="yellow"/>
        </w:rPr>
        <w:t xml:space="preserve"> ppm) &gt; </w:t>
      </w:r>
      <w:r w:rsidR="004309C9" w:rsidRPr="00DA5BAB">
        <w:rPr>
          <w:rFonts w:ascii="Times New Roman" w:hAnsi="Times New Roman" w:cs="Times New Roman"/>
          <w:sz w:val="24"/>
          <w:szCs w:val="24"/>
          <w:highlight w:val="yellow"/>
        </w:rPr>
        <w:t>Zn</w:t>
      </w:r>
      <w:r w:rsidRPr="00DA5BAB">
        <w:rPr>
          <w:rFonts w:ascii="Times New Roman" w:hAnsi="Times New Roman" w:cs="Times New Roman"/>
          <w:sz w:val="24"/>
          <w:szCs w:val="24"/>
          <w:highlight w:val="yellow"/>
        </w:rPr>
        <w:t xml:space="preserve"> (</w:t>
      </w:r>
      <w:r w:rsidR="004309C9" w:rsidRPr="00DA5BAB">
        <w:rPr>
          <w:rFonts w:ascii="Times New Roman" w:hAnsi="Times New Roman" w:cs="Times New Roman"/>
          <w:sz w:val="24"/>
          <w:szCs w:val="24"/>
          <w:highlight w:val="yellow"/>
        </w:rPr>
        <w:t>8.620</w:t>
      </w:r>
      <w:r w:rsidRPr="00DA5BAB">
        <w:rPr>
          <w:rFonts w:ascii="Times New Roman" w:hAnsi="Times New Roman" w:cs="Times New Roman"/>
          <w:sz w:val="24"/>
          <w:szCs w:val="24"/>
          <w:highlight w:val="yellow"/>
        </w:rPr>
        <w:t xml:space="preserve"> ppm) &gt; </w:t>
      </w:r>
      <w:r w:rsidR="004309C9" w:rsidRPr="00DA5BAB">
        <w:rPr>
          <w:rFonts w:ascii="Times New Roman" w:hAnsi="Times New Roman" w:cs="Times New Roman"/>
          <w:sz w:val="24"/>
          <w:szCs w:val="24"/>
          <w:highlight w:val="yellow"/>
        </w:rPr>
        <w:t>Mn</w:t>
      </w:r>
      <w:r w:rsidRPr="00DA5BAB">
        <w:rPr>
          <w:rFonts w:ascii="Times New Roman" w:hAnsi="Times New Roman" w:cs="Times New Roman"/>
          <w:sz w:val="24"/>
          <w:szCs w:val="24"/>
          <w:highlight w:val="yellow"/>
        </w:rPr>
        <w:t xml:space="preserve"> (1.</w:t>
      </w:r>
      <w:r w:rsidR="004309C9" w:rsidRPr="00DA5BAB">
        <w:rPr>
          <w:rFonts w:ascii="Times New Roman" w:hAnsi="Times New Roman" w:cs="Times New Roman"/>
          <w:sz w:val="24"/>
          <w:szCs w:val="24"/>
          <w:highlight w:val="yellow"/>
        </w:rPr>
        <w:t>925</w:t>
      </w:r>
      <w:r w:rsidRPr="00DA5BAB">
        <w:rPr>
          <w:rFonts w:ascii="Times New Roman" w:hAnsi="Times New Roman" w:cs="Times New Roman"/>
          <w:sz w:val="24"/>
          <w:szCs w:val="24"/>
          <w:highlight w:val="yellow"/>
        </w:rPr>
        <w:t xml:space="preserve"> ppm) &gt; </w:t>
      </w:r>
      <w:r w:rsidR="004309C9" w:rsidRPr="00DA5BAB">
        <w:rPr>
          <w:rFonts w:ascii="Times New Roman" w:hAnsi="Times New Roman" w:cs="Times New Roman"/>
          <w:sz w:val="24"/>
          <w:szCs w:val="24"/>
          <w:highlight w:val="yellow"/>
        </w:rPr>
        <w:t>Co</w:t>
      </w:r>
      <w:r w:rsidRPr="00DA5BAB">
        <w:rPr>
          <w:rFonts w:ascii="Times New Roman" w:hAnsi="Times New Roman" w:cs="Times New Roman"/>
          <w:sz w:val="24"/>
          <w:szCs w:val="24"/>
          <w:highlight w:val="yellow"/>
        </w:rPr>
        <w:t xml:space="preserve"> (</w:t>
      </w:r>
      <w:r w:rsidR="004309C9" w:rsidRPr="00DA5BAB">
        <w:rPr>
          <w:rFonts w:ascii="Times New Roman" w:hAnsi="Times New Roman" w:cs="Times New Roman"/>
          <w:sz w:val="24"/>
          <w:szCs w:val="24"/>
          <w:highlight w:val="yellow"/>
        </w:rPr>
        <w:t>1.194</w:t>
      </w:r>
      <w:r w:rsidRPr="00DA5BAB">
        <w:rPr>
          <w:rFonts w:ascii="Times New Roman" w:hAnsi="Times New Roman" w:cs="Times New Roman"/>
          <w:sz w:val="24"/>
          <w:szCs w:val="24"/>
          <w:highlight w:val="yellow"/>
        </w:rPr>
        <w:t xml:space="preserve"> ppm) &gt; </w:t>
      </w:r>
      <w:r w:rsidR="004309C9" w:rsidRPr="00DA5BAB">
        <w:rPr>
          <w:rFonts w:ascii="Times New Roman" w:hAnsi="Times New Roman" w:cs="Times New Roman"/>
          <w:sz w:val="24"/>
          <w:szCs w:val="24"/>
          <w:highlight w:val="yellow"/>
        </w:rPr>
        <w:t>Ni</w:t>
      </w:r>
      <w:r w:rsidRPr="00DA5BAB">
        <w:rPr>
          <w:rFonts w:ascii="Times New Roman" w:hAnsi="Times New Roman" w:cs="Times New Roman"/>
          <w:sz w:val="24"/>
          <w:szCs w:val="24"/>
          <w:highlight w:val="yellow"/>
        </w:rPr>
        <w:t xml:space="preserve"> (</w:t>
      </w:r>
      <w:r w:rsidR="004309C9" w:rsidRPr="00DA5BAB">
        <w:rPr>
          <w:rFonts w:ascii="Times New Roman" w:hAnsi="Times New Roman" w:cs="Times New Roman"/>
          <w:sz w:val="24"/>
          <w:szCs w:val="24"/>
          <w:highlight w:val="yellow"/>
        </w:rPr>
        <w:t>1.087</w:t>
      </w:r>
      <w:r w:rsidRPr="00DA5BAB">
        <w:rPr>
          <w:rFonts w:ascii="Times New Roman" w:hAnsi="Times New Roman" w:cs="Times New Roman"/>
          <w:sz w:val="24"/>
          <w:szCs w:val="24"/>
          <w:highlight w:val="yellow"/>
        </w:rPr>
        <w:t xml:space="preserve"> ppm) &gt; </w:t>
      </w:r>
      <w:r w:rsidR="004309C9" w:rsidRPr="00DA5BAB">
        <w:rPr>
          <w:rFonts w:ascii="Times New Roman" w:hAnsi="Times New Roman" w:cs="Times New Roman"/>
          <w:sz w:val="24"/>
          <w:szCs w:val="24"/>
          <w:highlight w:val="yellow"/>
        </w:rPr>
        <w:t>Pb</w:t>
      </w:r>
      <w:r w:rsidRPr="00DA5BAB">
        <w:rPr>
          <w:rFonts w:ascii="Times New Roman" w:hAnsi="Times New Roman" w:cs="Times New Roman"/>
          <w:sz w:val="24"/>
          <w:szCs w:val="24"/>
          <w:highlight w:val="yellow"/>
        </w:rPr>
        <w:t xml:space="preserve"> (ND) = C</w:t>
      </w:r>
      <w:r w:rsidR="004309C9" w:rsidRPr="00DA5BAB">
        <w:rPr>
          <w:rFonts w:ascii="Times New Roman" w:hAnsi="Times New Roman" w:cs="Times New Roman"/>
          <w:sz w:val="24"/>
          <w:szCs w:val="24"/>
          <w:highlight w:val="yellow"/>
        </w:rPr>
        <w:t>r</w:t>
      </w:r>
      <w:r w:rsidRPr="00DA5BAB">
        <w:rPr>
          <w:rFonts w:ascii="Times New Roman" w:hAnsi="Times New Roman" w:cs="Times New Roman"/>
          <w:sz w:val="24"/>
          <w:szCs w:val="24"/>
          <w:highlight w:val="yellow"/>
        </w:rPr>
        <w:t xml:space="preserve"> (ND) =</w:t>
      </w:r>
      <w:r w:rsidR="000A2909" w:rsidRPr="00DA5BAB">
        <w:rPr>
          <w:rFonts w:ascii="Times New Roman" w:hAnsi="Times New Roman" w:cs="Times New Roman"/>
          <w:sz w:val="24"/>
          <w:szCs w:val="24"/>
          <w:highlight w:val="yellow"/>
        </w:rPr>
        <w:t xml:space="preserve"> </w:t>
      </w:r>
      <w:r w:rsidR="004309C9" w:rsidRPr="00DA5BAB">
        <w:rPr>
          <w:rFonts w:ascii="Times New Roman" w:hAnsi="Times New Roman" w:cs="Times New Roman"/>
          <w:sz w:val="24"/>
          <w:szCs w:val="24"/>
          <w:highlight w:val="yellow"/>
        </w:rPr>
        <w:t>Cu</w:t>
      </w:r>
      <w:r w:rsidRPr="00DA5BAB">
        <w:rPr>
          <w:rFonts w:ascii="Times New Roman" w:hAnsi="Times New Roman" w:cs="Times New Roman"/>
          <w:sz w:val="24"/>
          <w:szCs w:val="24"/>
          <w:highlight w:val="yellow"/>
        </w:rPr>
        <w:t xml:space="preserve"> (ND).</w:t>
      </w:r>
      <w:r w:rsidRPr="00236527">
        <w:rPr>
          <w:rFonts w:ascii="Times New Roman" w:hAnsi="Times New Roman" w:cs="Times New Roman"/>
          <w:sz w:val="24"/>
          <w:szCs w:val="24"/>
        </w:rPr>
        <w:t xml:space="preserve"> The study has shown that wastewater of </w:t>
      </w:r>
      <w:r w:rsidR="003A0975" w:rsidRPr="00236527">
        <w:rPr>
          <w:rFonts w:ascii="Times New Roman" w:hAnsi="Times New Roman" w:cs="Times New Roman"/>
          <w:sz w:val="24"/>
          <w:szCs w:val="24"/>
        </w:rPr>
        <w:t xml:space="preserve">all the studied pharmaceutical industries </w:t>
      </w:r>
      <w:r w:rsidR="00FF313E" w:rsidRPr="00236527">
        <w:rPr>
          <w:rFonts w:ascii="Times New Roman" w:hAnsi="Times New Roman" w:cs="Times New Roman"/>
          <w:sz w:val="24"/>
          <w:szCs w:val="24"/>
        </w:rPr>
        <w:t>is</w:t>
      </w:r>
      <w:r w:rsidR="003A0975" w:rsidRPr="00236527">
        <w:rPr>
          <w:rFonts w:ascii="Times New Roman" w:hAnsi="Times New Roman" w:cs="Times New Roman"/>
          <w:sz w:val="24"/>
          <w:szCs w:val="24"/>
        </w:rPr>
        <w:t xml:space="preserve"> free from Pb, Cr, Cd and Cu</w:t>
      </w:r>
      <w:r w:rsidR="00E75F18" w:rsidRPr="00236527">
        <w:rPr>
          <w:rFonts w:ascii="Times New Roman" w:hAnsi="Times New Roman" w:cs="Times New Roman"/>
          <w:sz w:val="24"/>
          <w:szCs w:val="24"/>
        </w:rPr>
        <w:t>.</w:t>
      </w:r>
      <w:r w:rsidR="003A0975" w:rsidRPr="00236527">
        <w:rPr>
          <w:rFonts w:ascii="Times New Roman" w:hAnsi="Times New Roman" w:cs="Times New Roman"/>
          <w:sz w:val="24"/>
          <w:szCs w:val="24"/>
        </w:rPr>
        <w:t xml:space="preserve"> </w:t>
      </w:r>
      <w:r w:rsidR="00E75F18" w:rsidRPr="00236527">
        <w:rPr>
          <w:rFonts w:ascii="Times New Roman" w:hAnsi="Times New Roman" w:cs="Times New Roman"/>
          <w:sz w:val="24"/>
          <w:szCs w:val="24"/>
        </w:rPr>
        <w:t xml:space="preserve">The concentrations of </w:t>
      </w:r>
      <w:r w:rsidR="003A0975" w:rsidRPr="00236527">
        <w:rPr>
          <w:rFonts w:ascii="Times New Roman" w:hAnsi="Times New Roman" w:cs="Times New Roman"/>
          <w:sz w:val="24"/>
          <w:szCs w:val="24"/>
        </w:rPr>
        <w:t>Co</w:t>
      </w:r>
      <w:r w:rsidR="00C91ACF">
        <w:rPr>
          <w:rFonts w:ascii="Times New Roman" w:hAnsi="Times New Roman" w:cs="Times New Roman"/>
          <w:sz w:val="24"/>
          <w:szCs w:val="24"/>
        </w:rPr>
        <w:t xml:space="preserve"> across</w:t>
      </w:r>
      <w:r w:rsidR="00E75F18" w:rsidRPr="00236527">
        <w:rPr>
          <w:rFonts w:ascii="Times New Roman" w:hAnsi="Times New Roman" w:cs="Times New Roman"/>
          <w:sz w:val="24"/>
          <w:szCs w:val="24"/>
        </w:rPr>
        <w:t xml:space="preserve"> the sampl</w:t>
      </w:r>
      <w:r w:rsidR="00C91ACF">
        <w:rPr>
          <w:rFonts w:ascii="Times New Roman" w:hAnsi="Times New Roman" w:cs="Times New Roman"/>
          <w:sz w:val="24"/>
          <w:szCs w:val="24"/>
        </w:rPr>
        <w:t>ing points</w:t>
      </w:r>
      <w:r w:rsidR="00E75F18" w:rsidRPr="00236527">
        <w:rPr>
          <w:rFonts w:ascii="Times New Roman" w:hAnsi="Times New Roman" w:cs="Times New Roman"/>
          <w:sz w:val="24"/>
          <w:szCs w:val="24"/>
        </w:rPr>
        <w:t xml:space="preserve"> are above the permissible limits recommended by </w:t>
      </w:r>
      <w:r w:rsidR="00D1181B">
        <w:rPr>
          <w:rFonts w:ascii="Times New Roman" w:hAnsi="Times New Roman" w:cs="Times New Roman"/>
          <w:sz w:val="24"/>
          <w:szCs w:val="24"/>
        </w:rPr>
        <w:t xml:space="preserve">United States Environmental Protection Agency (USEPA) of </w:t>
      </w:r>
      <w:r w:rsidR="00D1181B">
        <w:rPr>
          <w:rFonts w:ascii="Times New Roman" w:hAnsi="Times New Roman" w:cs="Times New Roman"/>
          <w:color w:val="000000" w:themeColor="text1"/>
          <w:sz w:val="24"/>
          <w:szCs w:val="24"/>
        </w:rPr>
        <w:t>0.10 ppm</w:t>
      </w:r>
      <w:r w:rsidR="00D1181B">
        <w:rPr>
          <w:rFonts w:ascii="Times New Roman" w:hAnsi="Times New Roman" w:cs="Times New Roman"/>
          <w:sz w:val="24"/>
          <w:szCs w:val="24"/>
        </w:rPr>
        <w:t xml:space="preserve"> </w:t>
      </w:r>
      <w:r w:rsidR="00E75F18" w:rsidRPr="00236527">
        <w:rPr>
          <w:rFonts w:ascii="Times New Roman" w:hAnsi="Times New Roman" w:cs="Times New Roman"/>
          <w:sz w:val="24"/>
          <w:szCs w:val="24"/>
        </w:rPr>
        <w:t>except in</w:t>
      </w:r>
      <w:r w:rsidR="00134AD6" w:rsidRPr="00236527">
        <w:rPr>
          <w:rFonts w:ascii="Times New Roman" w:hAnsi="Times New Roman" w:cs="Times New Roman"/>
          <w:sz w:val="24"/>
          <w:szCs w:val="24"/>
        </w:rPr>
        <w:t xml:space="preserve"> </w:t>
      </w:r>
      <w:proofErr w:type="spellStart"/>
      <w:r w:rsidR="003F3B3B" w:rsidRPr="003F3B3B">
        <w:rPr>
          <w:rFonts w:ascii="Times New Roman" w:hAnsi="Times New Roman" w:cs="Times New Roman"/>
          <w:sz w:val="24"/>
          <w:szCs w:val="24"/>
          <w:highlight w:val="yellow"/>
        </w:rPr>
        <w:t>Alben</w:t>
      </w:r>
      <w:proofErr w:type="spellEnd"/>
      <w:r w:rsidR="003F3B3B" w:rsidRPr="003F3B3B">
        <w:rPr>
          <w:rFonts w:ascii="Times New Roman" w:hAnsi="Times New Roman" w:cs="Times New Roman"/>
          <w:sz w:val="24"/>
          <w:szCs w:val="24"/>
          <w:highlight w:val="yellow"/>
        </w:rPr>
        <w:t xml:space="preserve"> Health Care Industries Ltd</w:t>
      </w:r>
      <w:r w:rsidR="00E75F18" w:rsidRPr="003F3B3B">
        <w:rPr>
          <w:rFonts w:ascii="Times New Roman" w:hAnsi="Times New Roman" w:cs="Times New Roman"/>
          <w:sz w:val="24"/>
          <w:szCs w:val="24"/>
          <w:highlight w:val="yellow"/>
        </w:rPr>
        <w:t>.</w:t>
      </w:r>
      <w:r w:rsidR="003A0975" w:rsidRPr="00236527">
        <w:rPr>
          <w:rFonts w:ascii="Times New Roman" w:hAnsi="Times New Roman" w:cs="Times New Roman"/>
          <w:sz w:val="24"/>
          <w:szCs w:val="24"/>
        </w:rPr>
        <w:t xml:space="preserve"> Zn</w:t>
      </w:r>
      <w:r w:rsidR="00E75F18" w:rsidRPr="00236527">
        <w:rPr>
          <w:rFonts w:ascii="Times New Roman" w:hAnsi="Times New Roman" w:cs="Times New Roman"/>
          <w:sz w:val="24"/>
          <w:szCs w:val="24"/>
        </w:rPr>
        <w:t xml:space="preserve">  in all the samples is below the </w:t>
      </w:r>
      <w:r w:rsidR="00134AD6" w:rsidRPr="00236527">
        <w:rPr>
          <w:rFonts w:ascii="Times New Roman" w:hAnsi="Times New Roman" w:cs="Times New Roman"/>
          <w:sz w:val="24"/>
          <w:szCs w:val="24"/>
        </w:rPr>
        <w:t>WHO</w:t>
      </w:r>
      <w:r w:rsidR="00E75F18" w:rsidRPr="00236527">
        <w:rPr>
          <w:rFonts w:ascii="Times New Roman" w:hAnsi="Times New Roman" w:cs="Times New Roman"/>
          <w:sz w:val="24"/>
          <w:szCs w:val="24"/>
        </w:rPr>
        <w:t xml:space="preserve"> recommended limit except in </w:t>
      </w:r>
      <w:r w:rsidR="003F3B3B" w:rsidRPr="003F3B3B">
        <w:rPr>
          <w:rFonts w:ascii="Times New Roman" w:hAnsi="Times New Roman" w:cs="Times New Roman"/>
          <w:sz w:val="24"/>
          <w:szCs w:val="24"/>
          <w:highlight w:val="yellow"/>
        </w:rPr>
        <w:t>Chez Resources Pharmaceutical Ltd</w:t>
      </w:r>
      <w:r w:rsidR="003F3B3B">
        <w:rPr>
          <w:rFonts w:ascii="Times New Roman" w:hAnsi="Times New Roman" w:cs="Times New Roman"/>
          <w:sz w:val="24"/>
          <w:szCs w:val="24"/>
        </w:rPr>
        <w:t xml:space="preserve">. </w:t>
      </w:r>
      <w:r w:rsidR="003A0975" w:rsidRPr="00236527">
        <w:rPr>
          <w:rFonts w:ascii="Times New Roman" w:hAnsi="Times New Roman" w:cs="Times New Roman"/>
          <w:sz w:val="24"/>
          <w:szCs w:val="24"/>
        </w:rPr>
        <w:t>Fe</w:t>
      </w:r>
      <w:r w:rsidR="00134AD6" w:rsidRPr="00236527">
        <w:rPr>
          <w:rFonts w:ascii="Times New Roman" w:hAnsi="Times New Roman" w:cs="Times New Roman"/>
          <w:sz w:val="24"/>
          <w:szCs w:val="24"/>
        </w:rPr>
        <w:t xml:space="preserve"> is above WHO limit in all the samples while </w:t>
      </w:r>
      <w:r w:rsidR="003A0975" w:rsidRPr="00236527">
        <w:rPr>
          <w:rFonts w:ascii="Times New Roman" w:hAnsi="Times New Roman" w:cs="Times New Roman"/>
          <w:sz w:val="24"/>
          <w:szCs w:val="24"/>
        </w:rPr>
        <w:t>Mn</w:t>
      </w:r>
      <w:r w:rsidR="00134AD6" w:rsidRPr="00236527">
        <w:rPr>
          <w:rFonts w:ascii="Times New Roman" w:hAnsi="Times New Roman" w:cs="Times New Roman"/>
          <w:sz w:val="24"/>
          <w:szCs w:val="24"/>
        </w:rPr>
        <w:t xml:space="preserve"> concentration in all the samples is below WHO limit except in </w:t>
      </w:r>
      <w:proofErr w:type="spellStart"/>
      <w:r w:rsidR="003F3B3B" w:rsidRPr="003F3B3B">
        <w:rPr>
          <w:rFonts w:ascii="Times New Roman" w:hAnsi="Times New Roman" w:cs="Times New Roman"/>
          <w:sz w:val="24"/>
          <w:szCs w:val="24"/>
          <w:highlight w:val="yellow"/>
        </w:rPr>
        <w:t>Chazmax</w:t>
      </w:r>
      <w:proofErr w:type="spellEnd"/>
      <w:r w:rsidR="003F3B3B" w:rsidRPr="003F3B3B">
        <w:rPr>
          <w:rFonts w:ascii="Times New Roman" w:hAnsi="Times New Roman" w:cs="Times New Roman"/>
          <w:sz w:val="24"/>
          <w:szCs w:val="24"/>
          <w:highlight w:val="yellow"/>
        </w:rPr>
        <w:t xml:space="preserve"> Pharmaceutical Ltd</w:t>
      </w:r>
      <w:r w:rsidR="003F3B3B">
        <w:rPr>
          <w:rFonts w:ascii="Times New Roman" w:hAnsi="Times New Roman" w:cs="Times New Roman"/>
          <w:sz w:val="24"/>
          <w:szCs w:val="24"/>
        </w:rPr>
        <w:t>.</w:t>
      </w:r>
      <w:r w:rsidR="003A0975" w:rsidRPr="00236527">
        <w:rPr>
          <w:rFonts w:ascii="Times New Roman" w:hAnsi="Times New Roman" w:cs="Times New Roman"/>
          <w:sz w:val="24"/>
          <w:szCs w:val="24"/>
        </w:rPr>
        <w:t xml:space="preserve"> and Ni</w:t>
      </w:r>
      <w:r w:rsidR="00134AD6" w:rsidRPr="00236527">
        <w:rPr>
          <w:rFonts w:ascii="Times New Roman" w:hAnsi="Times New Roman" w:cs="Times New Roman"/>
          <w:sz w:val="24"/>
          <w:szCs w:val="24"/>
        </w:rPr>
        <w:t xml:space="preserve"> in all the samples is above the WHO limit except in </w:t>
      </w:r>
      <w:proofErr w:type="spellStart"/>
      <w:r w:rsidR="003F3B3B" w:rsidRPr="003F3B3B">
        <w:rPr>
          <w:rFonts w:ascii="Times New Roman" w:hAnsi="Times New Roman" w:cs="Times New Roman"/>
          <w:sz w:val="24"/>
          <w:szCs w:val="24"/>
          <w:highlight w:val="yellow"/>
        </w:rPr>
        <w:t>Alben</w:t>
      </w:r>
      <w:proofErr w:type="spellEnd"/>
      <w:r w:rsidR="003F3B3B" w:rsidRPr="003F3B3B">
        <w:rPr>
          <w:rFonts w:ascii="Times New Roman" w:hAnsi="Times New Roman" w:cs="Times New Roman"/>
          <w:sz w:val="24"/>
          <w:szCs w:val="24"/>
          <w:highlight w:val="yellow"/>
        </w:rPr>
        <w:t xml:space="preserve"> Health Care Industries Ltd</w:t>
      </w:r>
      <w:r w:rsidR="00134AD6" w:rsidRPr="00236527">
        <w:rPr>
          <w:rFonts w:ascii="Times New Roman" w:hAnsi="Times New Roman" w:cs="Times New Roman"/>
          <w:sz w:val="24"/>
          <w:szCs w:val="24"/>
        </w:rPr>
        <w:t>.</w:t>
      </w:r>
      <w:r w:rsidR="003A0975" w:rsidRPr="00236527">
        <w:rPr>
          <w:rFonts w:ascii="Times New Roman" w:hAnsi="Times New Roman" w:cs="Times New Roman"/>
          <w:sz w:val="24"/>
          <w:szCs w:val="24"/>
        </w:rPr>
        <w:t xml:space="preserve"> </w:t>
      </w:r>
      <w:r w:rsidRPr="008F5E95">
        <w:rPr>
          <w:rFonts w:ascii="Times New Roman" w:hAnsi="Times New Roman" w:cs="Times New Roman"/>
          <w:sz w:val="24"/>
          <w:szCs w:val="24"/>
        </w:rPr>
        <w:t>Hence, there is the need for pharmaceutical and allied industries to monitor and treat their industrial effluents regularly.</w:t>
      </w:r>
    </w:p>
    <w:p w14:paraId="537BE6C2" w14:textId="49425C8F" w:rsidR="004A1084" w:rsidRPr="006F10B4" w:rsidRDefault="004A1084" w:rsidP="004A1084">
      <w:pPr>
        <w:spacing w:line="360" w:lineRule="auto"/>
        <w:jc w:val="both"/>
        <w:rPr>
          <w:rFonts w:ascii="Times New Roman" w:hAnsi="Times New Roman" w:cs="Times New Roman"/>
          <w:b/>
          <w:sz w:val="24"/>
          <w:szCs w:val="24"/>
        </w:rPr>
      </w:pPr>
      <w:r w:rsidRPr="00DC1887">
        <w:rPr>
          <w:rFonts w:ascii="Times New Roman" w:hAnsi="Times New Roman" w:cs="Times New Roman"/>
          <w:b/>
          <w:sz w:val="24"/>
          <w:szCs w:val="24"/>
        </w:rPr>
        <w:t>Keywords</w:t>
      </w:r>
      <w:r w:rsidRPr="006F10B4">
        <w:rPr>
          <w:rFonts w:ascii="Times New Roman" w:hAnsi="Times New Roman" w:cs="Times New Roman"/>
          <w:sz w:val="24"/>
          <w:szCs w:val="24"/>
        </w:rPr>
        <w:t>: Wastewater, pharmaceutical companies, heavy metals,</w:t>
      </w:r>
      <w:r w:rsidR="00236527">
        <w:rPr>
          <w:rFonts w:ascii="Times New Roman" w:hAnsi="Times New Roman" w:cs="Times New Roman"/>
          <w:sz w:val="24"/>
          <w:szCs w:val="24"/>
        </w:rPr>
        <w:t xml:space="preserve"> permissible limits,</w:t>
      </w:r>
      <w:r w:rsidRPr="006F10B4">
        <w:rPr>
          <w:rFonts w:ascii="Times New Roman" w:hAnsi="Times New Roman" w:cs="Times New Roman"/>
          <w:sz w:val="24"/>
          <w:szCs w:val="24"/>
        </w:rPr>
        <w:t xml:space="preserve"> </w:t>
      </w:r>
      <w:r>
        <w:rPr>
          <w:rFonts w:ascii="Times New Roman" w:hAnsi="Times New Roman" w:cs="Times New Roman"/>
          <w:sz w:val="24"/>
          <w:szCs w:val="24"/>
        </w:rPr>
        <w:t>human health</w:t>
      </w:r>
      <w:r w:rsidR="00236527">
        <w:rPr>
          <w:rFonts w:ascii="Times New Roman" w:hAnsi="Times New Roman" w:cs="Times New Roman"/>
          <w:sz w:val="24"/>
          <w:szCs w:val="24"/>
        </w:rPr>
        <w:t>, Anambra State</w:t>
      </w:r>
      <w:r>
        <w:rPr>
          <w:rFonts w:ascii="Times New Roman" w:hAnsi="Times New Roman" w:cs="Times New Roman"/>
          <w:sz w:val="24"/>
          <w:szCs w:val="24"/>
        </w:rPr>
        <w:t xml:space="preserve"> </w:t>
      </w:r>
    </w:p>
    <w:p w14:paraId="2258456C" w14:textId="77777777" w:rsidR="004A1084" w:rsidRDefault="004A1084" w:rsidP="004A1084">
      <w:pPr>
        <w:spacing w:line="360" w:lineRule="auto"/>
        <w:rPr>
          <w:rFonts w:ascii="Times New Roman" w:hAnsi="Times New Roman" w:cs="Times New Roman"/>
          <w:b/>
          <w:sz w:val="28"/>
          <w:szCs w:val="28"/>
        </w:rPr>
      </w:pPr>
    </w:p>
    <w:p w14:paraId="2CE17648" w14:textId="77777777" w:rsidR="00560A7E" w:rsidRDefault="00560A7E" w:rsidP="004A1084">
      <w:pPr>
        <w:spacing w:line="360" w:lineRule="auto"/>
        <w:rPr>
          <w:rFonts w:ascii="Times New Roman" w:hAnsi="Times New Roman" w:cs="Times New Roman"/>
          <w:b/>
          <w:sz w:val="28"/>
          <w:szCs w:val="28"/>
        </w:rPr>
      </w:pPr>
    </w:p>
    <w:p w14:paraId="602E6836" w14:textId="0EE2197C" w:rsidR="004A1084" w:rsidRPr="008F7E04" w:rsidRDefault="004A1084" w:rsidP="004A1084">
      <w:pPr>
        <w:spacing w:line="360" w:lineRule="auto"/>
        <w:rPr>
          <w:rFonts w:ascii="Times New Roman" w:hAnsi="Times New Roman" w:cs="Times New Roman"/>
          <w:b/>
          <w:sz w:val="28"/>
          <w:szCs w:val="28"/>
        </w:rPr>
      </w:pPr>
      <w:r>
        <w:rPr>
          <w:rFonts w:ascii="Times New Roman" w:hAnsi="Times New Roman" w:cs="Times New Roman"/>
          <w:b/>
          <w:sz w:val="28"/>
          <w:szCs w:val="28"/>
        </w:rPr>
        <w:t>Introduction</w:t>
      </w:r>
    </w:p>
    <w:p w14:paraId="6A39714C" w14:textId="227592A3" w:rsidR="00160A94" w:rsidRPr="006D18AB" w:rsidRDefault="005A187E" w:rsidP="007353F1">
      <w:pPr>
        <w:spacing w:line="480" w:lineRule="auto"/>
        <w:jc w:val="both"/>
        <w:rPr>
          <w:rFonts w:ascii="Times New Roman" w:hAnsi="Times New Roman" w:cs="Times New Roman"/>
          <w:color w:val="000000" w:themeColor="text1"/>
          <w:sz w:val="24"/>
          <w:szCs w:val="24"/>
        </w:rPr>
      </w:pPr>
      <w:r w:rsidRPr="006D18AB">
        <w:rPr>
          <w:rFonts w:ascii="Times New Roman" w:hAnsi="Times New Roman" w:cs="Times New Roman"/>
          <w:color w:val="000000" w:themeColor="text1"/>
          <w:sz w:val="24"/>
          <w:szCs w:val="24"/>
        </w:rPr>
        <w:lastRenderedPageBreak/>
        <w:t>Water is necessary for life</w:t>
      </w:r>
      <w:r w:rsidR="008C7854" w:rsidRPr="006D18AB">
        <w:rPr>
          <w:rFonts w:ascii="Times New Roman" w:hAnsi="Times New Roman" w:cs="Times New Roman"/>
          <w:color w:val="000000" w:themeColor="text1"/>
          <w:sz w:val="24"/>
          <w:szCs w:val="24"/>
        </w:rPr>
        <w:t xml:space="preserve"> because it is used for drinking, bathing and other household</w:t>
      </w:r>
      <w:r w:rsidRPr="006D18AB">
        <w:rPr>
          <w:rFonts w:ascii="Times New Roman" w:hAnsi="Times New Roman" w:cs="Times New Roman"/>
          <w:color w:val="000000" w:themeColor="text1"/>
          <w:sz w:val="24"/>
          <w:szCs w:val="24"/>
        </w:rPr>
        <w:t xml:space="preserve"> </w:t>
      </w:r>
      <w:r w:rsidR="008C7854" w:rsidRPr="006D18AB">
        <w:rPr>
          <w:rFonts w:ascii="Times New Roman" w:hAnsi="Times New Roman" w:cs="Times New Roman"/>
          <w:color w:val="000000" w:themeColor="text1"/>
          <w:sz w:val="24"/>
          <w:szCs w:val="24"/>
        </w:rPr>
        <w:t>activities (</w:t>
      </w:r>
      <w:r w:rsidR="00800872" w:rsidRPr="006D18AB">
        <w:rPr>
          <w:rFonts w:ascii="Times New Roman" w:hAnsi="Times New Roman" w:cs="Times New Roman"/>
          <w:sz w:val="24"/>
          <w:szCs w:val="24"/>
        </w:rPr>
        <w:t xml:space="preserve">Hutton </w:t>
      </w:r>
      <w:r w:rsidR="006D18AB" w:rsidRPr="006D18AB">
        <w:rPr>
          <w:rFonts w:ascii="Times New Roman" w:hAnsi="Times New Roman" w:cs="Times New Roman"/>
          <w:sz w:val="24"/>
          <w:szCs w:val="24"/>
        </w:rPr>
        <w:t>and Chase</w:t>
      </w:r>
      <w:r w:rsidR="00800872" w:rsidRPr="006D18AB">
        <w:rPr>
          <w:rFonts w:ascii="Times New Roman" w:hAnsi="Times New Roman" w:cs="Times New Roman"/>
          <w:sz w:val="24"/>
          <w:szCs w:val="24"/>
        </w:rPr>
        <w:t>, 2017; Dinka, 2018</w:t>
      </w:r>
      <w:r w:rsidR="008C7854" w:rsidRPr="006D18AB">
        <w:rPr>
          <w:rFonts w:ascii="Times New Roman" w:hAnsi="Times New Roman" w:cs="Times New Roman"/>
          <w:color w:val="000000" w:themeColor="text1"/>
          <w:sz w:val="24"/>
          <w:szCs w:val="24"/>
        </w:rPr>
        <w:t>) as well as its usefulness in</w:t>
      </w:r>
      <w:r w:rsidRPr="006D18AB">
        <w:rPr>
          <w:rFonts w:ascii="Times New Roman" w:hAnsi="Times New Roman" w:cs="Times New Roman"/>
          <w:color w:val="000000" w:themeColor="text1"/>
          <w:sz w:val="24"/>
          <w:szCs w:val="24"/>
        </w:rPr>
        <w:t xml:space="preserve"> industry and agriculture (Buettner 2020). </w:t>
      </w:r>
      <w:r w:rsidR="008C7854" w:rsidRPr="006D18AB">
        <w:rPr>
          <w:rFonts w:ascii="Times New Roman" w:hAnsi="Times New Roman" w:cs="Times New Roman"/>
          <w:color w:val="000000" w:themeColor="text1"/>
          <w:sz w:val="24"/>
          <w:szCs w:val="24"/>
        </w:rPr>
        <w:t>Lack of potable w</w:t>
      </w:r>
      <w:r w:rsidR="00560A7E" w:rsidRPr="006D18AB">
        <w:rPr>
          <w:rFonts w:ascii="Times New Roman" w:hAnsi="Times New Roman" w:cs="Times New Roman"/>
          <w:color w:val="000000" w:themeColor="text1"/>
          <w:sz w:val="24"/>
          <w:szCs w:val="24"/>
        </w:rPr>
        <w:t>ater</w:t>
      </w:r>
      <w:r w:rsidRPr="006D18AB">
        <w:rPr>
          <w:rFonts w:ascii="Times New Roman" w:hAnsi="Times New Roman" w:cs="Times New Roman"/>
          <w:color w:val="000000" w:themeColor="text1"/>
          <w:sz w:val="24"/>
          <w:szCs w:val="24"/>
        </w:rPr>
        <w:t xml:space="preserve"> has become a </w:t>
      </w:r>
      <w:r w:rsidR="008C7854" w:rsidRPr="006D18AB">
        <w:rPr>
          <w:rFonts w:ascii="Times New Roman" w:hAnsi="Times New Roman" w:cs="Times New Roman"/>
          <w:color w:val="000000" w:themeColor="text1"/>
          <w:sz w:val="24"/>
          <w:szCs w:val="24"/>
        </w:rPr>
        <w:t xml:space="preserve">global </w:t>
      </w:r>
      <w:r w:rsidRPr="006D18AB">
        <w:rPr>
          <w:rFonts w:ascii="Times New Roman" w:hAnsi="Times New Roman" w:cs="Times New Roman"/>
          <w:color w:val="000000" w:themeColor="text1"/>
          <w:sz w:val="24"/>
          <w:szCs w:val="24"/>
        </w:rPr>
        <w:t>concern</w:t>
      </w:r>
      <w:r w:rsidR="00160A94" w:rsidRPr="006D18AB">
        <w:rPr>
          <w:rFonts w:ascii="Times New Roman" w:hAnsi="Times New Roman" w:cs="Times New Roman"/>
          <w:color w:val="000000" w:themeColor="text1"/>
          <w:sz w:val="24"/>
          <w:szCs w:val="24"/>
        </w:rPr>
        <w:t xml:space="preserve"> and d</w:t>
      </w:r>
      <w:r w:rsidR="00560A7E" w:rsidRPr="006D18AB">
        <w:rPr>
          <w:rFonts w:ascii="Times New Roman" w:hAnsi="Times New Roman" w:cs="Times New Roman"/>
          <w:color w:val="000000" w:themeColor="text1"/>
          <w:sz w:val="24"/>
          <w:szCs w:val="24"/>
        </w:rPr>
        <w:t>epending</w:t>
      </w:r>
      <w:r w:rsidR="008C7854" w:rsidRPr="006D18AB">
        <w:rPr>
          <w:rFonts w:ascii="Times New Roman" w:hAnsi="Times New Roman" w:cs="Times New Roman"/>
          <w:color w:val="000000" w:themeColor="text1"/>
          <w:sz w:val="24"/>
          <w:szCs w:val="24"/>
        </w:rPr>
        <w:t xml:space="preserve"> on the source as reported in some</w:t>
      </w:r>
      <w:r w:rsidR="00160A94" w:rsidRPr="006D18AB">
        <w:rPr>
          <w:rFonts w:ascii="Times New Roman" w:hAnsi="Times New Roman" w:cs="Times New Roman"/>
          <w:color w:val="000000" w:themeColor="text1"/>
          <w:sz w:val="24"/>
          <w:szCs w:val="24"/>
        </w:rPr>
        <w:t xml:space="preserve"> literature</w:t>
      </w:r>
      <w:r w:rsidR="00560A7E" w:rsidRPr="006D18AB">
        <w:rPr>
          <w:rFonts w:ascii="Times New Roman" w:hAnsi="Times New Roman" w:cs="Times New Roman"/>
          <w:color w:val="000000" w:themeColor="text1"/>
          <w:sz w:val="24"/>
          <w:szCs w:val="24"/>
        </w:rPr>
        <w:t xml:space="preserve">, it may contain a wide range of </w:t>
      </w:r>
      <w:r w:rsidR="00160A94" w:rsidRPr="006D18AB">
        <w:rPr>
          <w:rFonts w:ascii="Times New Roman" w:hAnsi="Times New Roman" w:cs="Times New Roman"/>
          <w:color w:val="000000" w:themeColor="text1"/>
          <w:sz w:val="24"/>
          <w:szCs w:val="24"/>
        </w:rPr>
        <w:t xml:space="preserve">contaminants and pollutants </w:t>
      </w:r>
      <w:r w:rsidR="00C91ACF" w:rsidRPr="006D18AB">
        <w:rPr>
          <w:rFonts w:ascii="Times New Roman" w:hAnsi="Times New Roman" w:cs="Times New Roman"/>
          <w:color w:val="000000" w:themeColor="text1"/>
          <w:sz w:val="24"/>
          <w:szCs w:val="24"/>
        </w:rPr>
        <w:t>such as heavy metals, polycyclic aromatic hydrocarbons</w:t>
      </w:r>
      <w:r w:rsidR="00160A94" w:rsidRPr="006D18AB">
        <w:rPr>
          <w:rFonts w:ascii="Times New Roman" w:hAnsi="Times New Roman" w:cs="Times New Roman"/>
          <w:color w:val="000000" w:themeColor="text1"/>
          <w:sz w:val="24"/>
          <w:szCs w:val="24"/>
        </w:rPr>
        <w:t xml:space="preserve"> (PAHs)</w:t>
      </w:r>
      <w:r w:rsidR="00C91ACF" w:rsidRPr="006D18AB">
        <w:rPr>
          <w:rFonts w:ascii="Times New Roman" w:hAnsi="Times New Roman" w:cs="Times New Roman"/>
          <w:color w:val="000000" w:themeColor="text1"/>
          <w:sz w:val="24"/>
          <w:szCs w:val="24"/>
        </w:rPr>
        <w:t>, radioactive material</w:t>
      </w:r>
      <w:r w:rsidR="00160A94" w:rsidRPr="006D18AB">
        <w:rPr>
          <w:rFonts w:ascii="Times New Roman" w:hAnsi="Times New Roman" w:cs="Times New Roman"/>
          <w:color w:val="000000" w:themeColor="text1"/>
          <w:sz w:val="24"/>
          <w:szCs w:val="24"/>
        </w:rPr>
        <w:t>s</w:t>
      </w:r>
      <w:r w:rsidR="00C91ACF" w:rsidRPr="006D18AB">
        <w:rPr>
          <w:rFonts w:ascii="Times New Roman" w:hAnsi="Times New Roman" w:cs="Times New Roman"/>
          <w:color w:val="000000" w:themeColor="text1"/>
          <w:sz w:val="24"/>
          <w:szCs w:val="24"/>
        </w:rPr>
        <w:t>,</w:t>
      </w:r>
      <w:r w:rsidR="000F46C3" w:rsidRPr="006D18AB">
        <w:rPr>
          <w:rFonts w:ascii="Times New Roman" w:hAnsi="Times New Roman" w:cs="Times New Roman"/>
          <w:color w:val="000000" w:themeColor="text1"/>
          <w:sz w:val="24"/>
          <w:szCs w:val="24"/>
        </w:rPr>
        <w:t xml:space="preserve"> herbicides,</w:t>
      </w:r>
      <w:r w:rsidR="00C91ACF" w:rsidRPr="006D18AB">
        <w:rPr>
          <w:rFonts w:ascii="Times New Roman" w:hAnsi="Times New Roman" w:cs="Times New Roman"/>
          <w:color w:val="000000" w:themeColor="text1"/>
          <w:sz w:val="24"/>
          <w:szCs w:val="24"/>
        </w:rPr>
        <w:t xml:space="preserve"> pesticides, </w:t>
      </w:r>
      <w:r w:rsidR="00160A94" w:rsidRPr="006D18AB">
        <w:rPr>
          <w:rFonts w:ascii="Times New Roman" w:hAnsi="Times New Roman" w:cs="Times New Roman"/>
          <w:color w:val="000000" w:themeColor="text1"/>
          <w:sz w:val="24"/>
          <w:szCs w:val="24"/>
        </w:rPr>
        <w:t xml:space="preserve">per- and polyfluoroalkyl substances (PFAS) commonly called </w:t>
      </w:r>
      <w:r w:rsidR="00C91ACF" w:rsidRPr="006D18AB">
        <w:rPr>
          <w:rFonts w:ascii="Times New Roman" w:hAnsi="Times New Roman" w:cs="Times New Roman"/>
          <w:color w:val="000000" w:themeColor="text1"/>
          <w:sz w:val="24"/>
          <w:szCs w:val="24"/>
        </w:rPr>
        <w:t>forever chemicals</w:t>
      </w:r>
      <w:r w:rsidR="00160A94" w:rsidRPr="006D18AB">
        <w:rPr>
          <w:rFonts w:ascii="Times New Roman" w:hAnsi="Times New Roman" w:cs="Times New Roman"/>
          <w:color w:val="000000" w:themeColor="text1"/>
          <w:sz w:val="24"/>
          <w:szCs w:val="24"/>
        </w:rPr>
        <w:t xml:space="preserve"> etc. (Okafor et al 2022; </w:t>
      </w:r>
      <w:r w:rsidR="007353F1" w:rsidRPr="006D18AB">
        <w:rPr>
          <w:rFonts w:ascii="Times New Roman" w:hAnsi="Times New Roman" w:cs="Times New Roman"/>
          <w:kern w:val="0"/>
          <w:sz w:val="24"/>
          <w:szCs w:val="24"/>
        </w:rPr>
        <w:t>(</w:t>
      </w:r>
      <w:proofErr w:type="spellStart"/>
      <w:r w:rsidR="007353F1" w:rsidRPr="006D18AB">
        <w:rPr>
          <w:rFonts w:ascii="Times New Roman" w:hAnsi="Times New Roman" w:cs="Times New Roman"/>
          <w:kern w:val="0"/>
          <w:sz w:val="24"/>
          <w:szCs w:val="24"/>
        </w:rPr>
        <w:t>Syafrudin</w:t>
      </w:r>
      <w:proofErr w:type="spellEnd"/>
      <w:r w:rsidR="007353F1" w:rsidRPr="006D18AB">
        <w:rPr>
          <w:rFonts w:ascii="Times New Roman" w:hAnsi="Times New Roman" w:cs="Times New Roman"/>
          <w:kern w:val="0"/>
          <w:sz w:val="24"/>
          <w:szCs w:val="24"/>
        </w:rPr>
        <w:t xml:space="preserve"> et al., 2021; </w:t>
      </w:r>
      <w:proofErr w:type="spellStart"/>
      <w:r w:rsidR="007353F1" w:rsidRPr="006D18AB">
        <w:rPr>
          <w:rFonts w:ascii="Times New Roman" w:hAnsi="Times New Roman" w:cs="Times New Roman"/>
          <w:kern w:val="0"/>
          <w:sz w:val="24"/>
          <w:szCs w:val="24"/>
        </w:rPr>
        <w:t>Mugudamani</w:t>
      </w:r>
      <w:proofErr w:type="spellEnd"/>
      <w:r w:rsidR="007353F1" w:rsidRPr="006D18AB">
        <w:rPr>
          <w:rFonts w:ascii="Times New Roman" w:hAnsi="Times New Roman" w:cs="Times New Roman"/>
          <w:kern w:val="0"/>
          <w:sz w:val="24"/>
          <w:szCs w:val="24"/>
        </w:rPr>
        <w:t xml:space="preserve"> et al., 2023; Monk et al., 2025; de Jesus et al., 2023; </w:t>
      </w:r>
      <w:proofErr w:type="spellStart"/>
      <w:r w:rsidR="007353F1" w:rsidRPr="006D18AB">
        <w:rPr>
          <w:rFonts w:ascii="Times New Roman" w:hAnsi="Times New Roman" w:cs="Times New Roman"/>
          <w:kern w:val="0"/>
          <w:sz w:val="24"/>
          <w:szCs w:val="24"/>
        </w:rPr>
        <w:t>Alfarsi</w:t>
      </w:r>
      <w:proofErr w:type="spellEnd"/>
      <w:r w:rsidR="007353F1" w:rsidRPr="006D18AB">
        <w:rPr>
          <w:rFonts w:ascii="Times New Roman" w:hAnsi="Times New Roman" w:cs="Times New Roman"/>
          <w:kern w:val="0"/>
          <w:sz w:val="24"/>
          <w:szCs w:val="24"/>
        </w:rPr>
        <w:t xml:space="preserve"> et al., 2025; Shapiro et al., 2025</w:t>
      </w:r>
      <w:r w:rsidR="00160A94" w:rsidRPr="006D18AB">
        <w:rPr>
          <w:rFonts w:ascii="Times New Roman" w:hAnsi="Times New Roman" w:cs="Times New Roman"/>
          <w:color w:val="000000" w:themeColor="text1"/>
          <w:sz w:val="24"/>
          <w:szCs w:val="24"/>
        </w:rPr>
        <w:t xml:space="preserve">). </w:t>
      </w:r>
    </w:p>
    <w:p w14:paraId="11EFB8C5" w14:textId="72CAD425" w:rsidR="00560A7E" w:rsidRPr="00B519AE" w:rsidRDefault="00560A7E" w:rsidP="00B519AE">
      <w:pPr>
        <w:spacing w:after="0" w:line="480" w:lineRule="auto"/>
        <w:jc w:val="both"/>
        <w:rPr>
          <w:rFonts w:ascii="Times New Roman" w:hAnsi="Times New Roman" w:cs="Times New Roman"/>
          <w:b/>
          <w:color w:val="000000" w:themeColor="text1"/>
          <w:sz w:val="24"/>
          <w:szCs w:val="24"/>
        </w:rPr>
      </w:pPr>
      <w:r w:rsidRPr="00B519AE">
        <w:rPr>
          <w:rFonts w:ascii="Times New Roman" w:hAnsi="Times New Roman" w:cs="Times New Roman"/>
          <w:color w:val="000000" w:themeColor="text1"/>
          <w:sz w:val="24"/>
          <w:szCs w:val="24"/>
        </w:rPr>
        <w:t>Wastewater is often characterized by its physicochemical properties, which include its pH, dissolved oxygen content, total dissolved particles, and heavy metal</w:t>
      </w:r>
      <w:r w:rsidR="00740C0A">
        <w:rPr>
          <w:rFonts w:ascii="Times New Roman" w:hAnsi="Times New Roman" w:cs="Times New Roman"/>
          <w:color w:val="000000" w:themeColor="text1"/>
          <w:sz w:val="24"/>
          <w:szCs w:val="24"/>
        </w:rPr>
        <w:t>s</w:t>
      </w:r>
      <w:r w:rsidRPr="00B519AE">
        <w:rPr>
          <w:rFonts w:ascii="Times New Roman" w:hAnsi="Times New Roman" w:cs="Times New Roman"/>
          <w:color w:val="000000" w:themeColor="text1"/>
          <w:sz w:val="24"/>
          <w:szCs w:val="24"/>
        </w:rPr>
        <w:t xml:space="preserve"> (Tadesse et al., 2018). To improve water quality and lessen environmental pollution, techniques for handling and treating wastewater </w:t>
      </w:r>
      <w:r w:rsidR="005A187E">
        <w:rPr>
          <w:rFonts w:ascii="Times New Roman" w:hAnsi="Times New Roman" w:cs="Times New Roman"/>
          <w:color w:val="000000" w:themeColor="text1"/>
          <w:sz w:val="24"/>
          <w:szCs w:val="24"/>
        </w:rPr>
        <w:t>abound</w:t>
      </w:r>
      <w:r w:rsidRPr="00B519AE">
        <w:rPr>
          <w:rFonts w:ascii="Times New Roman" w:hAnsi="Times New Roman" w:cs="Times New Roman"/>
          <w:color w:val="000000" w:themeColor="text1"/>
          <w:sz w:val="24"/>
          <w:szCs w:val="24"/>
        </w:rPr>
        <w:t>. Some of these techniques include using sump pumps that clean the water or using bacteria that can withstand heavy metals. The need for clean water has increased due to global population growth and ongoing urbanization, which has also increased the amount of wastewater that needs to be treated (</w:t>
      </w:r>
      <w:proofErr w:type="spellStart"/>
      <w:r w:rsidRPr="00B519AE">
        <w:rPr>
          <w:rFonts w:ascii="Times New Roman" w:hAnsi="Times New Roman" w:cs="Times New Roman"/>
          <w:color w:val="000000" w:themeColor="text1"/>
          <w:sz w:val="24"/>
          <w:szCs w:val="24"/>
        </w:rPr>
        <w:t>Bolong</w:t>
      </w:r>
      <w:proofErr w:type="spellEnd"/>
      <w:r w:rsidRPr="00B519AE">
        <w:rPr>
          <w:rFonts w:ascii="Times New Roman" w:hAnsi="Times New Roman" w:cs="Times New Roman"/>
          <w:color w:val="000000" w:themeColor="text1"/>
          <w:sz w:val="24"/>
          <w:szCs w:val="24"/>
        </w:rPr>
        <w:t xml:space="preserve"> et al., 2009). Wastewater is assessed and methods are suggested to recover the valuable compounds to a significant degree from a variety of water-intensive industries, including bulk pharmaceuticals, related pharmaceutics, and active pharmaceutical ingredients (</w:t>
      </w:r>
      <w:proofErr w:type="spellStart"/>
      <w:r w:rsidRPr="00B519AE">
        <w:rPr>
          <w:rFonts w:ascii="Times New Roman" w:hAnsi="Times New Roman" w:cs="Times New Roman"/>
          <w:color w:val="000000" w:themeColor="text1"/>
          <w:sz w:val="24"/>
          <w:szCs w:val="24"/>
        </w:rPr>
        <w:t>Gadipelly</w:t>
      </w:r>
      <w:proofErr w:type="spellEnd"/>
      <w:r w:rsidRPr="00B519AE">
        <w:rPr>
          <w:rFonts w:ascii="Times New Roman" w:hAnsi="Times New Roman" w:cs="Times New Roman"/>
          <w:color w:val="000000" w:themeColor="text1"/>
          <w:sz w:val="24"/>
          <w:szCs w:val="24"/>
        </w:rPr>
        <w:t xml:space="preserve"> et al., 2014). </w:t>
      </w:r>
    </w:p>
    <w:p w14:paraId="48529567" w14:textId="134047EE" w:rsidR="00B519AE" w:rsidRPr="00B519AE" w:rsidRDefault="00560A7E" w:rsidP="00560A7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 xml:space="preserve">It is impossible to completely remove drugs from wastewater using a single method. According to </w:t>
      </w:r>
      <w:proofErr w:type="spellStart"/>
      <w:r w:rsidRPr="00B519AE">
        <w:rPr>
          <w:rFonts w:ascii="Times New Roman" w:hAnsi="Times New Roman" w:cs="Times New Roman"/>
          <w:color w:val="000000" w:themeColor="text1"/>
          <w:sz w:val="24"/>
          <w:szCs w:val="24"/>
        </w:rPr>
        <w:t>Rostam</w:t>
      </w:r>
      <w:proofErr w:type="spellEnd"/>
      <w:r w:rsidRPr="00B519AE">
        <w:rPr>
          <w:rFonts w:ascii="Times New Roman" w:hAnsi="Times New Roman" w:cs="Times New Roman"/>
          <w:color w:val="000000" w:themeColor="text1"/>
          <w:sz w:val="24"/>
          <w:szCs w:val="24"/>
        </w:rPr>
        <w:t xml:space="preserve"> et al. (2020), membrane reactors, advanced post-treatment methods, and traditional treatment methods appear to be the most efficacious wastewater treatment technologies. Small-scale enterprises that release their wastewater into nearby watercourses without first treating it to lessen the final discharge are the ones who cause problems with effluent treatment. This is a result </w:t>
      </w:r>
      <w:r w:rsidRPr="00B519AE">
        <w:rPr>
          <w:rFonts w:ascii="Times New Roman" w:hAnsi="Times New Roman" w:cs="Times New Roman"/>
          <w:color w:val="000000" w:themeColor="text1"/>
          <w:sz w:val="24"/>
          <w:szCs w:val="24"/>
        </w:rPr>
        <w:lastRenderedPageBreak/>
        <w:t xml:space="preserve">of </w:t>
      </w:r>
      <w:r w:rsidR="005A187E">
        <w:rPr>
          <w:rFonts w:ascii="Times New Roman" w:hAnsi="Times New Roman" w:cs="Times New Roman"/>
          <w:color w:val="000000" w:themeColor="text1"/>
          <w:sz w:val="24"/>
          <w:szCs w:val="24"/>
        </w:rPr>
        <w:t>poor and</w:t>
      </w:r>
      <w:r w:rsidRPr="00B519AE">
        <w:rPr>
          <w:rFonts w:ascii="Times New Roman" w:hAnsi="Times New Roman" w:cs="Times New Roman"/>
          <w:color w:val="000000" w:themeColor="text1"/>
          <w:sz w:val="24"/>
          <w:szCs w:val="24"/>
        </w:rPr>
        <w:t xml:space="preserve"> improper inspections carried out by </w:t>
      </w:r>
      <w:r w:rsidR="005A187E">
        <w:rPr>
          <w:rFonts w:ascii="Times New Roman" w:hAnsi="Times New Roman" w:cs="Times New Roman"/>
          <w:color w:val="000000" w:themeColor="text1"/>
          <w:sz w:val="24"/>
          <w:szCs w:val="24"/>
        </w:rPr>
        <w:t>regulatory agencies</w:t>
      </w:r>
      <w:r w:rsidRPr="00B519AE">
        <w:rPr>
          <w:rFonts w:ascii="Times New Roman" w:hAnsi="Times New Roman" w:cs="Times New Roman"/>
          <w:color w:val="000000" w:themeColor="text1"/>
          <w:sz w:val="24"/>
          <w:szCs w:val="24"/>
        </w:rPr>
        <w:t xml:space="preserve">. Since pharmaceutical wastewater may comprise organic solvents, catalysts, additives, reactants, intermediates, raw materials, and </w:t>
      </w:r>
      <w:r w:rsidR="005A187E" w:rsidRPr="00B519AE">
        <w:rPr>
          <w:rFonts w:ascii="Times New Roman" w:hAnsi="Times New Roman" w:cs="Times New Roman"/>
          <w:color w:val="000000" w:themeColor="text1"/>
          <w:sz w:val="24"/>
          <w:szCs w:val="24"/>
        </w:rPr>
        <w:t>active pharmaceutical ingredients</w:t>
      </w:r>
      <w:r w:rsidRPr="00B519AE">
        <w:rPr>
          <w:rFonts w:ascii="Times New Roman" w:hAnsi="Times New Roman" w:cs="Times New Roman"/>
          <w:color w:val="000000" w:themeColor="text1"/>
          <w:sz w:val="24"/>
          <w:szCs w:val="24"/>
        </w:rPr>
        <w:t>, handling it might be difficult (</w:t>
      </w:r>
      <w:proofErr w:type="spellStart"/>
      <w:r w:rsidRPr="00B519AE">
        <w:rPr>
          <w:rFonts w:ascii="Times New Roman" w:hAnsi="Times New Roman" w:cs="Times New Roman"/>
          <w:color w:val="000000" w:themeColor="text1"/>
          <w:sz w:val="24"/>
          <w:szCs w:val="24"/>
        </w:rPr>
        <w:t>Odika</w:t>
      </w:r>
      <w:proofErr w:type="spellEnd"/>
      <w:r w:rsidRPr="00B519AE">
        <w:rPr>
          <w:rFonts w:ascii="Times New Roman" w:hAnsi="Times New Roman" w:cs="Times New Roman"/>
          <w:color w:val="000000" w:themeColor="text1"/>
          <w:sz w:val="24"/>
          <w:szCs w:val="24"/>
        </w:rPr>
        <w:t xml:space="preserve"> et al., 2020). </w:t>
      </w:r>
    </w:p>
    <w:p w14:paraId="629F3CE3" w14:textId="0C0F76F0" w:rsidR="00560A7E" w:rsidRPr="00B519AE" w:rsidRDefault="00560A7E" w:rsidP="00560A7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Drugs can enter the water through a variety of channels, including the sewer, industrial and hospital waste, and excretion. From the point of production to the point of use or disposal, these routes span a range of times. The expansion of industrial and agricultural operations contributes to global problems such as water contamination and limited access to clean water (Wang et al., 2019).</w:t>
      </w:r>
    </w:p>
    <w:p w14:paraId="5624496E" w14:textId="4BA06067" w:rsidR="00560A7E" w:rsidRPr="00B519AE" w:rsidRDefault="00560A7E" w:rsidP="00560A7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 xml:space="preserve">The rate of industrial growth worldwide is increasing quickly, which is detrimental to the environment. The untreated release of contaminated wastewater into the aquatic environment is the cause of these effects. The automotive, battery, chemical, pharmaceutical, electroplating, galvanizing, coating, paint, and electronics industries are the main sources of heavy metal pollution from industrial effluent. </w:t>
      </w:r>
      <w:proofErr w:type="spellStart"/>
      <w:r w:rsidRPr="00B519AE">
        <w:rPr>
          <w:rFonts w:ascii="Times New Roman" w:hAnsi="Times New Roman" w:cs="Times New Roman"/>
          <w:color w:val="000000" w:themeColor="text1"/>
          <w:sz w:val="24"/>
          <w:szCs w:val="24"/>
        </w:rPr>
        <w:t>Duruibe</w:t>
      </w:r>
      <w:proofErr w:type="spellEnd"/>
      <w:r w:rsidRPr="00B519AE">
        <w:rPr>
          <w:rFonts w:ascii="Times New Roman" w:hAnsi="Times New Roman" w:cs="Times New Roman"/>
          <w:color w:val="000000" w:themeColor="text1"/>
          <w:sz w:val="24"/>
          <w:szCs w:val="24"/>
        </w:rPr>
        <w:t xml:space="preserve"> et al. (2007) state that arsenic, cadmium, copper, chromium, lead, mercury, nickel, and zinc are commonly found in heavy metal-contaminated wastewater. </w:t>
      </w:r>
    </w:p>
    <w:p w14:paraId="4921E7EA" w14:textId="7CB7F9A8" w:rsidR="00560A7E" w:rsidRDefault="00560A7E" w:rsidP="00B519A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Heavy metals are poisonous and persistent and therefore can have negative effects on both biotic and abiotic components of the ecosystem when they find their way into food chains</w:t>
      </w:r>
      <w:r w:rsidR="0088241C">
        <w:rPr>
          <w:rFonts w:ascii="Times New Roman" w:hAnsi="Times New Roman" w:cs="Times New Roman"/>
          <w:color w:val="000000" w:themeColor="text1"/>
          <w:sz w:val="24"/>
          <w:szCs w:val="24"/>
        </w:rPr>
        <w:t xml:space="preserve"> (</w:t>
      </w:r>
      <w:r w:rsidR="0088241C" w:rsidRPr="0088241C">
        <w:rPr>
          <w:rFonts w:ascii="Times New Roman" w:hAnsi="Times New Roman" w:cs="Times New Roman"/>
          <w:color w:val="000000" w:themeColor="text1"/>
          <w:sz w:val="24"/>
          <w:szCs w:val="24"/>
          <w:highlight w:val="yellow"/>
        </w:rPr>
        <w:t>Okafor et al., 2023)</w:t>
      </w:r>
      <w:r w:rsidRPr="00B519AE">
        <w:rPr>
          <w:rFonts w:ascii="Times New Roman" w:hAnsi="Times New Roman" w:cs="Times New Roman"/>
          <w:color w:val="000000" w:themeColor="text1"/>
          <w:sz w:val="24"/>
          <w:szCs w:val="24"/>
        </w:rPr>
        <w:t>. Heavy metals have been demonstrated to have negative effects on the environment and living beings because water is a transport for pollutants (</w:t>
      </w:r>
      <w:proofErr w:type="spellStart"/>
      <w:r w:rsidRPr="00B519AE">
        <w:rPr>
          <w:rFonts w:ascii="Times New Roman" w:hAnsi="Times New Roman" w:cs="Times New Roman"/>
          <w:color w:val="000000" w:themeColor="text1"/>
          <w:sz w:val="24"/>
          <w:szCs w:val="24"/>
        </w:rPr>
        <w:t>Veado</w:t>
      </w:r>
      <w:proofErr w:type="spellEnd"/>
      <w:r w:rsidRPr="00B519AE">
        <w:rPr>
          <w:rFonts w:ascii="Times New Roman" w:hAnsi="Times New Roman" w:cs="Times New Roman"/>
          <w:color w:val="000000" w:themeColor="text1"/>
          <w:sz w:val="24"/>
          <w:szCs w:val="24"/>
        </w:rPr>
        <w:t xml:space="preserve"> et al., 2000; Goodyear and McNeill, 1999). Through watery media, the pollutants can infiltrate the biological system and over time, through processes of bioaccumulation and biomagnification, reach high concentrations</w:t>
      </w:r>
      <w:r w:rsidR="00D234E0">
        <w:rPr>
          <w:rFonts w:ascii="Times New Roman" w:hAnsi="Times New Roman" w:cs="Times New Roman"/>
          <w:color w:val="000000" w:themeColor="text1"/>
          <w:sz w:val="24"/>
          <w:szCs w:val="24"/>
        </w:rPr>
        <w:t xml:space="preserve"> (</w:t>
      </w:r>
      <w:r w:rsidR="00D234E0" w:rsidRPr="00D234E0">
        <w:rPr>
          <w:rFonts w:ascii="Times New Roman" w:hAnsi="Times New Roman" w:cs="Times New Roman"/>
          <w:color w:val="000000" w:themeColor="text1"/>
          <w:sz w:val="24"/>
          <w:szCs w:val="24"/>
          <w:highlight w:val="yellow"/>
        </w:rPr>
        <w:t>Wang et al., 2025</w:t>
      </w:r>
      <w:r w:rsidR="00D234E0">
        <w:rPr>
          <w:rFonts w:ascii="Times New Roman" w:hAnsi="Times New Roman" w:cs="Times New Roman"/>
          <w:color w:val="000000" w:themeColor="text1"/>
          <w:sz w:val="24"/>
          <w:szCs w:val="24"/>
        </w:rPr>
        <w:t xml:space="preserve">). </w:t>
      </w:r>
      <w:r w:rsidRPr="00B519AE">
        <w:rPr>
          <w:rFonts w:ascii="Times New Roman" w:hAnsi="Times New Roman" w:cs="Times New Roman"/>
          <w:color w:val="000000" w:themeColor="text1"/>
          <w:sz w:val="24"/>
          <w:szCs w:val="24"/>
        </w:rPr>
        <w:t>When heavy metal poisoning affects humans as the top consumer in the food chain and reaches a significant trophic level, health could be at risk</w:t>
      </w:r>
      <w:r w:rsidR="00D234E0">
        <w:rPr>
          <w:rFonts w:ascii="Times New Roman" w:hAnsi="Times New Roman" w:cs="Times New Roman"/>
          <w:color w:val="000000" w:themeColor="text1"/>
          <w:sz w:val="24"/>
          <w:szCs w:val="24"/>
        </w:rPr>
        <w:t xml:space="preserve"> </w:t>
      </w:r>
      <w:r w:rsidR="00D234E0" w:rsidRPr="00D234E0">
        <w:rPr>
          <w:rFonts w:ascii="Times New Roman" w:hAnsi="Times New Roman" w:cs="Times New Roman"/>
          <w:color w:val="000000" w:themeColor="text1"/>
          <w:sz w:val="24"/>
          <w:szCs w:val="24"/>
          <w:highlight w:val="yellow"/>
        </w:rPr>
        <w:t>(</w:t>
      </w:r>
      <w:proofErr w:type="spellStart"/>
      <w:r w:rsidR="00D234E0" w:rsidRPr="00D234E0">
        <w:rPr>
          <w:rFonts w:ascii="Times New Roman" w:hAnsi="Times New Roman" w:cs="Times New Roman"/>
          <w:color w:val="000000" w:themeColor="text1"/>
          <w:sz w:val="24"/>
          <w:szCs w:val="24"/>
          <w:highlight w:val="yellow"/>
        </w:rPr>
        <w:t>Jaishankar</w:t>
      </w:r>
      <w:proofErr w:type="spellEnd"/>
      <w:r w:rsidR="00D234E0" w:rsidRPr="00D234E0">
        <w:rPr>
          <w:rFonts w:ascii="Times New Roman" w:hAnsi="Times New Roman" w:cs="Times New Roman"/>
          <w:color w:val="000000" w:themeColor="text1"/>
          <w:sz w:val="24"/>
          <w:szCs w:val="24"/>
          <w:highlight w:val="yellow"/>
        </w:rPr>
        <w:t xml:space="preserve"> et al., 2014).</w:t>
      </w:r>
    </w:p>
    <w:p w14:paraId="5128B020" w14:textId="0FD1D106" w:rsidR="00436D18" w:rsidRPr="00436D18" w:rsidRDefault="00436D18" w:rsidP="00CD01A0">
      <w:pPr>
        <w:spacing w:after="0" w:line="480" w:lineRule="auto"/>
        <w:jc w:val="both"/>
        <w:rPr>
          <w:rFonts w:ascii="Times New Roman" w:hAnsi="Times New Roman" w:cs="Times New Roman"/>
          <w:color w:val="000000" w:themeColor="text1"/>
          <w:sz w:val="24"/>
          <w:szCs w:val="24"/>
          <w:highlight w:val="yellow"/>
        </w:rPr>
      </w:pPr>
      <w:r w:rsidRPr="00436D18">
        <w:rPr>
          <w:rFonts w:ascii="Times New Roman" w:hAnsi="Times New Roman" w:cs="Times New Roman"/>
          <w:color w:val="000000" w:themeColor="text1"/>
          <w:sz w:val="24"/>
          <w:szCs w:val="24"/>
          <w:highlight w:val="yellow"/>
        </w:rPr>
        <w:t>U</w:t>
      </w:r>
      <w:r w:rsidR="00560A7E" w:rsidRPr="00436D18">
        <w:rPr>
          <w:rFonts w:ascii="Times New Roman" w:hAnsi="Times New Roman" w:cs="Times New Roman"/>
          <w:color w:val="000000" w:themeColor="text1"/>
          <w:sz w:val="24"/>
          <w:szCs w:val="24"/>
          <w:highlight w:val="yellow"/>
        </w:rPr>
        <w:t xml:space="preserve">ntreated wastewater containing heavy metals from anthropogenic sources and widespread improper disposal are the causes of the presence of heavy metal contaminants in water, which is </w:t>
      </w:r>
      <w:r w:rsidR="00560A7E" w:rsidRPr="00436D18">
        <w:rPr>
          <w:rFonts w:ascii="Times New Roman" w:hAnsi="Times New Roman" w:cs="Times New Roman"/>
          <w:color w:val="000000" w:themeColor="text1"/>
          <w:sz w:val="24"/>
          <w:szCs w:val="24"/>
          <w:highlight w:val="yellow"/>
        </w:rPr>
        <w:lastRenderedPageBreak/>
        <w:t>an indicator of global industrialization</w:t>
      </w:r>
      <w:r w:rsidRPr="00436D18">
        <w:rPr>
          <w:rFonts w:ascii="Times New Roman" w:hAnsi="Times New Roman" w:cs="Times New Roman"/>
          <w:color w:val="000000" w:themeColor="text1"/>
          <w:sz w:val="24"/>
          <w:szCs w:val="24"/>
          <w:highlight w:val="yellow"/>
        </w:rPr>
        <w:t xml:space="preserve"> (UNCSD, 2010)</w:t>
      </w:r>
      <w:r w:rsidR="00560A7E" w:rsidRPr="00436D18">
        <w:rPr>
          <w:rFonts w:ascii="Times New Roman" w:hAnsi="Times New Roman" w:cs="Times New Roman"/>
          <w:color w:val="000000" w:themeColor="text1"/>
          <w:sz w:val="24"/>
          <w:szCs w:val="24"/>
          <w:highlight w:val="yellow"/>
        </w:rPr>
        <w:t xml:space="preserve">. Waterways are a common route for pollutants to move, and they can be harmful to both the environment and living creatures (Harrison, 2001). </w:t>
      </w:r>
    </w:p>
    <w:p w14:paraId="620813B2" w14:textId="749FCBC1" w:rsidR="00560A7E" w:rsidRDefault="00436D18" w:rsidP="00CD01A0">
      <w:pPr>
        <w:spacing w:after="0" w:line="480" w:lineRule="auto"/>
        <w:jc w:val="both"/>
        <w:rPr>
          <w:rFonts w:ascii="Times New Roman" w:hAnsi="Times New Roman" w:cs="Times New Roman"/>
          <w:color w:val="000000" w:themeColor="text1"/>
          <w:sz w:val="24"/>
          <w:szCs w:val="24"/>
        </w:rPr>
      </w:pPr>
      <w:r w:rsidRPr="00436D18">
        <w:rPr>
          <w:rFonts w:ascii="Times New Roman" w:hAnsi="Times New Roman" w:cs="Times New Roman"/>
          <w:color w:val="000000" w:themeColor="text1"/>
          <w:sz w:val="24"/>
          <w:szCs w:val="24"/>
          <w:highlight w:val="yellow"/>
        </w:rPr>
        <w:t>A</w:t>
      </w:r>
      <w:r w:rsidR="00672626" w:rsidRPr="00436D18">
        <w:rPr>
          <w:rFonts w:ascii="Times New Roman" w:hAnsi="Times New Roman" w:cs="Times New Roman"/>
          <w:color w:val="000000" w:themeColor="text1"/>
          <w:sz w:val="24"/>
          <w:szCs w:val="24"/>
          <w:highlight w:val="yellow"/>
        </w:rPr>
        <w:t>cute exposure to high levels of heavy metal</w:t>
      </w:r>
      <w:r w:rsidRPr="00436D18">
        <w:rPr>
          <w:rFonts w:ascii="Times New Roman" w:hAnsi="Times New Roman" w:cs="Times New Roman"/>
          <w:color w:val="000000" w:themeColor="text1"/>
          <w:sz w:val="24"/>
          <w:szCs w:val="24"/>
          <w:highlight w:val="yellow"/>
        </w:rPr>
        <w:t xml:space="preserve">s from untreated wastewater </w:t>
      </w:r>
      <w:r w:rsidR="00672626" w:rsidRPr="00436D18">
        <w:rPr>
          <w:rFonts w:ascii="Times New Roman" w:hAnsi="Times New Roman" w:cs="Times New Roman"/>
          <w:color w:val="000000" w:themeColor="text1"/>
          <w:sz w:val="24"/>
          <w:szCs w:val="24"/>
          <w:highlight w:val="yellow"/>
        </w:rPr>
        <w:t>can cause gastrointestinal abnormalities, dermatitis, anorexia, nausea, and vomiting</w:t>
      </w:r>
      <w:r w:rsidRPr="00436D18">
        <w:rPr>
          <w:rFonts w:ascii="Times New Roman" w:hAnsi="Times New Roman" w:cs="Times New Roman"/>
          <w:color w:val="000000" w:themeColor="text1"/>
          <w:sz w:val="24"/>
          <w:szCs w:val="24"/>
          <w:highlight w:val="yellow"/>
        </w:rPr>
        <w:t xml:space="preserve"> (UNEP, 2007)</w:t>
      </w:r>
      <w:r w:rsidR="00672626" w:rsidRPr="00436D18">
        <w:rPr>
          <w:rFonts w:ascii="Times New Roman" w:hAnsi="Times New Roman" w:cs="Times New Roman"/>
          <w:color w:val="000000" w:themeColor="text1"/>
          <w:sz w:val="24"/>
          <w:szCs w:val="24"/>
          <w:highlight w:val="yellow"/>
        </w:rPr>
        <w:t xml:space="preserve">. It can as well </w:t>
      </w:r>
      <w:r w:rsidR="00560A7E" w:rsidRPr="00436D18">
        <w:rPr>
          <w:rFonts w:ascii="Times New Roman" w:hAnsi="Times New Roman" w:cs="Times New Roman"/>
          <w:color w:val="000000" w:themeColor="text1"/>
          <w:sz w:val="24"/>
          <w:szCs w:val="24"/>
          <w:highlight w:val="yellow"/>
        </w:rPr>
        <w:t>lead to deficiencies in certain nutrients, Parkinson's disease, cancer, skin conditions, irregularities in the respiratory system, problems with the intestines and stomach, damage to the central nervous system, blood diseases, and infertility (</w:t>
      </w:r>
      <w:proofErr w:type="spellStart"/>
      <w:r w:rsidR="00560A7E" w:rsidRPr="00436D18">
        <w:rPr>
          <w:rFonts w:ascii="Times New Roman" w:hAnsi="Times New Roman" w:cs="Times New Roman"/>
          <w:color w:val="000000" w:themeColor="text1"/>
          <w:sz w:val="24"/>
          <w:szCs w:val="24"/>
          <w:highlight w:val="yellow"/>
        </w:rPr>
        <w:t>Lesmana</w:t>
      </w:r>
      <w:proofErr w:type="spellEnd"/>
      <w:r w:rsidR="00560A7E" w:rsidRPr="00436D18">
        <w:rPr>
          <w:rFonts w:ascii="Times New Roman" w:hAnsi="Times New Roman" w:cs="Times New Roman"/>
          <w:color w:val="000000" w:themeColor="text1"/>
          <w:sz w:val="24"/>
          <w:szCs w:val="24"/>
          <w:highlight w:val="yellow"/>
        </w:rPr>
        <w:t xml:space="preserve"> et al., 2009).</w:t>
      </w:r>
    </w:p>
    <w:p w14:paraId="5A52E49B" w14:textId="51617DCD" w:rsidR="00837D80" w:rsidRPr="00CD01A0" w:rsidRDefault="00604E42" w:rsidP="00CD01A0">
      <w:p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color w:val="000000" w:themeColor="text1"/>
          <w:sz w:val="24"/>
          <w:szCs w:val="24"/>
        </w:rPr>
        <w:t>Studies on negative ecological and health effects of exposure to heavy metal contamination of water</w:t>
      </w:r>
      <w:r w:rsidR="000D77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B35D47">
        <w:rPr>
          <w:rFonts w:ascii="Times New Roman" w:hAnsi="Times New Roman" w:cs="Times New Roman"/>
          <w:color w:val="000000" w:themeColor="text1"/>
          <w:sz w:val="24"/>
          <w:szCs w:val="24"/>
        </w:rPr>
        <w:t xml:space="preserve">Okafor et al., 2023; </w:t>
      </w:r>
      <w:r w:rsidR="000D77A9" w:rsidRPr="00E23FA3">
        <w:rPr>
          <w:rFonts w:ascii="Times New Roman" w:hAnsi="Times New Roman" w:cs="Times New Roman"/>
          <w:kern w:val="0"/>
          <w:sz w:val="24"/>
          <w:szCs w:val="24"/>
        </w:rPr>
        <w:t>Xu</w:t>
      </w:r>
      <w:r w:rsidR="000D77A9">
        <w:rPr>
          <w:rFonts w:ascii="Times New Roman" w:hAnsi="Times New Roman" w:cs="Times New Roman"/>
          <w:kern w:val="0"/>
          <w:sz w:val="24"/>
          <w:szCs w:val="24"/>
        </w:rPr>
        <w:t xml:space="preserve"> et al., 2024</w:t>
      </w:r>
      <w:r>
        <w:rPr>
          <w:rFonts w:ascii="Times New Roman" w:hAnsi="Times New Roman" w:cs="Times New Roman"/>
          <w:color w:val="000000" w:themeColor="text1"/>
          <w:sz w:val="24"/>
          <w:szCs w:val="24"/>
        </w:rPr>
        <w:t>), soil (</w:t>
      </w:r>
      <w:r w:rsidR="000D77A9" w:rsidRPr="00E23FA3">
        <w:rPr>
          <w:rFonts w:ascii="Times New Roman" w:hAnsi="Times New Roman" w:cs="Times New Roman"/>
          <w:kern w:val="0"/>
          <w:sz w:val="24"/>
          <w:szCs w:val="24"/>
        </w:rPr>
        <w:t>Priya</w:t>
      </w:r>
      <w:r w:rsidR="000D77A9">
        <w:rPr>
          <w:rFonts w:ascii="Times New Roman" w:hAnsi="Times New Roman" w:cs="Times New Roman"/>
          <w:kern w:val="0"/>
          <w:sz w:val="24"/>
          <w:szCs w:val="24"/>
        </w:rPr>
        <w:t xml:space="preserve"> et al., 2023; </w:t>
      </w:r>
      <w:r w:rsidR="000D77A9" w:rsidRPr="00B3615A">
        <w:rPr>
          <w:rFonts w:ascii="Times New Roman" w:hAnsi="Times New Roman" w:cs="Times New Roman"/>
          <w:kern w:val="0"/>
          <w:sz w:val="24"/>
          <w:szCs w:val="24"/>
        </w:rPr>
        <w:t>Parvez</w:t>
      </w:r>
      <w:r w:rsidR="000D77A9">
        <w:rPr>
          <w:rFonts w:ascii="Times New Roman" w:hAnsi="Times New Roman" w:cs="Times New Roman"/>
          <w:kern w:val="0"/>
          <w:sz w:val="24"/>
          <w:szCs w:val="24"/>
        </w:rPr>
        <w:t xml:space="preserve"> et al., 2023</w:t>
      </w:r>
      <w:r>
        <w:rPr>
          <w:rFonts w:ascii="Times New Roman" w:hAnsi="Times New Roman" w:cs="Times New Roman"/>
          <w:color w:val="000000" w:themeColor="text1"/>
          <w:sz w:val="24"/>
          <w:szCs w:val="24"/>
        </w:rPr>
        <w:t>), sediment (</w:t>
      </w:r>
      <w:r w:rsidR="00B35D47">
        <w:rPr>
          <w:rFonts w:ascii="Times New Roman" w:hAnsi="Times New Roman" w:cs="Times New Roman"/>
          <w:color w:val="000000" w:themeColor="text1"/>
          <w:sz w:val="24"/>
          <w:szCs w:val="24"/>
        </w:rPr>
        <w:t>Okafor et al., 2024</w:t>
      </w:r>
      <w:r>
        <w:rPr>
          <w:rFonts w:ascii="Times New Roman" w:hAnsi="Times New Roman" w:cs="Times New Roman"/>
          <w:color w:val="000000" w:themeColor="text1"/>
          <w:sz w:val="24"/>
          <w:szCs w:val="24"/>
        </w:rPr>
        <w:t>), beverage (</w:t>
      </w:r>
      <w:r w:rsidR="00B35D47">
        <w:rPr>
          <w:rFonts w:ascii="Times New Roman" w:hAnsi="Times New Roman" w:cs="Times New Roman"/>
          <w:color w:val="000000" w:themeColor="text1"/>
          <w:sz w:val="24"/>
          <w:szCs w:val="24"/>
        </w:rPr>
        <w:t>Okafor et al., 2016; Okafor et al., 2020; Okafor et al., 2021; Okafor et al., 2022</w:t>
      </w:r>
      <w:r>
        <w:rPr>
          <w:rFonts w:ascii="Times New Roman" w:hAnsi="Times New Roman" w:cs="Times New Roman"/>
          <w:color w:val="000000" w:themeColor="text1"/>
          <w:sz w:val="24"/>
          <w:szCs w:val="24"/>
        </w:rPr>
        <w:t>),</w:t>
      </w:r>
      <w:r w:rsidR="00F90745">
        <w:rPr>
          <w:rFonts w:ascii="Times New Roman" w:hAnsi="Times New Roman" w:cs="Times New Roman"/>
          <w:color w:val="000000" w:themeColor="text1"/>
          <w:sz w:val="24"/>
          <w:szCs w:val="24"/>
        </w:rPr>
        <w:t xml:space="preserve"> air (</w:t>
      </w:r>
      <w:proofErr w:type="spellStart"/>
      <w:r w:rsidR="000D77A9" w:rsidRPr="00E23FA3">
        <w:rPr>
          <w:rFonts w:ascii="Times New Roman" w:hAnsi="Times New Roman" w:cs="Times New Roman"/>
          <w:kern w:val="0"/>
          <w:sz w:val="24"/>
          <w:szCs w:val="24"/>
        </w:rPr>
        <w:t>Bayo</w:t>
      </w:r>
      <w:proofErr w:type="spellEnd"/>
      <w:r w:rsidR="000D77A9" w:rsidRPr="00E23FA3">
        <w:rPr>
          <w:rFonts w:ascii="Times New Roman" w:hAnsi="Times New Roman" w:cs="Times New Roman"/>
          <w:kern w:val="0"/>
          <w:sz w:val="24"/>
          <w:szCs w:val="24"/>
        </w:rPr>
        <w:t xml:space="preserve"> Jimenez </w:t>
      </w:r>
      <w:r w:rsidR="000D77A9">
        <w:rPr>
          <w:rFonts w:ascii="Times New Roman" w:hAnsi="Times New Roman" w:cs="Times New Roman"/>
          <w:kern w:val="0"/>
          <w:sz w:val="24"/>
          <w:szCs w:val="24"/>
        </w:rPr>
        <w:t xml:space="preserve">et al., 2023; </w:t>
      </w:r>
      <w:proofErr w:type="spellStart"/>
      <w:r w:rsidR="000D77A9" w:rsidRPr="00E23FA3">
        <w:rPr>
          <w:rFonts w:ascii="Times New Roman" w:hAnsi="Times New Roman" w:cs="Times New Roman"/>
          <w:kern w:val="0"/>
          <w:sz w:val="24"/>
          <w:szCs w:val="24"/>
        </w:rPr>
        <w:t>Tchounwou</w:t>
      </w:r>
      <w:proofErr w:type="spellEnd"/>
      <w:r w:rsidR="000D77A9">
        <w:rPr>
          <w:rFonts w:ascii="Times New Roman" w:hAnsi="Times New Roman" w:cs="Times New Roman"/>
          <w:kern w:val="0"/>
          <w:sz w:val="24"/>
          <w:szCs w:val="24"/>
        </w:rPr>
        <w:t xml:space="preserve"> et al., 2012</w:t>
      </w:r>
      <w:r w:rsidR="00F90745">
        <w:rPr>
          <w:rFonts w:ascii="Times New Roman" w:hAnsi="Times New Roman" w:cs="Times New Roman"/>
          <w:color w:val="000000" w:themeColor="text1"/>
          <w:sz w:val="24"/>
          <w:szCs w:val="24"/>
        </w:rPr>
        <w:t>)</w:t>
      </w:r>
      <w:r w:rsidR="000D77A9">
        <w:rPr>
          <w:rFonts w:ascii="Times New Roman" w:hAnsi="Times New Roman" w:cs="Times New Roman"/>
          <w:color w:val="000000" w:themeColor="text1"/>
          <w:sz w:val="24"/>
          <w:szCs w:val="24"/>
        </w:rPr>
        <w:t xml:space="preserve"> </w:t>
      </w:r>
      <w:r w:rsidR="00F90745">
        <w:rPr>
          <w:rFonts w:ascii="Times New Roman" w:hAnsi="Times New Roman" w:cs="Times New Roman"/>
          <w:color w:val="000000" w:themeColor="text1"/>
          <w:sz w:val="24"/>
          <w:szCs w:val="24"/>
        </w:rPr>
        <w:t>etc. have been documented. Moreover, heavy metal contamination of pharmaceutical wastewater in some parts of Nigeria and beyond has</w:t>
      </w:r>
      <w:r w:rsidR="000D77A9">
        <w:rPr>
          <w:rFonts w:ascii="Times New Roman" w:hAnsi="Times New Roman" w:cs="Times New Roman"/>
          <w:color w:val="000000" w:themeColor="text1"/>
          <w:sz w:val="24"/>
          <w:szCs w:val="24"/>
        </w:rPr>
        <w:t xml:space="preserve"> also</w:t>
      </w:r>
      <w:r w:rsidR="00F90745">
        <w:rPr>
          <w:rFonts w:ascii="Times New Roman" w:hAnsi="Times New Roman" w:cs="Times New Roman"/>
          <w:color w:val="000000" w:themeColor="text1"/>
          <w:sz w:val="24"/>
          <w:szCs w:val="24"/>
        </w:rPr>
        <w:t xml:space="preserve"> been reported</w:t>
      </w:r>
      <w:r w:rsidR="000D77A9">
        <w:rPr>
          <w:rFonts w:ascii="Times New Roman" w:hAnsi="Times New Roman" w:cs="Times New Roman"/>
          <w:color w:val="000000" w:themeColor="text1"/>
          <w:sz w:val="24"/>
          <w:szCs w:val="24"/>
        </w:rPr>
        <w:t xml:space="preserve"> </w:t>
      </w:r>
      <w:r w:rsidR="00CD01A0">
        <w:rPr>
          <w:rFonts w:ascii="Times New Roman" w:hAnsi="Times New Roman" w:cs="Times New Roman"/>
          <w:kern w:val="0"/>
          <w:sz w:val="24"/>
          <w:szCs w:val="24"/>
        </w:rPr>
        <w:t>(</w:t>
      </w:r>
      <w:proofErr w:type="spellStart"/>
      <w:r w:rsidR="00CD01A0" w:rsidRPr="004518BF">
        <w:rPr>
          <w:rFonts w:ascii="Times New Roman" w:hAnsi="Times New Roman" w:cs="Times New Roman"/>
          <w:kern w:val="0"/>
          <w:sz w:val="24"/>
          <w:szCs w:val="24"/>
        </w:rPr>
        <w:t>Oladimeji</w:t>
      </w:r>
      <w:proofErr w:type="spellEnd"/>
      <w:r w:rsidR="00CD01A0">
        <w:rPr>
          <w:rFonts w:ascii="Times New Roman" w:hAnsi="Times New Roman" w:cs="Times New Roman"/>
          <w:kern w:val="0"/>
          <w:sz w:val="24"/>
          <w:szCs w:val="24"/>
        </w:rPr>
        <w:t xml:space="preserve"> et al., 2023; </w:t>
      </w:r>
      <w:r w:rsidR="00CD01A0" w:rsidRPr="004518BF">
        <w:rPr>
          <w:rFonts w:ascii="Times New Roman" w:hAnsi="Times New Roman" w:cs="Times New Roman"/>
          <w:kern w:val="0"/>
          <w:sz w:val="24"/>
          <w:szCs w:val="24"/>
        </w:rPr>
        <w:t>Shokri</w:t>
      </w:r>
      <w:r w:rsidR="00CD01A0">
        <w:rPr>
          <w:rFonts w:ascii="Times New Roman" w:hAnsi="Times New Roman" w:cs="Times New Roman"/>
          <w:kern w:val="0"/>
          <w:sz w:val="24"/>
          <w:szCs w:val="24"/>
        </w:rPr>
        <w:t xml:space="preserve"> et al., 2016; </w:t>
      </w:r>
      <w:proofErr w:type="spellStart"/>
      <w:r w:rsidR="00CD01A0" w:rsidRPr="007F7D14">
        <w:rPr>
          <w:rFonts w:ascii="Times New Roman" w:hAnsi="Times New Roman" w:cs="Times New Roman"/>
          <w:kern w:val="0"/>
          <w:sz w:val="24"/>
          <w:szCs w:val="24"/>
        </w:rPr>
        <w:t>Anyakora</w:t>
      </w:r>
      <w:proofErr w:type="spellEnd"/>
      <w:r w:rsidR="00CD01A0">
        <w:rPr>
          <w:rFonts w:ascii="Times New Roman" w:hAnsi="Times New Roman" w:cs="Times New Roman"/>
          <w:kern w:val="0"/>
          <w:sz w:val="24"/>
          <w:szCs w:val="24"/>
        </w:rPr>
        <w:t xml:space="preserve"> et al., 2011)</w:t>
      </w:r>
      <w:r w:rsidR="00F90745">
        <w:rPr>
          <w:rFonts w:ascii="Times New Roman" w:hAnsi="Times New Roman" w:cs="Times New Roman"/>
          <w:color w:val="000000" w:themeColor="text1"/>
          <w:sz w:val="24"/>
          <w:szCs w:val="24"/>
        </w:rPr>
        <w:t>. Nonetheless, literature is scarce on the presence of heavy metals in pharmaceutical wastewater from pharmaceutical industries in Anambra State, South-East Nigeria</w:t>
      </w:r>
      <w:r w:rsidR="00890BEB">
        <w:rPr>
          <w:rFonts w:ascii="Times New Roman" w:hAnsi="Times New Roman" w:cs="Times New Roman"/>
          <w:color w:val="000000" w:themeColor="text1"/>
          <w:sz w:val="24"/>
          <w:szCs w:val="24"/>
        </w:rPr>
        <w:t>;</w:t>
      </w:r>
      <w:r w:rsidR="00F90745">
        <w:rPr>
          <w:rFonts w:ascii="Times New Roman" w:hAnsi="Times New Roman" w:cs="Times New Roman"/>
          <w:color w:val="000000" w:themeColor="text1"/>
          <w:sz w:val="24"/>
          <w:szCs w:val="24"/>
        </w:rPr>
        <w:t xml:space="preserve"> hence, this study.</w:t>
      </w:r>
    </w:p>
    <w:p w14:paraId="2F42C036" w14:textId="77777777" w:rsidR="00436D18" w:rsidRDefault="00436D18" w:rsidP="00B519AE">
      <w:pPr>
        <w:spacing w:after="0" w:line="480" w:lineRule="auto"/>
        <w:jc w:val="both"/>
        <w:rPr>
          <w:rFonts w:ascii="Times New Roman" w:hAnsi="Times New Roman" w:cs="Times New Roman"/>
          <w:b/>
          <w:bCs/>
          <w:color w:val="000000" w:themeColor="text1"/>
          <w:sz w:val="28"/>
          <w:szCs w:val="28"/>
        </w:rPr>
      </w:pPr>
    </w:p>
    <w:p w14:paraId="2DE2A71F" w14:textId="77777777" w:rsidR="00436D18" w:rsidRDefault="00436D18" w:rsidP="00B519AE">
      <w:pPr>
        <w:spacing w:after="0" w:line="480" w:lineRule="auto"/>
        <w:jc w:val="both"/>
        <w:rPr>
          <w:rFonts w:ascii="Times New Roman" w:hAnsi="Times New Roman" w:cs="Times New Roman"/>
          <w:b/>
          <w:bCs/>
          <w:color w:val="000000" w:themeColor="text1"/>
          <w:sz w:val="28"/>
          <w:szCs w:val="28"/>
        </w:rPr>
      </w:pPr>
    </w:p>
    <w:p w14:paraId="6AE87D16" w14:textId="2ED49EF3" w:rsidR="00560A7E" w:rsidRPr="00645F50" w:rsidRDefault="00B519AE" w:rsidP="00B519AE">
      <w:pPr>
        <w:spacing w:after="0" w:line="480" w:lineRule="auto"/>
        <w:jc w:val="both"/>
        <w:rPr>
          <w:rFonts w:ascii="Times New Roman" w:hAnsi="Times New Roman" w:cs="Times New Roman"/>
          <w:b/>
          <w:bCs/>
          <w:color w:val="000000" w:themeColor="text1"/>
          <w:sz w:val="28"/>
          <w:szCs w:val="28"/>
        </w:rPr>
      </w:pPr>
      <w:r w:rsidRPr="00645F50">
        <w:rPr>
          <w:rFonts w:ascii="Times New Roman" w:hAnsi="Times New Roman" w:cs="Times New Roman"/>
          <w:b/>
          <w:bCs/>
          <w:color w:val="000000" w:themeColor="text1"/>
          <w:sz w:val="28"/>
          <w:szCs w:val="28"/>
        </w:rPr>
        <w:t>Materials and Methods</w:t>
      </w:r>
    </w:p>
    <w:p w14:paraId="205B609A" w14:textId="77777777" w:rsidR="00022902" w:rsidRPr="005713D3" w:rsidRDefault="00022902" w:rsidP="00022902">
      <w:pPr>
        <w:spacing w:line="480" w:lineRule="auto"/>
        <w:jc w:val="both"/>
        <w:rPr>
          <w:rFonts w:ascii="Times New Roman" w:hAnsi="Times New Roman" w:cs="Times New Roman"/>
          <w:b/>
          <w:bCs/>
          <w:sz w:val="24"/>
          <w:szCs w:val="24"/>
        </w:rPr>
      </w:pPr>
      <w:r w:rsidRPr="005713D3">
        <w:rPr>
          <w:rFonts w:ascii="Times New Roman" w:hAnsi="Times New Roman" w:cs="Times New Roman"/>
          <w:b/>
          <w:bCs/>
          <w:sz w:val="24"/>
          <w:szCs w:val="24"/>
        </w:rPr>
        <w:t>Sample Collection</w:t>
      </w:r>
    </w:p>
    <w:p w14:paraId="6C95A71E" w14:textId="3BF47509" w:rsidR="00022902" w:rsidRDefault="005A4AE1" w:rsidP="00022902">
      <w:pPr>
        <w:spacing w:line="480" w:lineRule="auto"/>
        <w:jc w:val="both"/>
        <w:rPr>
          <w:rFonts w:ascii="Times New Roman" w:hAnsi="Times New Roman" w:cs="Times New Roman"/>
          <w:sz w:val="24"/>
          <w:szCs w:val="24"/>
        </w:rPr>
      </w:pPr>
      <w:r w:rsidRPr="0043524B">
        <w:rPr>
          <w:rFonts w:ascii="Times New Roman" w:hAnsi="Times New Roman" w:cs="Times New Roman"/>
          <w:sz w:val="24"/>
          <w:szCs w:val="24"/>
          <w:highlight w:val="yellow"/>
        </w:rPr>
        <w:t xml:space="preserve">Pharmaceutical wastewater samples were collected on March 26, 2024, using previously cleaned glass bottles. At each sampling point, the bottle was rinsed twice with the wastewater to be collected. The wastewater samples were collected at five different points from each of the five </w:t>
      </w:r>
      <w:r w:rsidRPr="0043524B">
        <w:rPr>
          <w:rFonts w:ascii="Times New Roman" w:hAnsi="Times New Roman" w:cs="Times New Roman"/>
          <w:sz w:val="24"/>
          <w:szCs w:val="24"/>
          <w:highlight w:val="yellow"/>
        </w:rPr>
        <w:lastRenderedPageBreak/>
        <w:t xml:space="preserve">pharmaceutical industries around Anambra State to give twenty-five samples. Five samples collected at each company were homogenized and transferred into amber </w:t>
      </w:r>
      <w:proofErr w:type="spellStart"/>
      <w:r w:rsidRPr="0043524B">
        <w:rPr>
          <w:rFonts w:ascii="Times New Roman" w:hAnsi="Times New Roman" w:cs="Times New Roman"/>
          <w:sz w:val="24"/>
          <w:szCs w:val="24"/>
          <w:highlight w:val="yellow"/>
        </w:rPr>
        <w:t>coloured</w:t>
      </w:r>
      <w:proofErr w:type="spellEnd"/>
      <w:r w:rsidRPr="0043524B">
        <w:rPr>
          <w:rFonts w:ascii="Times New Roman" w:hAnsi="Times New Roman" w:cs="Times New Roman"/>
          <w:sz w:val="24"/>
          <w:szCs w:val="24"/>
          <w:highlight w:val="yellow"/>
        </w:rPr>
        <w:t xml:space="preserve"> bottle. They were labeled thus: </w:t>
      </w:r>
      <w:proofErr w:type="spellStart"/>
      <w:r w:rsidRPr="0043524B">
        <w:rPr>
          <w:rFonts w:ascii="Times New Roman" w:hAnsi="Times New Roman" w:cs="Times New Roman"/>
          <w:sz w:val="24"/>
          <w:szCs w:val="24"/>
          <w:highlight w:val="yellow"/>
        </w:rPr>
        <w:t>Kingsize</w:t>
      </w:r>
      <w:proofErr w:type="spellEnd"/>
      <w:r w:rsidRPr="0043524B">
        <w:rPr>
          <w:rFonts w:ascii="Times New Roman" w:hAnsi="Times New Roman" w:cs="Times New Roman"/>
          <w:sz w:val="24"/>
          <w:szCs w:val="24"/>
          <w:highlight w:val="yellow"/>
        </w:rPr>
        <w:t xml:space="preserve"> Pharmaceutical Nig. Ltd. </w:t>
      </w:r>
      <w:proofErr w:type="spellStart"/>
      <w:r w:rsidRPr="0043524B">
        <w:rPr>
          <w:rFonts w:ascii="Times New Roman" w:hAnsi="Times New Roman" w:cs="Times New Roman"/>
          <w:sz w:val="24"/>
          <w:szCs w:val="24"/>
          <w:highlight w:val="yellow"/>
        </w:rPr>
        <w:t>Obosi</w:t>
      </w:r>
      <w:proofErr w:type="spellEnd"/>
      <w:r w:rsidRPr="0043524B">
        <w:rPr>
          <w:rFonts w:ascii="Times New Roman" w:hAnsi="Times New Roman" w:cs="Times New Roman"/>
          <w:sz w:val="24"/>
          <w:szCs w:val="24"/>
          <w:highlight w:val="yellow"/>
        </w:rPr>
        <w:t xml:space="preserve"> (A), </w:t>
      </w:r>
      <w:proofErr w:type="spellStart"/>
      <w:r w:rsidRPr="0043524B">
        <w:rPr>
          <w:rFonts w:ascii="Times New Roman" w:hAnsi="Times New Roman" w:cs="Times New Roman"/>
          <w:sz w:val="24"/>
          <w:szCs w:val="24"/>
          <w:highlight w:val="yellow"/>
        </w:rPr>
        <w:t>Alben</w:t>
      </w:r>
      <w:proofErr w:type="spellEnd"/>
      <w:r w:rsidRPr="0043524B">
        <w:rPr>
          <w:rFonts w:ascii="Times New Roman" w:hAnsi="Times New Roman" w:cs="Times New Roman"/>
          <w:sz w:val="24"/>
          <w:szCs w:val="24"/>
          <w:highlight w:val="yellow"/>
        </w:rPr>
        <w:t xml:space="preserve"> Healthcare Industries Ltd. </w:t>
      </w:r>
      <w:proofErr w:type="spellStart"/>
      <w:r w:rsidRPr="0043524B">
        <w:rPr>
          <w:rFonts w:ascii="Times New Roman" w:hAnsi="Times New Roman" w:cs="Times New Roman"/>
          <w:sz w:val="24"/>
          <w:szCs w:val="24"/>
          <w:highlight w:val="yellow"/>
        </w:rPr>
        <w:t>Ogidi</w:t>
      </w:r>
      <w:proofErr w:type="spellEnd"/>
      <w:r w:rsidRPr="0043524B">
        <w:rPr>
          <w:rFonts w:ascii="Times New Roman" w:hAnsi="Times New Roman" w:cs="Times New Roman"/>
          <w:sz w:val="24"/>
          <w:szCs w:val="24"/>
          <w:highlight w:val="yellow"/>
        </w:rPr>
        <w:t xml:space="preserve"> (B), New Divine </w:t>
      </w:r>
      <w:proofErr w:type="spellStart"/>
      <w:r w:rsidRPr="0043524B">
        <w:rPr>
          <w:rFonts w:ascii="Times New Roman" w:hAnsi="Times New Roman" w:cs="Times New Roman"/>
          <w:sz w:val="24"/>
          <w:szCs w:val="24"/>
          <w:highlight w:val="yellow"/>
        </w:rPr>
        <w:t>Favour</w:t>
      </w:r>
      <w:proofErr w:type="spellEnd"/>
      <w:r w:rsidRPr="0043524B">
        <w:rPr>
          <w:rFonts w:ascii="Times New Roman" w:hAnsi="Times New Roman" w:cs="Times New Roman"/>
          <w:sz w:val="24"/>
          <w:szCs w:val="24"/>
          <w:highlight w:val="yellow"/>
        </w:rPr>
        <w:t xml:space="preserve"> Pharmaceuticals Ltd. </w:t>
      </w:r>
      <w:proofErr w:type="spellStart"/>
      <w:r w:rsidRPr="0043524B">
        <w:rPr>
          <w:rFonts w:ascii="Times New Roman" w:hAnsi="Times New Roman" w:cs="Times New Roman"/>
          <w:sz w:val="24"/>
          <w:szCs w:val="24"/>
          <w:highlight w:val="yellow"/>
        </w:rPr>
        <w:t>Nkpor</w:t>
      </w:r>
      <w:proofErr w:type="spellEnd"/>
      <w:r w:rsidRPr="0043524B">
        <w:rPr>
          <w:rFonts w:ascii="Times New Roman" w:hAnsi="Times New Roman" w:cs="Times New Roman"/>
          <w:sz w:val="24"/>
          <w:szCs w:val="24"/>
          <w:highlight w:val="yellow"/>
        </w:rPr>
        <w:t xml:space="preserve"> (C), Chez Resources Pharmaceutical Company Ltd. Onitsha (D) and </w:t>
      </w:r>
      <w:proofErr w:type="spellStart"/>
      <w:r w:rsidRPr="0043524B">
        <w:rPr>
          <w:rFonts w:ascii="Times New Roman" w:hAnsi="Times New Roman" w:cs="Times New Roman"/>
          <w:sz w:val="24"/>
          <w:szCs w:val="24"/>
          <w:highlight w:val="yellow"/>
        </w:rPr>
        <w:t>Chazmax</w:t>
      </w:r>
      <w:proofErr w:type="spellEnd"/>
      <w:r w:rsidRPr="0043524B">
        <w:rPr>
          <w:rFonts w:ascii="Times New Roman" w:hAnsi="Times New Roman" w:cs="Times New Roman"/>
          <w:sz w:val="24"/>
          <w:szCs w:val="24"/>
          <w:highlight w:val="yellow"/>
        </w:rPr>
        <w:t xml:space="preserve"> Pharmaceutical Industries Ltd Onitsha (E). </w:t>
      </w:r>
      <w:r w:rsidR="00022902" w:rsidRPr="0043524B">
        <w:rPr>
          <w:rFonts w:ascii="Times New Roman" w:hAnsi="Times New Roman" w:cs="Times New Roman"/>
          <w:sz w:val="24"/>
          <w:szCs w:val="24"/>
          <w:highlight w:val="yellow"/>
        </w:rPr>
        <w:t xml:space="preserve">The samples were packaged and </w:t>
      </w:r>
      <w:r w:rsidR="00416A07" w:rsidRPr="0043524B">
        <w:rPr>
          <w:rFonts w:ascii="Times New Roman" w:hAnsi="Times New Roman" w:cs="Times New Roman"/>
          <w:sz w:val="24"/>
          <w:szCs w:val="24"/>
          <w:highlight w:val="yellow"/>
        </w:rPr>
        <w:t>transported</w:t>
      </w:r>
      <w:r w:rsidR="00022902" w:rsidRPr="0043524B">
        <w:rPr>
          <w:rFonts w:ascii="Times New Roman" w:hAnsi="Times New Roman" w:cs="Times New Roman"/>
          <w:sz w:val="24"/>
          <w:szCs w:val="24"/>
          <w:highlight w:val="yellow"/>
        </w:rPr>
        <w:t xml:space="preserve"> to the </w:t>
      </w:r>
      <w:r w:rsidRPr="0043524B">
        <w:rPr>
          <w:rFonts w:ascii="Times New Roman" w:hAnsi="Times New Roman" w:cs="Times New Roman"/>
          <w:sz w:val="24"/>
          <w:szCs w:val="24"/>
          <w:highlight w:val="yellow"/>
        </w:rPr>
        <w:t xml:space="preserve">Central Laboratory of the </w:t>
      </w:r>
      <w:r w:rsidR="00022902" w:rsidRPr="0043524B">
        <w:rPr>
          <w:rFonts w:ascii="Times New Roman" w:hAnsi="Times New Roman" w:cs="Times New Roman"/>
          <w:sz w:val="24"/>
          <w:szCs w:val="24"/>
          <w:highlight w:val="yellow"/>
        </w:rPr>
        <w:t>Nigerian Institute of Oceanography and Marine Research</w:t>
      </w:r>
      <w:r w:rsidRPr="0043524B">
        <w:rPr>
          <w:rFonts w:ascii="Times New Roman" w:hAnsi="Times New Roman" w:cs="Times New Roman"/>
          <w:sz w:val="24"/>
          <w:szCs w:val="24"/>
          <w:highlight w:val="yellow"/>
        </w:rPr>
        <w:t>,</w:t>
      </w:r>
      <w:r w:rsidR="00022902" w:rsidRPr="0043524B">
        <w:rPr>
          <w:rFonts w:ascii="Times New Roman" w:hAnsi="Times New Roman" w:cs="Times New Roman"/>
          <w:sz w:val="24"/>
          <w:szCs w:val="24"/>
          <w:highlight w:val="yellow"/>
        </w:rPr>
        <w:t xml:space="preserve"> Victoria Island, Lagos, for heavy metal analysis.</w:t>
      </w:r>
    </w:p>
    <w:p w14:paraId="54A9A973" w14:textId="76A38663" w:rsidR="005713D3" w:rsidRPr="00AE2ED3" w:rsidRDefault="00AE2ED3" w:rsidP="000529F5">
      <w:pPr>
        <w:spacing w:line="480" w:lineRule="auto"/>
        <w:jc w:val="both"/>
        <w:rPr>
          <w:rFonts w:ascii="Times New Roman" w:hAnsi="Times New Roman" w:cs="Times New Roman"/>
          <w:b/>
          <w:bCs/>
          <w:sz w:val="24"/>
          <w:szCs w:val="24"/>
        </w:rPr>
      </w:pPr>
      <w:r w:rsidRPr="00AE2ED3">
        <w:rPr>
          <w:rFonts w:ascii="Times New Roman" w:hAnsi="Times New Roman" w:cs="Times New Roman"/>
          <w:b/>
          <w:bCs/>
          <w:sz w:val="24"/>
          <w:szCs w:val="24"/>
        </w:rPr>
        <w:t xml:space="preserve">Heavy </w:t>
      </w:r>
      <w:r w:rsidR="006D068E">
        <w:rPr>
          <w:rFonts w:ascii="Times New Roman" w:hAnsi="Times New Roman" w:cs="Times New Roman"/>
          <w:b/>
          <w:bCs/>
          <w:sz w:val="24"/>
          <w:szCs w:val="24"/>
        </w:rPr>
        <w:t>Metal</w:t>
      </w:r>
      <w:r w:rsidRPr="00AE2ED3">
        <w:rPr>
          <w:rFonts w:ascii="Times New Roman" w:hAnsi="Times New Roman" w:cs="Times New Roman"/>
          <w:b/>
          <w:bCs/>
          <w:sz w:val="24"/>
          <w:szCs w:val="24"/>
        </w:rPr>
        <w:t xml:space="preserve"> Analysis</w:t>
      </w:r>
    </w:p>
    <w:p w14:paraId="5ECF5914" w14:textId="0A66DE7C" w:rsidR="0023707C" w:rsidRDefault="00890BEB" w:rsidP="0023707C">
      <w:pPr>
        <w:spacing w:line="480" w:lineRule="auto"/>
        <w:jc w:val="both"/>
        <w:rPr>
          <w:rFonts w:ascii="Times New Roman" w:hAnsi="Times New Roman" w:cs="Times New Roman"/>
          <w:sz w:val="24"/>
          <w:szCs w:val="24"/>
        </w:rPr>
      </w:pPr>
      <w:r w:rsidRPr="00960776">
        <w:rPr>
          <w:rFonts w:ascii="Times New Roman" w:hAnsi="Times New Roman" w:cs="Times New Roman"/>
          <w:sz w:val="24"/>
          <w:szCs w:val="24"/>
          <w:highlight w:val="yellow"/>
        </w:rPr>
        <w:t xml:space="preserve">The analysis required the use of high-quality analytical reagents, which were sourced from BDH Chemical Ltd in the UK and Sigma-Aldrich </w:t>
      </w:r>
      <w:proofErr w:type="spellStart"/>
      <w:r w:rsidRPr="00960776">
        <w:rPr>
          <w:rFonts w:ascii="Times New Roman" w:hAnsi="Times New Roman" w:cs="Times New Roman"/>
          <w:sz w:val="24"/>
          <w:szCs w:val="24"/>
          <w:highlight w:val="yellow"/>
        </w:rPr>
        <w:t>Chemie</w:t>
      </w:r>
      <w:proofErr w:type="spellEnd"/>
      <w:r w:rsidRPr="00960776">
        <w:rPr>
          <w:rFonts w:ascii="Times New Roman" w:hAnsi="Times New Roman" w:cs="Times New Roman"/>
          <w:sz w:val="24"/>
          <w:szCs w:val="24"/>
          <w:highlight w:val="yellow"/>
        </w:rPr>
        <w:t xml:space="preserve"> GmbH in Germany. To clean the glassware and sample bottles, detergents and deionized water were utilized, after which they were allowed to soak overnight in a solution of 10% HNO</w:t>
      </w:r>
      <w:r w:rsidRPr="00960776">
        <w:rPr>
          <w:rFonts w:ascii="Times New Roman" w:hAnsi="Times New Roman" w:cs="Times New Roman"/>
          <w:sz w:val="24"/>
          <w:szCs w:val="24"/>
          <w:highlight w:val="yellow"/>
          <w:vertAlign w:val="subscript"/>
        </w:rPr>
        <w:t>3</w:t>
      </w:r>
      <w:r w:rsidRPr="00960776">
        <w:rPr>
          <w:rFonts w:ascii="Times New Roman" w:hAnsi="Times New Roman" w:cs="Times New Roman"/>
          <w:sz w:val="24"/>
          <w:szCs w:val="24"/>
          <w:highlight w:val="yellow"/>
        </w:rPr>
        <w:t xml:space="preserve"> combined with 1% HCl. This was followed by rinsing with deionized water</w:t>
      </w:r>
      <w:r w:rsidR="0023707C" w:rsidRPr="0023707C">
        <w:rPr>
          <w:rFonts w:ascii="Times New Roman" w:hAnsi="Times New Roman" w:cs="Times New Roman"/>
          <w:sz w:val="24"/>
          <w:szCs w:val="24"/>
          <w:highlight w:val="yellow"/>
        </w:rPr>
        <w:t>. Heavy metal analysis by Atomic Absorption Spectrophotometric</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 xml:space="preserve">technique as described </w:t>
      </w:r>
      <w:r w:rsidR="008559B5">
        <w:rPr>
          <w:rFonts w:ascii="Times New Roman" w:hAnsi="Times New Roman" w:cs="Times New Roman"/>
          <w:sz w:val="24"/>
          <w:szCs w:val="24"/>
          <w:highlight w:val="yellow"/>
        </w:rPr>
        <w:t>some scholars</w:t>
      </w:r>
      <w:r w:rsidR="0023707C" w:rsidRPr="0023707C">
        <w:rPr>
          <w:rFonts w:ascii="Times New Roman" w:hAnsi="Times New Roman" w:cs="Times New Roman"/>
          <w:sz w:val="24"/>
          <w:szCs w:val="24"/>
          <w:highlight w:val="yellow"/>
        </w:rPr>
        <w:t xml:space="preserve"> </w:t>
      </w:r>
      <w:r w:rsidR="008559B5">
        <w:rPr>
          <w:rFonts w:ascii="Times New Roman" w:hAnsi="Times New Roman" w:cs="Times New Roman"/>
          <w:sz w:val="24"/>
          <w:szCs w:val="24"/>
          <w:highlight w:val="yellow"/>
        </w:rPr>
        <w:t>(</w:t>
      </w:r>
      <w:r w:rsidR="0023707C" w:rsidRPr="0023707C">
        <w:rPr>
          <w:rFonts w:ascii="Times New Roman" w:hAnsi="Times New Roman" w:cs="Times New Roman"/>
          <w:sz w:val="24"/>
          <w:szCs w:val="24"/>
          <w:highlight w:val="yellow"/>
        </w:rPr>
        <w:t>Okafor et al.</w:t>
      </w:r>
      <w:r w:rsidR="008559B5">
        <w:rPr>
          <w:rFonts w:ascii="Times New Roman" w:hAnsi="Times New Roman" w:cs="Times New Roman"/>
          <w:sz w:val="24"/>
          <w:szCs w:val="24"/>
          <w:highlight w:val="yellow"/>
        </w:rPr>
        <w:t xml:space="preserve"> 2016a; b; c;</w:t>
      </w:r>
      <w:r w:rsidR="00960776" w:rsidRPr="00960776">
        <w:rPr>
          <w:rFonts w:ascii="Times New Roman" w:hAnsi="Times New Roman" w:cs="Times New Roman"/>
          <w:sz w:val="24"/>
          <w:szCs w:val="24"/>
          <w:highlight w:val="yellow"/>
        </w:rPr>
        <w:t xml:space="preserve"> </w:t>
      </w:r>
      <w:proofErr w:type="spellStart"/>
      <w:r w:rsidR="00960776" w:rsidRPr="00960776">
        <w:rPr>
          <w:rFonts w:ascii="Times New Roman" w:hAnsi="Times New Roman" w:cs="Times New Roman"/>
          <w:sz w:val="24"/>
          <w:szCs w:val="24"/>
          <w:highlight w:val="yellow"/>
        </w:rPr>
        <w:t>Assubaie</w:t>
      </w:r>
      <w:proofErr w:type="spellEnd"/>
      <w:r w:rsidR="00960776" w:rsidRPr="00960776">
        <w:rPr>
          <w:rFonts w:ascii="Times New Roman" w:hAnsi="Times New Roman" w:cs="Times New Roman"/>
          <w:sz w:val="24"/>
          <w:szCs w:val="24"/>
          <w:highlight w:val="yellow"/>
        </w:rPr>
        <w:t xml:space="preserve"> 2015; </w:t>
      </w:r>
      <w:proofErr w:type="spellStart"/>
      <w:r w:rsidR="00960776" w:rsidRPr="00960776">
        <w:rPr>
          <w:rFonts w:ascii="Times New Roman" w:hAnsi="Times New Roman" w:cs="Times New Roman"/>
          <w:sz w:val="24"/>
          <w:szCs w:val="24"/>
          <w:highlight w:val="yellow"/>
        </w:rPr>
        <w:t>Ipeaiyeda</w:t>
      </w:r>
      <w:proofErr w:type="spellEnd"/>
      <w:r w:rsidR="00960776" w:rsidRPr="00960776">
        <w:rPr>
          <w:rFonts w:ascii="Times New Roman" w:hAnsi="Times New Roman" w:cs="Times New Roman"/>
          <w:sz w:val="24"/>
          <w:szCs w:val="24"/>
          <w:highlight w:val="yellow"/>
        </w:rPr>
        <w:t xml:space="preserve"> 2017; Okafor et al. 2022a; b</w:t>
      </w:r>
      <w:r w:rsidR="008559B5">
        <w:rPr>
          <w:rFonts w:ascii="Times New Roman" w:hAnsi="Times New Roman" w:cs="Times New Roman"/>
          <w:sz w:val="24"/>
          <w:szCs w:val="24"/>
          <w:highlight w:val="yellow"/>
        </w:rPr>
        <w:t>)</w:t>
      </w:r>
      <w:r w:rsidR="00960776" w:rsidRPr="00960776">
        <w:rPr>
          <w:rFonts w:ascii="Times New Roman" w:hAnsi="Times New Roman" w:cs="Times New Roman"/>
          <w:sz w:val="24"/>
          <w:szCs w:val="24"/>
          <w:highlight w:val="yellow"/>
        </w:rPr>
        <w:t xml:space="preserve"> with modifications</w:t>
      </w:r>
      <w:r w:rsidR="0023707C" w:rsidRPr="0023707C">
        <w:rPr>
          <w:rFonts w:ascii="Times New Roman" w:hAnsi="Times New Roman" w:cs="Times New Roman"/>
          <w:sz w:val="24"/>
          <w:szCs w:val="24"/>
          <w:highlight w:val="yellow"/>
        </w:rPr>
        <w:t>. Briefly, 10 cm</w:t>
      </w:r>
      <w:r w:rsidR="0023707C" w:rsidRPr="00B203F1">
        <w:rPr>
          <w:rFonts w:ascii="Times New Roman" w:hAnsi="Times New Roman" w:cs="Times New Roman"/>
          <w:sz w:val="24"/>
          <w:szCs w:val="24"/>
          <w:highlight w:val="yellow"/>
          <w:vertAlign w:val="super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of</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perchloric acid and 10 cm</w:t>
      </w:r>
      <w:r w:rsidR="00B203F1" w:rsidRPr="00B203F1">
        <w:rPr>
          <w:rFonts w:ascii="Times New Roman" w:hAnsi="Times New Roman" w:cs="Times New Roman"/>
          <w:sz w:val="24"/>
          <w:szCs w:val="24"/>
          <w:highlight w:val="yellow"/>
          <w:vertAlign w:val="super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concentrated HNO</w:t>
      </w:r>
      <w:r w:rsidR="0023707C" w:rsidRPr="00B203F1">
        <w:rPr>
          <w:rFonts w:ascii="Times New Roman" w:hAnsi="Times New Roman" w:cs="Times New Roman"/>
          <w:sz w:val="24"/>
          <w:szCs w:val="24"/>
          <w:highlight w:val="yellow"/>
          <w:vertAlign w:val="sub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were added</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to 2 cm</w:t>
      </w:r>
      <w:r w:rsidR="00B203F1" w:rsidRPr="00B203F1">
        <w:rPr>
          <w:rFonts w:ascii="Times New Roman" w:hAnsi="Times New Roman" w:cs="Times New Roman"/>
          <w:sz w:val="24"/>
          <w:szCs w:val="24"/>
          <w:highlight w:val="yellow"/>
          <w:vertAlign w:val="super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of the sample in a 250 cm</w:t>
      </w:r>
      <w:r w:rsidR="00B203F1" w:rsidRPr="00B203F1">
        <w:rPr>
          <w:rFonts w:ascii="Times New Roman" w:hAnsi="Times New Roman" w:cs="Times New Roman"/>
          <w:sz w:val="24"/>
          <w:szCs w:val="24"/>
          <w:highlight w:val="yellow"/>
          <w:vertAlign w:val="super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beaker. This was boiled</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 xml:space="preserve">in a fume cupboard on a hot plate until white </w:t>
      </w:r>
      <w:proofErr w:type="spellStart"/>
      <w:r w:rsidR="0023707C" w:rsidRPr="0023707C">
        <w:rPr>
          <w:rFonts w:ascii="Times New Roman" w:hAnsi="Times New Roman" w:cs="Times New Roman"/>
          <w:sz w:val="24"/>
          <w:szCs w:val="24"/>
          <w:highlight w:val="yellow"/>
        </w:rPr>
        <w:t>vapours</w:t>
      </w:r>
      <w:proofErr w:type="spellEnd"/>
      <w:r w:rsidR="0023707C" w:rsidRPr="0023707C">
        <w:rPr>
          <w:rFonts w:ascii="Times New Roman" w:hAnsi="Times New Roman" w:cs="Times New Roman"/>
          <w:sz w:val="24"/>
          <w:szCs w:val="24"/>
          <w:highlight w:val="yellow"/>
        </w:rPr>
        <w:t xml:space="preserve"> began</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to emerge. The digestive system was then recharged and</w:t>
      </w:r>
      <w:r w:rsidR="00960776"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heated until white fumes were released. The addition of 20</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cm</w:t>
      </w:r>
      <w:r w:rsidR="00B203F1" w:rsidRPr="00B203F1">
        <w:rPr>
          <w:rFonts w:ascii="Times New Roman" w:hAnsi="Times New Roman" w:cs="Times New Roman"/>
          <w:sz w:val="24"/>
          <w:szCs w:val="24"/>
          <w:highlight w:val="yellow"/>
          <w:vertAlign w:val="super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of deionized water was then made. The mixture was</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then boiled for another 20 min until it was particle-free.</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The digested sample was brought down and cooled to room</w:t>
      </w:r>
      <w:r w:rsidR="0023707C" w:rsidRPr="00960776">
        <w:rPr>
          <w:rFonts w:ascii="Times New Roman" w:hAnsi="Times New Roman" w:cs="Times New Roman"/>
          <w:sz w:val="24"/>
          <w:szCs w:val="24"/>
          <w:highlight w:val="yellow"/>
        </w:rPr>
        <w:t xml:space="preserve"> t</w:t>
      </w:r>
      <w:r w:rsidR="0023707C" w:rsidRPr="0023707C">
        <w:rPr>
          <w:rFonts w:ascii="Times New Roman" w:hAnsi="Times New Roman" w:cs="Times New Roman"/>
          <w:sz w:val="24"/>
          <w:szCs w:val="24"/>
          <w:highlight w:val="yellow"/>
        </w:rPr>
        <w:t>emperature under the hood. The filtrate was collected in a</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50 cm</w:t>
      </w:r>
      <w:r w:rsidR="00B203F1" w:rsidRPr="00B203F1">
        <w:rPr>
          <w:rFonts w:ascii="Times New Roman" w:hAnsi="Times New Roman" w:cs="Times New Roman"/>
          <w:sz w:val="24"/>
          <w:szCs w:val="24"/>
          <w:highlight w:val="yellow"/>
          <w:vertAlign w:val="super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volumetric flask after being filtered through No. 11</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Whatman filter paper. Before the combined filtrate was made</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up to mark and placed into a sample container, 20 cm</w:t>
      </w:r>
      <w:r w:rsidR="00B203F1" w:rsidRPr="00B203F1">
        <w:rPr>
          <w:rFonts w:ascii="Times New Roman" w:hAnsi="Times New Roman" w:cs="Times New Roman"/>
          <w:sz w:val="24"/>
          <w:szCs w:val="24"/>
          <w:highlight w:val="yellow"/>
          <w:vertAlign w:val="superscript"/>
        </w:rPr>
        <w:t>3</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of</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deionized water was used to rinse the filter paper. Standards</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 xml:space="preserve">were made from the salts of the metals to be </w:t>
      </w:r>
      <w:proofErr w:type="spellStart"/>
      <w:r w:rsidR="0023707C" w:rsidRPr="0023707C">
        <w:rPr>
          <w:rFonts w:ascii="Times New Roman" w:hAnsi="Times New Roman" w:cs="Times New Roman"/>
          <w:sz w:val="24"/>
          <w:szCs w:val="24"/>
          <w:highlight w:val="yellow"/>
        </w:rPr>
        <w:lastRenderedPageBreak/>
        <w:t>analysed</w:t>
      </w:r>
      <w:proofErr w:type="spellEnd"/>
      <w:r w:rsidR="0023707C" w:rsidRPr="0023707C">
        <w:rPr>
          <w:rFonts w:ascii="Times New Roman" w:hAnsi="Times New Roman" w:cs="Times New Roman"/>
          <w:sz w:val="24"/>
          <w:szCs w:val="24"/>
          <w:highlight w:val="yellow"/>
        </w:rPr>
        <w:t>, and</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lamps for the analysis were set up. This was done for Cd,</w:t>
      </w:r>
      <w:r w:rsidR="00960776" w:rsidRPr="00960776">
        <w:rPr>
          <w:rFonts w:ascii="Times New Roman" w:hAnsi="Times New Roman" w:cs="Times New Roman"/>
          <w:sz w:val="24"/>
          <w:szCs w:val="24"/>
          <w:highlight w:val="yellow"/>
        </w:rPr>
        <w:t xml:space="preserve"> Co,</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Cr, Cu, Fe, Pb, Mn, Ni, and Zn. The diluents of the sample</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were aspirated into an Agilent AA500F Atomic Absorption</w:t>
      </w:r>
      <w:r w:rsidR="0023707C" w:rsidRPr="00960776">
        <w:rPr>
          <w:rFonts w:ascii="Times New Roman" w:hAnsi="Times New Roman" w:cs="Times New Roman"/>
          <w:sz w:val="24"/>
          <w:szCs w:val="24"/>
          <w:highlight w:val="yellow"/>
        </w:rPr>
        <w:t xml:space="preserve"> </w:t>
      </w:r>
      <w:r w:rsidR="0023707C" w:rsidRPr="0023707C">
        <w:rPr>
          <w:rFonts w:ascii="Times New Roman" w:hAnsi="Times New Roman" w:cs="Times New Roman"/>
          <w:sz w:val="24"/>
          <w:szCs w:val="24"/>
          <w:highlight w:val="yellow"/>
        </w:rPr>
        <w:t>Spectrophotometer.</w:t>
      </w:r>
      <w:r w:rsidR="0023707C" w:rsidRPr="00960776">
        <w:rPr>
          <w:rFonts w:ascii="Times New Roman" w:hAnsi="Times New Roman" w:cs="Times New Roman"/>
          <w:sz w:val="24"/>
          <w:szCs w:val="24"/>
          <w:highlight w:val="yellow"/>
        </w:rPr>
        <w:t xml:space="preserve"> </w:t>
      </w:r>
      <w:r w:rsidR="00960776" w:rsidRPr="00960776">
        <w:rPr>
          <w:rFonts w:ascii="Times New Roman" w:hAnsi="Times New Roman" w:cs="Times New Roman"/>
          <w:sz w:val="24"/>
          <w:szCs w:val="24"/>
          <w:highlight w:val="yellow"/>
        </w:rPr>
        <w:t>All</w:t>
      </w:r>
      <w:r w:rsidR="0023707C" w:rsidRPr="0023707C">
        <w:rPr>
          <w:rFonts w:ascii="Times New Roman" w:hAnsi="Times New Roman" w:cs="Times New Roman"/>
          <w:sz w:val="24"/>
          <w:szCs w:val="24"/>
          <w:highlight w:val="yellow"/>
        </w:rPr>
        <w:t xml:space="preserve"> the samples were examined in triplicate, and the</w:t>
      </w:r>
      <w:r w:rsidR="0023707C" w:rsidRPr="00960776">
        <w:rPr>
          <w:rFonts w:ascii="Times New Roman" w:hAnsi="Times New Roman" w:cs="Times New Roman"/>
          <w:sz w:val="24"/>
          <w:szCs w:val="24"/>
          <w:highlight w:val="yellow"/>
        </w:rPr>
        <w:t xml:space="preserve"> metal concentrations were averaged out</w:t>
      </w:r>
      <w:r w:rsidR="00C235B0">
        <w:rPr>
          <w:rFonts w:ascii="Times New Roman" w:hAnsi="Times New Roman" w:cs="Times New Roman"/>
          <w:sz w:val="24"/>
          <w:szCs w:val="24"/>
        </w:rPr>
        <w:t>.</w:t>
      </w:r>
    </w:p>
    <w:p w14:paraId="0B3C60FC" w14:textId="3D5D153A" w:rsidR="00094421" w:rsidRPr="00645F50" w:rsidRDefault="00893891" w:rsidP="00AE2ED3">
      <w:pPr>
        <w:spacing w:line="480" w:lineRule="auto"/>
        <w:jc w:val="both"/>
        <w:rPr>
          <w:rFonts w:ascii="Times New Roman" w:hAnsi="Times New Roman" w:cs="Times New Roman"/>
          <w:b/>
          <w:bCs/>
          <w:sz w:val="28"/>
          <w:szCs w:val="28"/>
        </w:rPr>
      </w:pPr>
      <w:r w:rsidRPr="00645F50">
        <w:rPr>
          <w:rFonts w:ascii="Times New Roman" w:hAnsi="Times New Roman" w:cs="Times New Roman"/>
          <w:b/>
          <w:bCs/>
          <w:sz w:val="28"/>
          <w:szCs w:val="28"/>
        </w:rPr>
        <w:t>Results and Discussion</w:t>
      </w:r>
    </w:p>
    <w:p w14:paraId="10AE822E" w14:textId="3D57CAAE" w:rsidR="003E1FAA" w:rsidRDefault="00893891" w:rsidP="00893891">
      <w:pPr>
        <w:spacing w:after="0" w:line="480" w:lineRule="auto"/>
        <w:jc w:val="both"/>
        <w:rPr>
          <w:rFonts w:ascii="Times New Roman" w:hAnsi="Times New Roman" w:cs="Times New Roman"/>
          <w:color w:val="000000" w:themeColor="text1"/>
          <w:sz w:val="24"/>
          <w:szCs w:val="24"/>
        </w:rPr>
      </w:pPr>
      <w:r w:rsidRPr="000B2FB5">
        <w:rPr>
          <w:rFonts w:ascii="Times New Roman" w:hAnsi="Times New Roman" w:cs="Times New Roman"/>
          <w:color w:val="000000" w:themeColor="text1"/>
          <w:sz w:val="24"/>
          <w:szCs w:val="24"/>
        </w:rPr>
        <w:t xml:space="preserve">The results of </w:t>
      </w:r>
      <w:r w:rsidR="000B2FB5" w:rsidRPr="000B2FB5">
        <w:rPr>
          <w:rFonts w:ascii="Times New Roman" w:hAnsi="Times New Roman" w:cs="Times New Roman"/>
          <w:color w:val="000000" w:themeColor="text1"/>
          <w:sz w:val="24"/>
          <w:szCs w:val="24"/>
        </w:rPr>
        <w:t xml:space="preserve">heavy metal concentrations of water samples from some pharmaceutical industries in </w:t>
      </w:r>
      <w:r w:rsidR="000B2FB5">
        <w:rPr>
          <w:rFonts w:ascii="Times New Roman" w:hAnsi="Times New Roman" w:cs="Times New Roman"/>
          <w:color w:val="000000" w:themeColor="text1"/>
          <w:sz w:val="24"/>
          <w:szCs w:val="24"/>
        </w:rPr>
        <w:t>A</w:t>
      </w:r>
      <w:r w:rsidR="000B2FB5" w:rsidRPr="000B2FB5">
        <w:rPr>
          <w:rFonts w:ascii="Times New Roman" w:hAnsi="Times New Roman" w:cs="Times New Roman"/>
          <w:color w:val="000000" w:themeColor="text1"/>
          <w:sz w:val="24"/>
          <w:szCs w:val="24"/>
        </w:rPr>
        <w:t xml:space="preserve">nambra </w:t>
      </w:r>
      <w:r w:rsidR="000B2FB5">
        <w:rPr>
          <w:rFonts w:ascii="Times New Roman" w:hAnsi="Times New Roman" w:cs="Times New Roman"/>
          <w:color w:val="000000" w:themeColor="text1"/>
          <w:sz w:val="24"/>
          <w:szCs w:val="24"/>
        </w:rPr>
        <w:t>S</w:t>
      </w:r>
      <w:r w:rsidR="000B2FB5" w:rsidRPr="000B2FB5">
        <w:rPr>
          <w:rFonts w:ascii="Times New Roman" w:hAnsi="Times New Roman" w:cs="Times New Roman"/>
          <w:color w:val="000000" w:themeColor="text1"/>
          <w:sz w:val="24"/>
          <w:szCs w:val="24"/>
        </w:rPr>
        <w:t xml:space="preserve">tate </w:t>
      </w:r>
      <w:r w:rsidRPr="000B2FB5">
        <w:rPr>
          <w:rFonts w:ascii="Times New Roman" w:hAnsi="Times New Roman" w:cs="Times New Roman"/>
          <w:color w:val="000000" w:themeColor="text1"/>
          <w:sz w:val="24"/>
          <w:szCs w:val="24"/>
        </w:rPr>
        <w:t>are</w:t>
      </w:r>
      <w:r w:rsidRPr="0097264E">
        <w:rPr>
          <w:rFonts w:ascii="Times New Roman" w:hAnsi="Times New Roman" w:cs="Times New Roman"/>
          <w:color w:val="000000" w:themeColor="text1"/>
          <w:sz w:val="24"/>
          <w:szCs w:val="24"/>
        </w:rPr>
        <w:t xml:space="preserve"> shown in Table </w:t>
      </w:r>
      <w:r w:rsidR="000B2FB5">
        <w:rPr>
          <w:rFonts w:ascii="Times New Roman" w:hAnsi="Times New Roman" w:cs="Times New Roman"/>
          <w:color w:val="000000" w:themeColor="text1"/>
          <w:sz w:val="24"/>
          <w:szCs w:val="24"/>
        </w:rPr>
        <w:t>1</w:t>
      </w:r>
      <w:r w:rsidRPr="0097264E">
        <w:rPr>
          <w:rFonts w:ascii="Times New Roman" w:hAnsi="Times New Roman" w:cs="Times New Roman"/>
          <w:color w:val="000000" w:themeColor="text1"/>
          <w:sz w:val="24"/>
          <w:szCs w:val="24"/>
        </w:rPr>
        <w:t xml:space="preserve">. The results showed that there was no lead in any </w:t>
      </w:r>
      <w:r w:rsidR="000B2FB5">
        <w:rPr>
          <w:rFonts w:ascii="Times New Roman" w:hAnsi="Times New Roman" w:cs="Times New Roman"/>
          <w:color w:val="000000" w:themeColor="text1"/>
          <w:sz w:val="24"/>
          <w:szCs w:val="24"/>
        </w:rPr>
        <w:t xml:space="preserve">of the </w:t>
      </w:r>
      <w:r w:rsidRPr="0097264E">
        <w:rPr>
          <w:rFonts w:ascii="Times New Roman" w:hAnsi="Times New Roman" w:cs="Times New Roman"/>
          <w:color w:val="000000" w:themeColor="text1"/>
          <w:sz w:val="24"/>
          <w:szCs w:val="24"/>
        </w:rPr>
        <w:t>sample</w:t>
      </w:r>
      <w:r w:rsidR="000B2FB5">
        <w:rPr>
          <w:rFonts w:ascii="Times New Roman" w:hAnsi="Times New Roman" w:cs="Times New Roman"/>
          <w:color w:val="000000" w:themeColor="text1"/>
          <w:sz w:val="24"/>
          <w:szCs w:val="24"/>
        </w:rPr>
        <w:t>s</w:t>
      </w:r>
      <w:r w:rsidRPr="0097264E">
        <w:rPr>
          <w:rFonts w:ascii="Times New Roman" w:hAnsi="Times New Roman" w:cs="Times New Roman"/>
          <w:color w:val="000000" w:themeColor="text1"/>
          <w:sz w:val="24"/>
          <w:szCs w:val="24"/>
        </w:rPr>
        <w:t xml:space="preserve">. This is within the permissible </w:t>
      </w:r>
      <w:r w:rsidR="000B2FB5">
        <w:rPr>
          <w:rFonts w:ascii="Times New Roman" w:hAnsi="Times New Roman" w:cs="Times New Roman"/>
          <w:color w:val="000000" w:themeColor="text1"/>
          <w:sz w:val="24"/>
          <w:szCs w:val="24"/>
        </w:rPr>
        <w:t>limit</w:t>
      </w:r>
      <w:r w:rsidRPr="0097264E">
        <w:rPr>
          <w:rFonts w:ascii="Times New Roman" w:hAnsi="Times New Roman" w:cs="Times New Roman"/>
          <w:color w:val="000000" w:themeColor="text1"/>
          <w:sz w:val="24"/>
          <w:szCs w:val="24"/>
        </w:rPr>
        <w:t xml:space="preserve"> of 0.01 ppm set by the W</w:t>
      </w:r>
      <w:r w:rsidR="000B2FB5">
        <w:rPr>
          <w:rFonts w:ascii="Times New Roman" w:hAnsi="Times New Roman" w:cs="Times New Roman"/>
          <w:color w:val="000000" w:themeColor="text1"/>
          <w:sz w:val="24"/>
          <w:szCs w:val="24"/>
        </w:rPr>
        <w:t xml:space="preserve">orld </w:t>
      </w:r>
      <w:r w:rsidRPr="0097264E">
        <w:rPr>
          <w:rFonts w:ascii="Times New Roman" w:hAnsi="Times New Roman" w:cs="Times New Roman"/>
          <w:color w:val="000000" w:themeColor="text1"/>
          <w:sz w:val="24"/>
          <w:szCs w:val="24"/>
        </w:rPr>
        <w:t>H</w:t>
      </w:r>
      <w:r w:rsidR="000B2FB5">
        <w:rPr>
          <w:rFonts w:ascii="Times New Roman" w:hAnsi="Times New Roman" w:cs="Times New Roman"/>
          <w:color w:val="000000" w:themeColor="text1"/>
          <w:sz w:val="24"/>
          <w:szCs w:val="24"/>
        </w:rPr>
        <w:t xml:space="preserve">ealth </w:t>
      </w:r>
      <w:r w:rsidRPr="0097264E">
        <w:rPr>
          <w:rFonts w:ascii="Times New Roman" w:hAnsi="Times New Roman" w:cs="Times New Roman"/>
          <w:color w:val="000000" w:themeColor="text1"/>
          <w:sz w:val="24"/>
          <w:szCs w:val="24"/>
        </w:rPr>
        <w:t>O</w:t>
      </w:r>
      <w:r w:rsidR="000B2FB5">
        <w:rPr>
          <w:rFonts w:ascii="Times New Roman" w:hAnsi="Times New Roman" w:cs="Times New Roman"/>
          <w:color w:val="000000" w:themeColor="text1"/>
          <w:sz w:val="24"/>
          <w:szCs w:val="24"/>
        </w:rPr>
        <w:t>rganization</w:t>
      </w:r>
      <w:r w:rsidRPr="0097264E">
        <w:rPr>
          <w:rFonts w:ascii="Times New Roman" w:hAnsi="Times New Roman" w:cs="Times New Roman"/>
          <w:color w:val="000000" w:themeColor="text1"/>
          <w:sz w:val="24"/>
          <w:szCs w:val="24"/>
        </w:rPr>
        <w:t>. The primary sources of lead, the majority of which eventually find their way into natural water systems, include several industrial fuels, leaded gasoline, and mining sources (Mahmud et al., 2016).</w:t>
      </w:r>
    </w:p>
    <w:p w14:paraId="2CA31E89" w14:textId="593E0E10" w:rsidR="005A0D20" w:rsidRDefault="005A0D20"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t xml:space="preserve">Furthermore, sample B had the lowest cobalt levels (0.063 ppm), while sample D had the highest (0.551 ppm). It was found that most of the results were greater </w:t>
      </w:r>
      <w:r>
        <w:rPr>
          <w:rFonts w:ascii="Times New Roman" w:hAnsi="Times New Roman" w:cs="Times New Roman"/>
          <w:color w:val="000000" w:themeColor="text1"/>
          <w:sz w:val="24"/>
          <w:szCs w:val="24"/>
        </w:rPr>
        <w:t>than the</w:t>
      </w:r>
      <w:r w:rsidRPr="009726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United State Environmental Protection Agency (USEPA) </w:t>
      </w:r>
      <w:r w:rsidRPr="0097264E">
        <w:rPr>
          <w:rFonts w:ascii="Times New Roman" w:hAnsi="Times New Roman" w:cs="Times New Roman"/>
          <w:color w:val="000000" w:themeColor="text1"/>
          <w:sz w:val="24"/>
          <w:szCs w:val="24"/>
        </w:rPr>
        <w:t>approved effluent water limit of 0.</w:t>
      </w:r>
      <w:r>
        <w:rPr>
          <w:rFonts w:ascii="Times New Roman" w:hAnsi="Times New Roman" w:cs="Times New Roman"/>
          <w:color w:val="000000" w:themeColor="text1"/>
          <w:sz w:val="24"/>
          <w:szCs w:val="24"/>
        </w:rPr>
        <w:t>1</w:t>
      </w:r>
      <w:r w:rsidRPr="0097264E">
        <w:rPr>
          <w:rFonts w:ascii="Times New Roman" w:hAnsi="Times New Roman" w:cs="Times New Roman"/>
          <w:color w:val="000000" w:themeColor="text1"/>
          <w:sz w:val="24"/>
          <w:szCs w:val="24"/>
        </w:rPr>
        <w:t xml:space="preserve">0 ppm. One distinguishable feature of cobalt exposure-related hepatotoxicity and carcinogenesis is reversible systolic cardiac depression, which sets it apart from other cardiomyopathy disorders. Cardiomyopathy brought on by cobalt can be progressively and fatally deadly. However, survivors usually regain cardiac function (Packer, 2016). Moreover, Sample A had the lowest zinc value (0.715 ppm) and Sample D the highest (3.403 ppm). </w:t>
      </w:r>
    </w:p>
    <w:p w14:paraId="458AE37A" w14:textId="77777777" w:rsidR="005A0D20" w:rsidRPr="00645F50" w:rsidRDefault="005A0D20" w:rsidP="00893891">
      <w:pPr>
        <w:spacing w:after="0" w:line="480" w:lineRule="auto"/>
        <w:jc w:val="both"/>
        <w:rPr>
          <w:rFonts w:ascii="Times New Roman" w:hAnsi="Times New Roman" w:cs="Times New Roman"/>
          <w:color w:val="000000" w:themeColor="text1"/>
          <w:sz w:val="24"/>
          <w:szCs w:val="24"/>
        </w:rPr>
      </w:pPr>
    </w:p>
    <w:p w14:paraId="20FEA681" w14:textId="4E5DE8FC" w:rsidR="00893891" w:rsidRPr="0097264E" w:rsidRDefault="00893891" w:rsidP="00893891">
      <w:pPr>
        <w:spacing w:after="0" w:line="480" w:lineRule="auto"/>
        <w:jc w:val="both"/>
        <w:rPr>
          <w:rFonts w:ascii="Times New Roman" w:hAnsi="Times New Roman" w:cs="Times New Roman"/>
          <w:b/>
          <w:color w:val="000000" w:themeColor="text1"/>
          <w:sz w:val="24"/>
          <w:szCs w:val="24"/>
        </w:rPr>
      </w:pPr>
      <w:r w:rsidRPr="0097264E">
        <w:rPr>
          <w:rFonts w:ascii="Times New Roman" w:hAnsi="Times New Roman" w:cs="Times New Roman"/>
          <w:b/>
          <w:color w:val="000000" w:themeColor="text1"/>
          <w:sz w:val="24"/>
          <w:szCs w:val="24"/>
        </w:rPr>
        <w:t xml:space="preserve">Table </w:t>
      </w:r>
      <w:r w:rsidR="000B2FB5">
        <w:rPr>
          <w:rFonts w:ascii="Times New Roman" w:hAnsi="Times New Roman" w:cs="Times New Roman"/>
          <w:b/>
          <w:color w:val="000000" w:themeColor="text1"/>
          <w:sz w:val="24"/>
          <w:szCs w:val="24"/>
        </w:rPr>
        <w:t>1</w:t>
      </w:r>
      <w:r w:rsidRPr="009726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97264E">
        <w:rPr>
          <w:rFonts w:ascii="Times New Roman" w:hAnsi="Times New Roman" w:cs="Times New Roman"/>
          <w:b/>
          <w:color w:val="000000" w:themeColor="text1"/>
          <w:sz w:val="24"/>
          <w:szCs w:val="24"/>
        </w:rPr>
        <w:t xml:space="preserve">Heavy </w:t>
      </w:r>
      <w:r w:rsidR="000B2FB5">
        <w:rPr>
          <w:rFonts w:ascii="Times New Roman" w:hAnsi="Times New Roman" w:cs="Times New Roman"/>
          <w:b/>
          <w:color w:val="000000" w:themeColor="text1"/>
          <w:sz w:val="24"/>
          <w:szCs w:val="24"/>
        </w:rPr>
        <w:t>M</w:t>
      </w:r>
      <w:r w:rsidRPr="0097264E">
        <w:rPr>
          <w:rFonts w:ascii="Times New Roman" w:hAnsi="Times New Roman" w:cs="Times New Roman"/>
          <w:b/>
          <w:color w:val="000000" w:themeColor="text1"/>
          <w:sz w:val="24"/>
          <w:szCs w:val="24"/>
        </w:rPr>
        <w:t xml:space="preserve">etal </w:t>
      </w:r>
      <w:r w:rsidR="000B2FB5">
        <w:rPr>
          <w:rFonts w:ascii="Times New Roman" w:hAnsi="Times New Roman" w:cs="Times New Roman"/>
          <w:b/>
          <w:color w:val="000000" w:themeColor="text1"/>
          <w:sz w:val="24"/>
          <w:szCs w:val="24"/>
        </w:rPr>
        <w:t>C</w:t>
      </w:r>
      <w:r w:rsidRPr="0097264E">
        <w:rPr>
          <w:rFonts w:ascii="Times New Roman" w:hAnsi="Times New Roman" w:cs="Times New Roman"/>
          <w:b/>
          <w:color w:val="000000" w:themeColor="text1"/>
          <w:sz w:val="24"/>
          <w:szCs w:val="24"/>
        </w:rPr>
        <w:t xml:space="preserve">oncentrations of </w:t>
      </w:r>
      <w:r w:rsidR="000B2FB5">
        <w:rPr>
          <w:rFonts w:ascii="Times New Roman" w:hAnsi="Times New Roman" w:cs="Times New Roman"/>
          <w:b/>
          <w:color w:val="000000" w:themeColor="text1"/>
          <w:sz w:val="24"/>
          <w:szCs w:val="24"/>
        </w:rPr>
        <w:t>W</w:t>
      </w:r>
      <w:r w:rsidRPr="0097264E">
        <w:rPr>
          <w:rFonts w:ascii="Times New Roman" w:hAnsi="Times New Roman" w:cs="Times New Roman"/>
          <w:b/>
          <w:color w:val="000000" w:themeColor="text1"/>
          <w:sz w:val="24"/>
          <w:szCs w:val="24"/>
        </w:rPr>
        <w:t xml:space="preserve">ater </w:t>
      </w:r>
      <w:r w:rsidR="000B2FB5">
        <w:rPr>
          <w:rFonts w:ascii="Times New Roman" w:hAnsi="Times New Roman" w:cs="Times New Roman"/>
          <w:b/>
          <w:color w:val="000000" w:themeColor="text1"/>
          <w:sz w:val="24"/>
          <w:szCs w:val="24"/>
        </w:rPr>
        <w:t>S</w:t>
      </w:r>
      <w:r w:rsidRPr="0097264E">
        <w:rPr>
          <w:rFonts w:ascii="Times New Roman" w:hAnsi="Times New Roman" w:cs="Times New Roman"/>
          <w:b/>
          <w:color w:val="000000" w:themeColor="text1"/>
          <w:sz w:val="24"/>
          <w:szCs w:val="24"/>
        </w:rPr>
        <w:t xml:space="preserve">amples from </w:t>
      </w:r>
      <w:r w:rsidR="000B2FB5">
        <w:rPr>
          <w:rFonts w:ascii="Times New Roman" w:hAnsi="Times New Roman" w:cs="Times New Roman"/>
          <w:b/>
          <w:color w:val="000000" w:themeColor="text1"/>
          <w:sz w:val="24"/>
          <w:szCs w:val="24"/>
        </w:rPr>
        <w:t>Some P</w:t>
      </w:r>
      <w:r w:rsidR="008E069A" w:rsidRPr="0097264E">
        <w:rPr>
          <w:rFonts w:ascii="Times New Roman" w:hAnsi="Times New Roman" w:cs="Times New Roman"/>
          <w:b/>
          <w:color w:val="000000" w:themeColor="text1"/>
          <w:sz w:val="24"/>
          <w:szCs w:val="24"/>
        </w:rPr>
        <w:t>harmaceutical</w:t>
      </w:r>
      <w:r w:rsidRPr="0097264E">
        <w:rPr>
          <w:rFonts w:ascii="Times New Roman" w:hAnsi="Times New Roman" w:cs="Times New Roman"/>
          <w:b/>
          <w:color w:val="000000" w:themeColor="text1"/>
          <w:sz w:val="24"/>
          <w:szCs w:val="24"/>
        </w:rPr>
        <w:t xml:space="preserve"> </w:t>
      </w:r>
      <w:r w:rsidR="000B2FB5">
        <w:rPr>
          <w:rFonts w:ascii="Times New Roman" w:hAnsi="Times New Roman" w:cs="Times New Roman"/>
          <w:b/>
          <w:color w:val="000000" w:themeColor="text1"/>
          <w:sz w:val="24"/>
          <w:szCs w:val="24"/>
        </w:rPr>
        <w:t>Industries</w:t>
      </w:r>
      <w:r w:rsidRPr="0097264E">
        <w:rPr>
          <w:rFonts w:ascii="Times New Roman" w:hAnsi="Times New Roman" w:cs="Times New Roman"/>
          <w:b/>
          <w:color w:val="000000" w:themeColor="text1"/>
          <w:sz w:val="24"/>
          <w:szCs w:val="24"/>
        </w:rPr>
        <w:t xml:space="preserve"> in Anambra </w:t>
      </w:r>
      <w:r w:rsidR="000B2FB5">
        <w:rPr>
          <w:rFonts w:ascii="Times New Roman" w:hAnsi="Times New Roman" w:cs="Times New Roman"/>
          <w:b/>
          <w:color w:val="000000" w:themeColor="text1"/>
          <w:sz w:val="24"/>
          <w:szCs w:val="24"/>
        </w:rPr>
        <w:t>S</w:t>
      </w:r>
      <w:r w:rsidRPr="0097264E">
        <w:rPr>
          <w:rFonts w:ascii="Times New Roman" w:hAnsi="Times New Roman" w:cs="Times New Roman"/>
          <w:b/>
          <w:color w:val="000000" w:themeColor="text1"/>
          <w:sz w:val="24"/>
          <w:szCs w:val="24"/>
        </w:rPr>
        <w:t>tate.</w:t>
      </w:r>
    </w:p>
    <w:tbl>
      <w:tblPr>
        <w:tblStyle w:val="TableGrid"/>
        <w:tblW w:w="11631" w:type="dxa"/>
        <w:tblInd w:w="-1281" w:type="dxa"/>
        <w:tblBorders>
          <w:left w:val="none" w:sz="0" w:space="0" w:color="auto"/>
          <w:right w:val="none" w:sz="0" w:space="0" w:color="auto"/>
        </w:tblBorders>
        <w:tblLayout w:type="fixed"/>
        <w:tblLook w:val="04A0" w:firstRow="1" w:lastRow="0" w:firstColumn="1" w:lastColumn="0" w:noHBand="0" w:noVBand="1"/>
      </w:tblPr>
      <w:tblGrid>
        <w:gridCol w:w="3711"/>
        <w:gridCol w:w="810"/>
        <w:gridCol w:w="900"/>
        <w:gridCol w:w="810"/>
        <w:gridCol w:w="900"/>
        <w:gridCol w:w="810"/>
        <w:gridCol w:w="900"/>
        <w:gridCol w:w="900"/>
        <w:gridCol w:w="900"/>
        <w:gridCol w:w="990"/>
      </w:tblGrid>
      <w:tr w:rsidR="008F5E95" w:rsidRPr="00E61BA9" w14:paraId="3AAC1F46" w14:textId="77777777" w:rsidTr="00EA3180">
        <w:trPr>
          <w:trHeight w:val="863"/>
        </w:trPr>
        <w:tc>
          <w:tcPr>
            <w:tcW w:w="3711" w:type="dxa"/>
            <w:tcBorders>
              <w:bottom w:val="single" w:sz="4" w:space="0" w:color="auto"/>
              <w:right w:val="nil"/>
            </w:tcBorders>
          </w:tcPr>
          <w:p w14:paraId="316CA437" w14:textId="264E7B09" w:rsidR="008F5E95" w:rsidRDefault="008F5E9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Heavy Metal Concentration (ppm)</w:t>
            </w:r>
          </w:p>
          <w:p w14:paraId="644670DD" w14:textId="2D2F131D" w:rsidR="008F5E95" w:rsidRPr="00E61BA9" w:rsidRDefault="008F5E9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Sampling Point</w:t>
            </w:r>
          </w:p>
        </w:tc>
        <w:tc>
          <w:tcPr>
            <w:tcW w:w="810" w:type="dxa"/>
            <w:tcBorders>
              <w:left w:val="nil"/>
              <w:bottom w:val="single" w:sz="4" w:space="0" w:color="auto"/>
              <w:right w:val="nil"/>
            </w:tcBorders>
          </w:tcPr>
          <w:p w14:paraId="7D64AB7E" w14:textId="1D516D4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Pb</w:t>
            </w:r>
          </w:p>
        </w:tc>
        <w:tc>
          <w:tcPr>
            <w:tcW w:w="900" w:type="dxa"/>
            <w:tcBorders>
              <w:left w:val="nil"/>
              <w:bottom w:val="single" w:sz="4" w:space="0" w:color="auto"/>
              <w:right w:val="nil"/>
            </w:tcBorders>
          </w:tcPr>
          <w:p w14:paraId="0C3CCB28" w14:textId="7A5F1C0A"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Co</w:t>
            </w:r>
          </w:p>
        </w:tc>
        <w:tc>
          <w:tcPr>
            <w:tcW w:w="810" w:type="dxa"/>
            <w:tcBorders>
              <w:left w:val="nil"/>
              <w:bottom w:val="single" w:sz="4" w:space="0" w:color="auto"/>
              <w:right w:val="nil"/>
            </w:tcBorders>
          </w:tcPr>
          <w:p w14:paraId="134A7D39"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Zn</w:t>
            </w:r>
          </w:p>
          <w:p w14:paraId="2BB2B652" w14:textId="53773B72"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5D3B807A" w14:textId="11E4DD23"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Fe</w:t>
            </w:r>
          </w:p>
          <w:p w14:paraId="4EBCBC9C" w14:textId="45002ED2" w:rsidR="008F5E95" w:rsidRPr="00E61BA9" w:rsidRDefault="008F5E95">
            <w:pPr>
              <w:spacing w:line="480" w:lineRule="auto"/>
              <w:jc w:val="both"/>
              <w:rPr>
                <w:rFonts w:ascii="Times New Roman" w:hAnsi="Times New Roman" w:cs="Times New Roman"/>
                <w:b/>
                <w:color w:val="000000" w:themeColor="text1"/>
                <w:sz w:val="24"/>
                <w:szCs w:val="24"/>
              </w:rPr>
            </w:pPr>
          </w:p>
        </w:tc>
        <w:tc>
          <w:tcPr>
            <w:tcW w:w="810" w:type="dxa"/>
            <w:tcBorders>
              <w:left w:val="nil"/>
              <w:bottom w:val="single" w:sz="4" w:space="0" w:color="auto"/>
              <w:right w:val="nil"/>
            </w:tcBorders>
          </w:tcPr>
          <w:p w14:paraId="399C82EA"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Cr</w:t>
            </w:r>
          </w:p>
          <w:p w14:paraId="44572778" w14:textId="7FE644DA"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5E9205FA"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Mn</w:t>
            </w:r>
          </w:p>
          <w:p w14:paraId="22FC2A6E" w14:textId="6681D736"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3EF472F0"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Cd</w:t>
            </w:r>
          </w:p>
          <w:p w14:paraId="42EA24C6" w14:textId="7390599A"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2B9193A0"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Ni</w:t>
            </w:r>
          </w:p>
          <w:p w14:paraId="0AD936D9" w14:textId="39FC7D2F" w:rsidR="008F5E95" w:rsidRPr="00E61BA9" w:rsidRDefault="008F5E95">
            <w:pPr>
              <w:spacing w:line="480" w:lineRule="auto"/>
              <w:jc w:val="both"/>
              <w:rPr>
                <w:rFonts w:ascii="Times New Roman" w:hAnsi="Times New Roman" w:cs="Times New Roman"/>
                <w:b/>
                <w:color w:val="000000" w:themeColor="text1"/>
                <w:sz w:val="24"/>
                <w:szCs w:val="24"/>
              </w:rPr>
            </w:pPr>
          </w:p>
        </w:tc>
        <w:tc>
          <w:tcPr>
            <w:tcW w:w="990" w:type="dxa"/>
            <w:tcBorders>
              <w:left w:val="nil"/>
              <w:bottom w:val="single" w:sz="4" w:space="0" w:color="auto"/>
            </w:tcBorders>
          </w:tcPr>
          <w:p w14:paraId="4A19CE84"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Cu</w:t>
            </w:r>
          </w:p>
          <w:p w14:paraId="5B1473D2" w14:textId="37C25909" w:rsidR="008F5E95" w:rsidRPr="00E61BA9" w:rsidRDefault="008F5E95">
            <w:pPr>
              <w:spacing w:line="480" w:lineRule="auto"/>
              <w:jc w:val="both"/>
              <w:rPr>
                <w:rFonts w:ascii="Times New Roman" w:hAnsi="Times New Roman" w:cs="Times New Roman"/>
                <w:b/>
                <w:color w:val="000000" w:themeColor="text1"/>
                <w:sz w:val="24"/>
                <w:szCs w:val="24"/>
              </w:rPr>
            </w:pPr>
          </w:p>
        </w:tc>
      </w:tr>
      <w:tr w:rsidR="008F5E95" w:rsidRPr="00E61BA9" w14:paraId="4E3A3415" w14:textId="77777777" w:rsidTr="00EA3180">
        <w:tc>
          <w:tcPr>
            <w:tcW w:w="3711" w:type="dxa"/>
            <w:tcBorders>
              <w:bottom w:val="nil"/>
              <w:right w:val="nil"/>
            </w:tcBorders>
          </w:tcPr>
          <w:p w14:paraId="78388E0D" w14:textId="73BB78E3"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Kingsize</w:t>
            </w:r>
            <w:proofErr w:type="spellEnd"/>
            <w:r>
              <w:rPr>
                <w:rFonts w:ascii="Times New Roman" w:hAnsi="Times New Roman" w:cs="Times New Roman"/>
                <w:color w:val="000000" w:themeColor="text1"/>
                <w:sz w:val="24"/>
                <w:szCs w:val="24"/>
              </w:rPr>
              <w:t xml:space="preserve"> Pharm. Nig. Ltd.)</w:t>
            </w:r>
          </w:p>
        </w:tc>
        <w:tc>
          <w:tcPr>
            <w:tcW w:w="810" w:type="dxa"/>
            <w:tcBorders>
              <w:left w:val="nil"/>
              <w:bottom w:val="nil"/>
              <w:right w:val="nil"/>
            </w:tcBorders>
          </w:tcPr>
          <w:p w14:paraId="2CAE8FD2"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left w:val="nil"/>
              <w:bottom w:val="nil"/>
              <w:right w:val="nil"/>
            </w:tcBorders>
          </w:tcPr>
          <w:p w14:paraId="3FD031F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0.112</w:t>
            </w:r>
          </w:p>
        </w:tc>
        <w:tc>
          <w:tcPr>
            <w:tcW w:w="810" w:type="dxa"/>
            <w:tcBorders>
              <w:left w:val="nil"/>
              <w:bottom w:val="nil"/>
              <w:right w:val="nil"/>
            </w:tcBorders>
          </w:tcPr>
          <w:p w14:paraId="3118F5C5"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0.715</w:t>
            </w:r>
          </w:p>
        </w:tc>
        <w:tc>
          <w:tcPr>
            <w:tcW w:w="900" w:type="dxa"/>
            <w:tcBorders>
              <w:left w:val="nil"/>
              <w:bottom w:val="nil"/>
              <w:right w:val="nil"/>
            </w:tcBorders>
          </w:tcPr>
          <w:p w14:paraId="05232957"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0.979</w:t>
            </w:r>
          </w:p>
        </w:tc>
        <w:tc>
          <w:tcPr>
            <w:tcW w:w="810" w:type="dxa"/>
            <w:tcBorders>
              <w:left w:val="nil"/>
              <w:bottom w:val="nil"/>
              <w:right w:val="nil"/>
            </w:tcBorders>
          </w:tcPr>
          <w:p w14:paraId="30F5A72D"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left w:val="nil"/>
              <w:bottom w:val="nil"/>
              <w:right w:val="nil"/>
            </w:tcBorders>
          </w:tcPr>
          <w:p w14:paraId="5B1B4881"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0.144</w:t>
            </w:r>
          </w:p>
        </w:tc>
        <w:tc>
          <w:tcPr>
            <w:tcW w:w="900" w:type="dxa"/>
            <w:tcBorders>
              <w:left w:val="nil"/>
              <w:bottom w:val="nil"/>
              <w:right w:val="nil"/>
            </w:tcBorders>
          </w:tcPr>
          <w:p w14:paraId="40B970ED"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left w:val="nil"/>
              <w:bottom w:val="nil"/>
              <w:right w:val="nil"/>
            </w:tcBorders>
          </w:tcPr>
          <w:p w14:paraId="252E1BCD"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0.198</w:t>
            </w:r>
          </w:p>
        </w:tc>
        <w:tc>
          <w:tcPr>
            <w:tcW w:w="990" w:type="dxa"/>
            <w:tcBorders>
              <w:left w:val="nil"/>
              <w:bottom w:val="nil"/>
            </w:tcBorders>
          </w:tcPr>
          <w:p w14:paraId="74ED49EE"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23A8F173" w14:textId="77777777" w:rsidTr="00EA3180">
        <w:tc>
          <w:tcPr>
            <w:tcW w:w="3711" w:type="dxa"/>
            <w:tcBorders>
              <w:top w:val="nil"/>
              <w:bottom w:val="nil"/>
              <w:right w:val="nil"/>
            </w:tcBorders>
          </w:tcPr>
          <w:p w14:paraId="29ECF6F3" w14:textId="0F66BF09"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Alben</w:t>
            </w:r>
            <w:proofErr w:type="spellEnd"/>
            <w:r>
              <w:rPr>
                <w:rFonts w:ascii="Times New Roman" w:hAnsi="Times New Roman" w:cs="Times New Roman"/>
                <w:color w:val="000000" w:themeColor="text1"/>
                <w:sz w:val="24"/>
                <w:szCs w:val="24"/>
              </w:rPr>
              <w:t xml:space="preserve"> Healthcare Ind. Ltd.)</w:t>
            </w:r>
          </w:p>
        </w:tc>
        <w:tc>
          <w:tcPr>
            <w:tcW w:w="810" w:type="dxa"/>
            <w:tcBorders>
              <w:top w:val="nil"/>
              <w:left w:val="nil"/>
              <w:bottom w:val="nil"/>
              <w:right w:val="nil"/>
            </w:tcBorders>
          </w:tcPr>
          <w:p w14:paraId="02CAA2A5"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32CE49AB"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 xml:space="preserve"> 0.063</w:t>
            </w:r>
          </w:p>
        </w:tc>
        <w:tc>
          <w:tcPr>
            <w:tcW w:w="810" w:type="dxa"/>
            <w:tcBorders>
              <w:top w:val="nil"/>
              <w:left w:val="nil"/>
              <w:bottom w:val="nil"/>
              <w:right w:val="nil"/>
            </w:tcBorders>
          </w:tcPr>
          <w:p w14:paraId="2EECE1AB"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0.738</w:t>
            </w:r>
          </w:p>
        </w:tc>
        <w:tc>
          <w:tcPr>
            <w:tcW w:w="900" w:type="dxa"/>
            <w:tcBorders>
              <w:top w:val="nil"/>
              <w:left w:val="nil"/>
              <w:bottom w:val="nil"/>
              <w:right w:val="nil"/>
            </w:tcBorders>
          </w:tcPr>
          <w:p w14:paraId="4395171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0.490</w:t>
            </w:r>
          </w:p>
        </w:tc>
        <w:tc>
          <w:tcPr>
            <w:tcW w:w="810" w:type="dxa"/>
            <w:tcBorders>
              <w:top w:val="nil"/>
              <w:left w:val="nil"/>
              <w:bottom w:val="nil"/>
              <w:right w:val="nil"/>
            </w:tcBorders>
          </w:tcPr>
          <w:p w14:paraId="49A2E38E"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0900AC8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0.105</w:t>
            </w:r>
          </w:p>
        </w:tc>
        <w:tc>
          <w:tcPr>
            <w:tcW w:w="900" w:type="dxa"/>
            <w:tcBorders>
              <w:top w:val="nil"/>
              <w:left w:val="nil"/>
              <w:bottom w:val="nil"/>
              <w:right w:val="nil"/>
            </w:tcBorders>
          </w:tcPr>
          <w:p w14:paraId="79E6BC9B"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23DE8E28"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0.007</w:t>
            </w:r>
          </w:p>
        </w:tc>
        <w:tc>
          <w:tcPr>
            <w:tcW w:w="990" w:type="dxa"/>
            <w:tcBorders>
              <w:top w:val="nil"/>
              <w:left w:val="nil"/>
              <w:bottom w:val="nil"/>
            </w:tcBorders>
          </w:tcPr>
          <w:p w14:paraId="2C005426"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19E89CAC" w14:textId="77777777" w:rsidTr="00EA3180">
        <w:tc>
          <w:tcPr>
            <w:tcW w:w="3711" w:type="dxa"/>
            <w:tcBorders>
              <w:top w:val="nil"/>
              <w:bottom w:val="nil"/>
              <w:right w:val="nil"/>
            </w:tcBorders>
          </w:tcPr>
          <w:p w14:paraId="234392BC" w14:textId="02CD0C8A"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(New Divine Favour Pharm. Ltd.)</w:t>
            </w:r>
          </w:p>
        </w:tc>
        <w:tc>
          <w:tcPr>
            <w:tcW w:w="810" w:type="dxa"/>
            <w:tcBorders>
              <w:top w:val="nil"/>
              <w:left w:val="nil"/>
              <w:bottom w:val="nil"/>
              <w:right w:val="nil"/>
            </w:tcBorders>
          </w:tcPr>
          <w:p w14:paraId="7260F47C"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0C90301D"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0.161</w:t>
            </w:r>
          </w:p>
        </w:tc>
        <w:tc>
          <w:tcPr>
            <w:tcW w:w="810" w:type="dxa"/>
            <w:tcBorders>
              <w:top w:val="nil"/>
              <w:left w:val="nil"/>
              <w:bottom w:val="nil"/>
              <w:right w:val="nil"/>
            </w:tcBorders>
          </w:tcPr>
          <w:p w14:paraId="12926DC7"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0.950</w:t>
            </w:r>
          </w:p>
        </w:tc>
        <w:tc>
          <w:tcPr>
            <w:tcW w:w="900" w:type="dxa"/>
            <w:tcBorders>
              <w:top w:val="nil"/>
              <w:left w:val="nil"/>
              <w:bottom w:val="nil"/>
              <w:right w:val="nil"/>
            </w:tcBorders>
          </w:tcPr>
          <w:p w14:paraId="4D608B01"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3.566</w:t>
            </w:r>
          </w:p>
        </w:tc>
        <w:tc>
          <w:tcPr>
            <w:tcW w:w="810" w:type="dxa"/>
            <w:tcBorders>
              <w:top w:val="nil"/>
              <w:left w:val="nil"/>
              <w:bottom w:val="nil"/>
              <w:right w:val="nil"/>
            </w:tcBorders>
          </w:tcPr>
          <w:p w14:paraId="0BC17923"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1850EA0A"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0.232</w:t>
            </w:r>
          </w:p>
        </w:tc>
        <w:tc>
          <w:tcPr>
            <w:tcW w:w="900" w:type="dxa"/>
            <w:tcBorders>
              <w:top w:val="nil"/>
              <w:left w:val="nil"/>
              <w:bottom w:val="nil"/>
              <w:right w:val="nil"/>
            </w:tcBorders>
          </w:tcPr>
          <w:p w14:paraId="732F4F8E"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790BF730"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0.239</w:t>
            </w:r>
          </w:p>
        </w:tc>
        <w:tc>
          <w:tcPr>
            <w:tcW w:w="990" w:type="dxa"/>
            <w:tcBorders>
              <w:top w:val="nil"/>
              <w:left w:val="nil"/>
              <w:bottom w:val="nil"/>
            </w:tcBorders>
          </w:tcPr>
          <w:p w14:paraId="5B16EF56"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101FDB02" w14:textId="77777777" w:rsidTr="00EA3180">
        <w:tc>
          <w:tcPr>
            <w:tcW w:w="3711" w:type="dxa"/>
            <w:tcBorders>
              <w:top w:val="nil"/>
              <w:bottom w:val="nil"/>
              <w:right w:val="nil"/>
            </w:tcBorders>
          </w:tcPr>
          <w:p w14:paraId="0BCF3194" w14:textId="101EA5D8"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(Chez Resources Pharm. Ltd.)</w:t>
            </w:r>
          </w:p>
        </w:tc>
        <w:tc>
          <w:tcPr>
            <w:tcW w:w="810" w:type="dxa"/>
            <w:tcBorders>
              <w:top w:val="nil"/>
              <w:left w:val="nil"/>
              <w:bottom w:val="nil"/>
              <w:right w:val="nil"/>
            </w:tcBorders>
          </w:tcPr>
          <w:p w14:paraId="26ADABFF"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6FAC1613"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0.551</w:t>
            </w:r>
          </w:p>
        </w:tc>
        <w:tc>
          <w:tcPr>
            <w:tcW w:w="810" w:type="dxa"/>
            <w:tcBorders>
              <w:top w:val="nil"/>
              <w:left w:val="nil"/>
              <w:bottom w:val="nil"/>
              <w:right w:val="nil"/>
            </w:tcBorders>
          </w:tcPr>
          <w:p w14:paraId="37D7B8D6"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3.403</w:t>
            </w:r>
          </w:p>
        </w:tc>
        <w:tc>
          <w:tcPr>
            <w:tcW w:w="900" w:type="dxa"/>
            <w:tcBorders>
              <w:top w:val="nil"/>
              <w:left w:val="nil"/>
              <w:bottom w:val="nil"/>
              <w:right w:val="nil"/>
            </w:tcBorders>
          </w:tcPr>
          <w:p w14:paraId="0524241F"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3.916</w:t>
            </w:r>
          </w:p>
        </w:tc>
        <w:tc>
          <w:tcPr>
            <w:tcW w:w="810" w:type="dxa"/>
            <w:tcBorders>
              <w:top w:val="nil"/>
              <w:left w:val="nil"/>
              <w:bottom w:val="nil"/>
              <w:right w:val="nil"/>
            </w:tcBorders>
          </w:tcPr>
          <w:p w14:paraId="568A5F19"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156F37DF"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0.329</w:t>
            </w:r>
          </w:p>
        </w:tc>
        <w:tc>
          <w:tcPr>
            <w:tcW w:w="900" w:type="dxa"/>
            <w:tcBorders>
              <w:top w:val="nil"/>
              <w:left w:val="nil"/>
              <w:bottom w:val="nil"/>
              <w:right w:val="nil"/>
            </w:tcBorders>
          </w:tcPr>
          <w:p w14:paraId="66BF2E2A"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4F5AFE63"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0.363</w:t>
            </w:r>
          </w:p>
        </w:tc>
        <w:tc>
          <w:tcPr>
            <w:tcW w:w="990" w:type="dxa"/>
            <w:tcBorders>
              <w:top w:val="nil"/>
              <w:left w:val="nil"/>
              <w:bottom w:val="nil"/>
            </w:tcBorders>
          </w:tcPr>
          <w:p w14:paraId="70DE02D7"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1159DE80" w14:textId="77777777" w:rsidTr="00EA3180">
        <w:tc>
          <w:tcPr>
            <w:tcW w:w="3711" w:type="dxa"/>
            <w:tcBorders>
              <w:top w:val="nil"/>
              <w:bottom w:val="nil"/>
              <w:right w:val="nil"/>
            </w:tcBorders>
          </w:tcPr>
          <w:p w14:paraId="31219A98" w14:textId="148EEEE6"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Chazmax</w:t>
            </w:r>
            <w:proofErr w:type="spellEnd"/>
            <w:r>
              <w:rPr>
                <w:rFonts w:ascii="Times New Roman" w:hAnsi="Times New Roman" w:cs="Times New Roman"/>
                <w:color w:val="000000" w:themeColor="text1"/>
                <w:sz w:val="24"/>
                <w:szCs w:val="24"/>
              </w:rPr>
              <w:t xml:space="preserve"> Pharm. Ind. Ltd.)</w:t>
            </w:r>
          </w:p>
        </w:tc>
        <w:tc>
          <w:tcPr>
            <w:tcW w:w="810" w:type="dxa"/>
            <w:tcBorders>
              <w:top w:val="nil"/>
              <w:left w:val="nil"/>
              <w:bottom w:val="nil"/>
              <w:right w:val="nil"/>
            </w:tcBorders>
          </w:tcPr>
          <w:p w14:paraId="71347BE7"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05824016"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0.307</w:t>
            </w:r>
          </w:p>
        </w:tc>
        <w:tc>
          <w:tcPr>
            <w:tcW w:w="810" w:type="dxa"/>
            <w:tcBorders>
              <w:top w:val="nil"/>
              <w:left w:val="nil"/>
              <w:bottom w:val="nil"/>
              <w:right w:val="nil"/>
            </w:tcBorders>
          </w:tcPr>
          <w:p w14:paraId="70E1468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2.814</w:t>
            </w:r>
          </w:p>
        </w:tc>
        <w:tc>
          <w:tcPr>
            <w:tcW w:w="900" w:type="dxa"/>
            <w:tcBorders>
              <w:top w:val="nil"/>
              <w:left w:val="nil"/>
              <w:bottom w:val="nil"/>
              <w:right w:val="nil"/>
            </w:tcBorders>
          </w:tcPr>
          <w:p w14:paraId="72EDDBD0"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3.776</w:t>
            </w:r>
          </w:p>
        </w:tc>
        <w:tc>
          <w:tcPr>
            <w:tcW w:w="810" w:type="dxa"/>
            <w:tcBorders>
              <w:top w:val="nil"/>
              <w:left w:val="nil"/>
              <w:bottom w:val="nil"/>
              <w:right w:val="nil"/>
            </w:tcBorders>
          </w:tcPr>
          <w:p w14:paraId="2A16AC01"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42D17C81"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0.485</w:t>
            </w:r>
          </w:p>
        </w:tc>
        <w:tc>
          <w:tcPr>
            <w:tcW w:w="900" w:type="dxa"/>
            <w:tcBorders>
              <w:top w:val="nil"/>
              <w:left w:val="nil"/>
              <w:bottom w:val="nil"/>
              <w:right w:val="nil"/>
            </w:tcBorders>
          </w:tcPr>
          <w:p w14:paraId="79A2280B"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5CE71D43"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0.280</w:t>
            </w:r>
          </w:p>
        </w:tc>
        <w:tc>
          <w:tcPr>
            <w:tcW w:w="990" w:type="dxa"/>
            <w:tcBorders>
              <w:top w:val="nil"/>
              <w:left w:val="nil"/>
              <w:bottom w:val="nil"/>
            </w:tcBorders>
          </w:tcPr>
          <w:p w14:paraId="295A8981"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3E1FAA" w:rsidRPr="00E61BA9" w14:paraId="1D0C14D9" w14:textId="77777777" w:rsidTr="00DC7913">
        <w:tc>
          <w:tcPr>
            <w:tcW w:w="3711" w:type="dxa"/>
            <w:tcBorders>
              <w:top w:val="nil"/>
              <w:bottom w:val="nil"/>
              <w:right w:val="nil"/>
            </w:tcBorders>
          </w:tcPr>
          <w:p w14:paraId="5260537E" w14:textId="33082824"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∑CHMs</w:t>
            </w:r>
          </w:p>
        </w:tc>
        <w:tc>
          <w:tcPr>
            <w:tcW w:w="810" w:type="dxa"/>
            <w:tcBorders>
              <w:top w:val="nil"/>
              <w:left w:val="nil"/>
              <w:bottom w:val="nil"/>
              <w:right w:val="nil"/>
            </w:tcBorders>
          </w:tcPr>
          <w:p w14:paraId="546FEDB3" w14:textId="221BDD8C"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900" w:type="dxa"/>
            <w:tcBorders>
              <w:top w:val="nil"/>
              <w:left w:val="nil"/>
              <w:bottom w:val="nil"/>
              <w:right w:val="nil"/>
            </w:tcBorders>
          </w:tcPr>
          <w:p w14:paraId="64FEDF91" w14:textId="0DCF5C46"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1.194</w:t>
            </w:r>
          </w:p>
        </w:tc>
        <w:tc>
          <w:tcPr>
            <w:tcW w:w="810" w:type="dxa"/>
            <w:tcBorders>
              <w:top w:val="nil"/>
              <w:left w:val="nil"/>
              <w:bottom w:val="nil"/>
              <w:right w:val="nil"/>
            </w:tcBorders>
          </w:tcPr>
          <w:p w14:paraId="20D39AF7" w14:textId="42294FCE"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8.620</w:t>
            </w:r>
          </w:p>
        </w:tc>
        <w:tc>
          <w:tcPr>
            <w:tcW w:w="900" w:type="dxa"/>
            <w:tcBorders>
              <w:top w:val="nil"/>
              <w:left w:val="nil"/>
              <w:bottom w:val="nil"/>
              <w:right w:val="nil"/>
            </w:tcBorders>
          </w:tcPr>
          <w:p w14:paraId="70ECAEAC" w14:textId="2C9E95CA" w:rsidR="003E1FAA" w:rsidRPr="00E61BA9" w:rsidRDefault="00EA318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12.727</w:t>
            </w:r>
          </w:p>
        </w:tc>
        <w:tc>
          <w:tcPr>
            <w:tcW w:w="810" w:type="dxa"/>
            <w:tcBorders>
              <w:top w:val="nil"/>
              <w:left w:val="nil"/>
              <w:bottom w:val="nil"/>
              <w:right w:val="nil"/>
            </w:tcBorders>
          </w:tcPr>
          <w:p w14:paraId="42F5FE7C" w14:textId="3F212974"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900" w:type="dxa"/>
            <w:tcBorders>
              <w:top w:val="nil"/>
              <w:left w:val="nil"/>
              <w:bottom w:val="nil"/>
              <w:right w:val="nil"/>
            </w:tcBorders>
          </w:tcPr>
          <w:p w14:paraId="7230BA94" w14:textId="68D00EB9" w:rsidR="003E1FAA" w:rsidRPr="00E61BA9" w:rsidRDefault="00EA318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1.295</w:t>
            </w:r>
          </w:p>
        </w:tc>
        <w:tc>
          <w:tcPr>
            <w:tcW w:w="900" w:type="dxa"/>
            <w:tcBorders>
              <w:top w:val="nil"/>
              <w:left w:val="nil"/>
              <w:bottom w:val="nil"/>
              <w:right w:val="nil"/>
            </w:tcBorders>
          </w:tcPr>
          <w:p w14:paraId="5272B04F" w14:textId="330C521B"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900" w:type="dxa"/>
            <w:tcBorders>
              <w:top w:val="nil"/>
              <w:left w:val="nil"/>
              <w:bottom w:val="nil"/>
              <w:right w:val="nil"/>
            </w:tcBorders>
          </w:tcPr>
          <w:p w14:paraId="14E299F3" w14:textId="1DF8ED28" w:rsidR="003E1FAA" w:rsidRPr="00E61BA9" w:rsidRDefault="00EA318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1.087</w:t>
            </w:r>
          </w:p>
        </w:tc>
        <w:tc>
          <w:tcPr>
            <w:tcW w:w="990" w:type="dxa"/>
            <w:tcBorders>
              <w:top w:val="nil"/>
              <w:left w:val="nil"/>
              <w:bottom w:val="nil"/>
            </w:tcBorders>
          </w:tcPr>
          <w:p w14:paraId="5438AB2F" w14:textId="34286DD6"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r>
      <w:tr w:rsidR="00DC7913" w:rsidRPr="00E61BA9" w14:paraId="51713FE2" w14:textId="77777777" w:rsidTr="00EA3180">
        <w:tc>
          <w:tcPr>
            <w:tcW w:w="3711" w:type="dxa"/>
            <w:tcBorders>
              <w:top w:val="nil"/>
              <w:right w:val="nil"/>
            </w:tcBorders>
          </w:tcPr>
          <w:p w14:paraId="05A37CD9" w14:textId="528A99AD"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w:t>
            </w:r>
            <w:r w:rsidR="00C54723">
              <w:rPr>
                <w:rFonts w:ascii="Times New Roman" w:hAnsi="Times New Roman" w:cs="Times New Roman"/>
                <w:color w:val="000000" w:themeColor="text1"/>
                <w:sz w:val="24"/>
                <w:szCs w:val="24"/>
              </w:rPr>
              <w:t>PL</w:t>
            </w:r>
          </w:p>
        </w:tc>
        <w:tc>
          <w:tcPr>
            <w:tcW w:w="810" w:type="dxa"/>
            <w:tcBorders>
              <w:top w:val="nil"/>
              <w:left w:val="nil"/>
              <w:right w:val="nil"/>
            </w:tcBorders>
          </w:tcPr>
          <w:p w14:paraId="6BF93AFB" w14:textId="17305D18"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w:t>
            </w:r>
          </w:p>
        </w:tc>
        <w:tc>
          <w:tcPr>
            <w:tcW w:w="900" w:type="dxa"/>
            <w:tcBorders>
              <w:top w:val="nil"/>
              <w:left w:val="nil"/>
              <w:right w:val="nil"/>
            </w:tcBorders>
          </w:tcPr>
          <w:p w14:paraId="53589377" w14:textId="45683AE1" w:rsidR="00DC7913" w:rsidRPr="00DC7913" w:rsidRDefault="00DC7913">
            <w:pPr>
              <w:spacing w:line="48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0.10</w:t>
            </w:r>
            <w:r>
              <w:rPr>
                <w:rFonts w:ascii="Times New Roman" w:hAnsi="Times New Roman" w:cs="Times New Roman"/>
                <w:color w:val="000000" w:themeColor="text1"/>
                <w:sz w:val="24"/>
                <w:szCs w:val="24"/>
                <w:vertAlign w:val="superscript"/>
              </w:rPr>
              <w:t>*</w:t>
            </w:r>
          </w:p>
        </w:tc>
        <w:tc>
          <w:tcPr>
            <w:tcW w:w="810" w:type="dxa"/>
            <w:tcBorders>
              <w:top w:val="nil"/>
              <w:left w:val="nil"/>
              <w:right w:val="nil"/>
            </w:tcBorders>
          </w:tcPr>
          <w:p w14:paraId="081E1EEA" w14:textId="41A0C182"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c>
          <w:tcPr>
            <w:tcW w:w="900" w:type="dxa"/>
            <w:tcBorders>
              <w:top w:val="nil"/>
              <w:left w:val="nil"/>
              <w:right w:val="nil"/>
            </w:tcBorders>
          </w:tcPr>
          <w:p w14:paraId="0694B2F4" w14:textId="57CF43C8"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w:t>
            </w:r>
          </w:p>
        </w:tc>
        <w:tc>
          <w:tcPr>
            <w:tcW w:w="810" w:type="dxa"/>
            <w:tcBorders>
              <w:top w:val="nil"/>
              <w:left w:val="nil"/>
              <w:right w:val="nil"/>
            </w:tcBorders>
          </w:tcPr>
          <w:p w14:paraId="11A1FA1C" w14:textId="77B36140"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w:t>
            </w:r>
          </w:p>
        </w:tc>
        <w:tc>
          <w:tcPr>
            <w:tcW w:w="900" w:type="dxa"/>
            <w:tcBorders>
              <w:top w:val="nil"/>
              <w:left w:val="nil"/>
              <w:right w:val="nil"/>
            </w:tcBorders>
          </w:tcPr>
          <w:p w14:paraId="0E04B1E2" w14:textId="12335EF9"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w:t>
            </w:r>
          </w:p>
        </w:tc>
        <w:tc>
          <w:tcPr>
            <w:tcW w:w="900" w:type="dxa"/>
            <w:tcBorders>
              <w:top w:val="nil"/>
              <w:left w:val="nil"/>
              <w:right w:val="nil"/>
            </w:tcBorders>
          </w:tcPr>
          <w:p w14:paraId="6528D6EF" w14:textId="3676F220"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0.003</w:t>
            </w:r>
          </w:p>
        </w:tc>
        <w:tc>
          <w:tcPr>
            <w:tcW w:w="900" w:type="dxa"/>
            <w:tcBorders>
              <w:top w:val="nil"/>
              <w:left w:val="nil"/>
              <w:right w:val="nil"/>
            </w:tcBorders>
          </w:tcPr>
          <w:p w14:paraId="6ACA72A0" w14:textId="627F697B"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w:t>
            </w:r>
          </w:p>
        </w:tc>
        <w:tc>
          <w:tcPr>
            <w:tcW w:w="990" w:type="dxa"/>
            <w:tcBorders>
              <w:top w:val="nil"/>
              <w:left w:val="nil"/>
            </w:tcBorders>
          </w:tcPr>
          <w:p w14:paraId="739C623A" w14:textId="0F5886DD"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bl>
    <w:p w14:paraId="3FB996A9" w14:textId="332A44AE" w:rsidR="00893891" w:rsidRPr="00C54723" w:rsidRDefault="0009172F" w:rsidP="00C54723">
      <w:pPr>
        <w:pStyle w:val="ListParagraph"/>
        <w:spacing w:after="0" w:line="240" w:lineRule="auto"/>
        <w:jc w:val="both"/>
        <w:rPr>
          <w:rFonts w:ascii="Times New Roman" w:hAnsi="Times New Roman" w:cs="Times New Roman"/>
          <w:color w:val="000000" w:themeColor="text1"/>
          <w:sz w:val="20"/>
          <w:szCs w:val="20"/>
        </w:rPr>
      </w:pPr>
      <w:r w:rsidRPr="00C54723">
        <w:rPr>
          <w:rFonts w:ascii="Times New Roman" w:hAnsi="Times New Roman" w:cs="Times New Roman"/>
          <w:color w:val="000000" w:themeColor="text1"/>
          <w:sz w:val="20"/>
          <w:szCs w:val="20"/>
        </w:rPr>
        <w:t xml:space="preserve">ND = Not </w:t>
      </w:r>
      <w:r w:rsidR="00C54723">
        <w:rPr>
          <w:rFonts w:ascii="Times New Roman" w:hAnsi="Times New Roman" w:cs="Times New Roman"/>
          <w:color w:val="000000" w:themeColor="text1"/>
          <w:sz w:val="20"/>
          <w:szCs w:val="20"/>
        </w:rPr>
        <w:t>D</w:t>
      </w:r>
      <w:r w:rsidRPr="00C54723">
        <w:rPr>
          <w:rFonts w:ascii="Times New Roman" w:hAnsi="Times New Roman" w:cs="Times New Roman"/>
          <w:color w:val="000000" w:themeColor="text1"/>
          <w:sz w:val="20"/>
          <w:szCs w:val="20"/>
        </w:rPr>
        <w:t xml:space="preserve">etectable, </w:t>
      </w:r>
      <w:r w:rsidR="00C54723" w:rsidRPr="00C54723">
        <w:rPr>
          <w:rFonts w:ascii="Times New Roman" w:hAnsi="Times New Roman" w:cs="Times New Roman"/>
          <w:color w:val="000000" w:themeColor="text1"/>
          <w:sz w:val="20"/>
          <w:szCs w:val="20"/>
        </w:rPr>
        <w:t xml:space="preserve">CHMs = Concentration of </w:t>
      </w:r>
      <w:r w:rsidR="00C54723">
        <w:rPr>
          <w:rFonts w:ascii="Times New Roman" w:hAnsi="Times New Roman" w:cs="Times New Roman"/>
          <w:color w:val="000000" w:themeColor="text1"/>
          <w:sz w:val="20"/>
          <w:szCs w:val="20"/>
        </w:rPr>
        <w:t>H</w:t>
      </w:r>
      <w:r w:rsidR="00C54723" w:rsidRPr="00C54723">
        <w:rPr>
          <w:rFonts w:ascii="Times New Roman" w:hAnsi="Times New Roman" w:cs="Times New Roman"/>
          <w:color w:val="000000" w:themeColor="text1"/>
          <w:sz w:val="20"/>
          <w:szCs w:val="20"/>
        </w:rPr>
        <w:t xml:space="preserve">eavy </w:t>
      </w:r>
      <w:r w:rsidR="00C54723">
        <w:rPr>
          <w:rFonts w:ascii="Times New Roman" w:hAnsi="Times New Roman" w:cs="Times New Roman"/>
          <w:color w:val="000000" w:themeColor="text1"/>
          <w:sz w:val="20"/>
          <w:szCs w:val="20"/>
        </w:rPr>
        <w:t>M</w:t>
      </w:r>
      <w:r w:rsidR="00C54723" w:rsidRPr="00C54723">
        <w:rPr>
          <w:rFonts w:ascii="Times New Roman" w:hAnsi="Times New Roman" w:cs="Times New Roman"/>
          <w:color w:val="000000" w:themeColor="text1"/>
          <w:sz w:val="20"/>
          <w:szCs w:val="20"/>
        </w:rPr>
        <w:t xml:space="preserve">etals, WHOPL = World Health Organization </w:t>
      </w:r>
      <w:r w:rsidR="00C54723">
        <w:rPr>
          <w:rFonts w:ascii="Times New Roman" w:hAnsi="Times New Roman" w:cs="Times New Roman"/>
          <w:color w:val="000000" w:themeColor="text1"/>
          <w:sz w:val="20"/>
          <w:szCs w:val="20"/>
        </w:rPr>
        <w:t>Permissible</w:t>
      </w:r>
      <w:r w:rsidR="00C54723" w:rsidRPr="00C54723">
        <w:rPr>
          <w:rFonts w:ascii="Times New Roman" w:hAnsi="Times New Roman" w:cs="Times New Roman"/>
          <w:color w:val="000000" w:themeColor="text1"/>
          <w:sz w:val="20"/>
          <w:szCs w:val="20"/>
        </w:rPr>
        <w:t xml:space="preserve"> Limit, </w:t>
      </w:r>
      <w:r w:rsidR="00DC7913" w:rsidRPr="00C54723">
        <w:rPr>
          <w:rFonts w:ascii="Times New Roman" w:hAnsi="Times New Roman" w:cs="Times New Roman"/>
          <w:color w:val="000000" w:themeColor="text1"/>
          <w:sz w:val="20"/>
          <w:szCs w:val="20"/>
        </w:rPr>
        <w:t>*USEPA Permissible Limit</w:t>
      </w:r>
      <w:r w:rsidR="00C54723" w:rsidRPr="00C54723">
        <w:rPr>
          <w:rFonts w:ascii="Times New Roman" w:hAnsi="Times New Roman" w:cs="Times New Roman"/>
          <w:color w:val="000000" w:themeColor="text1"/>
          <w:sz w:val="20"/>
          <w:szCs w:val="20"/>
        </w:rPr>
        <w:t>.</w:t>
      </w:r>
    </w:p>
    <w:p w14:paraId="439E6EDA" w14:textId="77777777" w:rsidR="00C54723" w:rsidRDefault="00C54723" w:rsidP="00893891">
      <w:pPr>
        <w:spacing w:after="0" w:line="480" w:lineRule="auto"/>
        <w:jc w:val="both"/>
        <w:rPr>
          <w:rFonts w:ascii="Times New Roman" w:hAnsi="Times New Roman" w:cs="Times New Roman"/>
          <w:color w:val="000000" w:themeColor="text1"/>
          <w:sz w:val="24"/>
          <w:szCs w:val="24"/>
        </w:rPr>
      </w:pPr>
    </w:p>
    <w:p w14:paraId="1B52F4BC" w14:textId="2D43293F" w:rsidR="00893891" w:rsidRPr="00E61BA9"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t xml:space="preserve">This demonstrated that the result is within the acceptable or permitted range set by the WHO. </w:t>
      </w:r>
    </w:p>
    <w:p w14:paraId="58839B39" w14:textId="77777777" w:rsidR="00893891"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t>The WHO allows for a maximum of 0.005 ppm of iron, which means that all of the samples were above this limit. Too much iron has been associated with a higher risk of heart disease, gestational diabetes, and potentially fatal outcomes, in addition to oxidative stress and cellular damage (Quezada-</w:t>
      </w:r>
      <w:proofErr w:type="spellStart"/>
      <w:r w:rsidRPr="0097264E">
        <w:rPr>
          <w:rFonts w:ascii="Times New Roman" w:hAnsi="Times New Roman" w:cs="Times New Roman"/>
          <w:color w:val="000000" w:themeColor="text1"/>
          <w:sz w:val="24"/>
          <w:szCs w:val="24"/>
        </w:rPr>
        <w:t>Pinedo</w:t>
      </w:r>
      <w:proofErr w:type="spellEnd"/>
      <w:r w:rsidRPr="0097264E">
        <w:rPr>
          <w:rFonts w:ascii="Times New Roman" w:hAnsi="Times New Roman" w:cs="Times New Roman"/>
          <w:color w:val="000000" w:themeColor="text1"/>
          <w:sz w:val="24"/>
          <w:szCs w:val="24"/>
        </w:rPr>
        <w:t xml:space="preserve"> et al., 2021). Regardless, no chromium was detected, which is in line with the WHO's maximum allowable level of 0.05 ppm. For non-occupational human populations, the main routes of exposure are through the consumption of chromium-containing food and water or by skin contact with objects that contain chromium (Nickens et al., 2010). Additionally, the metallurgical, refractory, and chemical industries release a substantial amount of Cr into the soil, ground water, and atmosphere.</w:t>
      </w:r>
      <w:r>
        <w:rPr>
          <w:rFonts w:ascii="Times New Roman" w:hAnsi="Times New Roman" w:cs="Times New Roman"/>
          <w:color w:val="000000" w:themeColor="text1"/>
          <w:sz w:val="24"/>
          <w:szCs w:val="24"/>
        </w:rPr>
        <w:t xml:space="preserve"> </w:t>
      </w:r>
      <w:r w:rsidRPr="0097264E">
        <w:rPr>
          <w:rFonts w:ascii="Times New Roman" w:hAnsi="Times New Roman" w:cs="Times New Roman"/>
          <w:color w:val="000000" w:themeColor="text1"/>
          <w:sz w:val="24"/>
          <w:szCs w:val="24"/>
        </w:rPr>
        <w:t>This leads to health problems for humans, animals, and marine life (Fang et al., 2014). </w:t>
      </w:r>
    </w:p>
    <w:p w14:paraId="4BE6CC1F" w14:textId="2A8379F6" w:rsidR="00893891" w:rsidRPr="0097264E" w:rsidRDefault="00893891" w:rsidP="00893891">
      <w:pPr>
        <w:spacing w:after="0" w:line="480" w:lineRule="auto"/>
        <w:jc w:val="both"/>
        <w:rPr>
          <w:rFonts w:ascii="Times New Roman" w:hAnsi="Times New Roman" w:cs="Times New Roman"/>
          <w:color w:val="000000" w:themeColor="text1"/>
          <w:kern w:val="0"/>
          <w:sz w:val="24"/>
          <w:szCs w:val="24"/>
        </w:rPr>
      </w:pPr>
      <w:r w:rsidRPr="0097264E">
        <w:rPr>
          <w:rFonts w:ascii="Times New Roman" w:hAnsi="Times New Roman" w:cs="Times New Roman"/>
          <w:color w:val="000000" w:themeColor="text1"/>
          <w:kern w:val="0"/>
          <w:sz w:val="24"/>
          <w:szCs w:val="24"/>
        </w:rPr>
        <w:t xml:space="preserve">Further analysis of the manganese concentrations revealed that sample E (0.485 ppm) had the highest concentration of the mineral, whereas sample B (0.105 ppm) had the highest concentration. </w:t>
      </w:r>
      <w:r w:rsidRPr="0097264E">
        <w:rPr>
          <w:rFonts w:ascii="Times New Roman" w:hAnsi="Times New Roman" w:cs="Times New Roman"/>
          <w:color w:val="000000" w:themeColor="text1"/>
          <w:kern w:val="0"/>
          <w:sz w:val="24"/>
          <w:szCs w:val="24"/>
        </w:rPr>
        <w:lastRenderedPageBreak/>
        <w:t>According to these findings, every sample went above the allowable level. Furthermore, there was no cadmium detected, which is within the WHO's allowed level of 0.003 ppm. Cadmium is absorbed by surface runoff and industrial waste, contaminating the soil and sediments in the aquatic environment. A person may get cadmium poisoning from eating contaminated food,</w:t>
      </w:r>
      <w:r w:rsidR="008E069A">
        <w:rPr>
          <w:rFonts w:ascii="Times New Roman" w:hAnsi="Times New Roman" w:cs="Times New Roman"/>
          <w:color w:val="000000" w:themeColor="text1"/>
          <w:kern w:val="0"/>
          <w:sz w:val="24"/>
          <w:szCs w:val="24"/>
        </w:rPr>
        <w:t xml:space="preserve"> </w:t>
      </w:r>
      <w:r w:rsidRPr="0097264E">
        <w:rPr>
          <w:rFonts w:ascii="Times New Roman" w:hAnsi="Times New Roman" w:cs="Times New Roman"/>
          <w:color w:val="000000" w:themeColor="text1"/>
          <w:kern w:val="0"/>
          <w:sz w:val="24"/>
          <w:szCs w:val="24"/>
        </w:rPr>
        <w:t>drinking contaminated water, or breathing in contaminated air.</w:t>
      </w:r>
      <w:r w:rsidR="008E069A">
        <w:rPr>
          <w:rFonts w:ascii="Times New Roman" w:hAnsi="Times New Roman" w:cs="Times New Roman"/>
          <w:color w:val="000000" w:themeColor="text1"/>
          <w:kern w:val="0"/>
          <w:sz w:val="24"/>
          <w:szCs w:val="24"/>
        </w:rPr>
        <w:t xml:space="preserve"> </w:t>
      </w:r>
      <w:r w:rsidRPr="00E61BA9">
        <w:rPr>
          <w:rFonts w:ascii="Times New Roman" w:hAnsi="Times New Roman" w:cs="Times New Roman"/>
          <w:color w:val="000000" w:themeColor="text1"/>
          <w:kern w:val="0"/>
          <w:sz w:val="24"/>
          <w:szCs w:val="24"/>
        </w:rPr>
        <w:t>According to Hayat </w:t>
      </w:r>
      <w:r w:rsidRPr="00176915">
        <w:rPr>
          <w:rFonts w:ascii="Times New Roman" w:hAnsi="Times New Roman" w:cs="Times New Roman"/>
          <w:i/>
          <w:color w:val="000000" w:themeColor="text1"/>
          <w:kern w:val="0"/>
          <w:sz w:val="24"/>
          <w:szCs w:val="24"/>
        </w:rPr>
        <w:t>et</w:t>
      </w:r>
      <w:r w:rsidRPr="00E61BA9">
        <w:rPr>
          <w:rFonts w:ascii="Times New Roman" w:hAnsi="Times New Roman" w:cs="Times New Roman"/>
          <w:color w:val="000000" w:themeColor="text1"/>
          <w:kern w:val="0"/>
          <w:sz w:val="24"/>
          <w:szCs w:val="24"/>
        </w:rPr>
        <w:t> </w:t>
      </w:r>
      <w:r w:rsidRPr="00176915">
        <w:rPr>
          <w:rFonts w:ascii="Times New Roman" w:hAnsi="Times New Roman" w:cs="Times New Roman"/>
          <w:i/>
          <w:color w:val="000000" w:themeColor="text1"/>
          <w:kern w:val="0"/>
          <w:sz w:val="24"/>
          <w:szCs w:val="24"/>
        </w:rPr>
        <w:t>al</w:t>
      </w:r>
      <w:r w:rsidRPr="00E61BA9">
        <w:rPr>
          <w:rFonts w:ascii="Times New Roman" w:hAnsi="Times New Roman" w:cs="Times New Roman"/>
          <w:color w:val="000000" w:themeColor="text1"/>
          <w:kern w:val="0"/>
          <w:sz w:val="24"/>
          <w:szCs w:val="24"/>
        </w:rPr>
        <w:t xml:space="preserve">. (2018), cadmium has no properties that are advantageous for plant growth or metabolic activities. Additionally, samples C, D, and E had the greatest concentrations of nickel, exceeding the WHO limit by 0.219, 0.343, and 0.260, respectively. </w:t>
      </w:r>
      <w:r w:rsidRPr="0097264E">
        <w:rPr>
          <w:rFonts w:ascii="Times New Roman" w:hAnsi="Times New Roman" w:cs="Times New Roman"/>
          <w:color w:val="000000" w:themeColor="text1"/>
          <w:kern w:val="0"/>
          <w:sz w:val="24"/>
          <w:szCs w:val="24"/>
        </w:rPr>
        <w:t>Cadmium has no qualities that are beneficial for plant growth or metabolic processes, according to Hayat et al. (2018). Furthermore, the highest quantities of nickel were found in samples C, D, and E, which exceeded the WHO limit by 0.219, 0.343, and 0.260, respectively. Nickel is a naturally occurring element with a wide range of industrial applications. According to Li et al. (2016), it reaches the atmosphere from both natural and artificial sources.</w:t>
      </w:r>
    </w:p>
    <w:p w14:paraId="7031A91C" w14:textId="77777777" w:rsidR="00893891" w:rsidRPr="0097264E"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kern w:val="0"/>
          <w:sz w:val="24"/>
          <w:szCs w:val="24"/>
        </w:rPr>
        <w:t xml:space="preserve">Nickel has a wide range of industrial applications and is a naturally occurring element. It is released into the atmosphere by both human and natural sources (Li et al., 2016). Due to the inhalation of contaminated air, it has numerous negative effects on humans, including allergies, lung and nasal cancer, kidney, and cardiovascular diseases </w:t>
      </w:r>
      <w:r w:rsidRPr="00E61BA9">
        <w:rPr>
          <w:rFonts w:ascii="Times New Roman" w:hAnsi="Times New Roman" w:cs="Times New Roman"/>
          <w:color w:val="000000" w:themeColor="text1"/>
          <w:sz w:val="24"/>
          <w:szCs w:val="24"/>
        </w:rPr>
        <w:t>(</w:t>
      </w:r>
      <w:proofErr w:type="spellStart"/>
      <w:r w:rsidRPr="00E61BA9">
        <w:rPr>
          <w:rFonts w:ascii="Times New Roman" w:hAnsi="Times New Roman" w:cs="Times New Roman"/>
          <w:color w:val="000000" w:themeColor="text1"/>
          <w:sz w:val="24"/>
          <w:szCs w:val="24"/>
        </w:rPr>
        <w:t>Genchi</w:t>
      </w:r>
      <w:proofErr w:type="spellEnd"/>
      <w:r w:rsidRPr="00E61BA9">
        <w:rPr>
          <w:rFonts w:ascii="Times New Roman" w:hAnsi="Times New Roman" w:cs="Times New Roman"/>
          <w:color w:val="000000" w:themeColor="text1"/>
          <w:sz w:val="24"/>
          <w:szCs w:val="24"/>
        </w:rPr>
        <w:t xml:space="preserve"> </w:t>
      </w:r>
      <w:r w:rsidRPr="00680E90">
        <w:rPr>
          <w:rFonts w:ascii="Times New Roman" w:hAnsi="Times New Roman" w:cs="Times New Roman"/>
          <w:i/>
          <w:color w:val="000000" w:themeColor="text1"/>
          <w:sz w:val="24"/>
          <w:szCs w:val="24"/>
        </w:rPr>
        <w:t>et</w:t>
      </w:r>
      <w:r w:rsidRPr="00E61BA9">
        <w:rPr>
          <w:rFonts w:ascii="Times New Roman" w:hAnsi="Times New Roman" w:cs="Times New Roman"/>
          <w:color w:val="000000" w:themeColor="text1"/>
          <w:sz w:val="24"/>
          <w:szCs w:val="24"/>
        </w:rPr>
        <w:t xml:space="preserve"> </w:t>
      </w:r>
      <w:r w:rsidRPr="00680E90">
        <w:rPr>
          <w:rFonts w:ascii="Times New Roman" w:hAnsi="Times New Roman" w:cs="Times New Roman"/>
          <w:i/>
          <w:color w:val="000000" w:themeColor="text1"/>
          <w:sz w:val="24"/>
          <w:szCs w:val="24"/>
        </w:rPr>
        <w:t>al</w:t>
      </w:r>
      <w:r w:rsidRPr="00E61BA9">
        <w:rPr>
          <w:rFonts w:ascii="Times New Roman" w:hAnsi="Times New Roman" w:cs="Times New Roman"/>
          <w:color w:val="000000" w:themeColor="text1"/>
          <w:sz w:val="24"/>
          <w:szCs w:val="24"/>
        </w:rPr>
        <w:t xml:space="preserve">., 2020). </w:t>
      </w:r>
      <w:r w:rsidRPr="0097264E">
        <w:rPr>
          <w:rFonts w:ascii="Times New Roman" w:hAnsi="Times New Roman" w:cs="Times New Roman"/>
          <w:color w:val="000000" w:themeColor="text1"/>
          <w:sz w:val="24"/>
          <w:szCs w:val="24"/>
        </w:rPr>
        <w:t xml:space="preserve">Copper was likewise not found. This </w:t>
      </w:r>
      <w:proofErr w:type="gramStart"/>
      <w:r w:rsidRPr="0097264E">
        <w:rPr>
          <w:rFonts w:ascii="Times New Roman" w:hAnsi="Times New Roman" w:cs="Times New Roman"/>
          <w:color w:val="000000" w:themeColor="text1"/>
          <w:sz w:val="24"/>
          <w:szCs w:val="24"/>
        </w:rPr>
        <w:t>is in compliance with</w:t>
      </w:r>
      <w:proofErr w:type="gramEnd"/>
      <w:r w:rsidRPr="0097264E">
        <w:rPr>
          <w:rFonts w:ascii="Times New Roman" w:hAnsi="Times New Roman" w:cs="Times New Roman"/>
          <w:color w:val="000000" w:themeColor="text1"/>
          <w:sz w:val="24"/>
          <w:szCs w:val="24"/>
        </w:rPr>
        <w:t xml:space="preserve"> the 0.002 ppm WHO permitted level. Cu negatively affects male reproductive function, resulting in a drop-in sperm motility and count (</w:t>
      </w:r>
      <w:proofErr w:type="spellStart"/>
      <w:r w:rsidRPr="0097264E">
        <w:rPr>
          <w:rFonts w:ascii="Times New Roman" w:hAnsi="Times New Roman" w:cs="Times New Roman"/>
          <w:color w:val="000000" w:themeColor="text1"/>
          <w:sz w:val="24"/>
          <w:szCs w:val="24"/>
        </w:rPr>
        <w:t>Tvrda</w:t>
      </w:r>
      <w:proofErr w:type="spellEnd"/>
      <w:r w:rsidRPr="0097264E">
        <w:rPr>
          <w:rFonts w:ascii="Times New Roman" w:hAnsi="Times New Roman" w:cs="Times New Roman"/>
          <w:color w:val="000000" w:themeColor="text1"/>
          <w:sz w:val="24"/>
          <w:szCs w:val="24"/>
        </w:rPr>
        <w:t xml:space="preserve"> et al., 2015).</w:t>
      </w:r>
    </w:p>
    <w:p w14:paraId="0C2184D2" w14:textId="6C073B1E" w:rsidR="00CD01A0"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t xml:space="preserve">Nickel is a naturally occurring element with a wide range of industrial applications. Both natural and human-caused sources emit it into the atmosphere (Li et al., 2016). Humans who breathe in contaminated air are at risk for a variety of illnesses, including as allergies, kidney, lung, and nasal </w:t>
      </w:r>
      <w:r w:rsidRPr="0097264E">
        <w:rPr>
          <w:rFonts w:ascii="Times New Roman" w:hAnsi="Times New Roman" w:cs="Times New Roman"/>
          <w:color w:val="000000" w:themeColor="text1"/>
          <w:sz w:val="24"/>
          <w:szCs w:val="24"/>
        </w:rPr>
        <w:lastRenderedPageBreak/>
        <w:t>cancer, as well as cardiovascular problems (</w:t>
      </w:r>
      <w:proofErr w:type="spellStart"/>
      <w:r w:rsidRPr="0097264E">
        <w:rPr>
          <w:rFonts w:ascii="Times New Roman" w:hAnsi="Times New Roman" w:cs="Times New Roman"/>
          <w:color w:val="000000" w:themeColor="text1"/>
          <w:sz w:val="24"/>
          <w:szCs w:val="24"/>
        </w:rPr>
        <w:t>Genchi</w:t>
      </w:r>
      <w:proofErr w:type="spellEnd"/>
      <w:r w:rsidRPr="0097264E">
        <w:rPr>
          <w:rFonts w:ascii="Times New Roman" w:hAnsi="Times New Roman" w:cs="Times New Roman"/>
          <w:color w:val="000000" w:themeColor="text1"/>
          <w:sz w:val="24"/>
          <w:szCs w:val="24"/>
        </w:rPr>
        <w:t xml:space="preserve"> et al., 2020). Copper was also not discovered. This complies with the WHO-permitted threshold of 0.002 ppm. </w:t>
      </w:r>
      <w:r w:rsidRPr="00E61BA9">
        <w:rPr>
          <w:rFonts w:ascii="Times New Roman" w:hAnsi="Times New Roman" w:cs="Times New Roman"/>
          <w:color w:val="000000" w:themeColor="text1"/>
          <w:sz w:val="24"/>
          <w:szCs w:val="24"/>
        </w:rPr>
        <w:t>Cu negatively affects male reproductive function, resulting in a </w:t>
      </w:r>
      <w:proofErr w:type="gramStart"/>
      <w:r w:rsidRPr="00E61BA9">
        <w:rPr>
          <w:rFonts w:ascii="Times New Roman" w:hAnsi="Times New Roman" w:cs="Times New Roman"/>
          <w:color w:val="000000" w:themeColor="text1"/>
          <w:sz w:val="24"/>
          <w:szCs w:val="24"/>
        </w:rPr>
        <w:t>drop in</w:t>
      </w:r>
      <w:proofErr w:type="gramEnd"/>
      <w:r w:rsidRPr="00E61BA9">
        <w:rPr>
          <w:rFonts w:ascii="Times New Roman" w:hAnsi="Times New Roman" w:cs="Times New Roman"/>
          <w:color w:val="000000" w:themeColor="text1"/>
          <w:sz w:val="24"/>
          <w:szCs w:val="24"/>
        </w:rPr>
        <w:t> sperm motility and count (Tvrda </w:t>
      </w:r>
      <w:r w:rsidRPr="00680E90">
        <w:rPr>
          <w:rFonts w:ascii="Times New Roman" w:hAnsi="Times New Roman" w:cs="Times New Roman"/>
          <w:i/>
          <w:color w:val="000000" w:themeColor="text1"/>
          <w:sz w:val="24"/>
          <w:szCs w:val="24"/>
        </w:rPr>
        <w:t>et</w:t>
      </w:r>
      <w:r w:rsidRPr="00E61BA9">
        <w:rPr>
          <w:rFonts w:ascii="Times New Roman" w:hAnsi="Times New Roman" w:cs="Times New Roman"/>
          <w:color w:val="000000" w:themeColor="text1"/>
          <w:sz w:val="24"/>
          <w:szCs w:val="24"/>
        </w:rPr>
        <w:t> </w:t>
      </w:r>
      <w:r w:rsidRPr="00680E90">
        <w:rPr>
          <w:rFonts w:ascii="Times New Roman" w:hAnsi="Times New Roman" w:cs="Times New Roman"/>
          <w:i/>
          <w:color w:val="000000" w:themeColor="text1"/>
          <w:sz w:val="24"/>
          <w:szCs w:val="24"/>
        </w:rPr>
        <w:t>al</w:t>
      </w:r>
      <w:r w:rsidRPr="00E61BA9">
        <w:rPr>
          <w:rFonts w:ascii="Times New Roman" w:hAnsi="Times New Roman" w:cs="Times New Roman"/>
          <w:color w:val="000000" w:themeColor="text1"/>
          <w:sz w:val="24"/>
          <w:szCs w:val="24"/>
        </w:rPr>
        <w:t>., 2015).</w:t>
      </w:r>
    </w:p>
    <w:p w14:paraId="37F68407" w14:textId="1082EA7C" w:rsidR="00BD19C3" w:rsidRPr="00A97906" w:rsidRDefault="00BD19C3" w:rsidP="00893891">
      <w:pPr>
        <w:spacing w:after="0" w:line="480" w:lineRule="auto"/>
        <w:jc w:val="both"/>
        <w:rPr>
          <w:rFonts w:ascii="Times New Roman" w:hAnsi="Times New Roman" w:cs="Times New Roman"/>
          <w:b/>
          <w:bCs/>
          <w:color w:val="000000" w:themeColor="text1"/>
          <w:sz w:val="28"/>
          <w:szCs w:val="28"/>
          <w:highlight w:val="yellow"/>
        </w:rPr>
      </w:pPr>
      <w:r w:rsidRPr="00A97906">
        <w:rPr>
          <w:rFonts w:ascii="Times New Roman" w:hAnsi="Times New Roman" w:cs="Times New Roman"/>
          <w:b/>
          <w:bCs/>
          <w:color w:val="000000" w:themeColor="text1"/>
          <w:sz w:val="28"/>
          <w:szCs w:val="28"/>
          <w:highlight w:val="yellow"/>
        </w:rPr>
        <w:t>Conclusion</w:t>
      </w:r>
    </w:p>
    <w:p w14:paraId="4E9FBE01" w14:textId="6CA108E7" w:rsidR="00BD19C3" w:rsidRPr="00C55384" w:rsidRDefault="00BD19C3" w:rsidP="00C55384">
      <w:pPr>
        <w:spacing w:line="480" w:lineRule="auto"/>
        <w:jc w:val="both"/>
        <w:rPr>
          <w:rFonts w:ascii="Times New Roman" w:hAnsi="Times New Roman" w:cs="Times New Roman"/>
          <w:sz w:val="24"/>
          <w:szCs w:val="24"/>
        </w:rPr>
      </w:pPr>
      <w:r w:rsidRPr="00A97906">
        <w:rPr>
          <w:rFonts w:ascii="Times New Roman" w:hAnsi="Times New Roman" w:cs="Times New Roman"/>
          <w:sz w:val="24"/>
          <w:szCs w:val="24"/>
          <w:highlight w:val="yellow"/>
        </w:rPr>
        <w:t xml:space="preserve">The </w:t>
      </w:r>
      <w:r w:rsidR="00A1727E" w:rsidRPr="00A97906">
        <w:rPr>
          <w:rFonts w:ascii="Times New Roman" w:hAnsi="Times New Roman" w:cs="Times New Roman"/>
          <w:sz w:val="24"/>
          <w:szCs w:val="24"/>
          <w:highlight w:val="yellow"/>
        </w:rPr>
        <w:t>current work has shown the absence of Pb, Cr, Cd and Cu in</w:t>
      </w:r>
      <w:r w:rsidRPr="00A97906">
        <w:rPr>
          <w:rFonts w:ascii="Times New Roman" w:hAnsi="Times New Roman" w:cs="Times New Roman"/>
          <w:sz w:val="24"/>
          <w:szCs w:val="24"/>
          <w:highlight w:val="yellow"/>
        </w:rPr>
        <w:t xml:space="preserve"> the</w:t>
      </w:r>
      <w:r w:rsidR="00A1727E" w:rsidRPr="00A97906">
        <w:rPr>
          <w:rFonts w:ascii="Times New Roman" w:hAnsi="Times New Roman" w:cs="Times New Roman"/>
          <w:sz w:val="24"/>
          <w:szCs w:val="24"/>
          <w:highlight w:val="yellow"/>
        </w:rPr>
        <w:t xml:space="preserve"> </w:t>
      </w:r>
      <w:r w:rsidRPr="00A97906">
        <w:rPr>
          <w:rFonts w:ascii="Times New Roman" w:hAnsi="Times New Roman" w:cs="Times New Roman"/>
          <w:sz w:val="24"/>
          <w:szCs w:val="24"/>
          <w:highlight w:val="yellow"/>
        </w:rPr>
        <w:t xml:space="preserve">wastewater </w:t>
      </w:r>
      <w:r w:rsidR="00DB7CF1" w:rsidRPr="00A97906">
        <w:rPr>
          <w:rFonts w:ascii="Times New Roman" w:hAnsi="Times New Roman" w:cs="Times New Roman"/>
          <w:sz w:val="24"/>
          <w:szCs w:val="24"/>
          <w:highlight w:val="yellow"/>
        </w:rPr>
        <w:t xml:space="preserve">of </w:t>
      </w:r>
      <w:r w:rsidR="00A1727E" w:rsidRPr="00A97906">
        <w:rPr>
          <w:rFonts w:ascii="Times New Roman" w:hAnsi="Times New Roman" w:cs="Times New Roman"/>
          <w:sz w:val="24"/>
          <w:szCs w:val="24"/>
          <w:highlight w:val="yellow"/>
        </w:rPr>
        <w:t xml:space="preserve">all the </w:t>
      </w:r>
      <w:r w:rsidR="00FE0A78" w:rsidRPr="00A97906">
        <w:rPr>
          <w:rFonts w:ascii="Times New Roman" w:hAnsi="Times New Roman" w:cs="Times New Roman"/>
          <w:sz w:val="24"/>
          <w:szCs w:val="24"/>
          <w:highlight w:val="yellow"/>
        </w:rPr>
        <w:t>pharmaceutical industries</w:t>
      </w:r>
      <w:r w:rsidR="007A76C3" w:rsidRPr="00A97906">
        <w:rPr>
          <w:rFonts w:ascii="Times New Roman" w:hAnsi="Times New Roman" w:cs="Times New Roman"/>
          <w:sz w:val="24"/>
          <w:szCs w:val="24"/>
          <w:highlight w:val="yellow"/>
        </w:rPr>
        <w:t xml:space="preserve"> investigated.</w:t>
      </w:r>
      <w:r w:rsidR="00C55384" w:rsidRPr="00A97906">
        <w:rPr>
          <w:rFonts w:ascii="Times New Roman" w:hAnsi="Times New Roman" w:cs="Times New Roman"/>
          <w:sz w:val="24"/>
          <w:szCs w:val="24"/>
          <w:highlight w:val="yellow"/>
        </w:rPr>
        <w:t xml:space="preserve"> Again, </w:t>
      </w:r>
      <w:r w:rsidR="00FE0A78" w:rsidRPr="00A97906">
        <w:rPr>
          <w:rFonts w:ascii="Times New Roman" w:hAnsi="Times New Roman" w:cs="Times New Roman"/>
          <w:sz w:val="24"/>
          <w:szCs w:val="24"/>
          <w:highlight w:val="yellow"/>
        </w:rPr>
        <w:t>all</w:t>
      </w:r>
      <w:r w:rsidR="00C55384" w:rsidRPr="00A97906">
        <w:rPr>
          <w:rFonts w:ascii="Times New Roman" w:hAnsi="Times New Roman" w:cs="Times New Roman"/>
          <w:sz w:val="24"/>
          <w:szCs w:val="24"/>
          <w:highlight w:val="yellow"/>
        </w:rPr>
        <w:t xml:space="preserve"> the samples have higher concentrations of Fe as </w:t>
      </w:r>
      <w:r w:rsidR="00FE0A78" w:rsidRPr="00A97906">
        <w:rPr>
          <w:rFonts w:ascii="Times New Roman" w:hAnsi="Times New Roman" w:cs="Times New Roman"/>
          <w:sz w:val="24"/>
          <w:szCs w:val="24"/>
          <w:highlight w:val="yellow"/>
        </w:rPr>
        <w:t xml:space="preserve">all the </w:t>
      </w:r>
      <w:r w:rsidR="00C55384" w:rsidRPr="00A97906">
        <w:rPr>
          <w:rFonts w:ascii="Times New Roman" w:hAnsi="Times New Roman" w:cs="Times New Roman"/>
          <w:sz w:val="24"/>
          <w:szCs w:val="24"/>
          <w:highlight w:val="yellow"/>
        </w:rPr>
        <w:t>wastewater sample</w:t>
      </w:r>
      <w:r w:rsidR="00FE0A78" w:rsidRPr="00A97906">
        <w:rPr>
          <w:rFonts w:ascii="Times New Roman" w:hAnsi="Times New Roman" w:cs="Times New Roman"/>
          <w:sz w:val="24"/>
          <w:szCs w:val="24"/>
          <w:highlight w:val="yellow"/>
        </w:rPr>
        <w:t>s</w:t>
      </w:r>
      <w:r w:rsidR="00C55384" w:rsidRPr="00A97906">
        <w:rPr>
          <w:rFonts w:ascii="Times New Roman" w:hAnsi="Times New Roman" w:cs="Times New Roman"/>
          <w:sz w:val="24"/>
          <w:szCs w:val="24"/>
          <w:highlight w:val="yellow"/>
        </w:rPr>
        <w:t xml:space="preserve"> </w:t>
      </w:r>
      <w:r w:rsidR="00A97906" w:rsidRPr="00A97906">
        <w:rPr>
          <w:rFonts w:ascii="Times New Roman" w:hAnsi="Times New Roman" w:cs="Times New Roman"/>
          <w:sz w:val="24"/>
          <w:szCs w:val="24"/>
          <w:highlight w:val="yellow"/>
        </w:rPr>
        <w:t>except for</w:t>
      </w:r>
      <w:r w:rsidR="00C55384" w:rsidRPr="00A97906">
        <w:rPr>
          <w:rFonts w:ascii="Times New Roman" w:hAnsi="Times New Roman" w:cs="Times New Roman"/>
          <w:sz w:val="24"/>
          <w:szCs w:val="24"/>
          <w:highlight w:val="yellow"/>
        </w:rPr>
        <w:t xml:space="preserve"> </w:t>
      </w:r>
      <w:proofErr w:type="spellStart"/>
      <w:r w:rsidR="00C55384" w:rsidRPr="00A97906">
        <w:rPr>
          <w:rFonts w:ascii="Times New Roman" w:hAnsi="Times New Roman" w:cs="Times New Roman"/>
          <w:sz w:val="24"/>
          <w:szCs w:val="24"/>
          <w:highlight w:val="yellow"/>
        </w:rPr>
        <w:t>Albean</w:t>
      </w:r>
      <w:proofErr w:type="spellEnd"/>
      <w:r w:rsidR="00C55384" w:rsidRPr="00A97906">
        <w:rPr>
          <w:rFonts w:ascii="Times New Roman" w:hAnsi="Times New Roman" w:cs="Times New Roman"/>
          <w:sz w:val="24"/>
          <w:szCs w:val="24"/>
          <w:highlight w:val="yellow"/>
        </w:rPr>
        <w:t xml:space="preserve"> Health Care Ltd.'s, exhibits elevated levels of Ni and Co. High concentrations of Zn and Mn are found in the effluent of Chez Resources Pharm. Ltd. and </w:t>
      </w:r>
      <w:proofErr w:type="spellStart"/>
      <w:r w:rsidR="00C55384" w:rsidRPr="00A97906">
        <w:rPr>
          <w:rFonts w:ascii="Times New Roman" w:hAnsi="Times New Roman" w:cs="Times New Roman"/>
          <w:sz w:val="24"/>
          <w:szCs w:val="24"/>
          <w:highlight w:val="yellow"/>
        </w:rPr>
        <w:t>Chazmax</w:t>
      </w:r>
      <w:proofErr w:type="spellEnd"/>
      <w:r w:rsidR="00C55384" w:rsidRPr="00A97906">
        <w:rPr>
          <w:rFonts w:ascii="Times New Roman" w:hAnsi="Times New Roman" w:cs="Times New Roman"/>
          <w:sz w:val="24"/>
          <w:szCs w:val="24"/>
          <w:highlight w:val="yellow"/>
        </w:rPr>
        <w:t xml:space="preserve"> Pharm. Ltd., respectively. Exposure to Ni and Co at quantities higher than the WHO-acceptable limit raises serious concerns regarding possible health hazards. </w:t>
      </w:r>
      <w:r w:rsidR="00C55384" w:rsidRPr="00C55384">
        <w:rPr>
          <w:rFonts w:ascii="Times New Roman" w:hAnsi="Times New Roman" w:cs="Times New Roman"/>
          <w:sz w:val="24"/>
          <w:szCs w:val="24"/>
          <w:highlight w:val="yellow"/>
        </w:rPr>
        <w:t xml:space="preserve">Their pollution of the wastewater of Chez Resources Pharm. Ltd. and </w:t>
      </w:r>
      <w:proofErr w:type="spellStart"/>
      <w:r w:rsidR="00C55384" w:rsidRPr="00C55384">
        <w:rPr>
          <w:rFonts w:ascii="Times New Roman" w:hAnsi="Times New Roman" w:cs="Times New Roman"/>
          <w:sz w:val="24"/>
          <w:szCs w:val="24"/>
          <w:highlight w:val="yellow"/>
        </w:rPr>
        <w:t>Chazmax</w:t>
      </w:r>
      <w:proofErr w:type="spellEnd"/>
      <w:r w:rsidR="00C55384" w:rsidRPr="00C55384">
        <w:rPr>
          <w:rFonts w:ascii="Times New Roman" w:hAnsi="Times New Roman" w:cs="Times New Roman"/>
          <w:sz w:val="24"/>
          <w:szCs w:val="24"/>
          <w:highlight w:val="yellow"/>
        </w:rPr>
        <w:t xml:space="preserve"> Pharm. Ltd. constitutes </w:t>
      </w:r>
      <w:r w:rsidR="00FE0A78" w:rsidRPr="00A97906">
        <w:rPr>
          <w:rFonts w:ascii="Times New Roman" w:hAnsi="Times New Roman" w:cs="Times New Roman"/>
          <w:sz w:val="24"/>
          <w:szCs w:val="24"/>
          <w:highlight w:val="yellow"/>
        </w:rPr>
        <w:t>health concerns</w:t>
      </w:r>
      <w:r w:rsidR="00C55384" w:rsidRPr="00C55384">
        <w:rPr>
          <w:rFonts w:ascii="Times New Roman" w:hAnsi="Times New Roman" w:cs="Times New Roman"/>
          <w:sz w:val="24"/>
          <w:szCs w:val="24"/>
          <w:highlight w:val="yellow"/>
        </w:rPr>
        <w:t xml:space="preserve"> that needs to be addressed promptly because of their possible carcinogenicity. In most </w:t>
      </w:r>
      <w:r w:rsidR="00FE0A78" w:rsidRPr="00A97906">
        <w:rPr>
          <w:rFonts w:ascii="Times New Roman" w:hAnsi="Times New Roman" w:cs="Times New Roman"/>
          <w:sz w:val="24"/>
          <w:szCs w:val="24"/>
          <w:highlight w:val="yellow"/>
        </w:rPr>
        <w:t>samples</w:t>
      </w:r>
      <w:r w:rsidR="00C55384" w:rsidRPr="00C55384">
        <w:rPr>
          <w:rFonts w:ascii="Times New Roman" w:hAnsi="Times New Roman" w:cs="Times New Roman"/>
          <w:sz w:val="24"/>
          <w:szCs w:val="24"/>
          <w:highlight w:val="yellow"/>
        </w:rPr>
        <w:t xml:space="preserve">, </w:t>
      </w:r>
      <w:r w:rsidR="00FE0A78" w:rsidRPr="00A97906">
        <w:rPr>
          <w:rFonts w:ascii="Times New Roman" w:hAnsi="Times New Roman" w:cs="Times New Roman"/>
          <w:sz w:val="24"/>
          <w:szCs w:val="24"/>
          <w:highlight w:val="yellow"/>
        </w:rPr>
        <w:t xml:space="preserve">the </w:t>
      </w:r>
      <w:r w:rsidR="00C55384" w:rsidRPr="00C55384">
        <w:rPr>
          <w:rFonts w:ascii="Times New Roman" w:hAnsi="Times New Roman" w:cs="Times New Roman"/>
          <w:sz w:val="24"/>
          <w:szCs w:val="24"/>
          <w:highlight w:val="yellow"/>
        </w:rPr>
        <w:t>concentration</w:t>
      </w:r>
      <w:r w:rsidR="00FE0A78" w:rsidRPr="00A97906">
        <w:rPr>
          <w:rFonts w:ascii="Times New Roman" w:hAnsi="Times New Roman" w:cs="Times New Roman"/>
          <w:sz w:val="24"/>
          <w:szCs w:val="24"/>
          <w:highlight w:val="yellow"/>
        </w:rPr>
        <w:t xml:space="preserve"> of other heavy metals was</w:t>
      </w:r>
      <w:r w:rsidR="00C55384" w:rsidRPr="00C55384">
        <w:rPr>
          <w:rFonts w:ascii="Times New Roman" w:hAnsi="Times New Roman" w:cs="Times New Roman"/>
          <w:sz w:val="24"/>
          <w:szCs w:val="24"/>
          <w:highlight w:val="yellow"/>
        </w:rPr>
        <w:t xml:space="preserve"> within the permitted limits.</w:t>
      </w:r>
      <w:r w:rsidR="00C55384" w:rsidRPr="00A97906">
        <w:rPr>
          <w:rFonts w:ascii="Times New Roman" w:hAnsi="Times New Roman" w:cs="Times New Roman"/>
          <w:sz w:val="24"/>
          <w:szCs w:val="24"/>
          <w:highlight w:val="yellow"/>
        </w:rPr>
        <w:t xml:space="preserve"> </w:t>
      </w:r>
      <w:r w:rsidR="00C55384" w:rsidRPr="00A97906">
        <w:rPr>
          <w:rFonts w:ascii="Times New Roman" w:hAnsi="Times New Roman" w:cs="Times New Roman"/>
          <w:color w:val="000000" w:themeColor="text1"/>
          <w:sz w:val="24"/>
          <w:szCs w:val="24"/>
          <w:highlight w:val="yellow"/>
        </w:rPr>
        <w:t xml:space="preserve">These levels did not immediately exceed regulatory guidelines; however, it is important to continue </w:t>
      </w:r>
      <w:r w:rsidR="00FE0A78" w:rsidRPr="00A97906">
        <w:rPr>
          <w:rFonts w:ascii="Times New Roman" w:hAnsi="Times New Roman" w:cs="Times New Roman"/>
          <w:color w:val="000000" w:themeColor="text1"/>
          <w:sz w:val="24"/>
          <w:szCs w:val="24"/>
          <w:highlight w:val="yellow"/>
        </w:rPr>
        <w:t xml:space="preserve">the </w:t>
      </w:r>
      <w:r w:rsidR="00C55384" w:rsidRPr="00A97906">
        <w:rPr>
          <w:rFonts w:ascii="Times New Roman" w:hAnsi="Times New Roman" w:cs="Times New Roman"/>
          <w:color w:val="000000" w:themeColor="text1"/>
          <w:sz w:val="24"/>
          <w:szCs w:val="24"/>
          <w:highlight w:val="yellow"/>
        </w:rPr>
        <w:t>monitoring</w:t>
      </w:r>
      <w:r w:rsidR="00FE0A78" w:rsidRPr="00A97906">
        <w:rPr>
          <w:rFonts w:ascii="Times New Roman" w:hAnsi="Times New Roman" w:cs="Times New Roman"/>
          <w:color w:val="000000" w:themeColor="text1"/>
          <w:sz w:val="24"/>
          <w:szCs w:val="24"/>
          <w:highlight w:val="yellow"/>
        </w:rPr>
        <w:t xml:space="preserve"> of pharmaceutical wastewater</w:t>
      </w:r>
      <w:r w:rsidR="00C55384" w:rsidRPr="00A97906">
        <w:rPr>
          <w:rFonts w:ascii="Times New Roman" w:hAnsi="Times New Roman" w:cs="Times New Roman"/>
          <w:color w:val="000000" w:themeColor="text1"/>
          <w:sz w:val="24"/>
          <w:szCs w:val="24"/>
          <w:highlight w:val="yellow"/>
        </w:rPr>
        <w:t xml:space="preserve"> for prompt policy formulations by regulatory bodies to ensure that they remain within acceptable ranges.</w:t>
      </w:r>
      <w:r w:rsidR="00C55384" w:rsidRPr="00C55384">
        <w:rPr>
          <w:rFonts w:ascii="Times New Roman" w:hAnsi="Times New Roman" w:cs="Times New Roman"/>
          <w:color w:val="000000" w:themeColor="text1"/>
          <w:sz w:val="24"/>
          <w:szCs w:val="24"/>
        </w:rPr>
        <w:t xml:space="preserve"> </w:t>
      </w:r>
    </w:p>
    <w:p w14:paraId="612CF8D2" w14:textId="77777777" w:rsidR="00D82A95" w:rsidRDefault="00D82A95" w:rsidP="00D82A95">
      <w:pPr>
        <w:spacing w:after="0" w:line="360" w:lineRule="auto"/>
        <w:jc w:val="both"/>
        <w:rPr>
          <w:rFonts w:ascii="Times New Roman" w:hAnsi="Times New Roman" w:cs="Times New Roman"/>
          <w:b/>
          <w:bCs/>
          <w:sz w:val="28"/>
          <w:szCs w:val="28"/>
        </w:rPr>
      </w:pPr>
    </w:p>
    <w:p w14:paraId="1E1E7486" w14:textId="06F501B2" w:rsidR="00D82A95" w:rsidRPr="00007ABE" w:rsidRDefault="00D82A95" w:rsidP="00D82A95">
      <w:pPr>
        <w:spacing w:after="0" w:line="360" w:lineRule="auto"/>
        <w:jc w:val="both"/>
        <w:rPr>
          <w:rFonts w:ascii="Times New Roman" w:hAnsi="Times New Roman" w:cs="Times New Roman"/>
          <w:b/>
          <w:bCs/>
          <w:sz w:val="28"/>
          <w:szCs w:val="28"/>
        </w:rPr>
      </w:pPr>
      <w:r w:rsidRPr="00007ABE">
        <w:rPr>
          <w:rFonts w:ascii="Times New Roman" w:hAnsi="Times New Roman" w:cs="Times New Roman"/>
          <w:b/>
          <w:bCs/>
          <w:sz w:val="28"/>
          <w:szCs w:val="28"/>
        </w:rPr>
        <w:t xml:space="preserve">Declaration </w:t>
      </w:r>
      <w:r>
        <w:rPr>
          <w:rFonts w:ascii="Times New Roman" w:hAnsi="Times New Roman" w:cs="Times New Roman"/>
          <w:b/>
          <w:bCs/>
          <w:sz w:val="28"/>
          <w:szCs w:val="28"/>
        </w:rPr>
        <w:t>o</w:t>
      </w:r>
      <w:r w:rsidRPr="00007ABE">
        <w:rPr>
          <w:rFonts w:ascii="Times New Roman" w:hAnsi="Times New Roman" w:cs="Times New Roman"/>
          <w:b/>
          <w:bCs/>
          <w:sz w:val="28"/>
          <w:szCs w:val="28"/>
        </w:rPr>
        <w:t>f Interests</w:t>
      </w:r>
    </w:p>
    <w:p w14:paraId="11690329" w14:textId="77777777" w:rsidR="00D82A95" w:rsidRDefault="00D82A95" w:rsidP="00D82A95">
      <w:pPr>
        <w:spacing w:after="0" w:line="360" w:lineRule="auto"/>
        <w:jc w:val="both"/>
        <w:rPr>
          <w:rFonts w:ascii="Times New Roman" w:hAnsi="Times New Roman" w:cs="Times New Roman"/>
          <w:sz w:val="24"/>
          <w:szCs w:val="24"/>
        </w:rPr>
      </w:pPr>
      <w:r w:rsidRPr="00003584">
        <w:rPr>
          <w:rFonts w:ascii="Times New Roman" w:hAnsi="Times New Roman" w:cs="Times New Roman"/>
          <w:sz w:val="24"/>
          <w:szCs w:val="24"/>
        </w:rPr>
        <w:t>The authors have declared no conflicts of interest</w:t>
      </w:r>
    </w:p>
    <w:p w14:paraId="04AB0481" w14:textId="77777777" w:rsidR="00D82A95" w:rsidRPr="00007ABE" w:rsidRDefault="00D82A95" w:rsidP="00D82A95">
      <w:pPr>
        <w:spacing w:after="0" w:line="360" w:lineRule="auto"/>
        <w:jc w:val="both"/>
        <w:rPr>
          <w:rFonts w:ascii="Times New Roman" w:hAnsi="Times New Roman" w:cs="Times New Roman"/>
          <w:b/>
          <w:bCs/>
          <w:sz w:val="28"/>
          <w:szCs w:val="28"/>
        </w:rPr>
      </w:pPr>
      <w:r w:rsidRPr="00007ABE">
        <w:rPr>
          <w:rFonts w:ascii="Times New Roman" w:hAnsi="Times New Roman" w:cs="Times New Roman"/>
          <w:b/>
          <w:bCs/>
          <w:sz w:val="28"/>
          <w:szCs w:val="28"/>
        </w:rPr>
        <w:t>Funding</w:t>
      </w:r>
    </w:p>
    <w:p w14:paraId="68C29A45" w14:textId="3DB1CD6E" w:rsidR="005A0D20" w:rsidRDefault="00D82A95" w:rsidP="00D82A95">
      <w:pPr>
        <w:spacing w:line="360" w:lineRule="auto"/>
        <w:jc w:val="both"/>
        <w:rPr>
          <w:rFonts w:ascii="Times New Roman" w:hAnsi="Times New Roman" w:cs="Times New Roman"/>
          <w:sz w:val="24"/>
          <w:szCs w:val="24"/>
        </w:rPr>
      </w:pPr>
      <w:r w:rsidRPr="00007ABE">
        <w:rPr>
          <w:rFonts w:ascii="Times New Roman" w:hAnsi="Times New Roman" w:cs="Times New Roman"/>
          <w:sz w:val="24"/>
          <w:szCs w:val="24"/>
        </w:rPr>
        <w:t>This research did not receive any grant from</w:t>
      </w:r>
      <w:r>
        <w:rPr>
          <w:rFonts w:ascii="Times New Roman" w:hAnsi="Times New Roman" w:cs="Times New Roman"/>
          <w:sz w:val="24"/>
          <w:szCs w:val="24"/>
        </w:rPr>
        <w:t xml:space="preserve"> any</w:t>
      </w:r>
      <w:r w:rsidRPr="00007ABE">
        <w:rPr>
          <w:rFonts w:ascii="Times New Roman" w:hAnsi="Times New Roman" w:cs="Times New Roman"/>
          <w:sz w:val="24"/>
          <w:szCs w:val="24"/>
        </w:rPr>
        <w:t xml:space="preserve"> funding agenc</w:t>
      </w:r>
      <w:r>
        <w:rPr>
          <w:rFonts w:ascii="Times New Roman" w:hAnsi="Times New Roman" w:cs="Times New Roman"/>
          <w:sz w:val="24"/>
          <w:szCs w:val="24"/>
        </w:rPr>
        <w:t>y or establishment.</w:t>
      </w:r>
    </w:p>
    <w:p w14:paraId="6922D820" w14:textId="6FF07E3C" w:rsidR="00712A4D" w:rsidRDefault="00712A4D" w:rsidP="00D82A95">
      <w:pPr>
        <w:spacing w:line="360" w:lineRule="auto"/>
        <w:jc w:val="both"/>
        <w:rPr>
          <w:rFonts w:ascii="Times New Roman" w:hAnsi="Times New Roman" w:cs="Times New Roman"/>
          <w:b/>
          <w:sz w:val="28"/>
          <w:szCs w:val="28"/>
        </w:rPr>
      </w:pPr>
    </w:p>
    <w:p w14:paraId="32831278" w14:textId="77777777" w:rsidR="00712A4D" w:rsidRPr="007A4135" w:rsidRDefault="00712A4D" w:rsidP="00712A4D">
      <w:pPr>
        <w:rPr>
          <w:highlight w:val="yellow"/>
        </w:rPr>
      </w:pPr>
      <w:r w:rsidRPr="007A4135">
        <w:rPr>
          <w:highlight w:val="yellow"/>
        </w:rPr>
        <w:lastRenderedPageBreak/>
        <w:t>Disclaimer (Artificial intelligence)</w:t>
      </w:r>
    </w:p>
    <w:p w14:paraId="696862E1" w14:textId="77777777" w:rsidR="00712A4D" w:rsidRPr="007A4135" w:rsidRDefault="00712A4D" w:rsidP="00712A4D">
      <w:pPr>
        <w:rPr>
          <w:highlight w:val="yellow"/>
        </w:rPr>
      </w:pPr>
      <w:r w:rsidRPr="007A4135">
        <w:rPr>
          <w:highlight w:val="yellow"/>
        </w:rPr>
        <w:t xml:space="preserve">Option 1: </w:t>
      </w:r>
    </w:p>
    <w:p w14:paraId="64A6310C" w14:textId="77777777" w:rsidR="00712A4D" w:rsidRPr="007A4135" w:rsidRDefault="00712A4D" w:rsidP="00712A4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6B474FF" w14:textId="77777777" w:rsidR="00712A4D" w:rsidRPr="007A4135" w:rsidRDefault="00712A4D" w:rsidP="00712A4D">
      <w:pPr>
        <w:rPr>
          <w:highlight w:val="yellow"/>
        </w:rPr>
      </w:pPr>
      <w:r w:rsidRPr="007A4135">
        <w:rPr>
          <w:highlight w:val="yellow"/>
        </w:rPr>
        <w:t xml:space="preserve">Option 2: </w:t>
      </w:r>
    </w:p>
    <w:p w14:paraId="63F93A18" w14:textId="77777777" w:rsidR="00712A4D" w:rsidRPr="007A4135" w:rsidRDefault="00712A4D" w:rsidP="00712A4D">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36944A" w14:textId="77777777" w:rsidR="00712A4D" w:rsidRPr="007A4135" w:rsidRDefault="00712A4D" w:rsidP="00712A4D">
      <w:pPr>
        <w:rPr>
          <w:highlight w:val="yellow"/>
        </w:rPr>
      </w:pPr>
      <w:r w:rsidRPr="007A4135">
        <w:rPr>
          <w:highlight w:val="yellow"/>
        </w:rPr>
        <w:t>Details of the AI usage are given below:</w:t>
      </w:r>
    </w:p>
    <w:p w14:paraId="27E3D877" w14:textId="77777777" w:rsidR="00712A4D" w:rsidRPr="007A4135" w:rsidRDefault="00712A4D" w:rsidP="00712A4D">
      <w:pPr>
        <w:rPr>
          <w:highlight w:val="yellow"/>
        </w:rPr>
      </w:pPr>
      <w:r w:rsidRPr="007A4135">
        <w:rPr>
          <w:highlight w:val="yellow"/>
        </w:rPr>
        <w:t>1.</w:t>
      </w:r>
    </w:p>
    <w:p w14:paraId="6AF41130" w14:textId="77777777" w:rsidR="00712A4D" w:rsidRPr="007A4135" w:rsidRDefault="00712A4D" w:rsidP="00712A4D">
      <w:pPr>
        <w:rPr>
          <w:highlight w:val="yellow"/>
        </w:rPr>
      </w:pPr>
      <w:r w:rsidRPr="007A4135">
        <w:rPr>
          <w:highlight w:val="yellow"/>
        </w:rPr>
        <w:t>2.</w:t>
      </w:r>
    </w:p>
    <w:p w14:paraId="304454FA" w14:textId="77777777" w:rsidR="00712A4D" w:rsidRPr="00D047BB" w:rsidRDefault="00712A4D" w:rsidP="00712A4D">
      <w:r w:rsidRPr="007A4135">
        <w:rPr>
          <w:highlight w:val="yellow"/>
        </w:rPr>
        <w:t>3.</w:t>
      </w:r>
    </w:p>
    <w:p w14:paraId="7827AF9E" w14:textId="77777777" w:rsidR="00712A4D" w:rsidRDefault="00712A4D" w:rsidP="00D82A95">
      <w:pPr>
        <w:spacing w:line="360" w:lineRule="auto"/>
        <w:jc w:val="both"/>
        <w:rPr>
          <w:rFonts w:ascii="Times New Roman" w:hAnsi="Times New Roman" w:cs="Times New Roman"/>
          <w:b/>
          <w:sz w:val="28"/>
          <w:szCs w:val="28"/>
        </w:rPr>
      </w:pPr>
      <w:bookmarkStart w:id="0" w:name="_GoBack"/>
      <w:bookmarkEnd w:id="0"/>
    </w:p>
    <w:p w14:paraId="7E7A9F69" w14:textId="34B6ED83" w:rsidR="00CD01A0" w:rsidRPr="006D068E" w:rsidRDefault="00645F50" w:rsidP="006D068E">
      <w:pPr>
        <w:spacing w:after="0" w:line="480" w:lineRule="auto"/>
        <w:jc w:val="both"/>
        <w:rPr>
          <w:rFonts w:ascii="Times New Roman" w:hAnsi="Times New Roman" w:cs="Times New Roman"/>
          <w:sz w:val="28"/>
          <w:szCs w:val="28"/>
        </w:rPr>
      </w:pPr>
      <w:r w:rsidRPr="00645F50">
        <w:rPr>
          <w:rFonts w:ascii="Times New Roman" w:hAnsi="Times New Roman" w:cs="Times New Roman"/>
          <w:b/>
          <w:sz w:val="28"/>
          <w:szCs w:val="28"/>
        </w:rPr>
        <w:t>References</w:t>
      </w:r>
    </w:p>
    <w:p w14:paraId="7E628753" w14:textId="4DF05B85" w:rsidR="003718C7" w:rsidRDefault="00164A3D" w:rsidP="003718C7">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B2596C">
        <w:rPr>
          <w:rFonts w:ascii="Times New Roman" w:hAnsi="Times New Roman" w:cs="Times New Roman"/>
          <w:kern w:val="0"/>
          <w:sz w:val="24"/>
          <w:szCs w:val="24"/>
        </w:rPr>
        <w:t>Alfarsi</w:t>
      </w:r>
      <w:proofErr w:type="spellEnd"/>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Kumar</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Gismelseed</w:t>
      </w:r>
      <w:proofErr w:type="spellEnd"/>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621DF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M</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Al </w:t>
      </w:r>
      <w:proofErr w:type="spellStart"/>
      <w:r w:rsidRPr="00B2596C">
        <w:rPr>
          <w:rFonts w:ascii="Times New Roman" w:hAnsi="Times New Roman" w:cs="Times New Roman"/>
          <w:kern w:val="0"/>
          <w:sz w:val="24"/>
          <w:szCs w:val="24"/>
        </w:rPr>
        <w:t>Azkawi</w:t>
      </w:r>
      <w:proofErr w:type="spellEnd"/>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Al</w:t>
      </w:r>
      <w:r w:rsidR="00621DF9">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Mahdouri</w:t>
      </w:r>
      <w:proofErr w:type="spellEnd"/>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M</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Al </w:t>
      </w:r>
      <w:proofErr w:type="spellStart"/>
      <w:r w:rsidRPr="00B2596C">
        <w:rPr>
          <w:rFonts w:ascii="Times New Roman" w:hAnsi="Times New Roman" w:cs="Times New Roman"/>
          <w:kern w:val="0"/>
          <w:sz w:val="24"/>
          <w:szCs w:val="24"/>
        </w:rPr>
        <w:t>Mabsali</w:t>
      </w:r>
      <w:proofErr w:type="spellEnd"/>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F</w:t>
      </w:r>
      <w:r w:rsidR="00621DF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N</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Babu</w:t>
      </w:r>
      <w:proofErr w:type="spellEnd"/>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S</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Al </w:t>
      </w:r>
      <w:proofErr w:type="spellStart"/>
      <w:r w:rsidRPr="00B2596C">
        <w:rPr>
          <w:rFonts w:ascii="Times New Roman" w:hAnsi="Times New Roman" w:cs="Times New Roman"/>
          <w:kern w:val="0"/>
          <w:sz w:val="24"/>
          <w:szCs w:val="24"/>
        </w:rPr>
        <w:t>Harthy</w:t>
      </w:r>
      <w:proofErr w:type="spellEnd"/>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Y</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Al Hosni</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M</w:t>
      </w:r>
      <w:r w:rsidR="00621DF9">
        <w:rPr>
          <w:rFonts w:ascii="Times New Roman" w:hAnsi="Times New Roman" w:cs="Times New Roman"/>
          <w:kern w:val="0"/>
          <w:sz w:val="24"/>
          <w:szCs w:val="24"/>
        </w:rPr>
        <w:t>. &amp;</w:t>
      </w:r>
      <w:r w:rsidRPr="00B2596C">
        <w:rPr>
          <w:rFonts w:ascii="Times New Roman" w:hAnsi="Times New Roman" w:cs="Times New Roman"/>
          <w:kern w:val="0"/>
          <w:sz w:val="24"/>
          <w:szCs w:val="24"/>
        </w:rPr>
        <w:t xml:space="preserve"> Nugegoda</w:t>
      </w:r>
      <w:r w:rsidR="00621DF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D</w:t>
      </w:r>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(2025).</w:t>
      </w:r>
      <w:r w:rsidRPr="00B2596C">
        <w:rPr>
          <w:rFonts w:ascii="Times New Roman" w:hAnsi="Times New Roman" w:cs="Times New Roman"/>
          <w:kern w:val="0"/>
          <w:sz w:val="24"/>
          <w:szCs w:val="24"/>
        </w:rPr>
        <w:t xml:space="preserve"> Pharmaceuticals and radiopharmaceuticals in wastewater treatment plants: insights from an Arabian Peninsula nation. </w:t>
      </w:r>
      <w:r w:rsidRPr="00621DF9">
        <w:rPr>
          <w:rFonts w:ascii="Times New Roman" w:hAnsi="Times New Roman" w:cs="Times New Roman"/>
          <w:i/>
          <w:iCs/>
          <w:kern w:val="0"/>
          <w:sz w:val="24"/>
          <w:szCs w:val="24"/>
        </w:rPr>
        <w:t xml:space="preserve">Environ Sci </w:t>
      </w:r>
      <w:proofErr w:type="spellStart"/>
      <w:r w:rsidRPr="00621DF9">
        <w:rPr>
          <w:rFonts w:ascii="Times New Roman" w:hAnsi="Times New Roman" w:cs="Times New Roman"/>
          <w:i/>
          <w:iCs/>
          <w:kern w:val="0"/>
          <w:sz w:val="24"/>
          <w:szCs w:val="24"/>
        </w:rPr>
        <w:t>Pollut</w:t>
      </w:r>
      <w:proofErr w:type="spellEnd"/>
      <w:r w:rsidRPr="00621DF9">
        <w:rPr>
          <w:rFonts w:ascii="Times New Roman" w:hAnsi="Times New Roman" w:cs="Times New Roman"/>
          <w:i/>
          <w:iCs/>
          <w:kern w:val="0"/>
          <w:sz w:val="24"/>
          <w:szCs w:val="24"/>
        </w:rPr>
        <w:t xml:space="preserve"> Res Int</w:t>
      </w:r>
      <w:r w:rsidRPr="00B2596C">
        <w:rPr>
          <w:rFonts w:ascii="Times New Roman" w:hAnsi="Times New Roman" w:cs="Times New Roman"/>
          <w:kern w:val="0"/>
          <w:sz w:val="24"/>
          <w:szCs w:val="24"/>
        </w:rPr>
        <w:t>.</w:t>
      </w:r>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32</w:t>
      </w:r>
      <w:r w:rsidR="00621DF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(15)</w:t>
      </w:r>
      <w:r w:rsidR="00621DF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 xml:space="preserve">9844-9871. </w:t>
      </w:r>
      <w:hyperlink r:id="rId8" w:history="1">
        <w:r w:rsidR="003718C7" w:rsidRPr="003718C7">
          <w:rPr>
            <w:rStyle w:val="Hyperlink"/>
            <w:rFonts w:ascii="Times New Roman" w:hAnsi="Times New Roman" w:cs="Times New Roman"/>
            <w:kern w:val="0"/>
            <w:sz w:val="24"/>
            <w:szCs w:val="24"/>
            <w:u w:val="none"/>
          </w:rPr>
          <w:t>https://doi.org/10.1007/s11356-025-36287-6</w:t>
        </w:r>
      </w:hyperlink>
    </w:p>
    <w:p w14:paraId="1F3F6B96" w14:textId="77777777" w:rsidR="003718C7" w:rsidRPr="00B2596C" w:rsidRDefault="003718C7" w:rsidP="003718C7">
      <w:pPr>
        <w:autoSpaceDE w:val="0"/>
        <w:autoSpaceDN w:val="0"/>
        <w:adjustRightInd w:val="0"/>
        <w:spacing w:after="0" w:line="240" w:lineRule="auto"/>
        <w:ind w:hanging="284"/>
        <w:jc w:val="both"/>
        <w:rPr>
          <w:rFonts w:ascii="Times New Roman" w:hAnsi="Times New Roman" w:cs="Times New Roman"/>
          <w:kern w:val="0"/>
          <w:sz w:val="24"/>
          <w:szCs w:val="24"/>
        </w:rPr>
      </w:pPr>
    </w:p>
    <w:p w14:paraId="5260DFAD" w14:textId="0B319D85" w:rsidR="00AE2ED3" w:rsidRDefault="00164A3D" w:rsidP="00AE2ED3">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7F7D14">
        <w:rPr>
          <w:rFonts w:ascii="Times New Roman" w:hAnsi="Times New Roman" w:cs="Times New Roman"/>
          <w:kern w:val="0"/>
          <w:sz w:val="24"/>
          <w:szCs w:val="24"/>
        </w:rPr>
        <w:t>Anyakora</w:t>
      </w:r>
      <w:proofErr w:type="spellEnd"/>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C</w:t>
      </w:r>
      <w:r w:rsidR="00621DF9">
        <w:rPr>
          <w:rFonts w:ascii="Times New Roman" w:hAnsi="Times New Roman" w:cs="Times New Roman"/>
          <w:kern w:val="0"/>
          <w:sz w:val="24"/>
          <w:szCs w:val="24"/>
        </w:rPr>
        <w:t>.</w:t>
      </w:r>
      <w:r w:rsidRPr="007F7D14">
        <w:rPr>
          <w:rFonts w:ascii="Times New Roman" w:hAnsi="Times New Roman" w:cs="Times New Roman"/>
          <w:kern w:val="0"/>
          <w:sz w:val="24"/>
          <w:szCs w:val="24"/>
        </w:rPr>
        <w:t xml:space="preserve">, </w:t>
      </w:r>
      <w:proofErr w:type="spellStart"/>
      <w:r w:rsidRPr="007F7D14">
        <w:rPr>
          <w:rFonts w:ascii="Times New Roman" w:hAnsi="Times New Roman" w:cs="Times New Roman"/>
          <w:kern w:val="0"/>
          <w:sz w:val="24"/>
          <w:szCs w:val="24"/>
        </w:rPr>
        <w:t>Nwaeze</w:t>
      </w:r>
      <w:proofErr w:type="spellEnd"/>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K</w:t>
      </w:r>
      <w:r w:rsidR="00621DF9">
        <w:rPr>
          <w:rFonts w:ascii="Times New Roman" w:hAnsi="Times New Roman" w:cs="Times New Roman"/>
          <w:kern w:val="0"/>
          <w:sz w:val="24"/>
          <w:szCs w:val="24"/>
        </w:rPr>
        <w:t>.</w:t>
      </w:r>
      <w:r w:rsidRPr="007F7D14">
        <w:rPr>
          <w:rFonts w:ascii="Times New Roman" w:hAnsi="Times New Roman" w:cs="Times New Roman"/>
          <w:kern w:val="0"/>
          <w:sz w:val="24"/>
          <w:szCs w:val="24"/>
        </w:rPr>
        <w:t xml:space="preserve">, </w:t>
      </w:r>
      <w:proofErr w:type="spellStart"/>
      <w:r w:rsidRPr="007F7D14">
        <w:rPr>
          <w:rFonts w:ascii="Times New Roman" w:hAnsi="Times New Roman" w:cs="Times New Roman"/>
          <w:kern w:val="0"/>
          <w:sz w:val="24"/>
          <w:szCs w:val="24"/>
        </w:rPr>
        <w:t>Awodele</w:t>
      </w:r>
      <w:proofErr w:type="spellEnd"/>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O</w:t>
      </w:r>
      <w:r w:rsidR="00621DF9">
        <w:rPr>
          <w:rFonts w:ascii="Times New Roman" w:hAnsi="Times New Roman" w:cs="Times New Roman"/>
          <w:kern w:val="0"/>
          <w:sz w:val="24"/>
          <w:szCs w:val="24"/>
        </w:rPr>
        <w:t>.</w:t>
      </w:r>
      <w:r w:rsidRPr="007F7D14">
        <w:rPr>
          <w:rFonts w:ascii="Times New Roman" w:hAnsi="Times New Roman" w:cs="Times New Roman"/>
          <w:kern w:val="0"/>
          <w:sz w:val="24"/>
          <w:szCs w:val="24"/>
        </w:rPr>
        <w:t>, Nwadike</w:t>
      </w:r>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C</w:t>
      </w:r>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w:t>
      </w:r>
      <w:proofErr w:type="spellStart"/>
      <w:r w:rsidRPr="007F7D14">
        <w:rPr>
          <w:rFonts w:ascii="Times New Roman" w:hAnsi="Times New Roman" w:cs="Times New Roman"/>
          <w:kern w:val="0"/>
          <w:sz w:val="24"/>
          <w:szCs w:val="24"/>
        </w:rPr>
        <w:t>Arbabi</w:t>
      </w:r>
      <w:proofErr w:type="spellEnd"/>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M</w:t>
      </w:r>
      <w:r w:rsidR="00621DF9">
        <w:rPr>
          <w:rFonts w:ascii="Times New Roman" w:hAnsi="Times New Roman" w:cs="Times New Roman"/>
          <w:kern w:val="0"/>
          <w:sz w:val="24"/>
          <w:szCs w:val="24"/>
        </w:rPr>
        <w:t>. &amp;</w:t>
      </w:r>
      <w:r w:rsidRPr="007F7D14">
        <w:rPr>
          <w:rFonts w:ascii="Times New Roman" w:hAnsi="Times New Roman" w:cs="Times New Roman"/>
          <w:kern w:val="0"/>
          <w:sz w:val="24"/>
          <w:szCs w:val="24"/>
        </w:rPr>
        <w:t xml:space="preserve"> Coker</w:t>
      </w:r>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H</w:t>
      </w:r>
      <w:r w:rsidR="00621DF9">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7F7D14">
        <w:rPr>
          <w:rFonts w:ascii="Times New Roman" w:hAnsi="Times New Roman" w:cs="Times New Roman"/>
          <w:kern w:val="0"/>
          <w:sz w:val="24"/>
          <w:szCs w:val="24"/>
        </w:rPr>
        <w:t xml:space="preserve">(2011). Concentrations of heavy metals in some pharmaceutical effluents in Lagos, Nigeria. </w:t>
      </w:r>
      <w:r w:rsidRPr="00621DF9">
        <w:rPr>
          <w:rFonts w:ascii="Times New Roman" w:hAnsi="Times New Roman" w:cs="Times New Roman"/>
          <w:i/>
          <w:iCs/>
          <w:kern w:val="0"/>
          <w:sz w:val="24"/>
          <w:szCs w:val="24"/>
        </w:rPr>
        <w:t>Journal of Environmental Chemistry and Ecotoxicology</w:t>
      </w:r>
      <w:r w:rsidR="00621DF9">
        <w:rPr>
          <w:rFonts w:ascii="Times New Roman" w:hAnsi="Times New Roman" w:cs="Times New Roman"/>
          <w:kern w:val="0"/>
          <w:sz w:val="24"/>
          <w:szCs w:val="24"/>
        </w:rPr>
        <w:t xml:space="preserve">, </w:t>
      </w:r>
      <w:r w:rsidRPr="007F7D14">
        <w:rPr>
          <w:rFonts w:ascii="Times New Roman" w:hAnsi="Times New Roman" w:cs="Times New Roman"/>
          <w:kern w:val="0"/>
          <w:sz w:val="24"/>
          <w:szCs w:val="24"/>
        </w:rPr>
        <w:t>3</w:t>
      </w:r>
      <w:r w:rsidR="00621DF9">
        <w:rPr>
          <w:rFonts w:ascii="Times New Roman" w:hAnsi="Times New Roman" w:cs="Times New Roman"/>
          <w:kern w:val="0"/>
          <w:sz w:val="24"/>
          <w:szCs w:val="24"/>
        </w:rPr>
        <w:t xml:space="preserve"> </w:t>
      </w:r>
      <w:r w:rsidRPr="007F7D14">
        <w:rPr>
          <w:rFonts w:ascii="Times New Roman" w:hAnsi="Times New Roman" w:cs="Times New Roman"/>
          <w:kern w:val="0"/>
          <w:sz w:val="24"/>
          <w:szCs w:val="24"/>
        </w:rPr>
        <w:t xml:space="preserve">(2), 25-31. </w:t>
      </w:r>
      <w:hyperlink r:id="rId9" w:history="1">
        <w:r w:rsidRPr="00164A3D">
          <w:rPr>
            <w:rStyle w:val="Hyperlink"/>
            <w:rFonts w:ascii="Times New Roman" w:hAnsi="Times New Roman" w:cs="Times New Roman"/>
            <w:kern w:val="0"/>
            <w:sz w:val="24"/>
            <w:szCs w:val="24"/>
            <w:u w:val="none"/>
          </w:rPr>
          <w:t>http://www.academicjournals.org/jece</w:t>
        </w:r>
      </w:hyperlink>
    </w:p>
    <w:p w14:paraId="43ED7C76" w14:textId="77777777" w:rsidR="00AE2ED3" w:rsidRDefault="00AE2ED3" w:rsidP="00AE2ED3">
      <w:pPr>
        <w:autoSpaceDE w:val="0"/>
        <w:autoSpaceDN w:val="0"/>
        <w:adjustRightInd w:val="0"/>
        <w:spacing w:after="0" w:line="240" w:lineRule="auto"/>
        <w:ind w:hanging="284"/>
        <w:jc w:val="both"/>
        <w:rPr>
          <w:rFonts w:ascii="Times New Roman" w:hAnsi="Times New Roman" w:cs="Times New Roman"/>
          <w:kern w:val="0"/>
          <w:sz w:val="24"/>
          <w:szCs w:val="24"/>
        </w:rPr>
      </w:pPr>
    </w:p>
    <w:p w14:paraId="152408B0" w14:textId="682F17C2" w:rsidR="00164A3D" w:rsidRPr="00AE2ED3" w:rsidRDefault="00AE2ED3" w:rsidP="00AE2ED3">
      <w:pPr>
        <w:autoSpaceDE w:val="0"/>
        <w:autoSpaceDN w:val="0"/>
        <w:adjustRightInd w:val="0"/>
        <w:spacing w:after="0" w:line="240" w:lineRule="auto"/>
        <w:ind w:hanging="284"/>
        <w:jc w:val="both"/>
        <w:rPr>
          <w:rFonts w:ascii="Times New Roman" w:hAnsi="Times New Roman" w:cs="Times New Roman"/>
          <w:kern w:val="0"/>
          <w:sz w:val="24"/>
          <w:szCs w:val="24"/>
          <w:u w:val="single"/>
        </w:rPr>
      </w:pPr>
      <w:proofErr w:type="spellStart"/>
      <w:r w:rsidRPr="00AE2ED3">
        <w:rPr>
          <w:rFonts w:ascii="Times New Roman" w:hAnsi="Times New Roman" w:cs="Times New Roman"/>
          <w:kern w:val="0"/>
          <w:sz w:val="24"/>
          <w:szCs w:val="24"/>
        </w:rPr>
        <w:t>Assubaie</w:t>
      </w:r>
      <w:proofErr w:type="spellEnd"/>
      <w:r w:rsidR="00621DF9">
        <w:rPr>
          <w:rFonts w:ascii="Times New Roman" w:hAnsi="Times New Roman" w:cs="Times New Roman"/>
          <w:kern w:val="0"/>
          <w:sz w:val="24"/>
          <w:szCs w:val="24"/>
        </w:rPr>
        <w:t>,</w:t>
      </w:r>
      <w:r w:rsidRPr="00AE2ED3">
        <w:rPr>
          <w:rFonts w:ascii="Times New Roman" w:hAnsi="Times New Roman" w:cs="Times New Roman"/>
          <w:kern w:val="0"/>
          <w:sz w:val="24"/>
          <w:szCs w:val="24"/>
        </w:rPr>
        <w:t xml:space="preserve"> F</w:t>
      </w:r>
      <w:r w:rsidR="00621DF9">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N</w:t>
      </w:r>
      <w:r w:rsidR="00621DF9">
        <w:rPr>
          <w:rFonts w:ascii="Times New Roman" w:hAnsi="Times New Roman" w:cs="Times New Roman"/>
          <w:kern w:val="0"/>
          <w:sz w:val="24"/>
          <w:szCs w:val="24"/>
        </w:rPr>
        <w:t>.</w:t>
      </w:r>
      <w:r w:rsidRPr="00AE2ED3">
        <w:rPr>
          <w:rFonts w:ascii="Times New Roman" w:hAnsi="Times New Roman" w:cs="Times New Roman"/>
          <w:kern w:val="0"/>
          <w:sz w:val="24"/>
          <w:szCs w:val="24"/>
        </w:rPr>
        <w:t xml:space="preserve"> (2015) Assessment of the levels of some heavy metals</w:t>
      </w:r>
      <w:r>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 xml:space="preserve">in water in </w:t>
      </w:r>
      <w:proofErr w:type="spellStart"/>
      <w:r w:rsidRPr="00AE2ED3">
        <w:rPr>
          <w:rFonts w:ascii="Times New Roman" w:hAnsi="Times New Roman" w:cs="Times New Roman"/>
          <w:kern w:val="0"/>
          <w:sz w:val="24"/>
          <w:szCs w:val="24"/>
        </w:rPr>
        <w:t>Alahsa</w:t>
      </w:r>
      <w:proofErr w:type="spellEnd"/>
      <w:r w:rsidRPr="00AE2ED3">
        <w:rPr>
          <w:rFonts w:ascii="Times New Roman" w:hAnsi="Times New Roman" w:cs="Times New Roman"/>
          <w:kern w:val="0"/>
          <w:sz w:val="24"/>
          <w:szCs w:val="24"/>
        </w:rPr>
        <w:t xml:space="preserve"> Oasis farms, Saudi Arabia, with analysis by</w:t>
      </w:r>
      <w:r>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 xml:space="preserve">atomic absorption spectrophotometry. </w:t>
      </w:r>
      <w:r w:rsidRPr="00621DF9">
        <w:rPr>
          <w:rFonts w:ascii="Times New Roman" w:hAnsi="Times New Roman" w:cs="Times New Roman"/>
          <w:i/>
          <w:iCs/>
          <w:kern w:val="0"/>
          <w:sz w:val="24"/>
          <w:szCs w:val="24"/>
        </w:rPr>
        <w:t>Arab J Chem</w:t>
      </w:r>
      <w:r w:rsidR="00621DF9">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8</w:t>
      </w:r>
      <w:r w:rsidR="00621DF9">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(2)</w:t>
      </w:r>
      <w:r w:rsidR="00621DF9">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240</w:t>
      </w:r>
      <w:r w:rsidRPr="00AE2ED3">
        <w:rPr>
          <w:rFonts w:ascii="Times New Roman" w:hAnsi="Times New Roman" w:cs="Times New Roman" w:hint="eastAsia"/>
          <w:kern w:val="0"/>
          <w:sz w:val="24"/>
          <w:szCs w:val="24"/>
        </w:rPr>
        <w:t>–</w:t>
      </w:r>
      <w:r w:rsidRPr="00AE2ED3">
        <w:rPr>
          <w:rFonts w:ascii="Times New Roman" w:hAnsi="Times New Roman" w:cs="Times New Roman"/>
          <w:kern w:val="0"/>
          <w:sz w:val="24"/>
          <w:szCs w:val="24"/>
        </w:rPr>
        <w:t>245.</w:t>
      </w:r>
      <w:r>
        <w:rPr>
          <w:rFonts w:ascii="Times New Roman" w:hAnsi="Times New Roman" w:cs="Times New Roman"/>
          <w:kern w:val="0"/>
          <w:sz w:val="24"/>
          <w:szCs w:val="24"/>
        </w:rPr>
        <w:t xml:space="preserve"> </w:t>
      </w:r>
      <w:hyperlink r:id="rId10" w:history="1">
        <w:r w:rsidRPr="00AE2ED3">
          <w:rPr>
            <w:rStyle w:val="Hyperlink"/>
            <w:rFonts w:ascii="Times New Roman" w:hAnsi="Times New Roman" w:cs="Times New Roman"/>
            <w:kern w:val="0"/>
            <w:sz w:val="24"/>
            <w:szCs w:val="24"/>
            <w:u w:val="none"/>
          </w:rPr>
          <w:t>https://doi.org/10.1016/j.arabjc.2011.08.018</w:t>
        </w:r>
      </w:hyperlink>
    </w:p>
    <w:p w14:paraId="6757C006" w14:textId="77777777" w:rsidR="00AE2ED3" w:rsidRPr="007F7D14" w:rsidRDefault="00AE2ED3" w:rsidP="00AE2ED3">
      <w:pPr>
        <w:autoSpaceDE w:val="0"/>
        <w:autoSpaceDN w:val="0"/>
        <w:adjustRightInd w:val="0"/>
        <w:spacing w:after="0" w:line="240" w:lineRule="auto"/>
        <w:jc w:val="both"/>
        <w:rPr>
          <w:rFonts w:ascii="Times New Roman" w:hAnsi="Times New Roman" w:cs="Times New Roman"/>
          <w:kern w:val="0"/>
          <w:sz w:val="24"/>
          <w:szCs w:val="24"/>
        </w:rPr>
      </w:pPr>
    </w:p>
    <w:p w14:paraId="42C1DCD2" w14:textId="36AD41E5" w:rsidR="00F56BD7" w:rsidRDefault="00CD01A0" w:rsidP="00F56BD7">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23FA3">
        <w:rPr>
          <w:rFonts w:ascii="Times New Roman" w:hAnsi="Times New Roman" w:cs="Times New Roman"/>
          <w:kern w:val="0"/>
          <w:sz w:val="24"/>
          <w:szCs w:val="24"/>
        </w:rPr>
        <w:t>Bayo</w:t>
      </w:r>
      <w:proofErr w:type="spellEnd"/>
      <w:r w:rsidRPr="00E23FA3">
        <w:rPr>
          <w:rFonts w:ascii="Times New Roman" w:hAnsi="Times New Roman" w:cs="Times New Roman"/>
          <w:kern w:val="0"/>
          <w:sz w:val="24"/>
          <w:szCs w:val="24"/>
        </w:rPr>
        <w:t xml:space="preserve"> Jimenez</w:t>
      </w:r>
      <w:r w:rsidR="00621DF9">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M</w:t>
      </w:r>
      <w:r w:rsidR="00621DF9">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T</w:t>
      </w:r>
      <w:r w:rsidR="00621DF9">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Hahad</w:t>
      </w:r>
      <w:proofErr w:type="spellEnd"/>
      <w:r w:rsidR="00F56BD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O</w:t>
      </w:r>
      <w:r w:rsidR="00F56BD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Kuntic</w:t>
      </w:r>
      <w:proofErr w:type="spellEnd"/>
      <w:r w:rsidR="00F56BD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M</w:t>
      </w:r>
      <w:r w:rsidR="00F56BD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Daiber</w:t>
      </w:r>
      <w:proofErr w:type="spellEnd"/>
      <w:r w:rsidR="00F56BD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A</w:t>
      </w:r>
      <w:r w:rsidR="00F56BD7">
        <w:rPr>
          <w:rFonts w:ascii="Times New Roman" w:hAnsi="Times New Roman" w:cs="Times New Roman"/>
          <w:kern w:val="0"/>
          <w:sz w:val="24"/>
          <w:szCs w:val="24"/>
        </w:rPr>
        <w:t>. &amp;</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Münzel</w:t>
      </w:r>
      <w:proofErr w:type="spellEnd"/>
      <w:r w:rsidR="00F56BD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T. </w:t>
      </w:r>
      <w:r w:rsidR="00F56BD7">
        <w:rPr>
          <w:rFonts w:ascii="Times New Roman" w:hAnsi="Times New Roman" w:cs="Times New Roman"/>
          <w:kern w:val="0"/>
          <w:sz w:val="24"/>
          <w:szCs w:val="24"/>
        </w:rPr>
        <w:t xml:space="preserve">(2023). </w:t>
      </w:r>
      <w:r w:rsidRPr="00E23FA3">
        <w:rPr>
          <w:rFonts w:ascii="Times New Roman" w:hAnsi="Times New Roman" w:cs="Times New Roman"/>
          <w:kern w:val="0"/>
          <w:sz w:val="24"/>
          <w:szCs w:val="24"/>
        </w:rPr>
        <w:t xml:space="preserve">Noise, </w:t>
      </w:r>
      <w:r w:rsidR="00F56BD7">
        <w:rPr>
          <w:rFonts w:ascii="Times New Roman" w:hAnsi="Times New Roman" w:cs="Times New Roman"/>
          <w:kern w:val="0"/>
          <w:sz w:val="24"/>
          <w:szCs w:val="24"/>
        </w:rPr>
        <w:t>a</w:t>
      </w:r>
      <w:r w:rsidRPr="00E23FA3">
        <w:rPr>
          <w:rFonts w:ascii="Times New Roman" w:hAnsi="Times New Roman" w:cs="Times New Roman"/>
          <w:kern w:val="0"/>
          <w:sz w:val="24"/>
          <w:szCs w:val="24"/>
        </w:rPr>
        <w:t xml:space="preserve">ir, and </w:t>
      </w:r>
      <w:r w:rsidR="00F56BD7">
        <w:rPr>
          <w:rFonts w:ascii="Times New Roman" w:hAnsi="Times New Roman" w:cs="Times New Roman"/>
          <w:kern w:val="0"/>
          <w:sz w:val="24"/>
          <w:szCs w:val="24"/>
        </w:rPr>
        <w:t>h</w:t>
      </w:r>
      <w:r w:rsidRPr="00E23FA3">
        <w:rPr>
          <w:rFonts w:ascii="Times New Roman" w:hAnsi="Times New Roman" w:cs="Times New Roman"/>
          <w:kern w:val="0"/>
          <w:sz w:val="24"/>
          <w:szCs w:val="24"/>
        </w:rPr>
        <w:t xml:space="preserve">eavy </w:t>
      </w:r>
      <w:r w:rsidR="00F56BD7">
        <w:rPr>
          <w:rFonts w:ascii="Times New Roman" w:hAnsi="Times New Roman" w:cs="Times New Roman"/>
          <w:kern w:val="0"/>
          <w:sz w:val="24"/>
          <w:szCs w:val="24"/>
        </w:rPr>
        <w:t>m</w:t>
      </w:r>
      <w:r w:rsidRPr="00E23FA3">
        <w:rPr>
          <w:rFonts w:ascii="Times New Roman" w:hAnsi="Times New Roman" w:cs="Times New Roman"/>
          <w:kern w:val="0"/>
          <w:sz w:val="24"/>
          <w:szCs w:val="24"/>
        </w:rPr>
        <w:t xml:space="preserve">etal </w:t>
      </w:r>
      <w:r w:rsidR="00F56BD7">
        <w:rPr>
          <w:rFonts w:ascii="Times New Roman" w:hAnsi="Times New Roman" w:cs="Times New Roman"/>
          <w:kern w:val="0"/>
          <w:sz w:val="24"/>
          <w:szCs w:val="24"/>
        </w:rPr>
        <w:t>p</w:t>
      </w:r>
      <w:r w:rsidRPr="00E23FA3">
        <w:rPr>
          <w:rFonts w:ascii="Times New Roman" w:hAnsi="Times New Roman" w:cs="Times New Roman"/>
          <w:kern w:val="0"/>
          <w:sz w:val="24"/>
          <w:szCs w:val="24"/>
        </w:rPr>
        <w:t xml:space="preserve">ollution as </w:t>
      </w:r>
      <w:r w:rsidR="00F56BD7">
        <w:rPr>
          <w:rFonts w:ascii="Times New Roman" w:hAnsi="Times New Roman" w:cs="Times New Roman"/>
          <w:kern w:val="0"/>
          <w:sz w:val="24"/>
          <w:szCs w:val="24"/>
        </w:rPr>
        <w:t>r</w:t>
      </w:r>
      <w:r w:rsidRPr="00E23FA3">
        <w:rPr>
          <w:rFonts w:ascii="Times New Roman" w:hAnsi="Times New Roman" w:cs="Times New Roman"/>
          <w:kern w:val="0"/>
          <w:sz w:val="24"/>
          <w:szCs w:val="24"/>
        </w:rPr>
        <w:t xml:space="preserve">isk </w:t>
      </w:r>
      <w:r w:rsidR="00F56BD7">
        <w:rPr>
          <w:rFonts w:ascii="Times New Roman" w:hAnsi="Times New Roman" w:cs="Times New Roman"/>
          <w:kern w:val="0"/>
          <w:sz w:val="24"/>
          <w:szCs w:val="24"/>
        </w:rPr>
        <w:t>f</w:t>
      </w:r>
      <w:r w:rsidRPr="00E23FA3">
        <w:rPr>
          <w:rFonts w:ascii="Times New Roman" w:hAnsi="Times New Roman" w:cs="Times New Roman"/>
          <w:kern w:val="0"/>
          <w:sz w:val="24"/>
          <w:szCs w:val="24"/>
        </w:rPr>
        <w:t xml:space="preserve">actors for </w:t>
      </w:r>
      <w:r w:rsidR="00F56BD7">
        <w:rPr>
          <w:rFonts w:ascii="Times New Roman" w:hAnsi="Times New Roman" w:cs="Times New Roman"/>
          <w:kern w:val="0"/>
          <w:sz w:val="24"/>
          <w:szCs w:val="24"/>
        </w:rPr>
        <w:t>e</w:t>
      </w:r>
      <w:r w:rsidRPr="00E23FA3">
        <w:rPr>
          <w:rFonts w:ascii="Times New Roman" w:hAnsi="Times New Roman" w:cs="Times New Roman"/>
          <w:kern w:val="0"/>
          <w:sz w:val="24"/>
          <w:szCs w:val="24"/>
        </w:rPr>
        <w:t xml:space="preserve">ndothelial </w:t>
      </w:r>
      <w:r w:rsidR="00F56BD7">
        <w:rPr>
          <w:rFonts w:ascii="Times New Roman" w:hAnsi="Times New Roman" w:cs="Times New Roman"/>
          <w:kern w:val="0"/>
          <w:sz w:val="24"/>
          <w:szCs w:val="24"/>
        </w:rPr>
        <w:t>d</w:t>
      </w:r>
      <w:r w:rsidRPr="00E23FA3">
        <w:rPr>
          <w:rFonts w:ascii="Times New Roman" w:hAnsi="Times New Roman" w:cs="Times New Roman"/>
          <w:kern w:val="0"/>
          <w:sz w:val="24"/>
          <w:szCs w:val="24"/>
        </w:rPr>
        <w:t xml:space="preserve">ysfunction. </w:t>
      </w:r>
      <w:r w:rsidRPr="00F56BD7">
        <w:rPr>
          <w:rFonts w:ascii="Times New Roman" w:hAnsi="Times New Roman" w:cs="Times New Roman"/>
          <w:i/>
          <w:iCs/>
          <w:kern w:val="0"/>
          <w:sz w:val="24"/>
          <w:szCs w:val="24"/>
        </w:rPr>
        <w:t xml:space="preserve">Eur </w:t>
      </w:r>
      <w:proofErr w:type="spellStart"/>
      <w:r w:rsidRPr="00F56BD7">
        <w:rPr>
          <w:rFonts w:ascii="Times New Roman" w:hAnsi="Times New Roman" w:cs="Times New Roman"/>
          <w:i/>
          <w:iCs/>
          <w:kern w:val="0"/>
          <w:sz w:val="24"/>
          <w:szCs w:val="24"/>
        </w:rPr>
        <w:t>Cardiol</w:t>
      </w:r>
      <w:proofErr w:type="spellEnd"/>
      <w:r w:rsidRPr="00E23FA3">
        <w:rPr>
          <w:rFonts w:ascii="Times New Roman" w:hAnsi="Times New Roman" w:cs="Times New Roman"/>
          <w:kern w:val="0"/>
          <w:sz w:val="24"/>
          <w:szCs w:val="24"/>
        </w:rPr>
        <w:t>.</w:t>
      </w:r>
      <w:r w:rsidR="00F56BD7">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18</w:t>
      </w:r>
      <w:r w:rsidR="00F56BD7">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 xml:space="preserve">e09. </w:t>
      </w:r>
      <w:hyperlink r:id="rId11" w:history="1">
        <w:r w:rsidR="00F56BD7" w:rsidRPr="00B62D17">
          <w:rPr>
            <w:rStyle w:val="Hyperlink"/>
            <w:rFonts w:ascii="Times New Roman" w:hAnsi="Times New Roman" w:cs="Times New Roman"/>
            <w:kern w:val="0"/>
            <w:sz w:val="24"/>
            <w:szCs w:val="24"/>
          </w:rPr>
          <w:t>https://doi.org/10.15420/ecr.2022.41</w:t>
        </w:r>
      </w:hyperlink>
    </w:p>
    <w:p w14:paraId="79339BE1" w14:textId="77777777" w:rsidR="00CD01A0" w:rsidRDefault="00CD01A0" w:rsidP="00E23FA3">
      <w:pPr>
        <w:autoSpaceDE w:val="0"/>
        <w:autoSpaceDN w:val="0"/>
        <w:adjustRightInd w:val="0"/>
        <w:spacing w:after="0" w:line="240" w:lineRule="auto"/>
        <w:ind w:hanging="284"/>
        <w:jc w:val="both"/>
        <w:rPr>
          <w:rFonts w:ascii="Times New Roman" w:hAnsi="Times New Roman" w:cs="Times New Roman"/>
          <w:kern w:val="0"/>
          <w:sz w:val="24"/>
          <w:szCs w:val="24"/>
        </w:rPr>
      </w:pPr>
    </w:p>
    <w:p w14:paraId="17596FFA" w14:textId="7015CEDA" w:rsidR="00E93F38" w:rsidRDefault="000529F5" w:rsidP="00E23FA3">
      <w:pPr>
        <w:autoSpaceDE w:val="0"/>
        <w:autoSpaceDN w:val="0"/>
        <w:adjustRightInd w:val="0"/>
        <w:spacing w:after="0" w:line="240" w:lineRule="auto"/>
        <w:ind w:hanging="284"/>
        <w:jc w:val="both"/>
      </w:pPr>
      <w:proofErr w:type="spellStart"/>
      <w:r w:rsidRPr="00E93F38">
        <w:rPr>
          <w:rStyle w:val="text"/>
          <w:rFonts w:ascii="Times New Roman" w:hAnsi="Times New Roman" w:cs="Times New Roman"/>
          <w:sz w:val="24"/>
          <w:szCs w:val="24"/>
        </w:rPr>
        <w:t>Bolong</w:t>
      </w:r>
      <w:proofErr w:type="spellEnd"/>
      <w:r w:rsidRPr="00E93F38">
        <w:rPr>
          <w:rStyle w:val="react-xocs-alternative-link"/>
          <w:rFonts w:ascii="Times New Roman" w:hAnsi="Times New Roman" w:cs="Times New Roman"/>
          <w:sz w:val="24"/>
          <w:szCs w:val="24"/>
        </w:rPr>
        <w:t>, N.</w:t>
      </w:r>
      <w:r w:rsidRPr="00E93F38">
        <w:rPr>
          <w:rFonts w:ascii="Times New Roman" w:hAnsi="Times New Roman" w:cs="Times New Roman"/>
          <w:sz w:val="24"/>
          <w:szCs w:val="24"/>
        </w:rPr>
        <w:t xml:space="preserve">, </w:t>
      </w:r>
      <w:r w:rsidRPr="00E93F38">
        <w:rPr>
          <w:rStyle w:val="text"/>
          <w:rFonts w:ascii="Times New Roman" w:hAnsi="Times New Roman" w:cs="Times New Roman"/>
          <w:sz w:val="24"/>
          <w:szCs w:val="24"/>
        </w:rPr>
        <w:t>Ismail</w:t>
      </w:r>
      <w:r w:rsidRPr="00E93F38">
        <w:rPr>
          <w:rStyle w:val="react-xocs-alternative-link"/>
          <w:rFonts w:ascii="Times New Roman" w:hAnsi="Times New Roman" w:cs="Times New Roman"/>
          <w:sz w:val="24"/>
          <w:szCs w:val="24"/>
        </w:rPr>
        <w:t>, A.</w:t>
      </w:r>
      <w:r w:rsidR="00F56BD7">
        <w:rPr>
          <w:rStyle w:val="react-xocs-alternative-link"/>
          <w:rFonts w:ascii="Times New Roman" w:hAnsi="Times New Roman" w:cs="Times New Roman"/>
          <w:sz w:val="24"/>
          <w:szCs w:val="24"/>
        </w:rPr>
        <w:t xml:space="preserve"> </w:t>
      </w:r>
      <w:r w:rsidRPr="00E93F38">
        <w:rPr>
          <w:rStyle w:val="react-xocs-alternative-link"/>
          <w:rFonts w:ascii="Times New Roman" w:hAnsi="Times New Roman" w:cs="Times New Roman"/>
          <w:sz w:val="24"/>
          <w:szCs w:val="24"/>
        </w:rPr>
        <w:t>F</w:t>
      </w:r>
      <w:r w:rsidR="00F56BD7">
        <w:rPr>
          <w:rStyle w:val="react-xocs-alternative-link"/>
          <w:rFonts w:ascii="Times New Roman" w:hAnsi="Times New Roman" w:cs="Times New Roman"/>
          <w:sz w:val="24"/>
          <w:szCs w:val="24"/>
        </w:rPr>
        <w:t>.</w:t>
      </w:r>
      <w:r w:rsidRPr="00E93F38">
        <w:rPr>
          <w:rStyle w:val="react-xocs-alternative-link"/>
          <w:rFonts w:ascii="Times New Roman" w:hAnsi="Times New Roman" w:cs="Times New Roman"/>
          <w:sz w:val="24"/>
          <w:szCs w:val="24"/>
        </w:rPr>
        <w:t>.</w:t>
      </w:r>
      <w:r w:rsidRPr="00E93F38">
        <w:rPr>
          <w:rFonts w:ascii="Times New Roman" w:hAnsi="Times New Roman" w:cs="Times New Roman"/>
          <w:sz w:val="24"/>
          <w:szCs w:val="24"/>
        </w:rPr>
        <w:t xml:space="preserve">, </w:t>
      </w:r>
      <w:r w:rsidRPr="00E93F38">
        <w:rPr>
          <w:rStyle w:val="text"/>
          <w:rFonts w:ascii="Times New Roman" w:hAnsi="Times New Roman" w:cs="Times New Roman"/>
          <w:sz w:val="24"/>
          <w:szCs w:val="24"/>
        </w:rPr>
        <w:t>Salim</w:t>
      </w:r>
      <w:r w:rsidRPr="00E93F38">
        <w:rPr>
          <w:rStyle w:val="react-xocs-alternative-link"/>
          <w:rFonts w:ascii="Times New Roman" w:hAnsi="Times New Roman" w:cs="Times New Roman"/>
          <w:sz w:val="24"/>
          <w:szCs w:val="24"/>
        </w:rPr>
        <w:t>, M.</w:t>
      </w:r>
      <w:r w:rsidR="00F56BD7">
        <w:rPr>
          <w:rStyle w:val="react-xocs-alternative-link"/>
          <w:rFonts w:ascii="Times New Roman" w:hAnsi="Times New Roman" w:cs="Times New Roman"/>
          <w:sz w:val="24"/>
          <w:szCs w:val="24"/>
        </w:rPr>
        <w:t xml:space="preserve"> </w:t>
      </w:r>
      <w:r w:rsidRPr="00E93F38">
        <w:rPr>
          <w:rStyle w:val="react-xocs-alternative-link"/>
          <w:rFonts w:ascii="Times New Roman" w:hAnsi="Times New Roman" w:cs="Times New Roman"/>
          <w:sz w:val="24"/>
          <w:szCs w:val="24"/>
        </w:rPr>
        <w:t>R.</w:t>
      </w:r>
      <w:r w:rsidR="00F56BD7">
        <w:rPr>
          <w:rFonts w:ascii="Times New Roman" w:hAnsi="Times New Roman" w:cs="Times New Roman"/>
          <w:sz w:val="24"/>
          <w:szCs w:val="24"/>
        </w:rPr>
        <w:t xml:space="preserve"> &amp;</w:t>
      </w:r>
      <w:r w:rsidRPr="00E93F38">
        <w:rPr>
          <w:rFonts w:ascii="Times New Roman" w:hAnsi="Times New Roman" w:cs="Times New Roman"/>
          <w:sz w:val="24"/>
          <w:szCs w:val="24"/>
        </w:rPr>
        <w:t xml:space="preserve"> </w:t>
      </w:r>
      <w:r w:rsidRPr="00E93F38">
        <w:rPr>
          <w:rStyle w:val="text"/>
          <w:rFonts w:ascii="Times New Roman" w:hAnsi="Times New Roman" w:cs="Times New Roman"/>
          <w:sz w:val="24"/>
          <w:szCs w:val="24"/>
        </w:rPr>
        <w:t>Matsuura, T</w:t>
      </w:r>
      <w:r w:rsidRPr="00E93F38">
        <w:rPr>
          <w:rStyle w:val="react-xocs-alternative-link"/>
          <w:rFonts w:ascii="Times New Roman" w:hAnsi="Times New Roman" w:cs="Times New Roman"/>
          <w:sz w:val="24"/>
          <w:szCs w:val="24"/>
        </w:rPr>
        <w:t>. (</w:t>
      </w:r>
      <w:r w:rsidRPr="00E93F38">
        <w:rPr>
          <w:rFonts w:ascii="Times New Roman" w:hAnsi="Times New Roman" w:cs="Times New Roman"/>
          <w:sz w:val="24"/>
          <w:szCs w:val="24"/>
        </w:rPr>
        <w:t xml:space="preserve">2009). A review of the effects of emerging contaminants in wastewater and options for their removal. </w:t>
      </w:r>
      <w:hyperlink r:id="rId12" w:tooltip="Go to Desalination on ScienceDirect" w:history="1">
        <w:r w:rsidRPr="00F56BD7">
          <w:rPr>
            <w:rStyle w:val="anchor-text"/>
            <w:rFonts w:ascii="Times New Roman" w:hAnsi="Times New Roman" w:cs="Times New Roman"/>
            <w:bCs/>
            <w:i/>
            <w:iCs/>
            <w:sz w:val="24"/>
            <w:szCs w:val="24"/>
          </w:rPr>
          <w:t>Desalination</w:t>
        </w:r>
      </w:hyperlink>
      <w:hyperlink r:id="rId13" w:history="1">
        <w:r w:rsidR="00F56BD7" w:rsidRPr="00F56BD7">
          <w:rPr>
            <w:rStyle w:val="Hyperlink"/>
            <w:rFonts w:ascii="Times New Roman" w:hAnsi="Times New Roman" w:cs="Times New Roman"/>
            <w:color w:val="auto"/>
            <w:sz w:val="24"/>
            <w:szCs w:val="24"/>
            <w:u w:val="none"/>
          </w:rPr>
          <w:t xml:space="preserve"> 239 (1–3</w:t>
        </w:r>
      </w:hyperlink>
      <w:r w:rsidRPr="00F56BD7">
        <w:rPr>
          <w:rFonts w:ascii="Times New Roman" w:hAnsi="Times New Roman" w:cs="Times New Roman"/>
          <w:sz w:val="24"/>
          <w:szCs w:val="24"/>
        </w:rPr>
        <w:t>)</w:t>
      </w:r>
      <w:r w:rsidR="00F56BD7" w:rsidRPr="00F56BD7">
        <w:rPr>
          <w:rFonts w:ascii="Times New Roman" w:hAnsi="Times New Roman" w:cs="Times New Roman"/>
          <w:sz w:val="24"/>
          <w:szCs w:val="24"/>
        </w:rPr>
        <w:t xml:space="preserve">, </w:t>
      </w:r>
      <w:r w:rsidRPr="00E93F38">
        <w:rPr>
          <w:rFonts w:ascii="Times New Roman" w:hAnsi="Times New Roman" w:cs="Times New Roman"/>
          <w:sz w:val="24"/>
          <w:szCs w:val="24"/>
        </w:rPr>
        <w:t xml:space="preserve">229-246. </w:t>
      </w:r>
      <w:hyperlink r:id="rId14" w:tgtFrame="_blank" w:tooltip="Persistent link using digital object identifier" w:history="1">
        <w:r w:rsidRPr="00E93F38">
          <w:rPr>
            <w:rStyle w:val="anchor-text"/>
            <w:rFonts w:ascii="Times New Roman" w:hAnsi="Times New Roman" w:cs="Times New Roman"/>
            <w:sz w:val="24"/>
            <w:szCs w:val="24"/>
          </w:rPr>
          <w:t>https://doi.org/10.1016/j.desal.2008.03.020</w:t>
        </w:r>
      </w:hyperlink>
    </w:p>
    <w:p w14:paraId="623477F3" w14:textId="77777777" w:rsidR="003718C7" w:rsidRPr="00E23FA3" w:rsidRDefault="003718C7" w:rsidP="00E23FA3">
      <w:pPr>
        <w:autoSpaceDE w:val="0"/>
        <w:autoSpaceDN w:val="0"/>
        <w:adjustRightInd w:val="0"/>
        <w:spacing w:after="0" w:line="240" w:lineRule="auto"/>
        <w:ind w:hanging="284"/>
        <w:jc w:val="both"/>
        <w:rPr>
          <w:rFonts w:ascii="Times New Roman" w:hAnsi="Times New Roman" w:cs="Times New Roman"/>
          <w:kern w:val="0"/>
          <w:sz w:val="24"/>
          <w:szCs w:val="24"/>
        </w:rPr>
      </w:pPr>
    </w:p>
    <w:p w14:paraId="6F574E52" w14:textId="22776839" w:rsidR="003718C7" w:rsidRDefault="000529F5" w:rsidP="007353F1">
      <w:pPr>
        <w:pStyle w:val="Heading2"/>
        <w:spacing w:before="0" w:line="240" w:lineRule="auto"/>
        <w:ind w:hanging="284"/>
        <w:jc w:val="both"/>
        <w:rPr>
          <w:rStyle w:val="Hyperlink"/>
          <w:rFonts w:ascii="Times New Roman" w:hAnsi="Times New Roman" w:cs="Times New Roman"/>
          <w:color w:val="auto"/>
          <w:sz w:val="24"/>
          <w:szCs w:val="24"/>
          <w:u w:val="none"/>
          <w:shd w:val="clear" w:color="auto" w:fill="FFFFFF"/>
        </w:rPr>
      </w:pPr>
      <w:r w:rsidRPr="00E93F38">
        <w:rPr>
          <w:rStyle w:val="Hyperlink"/>
          <w:rFonts w:ascii="Times New Roman" w:hAnsi="Times New Roman" w:cs="Times New Roman"/>
          <w:color w:val="auto"/>
          <w:sz w:val="24"/>
          <w:szCs w:val="24"/>
          <w:u w:val="none"/>
          <w:shd w:val="clear" w:color="auto" w:fill="FFFFFF"/>
        </w:rPr>
        <w:lastRenderedPageBreak/>
        <w:t xml:space="preserve">Buettner, T. (2020). World population prospects-a long view. </w:t>
      </w:r>
      <w:proofErr w:type="spellStart"/>
      <w:r w:rsidRPr="00F56BD7">
        <w:rPr>
          <w:rStyle w:val="Hyperlink"/>
          <w:rFonts w:ascii="Times New Roman" w:hAnsi="Times New Roman" w:cs="Times New Roman"/>
          <w:i/>
          <w:iCs/>
          <w:color w:val="auto"/>
          <w:sz w:val="24"/>
          <w:szCs w:val="24"/>
          <w:u w:val="none"/>
          <w:shd w:val="clear" w:color="auto" w:fill="FFFFFF"/>
        </w:rPr>
        <w:t>Economie</w:t>
      </w:r>
      <w:proofErr w:type="spellEnd"/>
      <w:r w:rsidRPr="00F56BD7">
        <w:rPr>
          <w:rStyle w:val="Hyperlink"/>
          <w:rFonts w:ascii="Times New Roman" w:hAnsi="Times New Roman" w:cs="Times New Roman"/>
          <w:i/>
          <w:iCs/>
          <w:color w:val="auto"/>
          <w:sz w:val="24"/>
          <w:szCs w:val="24"/>
          <w:u w:val="none"/>
          <w:shd w:val="clear" w:color="auto" w:fill="FFFFFF"/>
        </w:rPr>
        <w:t xml:space="preserve"> et </w:t>
      </w:r>
      <w:proofErr w:type="spellStart"/>
      <w:r w:rsidRPr="00F56BD7">
        <w:rPr>
          <w:rStyle w:val="Hyperlink"/>
          <w:rFonts w:ascii="Times New Roman" w:hAnsi="Times New Roman" w:cs="Times New Roman"/>
          <w:i/>
          <w:iCs/>
          <w:color w:val="auto"/>
          <w:sz w:val="24"/>
          <w:szCs w:val="24"/>
          <w:u w:val="none"/>
          <w:shd w:val="clear" w:color="auto" w:fill="FFFFFF"/>
        </w:rPr>
        <w:t>stastistique</w:t>
      </w:r>
      <w:proofErr w:type="spellEnd"/>
      <w:r w:rsidRPr="00F56BD7">
        <w:rPr>
          <w:rStyle w:val="Hyperlink"/>
          <w:rFonts w:ascii="Times New Roman" w:hAnsi="Times New Roman" w:cs="Times New Roman"/>
          <w:i/>
          <w:iCs/>
          <w:color w:val="auto"/>
          <w:sz w:val="24"/>
          <w:szCs w:val="24"/>
          <w:u w:val="none"/>
          <w:shd w:val="clear" w:color="auto" w:fill="FFFFFF"/>
        </w:rPr>
        <w:t>/economics and statistics</w:t>
      </w:r>
      <w:r w:rsidR="00F56BD7">
        <w:rPr>
          <w:rStyle w:val="Hyperlink"/>
          <w:rFonts w:ascii="Times New Roman" w:hAnsi="Times New Roman" w:cs="Times New Roman"/>
          <w:color w:val="auto"/>
          <w:sz w:val="24"/>
          <w:szCs w:val="24"/>
          <w:u w:val="none"/>
          <w:shd w:val="clear" w:color="auto" w:fill="FFFFFF"/>
        </w:rPr>
        <w:t>, 5</w:t>
      </w:r>
      <w:r w:rsidRPr="00E93F38">
        <w:rPr>
          <w:rStyle w:val="Hyperlink"/>
          <w:rFonts w:ascii="Times New Roman" w:hAnsi="Times New Roman" w:cs="Times New Roman"/>
          <w:color w:val="auto"/>
          <w:sz w:val="24"/>
          <w:szCs w:val="24"/>
          <w:u w:val="none"/>
          <w:shd w:val="clear" w:color="auto" w:fill="FFFFFF"/>
        </w:rPr>
        <w:t>20-521,</w:t>
      </w:r>
      <w:r w:rsidR="00F56BD7">
        <w:rPr>
          <w:rStyle w:val="Hyperlink"/>
          <w:rFonts w:ascii="Times New Roman" w:hAnsi="Times New Roman" w:cs="Times New Roman"/>
          <w:color w:val="auto"/>
          <w:sz w:val="24"/>
          <w:szCs w:val="24"/>
          <w:u w:val="none"/>
          <w:shd w:val="clear" w:color="auto" w:fill="FFFFFF"/>
        </w:rPr>
        <w:t xml:space="preserve"> </w:t>
      </w:r>
      <w:r w:rsidRPr="00E93F38">
        <w:rPr>
          <w:rStyle w:val="Hyperlink"/>
          <w:rFonts w:ascii="Times New Roman" w:hAnsi="Times New Roman" w:cs="Times New Roman"/>
          <w:color w:val="auto"/>
          <w:sz w:val="24"/>
          <w:szCs w:val="24"/>
          <w:u w:val="none"/>
          <w:shd w:val="clear" w:color="auto" w:fill="FFFFFF"/>
        </w:rPr>
        <w:t xml:space="preserve">9-27. </w:t>
      </w:r>
      <w:hyperlink r:id="rId15" w:history="1">
        <w:r w:rsidR="00F56BD7" w:rsidRPr="00B62D17">
          <w:rPr>
            <w:rStyle w:val="Hyperlink"/>
            <w:rFonts w:ascii="Times New Roman" w:hAnsi="Times New Roman" w:cs="Times New Roman"/>
            <w:sz w:val="24"/>
            <w:szCs w:val="24"/>
            <w:shd w:val="clear" w:color="auto" w:fill="FFFFFF"/>
          </w:rPr>
          <w:t>https://doi.org/10.24187/ecostat.2020.520d.2030</w:t>
        </w:r>
      </w:hyperlink>
    </w:p>
    <w:p w14:paraId="095DF665" w14:textId="77777777" w:rsidR="00F56BD7" w:rsidRPr="00F56BD7" w:rsidRDefault="00F56BD7" w:rsidP="00F56BD7"/>
    <w:p w14:paraId="3AB185D1" w14:textId="0FBA7F57" w:rsidR="006D18AB" w:rsidRDefault="00164A3D" w:rsidP="006D18AB">
      <w:pPr>
        <w:pStyle w:val="Heading2"/>
        <w:spacing w:before="0" w:line="240" w:lineRule="auto"/>
        <w:ind w:hanging="284"/>
        <w:jc w:val="both"/>
      </w:pPr>
      <w:r w:rsidRPr="003718C7">
        <w:rPr>
          <w:rFonts w:ascii="Times New Roman" w:hAnsi="Times New Roman" w:cs="Times New Roman"/>
          <w:color w:val="auto"/>
          <w:kern w:val="0"/>
          <w:sz w:val="24"/>
          <w:szCs w:val="24"/>
        </w:rPr>
        <w:t>de Jesus</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R</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A</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Barros</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G</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P</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w:t>
      </w:r>
      <w:proofErr w:type="spellStart"/>
      <w:r w:rsidRPr="003718C7">
        <w:rPr>
          <w:rFonts w:ascii="Times New Roman" w:hAnsi="Times New Roman" w:cs="Times New Roman"/>
          <w:color w:val="auto"/>
          <w:kern w:val="0"/>
          <w:sz w:val="24"/>
          <w:szCs w:val="24"/>
        </w:rPr>
        <w:t>Bharagava</w:t>
      </w:r>
      <w:proofErr w:type="spellEnd"/>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R</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N</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Liu</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J</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Mulla Azevedo</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L</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C</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B</w:t>
      </w:r>
      <w:r w:rsidR="00F56BD7">
        <w:rPr>
          <w:rFonts w:ascii="Times New Roman" w:hAnsi="Times New Roman" w:cs="Times New Roman"/>
          <w:color w:val="auto"/>
          <w:kern w:val="0"/>
          <w:sz w:val="24"/>
          <w:szCs w:val="24"/>
        </w:rPr>
        <w:t xml:space="preserve">. </w:t>
      </w:r>
      <w:r w:rsidR="009F0547">
        <w:rPr>
          <w:rFonts w:ascii="Times New Roman" w:hAnsi="Times New Roman" w:cs="Times New Roman"/>
          <w:color w:val="auto"/>
          <w:kern w:val="0"/>
          <w:sz w:val="24"/>
          <w:szCs w:val="24"/>
        </w:rPr>
        <w:t>&amp;</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Ferreira</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L</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F</w:t>
      </w:r>
      <w:r w:rsidR="00F56BD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R</w:t>
      </w:r>
      <w:r w:rsidR="00F56BD7">
        <w:rPr>
          <w:rFonts w:ascii="Times New Roman" w:hAnsi="Times New Roman" w:cs="Times New Roman"/>
          <w:color w:val="auto"/>
          <w:kern w:val="0"/>
          <w:sz w:val="24"/>
          <w:szCs w:val="24"/>
        </w:rPr>
        <w:t>.</w:t>
      </w:r>
      <w:r w:rsidRPr="003718C7">
        <w:rPr>
          <w:rFonts w:ascii="Times New Roman" w:hAnsi="Times New Roman" w:cs="Times New Roman"/>
          <w:color w:val="auto"/>
          <w:kern w:val="0"/>
          <w:sz w:val="24"/>
          <w:szCs w:val="24"/>
        </w:rPr>
        <w:t xml:space="preserve"> (2023). Occurrence of pesticides in wastewater: Bioremediation approach for environmental safety and its toxicity </w:t>
      </w:r>
      <w:proofErr w:type="gramStart"/>
      <w:r w:rsidRPr="003718C7">
        <w:rPr>
          <w:rFonts w:ascii="Times New Roman" w:hAnsi="Times New Roman" w:cs="Times New Roman"/>
          <w:color w:val="auto"/>
          <w:kern w:val="0"/>
          <w:sz w:val="24"/>
          <w:szCs w:val="24"/>
        </w:rPr>
        <w:t>In</w:t>
      </w:r>
      <w:proofErr w:type="gramEnd"/>
      <w:r w:rsidRPr="003718C7">
        <w:rPr>
          <w:rFonts w:ascii="Times New Roman" w:hAnsi="Times New Roman" w:cs="Times New Roman"/>
          <w:color w:val="auto"/>
          <w:kern w:val="0"/>
          <w:sz w:val="24"/>
          <w:szCs w:val="24"/>
        </w:rPr>
        <w:t xml:space="preserve">: Advances in Chemical Pollution, Environmental Management and Protection, Vol. 9: 17–33. Editor(s): Luiz Fernando </w:t>
      </w:r>
      <w:proofErr w:type="spellStart"/>
      <w:r w:rsidRPr="003718C7">
        <w:rPr>
          <w:rFonts w:ascii="Times New Roman" w:hAnsi="Times New Roman" w:cs="Times New Roman"/>
          <w:color w:val="auto"/>
          <w:kern w:val="0"/>
          <w:sz w:val="24"/>
          <w:szCs w:val="24"/>
        </w:rPr>
        <w:t>Romanholo</w:t>
      </w:r>
      <w:proofErr w:type="spellEnd"/>
      <w:r w:rsidRPr="003718C7">
        <w:rPr>
          <w:rFonts w:ascii="Times New Roman" w:hAnsi="Times New Roman" w:cs="Times New Roman"/>
          <w:color w:val="auto"/>
          <w:kern w:val="0"/>
          <w:sz w:val="24"/>
          <w:szCs w:val="24"/>
        </w:rPr>
        <w:t xml:space="preserve"> Ferreira, Ajay Kumar, Muhammad Bilal. </w:t>
      </w:r>
      <w:hyperlink r:id="rId16" w:history="1">
        <w:r w:rsidRPr="00164A3D">
          <w:rPr>
            <w:rStyle w:val="Hyperlink"/>
            <w:rFonts w:ascii="Times New Roman" w:hAnsi="Times New Roman" w:cs="Times New Roman"/>
            <w:kern w:val="0"/>
            <w:sz w:val="24"/>
            <w:szCs w:val="24"/>
            <w:u w:val="none"/>
          </w:rPr>
          <w:t>https://doi.org/10.1016/bs.apmp.2022.10.002</w:t>
        </w:r>
      </w:hyperlink>
    </w:p>
    <w:p w14:paraId="13B0AD4E" w14:textId="28682A84" w:rsidR="006D18AB" w:rsidRDefault="006D18AB" w:rsidP="006D18AB">
      <w:pPr>
        <w:pStyle w:val="Heading2"/>
        <w:spacing w:before="0" w:line="240" w:lineRule="auto"/>
        <w:ind w:hanging="284"/>
        <w:jc w:val="both"/>
        <w:rPr>
          <w:rFonts w:ascii="Times New Roman" w:hAnsi="Times New Roman" w:cs="Times New Roman"/>
          <w:color w:val="auto"/>
          <w:sz w:val="24"/>
          <w:szCs w:val="24"/>
        </w:rPr>
      </w:pPr>
      <w:r w:rsidRPr="006D18AB">
        <w:rPr>
          <w:rFonts w:ascii="Times New Roman" w:hAnsi="Times New Roman" w:cs="Times New Roman"/>
          <w:color w:val="auto"/>
          <w:sz w:val="24"/>
          <w:szCs w:val="24"/>
        </w:rPr>
        <w:t xml:space="preserve">Dinka, M. O. (2018). Safe </w:t>
      </w:r>
      <w:r w:rsidR="00F56BD7">
        <w:rPr>
          <w:rFonts w:ascii="Times New Roman" w:hAnsi="Times New Roman" w:cs="Times New Roman"/>
          <w:color w:val="auto"/>
          <w:sz w:val="24"/>
          <w:szCs w:val="24"/>
        </w:rPr>
        <w:t>d</w:t>
      </w:r>
      <w:r w:rsidRPr="006D18AB">
        <w:rPr>
          <w:rFonts w:ascii="Times New Roman" w:hAnsi="Times New Roman" w:cs="Times New Roman"/>
          <w:color w:val="auto"/>
          <w:sz w:val="24"/>
          <w:szCs w:val="24"/>
        </w:rPr>
        <w:t xml:space="preserve">rinking </w:t>
      </w:r>
      <w:r w:rsidR="00F56BD7">
        <w:rPr>
          <w:rFonts w:ascii="Times New Roman" w:hAnsi="Times New Roman" w:cs="Times New Roman"/>
          <w:color w:val="auto"/>
          <w:sz w:val="24"/>
          <w:szCs w:val="24"/>
        </w:rPr>
        <w:t>w</w:t>
      </w:r>
      <w:r w:rsidRPr="006D18AB">
        <w:rPr>
          <w:rFonts w:ascii="Times New Roman" w:hAnsi="Times New Roman" w:cs="Times New Roman"/>
          <w:color w:val="auto"/>
          <w:sz w:val="24"/>
          <w:szCs w:val="24"/>
        </w:rPr>
        <w:t xml:space="preserve">ater: </w:t>
      </w:r>
      <w:r w:rsidR="00F56BD7">
        <w:rPr>
          <w:rFonts w:ascii="Times New Roman" w:hAnsi="Times New Roman" w:cs="Times New Roman"/>
          <w:color w:val="auto"/>
          <w:sz w:val="24"/>
          <w:szCs w:val="24"/>
        </w:rPr>
        <w:t>c</w:t>
      </w:r>
      <w:r w:rsidRPr="006D18AB">
        <w:rPr>
          <w:rFonts w:ascii="Times New Roman" w:hAnsi="Times New Roman" w:cs="Times New Roman"/>
          <w:color w:val="auto"/>
          <w:sz w:val="24"/>
          <w:szCs w:val="24"/>
        </w:rPr>
        <w:t xml:space="preserve">oncepts, </w:t>
      </w:r>
      <w:r w:rsidR="00F56BD7">
        <w:rPr>
          <w:rFonts w:ascii="Times New Roman" w:hAnsi="Times New Roman" w:cs="Times New Roman"/>
          <w:color w:val="auto"/>
          <w:sz w:val="24"/>
          <w:szCs w:val="24"/>
        </w:rPr>
        <w:t>b</w:t>
      </w:r>
      <w:r w:rsidRPr="006D18AB">
        <w:rPr>
          <w:rFonts w:ascii="Times New Roman" w:hAnsi="Times New Roman" w:cs="Times New Roman"/>
          <w:color w:val="auto"/>
          <w:sz w:val="24"/>
          <w:szCs w:val="24"/>
        </w:rPr>
        <w:t xml:space="preserve">enefits, </w:t>
      </w:r>
      <w:r w:rsidR="00F56BD7">
        <w:rPr>
          <w:rFonts w:ascii="Times New Roman" w:hAnsi="Times New Roman" w:cs="Times New Roman"/>
          <w:color w:val="auto"/>
          <w:sz w:val="24"/>
          <w:szCs w:val="24"/>
        </w:rPr>
        <w:t>p</w:t>
      </w:r>
      <w:r w:rsidRPr="006D18AB">
        <w:rPr>
          <w:rFonts w:ascii="Times New Roman" w:hAnsi="Times New Roman" w:cs="Times New Roman"/>
          <w:color w:val="auto"/>
          <w:sz w:val="24"/>
          <w:szCs w:val="24"/>
        </w:rPr>
        <w:t xml:space="preserve">rinciples and </w:t>
      </w:r>
      <w:r w:rsidR="00F56BD7">
        <w:rPr>
          <w:rFonts w:ascii="Times New Roman" w:hAnsi="Times New Roman" w:cs="Times New Roman"/>
          <w:color w:val="auto"/>
          <w:sz w:val="24"/>
          <w:szCs w:val="24"/>
        </w:rPr>
        <w:t>s</w:t>
      </w:r>
      <w:r w:rsidRPr="006D18AB">
        <w:rPr>
          <w:rFonts w:ascii="Times New Roman" w:hAnsi="Times New Roman" w:cs="Times New Roman"/>
          <w:color w:val="auto"/>
          <w:sz w:val="24"/>
          <w:szCs w:val="24"/>
        </w:rPr>
        <w:t xml:space="preserve">tandards. </w:t>
      </w:r>
      <w:proofErr w:type="spellStart"/>
      <w:r w:rsidRPr="006D18AB">
        <w:rPr>
          <w:rFonts w:ascii="Times New Roman" w:hAnsi="Times New Roman" w:cs="Times New Roman"/>
          <w:color w:val="auto"/>
          <w:sz w:val="24"/>
          <w:szCs w:val="24"/>
        </w:rPr>
        <w:t>InTech</w:t>
      </w:r>
      <w:proofErr w:type="spellEnd"/>
      <w:r w:rsidRPr="006D18AB">
        <w:rPr>
          <w:rFonts w:ascii="Times New Roman" w:hAnsi="Times New Roman" w:cs="Times New Roman"/>
          <w:color w:val="auto"/>
          <w:sz w:val="24"/>
          <w:szCs w:val="24"/>
        </w:rPr>
        <w:t xml:space="preserve">. </w:t>
      </w:r>
      <w:hyperlink r:id="rId17" w:history="1">
        <w:r w:rsidR="009F0547" w:rsidRPr="00B62D17">
          <w:rPr>
            <w:rStyle w:val="Hyperlink"/>
            <w:rFonts w:ascii="Times New Roman" w:hAnsi="Times New Roman" w:cs="Times New Roman"/>
            <w:sz w:val="24"/>
            <w:szCs w:val="24"/>
          </w:rPr>
          <w:t>https://doi.org/10.5772/intechopen.71352</w:t>
        </w:r>
      </w:hyperlink>
    </w:p>
    <w:p w14:paraId="5AE0D5F1" w14:textId="77777777" w:rsidR="009F0547" w:rsidRPr="009F0547" w:rsidRDefault="009F0547" w:rsidP="009F0547"/>
    <w:p w14:paraId="72F76D51" w14:textId="1638F0C1" w:rsidR="00D01BD5" w:rsidRPr="003718C7" w:rsidRDefault="000529F5" w:rsidP="003718C7">
      <w:pPr>
        <w:pStyle w:val="Heading2"/>
        <w:spacing w:before="0" w:line="240" w:lineRule="auto"/>
        <w:ind w:hanging="284"/>
        <w:jc w:val="both"/>
        <w:rPr>
          <w:rFonts w:ascii="Times New Roman" w:hAnsi="Times New Roman" w:cs="Times New Roman"/>
          <w:color w:val="auto"/>
          <w:kern w:val="0"/>
          <w:sz w:val="24"/>
          <w:szCs w:val="24"/>
        </w:rPr>
      </w:pPr>
      <w:proofErr w:type="spellStart"/>
      <w:r w:rsidRPr="003718C7">
        <w:rPr>
          <w:rFonts w:ascii="Times New Roman" w:hAnsi="Times New Roman" w:cs="Times New Roman"/>
          <w:color w:val="auto"/>
          <w:kern w:val="0"/>
          <w:sz w:val="24"/>
          <w:szCs w:val="24"/>
        </w:rPr>
        <w:t>Duruibe</w:t>
      </w:r>
      <w:proofErr w:type="spellEnd"/>
      <w:r w:rsidRPr="003718C7">
        <w:rPr>
          <w:rFonts w:ascii="Times New Roman" w:hAnsi="Times New Roman" w:cs="Times New Roman"/>
          <w:color w:val="auto"/>
          <w:kern w:val="0"/>
          <w:sz w:val="24"/>
          <w:szCs w:val="24"/>
        </w:rPr>
        <w:t xml:space="preserve">, J. O., </w:t>
      </w:r>
      <w:proofErr w:type="spellStart"/>
      <w:r w:rsidRPr="003718C7">
        <w:rPr>
          <w:rFonts w:ascii="Times New Roman" w:hAnsi="Times New Roman" w:cs="Times New Roman"/>
          <w:color w:val="auto"/>
          <w:kern w:val="0"/>
          <w:sz w:val="24"/>
          <w:szCs w:val="24"/>
        </w:rPr>
        <w:t>Ogwuegbu</w:t>
      </w:r>
      <w:proofErr w:type="spellEnd"/>
      <w:r w:rsidRPr="003718C7">
        <w:rPr>
          <w:rFonts w:ascii="Times New Roman" w:hAnsi="Times New Roman" w:cs="Times New Roman"/>
          <w:color w:val="auto"/>
          <w:kern w:val="0"/>
          <w:sz w:val="24"/>
          <w:szCs w:val="24"/>
        </w:rPr>
        <w:t>, M. O. C.</w:t>
      </w:r>
      <w:r w:rsidR="009F0547">
        <w:rPr>
          <w:rFonts w:ascii="Times New Roman" w:hAnsi="Times New Roman" w:cs="Times New Roman"/>
          <w:color w:val="auto"/>
          <w:kern w:val="0"/>
          <w:sz w:val="24"/>
          <w:szCs w:val="24"/>
        </w:rPr>
        <w:t xml:space="preserve"> &amp;</w:t>
      </w:r>
      <w:r w:rsidRPr="003718C7">
        <w:rPr>
          <w:rFonts w:ascii="Times New Roman" w:hAnsi="Times New Roman" w:cs="Times New Roman"/>
          <w:color w:val="auto"/>
          <w:kern w:val="0"/>
          <w:sz w:val="24"/>
          <w:szCs w:val="24"/>
        </w:rPr>
        <w:t xml:space="preserve"> </w:t>
      </w:r>
      <w:proofErr w:type="spellStart"/>
      <w:r w:rsidRPr="003718C7">
        <w:rPr>
          <w:rFonts w:ascii="Times New Roman" w:hAnsi="Times New Roman" w:cs="Times New Roman"/>
          <w:color w:val="auto"/>
          <w:kern w:val="0"/>
          <w:sz w:val="24"/>
          <w:szCs w:val="24"/>
        </w:rPr>
        <w:t>Egwurugwu</w:t>
      </w:r>
      <w:proofErr w:type="spellEnd"/>
      <w:r w:rsidRPr="003718C7">
        <w:rPr>
          <w:rFonts w:ascii="Times New Roman" w:hAnsi="Times New Roman" w:cs="Times New Roman"/>
          <w:color w:val="auto"/>
          <w:kern w:val="0"/>
          <w:sz w:val="24"/>
          <w:szCs w:val="24"/>
        </w:rPr>
        <w:t xml:space="preserve">, J. N. (2007). Heavy metal pollution and human </w:t>
      </w:r>
      <w:proofErr w:type="spellStart"/>
      <w:r w:rsidRPr="003718C7">
        <w:rPr>
          <w:rFonts w:ascii="Times New Roman" w:hAnsi="Times New Roman" w:cs="Times New Roman"/>
          <w:color w:val="auto"/>
          <w:kern w:val="0"/>
          <w:sz w:val="24"/>
          <w:szCs w:val="24"/>
        </w:rPr>
        <w:t>biotoxic</w:t>
      </w:r>
      <w:proofErr w:type="spellEnd"/>
      <w:r w:rsidRPr="003718C7">
        <w:rPr>
          <w:rFonts w:ascii="Times New Roman" w:hAnsi="Times New Roman" w:cs="Times New Roman"/>
          <w:color w:val="auto"/>
          <w:kern w:val="0"/>
          <w:sz w:val="24"/>
          <w:szCs w:val="24"/>
        </w:rPr>
        <w:t xml:space="preserve"> effects. </w:t>
      </w:r>
      <w:r w:rsidRPr="009F0547">
        <w:rPr>
          <w:rFonts w:ascii="Times New Roman" w:hAnsi="Times New Roman" w:cs="Times New Roman"/>
          <w:i/>
          <w:iCs/>
          <w:color w:val="auto"/>
          <w:kern w:val="0"/>
          <w:sz w:val="24"/>
          <w:szCs w:val="24"/>
        </w:rPr>
        <w:t>International Journal of Physical Sciences</w:t>
      </w:r>
      <w:r w:rsidRPr="003718C7">
        <w:rPr>
          <w:rFonts w:ascii="Times New Roman" w:hAnsi="Times New Roman" w:cs="Times New Roman"/>
          <w:color w:val="auto"/>
          <w:kern w:val="0"/>
          <w:sz w:val="24"/>
          <w:szCs w:val="24"/>
        </w:rPr>
        <w:t>. 2 (5</w:t>
      </w:r>
      <w:proofErr w:type="gramStart"/>
      <w:r w:rsidRPr="003718C7">
        <w:rPr>
          <w:rFonts w:ascii="Times New Roman" w:hAnsi="Times New Roman" w:cs="Times New Roman"/>
          <w:color w:val="auto"/>
          <w:kern w:val="0"/>
          <w:sz w:val="24"/>
          <w:szCs w:val="24"/>
        </w:rPr>
        <w:t>)</w:t>
      </w:r>
      <w:r w:rsidR="009F0547">
        <w:rPr>
          <w:rFonts w:ascii="Times New Roman" w:hAnsi="Times New Roman" w:cs="Times New Roman"/>
          <w:color w:val="auto"/>
          <w:kern w:val="0"/>
          <w:sz w:val="24"/>
          <w:szCs w:val="24"/>
        </w:rPr>
        <w:t xml:space="preserve">, </w:t>
      </w:r>
      <w:r w:rsidRPr="003718C7">
        <w:rPr>
          <w:rFonts w:ascii="Times New Roman" w:hAnsi="Times New Roman" w:cs="Times New Roman"/>
          <w:color w:val="auto"/>
          <w:kern w:val="0"/>
          <w:sz w:val="24"/>
          <w:szCs w:val="24"/>
        </w:rPr>
        <w:t xml:space="preserve"> 112</w:t>
      </w:r>
      <w:proofErr w:type="gramEnd"/>
      <w:r w:rsidRPr="003718C7">
        <w:rPr>
          <w:rFonts w:ascii="Times New Roman" w:hAnsi="Times New Roman" w:cs="Times New Roman"/>
          <w:color w:val="auto"/>
          <w:kern w:val="0"/>
          <w:sz w:val="24"/>
          <w:szCs w:val="24"/>
        </w:rPr>
        <w:t>-118</w:t>
      </w:r>
    </w:p>
    <w:p w14:paraId="7670791E" w14:textId="4DBD5FE1" w:rsidR="00D01BD5"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 xml:space="preserve">Fang, Z., Zhao, M., Zhen, H., Chen, L., Shi, P., </w:t>
      </w:r>
      <w:r w:rsidR="009F0547">
        <w:rPr>
          <w:rFonts w:ascii="Times New Roman" w:hAnsi="Times New Roman" w:cs="Times New Roman"/>
          <w:kern w:val="0"/>
          <w:sz w:val="24"/>
          <w:szCs w:val="24"/>
        </w:rPr>
        <w:t>&amp;</w:t>
      </w:r>
      <w:r w:rsidRPr="00E93F38">
        <w:rPr>
          <w:rFonts w:ascii="Times New Roman" w:hAnsi="Times New Roman" w:cs="Times New Roman"/>
          <w:kern w:val="0"/>
          <w:sz w:val="24"/>
          <w:szCs w:val="24"/>
        </w:rPr>
        <w:t xml:space="preserve"> Huang, Z. (2014). Genotoxicity of tri-and hexavalent chromium compounds in vivo and their modes of action on DNA damage in vitro. </w:t>
      </w:r>
      <w:proofErr w:type="spellStart"/>
      <w:r w:rsidRPr="00E93F38">
        <w:rPr>
          <w:rFonts w:ascii="Times New Roman" w:hAnsi="Times New Roman" w:cs="Times New Roman"/>
          <w:i/>
          <w:kern w:val="0"/>
          <w:sz w:val="24"/>
          <w:szCs w:val="24"/>
        </w:rPr>
        <w:t>PloS</w:t>
      </w:r>
      <w:proofErr w:type="spellEnd"/>
      <w:r w:rsidRPr="00E93F38">
        <w:rPr>
          <w:rFonts w:ascii="Times New Roman" w:hAnsi="Times New Roman" w:cs="Times New Roman"/>
          <w:i/>
          <w:kern w:val="0"/>
          <w:sz w:val="24"/>
          <w:szCs w:val="24"/>
        </w:rPr>
        <w:t xml:space="preserve"> One</w:t>
      </w:r>
      <w:r w:rsidR="009F0547">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9 (8)</w:t>
      </w:r>
      <w:r w:rsidR="009F0547">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 xml:space="preserve">e103194. </w:t>
      </w:r>
      <w:hyperlink r:id="rId18" w:history="1">
        <w:r w:rsidR="009F0547" w:rsidRPr="00B62D17">
          <w:rPr>
            <w:rStyle w:val="Hyperlink"/>
            <w:rFonts w:ascii="Times New Roman" w:hAnsi="Times New Roman" w:cs="Times New Roman"/>
            <w:kern w:val="0"/>
            <w:sz w:val="24"/>
            <w:szCs w:val="24"/>
          </w:rPr>
          <w:t>https://doi.org/10.1371/journal.pone.0103194</w:t>
        </w:r>
      </w:hyperlink>
    </w:p>
    <w:p w14:paraId="50583A51" w14:textId="77777777" w:rsidR="009F0547" w:rsidRPr="00E93F38" w:rsidRDefault="009F0547" w:rsidP="00E93F38">
      <w:pPr>
        <w:autoSpaceDE w:val="0"/>
        <w:autoSpaceDN w:val="0"/>
        <w:adjustRightInd w:val="0"/>
        <w:spacing w:after="0" w:line="240" w:lineRule="auto"/>
        <w:ind w:hanging="284"/>
        <w:jc w:val="both"/>
        <w:rPr>
          <w:rFonts w:ascii="Times New Roman" w:hAnsi="Times New Roman" w:cs="Times New Roman"/>
          <w:kern w:val="0"/>
          <w:sz w:val="24"/>
          <w:szCs w:val="24"/>
        </w:rPr>
      </w:pPr>
    </w:p>
    <w:p w14:paraId="3BD61AF8" w14:textId="216117E3" w:rsidR="00D01BD5" w:rsidRP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93F38">
        <w:rPr>
          <w:rFonts w:ascii="Times New Roman" w:hAnsi="Times New Roman" w:cs="Times New Roman"/>
          <w:sz w:val="24"/>
          <w:szCs w:val="24"/>
          <w:shd w:val="clear" w:color="auto" w:fill="FFFFFF"/>
        </w:rPr>
        <w:t>Gadipelly</w:t>
      </w:r>
      <w:proofErr w:type="spellEnd"/>
      <w:r w:rsidRPr="00E93F38">
        <w:rPr>
          <w:rFonts w:ascii="Times New Roman" w:hAnsi="Times New Roman" w:cs="Times New Roman"/>
          <w:sz w:val="24"/>
          <w:szCs w:val="24"/>
          <w:shd w:val="clear" w:color="auto" w:fill="FFFFFF"/>
        </w:rPr>
        <w:t xml:space="preserve">, C., Pérez-González, A., Yadav, G. D., Ortiz, I., Ibáñez, R., Rathod, V. K., </w:t>
      </w:r>
      <w:r w:rsidR="009F0547">
        <w:rPr>
          <w:rFonts w:ascii="Times New Roman" w:hAnsi="Times New Roman" w:cs="Times New Roman"/>
          <w:sz w:val="24"/>
          <w:szCs w:val="24"/>
          <w:shd w:val="clear" w:color="auto" w:fill="FFFFFF"/>
        </w:rPr>
        <w:t>&amp;</w:t>
      </w:r>
      <w:r w:rsidRPr="00E93F38">
        <w:rPr>
          <w:rFonts w:ascii="Times New Roman" w:hAnsi="Times New Roman" w:cs="Times New Roman"/>
          <w:sz w:val="24"/>
          <w:szCs w:val="24"/>
          <w:shd w:val="clear" w:color="auto" w:fill="FFFFFF"/>
        </w:rPr>
        <w:t xml:space="preserve"> </w:t>
      </w:r>
      <w:proofErr w:type="spellStart"/>
      <w:r w:rsidRPr="00E93F38">
        <w:rPr>
          <w:rFonts w:ascii="Times New Roman" w:hAnsi="Times New Roman" w:cs="Times New Roman"/>
          <w:sz w:val="24"/>
          <w:szCs w:val="24"/>
          <w:shd w:val="clear" w:color="auto" w:fill="FFFFFF"/>
        </w:rPr>
        <w:t>Marathe</w:t>
      </w:r>
      <w:proofErr w:type="spellEnd"/>
      <w:r w:rsidRPr="00E93F38">
        <w:rPr>
          <w:rFonts w:ascii="Times New Roman" w:hAnsi="Times New Roman" w:cs="Times New Roman"/>
          <w:sz w:val="24"/>
          <w:szCs w:val="24"/>
          <w:shd w:val="clear" w:color="auto" w:fill="FFFFFF"/>
        </w:rPr>
        <w:t>, K. V. (2014). Pharmaceutical industry wastewater: review of the technologies for water treatment and reuse.</w:t>
      </w:r>
      <w:r w:rsidRPr="00E93F38">
        <w:rPr>
          <w:rStyle w:val="apple-converted-space"/>
          <w:rFonts w:ascii="Times New Roman" w:hAnsi="Times New Roman" w:cs="Times New Roman"/>
          <w:sz w:val="24"/>
          <w:szCs w:val="24"/>
          <w:shd w:val="clear" w:color="auto" w:fill="FFFFFF"/>
        </w:rPr>
        <w:t> </w:t>
      </w:r>
      <w:r w:rsidRPr="009F0547">
        <w:rPr>
          <w:rFonts w:ascii="Times New Roman" w:hAnsi="Times New Roman" w:cs="Times New Roman"/>
          <w:i/>
          <w:sz w:val="24"/>
          <w:szCs w:val="24"/>
          <w:shd w:val="clear" w:color="auto" w:fill="FFFFFF"/>
        </w:rPr>
        <w:t>Industrial and Engineering Chemistry Research</w:t>
      </w:r>
      <w:r w:rsidRPr="00E93F38">
        <w:rPr>
          <w:rFonts w:ascii="Times New Roman" w:hAnsi="Times New Roman" w:cs="Times New Roman"/>
          <w:sz w:val="24"/>
          <w:szCs w:val="24"/>
          <w:shd w:val="clear" w:color="auto" w:fill="FFFFFF"/>
        </w:rPr>
        <w:t>,</w:t>
      </w:r>
      <w:r w:rsidRPr="00E93F38">
        <w:rPr>
          <w:rStyle w:val="apple-converted-space"/>
          <w:rFonts w:ascii="Times New Roman" w:hAnsi="Times New Roman" w:cs="Times New Roman"/>
          <w:sz w:val="24"/>
          <w:szCs w:val="24"/>
          <w:shd w:val="clear" w:color="auto" w:fill="FFFFFF"/>
        </w:rPr>
        <w:t> </w:t>
      </w:r>
      <w:r w:rsidRPr="009F0547">
        <w:rPr>
          <w:rFonts w:ascii="Times New Roman" w:hAnsi="Times New Roman" w:cs="Times New Roman"/>
          <w:sz w:val="24"/>
          <w:szCs w:val="24"/>
          <w:shd w:val="clear" w:color="auto" w:fill="FFFFFF"/>
        </w:rPr>
        <w:t>53</w:t>
      </w:r>
      <w:r w:rsidR="009F0547">
        <w:rPr>
          <w:rFonts w:ascii="Times New Roman" w:hAnsi="Times New Roman" w:cs="Times New Roman"/>
          <w:sz w:val="24"/>
          <w:szCs w:val="24"/>
          <w:shd w:val="clear" w:color="auto" w:fill="FFFFFF"/>
        </w:rPr>
        <w:t xml:space="preserve"> </w:t>
      </w:r>
      <w:r w:rsidRPr="009F0547">
        <w:rPr>
          <w:rFonts w:ascii="Times New Roman" w:hAnsi="Times New Roman" w:cs="Times New Roman"/>
          <w:sz w:val="24"/>
          <w:szCs w:val="24"/>
          <w:shd w:val="clear" w:color="auto" w:fill="FFFFFF"/>
        </w:rPr>
        <w:t>(29),</w:t>
      </w:r>
      <w:r w:rsidRPr="00E93F38">
        <w:rPr>
          <w:rFonts w:ascii="Times New Roman" w:hAnsi="Times New Roman" w:cs="Times New Roman"/>
          <w:sz w:val="24"/>
          <w:szCs w:val="24"/>
          <w:shd w:val="clear" w:color="auto" w:fill="FFFFFF"/>
        </w:rPr>
        <w:t xml:space="preserve"> 11571-11592.</w:t>
      </w:r>
    </w:p>
    <w:p w14:paraId="17EC21BB" w14:textId="31DDC207" w:rsidR="00D01BD5" w:rsidRDefault="000529F5"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proofErr w:type="spellStart"/>
      <w:r w:rsidRPr="00E93F38">
        <w:rPr>
          <w:rFonts w:ascii="Times New Roman" w:eastAsia="ElsevierSansWeb-Regular" w:hAnsi="Times New Roman" w:cs="Times New Roman"/>
          <w:kern w:val="0"/>
          <w:sz w:val="24"/>
          <w:szCs w:val="24"/>
        </w:rPr>
        <w:t>Genchi</w:t>
      </w:r>
      <w:proofErr w:type="spellEnd"/>
      <w:r w:rsidRPr="00E93F38">
        <w:rPr>
          <w:rFonts w:ascii="Times New Roman" w:eastAsia="ElsevierSansWeb-Regular" w:hAnsi="Times New Roman" w:cs="Times New Roman"/>
          <w:kern w:val="0"/>
          <w:sz w:val="24"/>
          <w:szCs w:val="24"/>
        </w:rPr>
        <w:t xml:space="preserve">, G., </w:t>
      </w:r>
      <w:proofErr w:type="spellStart"/>
      <w:r w:rsidRPr="00E93F38">
        <w:rPr>
          <w:rFonts w:ascii="Times New Roman" w:eastAsia="ElsevierSansWeb-Regular" w:hAnsi="Times New Roman" w:cs="Times New Roman"/>
          <w:kern w:val="0"/>
          <w:sz w:val="24"/>
          <w:szCs w:val="24"/>
        </w:rPr>
        <w:t>Carocci</w:t>
      </w:r>
      <w:proofErr w:type="spellEnd"/>
      <w:r w:rsidRPr="00E93F38">
        <w:rPr>
          <w:rFonts w:ascii="Times New Roman" w:eastAsia="ElsevierSansWeb-Regular" w:hAnsi="Times New Roman" w:cs="Times New Roman"/>
          <w:kern w:val="0"/>
          <w:sz w:val="24"/>
          <w:szCs w:val="24"/>
        </w:rPr>
        <w:t xml:space="preserve">, A., </w:t>
      </w:r>
      <w:proofErr w:type="spellStart"/>
      <w:r w:rsidRPr="00E93F38">
        <w:rPr>
          <w:rFonts w:ascii="Times New Roman" w:eastAsia="ElsevierSansWeb-Regular" w:hAnsi="Times New Roman" w:cs="Times New Roman"/>
          <w:kern w:val="0"/>
          <w:sz w:val="24"/>
          <w:szCs w:val="24"/>
        </w:rPr>
        <w:t>Lauria</w:t>
      </w:r>
      <w:proofErr w:type="spellEnd"/>
      <w:r w:rsidRPr="00E93F38">
        <w:rPr>
          <w:rFonts w:ascii="Times New Roman" w:eastAsia="ElsevierSansWeb-Regular" w:hAnsi="Times New Roman" w:cs="Times New Roman"/>
          <w:kern w:val="0"/>
          <w:sz w:val="24"/>
          <w:szCs w:val="24"/>
        </w:rPr>
        <w:t xml:space="preserve">, G., </w:t>
      </w:r>
      <w:proofErr w:type="spellStart"/>
      <w:r w:rsidRPr="00E93F38">
        <w:rPr>
          <w:rFonts w:ascii="Times New Roman" w:eastAsia="ElsevierSansWeb-Regular" w:hAnsi="Times New Roman" w:cs="Times New Roman"/>
          <w:kern w:val="0"/>
          <w:sz w:val="24"/>
          <w:szCs w:val="24"/>
        </w:rPr>
        <w:t>Sinicropi</w:t>
      </w:r>
      <w:proofErr w:type="spellEnd"/>
      <w:r w:rsidRPr="00E93F38">
        <w:rPr>
          <w:rFonts w:ascii="Times New Roman" w:eastAsia="ElsevierSansWeb-Regular" w:hAnsi="Times New Roman" w:cs="Times New Roman"/>
          <w:kern w:val="0"/>
          <w:sz w:val="24"/>
          <w:szCs w:val="24"/>
        </w:rPr>
        <w:t>, M.S.</w:t>
      </w:r>
      <w:r w:rsidR="00DE0A73">
        <w:rPr>
          <w:rFonts w:ascii="Times New Roman" w:eastAsia="ElsevierSansWeb-Regular" w:hAnsi="Times New Roman" w:cs="Times New Roman"/>
          <w:kern w:val="0"/>
          <w:sz w:val="24"/>
          <w:szCs w:val="24"/>
        </w:rPr>
        <w:t xml:space="preserve"> &amp;</w:t>
      </w:r>
      <w:r w:rsidRPr="00E93F38">
        <w:rPr>
          <w:rFonts w:ascii="Times New Roman" w:eastAsia="ElsevierSansWeb-Regular" w:hAnsi="Times New Roman" w:cs="Times New Roman"/>
          <w:kern w:val="0"/>
          <w:sz w:val="24"/>
          <w:szCs w:val="24"/>
        </w:rPr>
        <w:t xml:space="preserve"> Catalano, A. (2020), Nickel: Human health and environmental toxicology. </w:t>
      </w:r>
      <w:r w:rsidRPr="00E93F38">
        <w:rPr>
          <w:rFonts w:ascii="Times New Roman" w:eastAsia="ElsevierSansWeb-Regular" w:hAnsi="Times New Roman" w:cs="Times New Roman"/>
          <w:i/>
          <w:kern w:val="0"/>
          <w:sz w:val="24"/>
          <w:szCs w:val="24"/>
        </w:rPr>
        <w:t>Int. J. Environ. Res. Public Health</w:t>
      </w:r>
      <w:r w:rsidRPr="00E93F38">
        <w:rPr>
          <w:rFonts w:ascii="Times New Roman" w:eastAsia="ElsevierSansWeb-Regular" w:hAnsi="Times New Roman" w:cs="Times New Roman"/>
          <w:kern w:val="0"/>
          <w:sz w:val="24"/>
          <w:szCs w:val="24"/>
        </w:rPr>
        <w:t>. 17</w:t>
      </w:r>
      <w:r w:rsidR="009F0547">
        <w:rPr>
          <w:rFonts w:ascii="Times New Roman" w:eastAsia="ElsevierSansWeb-Regular" w:hAnsi="Times New Roman" w:cs="Times New Roman"/>
          <w:kern w:val="0"/>
          <w:sz w:val="24"/>
          <w:szCs w:val="24"/>
        </w:rPr>
        <w:t xml:space="preserve"> </w:t>
      </w:r>
      <w:r w:rsidRPr="00E93F38">
        <w:rPr>
          <w:rFonts w:ascii="Times New Roman" w:eastAsia="ElsevierSansWeb-Regular" w:hAnsi="Times New Roman" w:cs="Times New Roman"/>
          <w:kern w:val="0"/>
          <w:sz w:val="24"/>
          <w:szCs w:val="24"/>
        </w:rPr>
        <w:t xml:space="preserve">(3). </w:t>
      </w:r>
      <w:hyperlink r:id="rId19" w:history="1">
        <w:r w:rsidR="009F0547" w:rsidRPr="00B62D17">
          <w:rPr>
            <w:rStyle w:val="Hyperlink"/>
            <w:rFonts w:ascii="Times New Roman" w:eastAsia="ElsevierSansWeb-Regular" w:hAnsi="Times New Roman" w:cs="Times New Roman"/>
            <w:kern w:val="0"/>
            <w:sz w:val="24"/>
            <w:szCs w:val="24"/>
          </w:rPr>
          <w:t>https://doi.org/10.3390/ijerph17030679</w:t>
        </w:r>
      </w:hyperlink>
    </w:p>
    <w:p w14:paraId="65B7B9F4" w14:textId="77777777" w:rsidR="009F0547" w:rsidRPr="00B51982" w:rsidRDefault="009F0547" w:rsidP="00B51982">
      <w:pPr>
        <w:autoSpaceDE w:val="0"/>
        <w:autoSpaceDN w:val="0"/>
        <w:adjustRightInd w:val="0"/>
        <w:spacing w:after="0" w:line="240" w:lineRule="auto"/>
        <w:jc w:val="both"/>
        <w:rPr>
          <w:rFonts w:ascii="Times New Roman" w:hAnsi="Times New Roman" w:cs="Times New Roman"/>
          <w:kern w:val="0"/>
          <w:sz w:val="24"/>
          <w:szCs w:val="24"/>
        </w:rPr>
      </w:pPr>
    </w:p>
    <w:p w14:paraId="2BA91258" w14:textId="2FB6EE43" w:rsidR="00D01BD5" w:rsidRDefault="00D01BD5" w:rsidP="00E93F38">
      <w:pPr>
        <w:autoSpaceDE w:val="0"/>
        <w:autoSpaceDN w:val="0"/>
        <w:adjustRightInd w:val="0"/>
        <w:spacing w:after="0" w:line="240" w:lineRule="auto"/>
        <w:ind w:hanging="284"/>
        <w:jc w:val="both"/>
      </w:pPr>
      <w:r w:rsidRPr="00E93F38">
        <w:rPr>
          <w:rStyle w:val="text"/>
          <w:rFonts w:ascii="Times New Roman" w:hAnsi="Times New Roman" w:cs="Times New Roman"/>
          <w:sz w:val="24"/>
          <w:szCs w:val="24"/>
        </w:rPr>
        <w:t>Goodyear</w:t>
      </w:r>
      <w:r w:rsidRPr="00E93F38">
        <w:rPr>
          <w:rStyle w:val="react-xocs-alternative-link"/>
          <w:rFonts w:ascii="Times New Roman" w:hAnsi="Times New Roman" w:cs="Times New Roman"/>
          <w:sz w:val="24"/>
          <w:szCs w:val="24"/>
        </w:rPr>
        <w:t>, K.</w:t>
      </w:r>
      <w:r w:rsidR="00DE0A73">
        <w:rPr>
          <w:rStyle w:val="react-xocs-alternative-link"/>
          <w:rFonts w:ascii="Times New Roman" w:hAnsi="Times New Roman" w:cs="Times New Roman"/>
          <w:sz w:val="24"/>
          <w:szCs w:val="24"/>
        </w:rPr>
        <w:t xml:space="preserve"> </w:t>
      </w:r>
      <w:r w:rsidRPr="00E93F38">
        <w:rPr>
          <w:rStyle w:val="react-xocs-alternative-link"/>
          <w:rFonts w:ascii="Times New Roman" w:hAnsi="Times New Roman" w:cs="Times New Roman"/>
          <w:sz w:val="24"/>
          <w:szCs w:val="24"/>
        </w:rPr>
        <w:t>L.</w:t>
      </w:r>
      <w:r w:rsidR="00716AE0">
        <w:rPr>
          <w:rStyle w:val="react-xocs-alternative-link"/>
          <w:rFonts w:ascii="Times New Roman" w:hAnsi="Times New Roman" w:cs="Times New Roman"/>
          <w:sz w:val="24"/>
          <w:szCs w:val="24"/>
        </w:rPr>
        <w:t xml:space="preserve"> &amp;</w:t>
      </w:r>
      <w:r w:rsidRPr="00E93F38">
        <w:rPr>
          <w:rStyle w:val="react-xocs-alternative-link"/>
          <w:rFonts w:ascii="Times New Roman" w:hAnsi="Times New Roman" w:cs="Times New Roman"/>
          <w:sz w:val="24"/>
          <w:szCs w:val="24"/>
        </w:rPr>
        <w:t xml:space="preserve"> </w:t>
      </w:r>
      <w:r w:rsidRPr="00E93F38">
        <w:rPr>
          <w:rStyle w:val="text"/>
          <w:rFonts w:ascii="Times New Roman" w:hAnsi="Times New Roman" w:cs="Times New Roman"/>
          <w:sz w:val="24"/>
          <w:szCs w:val="24"/>
        </w:rPr>
        <w:t>McNeill</w:t>
      </w:r>
      <w:r w:rsidRPr="00E93F38">
        <w:rPr>
          <w:rStyle w:val="react-xocs-alternative-link"/>
          <w:rFonts w:ascii="Times New Roman" w:hAnsi="Times New Roman" w:cs="Times New Roman"/>
          <w:sz w:val="24"/>
          <w:szCs w:val="24"/>
        </w:rPr>
        <w:t xml:space="preserve">, S. (1999). </w:t>
      </w:r>
      <w:r w:rsidRPr="00E93F38">
        <w:rPr>
          <w:rStyle w:val="title-text"/>
          <w:rFonts w:ascii="Times New Roman" w:hAnsi="Times New Roman" w:cs="Times New Roman"/>
          <w:sz w:val="24"/>
          <w:szCs w:val="24"/>
        </w:rPr>
        <w:t xml:space="preserve">Bioaccumulation of heavy metals by aquatic macro-invertebrates of different feeding guilds: a review. </w:t>
      </w:r>
      <w:hyperlink r:id="rId20" w:tooltip="Go to Science of The Total Environment on ScienceDirect" w:history="1">
        <w:r w:rsidRPr="009F0547">
          <w:rPr>
            <w:rStyle w:val="anchor-text"/>
            <w:rFonts w:ascii="Times New Roman" w:hAnsi="Times New Roman" w:cs="Times New Roman"/>
            <w:bCs/>
            <w:i/>
            <w:iCs/>
            <w:sz w:val="24"/>
            <w:szCs w:val="24"/>
          </w:rPr>
          <w:t>Science of The Total Environment</w:t>
        </w:r>
      </w:hyperlink>
      <w:r w:rsidRPr="009F0547">
        <w:rPr>
          <w:rFonts w:ascii="Times New Roman" w:hAnsi="Times New Roman" w:cs="Times New Roman"/>
          <w:i/>
          <w:iCs/>
          <w:sz w:val="24"/>
          <w:szCs w:val="24"/>
        </w:rPr>
        <w:t>.</w:t>
      </w:r>
      <w:r w:rsidRPr="00E93F38">
        <w:rPr>
          <w:rFonts w:ascii="Times New Roman" w:hAnsi="Times New Roman" w:cs="Times New Roman"/>
          <w:sz w:val="24"/>
          <w:szCs w:val="24"/>
        </w:rPr>
        <w:t xml:space="preserve"> </w:t>
      </w:r>
      <w:hyperlink r:id="rId21" w:tooltip="Go to table of contents for this volume/issue" w:history="1">
        <w:r w:rsidRPr="00E93F38">
          <w:rPr>
            <w:rStyle w:val="anchor-text"/>
            <w:rFonts w:ascii="Times New Roman" w:hAnsi="Times New Roman" w:cs="Times New Roman"/>
            <w:sz w:val="24"/>
            <w:szCs w:val="24"/>
          </w:rPr>
          <w:t>229</w:t>
        </w:r>
        <w:r w:rsidR="009F0547">
          <w:rPr>
            <w:rStyle w:val="anchor-text"/>
            <w:rFonts w:ascii="Times New Roman" w:hAnsi="Times New Roman" w:cs="Times New Roman"/>
            <w:sz w:val="24"/>
            <w:szCs w:val="24"/>
          </w:rPr>
          <w:t xml:space="preserve"> </w:t>
        </w:r>
        <w:r w:rsidRPr="00E93F38">
          <w:rPr>
            <w:rStyle w:val="anchor-text"/>
            <w:rFonts w:ascii="Times New Roman" w:hAnsi="Times New Roman" w:cs="Times New Roman"/>
            <w:sz w:val="24"/>
            <w:szCs w:val="24"/>
          </w:rPr>
          <w:t>(1–2</w:t>
        </w:r>
      </w:hyperlink>
      <w:r w:rsidRPr="00E93F38">
        <w:rPr>
          <w:rFonts w:ascii="Times New Roman" w:hAnsi="Times New Roman" w:cs="Times New Roman"/>
          <w:sz w:val="24"/>
          <w:szCs w:val="24"/>
        </w:rPr>
        <w:t>)</w:t>
      </w:r>
      <w:r w:rsidR="009F0547">
        <w:rPr>
          <w:rFonts w:ascii="Times New Roman" w:hAnsi="Times New Roman" w:cs="Times New Roman"/>
          <w:sz w:val="24"/>
          <w:szCs w:val="24"/>
        </w:rPr>
        <w:t xml:space="preserve">, </w:t>
      </w:r>
      <w:r w:rsidRPr="00E93F38">
        <w:rPr>
          <w:rFonts w:ascii="Times New Roman" w:hAnsi="Times New Roman" w:cs="Times New Roman"/>
          <w:sz w:val="24"/>
          <w:szCs w:val="24"/>
        </w:rPr>
        <w:t xml:space="preserve">1-19. </w:t>
      </w:r>
      <w:r w:rsidR="009F0547">
        <w:rPr>
          <w:rFonts w:ascii="Times New Roman" w:hAnsi="Times New Roman" w:cs="Times New Roman"/>
          <w:sz w:val="24"/>
          <w:szCs w:val="24"/>
        </w:rPr>
        <w:t>https://</w:t>
      </w:r>
      <w:hyperlink r:id="rId22" w:tgtFrame="_blank" w:tooltip="Persistent link using digital object identifier" w:history="1">
        <w:r w:rsidRPr="00E93F38">
          <w:rPr>
            <w:rStyle w:val="anchor-text"/>
            <w:rFonts w:ascii="Times New Roman" w:hAnsi="Times New Roman" w:cs="Times New Roman"/>
            <w:sz w:val="24"/>
            <w:szCs w:val="24"/>
          </w:rPr>
          <w:t>doi.org/10.1016/S0048-9697(99)00051-0</w:t>
        </w:r>
      </w:hyperlink>
    </w:p>
    <w:p w14:paraId="7D964EDE" w14:textId="77777777" w:rsidR="009F0547" w:rsidRPr="00E93F38" w:rsidRDefault="009F0547"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p>
    <w:p w14:paraId="45955815" w14:textId="7C56CE0F" w:rsidR="00D01BD5" w:rsidRDefault="000529F5"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r w:rsidRPr="00E93F38">
        <w:rPr>
          <w:rFonts w:ascii="Times New Roman" w:eastAsia="ElsevierSansWeb-Regular" w:hAnsi="Times New Roman" w:cs="Times New Roman"/>
          <w:kern w:val="0"/>
          <w:sz w:val="24"/>
          <w:szCs w:val="24"/>
        </w:rPr>
        <w:t xml:space="preserve">Hayat, M.T., Nauman, M., Nazir, N., Ali, S., </w:t>
      </w:r>
      <w:r w:rsidR="00716AE0">
        <w:rPr>
          <w:rFonts w:ascii="Times New Roman" w:eastAsia="ElsevierSansWeb-Regular" w:hAnsi="Times New Roman" w:cs="Times New Roman"/>
          <w:kern w:val="0"/>
          <w:sz w:val="24"/>
          <w:szCs w:val="24"/>
        </w:rPr>
        <w:t>&amp;</w:t>
      </w:r>
      <w:r w:rsidRPr="00E93F38">
        <w:rPr>
          <w:rFonts w:ascii="Times New Roman" w:eastAsia="ElsevierSansWeb-Regular" w:hAnsi="Times New Roman" w:cs="Times New Roman"/>
          <w:kern w:val="0"/>
          <w:sz w:val="24"/>
          <w:szCs w:val="24"/>
        </w:rPr>
        <w:t xml:space="preserve"> Bangash, N. (2019) Environmental hazards of cadmium: past, present, and future. </w:t>
      </w:r>
      <w:r w:rsidRPr="00E93F38">
        <w:rPr>
          <w:rFonts w:ascii="Times New Roman" w:eastAsia="ElsevierSansWeb-Regular" w:hAnsi="Times New Roman" w:cs="Times New Roman"/>
          <w:i/>
          <w:kern w:val="0"/>
          <w:sz w:val="24"/>
          <w:szCs w:val="24"/>
        </w:rPr>
        <w:t>Cadmium Toxicity and Tolerance in Plants from Physiology to Remediation</w:t>
      </w:r>
      <w:r w:rsidRPr="00E93F38">
        <w:rPr>
          <w:rFonts w:ascii="Times New Roman" w:eastAsia="ElsevierSansWeb-Regular" w:hAnsi="Times New Roman" w:cs="Times New Roman"/>
          <w:kern w:val="0"/>
          <w:sz w:val="24"/>
          <w:szCs w:val="24"/>
        </w:rPr>
        <w:t xml:space="preserve">. 63–183, </w:t>
      </w:r>
      <w:hyperlink r:id="rId23" w:history="1">
        <w:r w:rsidR="00716AE0" w:rsidRPr="00B62D17">
          <w:rPr>
            <w:rStyle w:val="Hyperlink"/>
            <w:rFonts w:ascii="Times New Roman" w:eastAsia="ElsevierSansWeb-Regular" w:hAnsi="Times New Roman" w:cs="Times New Roman"/>
            <w:kern w:val="0"/>
            <w:sz w:val="24"/>
            <w:szCs w:val="24"/>
          </w:rPr>
          <w:t>https://doi.org/10.1016/B978-0-12-814864-8.00007-3</w:t>
        </w:r>
      </w:hyperlink>
    </w:p>
    <w:p w14:paraId="643465FE" w14:textId="77777777" w:rsidR="00716AE0" w:rsidRPr="00E93F38" w:rsidRDefault="00716AE0"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p>
    <w:p w14:paraId="442C384D" w14:textId="079627D2" w:rsidR="00DE0A73" w:rsidRDefault="00DE0A73" w:rsidP="00A75CDA">
      <w:pPr>
        <w:autoSpaceDE w:val="0"/>
        <w:autoSpaceDN w:val="0"/>
        <w:adjustRightInd w:val="0"/>
        <w:spacing w:after="0" w:line="240" w:lineRule="auto"/>
        <w:ind w:hanging="284"/>
        <w:jc w:val="both"/>
        <w:rPr>
          <w:rFonts w:ascii="Times New Roman" w:hAnsi="Times New Roman" w:cs="Times New Roman"/>
          <w:iCs/>
          <w:sz w:val="24"/>
          <w:szCs w:val="24"/>
          <w:shd w:val="clear" w:color="auto" w:fill="FFFFFF"/>
        </w:rPr>
      </w:pPr>
      <w:r w:rsidRPr="00DE0A73">
        <w:rPr>
          <w:rFonts w:ascii="Times New Roman" w:hAnsi="Times New Roman" w:cs="Times New Roman"/>
          <w:iCs/>
          <w:sz w:val="24"/>
          <w:szCs w:val="24"/>
          <w:shd w:val="clear" w:color="auto" w:fill="FFFFFF"/>
        </w:rPr>
        <w:t>Harrison, N. (2001)</w:t>
      </w:r>
      <w:r>
        <w:rPr>
          <w:rFonts w:ascii="Times New Roman" w:hAnsi="Times New Roman" w:cs="Times New Roman"/>
          <w:iCs/>
          <w:sz w:val="24"/>
          <w:szCs w:val="24"/>
          <w:shd w:val="clear" w:color="auto" w:fill="FFFFFF"/>
        </w:rPr>
        <w:t>.</w:t>
      </w:r>
      <w:r w:rsidRPr="00DE0A73">
        <w:rPr>
          <w:rFonts w:ascii="Times New Roman" w:hAnsi="Times New Roman" w:cs="Times New Roman"/>
          <w:iCs/>
          <w:sz w:val="24"/>
          <w:szCs w:val="24"/>
          <w:shd w:val="clear" w:color="auto" w:fill="FFFFFF"/>
        </w:rPr>
        <w:t xml:space="preserve"> Inorganic Contaminants in Food: Metals and Metalloids. In: Watson, D, Ed., Food Chemical Safety: </w:t>
      </w:r>
      <w:r w:rsidRPr="00DE0A73">
        <w:rPr>
          <w:rFonts w:ascii="Times New Roman" w:hAnsi="Times New Roman" w:cs="Times New Roman"/>
          <w:i/>
          <w:sz w:val="24"/>
          <w:szCs w:val="24"/>
          <w:shd w:val="clear" w:color="auto" w:fill="FFFFFF"/>
        </w:rPr>
        <w:t>Contaminants, Vol. 1</w:t>
      </w:r>
      <w:r w:rsidRPr="00DE0A73">
        <w:rPr>
          <w:rFonts w:ascii="Times New Roman" w:hAnsi="Times New Roman" w:cs="Times New Roman"/>
          <w:iCs/>
          <w:sz w:val="24"/>
          <w:szCs w:val="24"/>
          <w:shd w:val="clear" w:color="auto" w:fill="FFFFFF"/>
        </w:rPr>
        <w:t>, Chapter 7, CRC Press, Florida.</w:t>
      </w:r>
    </w:p>
    <w:p w14:paraId="441BE209" w14:textId="77777777" w:rsidR="00DE0A73" w:rsidRPr="00DE0A73" w:rsidRDefault="00DE0A73" w:rsidP="00A75CDA">
      <w:pPr>
        <w:autoSpaceDE w:val="0"/>
        <w:autoSpaceDN w:val="0"/>
        <w:adjustRightInd w:val="0"/>
        <w:spacing w:after="0" w:line="240" w:lineRule="auto"/>
        <w:ind w:hanging="284"/>
        <w:jc w:val="both"/>
        <w:rPr>
          <w:rFonts w:ascii="Times New Roman" w:hAnsi="Times New Roman" w:cs="Times New Roman"/>
          <w:iCs/>
          <w:sz w:val="24"/>
          <w:szCs w:val="24"/>
          <w:shd w:val="clear" w:color="auto" w:fill="FFFFFF"/>
        </w:rPr>
      </w:pPr>
    </w:p>
    <w:p w14:paraId="55A4AA15" w14:textId="50C73C8B" w:rsidR="00A75CDA" w:rsidRPr="00A75CDA" w:rsidRDefault="00A75CDA" w:rsidP="00A75CDA">
      <w:pPr>
        <w:autoSpaceDE w:val="0"/>
        <w:autoSpaceDN w:val="0"/>
        <w:adjustRightInd w:val="0"/>
        <w:spacing w:after="0" w:line="240" w:lineRule="auto"/>
        <w:ind w:hanging="284"/>
        <w:jc w:val="both"/>
        <w:rPr>
          <w:rFonts w:ascii="Times New Roman" w:hAnsi="Times New Roman" w:cs="Times New Roman"/>
          <w:i/>
          <w:sz w:val="24"/>
          <w:szCs w:val="24"/>
          <w:shd w:val="clear" w:color="auto" w:fill="FFFFFF"/>
        </w:rPr>
      </w:pPr>
      <w:r w:rsidRPr="006D18AB">
        <w:rPr>
          <w:rFonts w:ascii="Times New Roman" w:hAnsi="Times New Roman" w:cs="Times New Roman"/>
          <w:sz w:val="24"/>
          <w:szCs w:val="24"/>
        </w:rPr>
        <w:t>Hutton</w:t>
      </w:r>
      <w:r w:rsidR="00716AE0">
        <w:rPr>
          <w:rFonts w:ascii="Times New Roman" w:hAnsi="Times New Roman" w:cs="Times New Roman"/>
          <w:sz w:val="24"/>
          <w:szCs w:val="24"/>
        </w:rPr>
        <w:t>,</w:t>
      </w:r>
      <w:r w:rsidRPr="006D18AB">
        <w:rPr>
          <w:rFonts w:ascii="Times New Roman" w:hAnsi="Times New Roman" w:cs="Times New Roman"/>
          <w:sz w:val="24"/>
          <w:szCs w:val="24"/>
        </w:rPr>
        <w:t xml:space="preserve"> G</w:t>
      </w:r>
      <w:r w:rsidR="00716AE0">
        <w:rPr>
          <w:rFonts w:ascii="Times New Roman" w:hAnsi="Times New Roman" w:cs="Times New Roman"/>
          <w:sz w:val="24"/>
          <w:szCs w:val="24"/>
        </w:rPr>
        <w:t>.</w:t>
      </w:r>
      <w:r w:rsidRPr="006D18AB">
        <w:rPr>
          <w:rFonts w:ascii="Times New Roman" w:hAnsi="Times New Roman" w:cs="Times New Roman"/>
          <w:sz w:val="24"/>
          <w:szCs w:val="24"/>
        </w:rPr>
        <w:t xml:space="preserve"> </w:t>
      </w:r>
      <w:r w:rsidR="00716AE0">
        <w:rPr>
          <w:rFonts w:ascii="Times New Roman" w:hAnsi="Times New Roman" w:cs="Times New Roman"/>
          <w:sz w:val="24"/>
          <w:szCs w:val="24"/>
        </w:rPr>
        <w:t>&amp;</w:t>
      </w:r>
      <w:r w:rsidRPr="006D18AB">
        <w:rPr>
          <w:rFonts w:ascii="Times New Roman" w:hAnsi="Times New Roman" w:cs="Times New Roman"/>
          <w:sz w:val="24"/>
          <w:szCs w:val="24"/>
        </w:rPr>
        <w:t xml:space="preserve"> Chase</w:t>
      </w:r>
      <w:r w:rsidR="00716AE0">
        <w:rPr>
          <w:rFonts w:ascii="Times New Roman" w:hAnsi="Times New Roman" w:cs="Times New Roman"/>
          <w:sz w:val="24"/>
          <w:szCs w:val="24"/>
        </w:rPr>
        <w:t>,</w:t>
      </w:r>
      <w:r w:rsidRPr="006D18AB">
        <w:rPr>
          <w:rFonts w:ascii="Times New Roman" w:hAnsi="Times New Roman" w:cs="Times New Roman"/>
          <w:sz w:val="24"/>
          <w:szCs w:val="24"/>
        </w:rPr>
        <w:t xml:space="preserve"> C</w:t>
      </w:r>
      <w:r w:rsidR="00716AE0">
        <w:rPr>
          <w:rFonts w:ascii="Times New Roman" w:hAnsi="Times New Roman" w:cs="Times New Roman"/>
          <w:sz w:val="24"/>
          <w:szCs w:val="24"/>
        </w:rPr>
        <w:t>.</w:t>
      </w:r>
      <w:r w:rsidRPr="006D18AB">
        <w:rPr>
          <w:rFonts w:ascii="Times New Roman" w:hAnsi="Times New Roman" w:cs="Times New Roman"/>
          <w:sz w:val="24"/>
          <w:szCs w:val="24"/>
        </w:rPr>
        <w:t xml:space="preserve"> (2017). Water supply, sanitation, and hygiene. In: Mock CN, Nugent R, </w:t>
      </w:r>
      <w:proofErr w:type="spellStart"/>
      <w:r w:rsidRPr="006D18AB">
        <w:rPr>
          <w:rFonts w:ascii="Times New Roman" w:hAnsi="Times New Roman" w:cs="Times New Roman"/>
          <w:sz w:val="24"/>
          <w:szCs w:val="24"/>
        </w:rPr>
        <w:t>Kobusingye</w:t>
      </w:r>
      <w:proofErr w:type="spellEnd"/>
      <w:r w:rsidRPr="006D18AB">
        <w:rPr>
          <w:rFonts w:ascii="Times New Roman" w:hAnsi="Times New Roman" w:cs="Times New Roman"/>
          <w:sz w:val="24"/>
          <w:szCs w:val="24"/>
        </w:rPr>
        <w:t xml:space="preserve"> O, Smith KR, editors. Injury Prevention and Environmental Health. 3rd ed. Washington (DC): The International Bank for Reconstruction and Development / The World Bank.</w:t>
      </w:r>
    </w:p>
    <w:p w14:paraId="66B94C25" w14:textId="77777777" w:rsidR="00A75CDA" w:rsidRPr="00A75CDA" w:rsidRDefault="00A75CDA" w:rsidP="00AE2ED3">
      <w:pPr>
        <w:autoSpaceDE w:val="0"/>
        <w:autoSpaceDN w:val="0"/>
        <w:adjustRightInd w:val="0"/>
        <w:spacing w:after="0" w:line="240" w:lineRule="auto"/>
        <w:ind w:hanging="284"/>
        <w:jc w:val="both"/>
        <w:rPr>
          <w:rFonts w:ascii="Times New Roman" w:hAnsi="Times New Roman" w:cs="Times New Roman"/>
          <w:iCs/>
          <w:sz w:val="24"/>
          <w:szCs w:val="24"/>
          <w:shd w:val="clear" w:color="auto" w:fill="FFFFFF"/>
        </w:rPr>
      </w:pPr>
    </w:p>
    <w:p w14:paraId="744F586E" w14:textId="77777777" w:rsidR="00636095" w:rsidRDefault="00AE2ED3" w:rsidP="00636095">
      <w:pPr>
        <w:autoSpaceDE w:val="0"/>
        <w:autoSpaceDN w:val="0"/>
        <w:adjustRightInd w:val="0"/>
        <w:spacing w:after="0" w:line="240" w:lineRule="auto"/>
        <w:ind w:hanging="284"/>
        <w:jc w:val="both"/>
        <w:rPr>
          <w:rFonts w:ascii="Times New Roman" w:eastAsia="ElsevierSansWeb-Regular" w:hAnsi="Times New Roman" w:cs="Times New Roman"/>
          <w:iCs/>
          <w:kern w:val="0"/>
          <w:sz w:val="24"/>
          <w:szCs w:val="24"/>
        </w:rPr>
      </w:pPr>
      <w:proofErr w:type="spellStart"/>
      <w:r w:rsidRPr="00AE2ED3">
        <w:rPr>
          <w:rFonts w:ascii="Times New Roman" w:eastAsia="ElsevierSansWeb-Regular" w:hAnsi="Times New Roman" w:cs="Times New Roman"/>
          <w:iCs/>
          <w:kern w:val="0"/>
          <w:sz w:val="24"/>
          <w:szCs w:val="24"/>
        </w:rPr>
        <w:t>Ipeaiyeda</w:t>
      </w:r>
      <w:proofErr w:type="spellEnd"/>
      <w:r w:rsidR="00DE0A73">
        <w:rPr>
          <w:rFonts w:ascii="Times New Roman" w:eastAsia="ElsevierSansWeb-Regular" w:hAnsi="Times New Roman" w:cs="Times New Roman"/>
          <w:iCs/>
          <w:kern w:val="0"/>
          <w:sz w:val="24"/>
          <w:szCs w:val="24"/>
        </w:rPr>
        <w:t>,</w:t>
      </w:r>
      <w:r w:rsidRPr="00AE2ED3">
        <w:rPr>
          <w:rFonts w:ascii="Times New Roman" w:eastAsia="ElsevierSansWeb-Regular" w:hAnsi="Times New Roman" w:cs="Times New Roman"/>
          <w:iCs/>
          <w:kern w:val="0"/>
          <w:sz w:val="24"/>
          <w:szCs w:val="24"/>
        </w:rPr>
        <w:t xml:space="preserve"> A</w:t>
      </w:r>
      <w:r w:rsidR="00DE0A73">
        <w:rPr>
          <w:rFonts w:ascii="Times New Roman" w:eastAsia="ElsevierSansWeb-Regular" w:hAnsi="Times New Roman" w:cs="Times New Roman"/>
          <w:iCs/>
          <w:kern w:val="0"/>
          <w:sz w:val="24"/>
          <w:szCs w:val="24"/>
        </w:rPr>
        <w:t xml:space="preserve">. </w:t>
      </w:r>
      <w:r w:rsidRPr="00AE2ED3">
        <w:rPr>
          <w:rFonts w:ascii="Times New Roman" w:eastAsia="ElsevierSansWeb-Regular" w:hAnsi="Times New Roman" w:cs="Times New Roman"/>
          <w:iCs/>
          <w:kern w:val="0"/>
          <w:sz w:val="24"/>
          <w:szCs w:val="24"/>
        </w:rPr>
        <w:t>R</w:t>
      </w:r>
      <w:r w:rsidR="00DE0A73">
        <w:rPr>
          <w:rFonts w:ascii="Times New Roman" w:eastAsia="ElsevierSansWeb-Regular" w:hAnsi="Times New Roman" w:cs="Times New Roman"/>
          <w:iCs/>
          <w:kern w:val="0"/>
          <w:sz w:val="24"/>
          <w:szCs w:val="24"/>
        </w:rPr>
        <w:t>.</w:t>
      </w:r>
      <w:r w:rsidRPr="00AE2ED3">
        <w:rPr>
          <w:rFonts w:ascii="Times New Roman" w:eastAsia="ElsevierSansWeb-Regular" w:hAnsi="Times New Roman" w:cs="Times New Roman"/>
          <w:iCs/>
          <w:kern w:val="0"/>
          <w:sz w:val="24"/>
          <w:szCs w:val="24"/>
        </w:rPr>
        <w:t xml:space="preserve"> (2017)</w:t>
      </w:r>
      <w:r w:rsidR="00DE0A73">
        <w:rPr>
          <w:rFonts w:ascii="Times New Roman" w:eastAsia="ElsevierSansWeb-Regular" w:hAnsi="Times New Roman" w:cs="Times New Roman"/>
          <w:iCs/>
          <w:kern w:val="0"/>
          <w:sz w:val="24"/>
          <w:szCs w:val="24"/>
        </w:rPr>
        <w:t>.</w:t>
      </w:r>
      <w:r w:rsidRPr="00AE2ED3">
        <w:rPr>
          <w:rFonts w:ascii="Times New Roman" w:eastAsia="ElsevierSansWeb-Regular" w:hAnsi="Times New Roman" w:cs="Times New Roman"/>
          <w:iCs/>
          <w:kern w:val="0"/>
          <w:sz w:val="24"/>
          <w:szCs w:val="24"/>
        </w:rPr>
        <w:t xml:space="preserve"> Flame atomic absorption</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spectrometric determination of heavy metals in aqueous solution</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and surface water preceded by co-precipitation procedure with</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 xml:space="preserve">copper (II) 8-hydroxyquinoline. </w:t>
      </w:r>
      <w:r w:rsidRPr="00DE0A73">
        <w:rPr>
          <w:rFonts w:ascii="Times New Roman" w:eastAsia="ElsevierSansWeb-Regular" w:hAnsi="Times New Roman" w:cs="Times New Roman"/>
          <w:i/>
          <w:kern w:val="0"/>
          <w:sz w:val="24"/>
          <w:szCs w:val="24"/>
        </w:rPr>
        <w:t>Appl Water Sci</w:t>
      </w:r>
      <w:r w:rsidR="00DE0A73">
        <w:rPr>
          <w:rFonts w:ascii="Times New Roman" w:eastAsia="ElsevierSansWeb-Regular" w:hAnsi="Times New Roman" w:cs="Times New Roman"/>
          <w:iCs/>
          <w:kern w:val="0"/>
          <w:sz w:val="24"/>
          <w:szCs w:val="24"/>
        </w:rPr>
        <w:t xml:space="preserve">., </w:t>
      </w:r>
      <w:r w:rsidRPr="00AE2ED3">
        <w:rPr>
          <w:rFonts w:ascii="Times New Roman" w:eastAsia="ElsevierSansWeb-Regular" w:hAnsi="Times New Roman" w:cs="Times New Roman"/>
          <w:iCs/>
          <w:kern w:val="0"/>
          <w:sz w:val="24"/>
          <w:szCs w:val="24"/>
        </w:rPr>
        <w:t>7</w:t>
      </w:r>
      <w:r w:rsidR="00DE0A73">
        <w:rPr>
          <w:rFonts w:ascii="Times New Roman" w:eastAsia="ElsevierSansWeb-Regular" w:hAnsi="Times New Roman" w:cs="Times New Roman"/>
          <w:iCs/>
          <w:kern w:val="0"/>
          <w:sz w:val="24"/>
          <w:szCs w:val="24"/>
        </w:rPr>
        <w:t xml:space="preserve">, </w:t>
      </w:r>
      <w:r w:rsidRPr="00AE2ED3">
        <w:rPr>
          <w:rFonts w:ascii="Times New Roman" w:eastAsia="ElsevierSansWeb-Regular" w:hAnsi="Times New Roman" w:cs="Times New Roman"/>
          <w:iCs/>
          <w:kern w:val="0"/>
          <w:sz w:val="24"/>
          <w:szCs w:val="24"/>
        </w:rPr>
        <w:t>4449</w:t>
      </w:r>
      <w:r w:rsidRPr="00AE2ED3">
        <w:rPr>
          <w:rFonts w:ascii="Times New Roman" w:eastAsia="ElsevierSansWeb-Regular" w:hAnsi="Times New Roman" w:cs="Times New Roman" w:hint="eastAsia"/>
          <w:iCs/>
          <w:kern w:val="0"/>
          <w:sz w:val="24"/>
          <w:szCs w:val="24"/>
        </w:rPr>
        <w:t>–</w:t>
      </w:r>
      <w:r w:rsidRPr="00AE2ED3">
        <w:rPr>
          <w:rFonts w:ascii="Times New Roman" w:eastAsia="ElsevierSansWeb-Regular" w:hAnsi="Times New Roman" w:cs="Times New Roman"/>
          <w:iCs/>
          <w:kern w:val="0"/>
          <w:sz w:val="24"/>
          <w:szCs w:val="24"/>
        </w:rPr>
        <w:t>4459.</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 xml:space="preserve">https:// </w:t>
      </w:r>
      <w:proofErr w:type="spellStart"/>
      <w:r w:rsidRPr="00AE2ED3">
        <w:rPr>
          <w:rFonts w:ascii="Times New Roman" w:eastAsia="ElsevierSansWeb-Regular" w:hAnsi="Times New Roman" w:cs="Times New Roman"/>
          <w:iCs/>
          <w:kern w:val="0"/>
          <w:sz w:val="24"/>
          <w:szCs w:val="24"/>
        </w:rPr>
        <w:t>doi</w:t>
      </w:r>
      <w:proofErr w:type="spellEnd"/>
      <w:r w:rsidRPr="00AE2ED3">
        <w:rPr>
          <w:rFonts w:ascii="Times New Roman" w:eastAsia="ElsevierSansWeb-Regular" w:hAnsi="Times New Roman" w:cs="Times New Roman"/>
          <w:iCs/>
          <w:kern w:val="0"/>
          <w:sz w:val="24"/>
          <w:szCs w:val="24"/>
        </w:rPr>
        <w:t>. org/ 10. 1007/ s13201- 017- 0590-9</w:t>
      </w:r>
    </w:p>
    <w:p w14:paraId="535B822B" w14:textId="76DBF782" w:rsidR="00636095" w:rsidRDefault="00636095" w:rsidP="00636095">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proofErr w:type="spellStart"/>
      <w:r w:rsidRPr="003A4BA4">
        <w:rPr>
          <w:rFonts w:ascii="Times New Roman" w:hAnsi="Times New Roman" w:cs="Times New Roman"/>
          <w:color w:val="000000" w:themeColor="text1"/>
          <w:sz w:val="24"/>
          <w:szCs w:val="24"/>
        </w:rPr>
        <w:lastRenderedPageBreak/>
        <w:t>Jaishankar</w:t>
      </w:r>
      <w:proofErr w:type="spellEnd"/>
      <w:r w:rsidRPr="003A4BA4">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3A4BA4">
        <w:rPr>
          <w:rFonts w:ascii="Times New Roman" w:hAnsi="Times New Roman" w:cs="Times New Roman"/>
          <w:color w:val="000000" w:themeColor="text1"/>
          <w:sz w:val="24"/>
          <w:szCs w:val="24"/>
        </w:rPr>
        <w:t xml:space="preserve">, </w:t>
      </w:r>
      <w:proofErr w:type="spellStart"/>
      <w:r w:rsidRPr="003A4BA4">
        <w:rPr>
          <w:rFonts w:ascii="Times New Roman" w:hAnsi="Times New Roman" w:cs="Times New Roman"/>
          <w:color w:val="000000" w:themeColor="text1"/>
          <w:sz w:val="24"/>
          <w:szCs w:val="24"/>
        </w:rPr>
        <w:t>Tseten</w:t>
      </w:r>
      <w:proofErr w:type="spellEnd"/>
      <w:r w:rsidRPr="003A4BA4">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w:t>
      </w:r>
      <w:r w:rsidRPr="003A4BA4">
        <w:rPr>
          <w:rFonts w:ascii="Times New Roman" w:hAnsi="Times New Roman" w:cs="Times New Roman"/>
          <w:color w:val="000000" w:themeColor="text1"/>
          <w:sz w:val="24"/>
          <w:szCs w:val="24"/>
        </w:rPr>
        <w:t xml:space="preserve">, </w:t>
      </w:r>
      <w:proofErr w:type="spellStart"/>
      <w:r w:rsidRPr="003A4BA4">
        <w:rPr>
          <w:rFonts w:ascii="Times New Roman" w:hAnsi="Times New Roman" w:cs="Times New Roman"/>
          <w:color w:val="000000" w:themeColor="text1"/>
          <w:sz w:val="24"/>
          <w:szCs w:val="24"/>
        </w:rPr>
        <w:t>Anbalagan</w:t>
      </w:r>
      <w:proofErr w:type="spellEnd"/>
      <w:r w:rsidRPr="003A4BA4">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w:t>
      </w:r>
      <w:r w:rsidRPr="003A4BA4">
        <w:rPr>
          <w:rFonts w:ascii="Times New Roman" w:hAnsi="Times New Roman" w:cs="Times New Roman"/>
          <w:color w:val="000000" w:themeColor="text1"/>
          <w:sz w:val="24"/>
          <w:szCs w:val="24"/>
        </w:rPr>
        <w:t>, Mathew B</w:t>
      </w:r>
      <w:r>
        <w:rPr>
          <w:rFonts w:ascii="Times New Roman" w:hAnsi="Times New Roman" w:cs="Times New Roman"/>
          <w:color w:val="000000" w:themeColor="text1"/>
          <w:sz w:val="24"/>
          <w:szCs w:val="24"/>
        </w:rPr>
        <w:t xml:space="preserve">. </w:t>
      </w:r>
      <w:r w:rsidRPr="003A4BA4">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w:t>
      </w:r>
      <w:r w:rsidRPr="003A4BA4">
        <w:rPr>
          <w:rFonts w:ascii="Times New Roman" w:hAnsi="Times New Roman" w:cs="Times New Roman"/>
          <w:color w:val="000000" w:themeColor="text1"/>
          <w:sz w:val="24"/>
          <w:szCs w:val="24"/>
        </w:rPr>
        <w:t xml:space="preserve">, </w:t>
      </w:r>
      <w:proofErr w:type="spellStart"/>
      <w:r w:rsidRPr="003A4BA4">
        <w:rPr>
          <w:rFonts w:ascii="Times New Roman" w:hAnsi="Times New Roman" w:cs="Times New Roman"/>
          <w:color w:val="000000" w:themeColor="text1"/>
          <w:sz w:val="24"/>
          <w:szCs w:val="24"/>
        </w:rPr>
        <w:t>Beeregowda</w:t>
      </w:r>
      <w:proofErr w:type="spellEnd"/>
      <w:r w:rsidRPr="003A4BA4">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 xml:space="preserve">. </w:t>
      </w:r>
      <w:r w:rsidRPr="003A4BA4">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(2014)</w:t>
      </w:r>
      <w:r w:rsidRPr="003A4BA4">
        <w:rPr>
          <w:rFonts w:ascii="Times New Roman" w:hAnsi="Times New Roman" w:cs="Times New Roman"/>
          <w:color w:val="000000" w:themeColor="text1"/>
          <w:sz w:val="24"/>
          <w:szCs w:val="24"/>
        </w:rPr>
        <w:t xml:space="preserve">. Toxicity, mechanism and health effects of some heavy metals. </w:t>
      </w:r>
      <w:proofErr w:type="spellStart"/>
      <w:r w:rsidRPr="003A4BA4">
        <w:rPr>
          <w:rFonts w:ascii="Times New Roman" w:hAnsi="Times New Roman" w:cs="Times New Roman"/>
          <w:i/>
          <w:iCs/>
          <w:color w:val="000000" w:themeColor="text1"/>
          <w:sz w:val="24"/>
          <w:szCs w:val="24"/>
        </w:rPr>
        <w:t>Interdiscip</w:t>
      </w:r>
      <w:proofErr w:type="spellEnd"/>
      <w:r w:rsidRPr="003A4BA4">
        <w:rPr>
          <w:rFonts w:ascii="Times New Roman" w:hAnsi="Times New Roman" w:cs="Times New Roman"/>
          <w:i/>
          <w:iCs/>
          <w:color w:val="000000" w:themeColor="text1"/>
          <w:sz w:val="24"/>
          <w:szCs w:val="24"/>
        </w:rPr>
        <w:t xml:space="preserve"> </w:t>
      </w:r>
      <w:proofErr w:type="spellStart"/>
      <w:r w:rsidRPr="003A4BA4">
        <w:rPr>
          <w:rFonts w:ascii="Times New Roman" w:hAnsi="Times New Roman" w:cs="Times New Roman"/>
          <w:i/>
          <w:iCs/>
          <w:color w:val="000000" w:themeColor="text1"/>
          <w:sz w:val="24"/>
          <w:szCs w:val="24"/>
        </w:rPr>
        <w:t>Toxicol</w:t>
      </w:r>
      <w:proofErr w:type="spellEnd"/>
      <w:r w:rsidRPr="003A4BA4">
        <w:rPr>
          <w:rFonts w:ascii="Times New Roman" w:hAnsi="Times New Roman" w:cs="Times New Roman"/>
          <w:color w:val="000000" w:themeColor="text1"/>
          <w:sz w:val="24"/>
          <w:szCs w:val="24"/>
        </w:rPr>
        <w:t>. 7</w:t>
      </w:r>
      <w:r>
        <w:rPr>
          <w:rFonts w:ascii="Times New Roman" w:hAnsi="Times New Roman" w:cs="Times New Roman"/>
          <w:color w:val="000000" w:themeColor="text1"/>
          <w:sz w:val="24"/>
          <w:szCs w:val="24"/>
        </w:rPr>
        <w:t xml:space="preserve"> </w:t>
      </w:r>
      <w:r w:rsidRPr="003A4BA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3A4BA4">
        <w:rPr>
          <w:rFonts w:ascii="Times New Roman" w:hAnsi="Times New Roman" w:cs="Times New Roman"/>
          <w:color w:val="000000" w:themeColor="text1"/>
          <w:sz w:val="24"/>
          <w:szCs w:val="24"/>
        </w:rPr>
        <w:t xml:space="preserve">60-72. </w:t>
      </w:r>
      <w:hyperlink r:id="rId24" w:history="1">
        <w:r w:rsidRPr="00341EA6">
          <w:rPr>
            <w:rStyle w:val="Hyperlink"/>
            <w:rFonts w:ascii="Times New Roman" w:hAnsi="Times New Roman" w:cs="Times New Roman"/>
            <w:sz w:val="24"/>
            <w:szCs w:val="24"/>
          </w:rPr>
          <w:t>https://doi.org/10.2478/intox-2014-0009</w:t>
        </w:r>
      </w:hyperlink>
      <w:r w:rsidRPr="003A4BA4">
        <w:rPr>
          <w:rFonts w:ascii="Times New Roman" w:hAnsi="Times New Roman" w:cs="Times New Roman"/>
          <w:color w:val="000000" w:themeColor="text1"/>
          <w:sz w:val="24"/>
          <w:szCs w:val="24"/>
        </w:rPr>
        <w:t xml:space="preserve">. </w:t>
      </w:r>
    </w:p>
    <w:p w14:paraId="015D460B" w14:textId="7A581BEE" w:rsidR="00636095" w:rsidRPr="00636095" w:rsidRDefault="001B6497" w:rsidP="00636095">
      <w:pPr>
        <w:spacing w:after="0" w:line="240" w:lineRule="auto"/>
        <w:ind w:hanging="284"/>
        <w:jc w:val="both"/>
        <w:rPr>
          <w:rFonts w:ascii="Times New Roman" w:hAnsi="Times New Roman" w:cs="Times New Roman"/>
          <w:sz w:val="24"/>
          <w:szCs w:val="24"/>
        </w:rPr>
      </w:pPr>
      <w:hyperlink r:id="rId25" w:anchor="auth-Hamid-Karyab-Aff1" w:history="1">
        <w:r w:rsidR="00636095" w:rsidRPr="00E93F38">
          <w:rPr>
            <w:rStyle w:val="Hyperlink"/>
            <w:rFonts w:ascii="Times New Roman" w:hAnsi="Times New Roman" w:cs="Times New Roman"/>
            <w:color w:val="auto"/>
            <w:sz w:val="24"/>
            <w:szCs w:val="24"/>
          </w:rPr>
          <w:t>Karyab</w:t>
        </w:r>
      </w:hyperlink>
      <w:r w:rsidR="00636095" w:rsidRPr="00E93F38">
        <w:rPr>
          <w:rFonts w:ascii="Times New Roman" w:hAnsi="Times New Roman" w:cs="Times New Roman"/>
          <w:sz w:val="24"/>
          <w:szCs w:val="24"/>
        </w:rPr>
        <w:t>, H.,  </w:t>
      </w:r>
      <w:hyperlink r:id="rId26" w:anchor="auth-Masud-Yunesian-Aff1-Aff3" w:history="1">
        <w:r w:rsidR="00636095" w:rsidRPr="00E93F38">
          <w:rPr>
            <w:rStyle w:val="Hyperlink"/>
            <w:rFonts w:ascii="Times New Roman" w:hAnsi="Times New Roman" w:cs="Times New Roman"/>
            <w:color w:val="auto"/>
            <w:sz w:val="24"/>
            <w:szCs w:val="24"/>
          </w:rPr>
          <w:t>Yunesian</w:t>
        </w:r>
      </w:hyperlink>
      <w:r w:rsidR="00636095" w:rsidRPr="00E93F38">
        <w:rPr>
          <w:rFonts w:ascii="Times New Roman" w:hAnsi="Times New Roman" w:cs="Times New Roman"/>
          <w:sz w:val="24"/>
          <w:szCs w:val="24"/>
        </w:rPr>
        <w:t>, M., </w:t>
      </w:r>
      <w:hyperlink r:id="rId27" w:anchor="auth-Simin-Nasseri-Aff1-Aff2" w:history="1">
        <w:r w:rsidR="00636095" w:rsidRPr="00E93F38">
          <w:rPr>
            <w:rStyle w:val="Hyperlink"/>
            <w:rFonts w:ascii="Times New Roman" w:hAnsi="Times New Roman" w:cs="Times New Roman"/>
            <w:color w:val="auto"/>
            <w:sz w:val="24"/>
            <w:szCs w:val="24"/>
          </w:rPr>
          <w:t>Nasseri</w:t>
        </w:r>
      </w:hyperlink>
      <w:r w:rsidR="00636095" w:rsidRPr="00E93F38">
        <w:rPr>
          <w:rFonts w:ascii="Times New Roman" w:hAnsi="Times New Roman" w:cs="Times New Roman"/>
          <w:sz w:val="24"/>
          <w:szCs w:val="24"/>
        </w:rPr>
        <w:t xml:space="preserve">, S., </w:t>
      </w:r>
      <w:hyperlink r:id="rId28" w:anchor="auth-Amir_Hosein-Mahvi-Aff1-Aff2" w:history="1">
        <w:r w:rsidR="00636095" w:rsidRPr="00E93F38">
          <w:rPr>
            <w:rStyle w:val="Hyperlink"/>
            <w:rFonts w:ascii="Times New Roman" w:hAnsi="Times New Roman" w:cs="Times New Roman"/>
            <w:color w:val="auto"/>
            <w:sz w:val="24"/>
            <w:szCs w:val="24"/>
          </w:rPr>
          <w:t>Mahvi</w:t>
        </w:r>
      </w:hyperlink>
      <w:r w:rsidR="00636095" w:rsidRPr="00E93F38">
        <w:rPr>
          <w:rFonts w:ascii="Times New Roman" w:hAnsi="Times New Roman" w:cs="Times New Roman"/>
          <w:sz w:val="24"/>
          <w:szCs w:val="24"/>
        </w:rPr>
        <w:t xml:space="preserve">, A. H., </w:t>
      </w:r>
      <w:hyperlink r:id="rId29" w:anchor="auth-Reza-Ahmadkhaniha-Aff4" w:history="1">
        <w:r w:rsidR="00636095" w:rsidRPr="00E93F38">
          <w:rPr>
            <w:rStyle w:val="Hyperlink"/>
            <w:rFonts w:ascii="Times New Roman" w:hAnsi="Times New Roman" w:cs="Times New Roman"/>
            <w:color w:val="auto"/>
            <w:sz w:val="24"/>
            <w:szCs w:val="24"/>
          </w:rPr>
          <w:t>Ahmadkhaniha</w:t>
        </w:r>
      </w:hyperlink>
      <w:r w:rsidR="00636095" w:rsidRPr="00E93F38">
        <w:rPr>
          <w:rFonts w:ascii="Times New Roman" w:hAnsi="Times New Roman" w:cs="Times New Roman"/>
          <w:sz w:val="24"/>
          <w:szCs w:val="24"/>
        </w:rPr>
        <w:t xml:space="preserve">, R., </w:t>
      </w:r>
      <w:hyperlink r:id="rId30" w:anchor="auth-Noushin-Rastkari-Aff3" w:history="1">
        <w:r w:rsidR="00636095" w:rsidRPr="00E93F38">
          <w:rPr>
            <w:rStyle w:val="Hyperlink"/>
            <w:rFonts w:ascii="Times New Roman" w:hAnsi="Times New Roman" w:cs="Times New Roman"/>
            <w:color w:val="auto"/>
            <w:sz w:val="24"/>
            <w:szCs w:val="24"/>
          </w:rPr>
          <w:t>Rastkari</w:t>
        </w:r>
      </w:hyperlink>
      <w:r w:rsidR="00636095" w:rsidRPr="00E93F38">
        <w:rPr>
          <w:rFonts w:ascii="Times New Roman" w:hAnsi="Times New Roman" w:cs="Times New Roman"/>
          <w:sz w:val="24"/>
          <w:szCs w:val="24"/>
        </w:rPr>
        <w:t xml:space="preserve">, N., and  </w:t>
      </w:r>
      <w:hyperlink r:id="rId31" w:anchor="auth-Ramin-Nabizadeh-Aff1" w:history="1">
        <w:r w:rsidR="00636095" w:rsidRPr="00E93F38">
          <w:rPr>
            <w:rStyle w:val="Hyperlink"/>
            <w:rFonts w:ascii="Times New Roman" w:hAnsi="Times New Roman" w:cs="Times New Roman"/>
            <w:color w:val="auto"/>
            <w:sz w:val="24"/>
            <w:szCs w:val="24"/>
          </w:rPr>
          <w:t>Nabizadeh</w:t>
        </w:r>
      </w:hyperlink>
      <w:r w:rsidR="00636095" w:rsidRPr="00E93F38">
        <w:rPr>
          <w:rFonts w:ascii="Times New Roman" w:hAnsi="Times New Roman" w:cs="Times New Roman"/>
          <w:sz w:val="24"/>
          <w:szCs w:val="24"/>
        </w:rPr>
        <w:t xml:space="preserve">, R. (2013). Polycyclic Aromatic Hydrocarbons in drinking water of Tehran, Iran. Journal of Environmental Health Sciences and Engineering. 11:25. </w:t>
      </w:r>
      <w:hyperlink r:id="rId32" w:history="1">
        <w:r w:rsidR="00636095" w:rsidRPr="00E93F38">
          <w:rPr>
            <w:rStyle w:val="Hyperlink"/>
            <w:rFonts w:ascii="Times New Roman" w:hAnsi="Times New Roman" w:cs="Times New Roman"/>
            <w:sz w:val="24"/>
            <w:szCs w:val="24"/>
          </w:rPr>
          <w:t>http://www.ijehse.com/content/11/1/25</w:t>
        </w:r>
      </w:hyperlink>
    </w:p>
    <w:p w14:paraId="533AEFE0" w14:textId="77777777" w:rsidR="00DE0A73" w:rsidRPr="00636095" w:rsidRDefault="00DE0A73" w:rsidP="00AE2ED3">
      <w:pPr>
        <w:autoSpaceDE w:val="0"/>
        <w:autoSpaceDN w:val="0"/>
        <w:adjustRightInd w:val="0"/>
        <w:spacing w:after="0" w:line="240" w:lineRule="auto"/>
        <w:ind w:hanging="284"/>
        <w:jc w:val="both"/>
        <w:rPr>
          <w:rFonts w:ascii="Times New Roman" w:hAnsi="Times New Roman" w:cs="Times New Roman"/>
          <w:iCs/>
          <w:sz w:val="24"/>
          <w:szCs w:val="24"/>
          <w:shd w:val="clear" w:color="auto" w:fill="FFFFFF"/>
        </w:rPr>
      </w:pPr>
    </w:p>
    <w:p w14:paraId="51C7DCDD" w14:textId="7AABB848" w:rsidR="000529F5" w:rsidRDefault="000529F5" w:rsidP="00E93F38">
      <w:pPr>
        <w:autoSpaceDE w:val="0"/>
        <w:autoSpaceDN w:val="0"/>
        <w:adjustRightInd w:val="0"/>
        <w:spacing w:after="0" w:line="240" w:lineRule="auto"/>
        <w:ind w:hanging="284"/>
        <w:jc w:val="both"/>
      </w:pPr>
      <w:proofErr w:type="spellStart"/>
      <w:r w:rsidRPr="00E93F38">
        <w:rPr>
          <w:rStyle w:val="text"/>
          <w:rFonts w:ascii="Times New Roman" w:hAnsi="Times New Roman" w:cs="Times New Roman"/>
          <w:sz w:val="24"/>
          <w:szCs w:val="24"/>
        </w:rPr>
        <w:t>Lesmana</w:t>
      </w:r>
      <w:proofErr w:type="spellEnd"/>
      <w:r w:rsidRPr="00E93F38">
        <w:rPr>
          <w:rStyle w:val="react-xocs-alternative-link"/>
          <w:rFonts w:ascii="Times New Roman" w:hAnsi="Times New Roman" w:cs="Times New Roman"/>
          <w:sz w:val="24"/>
          <w:szCs w:val="24"/>
        </w:rPr>
        <w:t>, S.O.</w:t>
      </w:r>
      <w:r w:rsidRPr="00E93F38">
        <w:rPr>
          <w:rFonts w:ascii="Times New Roman" w:hAnsi="Times New Roman" w:cs="Times New Roman"/>
          <w:sz w:val="24"/>
          <w:szCs w:val="24"/>
        </w:rPr>
        <w:t xml:space="preserve">, </w:t>
      </w:r>
      <w:proofErr w:type="spellStart"/>
      <w:r w:rsidRPr="00E93F38">
        <w:rPr>
          <w:rStyle w:val="text"/>
          <w:rFonts w:ascii="Times New Roman" w:hAnsi="Times New Roman" w:cs="Times New Roman"/>
          <w:sz w:val="24"/>
          <w:szCs w:val="24"/>
        </w:rPr>
        <w:t>Febriana</w:t>
      </w:r>
      <w:proofErr w:type="spellEnd"/>
      <w:r w:rsidRPr="00E93F38">
        <w:rPr>
          <w:rStyle w:val="react-xocs-alternative-link"/>
          <w:rFonts w:ascii="Times New Roman" w:hAnsi="Times New Roman" w:cs="Times New Roman"/>
          <w:sz w:val="24"/>
          <w:szCs w:val="24"/>
        </w:rPr>
        <w:t>, N.</w:t>
      </w:r>
      <w:r w:rsidRPr="00E93F38">
        <w:rPr>
          <w:rFonts w:ascii="Times New Roman" w:hAnsi="Times New Roman" w:cs="Times New Roman"/>
          <w:sz w:val="24"/>
          <w:szCs w:val="24"/>
        </w:rPr>
        <w:t>, </w:t>
      </w:r>
      <w:proofErr w:type="spellStart"/>
      <w:r w:rsidRPr="00E93F38">
        <w:rPr>
          <w:rStyle w:val="text"/>
          <w:rFonts w:ascii="Times New Roman" w:hAnsi="Times New Roman" w:cs="Times New Roman"/>
          <w:sz w:val="24"/>
          <w:szCs w:val="24"/>
        </w:rPr>
        <w:t>Soetaredjo</w:t>
      </w:r>
      <w:proofErr w:type="spellEnd"/>
      <w:r w:rsidRPr="00E93F38">
        <w:rPr>
          <w:rStyle w:val="react-xocs-alternative-link"/>
          <w:rFonts w:ascii="Times New Roman" w:hAnsi="Times New Roman" w:cs="Times New Roman"/>
          <w:sz w:val="24"/>
          <w:szCs w:val="24"/>
        </w:rPr>
        <w:t>, F.N.</w:t>
      </w:r>
      <w:r w:rsidRPr="00E93F38">
        <w:rPr>
          <w:rFonts w:ascii="Times New Roman" w:hAnsi="Times New Roman" w:cs="Times New Roman"/>
          <w:sz w:val="24"/>
          <w:szCs w:val="24"/>
        </w:rPr>
        <w:t>, </w:t>
      </w:r>
      <w:proofErr w:type="spellStart"/>
      <w:r w:rsidRPr="00E93F38">
        <w:rPr>
          <w:rStyle w:val="text"/>
          <w:rFonts w:ascii="Times New Roman" w:hAnsi="Times New Roman" w:cs="Times New Roman"/>
          <w:sz w:val="24"/>
          <w:szCs w:val="24"/>
        </w:rPr>
        <w:t>Sunarso</w:t>
      </w:r>
      <w:proofErr w:type="spellEnd"/>
      <w:r w:rsidRPr="00E93F38">
        <w:rPr>
          <w:rStyle w:val="react-xocs-alternative-link"/>
          <w:rFonts w:ascii="Times New Roman" w:hAnsi="Times New Roman" w:cs="Times New Roman"/>
          <w:sz w:val="24"/>
          <w:szCs w:val="24"/>
        </w:rPr>
        <w:t>, J.</w:t>
      </w:r>
      <w:r w:rsidR="00DE0A73">
        <w:rPr>
          <w:rFonts w:ascii="Times New Roman" w:hAnsi="Times New Roman" w:cs="Times New Roman"/>
          <w:sz w:val="24"/>
          <w:szCs w:val="24"/>
        </w:rPr>
        <w:t xml:space="preserve"> &amp;</w:t>
      </w:r>
      <w:r w:rsidRPr="00E93F38">
        <w:rPr>
          <w:rFonts w:ascii="Times New Roman" w:hAnsi="Times New Roman" w:cs="Times New Roman"/>
          <w:sz w:val="24"/>
          <w:szCs w:val="24"/>
        </w:rPr>
        <w:t xml:space="preserve"> </w:t>
      </w:r>
      <w:proofErr w:type="spellStart"/>
      <w:r w:rsidRPr="00E93F38">
        <w:rPr>
          <w:rStyle w:val="text"/>
          <w:rFonts w:ascii="Times New Roman" w:hAnsi="Times New Roman" w:cs="Times New Roman"/>
          <w:sz w:val="24"/>
          <w:szCs w:val="24"/>
        </w:rPr>
        <w:t>Ismadji</w:t>
      </w:r>
      <w:proofErr w:type="spellEnd"/>
      <w:r w:rsidRPr="00E93F38">
        <w:rPr>
          <w:rStyle w:val="text"/>
          <w:rFonts w:ascii="Times New Roman" w:hAnsi="Times New Roman" w:cs="Times New Roman"/>
          <w:sz w:val="24"/>
          <w:szCs w:val="24"/>
        </w:rPr>
        <w:t xml:space="preserve">, S. (2009). </w:t>
      </w:r>
      <w:r w:rsidRPr="00E93F38">
        <w:rPr>
          <w:rStyle w:val="title-text"/>
          <w:rFonts w:ascii="Times New Roman" w:hAnsi="Times New Roman" w:cs="Times New Roman"/>
          <w:sz w:val="24"/>
          <w:szCs w:val="24"/>
        </w:rPr>
        <w:t xml:space="preserve">Studies on potential applications of biomass for the separation of heavy metals from water and wastewater. </w:t>
      </w:r>
      <w:hyperlink r:id="rId33" w:tooltip="Go to Biochemical Engineering Journal on ScienceDirect" w:history="1">
        <w:r w:rsidRPr="00DE0A73">
          <w:rPr>
            <w:rStyle w:val="anchor-text"/>
            <w:rFonts w:ascii="Times New Roman" w:hAnsi="Times New Roman" w:cs="Times New Roman"/>
            <w:bCs/>
            <w:i/>
            <w:iCs/>
            <w:sz w:val="24"/>
            <w:szCs w:val="24"/>
          </w:rPr>
          <w:t>Biochemical Engineering Journal</w:t>
        </w:r>
      </w:hyperlink>
      <w:r w:rsidRPr="00E93F38">
        <w:rPr>
          <w:rFonts w:ascii="Times New Roman" w:hAnsi="Times New Roman" w:cs="Times New Roman"/>
          <w:sz w:val="24"/>
          <w:szCs w:val="24"/>
        </w:rPr>
        <w:t>.</w:t>
      </w:r>
      <w:r w:rsidR="00DE0A73">
        <w:rPr>
          <w:rFonts w:ascii="Times New Roman" w:hAnsi="Times New Roman" w:cs="Times New Roman"/>
          <w:sz w:val="24"/>
          <w:szCs w:val="24"/>
        </w:rPr>
        <w:t xml:space="preserve"> </w:t>
      </w:r>
      <w:hyperlink r:id="rId34" w:history="1">
        <w:r w:rsidR="00DE0A73" w:rsidRPr="00DE0A73">
          <w:rPr>
            <w:rStyle w:val="Hyperlink"/>
            <w:rFonts w:ascii="Times New Roman" w:hAnsi="Times New Roman" w:cs="Times New Roman"/>
            <w:color w:val="auto"/>
            <w:sz w:val="24"/>
            <w:szCs w:val="24"/>
            <w:u w:val="none"/>
          </w:rPr>
          <w:t>44 (1</w:t>
        </w:r>
      </w:hyperlink>
      <w:r w:rsidRPr="00E93F38">
        <w:rPr>
          <w:rFonts w:ascii="Times New Roman" w:hAnsi="Times New Roman" w:cs="Times New Roman"/>
          <w:sz w:val="24"/>
          <w:szCs w:val="24"/>
        </w:rPr>
        <w:t>)</w:t>
      </w:r>
      <w:r w:rsidR="00DE0A73">
        <w:rPr>
          <w:rFonts w:ascii="Times New Roman" w:hAnsi="Times New Roman" w:cs="Times New Roman"/>
          <w:sz w:val="24"/>
          <w:szCs w:val="24"/>
        </w:rPr>
        <w:t xml:space="preserve">, </w:t>
      </w:r>
      <w:r w:rsidRPr="00E93F38">
        <w:rPr>
          <w:rFonts w:ascii="Times New Roman" w:hAnsi="Times New Roman" w:cs="Times New Roman"/>
          <w:sz w:val="24"/>
          <w:szCs w:val="24"/>
        </w:rPr>
        <w:t xml:space="preserve">19-41. </w:t>
      </w:r>
      <w:hyperlink r:id="rId35" w:tgtFrame="_blank" w:tooltip="Persistent link using digital object identifier" w:history="1">
        <w:r w:rsidRPr="00E93F38">
          <w:rPr>
            <w:rStyle w:val="anchor-text"/>
            <w:rFonts w:ascii="Times New Roman" w:hAnsi="Times New Roman" w:cs="Times New Roman"/>
            <w:sz w:val="24"/>
            <w:szCs w:val="24"/>
          </w:rPr>
          <w:t>https://doi.org/10.1016/j.bej.2008.12.009</w:t>
        </w:r>
      </w:hyperlink>
    </w:p>
    <w:p w14:paraId="58E233AD" w14:textId="77777777" w:rsidR="00DE0A73" w:rsidRPr="00E93F38" w:rsidRDefault="00DE0A73" w:rsidP="00E93F38">
      <w:pPr>
        <w:autoSpaceDE w:val="0"/>
        <w:autoSpaceDN w:val="0"/>
        <w:adjustRightInd w:val="0"/>
        <w:spacing w:after="0" w:line="240" w:lineRule="auto"/>
        <w:ind w:hanging="284"/>
        <w:jc w:val="both"/>
        <w:rPr>
          <w:rStyle w:val="anchor-text"/>
          <w:rFonts w:ascii="Times New Roman" w:hAnsi="Times New Roman" w:cs="Times New Roman"/>
          <w:sz w:val="24"/>
          <w:szCs w:val="24"/>
        </w:rPr>
      </w:pPr>
    </w:p>
    <w:p w14:paraId="0ED10830" w14:textId="1ABF200F" w:rsidR="00E73D15" w:rsidRDefault="000529F5" w:rsidP="00E73D15">
      <w:pPr>
        <w:spacing w:after="0" w:line="240" w:lineRule="auto"/>
        <w:ind w:hanging="284"/>
        <w:jc w:val="both"/>
        <w:rPr>
          <w:rFonts w:ascii="Times New Roman" w:eastAsia="ElsevierSansWeb-Regular" w:hAnsi="Times New Roman" w:cs="Times New Roman"/>
          <w:kern w:val="0"/>
          <w:sz w:val="24"/>
          <w:szCs w:val="24"/>
        </w:rPr>
      </w:pPr>
      <w:r w:rsidRPr="00E93F38">
        <w:rPr>
          <w:rFonts w:ascii="Times New Roman" w:eastAsia="ElsevierSansWeb-Regular" w:hAnsi="Times New Roman" w:cs="Times New Roman"/>
          <w:kern w:val="0"/>
          <w:sz w:val="24"/>
          <w:szCs w:val="24"/>
        </w:rPr>
        <w:t xml:space="preserve">Li, M., Pi, H., Yang, Z., Reiter, R.J., Xu, S., Chen, X., Chen, C., Zhang, L., Yang, M., Li, Y., Guo, P., Li, G., Tu, M., Tian, L.I., </w:t>
      </w:r>
      <w:proofErr w:type="spellStart"/>
      <w:r w:rsidRPr="00E93F38">
        <w:rPr>
          <w:rFonts w:ascii="Times New Roman" w:eastAsia="ElsevierSansWeb-Regular" w:hAnsi="Times New Roman" w:cs="Times New Roman"/>
          <w:kern w:val="0"/>
          <w:sz w:val="24"/>
          <w:szCs w:val="24"/>
        </w:rPr>
        <w:t>Xie</w:t>
      </w:r>
      <w:proofErr w:type="spellEnd"/>
      <w:r w:rsidRPr="00E93F38">
        <w:rPr>
          <w:rFonts w:ascii="Times New Roman" w:eastAsia="ElsevierSansWeb-Regular" w:hAnsi="Times New Roman" w:cs="Times New Roman"/>
          <w:kern w:val="0"/>
          <w:sz w:val="24"/>
          <w:szCs w:val="24"/>
        </w:rPr>
        <w:t>, J., He, M., Lu, Y., Zhong, M., Zhang, Y., Yu, Z.</w:t>
      </w:r>
      <w:r w:rsidR="00DE0A73">
        <w:rPr>
          <w:rFonts w:ascii="Times New Roman" w:eastAsia="ElsevierSansWeb-Regular" w:hAnsi="Times New Roman" w:cs="Times New Roman"/>
          <w:kern w:val="0"/>
          <w:sz w:val="24"/>
          <w:szCs w:val="24"/>
        </w:rPr>
        <w:t xml:space="preserve"> &amp;</w:t>
      </w:r>
      <w:r w:rsidRPr="00E93F38">
        <w:rPr>
          <w:rFonts w:ascii="Times New Roman" w:eastAsia="ElsevierSansWeb-Regular" w:hAnsi="Times New Roman" w:cs="Times New Roman"/>
          <w:kern w:val="0"/>
          <w:sz w:val="24"/>
          <w:szCs w:val="24"/>
        </w:rPr>
        <w:t xml:space="preserve"> Zhou, Z. (2016). Melatonin antagonizes cadmium-induced neurotoxicity by activating the transcription factor EB- dependent autophagy–lysosome machinery in mouse neuroblastoma cells, </w:t>
      </w:r>
      <w:r w:rsidRPr="00E93F38">
        <w:rPr>
          <w:rFonts w:ascii="Times New Roman" w:eastAsia="ElsevierSansWeb-Regular" w:hAnsi="Times New Roman" w:cs="Times New Roman"/>
          <w:i/>
          <w:kern w:val="0"/>
          <w:sz w:val="24"/>
          <w:szCs w:val="24"/>
        </w:rPr>
        <w:t>J. Pineal Res</w:t>
      </w:r>
      <w:r w:rsidRPr="00E93F38">
        <w:rPr>
          <w:rFonts w:ascii="Times New Roman" w:eastAsia="ElsevierSansWeb-Regular" w:hAnsi="Times New Roman" w:cs="Times New Roman"/>
          <w:kern w:val="0"/>
          <w:sz w:val="24"/>
          <w:szCs w:val="24"/>
        </w:rPr>
        <w:t>, 61 (3)</w:t>
      </w:r>
      <w:r w:rsidR="00E73D15">
        <w:rPr>
          <w:rFonts w:ascii="Times New Roman" w:eastAsia="ElsevierSansWeb-Regular" w:hAnsi="Times New Roman" w:cs="Times New Roman"/>
          <w:kern w:val="0"/>
          <w:sz w:val="24"/>
          <w:szCs w:val="24"/>
        </w:rPr>
        <w:t xml:space="preserve">, </w:t>
      </w:r>
      <w:r w:rsidRPr="00E93F38">
        <w:rPr>
          <w:rFonts w:ascii="Times New Roman" w:eastAsia="ElsevierSansWeb-Regular" w:hAnsi="Times New Roman" w:cs="Times New Roman"/>
          <w:kern w:val="0"/>
          <w:sz w:val="24"/>
          <w:szCs w:val="24"/>
        </w:rPr>
        <w:t xml:space="preserve">353-369. </w:t>
      </w:r>
      <w:proofErr w:type="gramStart"/>
      <w:r w:rsidR="00E73D15">
        <w:rPr>
          <w:rFonts w:ascii="Times New Roman" w:eastAsia="ElsevierSansWeb-Regular" w:hAnsi="Times New Roman" w:cs="Times New Roman"/>
          <w:kern w:val="0"/>
          <w:sz w:val="24"/>
          <w:szCs w:val="24"/>
        </w:rPr>
        <w:t>https:doi.org</w:t>
      </w:r>
      <w:proofErr w:type="gramEnd"/>
      <w:r w:rsidR="00E73D15">
        <w:rPr>
          <w:rFonts w:ascii="Times New Roman" w:eastAsia="ElsevierSansWeb-Regular" w:hAnsi="Times New Roman" w:cs="Times New Roman"/>
          <w:kern w:val="0"/>
          <w:sz w:val="24"/>
          <w:szCs w:val="24"/>
        </w:rPr>
        <w:t>/</w:t>
      </w:r>
      <w:r w:rsidRPr="00E93F38">
        <w:rPr>
          <w:rFonts w:ascii="Times New Roman" w:eastAsia="ElsevierSansWeb-Regular" w:hAnsi="Times New Roman" w:cs="Times New Roman"/>
          <w:kern w:val="0"/>
          <w:sz w:val="24"/>
          <w:szCs w:val="24"/>
        </w:rPr>
        <w:t>doi:10.1111/jpi.12353</w:t>
      </w:r>
    </w:p>
    <w:p w14:paraId="1F65840F" w14:textId="207F93E3" w:rsidR="00DE0A73" w:rsidRPr="00E93F38" w:rsidRDefault="00DE0A73" w:rsidP="00E73D15">
      <w:pPr>
        <w:spacing w:after="0" w:line="240" w:lineRule="auto"/>
        <w:jc w:val="both"/>
        <w:rPr>
          <w:rFonts w:ascii="Times New Roman" w:hAnsi="Times New Roman" w:cs="Times New Roman"/>
          <w:sz w:val="24"/>
          <w:szCs w:val="24"/>
        </w:rPr>
      </w:pPr>
    </w:p>
    <w:p w14:paraId="1334CD30" w14:textId="472881B5" w:rsidR="000529F5" w:rsidRPr="00E93F38" w:rsidRDefault="000529F5" w:rsidP="00E93F38">
      <w:pPr>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Mahmud, H.</w:t>
      </w:r>
      <w:r w:rsidR="00DE0A73">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N.</w:t>
      </w:r>
      <w:r w:rsidR="00DE0A73">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Huq, A.K.O.</w:t>
      </w:r>
      <w:r w:rsidR="00DE0A73">
        <w:rPr>
          <w:rFonts w:ascii="Times New Roman" w:hAnsi="Times New Roman" w:cs="Times New Roman"/>
          <w:kern w:val="0"/>
          <w:sz w:val="24"/>
          <w:szCs w:val="24"/>
        </w:rPr>
        <w:t xml:space="preserve"> &amp;</w:t>
      </w:r>
      <w:r w:rsidRPr="00E93F38">
        <w:rPr>
          <w:rFonts w:ascii="Times New Roman" w:hAnsi="Times New Roman" w:cs="Times New Roman"/>
          <w:kern w:val="0"/>
          <w:sz w:val="24"/>
          <w:szCs w:val="24"/>
        </w:rPr>
        <w:t xml:space="preserve"> Yahya R.</w:t>
      </w:r>
      <w:r w:rsidR="00DE0A73">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B. (2016)</w:t>
      </w:r>
      <w:r w:rsidR="00DE0A73">
        <w:rPr>
          <w:rFonts w:ascii="Times New Roman" w:hAnsi="Times New Roman" w:cs="Times New Roman"/>
          <w:kern w:val="0"/>
          <w:sz w:val="24"/>
          <w:szCs w:val="24"/>
        </w:rPr>
        <w:t>.</w:t>
      </w:r>
      <w:r w:rsidRPr="00E93F38">
        <w:rPr>
          <w:rFonts w:ascii="Times New Roman" w:hAnsi="Times New Roman" w:cs="Times New Roman"/>
          <w:kern w:val="0"/>
          <w:sz w:val="24"/>
          <w:szCs w:val="24"/>
        </w:rPr>
        <w:t xml:space="preserve"> The removal of heavy metal ions from wastewater/aqueous solution using poly-pyrrole-based adsorbents: a review. </w:t>
      </w:r>
      <w:r w:rsidRPr="00E93F38">
        <w:rPr>
          <w:rFonts w:ascii="Times New Roman" w:hAnsi="Times New Roman" w:cs="Times New Roman"/>
          <w:i/>
          <w:kern w:val="0"/>
          <w:sz w:val="24"/>
          <w:szCs w:val="24"/>
        </w:rPr>
        <w:t>The Royal Society of Chemistry</w:t>
      </w:r>
      <w:r w:rsidRPr="00E93F38">
        <w:rPr>
          <w:rFonts w:ascii="Times New Roman" w:hAnsi="Times New Roman" w:cs="Times New Roman"/>
          <w:kern w:val="0"/>
          <w:sz w:val="24"/>
          <w:szCs w:val="24"/>
        </w:rPr>
        <w:t>. 6</w:t>
      </w:r>
      <w:r w:rsidR="00DE0A73">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 xml:space="preserve">14778–14791. </w:t>
      </w:r>
      <w:r w:rsidR="00DE0A73">
        <w:rPr>
          <w:rFonts w:ascii="Times New Roman" w:hAnsi="Times New Roman" w:cs="Times New Roman"/>
          <w:kern w:val="0"/>
          <w:sz w:val="24"/>
          <w:szCs w:val="24"/>
        </w:rPr>
        <w:t>https://doi.org/</w:t>
      </w:r>
      <w:r w:rsidRPr="00E93F38">
        <w:rPr>
          <w:rFonts w:ascii="Times New Roman" w:hAnsi="Times New Roman" w:cs="Times New Roman"/>
          <w:kern w:val="0"/>
          <w:sz w:val="24"/>
          <w:szCs w:val="24"/>
        </w:rPr>
        <w:t>10.1039/c5ra24358k.</w:t>
      </w:r>
    </w:p>
    <w:p w14:paraId="75E62B59" w14:textId="4B7ABA83" w:rsidR="00164A3D" w:rsidRDefault="00164A3D" w:rsidP="00164A3D">
      <w:pPr>
        <w:spacing w:after="0" w:line="240" w:lineRule="auto"/>
        <w:ind w:hanging="284"/>
        <w:jc w:val="both"/>
        <w:rPr>
          <w:rFonts w:ascii="Times New Roman" w:hAnsi="Times New Roman" w:cs="Times New Roman"/>
          <w:kern w:val="0"/>
          <w:sz w:val="24"/>
          <w:szCs w:val="24"/>
        </w:rPr>
      </w:pPr>
      <w:r w:rsidRPr="00B2596C">
        <w:rPr>
          <w:rFonts w:ascii="Times New Roman" w:hAnsi="Times New Roman" w:cs="Times New Roman"/>
          <w:kern w:val="0"/>
          <w:sz w:val="24"/>
          <w:szCs w:val="24"/>
        </w:rPr>
        <w:t>Monk</w:t>
      </w:r>
      <w:r w:rsidR="00DE0A73">
        <w:rPr>
          <w:rFonts w:ascii="Times New Roman" w:hAnsi="Times New Roman" w:cs="Times New Roman"/>
          <w:kern w:val="0"/>
          <w:sz w:val="24"/>
          <w:szCs w:val="24"/>
        </w:rPr>
        <w:t>,</w:t>
      </w:r>
      <w:r>
        <w:rPr>
          <w:rFonts w:ascii="Times New Roman" w:hAnsi="Times New Roman" w:cs="Times New Roman"/>
          <w:kern w:val="0"/>
          <w:sz w:val="24"/>
          <w:szCs w:val="24"/>
        </w:rPr>
        <w:t xml:space="preserve"> J</w:t>
      </w:r>
      <w:r w:rsidR="00DE0A73">
        <w:rPr>
          <w:rFonts w:ascii="Times New Roman" w:hAnsi="Times New Roman" w:cs="Times New Roman"/>
          <w:kern w:val="0"/>
          <w:sz w:val="24"/>
          <w:szCs w:val="24"/>
        </w:rPr>
        <w:t xml:space="preserve">. </w:t>
      </w:r>
      <w:r>
        <w:rPr>
          <w:rFonts w:ascii="Times New Roman" w:hAnsi="Times New Roman" w:cs="Times New Roman"/>
          <w:kern w:val="0"/>
          <w:sz w:val="24"/>
          <w:szCs w:val="24"/>
        </w:rPr>
        <w:t>R</w:t>
      </w:r>
      <w:r w:rsidR="00DE0A73">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Hooda</w:t>
      </w:r>
      <w:proofErr w:type="spellEnd"/>
      <w:r w:rsidR="00DE0A73">
        <w:rPr>
          <w:rFonts w:ascii="Times New Roman" w:hAnsi="Times New Roman" w:cs="Times New Roman"/>
          <w:kern w:val="0"/>
          <w:sz w:val="24"/>
          <w:szCs w:val="24"/>
        </w:rPr>
        <w:t>,</w:t>
      </w:r>
      <w:r>
        <w:rPr>
          <w:rFonts w:ascii="Times New Roman" w:hAnsi="Times New Roman" w:cs="Times New Roman"/>
          <w:kern w:val="0"/>
          <w:sz w:val="24"/>
          <w:szCs w:val="24"/>
        </w:rPr>
        <w:t xml:space="preserve"> P</w:t>
      </w:r>
      <w:r w:rsidR="00DE0A73">
        <w:rPr>
          <w:rFonts w:ascii="Times New Roman" w:hAnsi="Times New Roman" w:cs="Times New Roman"/>
          <w:kern w:val="0"/>
          <w:sz w:val="24"/>
          <w:szCs w:val="24"/>
        </w:rPr>
        <w:t xml:space="preserve">. </w:t>
      </w:r>
      <w:r>
        <w:rPr>
          <w:rFonts w:ascii="Times New Roman" w:hAnsi="Times New Roman" w:cs="Times New Roman"/>
          <w:kern w:val="0"/>
          <w:sz w:val="24"/>
          <w:szCs w:val="24"/>
        </w:rPr>
        <w:t>S</w:t>
      </w:r>
      <w:r w:rsidR="00DE0A73">
        <w:rPr>
          <w:rFonts w:ascii="Times New Roman" w:hAnsi="Times New Roman" w:cs="Times New Roman"/>
          <w:kern w:val="0"/>
          <w:sz w:val="24"/>
          <w:szCs w:val="24"/>
        </w:rPr>
        <w:t>.</w:t>
      </w:r>
      <w:r w:rsidRPr="00B2596C">
        <w:rPr>
          <w:rFonts w:ascii="Times New Roman" w:hAnsi="Times New Roman" w:cs="Times New Roman"/>
          <w:kern w:val="0"/>
          <w:sz w:val="24"/>
          <w:szCs w:val="24"/>
        </w:rPr>
        <w:t>, Busquets</w:t>
      </w:r>
      <w:r w:rsidR="00DE0A73">
        <w:rPr>
          <w:rFonts w:ascii="Times New Roman" w:hAnsi="Times New Roman" w:cs="Times New Roman"/>
          <w:kern w:val="0"/>
          <w:sz w:val="24"/>
          <w:szCs w:val="24"/>
        </w:rPr>
        <w:t>,</w:t>
      </w:r>
      <w:r>
        <w:rPr>
          <w:rFonts w:ascii="Times New Roman" w:hAnsi="Times New Roman" w:cs="Times New Roman"/>
          <w:kern w:val="0"/>
          <w:sz w:val="24"/>
          <w:szCs w:val="24"/>
        </w:rPr>
        <w:t xml:space="preserve"> R</w:t>
      </w:r>
      <w:r w:rsidR="00DE0A73">
        <w:rPr>
          <w:rFonts w:ascii="Times New Roman" w:hAnsi="Times New Roman" w:cs="Times New Roman"/>
          <w:kern w:val="0"/>
          <w:sz w:val="24"/>
          <w:szCs w:val="24"/>
        </w:rPr>
        <w:t>.</w:t>
      </w:r>
      <w:r w:rsidR="00663549">
        <w:rPr>
          <w:rFonts w:ascii="Times New Roman" w:hAnsi="Times New Roman" w:cs="Times New Roman"/>
          <w:kern w:val="0"/>
          <w:sz w:val="24"/>
          <w:szCs w:val="24"/>
        </w:rPr>
        <w:t xml:space="preserve"> &amp;</w:t>
      </w:r>
      <w:r w:rsidRPr="00B2596C">
        <w:rPr>
          <w:rFonts w:ascii="Times New Roman" w:hAnsi="Times New Roman" w:cs="Times New Roman"/>
          <w:kern w:val="0"/>
          <w:sz w:val="24"/>
          <w:szCs w:val="24"/>
        </w:rPr>
        <w:t xml:space="preserve"> Sims</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D</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2025</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Occurrence of pharmaceuticals, illicit drugs and PFAS in global surface waters: A meta-analysis-based review</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663549">
        <w:rPr>
          <w:rFonts w:ascii="Times New Roman" w:hAnsi="Times New Roman" w:cs="Times New Roman"/>
          <w:i/>
          <w:iCs/>
          <w:kern w:val="0"/>
          <w:sz w:val="24"/>
          <w:szCs w:val="24"/>
        </w:rPr>
        <w:t>Environmental Pollution</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378</w:t>
      </w:r>
      <w:r w:rsidR="00663549">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(2025). </w:t>
      </w:r>
      <w:hyperlink r:id="rId36" w:history="1">
        <w:r w:rsidRPr="00164A3D">
          <w:rPr>
            <w:rStyle w:val="Hyperlink"/>
            <w:rFonts w:ascii="Times New Roman" w:hAnsi="Times New Roman" w:cs="Times New Roman"/>
            <w:kern w:val="0"/>
            <w:sz w:val="24"/>
            <w:szCs w:val="24"/>
            <w:u w:val="none"/>
          </w:rPr>
          <w:t>https://doi.org/10.1016/j.envpol.2025.126412</w:t>
        </w:r>
      </w:hyperlink>
    </w:p>
    <w:p w14:paraId="46BD2D92" w14:textId="19ABD90E" w:rsidR="006130DD" w:rsidRPr="003718C7" w:rsidRDefault="00164A3D" w:rsidP="003718C7">
      <w:pPr>
        <w:spacing w:after="0" w:line="240" w:lineRule="auto"/>
        <w:ind w:hanging="284"/>
        <w:jc w:val="both"/>
        <w:rPr>
          <w:rFonts w:ascii="Times New Roman" w:hAnsi="Times New Roman" w:cs="Times New Roman"/>
          <w:kern w:val="0"/>
          <w:sz w:val="24"/>
          <w:szCs w:val="24"/>
        </w:rPr>
      </w:pPr>
      <w:proofErr w:type="spellStart"/>
      <w:r w:rsidRPr="00B2596C">
        <w:rPr>
          <w:rFonts w:ascii="Times New Roman" w:hAnsi="Times New Roman" w:cs="Times New Roman"/>
          <w:kern w:val="0"/>
          <w:sz w:val="24"/>
          <w:szCs w:val="24"/>
        </w:rPr>
        <w:t>Mugudamani</w:t>
      </w:r>
      <w:proofErr w:type="spellEnd"/>
      <w:r w:rsidR="0066354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I</w:t>
      </w:r>
      <w:r w:rsidR="0066354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Oke</w:t>
      </w:r>
      <w:proofErr w:type="spellEnd"/>
      <w:r w:rsidR="0066354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S</w:t>
      </w:r>
      <w:r w:rsidR="0066354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A</w:t>
      </w:r>
      <w:r w:rsidR="00663549">
        <w:rPr>
          <w:rFonts w:ascii="Times New Roman" w:hAnsi="Times New Roman" w:cs="Times New Roman"/>
          <w:kern w:val="0"/>
          <w:sz w:val="24"/>
          <w:szCs w:val="24"/>
        </w:rPr>
        <w:t>.</w:t>
      </w:r>
      <w:r w:rsidRPr="00B2596C">
        <w:rPr>
          <w:rFonts w:ascii="Times New Roman" w:hAnsi="Times New Roman" w:cs="Times New Roman"/>
          <w:kern w:val="0"/>
          <w:sz w:val="24"/>
          <w:szCs w:val="24"/>
        </w:rPr>
        <w:t>, Gumede</w:t>
      </w:r>
      <w:r w:rsidR="0066354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T</w:t>
      </w:r>
      <w:r w:rsidR="0066354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P</w:t>
      </w:r>
      <w:r w:rsidR="00663549">
        <w:rPr>
          <w:rFonts w:ascii="Times New Roman" w:hAnsi="Times New Roman" w:cs="Times New Roman"/>
          <w:kern w:val="0"/>
          <w:sz w:val="24"/>
          <w:szCs w:val="24"/>
        </w:rPr>
        <w:t>. &amp;</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Senbore</w:t>
      </w:r>
      <w:proofErr w:type="spellEnd"/>
      <w:r w:rsidR="00663549">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S.</w:t>
      </w:r>
      <w:r>
        <w:rPr>
          <w:rFonts w:ascii="Times New Roman" w:hAnsi="Times New Roman" w:cs="Times New Roman"/>
          <w:kern w:val="0"/>
          <w:sz w:val="24"/>
          <w:szCs w:val="24"/>
        </w:rPr>
        <w:t xml:space="preserve"> (2023).</w:t>
      </w:r>
      <w:r w:rsidRPr="00B2596C">
        <w:rPr>
          <w:rFonts w:ascii="Times New Roman" w:hAnsi="Times New Roman" w:cs="Times New Roman"/>
          <w:kern w:val="0"/>
          <w:sz w:val="24"/>
          <w:szCs w:val="24"/>
        </w:rPr>
        <w:t xml:space="preserve"> Herbicides in </w:t>
      </w:r>
      <w:r>
        <w:rPr>
          <w:rFonts w:ascii="Times New Roman" w:hAnsi="Times New Roman" w:cs="Times New Roman"/>
          <w:kern w:val="0"/>
          <w:sz w:val="24"/>
          <w:szCs w:val="24"/>
        </w:rPr>
        <w:t>w</w:t>
      </w:r>
      <w:r w:rsidRPr="00B2596C">
        <w:rPr>
          <w:rFonts w:ascii="Times New Roman" w:hAnsi="Times New Roman" w:cs="Times New Roman"/>
          <w:kern w:val="0"/>
          <w:sz w:val="24"/>
          <w:szCs w:val="24"/>
        </w:rPr>
        <w:t xml:space="preserve">ater </w:t>
      </w:r>
      <w:r>
        <w:rPr>
          <w:rFonts w:ascii="Times New Roman" w:hAnsi="Times New Roman" w:cs="Times New Roman"/>
          <w:kern w:val="0"/>
          <w:sz w:val="24"/>
          <w:szCs w:val="24"/>
        </w:rPr>
        <w:t>s</w:t>
      </w:r>
      <w:r w:rsidRPr="00B2596C">
        <w:rPr>
          <w:rFonts w:ascii="Times New Roman" w:hAnsi="Times New Roman" w:cs="Times New Roman"/>
          <w:kern w:val="0"/>
          <w:sz w:val="24"/>
          <w:szCs w:val="24"/>
        </w:rPr>
        <w:t xml:space="preserve">ources: </w:t>
      </w:r>
      <w:r>
        <w:rPr>
          <w:rFonts w:ascii="Times New Roman" w:hAnsi="Times New Roman" w:cs="Times New Roman"/>
          <w:kern w:val="0"/>
          <w:sz w:val="24"/>
          <w:szCs w:val="24"/>
        </w:rPr>
        <w:t>c</w:t>
      </w:r>
      <w:r w:rsidRPr="00B2596C">
        <w:rPr>
          <w:rFonts w:ascii="Times New Roman" w:hAnsi="Times New Roman" w:cs="Times New Roman"/>
          <w:kern w:val="0"/>
          <w:sz w:val="24"/>
          <w:szCs w:val="24"/>
        </w:rPr>
        <w:t xml:space="preserve">ommunicating </w:t>
      </w:r>
      <w:r>
        <w:rPr>
          <w:rFonts w:ascii="Times New Roman" w:hAnsi="Times New Roman" w:cs="Times New Roman"/>
          <w:kern w:val="0"/>
          <w:sz w:val="24"/>
          <w:szCs w:val="24"/>
        </w:rPr>
        <w:t>p</w:t>
      </w:r>
      <w:r w:rsidRPr="00B2596C">
        <w:rPr>
          <w:rFonts w:ascii="Times New Roman" w:hAnsi="Times New Roman" w:cs="Times New Roman"/>
          <w:kern w:val="0"/>
          <w:sz w:val="24"/>
          <w:szCs w:val="24"/>
        </w:rPr>
        <w:t xml:space="preserve">otential </w:t>
      </w:r>
      <w:r>
        <w:rPr>
          <w:rFonts w:ascii="Times New Roman" w:hAnsi="Times New Roman" w:cs="Times New Roman"/>
          <w:kern w:val="0"/>
          <w:sz w:val="24"/>
          <w:szCs w:val="24"/>
        </w:rPr>
        <w:t>r</w:t>
      </w:r>
      <w:r w:rsidRPr="00B2596C">
        <w:rPr>
          <w:rFonts w:ascii="Times New Roman" w:hAnsi="Times New Roman" w:cs="Times New Roman"/>
          <w:kern w:val="0"/>
          <w:sz w:val="24"/>
          <w:szCs w:val="24"/>
        </w:rPr>
        <w:t xml:space="preserve">isks to the </w:t>
      </w:r>
      <w:r>
        <w:rPr>
          <w:rFonts w:ascii="Times New Roman" w:hAnsi="Times New Roman" w:cs="Times New Roman"/>
          <w:kern w:val="0"/>
          <w:sz w:val="24"/>
          <w:szCs w:val="24"/>
        </w:rPr>
        <w:t>p</w:t>
      </w:r>
      <w:r w:rsidRPr="00B2596C">
        <w:rPr>
          <w:rFonts w:ascii="Times New Roman" w:hAnsi="Times New Roman" w:cs="Times New Roman"/>
          <w:kern w:val="0"/>
          <w:sz w:val="24"/>
          <w:szCs w:val="24"/>
        </w:rPr>
        <w:t xml:space="preserve">opulation of </w:t>
      </w:r>
      <w:proofErr w:type="spellStart"/>
      <w:r w:rsidRPr="00B2596C">
        <w:rPr>
          <w:rFonts w:ascii="Times New Roman" w:hAnsi="Times New Roman" w:cs="Times New Roman"/>
          <w:kern w:val="0"/>
          <w:sz w:val="24"/>
          <w:szCs w:val="24"/>
        </w:rPr>
        <w:t>Mangaung</w:t>
      </w:r>
      <w:proofErr w:type="spellEnd"/>
      <w:r w:rsidRPr="00B2596C">
        <w:rPr>
          <w:rFonts w:ascii="Times New Roman" w:hAnsi="Times New Roman" w:cs="Times New Roman"/>
          <w:kern w:val="0"/>
          <w:sz w:val="24"/>
          <w:szCs w:val="24"/>
        </w:rPr>
        <w:t xml:space="preserve"> </w:t>
      </w:r>
      <w:r>
        <w:rPr>
          <w:rFonts w:ascii="Times New Roman" w:hAnsi="Times New Roman" w:cs="Times New Roman"/>
          <w:kern w:val="0"/>
          <w:sz w:val="24"/>
          <w:szCs w:val="24"/>
        </w:rPr>
        <w:t>m</w:t>
      </w:r>
      <w:r w:rsidRPr="00B2596C">
        <w:rPr>
          <w:rFonts w:ascii="Times New Roman" w:hAnsi="Times New Roman" w:cs="Times New Roman"/>
          <w:kern w:val="0"/>
          <w:sz w:val="24"/>
          <w:szCs w:val="24"/>
        </w:rPr>
        <w:t xml:space="preserve">etropolitan </w:t>
      </w:r>
      <w:r>
        <w:rPr>
          <w:rFonts w:ascii="Times New Roman" w:hAnsi="Times New Roman" w:cs="Times New Roman"/>
          <w:kern w:val="0"/>
          <w:sz w:val="24"/>
          <w:szCs w:val="24"/>
        </w:rPr>
        <w:t>m</w:t>
      </w:r>
      <w:r w:rsidRPr="00B2596C">
        <w:rPr>
          <w:rFonts w:ascii="Times New Roman" w:hAnsi="Times New Roman" w:cs="Times New Roman"/>
          <w:kern w:val="0"/>
          <w:sz w:val="24"/>
          <w:szCs w:val="24"/>
        </w:rPr>
        <w:t xml:space="preserve">unicipality, South Africa. </w:t>
      </w:r>
      <w:r w:rsidRPr="00663549">
        <w:rPr>
          <w:rFonts w:ascii="Times New Roman" w:hAnsi="Times New Roman" w:cs="Times New Roman"/>
          <w:i/>
          <w:iCs/>
          <w:kern w:val="0"/>
          <w:sz w:val="24"/>
          <w:szCs w:val="24"/>
        </w:rPr>
        <w:t>Toxics</w:t>
      </w:r>
      <w:r w:rsidRPr="00B2596C">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11</w:t>
      </w:r>
      <w:r w:rsidR="0066354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(6)</w:t>
      </w:r>
      <w:r w:rsidR="00663549">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 xml:space="preserve">538. </w:t>
      </w:r>
      <w:hyperlink r:id="rId37" w:history="1">
        <w:r w:rsidRPr="00164A3D">
          <w:rPr>
            <w:rStyle w:val="Hyperlink"/>
            <w:rFonts w:ascii="Times New Roman" w:hAnsi="Times New Roman" w:cs="Times New Roman"/>
            <w:kern w:val="0"/>
            <w:sz w:val="24"/>
            <w:szCs w:val="24"/>
            <w:u w:val="none"/>
          </w:rPr>
          <w:t>https://doi.org/10.3390/toxics11060538</w:t>
        </w:r>
      </w:hyperlink>
    </w:p>
    <w:p w14:paraId="58549C07" w14:textId="54CDB980" w:rsidR="00F64293" w:rsidRDefault="00F64293" w:rsidP="00E93F38">
      <w:pPr>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 xml:space="preserve">Nickens, K. P., </w:t>
      </w:r>
      <w:proofErr w:type="spellStart"/>
      <w:r w:rsidRPr="00E93F38">
        <w:rPr>
          <w:rFonts w:ascii="Times New Roman" w:hAnsi="Times New Roman" w:cs="Times New Roman"/>
          <w:kern w:val="0"/>
          <w:sz w:val="24"/>
          <w:szCs w:val="24"/>
        </w:rPr>
        <w:t>Patierno</w:t>
      </w:r>
      <w:proofErr w:type="spellEnd"/>
      <w:r w:rsidRPr="00E93F38">
        <w:rPr>
          <w:rFonts w:ascii="Times New Roman" w:hAnsi="Times New Roman" w:cs="Times New Roman"/>
          <w:kern w:val="0"/>
          <w:sz w:val="24"/>
          <w:szCs w:val="24"/>
        </w:rPr>
        <w:t xml:space="preserve">, S. R., </w:t>
      </w:r>
      <w:r w:rsidR="00663549">
        <w:rPr>
          <w:rFonts w:ascii="Times New Roman" w:hAnsi="Times New Roman" w:cs="Times New Roman"/>
          <w:kern w:val="0"/>
          <w:sz w:val="24"/>
          <w:szCs w:val="24"/>
        </w:rPr>
        <w:t>&amp;</w:t>
      </w:r>
      <w:r w:rsidRPr="00E93F38">
        <w:rPr>
          <w:rFonts w:ascii="Times New Roman" w:hAnsi="Times New Roman" w:cs="Times New Roman"/>
          <w:kern w:val="0"/>
          <w:sz w:val="24"/>
          <w:szCs w:val="24"/>
        </w:rPr>
        <w:t xml:space="preserve"> </w:t>
      </w:r>
      <w:proofErr w:type="spellStart"/>
      <w:r w:rsidRPr="00E93F38">
        <w:rPr>
          <w:rFonts w:ascii="Times New Roman" w:hAnsi="Times New Roman" w:cs="Times New Roman"/>
          <w:kern w:val="0"/>
          <w:sz w:val="24"/>
          <w:szCs w:val="24"/>
        </w:rPr>
        <w:t>Ceryak</w:t>
      </w:r>
      <w:proofErr w:type="spellEnd"/>
      <w:r w:rsidRPr="00E93F38">
        <w:rPr>
          <w:rFonts w:ascii="Times New Roman" w:hAnsi="Times New Roman" w:cs="Times New Roman"/>
          <w:kern w:val="0"/>
          <w:sz w:val="24"/>
          <w:szCs w:val="24"/>
        </w:rPr>
        <w:t xml:space="preserve">, S. (2010). Chromium genotoxicity: a double-edged sword. </w:t>
      </w:r>
      <w:r w:rsidRPr="00E93F38">
        <w:rPr>
          <w:rFonts w:ascii="Times New Roman" w:hAnsi="Times New Roman" w:cs="Times New Roman"/>
          <w:i/>
          <w:kern w:val="0"/>
          <w:sz w:val="24"/>
          <w:szCs w:val="24"/>
        </w:rPr>
        <w:t>Chem Biol Interact.</w:t>
      </w:r>
      <w:r w:rsidRPr="00E93F38">
        <w:rPr>
          <w:rFonts w:ascii="Times New Roman" w:hAnsi="Times New Roman" w:cs="Times New Roman"/>
          <w:kern w:val="0"/>
          <w:sz w:val="24"/>
          <w:szCs w:val="24"/>
        </w:rPr>
        <w:t xml:space="preserve"> 188 (2)</w:t>
      </w:r>
      <w:r w:rsidR="00663549">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 xml:space="preserve">276–288. </w:t>
      </w:r>
      <w:hyperlink r:id="rId38" w:history="1">
        <w:r w:rsidR="00663549" w:rsidRPr="002C492D">
          <w:rPr>
            <w:rStyle w:val="Hyperlink"/>
            <w:rFonts w:ascii="Times New Roman" w:hAnsi="Times New Roman" w:cs="Times New Roman"/>
            <w:kern w:val="0"/>
            <w:sz w:val="24"/>
            <w:szCs w:val="24"/>
          </w:rPr>
          <w:t>https://doi.org/10.1016/j.cbi.2010.04.018</w:t>
        </w:r>
      </w:hyperlink>
    </w:p>
    <w:p w14:paraId="6BB07058" w14:textId="77777777" w:rsidR="000529F5" w:rsidRPr="008559B5" w:rsidRDefault="000529F5" w:rsidP="00663549">
      <w:pPr>
        <w:autoSpaceDE w:val="0"/>
        <w:autoSpaceDN w:val="0"/>
        <w:adjustRightInd w:val="0"/>
        <w:spacing w:after="0" w:line="240" w:lineRule="auto"/>
        <w:jc w:val="both"/>
        <w:rPr>
          <w:rFonts w:ascii="Times New Roman" w:hAnsi="Times New Roman" w:cs="Times New Roman"/>
          <w:kern w:val="0"/>
          <w:sz w:val="24"/>
          <w:szCs w:val="24"/>
        </w:rPr>
      </w:pPr>
    </w:p>
    <w:p w14:paraId="03D63605" w14:textId="4A7A36A5" w:rsidR="00A97A8C" w:rsidRPr="008559B5" w:rsidRDefault="000529F5" w:rsidP="00A97A8C">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8559B5">
        <w:rPr>
          <w:rFonts w:ascii="Times New Roman" w:hAnsi="Times New Roman" w:cs="Times New Roman"/>
          <w:sz w:val="24"/>
          <w:szCs w:val="24"/>
          <w:shd w:val="clear" w:color="auto" w:fill="FFFFFF"/>
        </w:rPr>
        <w:t>Odika</w:t>
      </w:r>
      <w:proofErr w:type="spellEnd"/>
      <w:r w:rsidRPr="008559B5">
        <w:rPr>
          <w:rFonts w:ascii="Times New Roman" w:hAnsi="Times New Roman" w:cs="Times New Roman"/>
          <w:sz w:val="24"/>
          <w:szCs w:val="24"/>
          <w:shd w:val="clear" w:color="auto" w:fill="FFFFFF"/>
        </w:rPr>
        <w:t xml:space="preserve">, I. M., </w:t>
      </w:r>
      <w:proofErr w:type="spellStart"/>
      <w:r w:rsidRPr="008559B5">
        <w:rPr>
          <w:rFonts w:ascii="Times New Roman" w:hAnsi="Times New Roman" w:cs="Times New Roman"/>
          <w:sz w:val="24"/>
          <w:szCs w:val="24"/>
          <w:shd w:val="clear" w:color="auto" w:fill="FFFFFF"/>
        </w:rPr>
        <w:t>Nwansiobi</w:t>
      </w:r>
      <w:proofErr w:type="spellEnd"/>
      <w:r w:rsidRPr="008559B5">
        <w:rPr>
          <w:rFonts w:ascii="Times New Roman" w:hAnsi="Times New Roman" w:cs="Times New Roman"/>
          <w:sz w:val="24"/>
          <w:szCs w:val="24"/>
          <w:shd w:val="clear" w:color="auto" w:fill="FFFFFF"/>
        </w:rPr>
        <w:t xml:space="preserve">, C. G., Nwankwo, N. V., </w:t>
      </w:r>
      <w:proofErr w:type="spellStart"/>
      <w:r w:rsidRPr="008559B5">
        <w:rPr>
          <w:rFonts w:ascii="Times New Roman" w:hAnsi="Times New Roman" w:cs="Times New Roman"/>
          <w:sz w:val="24"/>
          <w:szCs w:val="24"/>
          <w:shd w:val="clear" w:color="auto" w:fill="FFFFFF"/>
        </w:rPr>
        <w:t>Ekwunife</w:t>
      </w:r>
      <w:proofErr w:type="spellEnd"/>
      <w:r w:rsidRPr="008559B5">
        <w:rPr>
          <w:rFonts w:ascii="Times New Roman" w:hAnsi="Times New Roman" w:cs="Times New Roman"/>
          <w:sz w:val="24"/>
          <w:szCs w:val="24"/>
          <w:shd w:val="clear" w:color="auto" w:fill="FFFFFF"/>
        </w:rPr>
        <w:t>, C. M.</w:t>
      </w:r>
      <w:r w:rsidR="00663549" w:rsidRPr="008559B5">
        <w:rPr>
          <w:rFonts w:ascii="Times New Roman" w:hAnsi="Times New Roman" w:cs="Times New Roman"/>
          <w:sz w:val="24"/>
          <w:szCs w:val="24"/>
          <w:shd w:val="clear" w:color="auto" w:fill="FFFFFF"/>
        </w:rPr>
        <w:t xml:space="preserve"> &amp;</w:t>
      </w:r>
      <w:r w:rsidRPr="008559B5">
        <w:rPr>
          <w:rFonts w:ascii="Times New Roman" w:hAnsi="Times New Roman" w:cs="Times New Roman"/>
          <w:sz w:val="24"/>
          <w:szCs w:val="24"/>
          <w:shd w:val="clear" w:color="auto" w:fill="FFFFFF"/>
        </w:rPr>
        <w:t xml:space="preserve"> Onuoha, U. M. (2020). A Review on Treatment Efficiency of Pharmaceutical Effluents Using Natural Coagulants.</w:t>
      </w:r>
      <w:r w:rsidRPr="008559B5">
        <w:rPr>
          <w:rStyle w:val="apple-converted-space"/>
          <w:rFonts w:ascii="Times New Roman" w:hAnsi="Times New Roman" w:cs="Times New Roman"/>
          <w:sz w:val="24"/>
          <w:szCs w:val="24"/>
          <w:shd w:val="clear" w:color="auto" w:fill="FFFFFF"/>
        </w:rPr>
        <w:t> </w:t>
      </w:r>
      <w:r w:rsidRPr="008559B5">
        <w:rPr>
          <w:rFonts w:ascii="Times New Roman" w:hAnsi="Times New Roman" w:cs="Times New Roman"/>
          <w:i/>
          <w:iCs/>
          <w:sz w:val="24"/>
          <w:szCs w:val="24"/>
          <w:shd w:val="clear" w:color="auto" w:fill="FFFFFF"/>
        </w:rPr>
        <w:t>Chemistry</w:t>
      </w:r>
      <w:r w:rsidRPr="008559B5">
        <w:rPr>
          <w:rFonts w:ascii="Times New Roman" w:hAnsi="Times New Roman" w:cs="Times New Roman"/>
          <w:sz w:val="24"/>
          <w:szCs w:val="24"/>
          <w:shd w:val="clear" w:color="auto" w:fill="FFFFFF"/>
        </w:rPr>
        <w:t>,</w:t>
      </w:r>
      <w:r w:rsidRPr="008559B5">
        <w:rPr>
          <w:rStyle w:val="apple-converted-space"/>
          <w:rFonts w:ascii="Times New Roman" w:hAnsi="Times New Roman" w:cs="Times New Roman"/>
          <w:sz w:val="24"/>
          <w:szCs w:val="24"/>
          <w:shd w:val="clear" w:color="auto" w:fill="FFFFFF"/>
        </w:rPr>
        <w:t> </w:t>
      </w:r>
      <w:r w:rsidRPr="008559B5">
        <w:rPr>
          <w:rFonts w:ascii="Times New Roman" w:hAnsi="Times New Roman" w:cs="Times New Roman"/>
          <w:i/>
          <w:iCs/>
          <w:sz w:val="24"/>
          <w:szCs w:val="24"/>
          <w:shd w:val="clear" w:color="auto" w:fill="FFFFFF"/>
        </w:rPr>
        <w:t>4</w:t>
      </w:r>
      <w:r w:rsidRPr="008559B5">
        <w:rPr>
          <w:rFonts w:ascii="Times New Roman" w:hAnsi="Times New Roman" w:cs="Times New Roman"/>
          <w:sz w:val="24"/>
          <w:szCs w:val="24"/>
          <w:shd w:val="clear" w:color="auto" w:fill="FFFFFF"/>
        </w:rPr>
        <w:t>(2), 54-61.</w:t>
      </w:r>
    </w:p>
    <w:p w14:paraId="70133A1A" w14:textId="56A0E1F7" w:rsidR="005A0D20" w:rsidRPr="008559B5" w:rsidRDefault="00527E91" w:rsidP="00663549">
      <w:pPr>
        <w:autoSpaceDE w:val="0"/>
        <w:autoSpaceDN w:val="0"/>
        <w:adjustRightInd w:val="0"/>
        <w:spacing w:after="0" w:line="240" w:lineRule="auto"/>
        <w:ind w:hanging="284"/>
        <w:jc w:val="both"/>
        <w:rPr>
          <w:rFonts w:ascii="Times New Roman" w:hAnsi="Times New Roman" w:cs="Times New Roman"/>
          <w:i/>
          <w:iCs/>
          <w:kern w:val="0"/>
          <w:sz w:val="24"/>
          <w:szCs w:val="24"/>
        </w:rPr>
      </w:pPr>
      <w:r w:rsidRPr="008559B5">
        <w:rPr>
          <w:rFonts w:ascii="Times New Roman" w:hAnsi="Times New Roman" w:cs="Times New Roman"/>
          <w:color w:val="000000" w:themeColor="text1"/>
          <w:sz w:val="24"/>
          <w:szCs w:val="24"/>
        </w:rPr>
        <w:t>Okafor</w:t>
      </w:r>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V</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N</w:t>
      </w:r>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w:t>
      </w:r>
      <w:proofErr w:type="spellStart"/>
      <w:r w:rsidRPr="008559B5">
        <w:rPr>
          <w:rFonts w:ascii="Times New Roman" w:hAnsi="Times New Roman" w:cs="Times New Roman"/>
          <w:color w:val="000000" w:themeColor="text1"/>
          <w:sz w:val="24"/>
          <w:szCs w:val="24"/>
        </w:rPr>
        <w:t>Eboatu</w:t>
      </w:r>
      <w:proofErr w:type="spellEnd"/>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A</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N</w:t>
      </w:r>
      <w:r w:rsidR="00663549" w:rsidRPr="008559B5">
        <w:rPr>
          <w:rFonts w:ascii="Times New Roman" w:hAnsi="Times New Roman" w:cs="Times New Roman"/>
          <w:color w:val="000000" w:themeColor="text1"/>
          <w:sz w:val="24"/>
          <w:szCs w:val="24"/>
        </w:rPr>
        <w:t>.</w:t>
      </w:r>
      <w:r w:rsidR="008559B5" w:rsidRPr="008559B5">
        <w:rPr>
          <w:rFonts w:ascii="Times New Roman" w:hAnsi="Times New Roman" w:cs="Times New Roman"/>
          <w:color w:val="000000" w:themeColor="text1"/>
          <w:sz w:val="24"/>
          <w:szCs w:val="24"/>
        </w:rPr>
        <w:t xml:space="preserve"> &amp;</w:t>
      </w:r>
      <w:r w:rsidRPr="008559B5">
        <w:rPr>
          <w:rFonts w:ascii="Times New Roman" w:hAnsi="Times New Roman" w:cs="Times New Roman"/>
          <w:color w:val="000000" w:themeColor="text1"/>
          <w:sz w:val="24"/>
          <w:szCs w:val="24"/>
        </w:rPr>
        <w:t xml:space="preserve"> </w:t>
      </w:r>
      <w:proofErr w:type="spellStart"/>
      <w:r w:rsidRPr="008559B5">
        <w:rPr>
          <w:rFonts w:ascii="Times New Roman" w:hAnsi="Times New Roman" w:cs="Times New Roman"/>
          <w:color w:val="000000" w:themeColor="text1"/>
          <w:sz w:val="24"/>
          <w:szCs w:val="24"/>
        </w:rPr>
        <w:t>Omuku</w:t>
      </w:r>
      <w:proofErr w:type="spellEnd"/>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P</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E</w:t>
      </w:r>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(2016</w:t>
      </w:r>
      <w:r w:rsidR="008559B5" w:rsidRPr="008559B5">
        <w:rPr>
          <w:rFonts w:ascii="Times New Roman" w:hAnsi="Times New Roman" w:cs="Times New Roman"/>
          <w:color w:val="000000" w:themeColor="text1"/>
          <w:sz w:val="24"/>
          <w:szCs w:val="24"/>
        </w:rPr>
        <w:t>c</w:t>
      </w:r>
      <w:r w:rsidRPr="008559B5">
        <w:rPr>
          <w:rFonts w:ascii="Times New Roman" w:hAnsi="Times New Roman" w:cs="Times New Roman"/>
          <w:color w:val="000000" w:themeColor="text1"/>
          <w:sz w:val="24"/>
          <w:szCs w:val="24"/>
        </w:rPr>
        <w:t>)</w:t>
      </w:r>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Comparative studies of bitterness,</w:t>
      </w:r>
      <w:r w:rsidRPr="008559B5">
        <w:rPr>
          <w:rFonts w:ascii="Times New Roman" w:hAnsi="Times New Roman" w:cs="Times New Roman"/>
          <w:kern w:val="0"/>
          <w:sz w:val="24"/>
          <w:szCs w:val="24"/>
        </w:rPr>
        <w:t xml:space="preserve"> </w:t>
      </w:r>
      <w:r w:rsidRPr="008559B5">
        <w:rPr>
          <w:rFonts w:ascii="Times New Roman" w:hAnsi="Times New Roman" w:cs="Times New Roman"/>
          <w:color w:val="000000" w:themeColor="text1"/>
          <w:sz w:val="24"/>
          <w:szCs w:val="24"/>
        </w:rPr>
        <w:t>phytochemical and mineral contents of hop extracts and</w:t>
      </w:r>
      <w:r w:rsidRPr="008559B5">
        <w:rPr>
          <w:rFonts w:ascii="Times New Roman" w:hAnsi="Times New Roman" w:cs="Times New Roman"/>
          <w:kern w:val="0"/>
          <w:sz w:val="24"/>
          <w:szCs w:val="24"/>
        </w:rPr>
        <w:t xml:space="preserve"> </w:t>
      </w:r>
      <w:r w:rsidRPr="008559B5">
        <w:rPr>
          <w:rFonts w:ascii="Times New Roman" w:hAnsi="Times New Roman" w:cs="Times New Roman"/>
          <w:color w:val="000000" w:themeColor="text1"/>
          <w:sz w:val="24"/>
          <w:szCs w:val="24"/>
        </w:rPr>
        <w:t xml:space="preserve">extracts from four selected tropical plants. </w:t>
      </w:r>
      <w:r w:rsidRPr="008559B5">
        <w:rPr>
          <w:rFonts w:ascii="Times New Roman" w:hAnsi="Times New Roman" w:cs="Times New Roman"/>
          <w:i/>
          <w:iCs/>
          <w:color w:val="000000" w:themeColor="text1"/>
          <w:sz w:val="24"/>
          <w:szCs w:val="24"/>
        </w:rPr>
        <w:t>Asian J Med Health</w:t>
      </w:r>
      <w:r w:rsidR="00663549" w:rsidRPr="008559B5">
        <w:rPr>
          <w:rFonts w:ascii="Times New Roman" w:hAnsi="Times New Roman" w:cs="Times New Roman"/>
          <w:i/>
          <w:iCs/>
          <w:kern w:val="0"/>
          <w:sz w:val="24"/>
          <w:szCs w:val="24"/>
        </w:rPr>
        <w:t xml:space="preserve"> </w:t>
      </w:r>
      <w:r w:rsidRPr="008559B5">
        <w:rPr>
          <w:rFonts w:ascii="Times New Roman" w:hAnsi="Times New Roman" w:cs="Times New Roman"/>
          <w:i/>
          <w:iCs/>
          <w:color w:val="000000" w:themeColor="text1"/>
          <w:sz w:val="24"/>
          <w:szCs w:val="24"/>
        </w:rPr>
        <w:t>Res</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1</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(6)</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1–15.</w:t>
      </w:r>
    </w:p>
    <w:p w14:paraId="745A7887" w14:textId="77777777" w:rsidR="008559B5" w:rsidRPr="008559B5" w:rsidRDefault="008559B5" w:rsidP="008559B5">
      <w:pPr>
        <w:autoSpaceDE w:val="0"/>
        <w:autoSpaceDN w:val="0"/>
        <w:adjustRightInd w:val="0"/>
        <w:spacing w:after="0" w:line="240" w:lineRule="auto"/>
        <w:ind w:hanging="284"/>
        <w:jc w:val="both"/>
        <w:rPr>
          <w:rFonts w:ascii="Times New Roman" w:hAnsi="Times New Roman" w:cs="Times New Roman"/>
          <w:kern w:val="0"/>
          <w:sz w:val="24"/>
          <w:szCs w:val="24"/>
        </w:rPr>
      </w:pPr>
    </w:p>
    <w:p w14:paraId="4DCEBAE5" w14:textId="77777777" w:rsidR="008559B5" w:rsidRPr="008559B5" w:rsidRDefault="008559B5" w:rsidP="008559B5">
      <w:pPr>
        <w:spacing w:after="0" w:line="240" w:lineRule="auto"/>
        <w:jc w:val="both"/>
        <w:rPr>
          <w:rFonts w:ascii="Times New Roman" w:eastAsia="Times New Roman" w:hAnsi="Times New Roman" w:cs="Times New Roman"/>
          <w:sz w:val="24"/>
          <w:szCs w:val="24"/>
        </w:rPr>
      </w:pPr>
      <w:r w:rsidRPr="008559B5">
        <w:rPr>
          <w:rFonts w:ascii="Times New Roman" w:eastAsia="Times New Roman" w:hAnsi="Times New Roman" w:cs="Times New Roman"/>
          <w:sz w:val="24"/>
          <w:szCs w:val="24"/>
        </w:rPr>
        <w:t xml:space="preserve">Okafor V. N., </w:t>
      </w:r>
      <w:proofErr w:type="spellStart"/>
      <w:r w:rsidRPr="008559B5">
        <w:rPr>
          <w:rFonts w:ascii="Times New Roman" w:eastAsia="Times New Roman" w:hAnsi="Times New Roman" w:cs="Times New Roman"/>
          <w:sz w:val="24"/>
          <w:szCs w:val="24"/>
        </w:rPr>
        <w:t>Eboatu</w:t>
      </w:r>
      <w:proofErr w:type="spellEnd"/>
      <w:r w:rsidRPr="008559B5">
        <w:rPr>
          <w:rFonts w:ascii="Times New Roman" w:eastAsia="Times New Roman" w:hAnsi="Times New Roman" w:cs="Times New Roman"/>
          <w:sz w:val="24"/>
          <w:szCs w:val="24"/>
        </w:rPr>
        <w:t xml:space="preserve">, A. N., </w:t>
      </w:r>
      <w:proofErr w:type="spellStart"/>
      <w:r w:rsidRPr="008559B5">
        <w:rPr>
          <w:rFonts w:ascii="Times New Roman" w:eastAsia="Times New Roman" w:hAnsi="Times New Roman" w:cs="Times New Roman"/>
          <w:sz w:val="24"/>
          <w:szCs w:val="24"/>
        </w:rPr>
        <w:t>Anyalebechi</w:t>
      </w:r>
      <w:proofErr w:type="spellEnd"/>
      <w:r w:rsidRPr="008559B5">
        <w:rPr>
          <w:rFonts w:ascii="Times New Roman" w:eastAsia="Times New Roman" w:hAnsi="Times New Roman" w:cs="Times New Roman"/>
          <w:sz w:val="24"/>
          <w:szCs w:val="24"/>
        </w:rPr>
        <w:t xml:space="preserve">, R. I. &amp; Okafor, U. W. (2016a). Comparative studies of the physicochemical properties of beers brewed with hop extracts and extracts from four selected tropical plants. </w:t>
      </w:r>
      <w:r w:rsidRPr="008559B5">
        <w:rPr>
          <w:rFonts w:ascii="Times New Roman" w:eastAsia="Times New Roman" w:hAnsi="Times New Roman" w:cs="Times New Roman"/>
          <w:i/>
          <w:iCs/>
          <w:sz w:val="24"/>
          <w:szCs w:val="24"/>
        </w:rPr>
        <w:t>Journal of Advanced Chemical Sciences</w:t>
      </w:r>
      <w:r w:rsidRPr="008559B5">
        <w:rPr>
          <w:rFonts w:ascii="Times New Roman" w:eastAsia="Times New Roman" w:hAnsi="Times New Roman" w:cs="Times New Roman"/>
          <w:sz w:val="24"/>
          <w:szCs w:val="24"/>
        </w:rPr>
        <w:t>, 2 (4), 282-286.</w:t>
      </w:r>
    </w:p>
    <w:p w14:paraId="69D71DF3" w14:textId="77777777" w:rsidR="008559B5" w:rsidRPr="008559B5" w:rsidRDefault="008559B5" w:rsidP="00D87493">
      <w:pPr>
        <w:spacing w:after="0" w:line="240" w:lineRule="auto"/>
        <w:jc w:val="both"/>
        <w:rPr>
          <w:rFonts w:ascii="Times New Roman" w:eastAsia="Times New Roman" w:hAnsi="Times New Roman" w:cs="Times New Roman"/>
          <w:sz w:val="24"/>
          <w:szCs w:val="24"/>
        </w:rPr>
      </w:pPr>
    </w:p>
    <w:p w14:paraId="3299BCD5" w14:textId="47823925" w:rsidR="00D87493" w:rsidRPr="008559B5" w:rsidRDefault="00D87493" w:rsidP="00D87493">
      <w:pPr>
        <w:spacing w:after="0" w:line="240" w:lineRule="auto"/>
        <w:jc w:val="both"/>
        <w:rPr>
          <w:rFonts w:ascii="Times New Roman" w:eastAsia="Times New Roman" w:hAnsi="Times New Roman" w:cs="Times New Roman"/>
          <w:sz w:val="24"/>
          <w:szCs w:val="24"/>
        </w:rPr>
      </w:pPr>
      <w:r w:rsidRPr="008559B5">
        <w:rPr>
          <w:rFonts w:ascii="Times New Roman" w:eastAsia="Times New Roman" w:hAnsi="Times New Roman" w:cs="Times New Roman"/>
          <w:sz w:val="24"/>
          <w:szCs w:val="24"/>
        </w:rPr>
        <w:t xml:space="preserve">Okafor V. N. (2016). Spectroscopic methods for evaluation of hop extracts and extracts from </w:t>
      </w:r>
      <w:proofErr w:type="spellStart"/>
      <w:r w:rsidRPr="008559B5">
        <w:rPr>
          <w:rFonts w:ascii="Times New Roman" w:eastAsia="Times New Roman" w:hAnsi="Times New Roman" w:cs="Times New Roman"/>
          <w:i/>
          <w:sz w:val="24"/>
          <w:szCs w:val="24"/>
        </w:rPr>
        <w:t>Gongronema</w:t>
      </w:r>
      <w:proofErr w:type="spellEnd"/>
      <w:r w:rsidRPr="008559B5">
        <w:rPr>
          <w:rFonts w:ascii="Times New Roman" w:eastAsia="Times New Roman" w:hAnsi="Times New Roman" w:cs="Times New Roman"/>
          <w:i/>
          <w:sz w:val="24"/>
          <w:szCs w:val="24"/>
        </w:rPr>
        <w:t xml:space="preserve"> </w:t>
      </w:r>
      <w:proofErr w:type="spellStart"/>
      <w:r w:rsidRPr="008559B5">
        <w:rPr>
          <w:rFonts w:ascii="Times New Roman" w:eastAsia="Times New Roman" w:hAnsi="Times New Roman" w:cs="Times New Roman"/>
          <w:i/>
          <w:sz w:val="24"/>
          <w:szCs w:val="24"/>
        </w:rPr>
        <w:t>latifolium</w:t>
      </w:r>
      <w:proofErr w:type="spellEnd"/>
      <w:r w:rsidRPr="008559B5">
        <w:rPr>
          <w:rFonts w:ascii="Times New Roman" w:eastAsia="Times New Roman" w:hAnsi="Times New Roman" w:cs="Times New Roman"/>
          <w:sz w:val="24"/>
          <w:szCs w:val="24"/>
        </w:rPr>
        <w:t xml:space="preserve"> as substitute in the Nigerian beer industry: </w:t>
      </w:r>
      <w:r w:rsidRPr="008559B5">
        <w:rPr>
          <w:rFonts w:ascii="Times New Roman" w:eastAsia="Times New Roman" w:hAnsi="Times New Roman" w:cs="Times New Roman"/>
          <w:i/>
          <w:iCs/>
          <w:sz w:val="24"/>
          <w:szCs w:val="24"/>
        </w:rPr>
        <w:t>International Journal of Advanced Research</w:t>
      </w:r>
      <w:r w:rsidRPr="008559B5">
        <w:rPr>
          <w:rFonts w:ascii="Times New Roman" w:eastAsia="Times New Roman" w:hAnsi="Times New Roman" w:cs="Times New Roman"/>
          <w:sz w:val="24"/>
          <w:szCs w:val="24"/>
        </w:rPr>
        <w:t xml:space="preserve"> 4 (12), 2499-2504. </w:t>
      </w:r>
      <w:hyperlink r:id="rId39" w:history="1">
        <w:r w:rsidRPr="008559B5">
          <w:rPr>
            <w:rStyle w:val="Hyperlink"/>
            <w:rFonts w:ascii="Times New Roman" w:hAnsi="Times New Roman" w:cs="Times New Roman"/>
            <w:sz w:val="24"/>
            <w:szCs w:val="24"/>
          </w:rPr>
          <w:t>https://doi.org/10.21474/IJAR01/2675</w:t>
        </w:r>
      </w:hyperlink>
    </w:p>
    <w:p w14:paraId="74410B70" w14:textId="77777777" w:rsidR="005A0D20" w:rsidRPr="008559B5" w:rsidRDefault="005A0D20" w:rsidP="00527E91">
      <w:pPr>
        <w:autoSpaceDE w:val="0"/>
        <w:autoSpaceDN w:val="0"/>
        <w:adjustRightInd w:val="0"/>
        <w:spacing w:after="0" w:line="240" w:lineRule="auto"/>
        <w:rPr>
          <w:rFonts w:ascii="Times New Roman" w:hAnsi="Times New Roman" w:cs="Times New Roman"/>
          <w:color w:val="000000" w:themeColor="text1"/>
          <w:sz w:val="24"/>
          <w:szCs w:val="24"/>
        </w:rPr>
      </w:pPr>
    </w:p>
    <w:p w14:paraId="045E0447" w14:textId="02A7367F" w:rsidR="00527E91" w:rsidRPr="008559B5" w:rsidRDefault="00527E91" w:rsidP="00527E91">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r w:rsidRPr="008559B5">
        <w:rPr>
          <w:rFonts w:ascii="Times New Roman" w:hAnsi="Times New Roman" w:cs="Times New Roman"/>
          <w:color w:val="000000" w:themeColor="text1"/>
          <w:sz w:val="24"/>
          <w:szCs w:val="24"/>
        </w:rPr>
        <w:lastRenderedPageBreak/>
        <w:t>Okafor</w:t>
      </w:r>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V</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N</w:t>
      </w:r>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w:t>
      </w:r>
      <w:proofErr w:type="spellStart"/>
      <w:r w:rsidRPr="008559B5">
        <w:rPr>
          <w:rFonts w:ascii="Times New Roman" w:hAnsi="Times New Roman" w:cs="Times New Roman"/>
          <w:color w:val="000000" w:themeColor="text1"/>
          <w:sz w:val="24"/>
          <w:szCs w:val="24"/>
        </w:rPr>
        <w:t>Omokpariola</w:t>
      </w:r>
      <w:proofErr w:type="spellEnd"/>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D</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O</w:t>
      </w:r>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w:t>
      </w:r>
      <w:proofErr w:type="spellStart"/>
      <w:r w:rsidRPr="008559B5">
        <w:rPr>
          <w:rFonts w:ascii="Times New Roman" w:hAnsi="Times New Roman" w:cs="Times New Roman"/>
          <w:color w:val="000000" w:themeColor="text1"/>
          <w:sz w:val="24"/>
          <w:szCs w:val="24"/>
        </w:rPr>
        <w:t>Obumselu</w:t>
      </w:r>
      <w:proofErr w:type="spellEnd"/>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O</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F</w:t>
      </w:r>
      <w:r w:rsidR="00663549" w:rsidRPr="008559B5">
        <w:rPr>
          <w:rFonts w:ascii="Times New Roman" w:hAnsi="Times New Roman" w:cs="Times New Roman"/>
          <w:color w:val="000000" w:themeColor="text1"/>
          <w:sz w:val="24"/>
          <w:szCs w:val="24"/>
        </w:rPr>
        <w:t xml:space="preserve">. &amp; </w:t>
      </w:r>
      <w:proofErr w:type="spellStart"/>
      <w:r w:rsidRPr="008559B5">
        <w:rPr>
          <w:rFonts w:ascii="Times New Roman" w:hAnsi="Times New Roman" w:cs="Times New Roman"/>
          <w:color w:val="000000" w:themeColor="text1"/>
          <w:sz w:val="24"/>
          <w:szCs w:val="24"/>
        </w:rPr>
        <w:t>Eze</w:t>
      </w:r>
      <w:proofErr w:type="spellEnd"/>
      <w:r w:rsidR="00663549" w:rsidRPr="008559B5">
        <w:rPr>
          <w:rFonts w:ascii="Times New Roman" w:hAnsi="Times New Roman" w:cs="Times New Roman"/>
          <w:color w:val="000000" w:themeColor="text1"/>
          <w:sz w:val="24"/>
          <w:szCs w:val="24"/>
        </w:rPr>
        <w:t>,</w:t>
      </w:r>
      <w:r w:rsidRPr="008559B5">
        <w:rPr>
          <w:rFonts w:ascii="Times New Roman" w:hAnsi="Times New Roman" w:cs="Times New Roman"/>
          <w:color w:val="000000" w:themeColor="text1"/>
          <w:sz w:val="24"/>
          <w:szCs w:val="24"/>
        </w:rPr>
        <w:t xml:space="preserve"> G</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 xml:space="preserve">C. (2023). Exposure risk to heavy metals through surface and groundwater used for drinking and household activities in </w:t>
      </w:r>
      <w:proofErr w:type="spellStart"/>
      <w:r w:rsidRPr="008559B5">
        <w:rPr>
          <w:rFonts w:ascii="Times New Roman" w:hAnsi="Times New Roman" w:cs="Times New Roman"/>
          <w:color w:val="000000" w:themeColor="text1"/>
          <w:sz w:val="24"/>
          <w:szCs w:val="24"/>
        </w:rPr>
        <w:t>Ifite</w:t>
      </w:r>
      <w:proofErr w:type="spellEnd"/>
      <w:r w:rsidRPr="008559B5">
        <w:rPr>
          <w:rFonts w:ascii="Times New Roman" w:hAnsi="Times New Roman" w:cs="Times New Roman"/>
          <w:color w:val="000000" w:themeColor="text1"/>
          <w:sz w:val="24"/>
          <w:szCs w:val="24"/>
        </w:rPr>
        <w:t xml:space="preserve"> </w:t>
      </w:r>
      <w:proofErr w:type="spellStart"/>
      <w:r w:rsidRPr="008559B5">
        <w:rPr>
          <w:rFonts w:ascii="Times New Roman" w:hAnsi="Times New Roman" w:cs="Times New Roman"/>
          <w:color w:val="000000" w:themeColor="text1"/>
          <w:sz w:val="24"/>
          <w:szCs w:val="24"/>
        </w:rPr>
        <w:t>Ogwari</w:t>
      </w:r>
      <w:proofErr w:type="spellEnd"/>
      <w:r w:rsidRPr="008559B5">
        <w:rPr>
          <w:rFonts w:ascii="Times New Roman" w:hAnsi="Times New Roman" w:cs="Times New Roman"/>
          <w:color w:val="000000" w:themeColor="text1"/>
          <w:sz w:val="24"/>
          <w:szCs w:val="24"/>
        </w:rPr>
        <w:t xml:space="preserve">, Southeastern Nigeria. </w:t>
      </w:r>
      <w:r w:rsidRPr="008559B5">
        <w:rPr>
          <w:rFonts w:ascii="Times New Roman" w:hAnsi="Times New Roman" w:cs="Times New Roman"/>
          <w:i/>
          <w:iCs/>
          <w:color w:val="000000" w:themeColor="text1"/>
          <w:sz w:val="24"/>
          <w:szCs w:val="24"/>
        </w:rPr>
        <w:t>Appl Water Sci</w:t>
      </w:r>
      <w:r w:rsidRPr="008559B5">
        <w:rPr>
          <w:rFonts w:ascii="Times New Roman" w:hAnsi="Times New Roman" w:cs="Times New Roman"/>
          <w:color w:val="000000" w:themeColor="text1"/>
          <w:sz w:val="24"/>
          <w:szCs w:val="24"/>
        </w:rPr>
        <w:t>.</w:t>
      </w:r>
      <w:r w:rsidR="00663549" w:rsidRPr="008559B5">
        <w:rPr>
          <w:rFonts w:ascii="Times New Roman" w:hAnsi="Times New Roman" w:cs="Times New Roman"/>
          <w:color w:val="000000" w:themeColor="text1"/>
          <w:sz w:val="24"/>
          <w:szCs w:val="24"/>
        </w:rPr>
        <w:t xml:space="preserve">, </w:t>
      </w:r>
      <w:r w:rsidRPr="008559B5">
        <w:rPr>
          <w:rFonts w:ascii="Times New Roman" w:hAnsi="Times New Roman" w:cs="Times New Roman"/>
          <w:color w:val="000000" w:themeColor="text1"/>
          <w:sz w:val="24"/>
          <w:szCs w:val="24"/>
        </w:rPr>
        <w:t xml:space="preserve">https:// </w:t>
      </w:r>
      <w:proofErr w:type="spellStart"/>
      <w:r w:rsidRPr="008559B5">
        <w:rPr>
          <w:rFonts w:ascii="Times New Roman" w:hAnsi="Times New Roman" w:cs="Times New Roman"/>
          <w:color w:val="000000" w:themeColor="text1"/>
          <w:sz w:val="24"/>
          <w:szCs w:val="24"/>
        </w:rPr>
        <w:t>doi</w:t>
      </w:r>
      <w:proofErr w:type="spellEnd"/>
      <w:r w:rsidRPr="008559B5">
        <w:rPr>
          <w:rFonts w:ascii="Times New Roman" w:hAnsi="Times New Roman" w:cs="Times New Roman"/>
          <w:color w:val="000000" w:themeColor="text1"/>
          <w:sz w:val="24"/>
          <w:szCs w:val="24"/>
        </w:rPr>
        <w:t>. org/ 10. 1007/ s13201- 023- 01908-3.</w:t>
      </w:r>
    </w:p>
    <w:p w14:paraId="43045A7D" w14:textId="77777777" w:rsidR="00527E91" w:rsidRDefault="00527E91" w:rsidP="00527E91">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p>
    <w:p w14:paraId="59D8C486" w14:textId="71EDA6B1" w:rsidR="00527E91" w:rsidRPr="00527E91" w:rsidRDefault="00527E91" w:rsidP="00527E91">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r w:rsidRPr="00527E91">
        <w:rPr>
          <w:rFonts w:ascii="Times New Roman" w:hAnsi="Times New Roman" w:cs="Times New Roman"/>
          <w:kern w:val="0"/>
          <w:sz w:val="24"/>
          <w:szCs w:val="24"/>
        </w:rPr>
        <w:t>Okafor</w:t>
      </w:r>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V</w:t>
      </w:r>
      <w:r w:rsidR="00663549">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N</w:t>
      </w:r>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w:t>
      </w:r>
      <w:proofErr w:type="spellStart"/>
      <w:r w:rsidRPr="00527E91">
        <w:rPr>
          <w:rFonts w:ascii="Times New Roman" w:hAnsi="Times New Roman" w:cs="Times New Roman"/>
          <w:kern w:val="0"/>
          <w:sz w:val="24"/>
          <w:szCs w:val="24"/>
        </w:rPr>
        <w:t>Omokpariola</w:t>
      </w:r>
      <w:proofErr w:type="spellEnd"/>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D</w:t>
      </w:r>
      <w:r w:rsidR="00663549">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O</w:t>
      </w:r>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Igbokwe</w:t>
      </w:r>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E</w:t>
      </w:r>
      <w:r w:rsidR="00663549">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C</w:t>
      </w:r>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Theodore</w:t>
      </w:r>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C</w:t>
      </w:r>
      <w:r w:rsidR="00663549">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M</w:t>
      </w:r>
      <w:r w:rsidR="00663549">
        <w:rPr>
          <w:rFonts w:ascii="Times New Roman" w:hAnsi="Times New Roman" w:cs="Times New Roman"/>
          <w:kern w:val="0"/>
          <w:sz w:val="24"/>
          <w:szCs w:val="24"/>
        </w:rPr>
        <w:t>. &amp;</w:t>
      </w:r>
      <w:r w:rsidRPr="00527E91">
        <w:rPr>
          <w:rFonts w:ascii="Times New Roman" w:hAnsi="Times New Roman" w:cs="Times New Roman"/>
          <w:kern w:val="0"/>
          <w:sz w:val="24"/>
          <w:szCs w:val="24"/>
        </w:rPr>
        <w:t xml:space="preserve"> Chukwu</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N</w:t>
      </w:r>
      <w:r w:rsidR="00663549">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G</w:t>
      </w:r>
      <w:r w:rsidR="00663549">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(2022</w:t>
      </w:r>
      <w:r w:rsidR="00F20ECB">
        <w:rPr>
          <w:rFonts w:ascii="Times New Roman" w:hAnsi="Times New Roman" w:cs="Times New Roman"/>
          <w:kern w:val="0"/>
          <w:sz w:val="24"/>
          <w:szCs w:val="24"/>
        </w:rPr>
        <w:t>a</w:t>
      </w:r>
      <w:r w:rsidRPr="00527E91">
        <w:rPr>
          <w:rFonts w:ascii="Times New Roman" w:hAnsi="Times New Roman" w:cs="Times New Roman"/>
          <w:kern w:val="0"/>
          <w:sz w:val="24"/>
          <w:szCs w:val="24"/>
        </w:rPr>
        <w:t>)</w:t>
      </w:r>
      <w:r>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Determination and human health risk assessment of</w:t>
      </w:r>
      <w:r>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 xml:space="preserve">polycyclic aromatic hydrocarbons (PAHs) in surface and groundwaters from </w:t>
      </w:r>
      <w:proofErr w:type="spellStart"/>
      <w:r w:rsidRPr="00527E91">
        <w:rPr>
          <w:rFonts w:ascii="Times New Roman" w:hAnsi="Times New Roman" w:cs="Times New Roman"/>
          <w:kern w:val="0"/>
          <w:sz w:val="24"/>
          <w:szCs w:val="24"/>
        </w:rPr>
        <w:t>Ifite</w:t>
      </w:r>
      <w:proofErr w:type="spellEnd"/>
      <w:r w:rsidRPr="00527E91">
        <w:rPr>
          <w:rFonts w:ascii="Times New Roman" w:hAnsi="Times New Roman" w:cs="Times New Roman"/>
          <w:kern w:val="0"/>
          <w:sz w:val="24"/>
          <w:szCs w:val="24"/>
        </w:rPr>
        <w:t xml:space="preserve"> </w:t>
      </w:r>
      <w:proofErr w:type="spellStart"/>
      <w:r w:rsidRPr="00527E91">
        <w:rPr>
          <w:rFonts w:ascii="Times New Roman" w:hAnsi="Times New Roman" w:cs="Times New Roman"/>
          <w:kern w:val="0"/>
          <w:sz w:val="24"/>
          <w:szCs w:val="24"/>
        </w:rPr>
        <w:t>Ogwari</w:t>
      </w:r>
      <w:proofErr w:type="spellEnd"/>
      <w:r w:rsidRPr="00527E91">
        <w:rPr>
          <w:rFonts w:ascii="Times New Roman" w:hAnsi="Times New Roman" w:cs="Times New Roman"/>
          <w:kern w:val="0"/>
          <w:sz w:val="24"/>
          <w:szCs w:val="24"/>
        </w:rPr>
        <w:t xml:space="preserve">, Anambra State, Nigeria. </w:t>
      </w:r>
      <w:r w:rsidRPr="00663549">
        <w:rPr>
          <w:rFonts w:ascii="Times New Roman" w:hAnsi="Times New Roman" w:cs="Times New Roman"/>
          <w:i/>
          <w:iCs/>
          <w:kern w:val="0"/>
          <w:sz w:val="24"/>
          <w:szCs w:val="24"/>
        </w:rPr>
        <w:t>Int J Environ Anal Chem</w:t>
      </w:r>
      <w:r w:rsidRPr="00527E91">
        <w:rPr>
          <w:rFonts w:ascii="Times New Roman" w:hAnsi="Times New Roman" w:cs="Times New Roman"/>
          <w:kern w:val="0"/>
          <w:sz w:val="24"/>
          <w:szCs w:val="24"/>
        </w:rPr>
        <w:t xml:space="preserve">. https:// </w:t>
      </w:r>
      <w:proofErr w:type="spellStart"/>
      <w:r w:rsidRPr="00527E91">
        <w:rPr>
          <w:rFonts w:ascii="Times New Roman" w:hAnsi="Times New Roman" w:cs="Times New Roman"/>
          <w:kern w:val="0"/>
          <w:sz w:val="24"/>
          <w:szCs w:val="24"/>
        </w:rPr>
        <w:t>doi</w:t>
      </w:r>
      <w:proofErr w:type="spellEnd"/>
      <w:r w:rsidRPr="00527E91">
        <w:rPr>
          <w:rFonts w:ascii="Times New Roman" w:hAnsi="Times New Roman" w:cs="Times New Roman"/>
          <w:kern w:val="0"/>
          <w:sz w:val="24"/>
          <w:szCs w:val="24"/>
        </w:rPr>
        <w:t>. org/ 10. 1080/ 03067 319. 2022. 20385 87</w:t>
      </w:r>
    </w:p>
    <w:p w14:paraId="22A5DD15" w14:textId="77777777" w:rsidR="00527E91" w:rsidRPr="001958F7" w:rsidRDefault="00527E91" w:rsidP="001958F7">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p>
    <w:p w14:paraId="5FFF430C" w14:textId="0FF7D526" w:rsidR="001958F7" w:rsidRDefault="001958F7" w:rsidP="001958F7">
      <w:pPr>
        <w:autoSpaceDE w:val="0"/>
        <w:autoSpaceDN w:val="0"/>
        <w:adjustRightInd w:val="0"/>
        <w:spacing w:after="0" w:line="240" w:lineRule="auto"/>
        <w:ind w:hanging="284"/>
      </w:pPr>
      <w:r w:rsidRPr="001958F7">
        <w:rPr>
          <w:rFonts w:ascii="Times New Roman" w:hAnsi="Times New Roman" w:cs="Times New Roman"/>
          <w:kern w:val="0"/>
          <w:sz w:val="24"/>
          <w:szCs w:val="24"/>
        </w:rPr>
        <w:t>Okafo</w:t>
      </w:r>
      <w:r>
        <w:rPr>
          <w:rFonts w:ascii="Times New Roman" w:hAnsi="Times New Roman" w:cs="Times New Roman"/>
          <w:kern w:val="0"/>
          <w:sz w:val="24"/>
          <w:szCs w:val="24"/>
        </w:rPr>
        <w:t>r</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V</w:t>
      </w:r>
      <w:r w:rsidR="00663549">
        <w:rPr>
          <w:rFonts w:ascii="Times New Roman" w:hAnsi="Times New Roman" w:cs="Times New Roman"/>
          <w:kern w:val="0"/>
          <w:sz w:val="24"/>
          <w:szCs w:val="24"/>
        </w:rPr>
        <w:t xml:space="preserve">. </w:t>
      </w:r>
      <w:r>
        <w:rPr>
          <w:rFonts w:ascii="Times New Roman" w:hAnsi="Times New Roman" w:cs="Times New Roman"/>
          <w:kern w:val="0"/>
          <w:sz w:val="24"/>
          <w:szCs w:val="24"/>
        </w:rPr>
        <w:t>N</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w:t>
      </w:r>
      <w:proofErr w:type="spellStart"/>
      <w:r w:rsidRPr="001958F7">
        <w:rPr>
          <w:rFonts w:ascii="Times New Roman" w:hAnsi="Times New Roman" w:cs="Times New Roman"/>
          <w:kern w:val="0"/>
          <w:sz w:val="24"/>
          <w:szCs w:val="24"/>
        </w:rPr>
        <w:t>Omokpariola</w:t>
      </w:r>
      <w:proofErr w:type="spellEnd"/>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D</w:t>
      </w:r>
      <w:r w:rsidR="00663549">
        <w:rPr>
          <w:rFonts w:ascii="Times New Roman" w:hAnsi="Times New Roman" w:cs="Times New Roman"/>
          <w:kern w:val="0"/>
          <w:sz w:val="24"/>
          <w:szCs w:val="24"/>
        </w:rPr>
        <w:t xml:space="preserve">. </w:t>
      </w:r>
      <w:r>
        <w:rPr>
          <w:rFonts w:ascii="Times New Roman" w:hAnsi="Times New Roman" w:cs="Times New Roman"/>
          <w:kern w:val="0"/>
          <w:sz w:val="24"/>
          <w:szCs w:val="24"/>
        </w:rPr>
        <w:t>O</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w:t>
      </w:r>
      <w:proofErr w:type="spellStart"/>
      <w:r w:rsidRPr="001958F7">
        <w:rPr>
          <w:rFonts w:ascii="Times New Roman" w:hAnsi="Times New Roman" w:cs="Times New Roman"/>
          <w:kern w:val="0"/>
          <w:sz w:val="24"/>
          <w:szCs w:val="24"/>
        </w:rPr>
        <w:t>Tabugbo</w:t>
      </w:r>
      <w:proofErr w:type="spellEnd"/>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B</w:t>
      </w:r>
      <w:r w:rsidR="00663549">
        <w:rPr>
          <w:rFonts w:ascii="Times New Roman" w:hAnsi="Times New Roman" w:cs="Times New Roman"/>
          <w:kern w:val="0"/>
          <w:sz w:val="24"/>
          <w:szCs w:val="24"/>
        </w:rPr>
        <w:t xml:space="preserve">. </w:t>
      </w:r>
      <w:r>
        <w:rPr>
          <w:rFonts w:ascii="Times New Roman" w:hAnsi="Times New Roman" w:cs="Times New Roman"/>
          <w:kern w:val="0"/>
          <w:sz w:val="24"/>
          <w:szCs w:val="24"/>
        </w:rPr>
        <w:t>I</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00663549">
        <w:rPr>
          <w:rFonts w:ascii="Times New Roman" w:hAnsi="Times New Roman" w:cs="Times New Roman"/>
          <w:kern w:val="0"/>
          <w:sz w:val="24"/>
          <w:szCs w:val="24"/>
        </w:rPr>
        <w:t>&amp;</w:t>
      </w:r>
      <w:r>
        <w:rPr>
          <w:rFonts w:ascii="Times New Roman" w:hAnsi="Times New Roman" w:cs="Times New Roman"/>
          <w:kern w:val="0"/>
          <w:sz w:val="24"/>
          <w:szCs w:val="24"/>
        </w:rPr>
        <w:t xml:space="preserve"> </w:t>
      </w:r>
      <w:proofErr w:type="spellStart"/>
      <w:r w:rsidRPr="001958F7">
        <w:rPr>
          <w:rFonts w:ascii="Times New Roman" w:hAnsi="Times New Roman" w:cs="Times New Roman"/>
          <w:kern w:val="0"/>
          <w:sz w:val="24"/>
          <w:szCs w:val="24"/>
        </w:rPr>
        <w:t>Okoliko</w:t>
      </w:r>
      <w:proofErr w:type="spellEnd"/>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G</w:t>
      </w:r>
      <w:r w:rsidR="00663549">
        <w:rPr>
          <w:rFonts w:ascii="Times New Roman" w:hAnsi="Times New Roman" w:cs="Times New Roman"/>
          <w:kern w:val="0"/>
          <w:sz w:val="24"/>
          <w:szCs w:val="24"/>
        </w:rPr>
        <w:t xml:space="preserve">. </w:t>
      </w:r>
      <w:r>
        <w:rPr>
          <w:rFonts w:ascii="Times New Roman" w:hAnsi="Times New Roman" w:cs="Times New Roman"/>
          <w:kern w:val="0"/>
          <w:sz w:val="24"/>
          <w:szCs w:val="24"/>
        </w:rPr>
        <w:t>F</w:t>
      </w:r>
      <w:r w:rsidR="00663549">
        <w:rPr>
          <w:rFonts w:ascii="Times New Roman" w:hAnsi="Times New Roman" w:cs="Times New Roman"/>
          <w:kern w:val="0"/>
          <w:sz w:val="24"/>
          <w:szCs w:val="24"/>
        </w:rPr>
        <w:t>.</w:t>
      </w:r>
      <w:r>
        <w:rPr>
          <w:rFonts w:ascii="Times New Roman" w:hAnsi="Times New Roman" w:cs="Times New Roman"/>
          <w:kern w:val="0"/>
          <w:sz w:val="24"/>
          <w:szCs w:val="24"/>
        </w:rPr>
        <w:t xml:space="preserve"> (2024). </w:t>
      </w:r>
      <w:r w:rsidRPr="001958F7">
        <w:rPr>
          <w:rFonts w:ascii="Times New Roman" w:hAnsi="Times New Roman" w:cs="Times New Roman"/>
          <w:kern w:val="0"/>
          <w:sz w:val="24"/>
          <w:szCs w:val="24"/>
        </w:rPr>
        <w:t>Ecological and health risk assessments of heavy metals in surface</w:t>
      </w:r>
      <w:r>
        <w:rPr>
          <w:rFonts w:ascii="Times New Roman" w:hAnsi="Times New Roman" w:cs="Times New Roman"/>
          <w:kern w:val="0"/>
          <w:sz w:val="24"/>
          <w:szCs w:val="24"/>
        </w:rPr>
        <w:t xml:space="preserve"> </w:t>
      </w:r>
      <w:r w:rsidRPr="001958F7">
        <w:rPr>
          <w:rFonts w:ascii="Times New Roman" w:hAnsi="Times New Roman" w:cs="Times New Roman"/>
          <w:kern w:val="0"/>
          <w:sz w:val="24"/>
          <w:szCs w:val="24"/>
        </w:rPr>
        <w:t xml:space="preserve">water sediments from </w:t>
      </w:r>
      <w:proofErr w:type="spellStart"/>
      <w:r w:rsidRPr="001958F7">
        <w:rPr>
          <w:rFonts w:ascii="Times New Roman" w:hAnsi="Times New Roman" w:cs="Times New Roman"/>
          <w:kern w:val="0"/>
          <w:sz w:val="24"/>
          <w:szCs w:val="24"/>
        </w:rPr>
        <w:t>Ifite</w:t>
      </w:r>
      <w:proofErr w:type="spellEnd"/>
      <w:r w:rsidRPr="001958F7">
        <w:rPr>
          <w:rFonts w:ascii="Times New Roman" w:hAnsi="Times New Roman" w:cs="Times New Roman"/>
          <w:kern w:val="0"/>
          <w:sz w:val="24"/>
          <w:szCs w:val="24"/>
        </w:rPr>
        <w:t xml:space="preserve"> </w:t>
      </w:r>
      <w:proofErr w:type="spellStart"/>
      <w:r w:rsidRPr="001958F7">
        <w:rPr>
          <w:rFonts w:ascii="Times New Roman" w:hAnsi="Times New Roman" w:cs="Times New Roman"/>
          <w:kern w:val="0"/>
          <w:sz w:val="24"/>
          <w:szCs w:val="24"/>
        </w:rPr>
        <w:t>Ogwari</w:t>
      </w:r>
      <w:proofErr w:type="spellEnd"/>
      <w:r>
        <w:rPr>
          <w:rFonts w:ascii="Times New Roman" w:hAnsi="Times New Roman" w:cs="Times New Roman"/>
          <w:kern w:val="0"/>
          <w:sz w:val="24"/>
          <w:szCs w:val="24"/>
        </w:rPr>
        <w:t xml:space="preserve"> </w:t>
      </w:r>
      <w:r w:rsidRPr="001958F7">
        <w:rPr>
          <w:rFonts w:ascii="Times New Roman" w:hAnsi="Times New Roman" w:cs="Times New Roman"/>
          <w:kern w:val="0"/>
          <w:sz w:val="24"/>
          <w:szCs w:val="24"/>
        </w:rPr>
        <w:t>community in Southeastern Nigeria</w:t>
      </w:r>
      <w:r>
        <w:rPr>
          <w:rFonts w:ascii="Times New Roman" w:hAnsi="Times New Roman" w:cs="Times New Roman"/>
          <w:kern w:val="0"/>
          <w:sz w:val="24"/>
          <w:szCs w:val="24"/>
        </w:rPr>
        <w:t xml:space="preserve">. </w:t>
      </w:r>
      <w:r w:rsidRPr="00B6084A">
        <w:rPr>
          <w:rFonts w:ascii="Times New Roman" w:hAnsi="Times New Roman" w:cs="Times New Roman"/>
          <w:i/>
          <w:iCs/>
          <w:kern w:val="0"/>
          <w:sz w:val="24"/>
          <w:szCs w:val="24"/>
        </w:rPr>
        <w:t>Discover Environment</w:t>
      </w:r>
      <w:r w:rsidR="00B6084A">
        <w:rPr>
          <w:rFonts w:ascii="Times New Roman" w:hAnsi="Times New Roman" w:cs="Times New Roman"/>
          <w:kern w:val="0"/>
          <w:sz w:val="24"/>
          <w:szCs w:val="24"/>
        </w:rPr>
        <w:t xml:space="preserve">, </w:t>
      </w:r>
      <w:r w:rsidRPr="001958F7">
        <w:rPr>
          <w:rFonts w:ascii="Times New Roman" w:hAnsi="Times New Roman" w:cs="Times New Roman"/>
          <w:kern w:val="0"/>
          <w:sz w:val="24"/>
          <w:szCs w:val="24"/>
        </w:rPr>
        <w:t>2</w:t>
      </w:r>
      <w:r w:rsidR="00B6084A">
        <w:rPr>
          <w:rFonts w:ascii="Times New Roman" w:hAnsi="Times New Roman" w:cs="Times New Roman"/>
          <w:kern w:val="0"/>
          <w:sz w:val="24"/>
          <w:szCs w:val="24"/>
        </w:rPr>
        <w:t xml:space="preserve">, </w:t>
      </w:r>
      <w:r w:rsidRPr="001958F7">
        <w:rPr>
          <w:rFonts w:ascii="Times New Roman" w:hAnsi="Times New Roman" w:cs="Times New Roman"/>
          <w:kern w:val="0"/>
          <w:sz w:val="24"/>
          <w:szCs w:val="24"/>
        </w:rPr>
        <w:t>93</w:t>
      </w:r>
      <w:r w:rsidR="00B6084A">
        <w:rPr>
          <w:rFonts w:ascii="Times New Roman" w:hAnsi="Times New Roman" w:cs="Times New Roman"/>
          <w:kern w:val="0"/>
          <w:sz w:val="24"/>
          <w:szCs w:val="24"/>
        </w:rPr>
        <w:t xml:space="preserve">. </w:t>
      </w:r>
      <w:hyperlink r:id="rId40" w:history="1">
        <w:r w:rsidR="00B6084A" w:rsidRPr="002C492D">
          <w:rPr>
            <w:rStyle w:val="Hyperlink"/>
            <w:rFonts w:ascii="Times New Roman" w:hAnsi="Times New Roman" w:cs="Times New Roman"/>
            <w:kern w:val="0"/>
            <w:sz w:val="24"/>
            <w:szCs w:val="24"/>
          </w:rPr>
          <w:t>https://doi.org/10.1007/s44274-024-00098-2</w:t>
        </w:r>
      </w:hyperlink>
    </w:p>
    <w:p w14:paraId="36431BEB" w14:textId="77777777" w:rsidR="00B6084A" w:rsidRDefault="00B6084A" w:rsidP="001958F7">
      <w:pPr>
        <w:autoSpaceDE w:val="0"/>
        <w:autoSpaceDN w:val="0"/>
        <w:adjustRightInd w:val="0"/>
        <w:spacing w:after="0" w:line="240" w:lineRule="auto"/>
        <w:ind w:hanging="284"/>
        <w:rPr>
          <w:rFonts w:ascii="Times New Roman" w:hAnsi="Times New Roman" w:cs="Times New Roman"/>
          <w:kern w:val="0"/>
          <w:sz w:val="24"/>
          <w:szCs w:val="24"/>
        </w:rPr>
      </w:pPr>
    </w:p>
    <w:p w14:paraId="38404A77" w14:textId="0EF4927A" w:rsidR="00F20ECB" w:rsidRDefault="002F3714" w:rsidP="00F20ECB">
      <w:pPr>
        <w:autoSpaceDE w:val="0"/>
        <w:autoSpaceDN w:val="0"/>
        <w:adjustRightInd w:val="0"/>
        <w:spacing w:after="0" w:line="240" w:lineRule="auto"/>
        <w:ind w:hanging="284"/>
        <w:rPr>
          <w:rFonts w:ascii="Times New Roman" w:hAnsi="Times New Roman" w:cs="Times New Roman"/>
          <w:color w:val="000000" w:themeColor="text1"/>
          <w:sz w:val="24"/>
          <w:szCs w:val="24"/>
        </w:rPr>
      </w:pPr>
      <w:r w:rsidRPr="00A97A8C">
        <w:rPr>
          <w:rFonts w:ascii="Times New Roman" w:hAnsi="Times New Roman" w:cs="Times New Roman"/>
          <w:color w:val="000000" w:themeColor="text1"/>
          <w:sz w:val="24"/>
          <w:szCs w:val="24"/>
        </w:rPr>
        <w:t>Okafor</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V</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N</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Omokpariola</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D</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O</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Okabekwa</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C</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V</w:t>
      </w:r>
      <w:r w:rsidR="00B6084A">
        <w:rPr>
          <w:rFonts w:ascii="Times New Roman" w:hAnsi="Times New Roman" w:cs="Times New Roman"/>
          <w:color w:val="000000" w:themeColor="text1"/>
          <w:sz w:val="24"/>
          <w:szCs w:val="24"/>
        </w:rPr>
        <w:t>. &amp;</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Umezinwa</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E</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C</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(2022</w:t>
      </w:r>
      <w:r w:rsidR="00F20ECB">
        <w:rPr>
          <w:rFonts w:ascii="Times New Roman" w:hAnsi="Times New Roman" w:cs="Times New Roman"/>
          <w:color w:val="000000" w:themeColor="text1"/>
          <w:sz w:val="24"/>
          <w:szCs w:val="24"/>
        </w:rPr>
        <w:t>b</w:t>
      </w:r>
      <w:r w:rsidRPr="00A97A8C">
        <w:rPr>
          <w:rFonts w:ascii="Times New Roman" w:hAnsi="Times New Roman" w:cs="Times New Roman"/>
          <w:color w:val="000000" w:themeColor="text1"/>
          <w:sz w:val="24"/>
          <w:szCs w:val="24"/>
        </w:rPr>
        <w:t>)</w:t>
      </w:r>
      <w:r w:rsidR="00B608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Heavy metals in alcoholic</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 xml:space="preserve">beverages consumed in </w:t>
      </w:r>
      <w:proofErr w:type="spellStart"/>
      <w:r w:rsidRPr="00A97A8C">
        <w:rPr>
          <w:rFonts w:ascii="Times New Roman" w:hAnsi="Times New Roman" w:cs="Times New Roman"/>
          <w:color w:val="000000" w:themeColor="text1"/>
          <w:sz w:val="24"/>
          <w:szCs w:val="24"/>
        </w:rPr>
        <w:t>Awka</w:t>
      </w:r>
      <w:proofErr w:type="spellEnd"/>
      <w:r w:rsidRPr="00A97A8C">
        <w:rPr>
          <w:rFonts w:ascii="Times New Roman" w:hAnsi="Times New Roman" w:cs="Times New Roman"/>
          <w:color w:val="000000" w:themeColor="text1"/>
          <w:sz w:val="24"/>
          <w:szCs w:val="24"/>
        </w:rPr>
        <w:t>, South-East Nigeria: carcinogenic and non-carcinogenic health risk</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 xml:space="preserve">assessments. </w:t>
      </w:r>
      <w:r w:rsidRPr="00B6084A">
        <w:rPr>
          <w:rFonts w:ascii="Times New Roman" w:hAnsi="Times New Roman" w:cs="Times New Roman"/>
          <w:i/>
          <w:iCs/>
          <w:color w:val="000000" w:themeColor="text1"/>
          <w:sz w:val="24"/>
          <w:szCs w:val="24"/>
        </w:rPr>
        <w:t>Chemistry Africa</w:t>
      </w:r>
      <w:r w:rsidRPr="00A97A8C">
        <w:rPr>
          <w:rFonts w:ascii="Times New Roman" w:hAnsi="Times New Roman" w:cs="Times New Roman"/>
          <w:color w:val="000000" w:themeColor="text1"/>
          <w:sz w:val="24"/>
          <w:szCs w:val="24"/>
        </w:rPr>
        <w:t xml:space="preserve">. https:// </w:t>
      </w:r>
      <w:proofErr w:type="spellStart"/>
      <w:r w:rsidRPr="00A97A8C">
        <w:rPr>
          <w:rFonts w:ascii="Times New Roman" w:hAnsi="Times New Roman" w:cs="Times New Roman"/>
          <w:color w:val="000000" w:themeColor="text1"/>
          <w:sz w:val="24"/>
          <w:szCs w:val="24"/>
        </w:rPr>
        <w:t>doi</w:t>
      </w:r>
      <w:proofErr w:type="spellEnd"/>
      <w:r w:rsidRPr="00A97A8C">
        <w:rPr>
          <w:rFonts w:ascii="Times New Roman" w:hAnsi="Times New Roman" w:cs="Times New Roman"/>
          <w:color w:val="000000" w:themeColor="text1"/>
          <w:sz w:val="24"/>
          <w:szCs w:val="24"/>
        </w:rPr>
        <w:t>. org/ 10. 21203/ rs.3.rs- 17166 86/ v1</w:t>
      </w:r>
    </w:p>
    <w:p w14:paraId="3C8C0455" w14:textId="63228491" w:rsidR="00A97A8C" w:rsidRDefault="00A97A8C" w:rsidP="002F3714">
      <w:pPr>
        <w:autoSpaceDE w:val="0"/>
        <w:autoSpaceDN w:val="0"/>
        <w:adjustRightInd w:val="0"/>
        <w:spacing w:after="0" w:line="240" w:lineRule="auto"/>
        <w:ind w:hanging="284"/>
        <w:rPr>
          <w:rFonts w:ascii="Times New Roman" w:hAnsi="Times New Roman" w:cs="Times New Roman"/>
          <w:color w:val="000000" w:themeColor="text1"/>
          <w:sz w:val="24"/>
          <w:szCs w:val="24"/>
        </w:rPr>
      </w:pPr>
      <w:r w:rsidRPr="00A97A8C">
        <w:rPr>
          <w:rFonts w:ascii="Times New Roman" w:hAnsi="Times New Roman" w:cs="Times New Roman"/>
          <w:color w:val="000000" w:themeColor="text1"/>
          <w:sz w:val="24"/>
          <w:szCs w:val="24"/>
        </w:rPr>
        <w:t>Okafor</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V</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N</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Tabugbo</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I</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B</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Anyalebechi</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R</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I</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Okafor</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U</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W</w:t>
      </w:r>
      <w:r w:rsidR="00B6084A">
        <w:rPr>
          <w:rFonts w:ascii="Times New Roman" w:hAnsi="Times New Roman" w:cs="Times New Roman"/>
          <w:color w:val="000000" w:themeColor="text1"/>
          <w:sz w:val="24"/>
          <w:szCs w:val="24"/>
        </w:rPr>
        <w:t>. &amp;</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Obiefuna</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J</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N</w:t>
      </w:r>
      <w:r w:rsidR="00B608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(2020)</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A review of Nigerian</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potential hop substitutes in beer</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brewing: 1983</w:t>
      </w:r>
      <w:r w:rsidRPr="00A97A8C">
        <w:rPr>
          <w:rFonts w:ascii="Times New Roman" w:hAnsi="Times New Roman" w:cs="Times New Roman" w:hint="eastAsia"/>
          <w:color w:val="000000" w:themeColor="text1"/>
          <w:sz w:val="24"/>
          <w:szCs w:val="24"/>
        </w:rPr>
        <w:t>–</w:t>
      </w:r>
      <w:r w:rsidRPr="00A97A8C">
        <w:rPr>
          <w:rFonts w:ascii="Times New Roman" w:hAnsi="Times New Roman" w:cs="Times New Roman"/>
          <w:color w:val="000000" w:themeColor="text1"/>
          <w:sz w:val="24"/>
          <w:szCs w:val="24"/>
        </w:rPr>
        <w:t xml:space="preserve">2020. </w:t>
      </w:r>
      <w:r w:rsidRPr="00B6084A">
        <w:rPr>
          <w:rFonts w:ascii="Times New Roman" w:hAnsi="Times New Roman" w:cs="Times New Roman"/>
          <w:i/>
          <w:iCs/>
          <w:color w:val="000000" w:themeColor="text1"/>
          <w:sz w:val="24"/>
          <w:szCs w:val="24"/>
        </w:rPr>
        <w:t>Int Res J Pure Appl Chem</w:t>
      </w:r>
      <w:r w:rsidRPr="00A97A8C">
        <w:rPr>
          <w:rFonts w:ascii="Times New Roman" w:hAnsi="Times New Roman" w:cs="Times New Roman"/>
          <w:color w:val="000000" w:themeColor="text1"/>
          <w:sz w:val="24"/>
          <w:szCs w:val="24"/>
        </w:rPr>
        <w:t xml:space="preserve"> 21</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(15)</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50</w:t>
      </w:r>
      <w:r w:rsidRPr="00A97A8C">
        <w:rPr>
          <w:rFonts w:ascii="Times New Roman" w:hAnsi="Times New Roman" w:cs="Times New Roman" w:hint="eastAsia"/>
          <w:color w:val="000000" w:themeColor="text1"/>
          <w:sz w:val="24"/>
          <w:szCs w:val="24"/>
        </w:rPr>
        <w:t>–</w:t>
      </w:r>
      <w:r w:rsidRPr="00A97A8C">
        <w:rPr>
          <w:rFonts w:ascii="Times New Roman" w:hAnsi="Times New Roman" w:cs="Times New Roman"/>
          <w:color w:val="000000" w:themeColor="text1"/>
          <w:sz w:val="24"/>
          <w:szCs w:val="24"/>
        </w:rPr>
        <w:t>73</w:t>
      </w:r>
    </w:p>
    <w:p w14:paraId="0B7CCA63" w14:textId="58ED9EE7" w:rsidR="00A97A8C" w:rsidRDefault="00A97A8C" w:rsidP="001958F7">
      <w:pPr>
        <w:autoSpaceDE w:val="0"/>
        <w:autoSpaceDN w:val="0"/>
        <w:adjustRightInd w:val="0"/>
        <w:spacing w:after="0" w:line="240" w:lineRule="auto"/>
        <w:ind w:hanging="284"/>
        <w:rPr>
          <w:rFonts w:ascii="Times New Roman" w:hAnsi="Times New Roman" w:cs="Times New Roman"/>
          <w:color w:val="000000" w:themeColor="text1"/>
          <w:sz w:val="24"/>
          <w:szCs w:val="24"/>
        </w:rPr>
      </w:pPr>
      <w:r w:rsidRPr="00A97A8C">
        <w:rPr>
          <w:rFonts w:ascii="Times New Roman" w:hAnsi="Times New Roman" w:cs="Times New Roman"/>
          <w:color w:val="000000" w:themeColor="text1"/>
          <w:sz w:val="24"/>
          <w:szCs w:val="24"/>
        </w:rPr>
        <w:t>Okafor</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V</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N</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Umennadi</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P</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U</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Odidika</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C</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C</w:t>
      </w:r>
      <w:r w:rsidR="00B6084A">
        <w:rPr>
          <w:rFonts w:ascii="Times New Roman" w:hAnsi="Times New Roman" w:cs="Times New Roman"/>
          <w:color w:val="000000" w:themeColor="text1"/>
          <w:sz w:val="24"/>
          <w:szCs w:val="24"/>
        </w:rPr>
        <w:t>. &amp;</w:t>
      </w:r>
      <w:r w:rsidRPr="00A97A8C">
        <w:rPr>
          <w:rFonts w:ascii="Times New Roman" w:hAnsi="Times New Roman" w:cs="Times New Roman"/>
          <w:color w:val="000000" w:themeColor="text1"/>
          <w:sz w:val="24"/>
          <w:szCs w:val="24"/>
        </w:rPr>
        <w:t xml:space="preserve"> </w:t>
      </w:r>
      <w:proofErr w:type="spellStart"/>
      <w:r w:rsidRPr="00A97A8C">
        <w:rPr>
          <w:rFonts w:ascii="Times New Roman" w:hAnsi="Times New Roman" w:cs="Times New Roman"/>
          <w:color w:val="000000" w:themeColor="text1"/>
          <w:sz w:val="24"/>
          <w:szCs w:val="24"/>
        </w:rPr>
        <w:t>Vinna</w:t>
      </w:r>
      <w:proofErr w:type="spellEnd"/>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D</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C</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(2021)</w:t>
      </w:r>
      <w:r w:rsidR="00B6084A">
        <w:rPr>
          <w:rFonts w:ascii="Times New Roman" w:hAnsi="Times New Roman" w:cs="Times New Roman"/>
          <w:color w:val="000000" w:themeColor="text1"/>
          <w:sz w:val="24"/>
          <w:szCs w:val="24"/>
        </w:rPr>
        <w:t>.</w:t>
      </w:r>
      <w:r w:rsidRPr="00A97A8C">
        <w:rPr>
          <w:rFonts w:ascii="Times New Roman" w:hAnsi="Times New Roman" w:cs="Times New Roman"/>
          <w:color w:val="000000" w:themeColor="text1"/>
          <w:sz w:val="24"/>
          <w:szCs w:val="24"/>
        </w:rPr>
        <w:t xml:space="preserve"> Metals and</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polycyclic aromatic</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 xml:space="preserve">hydrocarbons (PAHs) in Beer: a review. </w:t>
      </w:r>
      <w:r w:rsidRPr="00B6084A">
        <w:rPr>
          <w:rFonts w:ascii="Times New Roman" w:hAnsi="Times New Roman" w:cs="Times New Roman"/>
          <w:i/>
          <w:iCs/>
          <w:color w:val="000000" w:themeColor="text1"/>
          <w:sz w:val="24"/>
          <w:szCs w:val="24"/>
        </w:rPr>
        <w:t>J Chem Soc Nigeria</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46</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(4)</w:t>
      </w:r>
      <w:r w:rsidR="00B6084A">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0688</w:t>
      </w:r>
      <w:r w:rsidRPr="00A97A8C">
        <w:rPr>
          <w:rFonts w:ascii="Times New Roman" w:hAnsi="Times New Roman" w:cs="Times New Roman" w:hint="eastAsia"/>
          <w:color w:val="000000" w:themeColor="text1"/>
          <w:sz w:val="24"/>
          <w:szCs w:val="24"/>
        </w:rPr>
        <w:t>–</w:t>
      </w:r>
      <w:r w:rsidRPr="00A97A8C">
        <w:rPr>
          <w:rFonts w:ascii="Times New Roman" w:hAnsi="Times New Roman" w:cs="Times New Roman"/>
          <w:color w:val="000000" w:themeColor="text1"/>
          <w:sz w:val="24"/>
          <w:szCs w:val="24"/>
        </w:rPr>
        <w:t xml:space="preserve">0697. https:// </w:t>
      </w:r>
      <w:proofErr w:type="spellStart"/>
      <w:r w:rsidRPr="00A97A8C">
        <w:rPr>
          <w:rFonts w:ascii="Times New Roman" w:hAnsi="Times New Roman" w:cs="Times New Roman"/>
          <w:color w:val="000000" w:themeColor="text1"/>
          <w:sz w:val="24"/>
          <w:szCs w:val="24"/>
        </w:rPr>
        <w:t>doi</w:t>
      </w:r>
      <w:proofErr w:type="spellEnd"/>
      <w:r w:rsidRPr="00A97A8C">
        <w:rPr>
          <w:rFonts w:ascii="Times New Roman" w:hAnsi="Times New Roman" w:cs="Times New Roman"/>
          <w:color w:val="000000" w:themeColor="text1"/>
          <w:sz w:val="24"/>
          <w:szCs w:val="24"/>
        </w:rPr>
        <w:t>. org/</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10. 46602/</w:t>
      </w:r>
      <w:proofErr w:type="spellStart"/>
      <w:r w:rsidRPr="00A97A8C">
        <w:rPr>
          <w:rFonts w:ascii="Times New Roman" w:hAnsi="Times New Roman" w:cs="Times New Roman"/>
          <w:color w:val="000000" w:themeColor="text1"/>
          <w:sz w:val="24"/>
          <w:szCs w:val="24"/>
        </w:rPr>
        <w:t>jcsn</w:t>
      </w:r>
      <w:proofErr w:type="spellEnd"/>
      <w:r w:rsidRPr="00A97A8C">
        <w:rPr>
          <w:rFonts w:ascii="Times New Roman" w:hAnsi="Times New Roman" w:cs="Times New Roman"/>
          <w:color w:val="000000" w:themeColor="text1"/>
          <w:sz w:val="24"/>
          <w:szCs w:val="24"/>
        </w:rPr>
        <w:t>. v46i4. 646</w:t>
      </w:r>
    </w:p>
    <w:p w14:paraId="7E7A6739" w14:textId="704A2B5E" w:rsidR="00CD01A0" w:rsidRPr="00B6084A" w:rsidRDefault="00CD01A0" w:rsidP="00B6084A">
      <w:pPr>
        <w:autoSpaceDE w:val="0"/>
        <w:autoSpaceDN w:val="0"/>
        <w:adjustRightInd w:val="0"/>
        <w:spacing w:after="0" w:line="240" w:lineRule="auto"/>
        <w:ind w:hanging="284"/>
        <w:rPr>
          <w:rFonts w:ascii="Times New Roman" w:hAnsi="Times New Roman" w:cs="Times New Roman"/>
          <w:color w:val="000000" w:themeColor="text1"/>
          <w:sz w:val="24"/>
          <w:szCs w:val="24"/>
        </w:rPr>
      </w:pPr>
      <w:proofErr w:type="spellStart"/>
      <w:r w:rsidRPr="004518BF">
        <w:rPr>
          <w:rFonts w:ascii="Times New Roman" w:hAnsi="Times New Roman" w:cs="Times New Roman"/>
          <w:kern w:val="0"/>
          <w:sz w:val="24"/>
          <w:szCs w:val="24"/>
        </w:rPr>
        <w:t>Oladimeji</w:t>
      </w:r>
      <w:proofErr w:type="spellEnd"/>
      <w:r w:rsidR="00B6084A">
        <w:rPr>
          <w:rFonts w:ascii="Times New Roman" w:hAnsi="Times New Roman" w:cs="Times New Roman"/>
          <w:kern w:val="0"/>
          <w:sz w:val="24"/>
          <w:szCs w:val="24"/>
        </w:rPr>
        <w:t>,</w:t>
      </w:r>
      <w:r>
        <w:rPr>
          <w:rFonts w:ascii="Times New Roman" w:hAnsi="Times New Roman" w:cs="Times New Roman"/>
          <w:kern w:val="0"/>
          <w:sz w:val="24"/>
          <w:szCs w:val="24"/>
        </w:rPr>
        <w:t xml:space="preserve"> T</w:t>
      </w:r>
      <w:r w:rsidR="00B6084A">
        <w:rPr>
          <w:rFonts w:ascii="Times New Roman" w:hAnsi="Times New Roman" w:cs="Times New Roman"/>
          <w:kern w:val="0"/>
          <w:sz w:val="24"/>
          <w:szCs w:val="24"/>
        </w:rPr>
        <w:t xml:space="preserve">. </w:t>
      </w:r>
      <w:r>
        <w:rPr>
          <w:rFonts w:ascii="Times New Roman" w:hAnsi="Times New Roman" w:cs="Times New Roman"/>
          <w:kern w:val="0"/>
          <w:sz w:val="24"/>
          <w:szCs w:val="24"/>
        </w:rPr>
        <w:t>E</w:t>
      </w:r>
      <w:r w:rsidR="00B6084A">
        <w:rPr>
          <w:rFonts w:ascii="Times New Roman" w:hAnsi="Times New Roman" w:cs="Times New Roman"/>
          <w:kern w:val="0"/>
          <w:sz w:val="24"/>
          <w:szCs w:val="24"/>
        </w:rPr>
        <w:t>.</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Oyedemi</w:t>
      </w:r>
      <w:proofErr w:type="spellEnd"/>
      <w:r w:rsidR="00B6084A">
        <w:rPr>
          <w:rFonts w:ascii="Times New Roman" w:hAnsi="Times New Roman" w:cs="Times New Roman"/>
          <w:kern w:val="0"/>
          <w:sz w:val="24"/>
          <w:szCs w:val="24"/>
        </w:rPr>
        <w:t>,</w:t>
      </w:r>
      <w:r>
        <w:rPr>
          <w:rFonts w:ascii="Times New Roman" w:hAnsi="Times New Roman" w:cs="Times New Roman"/>
          <w:kern w:val="0"/>
          <w:sz w:val="24"/>
          <w:szCs w:val="24"/>
        </w:rPr>
        <w:t xml:space="preserve"> M</w:t>
      </w:r>
      <w:r w:rsidR="00B6084A">
        <w:rPr>
          <w:rFonts w:ascii="Times New Roman" w:hAnsi="Times New Roman" w:cs="Times New Roman"/>
          <w:kern w:val="0"/>
          <w:sz w:val="24"/>
          <w:szCs w:val="24"/>
        </w:rPr>
        <w:t>.</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Emetere</w:t>
      </w:r>
      <w:proofErr w:type="spellEnd"/>
      <w:r>
        <w:rPr>
          <w:rFonts w:ascii="Times New Roman" w:hAnsi="Times New Roman" w:cs="Times New Roman"/>
          <w:kern w:val="0"/>
          <w:sz w:val="24"/>
          <w:szCs w:val="24"/>
        </w:rPr>
        <w:t xml:space="preserve"> M</w:t>
      </w:r>
      <w:r w:rsidR="00B6084A">
        <w:rPr>
          <w:rFonts w:ascii="Times New Roman" w:hAnsi="Times New Roman" w:cs="Times New Roman"/>
          <w:kern w:val="0"/>
          <w:sz w:val="24"/>
          <w:szCs w:val="24"/>
        </w:rPr>
        <w:t xml:space="preserve">. </w:t>
      </w:r>
      <w:r>
        <w:rPr>
          <w:rFonts w:ascii="Times New Roman" w:hAnsi="Times New Roman" w:cs="Times New Roman"/>
          <w:kern w:val="0"/>
          <w:sz w:val="24"/>
          <w:szCs w:val="24"/>
        </w:rPr>
        <w:t>E</w:t>
      </w:r>
      <w:r w:rsidR="00B6084A">
        <w:rPr>
          <w:rFonts w:ascii="Times New Roman" w:hAnsi="Times New Roman" w:cs="Times New Roman"/>
          <w:kern w:val="0"/>
          <w:sz w:val="24"/>
          <w:szCs w:val="24"/>
        </w:rPr>
        <w:t>.</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Agboola</w:t>
      </w:r>
      <w:proofErr w:type="spellEnd"/>
      <w:r w:rsidR="00B6084A">
        <w:rPr>
          <w:rFonts w:ascii="Times New Roman" w:hAnsi="Times New Roman" w:cs="Times New Roman"/>
          <w:kern w:val="0"/>
          <w:sz w:val="24"/>
          <w:szCs w:val="24"/>
        </w:rPr>
        <w:t>,</w:t>
      </w:r>
      <w:r>
        <w:rPr>
          <w:rFonts w:ascii="Times New Roman" w:hAnsi="Times New Roman" w:cs="Times New Roman"/>
          <w:kern w:val="0"/>
          <w:sz w:val="24"/>
          <w:szCs w:val="24"/>
        </w:rPr>
        <w:t xml:space="preserve"> O</w:t>
      </w:r>
      <w:r w:rsidR="00B6084A">
        <w:rPr>
          <w:rFonts w:ascii="Times New Roman" w:hAnsi="Times New Roman" w:cs="Times New Roman"/>
          <w:kern w:val="0"/>
          <w:sz w:val="24"/>
          <w:szCs w:val="24"/>
        </w:rPr>
        <w:t>.</w:t>
      </w:r>
      <w:r w:rsidRPr="004518BF">
        <w:rPr>
          <w:rFonts w:ascii="Times New Roman" w:hAnsi="Times New Roman" w:cs="Times New Roman"/>
          <w:kern w:val="0"/>
          <w:sz w:val="24"/>
          <w:szCs w:val="24"/>
        </w:rPr>
        <w:t>, Adeoye</w:t>
      </w:r>
      <w:r w:rsidR="00B6084A">
        <w:rPr>
          <w:rFonts w:ascii="Times New Roman" w:hAnsi="Times New Roman" w:cs="Times New Roman"/>
          <w:kern w:val="0"/>
          <w:sz w:val="24"/>
          <w:szCs w:val="24"/>
        </w:rPr>
        <w:t>,</w:t>
      </w:r>
      <w:r>
        <w:rPr>
          <w:rFonts w:ascii="Times New Roman" w:hAnsi="Times New Roman" w:cs="Times New Roman"/>
          <w:kern w:val="0"/>
          <w:sz w:val="24"/>
          <w:szCs w:val="24"/>
        </w:rPr>
        <w:t xml:space="preserve"> J</w:t>
      </w:r>
      <w:r w:rsidR="00B6084A">
        <w:rPr>
          <w:rFonts w:ascii="Times New Roman" w:hAnsi="Times New Roman" w:cs="Times New Roman"/>
          <w:kern w:val="0"/>
          <w:sz w:val="24"/>
          <w:szCs w:val="24"/>
        </w:rPr>
        <w:t xml:space="preserve">. </w:t>
      </w:r>
      <w:r>
        <w:rPr>
          <w:rFonts w:ascii="Times New Roman" w:hAnsi="Times New Roman" w:cs="Times New Roman"/>
          <w:kern w:val="0"/>
          <w:sz w:val="24"/>
          <w:szCs w:val="24"/>
        </w:rPr>
        <w:t>B</w:t>
      </w:r>
      <w:r w:rsidR="00B6084A">
        <w:rPr>
          <w:rFonts w:ascii="Times New Roman" w:hAnsi="Times New Roman" w:cs="Times New Roman"/>
          <w:kern w:val="0"/>
          <w:sz w:val="24"/>
          <w:szCs w:val="24"/>
        </w:rPr>
        <w:t>. &amp;</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Odunlami</w:t>
      </w:r>
      <w:proofErr w:type="spellEnd"/>
      <w:r w:rsidR="00B6084A">
        <w:rPr>
          <w:rFonts w:ascii="Times New Roman" w:hAnsi="Times New Roman" w:cs="Times New Roman"/>
          <w:kern w:val="0"/>
          <w:sz w:val="24"/>
          <w:szCs w:val="24"/>
        </w:rPr>
        <w:t>,</w:t>
      </w:r>
      <w:r>
        <w:rPr>
          <w:rFonts w:ascii="Times New Roman" w:hAnsi="Times New Roman" w:cs="Times New Roman"/>
          <w:kern w:val="0"/>
          <w:sz w:val="24"/>
          <w:szCs w:val="24"/>
        </w:rPr>
        <w:t xml:space="preserve"> O</w:t>
      </w:r>
      <w:r w:rsidR="00B6084A">
        <w:rPr>
          <w:rFonts w:ascii="Times New Roman" w:hAnsi="Times New Roman" w:cs="Times New Roman"/>
          <w:kern w:val="0"/>
          <w:sz w:val="24"/>
          <w:szCs w:val="24"/>
        </w:rPr>
        <w:t xml:space="preserve">. </w:t>
      </w:r>
      <w:r>
        <w:rPr>
          <w:rFonts w:ascii="Times New Roman" w:hAnsi="Times New Roman" w:cs="Times New Roman"/>
          <w:kern w:val="0"/>
          <w:sz w:val="24"/>
          <w:szCs w:val="24"/>
        </w:rPr>
        <w:t>A (2023).</w:t>
      </w:r>
      <w:r w:rsidR="00B6084A">
        <w:rPr>
          <w:rFonts w:ascii="Times New Roman" w:hAnsi="Times New Roman" w:cs="Times New Roman"/>
          <w:color w:val="000000" w:themeColor="text1"/>
          <w:sz w:val="24"/>
          <w:szCs w:val="24"/>
        </w:rPr>
        <w:t xml:space="preserve"> </w:t>
      </w:r>
      <w:r w:rsidRPr="004518BF">
        <w:rPr>
          <w:rFonts w:ascii="Times New Roman" w:hAnsi="Times New Roman" w:cs="Times New Roman"/>
          <w:kern w:val="0"/>
          <w:sz w:val="24"/>
          <w:szCs w:val="24"/>
        </w:rPr>
        <w:t>Review on the impact of heavy metals from industrial wastewater effluent and removal technologies</w:t>
      </w:r>
      <w:r w:rsidR="00B6084A">
        <w:rPr>
          <w:rFonts w:ascii="Times New Roman" w:hAnsi="Times New Roman" w:cs="Times New Roman"/>
          <w:kern w:val="0"/>
          <w:sz w:val="24"/>
          <w:szCs w:val="24"/>
        </w:rPr>
        <w:t>.</w:t>
      </w:r>
      <w:r>
        <w:rPr>
          <w:rFonts w:ascii="Times New Roman" w:hAnsi="Times New Roman" w:cs="Times New Roman"/>
          <w:kern w:val="0"/>
          <w:sz w:val="24"/>
          <w:szCs w:val="24"/>
        </w:rPr>
        <w:t xml:space="preserve"> </w:t>
      </w:r>
      <w:proofErr w:type="spellStart"/>
      <w:r w:rsidRPr="00B6084A">
        <w:rPr>
          <w:rFonts w:ascii="Times New Roman" w:hAnsi="Times New Roman" w:cs="Times New Roman"/>
          <w:i/>
          <w:iCs/>
          <w:kern w:val="0"/>
          <w:sz w:val="24"/>
          <w:szCs w:val="24"/>
        </w:rPr>
        <w:t>Heliyon</w:t>
      </w:r>
      <w:proofErr w:type="spellEnd"/>
      <w:r w:rsidRPr="004518BF">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4518BF">
        <w:rPr>
          <w:rFonts w:ascii="Times New Roman" w:hAnsi="Times New Roman" w:cs="Times New Roman"/>
          <w:kern w:val="0"/>
          <w:sz w:val="24"/>
          <w:szCs w:val="24"/>
        </w:rPr>
        <w:t>10</w:t>
      </w:r>
      <w:r w:rsidR="00B6084A">
        <w:rPr>
          <w:rFonts w:ascii="Times New Roman" w:hAnsi="Times New Roman" w:cs="Times New Roman"/>
          <w:kern w:val="0"/>
          <w:sz w:val="24"/>
          <w:szCs w:val="24"/>
        </w:rPr>
        <w:t xml:space="preserve"> </w:t>
      </w:r>
      <w:r>
        <w:rPr>
          <w:rFonts w:ascii="Times New Roman" w:hAnsi="Times New Roman" w:cs="Times New Roman"/>
          <w:kern w:val="0"/>
          <w:sz w:val="24"/>
          <w:szCs w:val="24"/>
        </w:rPr>
        <w:t>(</w:t>
      </w:r>
      <w:r w:rsidRPr="004518BF">
        <w:rPr>
          <w:rFonts w:ascii="Times New Roman" w:hAnsi="Times New Roman" w:cs="Times New Roman"/>
          <w:kern w:val="0"/>
          <w:sz w:val="24"/>
          <w:szCs w:val="24"/>
        </w:rPr>
        <w:t>23</w:t>
      </w:r>
      <w:r>
        <w:rPr>
          <w:rFonts w:ascii="Times New Roman" w:hAnsi="Times New Roman" w:cs="Times New Roman"/>
          <w:kern w:val="0"/>
          <w:sz w:val="24"/>
          <w:szCs w:val="24"/>
        </w:rPr>
        <w:t xml:space="preserve">), </w:t>
      </w:r>
      <w:r w:rsidRPr="004518BF">
        <w:rPr>
          <w:rFonts w:ascii="Times New Roman" w:hAnsi="Times New Roman" w:cs="Times New Roman"/>
          <w:kern w:val="0"/>
          <w:sz w:val="24"/>
          <w:szCs w:val="24"/>
        </w:rPr>
        <w:t>e40370</w:t>
      </w:r>
      <w:r>
        <w:rPr>
          <w:rFonts w:ascii="Times New Roman" w:hAnsi="Times New Roman" w:cs="Times New Roman"/>
          <w:kern w:val="0"/>
          <w:sz w:val="24"/>
          <w:szCs w:val="24"/>
        </w:rPr>
        <w:t xml:space="preserve">. </w:t>
      </w:r>
      <w:hyperlink r:id="rId41" w:history="1">
        <w:r w:rsidRPr="00C0625B">
          <w:rPr>
            <w:rStyle w:val="Hyperlink"/>
            <w:rFonts w:ascii="Times New Roman" w:hAnsi="Times New Roman" w:cs="Times New Roman"/>
            <w:kern w:val="0"/>
            <w:sz w:val="24"/>
            <w:szCs w:val="24"/>
          </w:rPr>
          <w:t>https://doi.org/10.1016/j.heliyon.2024.e40370</w:t>
        </w:r>
      </w:hyperlink>
      <w:r w:rsidRPr="004518BF">
        <w:rPr>
          <w:rFonts w:ascii="Times New Roman" w:hAnsi="Times New Roman" w:cs="Times New Roman"/>
          <w:kern w:val="0"/>
          <w:sz w:val="24"/>
          <w:szCs w:val="24"/>
        </w:rPr>
        <w:t>.</w:t>
      </w:r>
    </w:p>
    <w:p w14:paraId="5A2F5141" w14:textId="77777777" w:rsidR="005A0D20" w:rsidRPr="00CD01A0" w:rsidRDefault="005A0D20" w:rsidP="00CD01A0">
      <w:pPr>
        <w:autoSpaceDE w:val="0"/>
        <w:autoSpaceDN w:val="0"/>
        <w:adjustRightInd w:val="0"/>
        <w:spacing w:after="0" w:line="240" w:lineRule="auto"/>
        <w:jc w:val="both"/>
        <w:rPr>
          <w:rFonts w:ascii="Times New Roman" w:hAnsi="Times New Roman" w:cs="Times New Roman"/>
          <w:kern w:val="0"/>
          <w:sz w:val="24"/>
          <w:szCs w:val="24"/>
        </w:rPr>
      </w:pPr>
    </w:p>
    <w:p w14:paraId="72E033C3" w14:textId="06830098" w:rsidR="00F64293" w:rsidRDefault="000529F5"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r w:rsidRPr="00E93F38">
        <w:rPr>
          <w:rFonts w:ascii="Times New Roman" w:eastAsia="ElsevierSansWeb-Regular" w:hAnsi="Times New Roman" w:cs="Times New Roman"/>
          <w:kern w:val="0"/>
          <w:sz w:val="24"/>
          <w:szCs w:val="24"/>
        </w:rPr>
        <w:t xml:space="preserve">Packer, M. (2016). Cobalt cardiomyopathy: a critical reappraisal in light of a recent resurgence. </w:t>
      </w:r>
      <w:r w:rsidRPr="00E93F38">
        <w:rPr>
          <w:rFonts w:ascii="Times New Roman" w:eastAsia="ElsevierSansWeb-Regular" w:hAnsi="Times New Roman" w:cs="Times New Roman"/>
          <w:i/>
          <w:kern w:val="0"/>
          <w:sz w:val="24"/>
          <w:szCs w:val="24"/>
        </w:rPr>
        <w:t>Circulation Heart Failure</w:t>
      </w:r>
      <w:r w:rsidRPr="00E93F38">
        <w:rPr>
          <w:rFonts w:ascii="Times New Roman" w:eastAsia="ElsevierSansWeb-Regular" w:hAnsi="Times New Roman" w:cs="Times New Roman"/>
          <w:kern w:val="0"/>
          <w:sz w:val="24"/>
          <w:szCs w:val="24"/>
        </w:rPr>
        <w:t>. 9 (12). doi:10.1161/CIRCHEARTFAILURE.116.003604</w:t>
      </w:r>
    </w:p>
    <w:p w14:paraId="77D899A4" w14:textId="77777777" w:rsidR="00EC4FE7" w:rsidRDefault="00EC4FE7"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p>
    <w:p w14:paraId="41792A19" w14:textId="3F46EAE3" w:rsidR="004F3AA4" w:rsidRDefault="004F3AA4" w:rsidP="004F3AA4">
      <w:pPr>
        <w:autoSpaceDE w:val="0"/>
        <w:autoSpaceDN w:val="0"/>
        <w:adjustRightInd w:val="0"/>
        <w:spacing w:after="0" w:line="240" w:lineRule="auto"/>
        <w:ind w:hanging="284"/>
        <w:jc w:val="both"/>
        <w:rPr>
          <w:rFonts w:ascii="Times New Roman" w:hAnsi="Times New Roman" w:cs="Times New Roman"/>
          <w:kern w:val="0"/>
          <w:sz w:val="24"/>
          <w:szCs w:val="24"/>
        </w:rPr>
      </w:pPr>
      <w:r w:rsidRPr="00B3615A">
        <w:rPr>
          <w:rFonts w:ascii="Times New Roman" w:hAnsi="Times New Roman" w:cs="Times New Roman"/>
          <w:kern w:val="0"/>
          <w:sz w:val="24"/>
          <w:szCs w:val="24"/>
        </w:rPr>
        <w:t>Parvez</w:t>
      </w:r>
      <w:r w:rsidR="00EC4FE7">
        <w:rPr>
          <w:rFonts w:ascii="Times New Roman" w:hAnsi="Times New Roman" w:cs="Times New Roman"/>
          <w:kern w:val="0"/>
          <w:sz w:val="24"/>
          <w:szCs w:val="24"/>
        </w:rPr>
        <w:t>,</w:t>
      </w:r>
      <w:r w:rsidRPr="00B3615A">
        <w:rPr>
          <w:rFonts w:ascii="Times New Roman" w:hAnsi="Times New Roman" w:cs="Times New Roman"/>
          <w:kern w:val="0"/>
          <w:sz w:val="24"/>
          <w:szCs w:val="24"/>
        </w:rPr>
        <w:t xml:space="preserve"> M</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proofErr w:type="spellStart"/>
      <w:r w:rsidRPr="00B3615A">
        <w:rPr>
          <w:rFonts w:ascii="Times New Roman" w:hAnsi="Times New Roman" w:cs="Times New Roman"/>
          <w:kern w:val="0"/>
          <w:sz w:val="24"/>
          <w:szCs w:val="24"/>
        </w:rPr>
        <w:t>Nawshin</w:t>
      </w:r>
      <w:proofErr w:type="spellEnd"/>
      <w:r w:rsidR="00EC4FE7">
        <w:rPr>
          <w:rFonts w:ascii="Times New Roman" w:hAnsi="Times New Roman" w:cs="Times New Roman"/>
          <w:kern w:val="0"/>
          <w:sz w:val="24"/>
          <w:szCs w:val="24"/>
        </w:rPr>
        <w:t>,</w:t>
      </w:r>
      <w:r w:rsidRPr="00B3615A">
        <w:rPr>
          <w:rFonts w:ascii="Times New Roman" w:hAnsi="Times New Roman" w:cs="Times New Roman"/>
          <w:kern w:val="0"/>
          <w:sz w:val="24"/>
          <w:szCs w:val="24"/>
        </w:rPr>
        <w:t xml:space="preserve"> S</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Sultana</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S</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Hossain</w:t>
      </w:r>
      <w:r w:rsidR="00EC4FE7">
        <w:rPr>
          <w:rFonts w:ascii="Times New Roman" w:hAnsi="Times New Roman" w:cs="Times New Roman"/>
          <w:kern w:val="0"/>
          <w:sz w:val="24"/>
          <w:szCs w:val="24"/>
        </w:rPr>
        <w:t>,</w:t>
      </w:r>
      <w:r w:rsidRPr="00B3615A">
        <w:rPr>
          <w:rFonts w:ascii="Times New Roman" w:hAnsi="Times New Roman" w:cs="Times New Roman"/>
          <w:kern w:val="0"/>
          <w:sz w:val="24"/>
          <w:szCs w:val="24"/>
        </w:rPr>
        <w:t xml:space="preserve"> M</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Rashid</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K</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w:t>
      </w:r>
      <w:r w:rsidRPr="00B3615A">
        <w:rPr>
          <w:rFonts w:ascii="Times New Roman" w:hAnsi="Times New Roman" w:cs="Times New Roman"/>
          <w:kern w:val="0"/>
          <w:sz w:val="24"/>
          <w:szCs w:val="24"/>
        </w:rPr>
        <w:t xml:space="preserve"> Md. </w:t>
      </w:r>
      <w:proofErr w:type="spellStart"/>
      <w:r w:rsidRPr="00B3615A">
        <w:rPr>
          <w:rFonts w:ascii="Times New Roman" w:hAnsi="Times New Roman" w:cs="Times New Roman"/>
          <w:kern w:val="0"/>
          <w:sz w:val="24"/>
          <w:szCs w:val="24"/>
        </w:rPr>
        <w:t>Harunor</w:t>
      </w:r>
      <w:proofErr w:type="spellEnd"/>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H</w:t>
      </w:r>
      <w:r w:rsidR="00EC4FE7">
        <w:rPr>
          <w:rFonts w:ascii="Times New Roman" w:hAnsi="Times New Roman" w:cs="Times New Roman"/>
          <w:kern w:val="0"/>
          <w:sz w:val="24"/>
          <w:szCs w:val="24"/>
        </w:rPr>
        <w:t>.</w:t>
      </w:r>
      <w:r w:rsidRPr="00B3615A">
        <w:rPr>
          <w:rFonts w:ascii="Times New Roman" w:hAnsi="Times New Roman" w:cs="Times New Roman"/>
          <w:kern w:val="0"/>
          <w:sz w:val="24"/>
          <w:szCs w:val="24"/>
        </w:rPr>
        <w:t xml:space="preserve">, Md. </w:t>
      </w:r>
      <w:proofErr w:type="spellStart"/>
      <w:r w:rsidRPr="00B3615A">
        <w:rPr>
          <w:rFonts w:ascii="Times New Roman" w:hAnsi="Times New Roman" w:cs="Times New Roman"/>
          <w:kern w:val="0"/>
          <w:sz w:val="24"/>
          <w:szCs w:val="24"/>
        </w:rPr>
        <w:t>Ahasan</w:t>
      </w:r>
      <w:proofErr w:type="spellEnd"/>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N</w:t>
      </w:r>
      <w:r w:rsidR="00EC4FE7">
        <w:rPr>
          <w:rFonts w:ascii="Times New Roman" w:hAnsi="Times New Roman" w:cs="Times New Roman"/>
          <w:kern w:val="0"/>
          <w:sz w:val="24"/>
          <w:szCs w:val="24"/>
        </w:rPr>
        <w:t>.</w:t>
      </w:r>
      <w:r w:rsidRPr="00B3615A">
        <w:rPr>
          <w:rFonts w:ascii="Times New Roman" w:hAnsi="Times New Roman" w:cs="Times New Roman"/>
          <w:kern w:val="0"/>
          <w:sz w:val="24"/>
          <w:szCs w:val="24"/>
        </w:rPr>
        <w:t xml:space="preserve">, </w:t>
      </w:r>
      <w:proofErr w:type="spellStart"/>
      <w:r w:rsidRPr="00B3615A">
        <w:rPr>
          <w:rFonts w:ascii="Times New Roman" w:hAnsi="Times New Roman" w:cs="Times New Roman"/>
          <w:kern w:val="0"/>
          <w:sz w:val="24"/>
          <w:szCs w:val="24"/>
        </w:rPr>
        <w:t>Zarin</w:t>
      </w:r>
      <w:proofErr w:type="spellEnd"/>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T</w:t>
      </w:r>
      <w:r w:rsidR="00EC4FE7">
        <w:rPr>
          <w:rFonts w:ascii="Times New Roman" w:hAnsi="Times New Roman" w:cs="Times New Roman"/>
          <w:kern w:val="0"/>
          <w:sz w:val="24"/>
          <w:szCs w:val="24"/>
        </w:rPr>
        <w:t>. &amp;</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Khan</w:t>
      </w:r>
      <w:r w:rsidR="00EC4FE7">
        <w:rPr>
          <w:rFonts w:ascii="Times New Roman" w:hAnsi="Times New Roman" w:cs="Times New Roman"/>
          <w:kern w:val="0"/>
          <w:sz w:val="24"/>
          <w:szCs w:val="24"/>
        </w:rPr>
        <w:t>,</w:t>
      </w:r>
      <w:r w:rsidRPr="00B3615A">
        <w:rPr>
          <w:rFonts w:ascii="Times New Roman" w:hAnsi="Times New Roman" w:cs="Times New Roman"/>
          <w:kern w:val="0"/>
          <w:sz w:val="24"/>
          <w:szCs w:val="24"/>
        </w:rPr>
        <w:t xml:space="preserve"> R</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(2023). </w:t>
      </w:r>
      <w:r w:rsidRPr="00B3615A">
        <w:rPr>
          <w:rFonts w:ascii="Times New Roman" w:hAnsi="Times New Roman" w:cs="Times New Roman"/>
          <w:kern w:val="0"/>
          <w:sz w:val="24"/>
          <w:szCs w:val="24"/>
        </w:rPr>
        <w:t xml:space="preserve">Evaluation of </w:t>
      </w:r>
      <w:r w:rsidR="00EC4FE7">
        <w:rPr>
          <w:rFonts w:ascii="Times New Roman" w:hAnsi="Times New Roman" w:cs="Times New Roman"/>
          <w:kern w:val="0"/>
          <w:sz w:val="24"/>
          <w:szCs w:val="24"/>
        </w:rPr>
        <w:t>h</w:t>
      </w:r>
      <w:r w:rsidRPr="00B3615A">
        <w:rPr>
          <w:rFonts w:ascii="Times New Roman" w:hAnsi="Times New Roman" w:cs="Times New Roman"/>
          <w:kern w:val="0"/>
          <w:sz w:val="24"/>
          <w:szCs w:val="24"/>
        </w:rPr>
        <w:t xml:space="preserve">eavy </w:t>
      </w:r>
      <w:r w:rsidR="00EC4FE7">
        <w:rPr>
          <w:rFonts w:ascii="Times New Roman" w:hAnsi="Times New Roman" w:cs="Times New Roman"/>
          <w:kern w:val="0"/>
          <w:sz w:val="24"/>
          <w:szCs w:val="24"/>
        </w:rPr>
        <w:t>m</w:t>
      </w:r>
      <w:r w:rsidRPr="00B3615A">
        <w:rPr>
          <w:rFonts w:ascii="Times New Roman" w:hAnsi="Times New Roman" w:cs="Times New Roman"/>
          <w:kern w:val="0"/>
          <w:sz w:val="24"/>
          <w:szCs w:val="24"/>
        </w:rPr>
        <w:t xml:space="preserve">etal </w:t>
      </w:r>
      <w:r w:rsidR="00EC4FE7">
        <w:rPr>
          <w:rFonts w:ascii="Times New Roman" w:hAnsi="Times New Roman" w:cs="Times New Roman"/>
          <w:kern w:val="0"/>
          <w:sz w:val="24"/>
          <w:szCs w:val="24"/>
        </w:rPr>
        <w:t>c</w:t>
      </w:r>
      <w:r w:rsidRPr="00B3615A">
        <w:rPr>
          <w:rFonts w:ascii="Times New Roman" w:hAnsi="Times New Roman" w:cs="Times New Roman"/>
          <w:kern w:val="0"/>
          <w:sz w:val="24"/>
          <w:szCs w:val="24"/>
        </w:rPr>
        <w:t xml:space="preserve">ontamination in </w:t>
      </w:r>
      <w:r w:rsidR="00EC4FE7">
        <w:rPr>
          <w:rFonts w:ascii="Times New Roman" w:hAnsi="Times New Roman" w:cs="Times New Roman"/>
          <w:kern w:val="0"/>
          <w:sz w:val="24"/>
          <w:szCs w:val="24"/>
        </w:rPr>
        <w:t>s</w:t>
      </w:r>
      <w:r w:rsidRPr="00B3615A">
        <w:rPr>
          <w:rFonts w:ascii="Times New Roman" w:hAnsi="Times New Roman" w:cs="Times New Roman"/>
          <w:kern w:val="0"/>
          <w:sz w:val="24"/>
          <w:szCs w:val="24"/>
        </w:rPr>
        <w:t xml:space="preserve">oil </w:t>
      </w:r>
      <w:r w:rsidR="00EC4FE7">
        <w:rPr>
          <w:rFonts w:ascii="Times New Roman" w:hAnsi="Times New Roman" w:cs="Times New Roman"/>
          <w:kern w:val="0"/>
          <w:sz w:val="24"/>
          <w:szCs w:val="24"/>
        </w:rPr>
        <w:t>s</w:t>
      </w:r>
      <w:r w:rsidRPr="00B3615A">
        <w:rPr>
          <w:rFonts w:ascii="Times New Roman" w:hAnsi="Times New Roman" w:cs="Times New Roman"/>
          <w:kern w:val="0"/>
          <w:sz w:val="24"/>
          <w:szCs w:val="24"/>
        </w:rPr>
        <w:t xml:space="preserve">amples around </w:t>
      </w:r>
      <w:proofErr w:type="spellStart"/>
      <w:r w:rsidRPr="00B3615A">
        <w:rPr>
          <w:rFonts w:ascii="Times New Roman" w:hAnsi="Times New Roman" w:cs="Times New Roman"/>
          <w:kern w:val="0"/>
          <w:sz w:val="24"/>
          <w:szCs w:val="24"/>
        </w:rPr>
        <w:t>Rampal</w:t>
      </w:r>
      <w:proofErr w:type="spellEnd"/>
      <w:r w:rsidRPr="00B3615A">
        <w:rPr>
          <w:rFonts w:ascii="Times New Roman" w:hAnsi="Times New Roman" w:cs="Times New Roman"/>
          <w:kern w:val="0"/>
          <w:sz w:val="24"/>
          <w:szCs w:val="24"/>
        </w:rPr>
        <w:t>, Bangladesh</w:t>
      </w:r>
      <w:r w:rsidRPr="00E23FA3">
        <w:rPr>
          <w:rFonts w:ascii="Times New Roman" w:hAnsi="Times New Roman" w:cs="Times New Roman"/>
          <w:kern w:val="0"/>
          <w:sz w:val="24"/>
          <w:szCs w:val="24"/>
        </w:rPr>
        <w:t xml:space="preserve">. </w:t>
      </w:r>
      <w:hyperlink r:id="rId42" w:history="1">
        <w:r w:rsidR="00EC4FE7" w:rsidRPr="002C492D">
          <w:rPr>
            <w:rStyle w:val="Hyperlink"/>
            <w:rFonts w:ascii="Times New Roman" w:hAnsi="Times New Roman" w:cs="Times New Roman"/>
            <w:kern w:val="0"/>
            <w:sz w:val="24"/>
            <w:szCs w:val="24"/>
          </w:rPr>
          <w:t>https://doi.org/10.1021/acsomega.2c07681</w:t>
        </w:r>
      </w:hyperlink>
    </w:p>
    <w:p w14:paraId="3653C47B" w14:textId="77777777" w:rsidR="00EC4FE7" w:rsidRDefault="00EC4FE7" w:rsidP="004F3AA4">
      <w:pPr>
        <w:autoSpaceDE w:val="0"/>
        <w:autoSpaceDN w:val="0"/>
        <w:adjustRightInd w:val="0"/>
        <w:spacing w:after="0" w:line="240" w:lineRule="auto"/>
        <w:ind w:hanging="284"/>
        <w:jc w:val="both"/>
        <w:rPr>
          <w:rFonts w:ascii="Times New Roman" w:hAnsi="Times New Roman" w:cs="Times New Roman"/>
          <w:kern w:val="0"/>
          <w:sz w:val="24"/>
          <w:szCs w:val="24"/>
        </w:rPr>
      </w:pPr>
    </w:p>
    <w:p w14:paraId="63C96D76" w14:textId="47DF05A1" w:rsidR="004F3AA4" w:rsidRDefault="004F3AA4" w:rsidP="004F3AA4">
      <w:pPr>
        <w:autoSpaceDE w:val="0"/>
        <w:autoSpaceDN w:val="0"/>
        <w:adjustRightInd w:val="0"/>
        <w:spacing w:after="0" w:line="240" w:lineRule="auto"/>
        <w:ind w:hanging="284"/>
        <w:jc w:val="both"/>
        <w:rPr>
          <w:rFonts w:ascii="Times New Roman" w:hAnsi="Times New Roman" w:cs="Times New Roman"/>
          <w:kern w:val="0"/>
          <w:sz w:val="24"/>
          <w:szCs w:val="24"/>
        </w:rPr>
      </w:pPr>
      <w:r w:rsidRPr="00E23FA3">
        <w:rPr>
          <w:rFonts w:ascii="Times New Roman" w:hAnsi="Times New Roman" w:cs="Times New Roman"/>
          <w:kern w:val="0"/>
          <w:sz w:val="24"/>
          <w:szCs w:val="24"/>
        </w:rPr>
        <w:t>Priya</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A</w:t>
      </w:r>
      <w:r w:rsidR="00EC4FE7">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K</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Muruganandam</w:t>
      </w:r>
      <w:proofErr w:type="spellEnd"/>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M</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Ali</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S</w:t>
      </w:r>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S</w:t>
      </w:r>
      <w:r w:rsidR="00EC4FE7">
        <w:rPr>
          <w:rFonts w:ascii="Times New Roman" w:hAnsi="Times New Roman" w:cs="Times New Roman"/>
          <w:kern w:val="0"/>
          <w:sz w:val="24"/>
          <w:szCs w:val="24"/>
        </w:rPr>
        <w:t>. &amp;</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Kornaros</w:t>
      </w:r>
      <w:proofErr w:type="spellEnd"/>
      <w:r w:rsidR="00EC4FE7">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M.</w:t>
      </w:r>
      <w:r w:rsidR="00EC4FE7">
        <w:rPr>
          <w:rFonts w:ascii="Times New Roman" w:hAnsi="Times New Roman" w:cs="Times New Roman"/>
          <w:kern w:val="0"/>
          <w:sz w:val="24"/>
          <w:szCs w:val="24"/>
        </w:rPr>
        <w:t xml:space="preserve"> (2023).</w:t>
      </w:r>
      <w:r w:rsidRPr="00E23FA3">
        <w:rPr>
          <w:rFonts w:ascii="Times New Roman" w:hAnsi="Times New Roman" w:cs="Times New Roman"/>
          <w:kern w:val="0"/>
          <w:sz w:val="24"/>
          <w:szCs w:val="24"/>
        </w:rPr>
        <w:t xml:space="preserve"> Clean-</w:t>
      </w:r>
      <w:r w:rsidR="00EC4FE7">
        <w:rPr>
          <w:rFonts w:ascii="Times New Roman" w:hAnsi="Times New Roman" w:cs="Times New Roman"/>
          <w:kern w:val="0"/>
          <w:sz w:val="24"/>
          <w:szCs w:val="24"/>
        </w:rPr>
        <w:t>u</w:t>
      </w:r>
      <w:r w:rsidRPr="00E23FA3">
        <w:rPr>
          <w:rFonts w:ascii="Times New Roman" w:hAnsi="Times New Roman" w:cs="Times New Roman"/>
          <w:kern w:val="0"/>
          <w:sz w:val="24"/>
          <w:szCs w:val="24"/>
        </w:rPr>
        <w:t xml:space="preserve">p of </w:t>
      </w:r>
      <w:r w:rsidR="00EC4FE7">
        <w:rPr>
          <w:rFonts w:ascii="Times New Roman" w:hAnsi="Times New Roman" w:cs="Times New Roman"/>
          <w:kern w:val="0"/>
          <w:sz w:val="24"/>
          <w:szCs w:val="24"/>
        </w:rPr>
        <w:t>h</w:t>
      </w:r>
      <w:r w:rsidRPr="00E23FA3">
        <w:rPr>
          <w:rFonts w:ascii="Times New Roman" w:hAnsi="Times New Roman" w:cs="Times New Roman"/>
          <w:kern w:val="0"/>
          <w:sz w:val="24"/>
          <w:szCs w:val="24"/>
        </w:rPr>
        <w:t xml:space="preserve">eavy </w:t>
      </w:r>
      <w:r w:rsidR="00EC4FE7">
        <w:rPr>
          <w:rFonts w:ascii="Times New Roman" w:hAnsi="Times New Roman" w:cs="Times New Roman"/>
          <w:kern w:val="0"/>
          <w:sz w:val="24"/>
          <w:szCs w:val="24"/>
        </w:rPr>
        <w:t>m</w:t>
      </w:r>
      <w:r w:rsidRPr="00E23FA3">
        <w:rPr>
          <w:rFonts w:ascii="Times New Roman" w:hAnsi="Times New Roman" w:cs="Times New Roman"/>
          <w:kern w:val="0"/>
          <w:sz w:val="24"/>
          <w:szCs w:val="24"/>
        </w:rPr>
        <w:t xml:space="preserve">etals from </w:t>
      </w:r>
      <w:r w:rsidR="00EC4FE7">
        <w:rPr>
          <w:rFonts w:ascii="Times New Roman" w:hAnsi="Times New Roman" w:cs="Times New Roman"/>
          <w:kern w:val="0"/>
          <w:sz w:val="24"/>
          <w:szCs w:val="24"/>
        </w:rPr>
        <w:t>c</w:t>
      </w:r>
      <w:r w:rsidRPr="00E23FA3">
        <w:rPr>
          <w:rFonts w:ascii="Times New Roman" w:hAnsi="Times New Roman" w:cs="Times New Roman"/>
          <w:kern w:val="0"/>
          <w:sz w:val="24"/>
          <w:szCs w:val="24"/>
        </w:rPr>
        <w:t xml:space="preserve">ontaminated </w:t>
      </w:r>
      <w:r w:rsidR="00EC4FE7">
        <w:rPr>
          <w:rFonts w:ascii="Times New Roman" w:hAnsi="Times New Roman" w:cs="Times New Roman"/>
          <w:kern w:val="0"/>
          <w:sz w:val="24"/>
          <w:szCs w:val="24"/>
        </w:rPr>
        <w:t>s</w:t>
      </w:r>
      <w:r w:rsidRPr="00E23FA3">
        <w:rPr>
          <w:rFonts w:ascii="Times New Roman" w:hAnsi="Times New Roman" w:cs="Times New Roman"/>
          <w:kern w:val="0"/>
          <w:sz w:val="24"/>
          <w:szCs w:val="24"/>
        </w:rPr>
        <w:t xml:space="preserve">oil by </w:t>
      </w:r>
      <w:r w:rsidR="00EC4FE7">
        <w:rPr>
          <w:rFonts w:ascii="Times New Roman" w:hAnsi="Times New Roman" w:cs="Times New Roman"/>
          <w:kern w:val="0"/>
          <w:sz w:val="24"/>
          <w:szCs w:val="24"/>
        </w:rPr>
        <w:t>p</w:t>
      </w:r>
      <w:r w:rsidRPr="00E23FA3">
        <w:rPr>
          <w:rFonts w:ascii="Times New Roman" w:hAnsi="Times New Roman" w:cs="Times New Roman"/>
          <w:kern w:val="0"/>
          <w:sz w:val="24"/>
          <w:szCs w:val="24"/>
        </w:rPr>
        <w:t xml:space="preserve">hytoremediation: A </w:t>
      </w:r>
      <w:r w:rsidR="00EC4FE7">
        <w:rPr>
          <w:rFonts w:ascii="Times New Roman" w:hAnsi="Times New Roman" w:cs="Times New Roman"/>
          <w:kern w:val="0"/>
          <w:sz w:val="24"/>
          <w:szCs w:val="24"/>
        </w:rPr>
        <w:t>m</w:t>
      </w:r>
      <w:r w:rsidRPr="00E23FA3">
        <w:rPr>
          <w:rFonts w:ascii="Times New Roman" w:hAnsi="Times New Roman" w:cs="Times New Roman"/>
          <w:kern w:val="0"/>
          <w:sz w:val="24"/>
          <w:szCs w:val="24"/>
        </w:rPr>
        <w:t xml:space="preserve">ultidisciplinary and </w:t>
      </w:r>
      <w:r w:rsidR="00EC4FE7">
        <w:rPr>
          <w:rFonts w:ascii="Times New Roman" w:hAnsi="Times New Roman" w:cs="Times New Roman"/>
          <w:kern w:val="0"/>
          <w:sz w:val="24"/>
          <w:szCs w:val="24"/>
        </w:rPr>
        <w:t>e</w:t>
      </w:r>
      <w:r w:rsidRPr="00E23FA3">
        <w:rPr>
          <w:rFonts w:ascii="Times New Roman" w:hAnsi="Times New Roman" w:cs="Times New Roman"/>
          <w:kern w:val="0"/>
          <w:sz w:val="24"/>
          <w:szCs w:val="24"/>
        </w:rPr>
        <w:t>co-</w:t>
      </w:r>
      <w:r w:rsidR="00EC4FE7">
        <w:rPr>
          <w:rFonts w:ascii="Times New Roman" w:hAnsi="Times New Roman" w:cs="Times New Roman"/>
          <w:kern w:val="0"/>
          <w:sz w:val="24"/>
          <w:szCs w:val="24"/>
        </w:rPr>
        <w:t>f</w:t>
      </w:r>
      <w:r w:rsidRPr="00E23FA3">
        <w:rPr>
          <w:rFonts w:ascii="Times New Roman" w:hAnsi="Times New Roman" w:cs="Times New Roman"/>
          <w:kern w:val="0"/>
          <w:sz w:val="24"/>
          <w:szCs w:val="24"/>
        </w:rPr>
        <w:t xml:space="preserve">riendly </w:t>
      </w:r>
      <w:r w:rsidR="00EC4FE7">
        <w:rPr>
          <w:rFonts w:ascii="Times New Roman" w:hAnsi="Times New Roman" w:cs="Times New Roman"/>
          <w:kern w:val="0"/>
          <w:sz w:val="24"/>
          <w:szCs w:val="24"/>
        </w:rPr>
        <w:t>a</w:t>
      </w:r>
      <w:r w:rsidRPr="00E23FA3">
        <w:rPr>
          <w:rFonts w:ascii="Times New Roman" w:hAnsi="Times New Roman" w:cs="Times New Roman"/>
          <w:kern w:val="0"/>
          <w:sz w:val="24"/>
          <w:szCs w:val="24"/>
        </w:rPr>
        <w:t xml:space="preserve">pproach. </w:t>
      </w:r>
      <w:r w:rsidRPr="00EC4FE7">
        <w:rPr>
          <w:rFonts w:ascii="Times New Roman" w:hAnsi="Times New Roman" w:cs="Times New Roman"/>
          <w:i/>
          <w:iCs/>
          <w:kern w:val="0"/>
          <w:sz w:val="24"/>
          <w:szCs w:val="24"/>
        </w:rPr>
        <w:t>Toxics</w:t>
      </w:r>
      <w:r w:rsidRPr="00E23FA3">
        <w:rPr>
          <w:rFonts w:ascii="Times New Roman" w:hAnsi="Times New Roman" w:cs="Times New Roman"/>
          <w:kern w:val="0"/>
          <w:sz w:val="24"/>
          <w:szCs w:val="24"/>
        </w:rPr>
        <w:t>.</w:t>
      </w:r>
      <w:r w:rsidR="00EC4FE7">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11</w:t>
      </w:r>
      <w:r w:rsidR="00EC4FE7">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(5)</w:t>
      </w:r>
      <w:r w:rsidR="00EC4FE7">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 xml:space="preserve">422. </w:t>
      </w:r>
      <w:hyperlink r:id="rId43" w:history="1">
        <w:r w:rsidR="00EC4FE7" w:rsidRPr="002C492D">
          <w:rPr>
            <w:rStyle w:val="Hyperlink"/>
            <w:rFonts w:ascii="Times New Roman" w:hAnsi="Times New Roman" w:cs="Times New Roman"/>
            <w:kern w:val="0"/>
            <w:sz w:val="24"/>
            <w:szCs w:val="24"/>
          </w:rPr>
          <w:t>https://doi.org/10.3390/toxics11050422</w:t>
        </w:r>
      </w:hyperlink>
    </w:p>
    <w:p w14:paraId="22E7079A" w14:textId="77777777" w:rsidR="00EC4FE7" w:rsidRPr="00E93F38" w:rsidRDefault="00EC4FE7" w:rsidP="004F3AA4">
      <w:pPr>
        <w:autoSpaceDE w:val="0"/>
        <w:autoSpaceDN w:val="0"/>
        <w:adjustRightInd w:val="0"/>
        <w:spacing w:after="0" w:line="240" w:lineRule="auto"/>
        <w:ind w:hanging="284"/>
        <w:jc w:val="both"/>
        <w:rPr>
          <w:rFonts w:ascii="Times New Roman" w:hAnsi="Times New Roman" w:cs="Times New Roman"/>
          <w:kern w:val="0"/>
          <w:sz w:val="24"/>
          <w:szCs w:val="24"/>
        </w:rPr>
      </w:pPr>
    </w:p>
    <w:p w14:paraId="0487481D" w14:textId="4F2F0520" w:rsid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Quezada-</w:t>
      </w:r>
      <w:proofErr w:type="spellStart"/>
      <w:r w:rsidRPr="00E93F38">
        <w:rPr>
          <w:rFonts w:ascii="Times New Roman" w:hAnsi="Times New Roman" w:cs="Times New Roman"/>
          <w:kern w:val="0"/>
          <w:sz w:val="24"/>
          <w:szCs w:val="24"/>
        </w:rPr>
        <w:t>Pinedo</w:t>
      </w:r>
      <w:proofErr w:type="spellEnd"/>
      <w:r w:rsidRPr="00E93F38">
        <w:rPr>
          <w:rFonts w:ascii="Times New Roman" w:hAnsi="Times New Roman" w:cs="Times New Roman"/>
          <w:kern w:val="0"/>
          <w:sz w:val="24"/>
          <w:szCs w:val="24"/>
        </w:rPr>
        <w:t>, H.</w:t>
      </w:r>
      <w:r w:rsidR="00EC4FE7">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 xml:space="preserve">G., Cassel, F., </w:t>
      </w:r>
      <w:proofErr w:type="spellStart"/>
      <w:r w:rsidRPr="00E93F38">
        <w:rPr>
          <w:rFonts w:ascii="Times New Roman" w:hAnsi="Times New Roman" w:cs="Times New Roman"/>
          <w:kern w:val="0"/>
          <w:sz w:val="24"/>
          <w:szCs w:val="24"/>
        </w:rPr>
        <w:t>Duijts</w:t>
      </w:r>
      <w:proofErr w:type="spellEnd"/>
      <w:r w:rsidRPr="00E93F38">
        <w:rPr>
          <w:rFonts w:ascii="Times New Roman" w:hAnsi="Times New Roman" w:cs="Times New Roman"/>
          <w:kern w:val="0"/>
          <w:sz w:val="24"/>
          <w:szCs w:val="24"/>
        </w:rPr>
        <w:t xml:space="preserve">, L., </w:t>
      </w:r>
      <w:proofErr w:type="spellStart"/>
      <w:r w:rsidRPr="00E93F38">
        <w:rPr>
          <w:rFonts w:ascii="Times New Roman" w:hAnsi="Times New Roman" w:cs="Times New Roman"/>
          <w:kern w:val="0"/>
          <w:sz w:val="24"/>
          <w:szCs w:val="24"/>
        </w:rPr>
        <w:t>Muckenthaler</w:t>
      </w:r>
      <w:proofErr w:type="spellEnd"/>
      <w:r w:rsidRPr="00E93F38">
        <w:rPr>
          <w:rFonts w:ascii="Times New Roman" w:hAnsi="Times New Roman" w:cs="Times New Roman"/>
          <w:kern w:val="0"/>
          <w:sz w:val="24"/>
          <w:szCs w:val="24"/>
        </w:rPr>
        <w:t>, M.</w:t>
      </w:r>
      <w:r w:rsidR="00EC4FE7">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 xml:space="preserve">U., Gassmann, M., </w:t>
      </w:r>
      <w:proofErr w:type="spellStart"/>
      <w:r w:rsidRPr="00E93F38">
        <w:rPr>
          <w:rFonts w:ascii="Times New Roman" w:hAnsi="Times New Roman" w:cs="Times New Roman"/>
          <w:kern w:val="0"/>
          <w:sz w:val="24"/>
          <w:szCs w:val="24"/>
        </w:rPr>
        <w:t>Jaddoe</w:t>
      </w:r>
      <w:proofErr w:type="spellEnd"/>
      <w:r w:rsidRPr="00E93F38">
        <w:rPr>
          <w:rFonts w:ascii="Times New Roman" w:hAnsi="Times New Roman" w:cs="Times New Roman"/>
          <w:kern w:val="0"/>
          <w:sz w:val="24"/>
          <w:szCs w:val="24"/>
        </w:rPr>
        <w:t>, V.</w:t>
      </w:r>
      <w:r w:rsidR="00EC4FE7">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W., Reiss, I.</w:t>
      </w:r>
      <w:r w:rsidR="00EC4FE7">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K.</w:t>
      </w:r>
      <w:r w:rsidR="00EC4FE7">
        <w:rPr>
          <w:rFonts w:ascii="Times New Roman" w:hAnsi="Times New Roman" w:cs="Times New Roman"/>
          <w:kern w:val="0"/>
          <w:sz w:val="24"/>
          <w:szCs w:val="24"/>
        </w:rPr>
        <w:t xml:space="preserve"> &amp; </w:t>
      </w:r>
      <w:r w:rsidRPr="00E93F38">
        <w:rPr>
          <w:rFonts w:ascii="Times New Roman" w:hAnsi="Times New Roman" w:cs="Times New Roman"/>
          <w:kern w:val="0"/>
          <w:sz w:val="24"/>
          <w:szCs w:val="24"/>
        </w:rPr>
        <w:t>Vermeulen, M.</w:t>
      </w:r>
      <w:r w:rsidR="00EC4FE7">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 xml:space="preserve">J. (2021). Maternal </w:t>
      </w:r>
      <w:r w:rsidR="00EC4FE7">
        <w:rPr>
          <w:rFonts w:ascii="Times New Roman" w:hAnsi="Times New Roman" w:cs="Times New Roman"/>
          <w:kern w:val="0"/>
          <w:sz w:val="24"/>
          <w:szCs w:val="24"/>
        </w:rPr>
        <w:t>i</w:t>
      </w:r>
      <w:r w:rsidRPr="00E93F38">
        <w:rPr>
          <w:rFonts w:ascii="Times New Roman" w:hAnsi="Times New Roman" w:cs="Times New Roman"/>
          <w:kern w:val="0"/>
          <w:sz w:val="24"/>
          <w:szCs w:val="24"/>
        </w:rPr>
        <w:t xml:space="preserve">ron </w:t>
      </w:r>
      <w:r w:rsidR="00EC4FE7">
        <w:rPr>
          <w:rFonts w:ascii="Times New Roman" w:hAnsi="Times New Roman" w:cs="Times New Roman"/>
          <w:kern w:val="0"/>
          <w:sz w:val="24"/>
          <w:szCs w:val="24"/>
        </w:rPr>
        <w:t>s</w:t>
      </w:r>
      <w:r w:rsidRPr="00E93F38">
        <w:rPr>
          <w:rFonts w:ascii="Times New Roman" w:hAnsi="Times New Roman" w:cs="Times New Roman"/>
          <w:kern w:val="0"/>
          <w:sz w:val="24"/>
          <w:szCs w:val="24"/>
        </w:rPr>
        <w:t xml:space="preserve">tatus in </w:t>
      </w:r>
      <w:r w:rsidR="00EC4FE7">
        <w:rPr>
          <w:rFonts w:ascii="Times New Roman" w:hAnsi="Times New Roman" w:cs="Times New Roman"/>
          <w:kern w:val="0"/>
          <w:sz w:val="24"/>
          <w:szCs w:val="24"/>
        </w:rPr>
        <w:t>p</w:t>
      </w:r>
      <w:r w:rsidRPr="00E93F38">
        <w:rPr>
          <w:rFonts w:ascii="Times New Roman" w:hAnsi="Times New Roman" w:cs="Times New Roman"/>
          <w:kern w:val="0"/>
          <w:sz w:val="24"/>
          <w:szCs w:val="24"/>
        </w:rPr>
        <w:t xml:space="preserve">regnancy and </w:t>
      </w:r>
      <w:r w:rsidR="00EC4FE7">
        <w:rPr>
          <w:rFonts w:ascii="Times New Roman" w:hAnsi="Times New Roman" w:cs="Times New Roman"/>
          <w:kern w:val="0"/>
          <w:sz w:val="24"/>
          <w:szCs w:val="24"/>
        </w:rPr>
        <w:t>c</w:t>
      </w:r>
      <w:r w:rsidRPr="00E93F38">
        <w:rPr>
          <w:rFonts w:ascii="Times New Roman" w:hAnsi="Times New Roman" w:cs="Times New Roman"/>
          <w:kern w:val="0"/>
          <w:sz w:val="24"/>
          <w:szCs w:val="24"/>
        </w:rPr>
        <w:t xml:space="preserve">hild </w:t>
      </w:r>
      <w:r w:rsidR="00EC4FE7">
        <w:rPr>
          <w:rFonts w:ascii="Times New Roman" w:hAnsi="Times New Roman" w:cs="Times New Roman"/>
          <w:kern w:val="0"/>
          <w:sz w:val="24"/>
          <w:szCs w:val="24"/>
        </w:rPr>
        <w:t>h</w:t>
      </w:r>
      <w:r w:rsidRPr="00E93F38">
        <w:rPr>
          <w:rFonts w:ascii="Times New Roman" w:hAnsi="Times New Roman" w:cs="Times New Roman"/>
          <w:kern w:val="0"/>
          <w:sz w:val="24"/>
          <w:szCs w:val="24"/>
        </w:rPr>
        <w:t>ealth</w:t>
      </w:r>
      <w:r w:rsidR="00EC4FE7">
        <w:rPr>
          <w:rFonts w:ascii="Times New Roman" w:hAnsi="Times New Roman" w:cs="Times New Roman"/>
          <w:kern w:val="0"/>
          <w:sz w:val="24"/>
          <w:szCs w:val="24"/>
        </w:rPr>
        <w:t xml:space="preserve"> o</w:t>
      </w:r>
      <w:r w:rsidRPr="00E93F38">
        <w:rPr>
          <w:rFonts w:ascii="Times New Roman" w:hAnsi="Times New Roman" w:cs="Times New Roman"/>
          <w:kern w:val="0"/>
          <w:sz w:val="24"/>
          <w:szCs w:val="24"/>
        </w:rPr>
        <w:t xml:space="preserve">utcomes after </w:t>
      </w:r>
      <w:r w:rsidR="00EC4FE7">
        <w:rPr>
          <w:rFonts w:ascii="Times New Roman" w:hAnsi="Times New Roman" w:cs="Times New Roman"/>
          <w:kern w:val="0"/>
          <w:sz w:val="24"/>
          <w:szCs w:val="24"/>
        </w:rPr>
        <w:t>b</w:t>
      </w:r>
      <w:r w:rsidRPr="00E93F38">
        <w:rPr>
          <w:rFonts w:ascii="Times New Roman" w:hAnsi="Times New Roman" w:cs="Times New Roman"/>
          <w:kern w:val="0"/>
          <w:sz w:val="24"/>
          <w:szCs w:val="24"/>
        </w:rPr>
        <w:t xml:space="preserve">irth: A </w:t>
      </w:r>
      <w:r w:rsidR="00EC4FE7">
        <w:rPr>
          <w:rFonts w:ascii="Times New Roman" w:hAnsi="Times New Roman" w:cs="Times New Roman"/>
          <w:kern w:val="0"/>
          <w:sz w:val="24"/>
          <w:szCs w:val="24"/>
        </w:rPr>
        <w:t>s</w:t>
      </w:r>
      <w:r w:rsidRPr="00E93F38">
        <w:rPr>
          <w:rFonts w:ascii="Times New Roman" w:hAnsi="Times New Roman" w:cs="Times New Roman"/>
          <w:kern w:val="0"/>
          <w:sz w:val="24"/>
          <w:szCs w:val="24"/>
        </w:rPr>
        <w:t xml:space="preserve">ystematic </w:t>
      </w:r>
      <w:r w:rsidR="00EC4FE7">
        <w:rPr>
          <w:rFonts w:ascii="Times New Roman" w:hAnsi="Times New Roman" w:cs="Times New Roman"/>
          <w:kern w:val="0"/>
          <w:sz w:val="24"/>
          <w:szCs w:val="24"/>
        </w:rPr>
        <w:t>r</w:t>
      </w:r>
      <w:r w:rsidRPr="00E93F38">
        <w:rPr>
          <w:rFonts w:ascii="Times New Roman" w:hAnsi="Times New Roman" w:cs="Times New Roman"/>
          <w:kern w:val="0"/>
          <w:sz w:val="24"/>
          <w:szCs w:val="24"/>
        </w:rPr>
        <w:t xml:space="preserve">eview and </w:t>
      </w:r>
      <w:r w:rsidR="00EC4FE7">
        <w:rPr>
          <w:rFonts w:ascii="Times New Roman" w:hAnsi="Times New Roman" w:cs="Times New Roman"/>
          <w:kern w:val="0"/>
          <w:sz w:val="24"/>
          <w:szCs w:val="24"/>
        </w:rPr>
        <w:t>m</w:t>
      </w:r>
      <w:r w:rsidRPr="00E93F38">
        <w:rPr>
          <w:rFonts w:ascii="Times New Roman" w:hAnsi="Times New Roman" w:cs="Times New Roman"/>
          <w:kern w:val="0"/>
          <w:sz w:val="24"/>
          <w:szCs w:val="24"/>
        </w:rPr>
        <w:t>eta-</w:t>
      </w:r>
      <w:r w:rsidR="00EC4FE7">
        <w:rPr>
          <w:rFonts w:ascii="Times New Roman" w:hAnsi="Times New Roman" w:cs="Times New Roman"/>
          <w:kern w:val="0"/>
          <w:sz w:val="24"/>
          <w:szCs w:val="24"/>
        </w:rPr>
        <w:t>a</w:t>
      </w:r>
      <w:r w:rsidRPr="00E93F38">
        <w:rPr>
          <w:rFonts w:ascii="Times New Roman" w:hAnsi="Times New Roman" w:cs="Times New Roman"/>
          <w:kern w:val="0"/>
          <w:sz w:val="24"/>
          <w:szCs w:val="24"/>
        </w:rPr>
        <w:t xml:space="preserve">nalysis. </w:t>
      </w:r>
      <w:r w:rsidRPr="00E93F38">
        <w:rPr>
          <w:rFonts w:ascii="Times New Roman" w:hAnsi="Times New Roman" w:cs="Times New Roman"/>
          <w:i/>
          <w:iCs/>
          <w:kern w:val="0"/>
          <w:sz w:val="24"/>
          <w:szCs w:val="24"/>
        </w:rPr>
        <w:t>Nutrients</w:t>
      </w:r>
      <w:r w:rsidRPr="00E93F38">
        <w:rPr>
          <w:rFonts w:ascii="Times New Roman" w:hAnsi="Times New Roman" w:cs="Times New Roman"/>
          <w:kern w:val="0"/>
          <w:sz w:val="24"/>
          <w:szCs w:val="24"/>
        </w:rPr>
        <w:t>.</w:t>
      </w:r>
      <w:r w:rsidR="00EC4FE7">
        <w:rPr>
          <w:rFonts w:ascii="Times New Roman" w:hAnsi="Times New Roman" w:cs="Times New Roman"/>
          <w:kern w:val="0"/>
          <w:sz w:val="24"/>
          <w:szCs w:val="24"/>
        </w:rPr>
        <w:t>,</w:t>
      </w:r>
      <w:r w:rsidRPr="00E93F38">
        <w:rPr>
          <w:rFonts w:ascii="Times New Roman" w:hAnsi="Times New Roman" w:cs="Times New Roman"/>
          <w:kern w:val="0"/>
          <w:sz w:val="24"/>
          <w:szCs w:val="24"/>
        </w:rPr>
        <w:t xml:space="preserve"> </w:t>
      </w:r>
      <w:r w:rsidRPr="00E93F38">
        <w:rPr>
          <w:rFonts w:ascii="Times New Roman" w:hAnsi="Times New Roman" w:cs="Times New Roman"/>
          <w:iCs/>
          <w:kern w:val="0"/>
          <w:sz w:val="24"/>
          <w:szCs w:val="24"/>
        </w:rPr>
        <w:t>13</w:t>
      </w:r>
      <w:r w:rsidR="00EC4FE7">
        <w:rPr>
          <w:rFonts w:ascii="Times New Roman" w:hAnsi="Times New Roman" w:cs="Times New Roman"/>
          <w:iCs/>
          <w:kern w:val="0"/>
          <w:sz w:val="24"/>
          <w:szCs w:val="24"/>
        </w:rPr>
        <w:t xml:space="preserve"> </w:t>
      </w:r>
      <w:r w:rsidRPr="00E93F38">
        <w:rPr>
          <w:rFonts w:ascii="Times New Roman" w:hAnsi="Times New Roman" w:cs="Times New Roman"/>
          <w:kern w:val="0"/>
          <w:sz w:val="24"/>
          <w:szCs w:val="24"/>
        </w:rPr>
        <w:t xml:space="preserve">(7). </w:t>
      </w:r>
      <w:hyperlink r:id="rId44" w:history="1">
        <w:r w:rsidR="00EC4FE7" w:rsidRPr="002C492D">
          <w:rPr>
            <w:rStyle w:val="Hyperlink"/>
            <w:rFonts w:ascii="Times New Roman" w:hAnsi="Times New Roman" w:cs="Times New Roman"/>
            <w:kern w:val="0"/>
            <w:sz w:val="24"/>
            <w:szCs w:val="24"/>
          </w:rPr>
          <w:t>https://doi.org/10.3390/nu13072221</w:t>
        </w:r>
      </w:hyperlink>
    </w:p>
    <w:p w14:paraId="7C5A3925" w14:textId="77777777" w:rsidR="00EC4FE7" w:rsidRPr="00E93F38" w:rsidRDefault="00EC4FE7" w:rsidP="00E93F38">
      <w:pPr>
        <w:autoSpaceDE w:val="0"/>
        <w:autoSpaceDN w:val="0"/>
        <w:adjustRightInd w:val="0"/>
        <w:spacing w:after="0" w:line="240" w:lineRule="auto"/>
        <w:ind w:hanging="284"/>
        <w:jc w:val="both"/>
        <w:rPr>
          <w:rFonts w:ascii="Times New Roman" w:hAnsi="Times New Roman" w:cs="Times New Roman"/>
          <w:kern w:val="0"/>
          <w:sz w:val="24"/>
          <w:szCs w:val="24"/>
        </w:rPr>
      </w:pPr>
    </w:p>
    <w:p w14:paraId="28B45611" w14:textId="27D6EC93" w:rsidR="00164A3D" w:rsidRDefault="00E93F38" w:rsidP="00164A3D">
      <w:pPr>
        <w:autoSpaceDE w:val="0"/>
        <w:autoSpaceDN w:val="0"/>
        <w:adjustRightInd w:val="0"/>
        <w:spacing w:after="0" w:line="240" w:lineRule="auto"/>
        <w:ind w:hanging="284"/>
        <w:jc w:val="both"/>
        <w:rPr>
          <w:rFonts w:ascii="Times New Roman" w:hAnsi="Times New Roman" w:cs="Times New Roman"/>
          <w:sz w:val="24"/>
          <w:szCs w:val="24"/>
          <w:shd w:val="clear" w:color="auto" w:fill="FFFFFF"/>
        </w:rPr>
      </w:pPr>
      <w:proofErr w:type="spellStart"/>
      <w:r w:rsidRPr="00E93F38">
        <w:rPr>
          <w:rFonts w:ascii="Times New Roman" w:hAnsi="Times New Roman" w:cs="Times New Roman"/>
          <w:sz w:val="24"/>
          <w:szCs w:val="24"/>
          <w:shd w:val="clear" w:color="auto" w:fill="FFFFFF"/>
        </w:rPr>
        <w:t>Rostam</w:t>
      </w:r>
      <w:proofErr w:type="spellEnd"/>
      <w:r w:rsidRPr="00E93F38">
        <w:rPr>
          <w:rFonts w:ascii="Times New Roman" w:hAnsi="Times New Roman" w:cs="Times New Roman"/>
          <w:sz w:val="24"/>
          <w:szCs w:val="24"/>
          <w:shd w:val="clear" w:color="auto" w:fill="FFFFFF"/>
        </w:rPr>
        <w:t xml:space="preserve">, A. B., </w:t>
      </w:r>
      <w:r w:rsidR="00EC4FE7">
        <w:rPr>
          <w:rFonts w:ascii="Times New Roman" w:hAnsi="Times New Roman" w:cs="Times New Roman"/>
          <w:sz w:val="24"/>
          <w:szCs w:val="24"/>
          <w:shd w:val="clear" w:color="auto" w:fill="FFFFFF"/>
        </w:rPr>
        <w:t>&amp;</w:t>
      </w:r>
      <w:r w:rsidRPr="00E93F38">
        <w:rPr>
          <w:rFonts w:ascii="Times New Roman" w:hAnsi="Times New Roman" w:cs="Times New Roman"/>
          <w:sz w:val="24"/>
          <w:szCs w:val="24"/>
          <w:shd w:val="clear" w:color="auto" w:fill="FFFFFF"/>
        </w:rPr>
        <w:t xml:space="preserve"> </w:t>
      </w:r>
      <w:proofErr w:type="spellStart"/>
      <w:r w:rsidRPr="00E93F38">
        <w:rPr>
          <w:rFonts w:ascii="Times New Roman" w:hAnsi="Times New Roman" w:cs="Times New Roman"/>
          <w:sz w:val="24"/>
          <w:szCs w:val="24"/>
          <w:shd w:val="clear" w:color="auto" w:fill="FFFFFF"/>
        </w:rPr>
        <w:t>Taghizadeh</w:t>
      </w:r>
      <w:proofErr w:type="spellEnd"/>
      <w:r w:rsidRPr="00E93F38">
        <w:rPr>
          <w:rFonts w:ascii="Times New Roman" w:hAnsi="Times New Roman" w:cs="Times New Roman"/>
          <w:sz w:val="24"/>
          <w:szCs w:val="24"/>
          <w:shd w:val="clear" w:color="auto" w:fill="FFFFFF"/>
        </w:rPr>
        <w:t>, M. (2020). Advanced oxidation processes integrated by membrane reactors and bioreactors for various wastewater treatments: A critical review.</w:t>
      </w:r>
      <w:r w:rsidRPr="00E93F38">
        <w:rPr>
          <w:rStyle w:val="apple-converted-space"/>
          <w:rFonts w:ascii="Times New Roman" w:hAnsi="Times New Roman" w:cs="Times New Roman"/>
          <w:sz w:val="24"/>
          <w:szCs w:val="24"/>
          <w:shd w:val="clear" w:color="auto" w:fill="FFFFFF"/>
        </w:rPr>
        <w:t> </w:t>
      </w:r>
      <w:r w:rsidRPr="00E93F38">
        <w:rPr>
          <w:rFonts w:ascii="Times New Roman" w:hAnsi="Times New Roman" w:cs="Times New Roman"/>
          <w:i/>
          <w:iCs/>
          <w:sz w:val="24"/>
          <w:szCs w:val="24"/>
          <w:shd w:val="clear" w:color="auto" w:fill="FFFFFF"/>
        </w:rPr>
        <w:t>Journal of Environmental Chemical Engineering</w:t>
      </w:r>
      <w:r w:rsidRPr="00E93F38">
        <w:rPr>
          <w:rFonts w:ascii="Times New Roman" w:hAnsi="Times New Roman" w:cs="Times New Roman"/>
          <w:sz w:val="24"/>
          <w:szCs w:val="24"/>
          <w:shd w:val="clear" w:color="auto" w:fill="FFFFFF"/>
        </w:rPr>
        <w:t>,</w:t>
      </w:r>
      <w:r w:rsidRPr="00E93F38">
        <w:rPr>
          <w:rStyle w:val="apple-converted-space"/>
          <w:rFonts w:ascii="Times New Roman" w:hAnsi="Times New Roman" w:cs="Times New Roman"/>
          <w:sz w:val="24"/>
          <w:szCs w:val="24"/>
          <w:shd w:val="clear" w:color="auto" w:fill="FFFFFF"/>
        </w:rPr>
        <w:t> </w:t>
      </w:r>
      <w:r w:rsidRPr="00EC4FE7">
        <w:rPr>
          <w:rFonts w:ascii="Times New Roman" w:hAnsi="Times New Roman" w:cs="Times New Roman"/>
          <w:sz w:val="24"/>
          <w:szCs w:val="24"/>
          <w:shd w:val="clear" w:color="auto" w:fill="FFFFFF"/>
        </w:rPr>
        <w:t>8</w:t>
      </w:r>
      <w:r w:rsidR="00EC4FE7">
        <w:rPr>
          <w:rFonts w:ascii="Times New Roman" w:hAnsi="Times New Roman" w:cs="Times New Roman"/>
          <w:sz w:val="24"/>
          <w:szCs w:val="24"/>
          <w:shd w:val="clear" w:color="auto" w:fill="FFFFFF"/>
        </w:rPr>
        <w:t xml:space="preserve"> </w:t>
      </w:r>
      <w:r w:rsidRPr="00EC4FE7">
        <w:rPr>
          <w:rFonts w:ascii="Times New Roman" w:hAnsi="Times New Roman" w:cs="Times New Roman"/>
          <w:sz w:val="24"/>
          <w:szCs w:val="24"/>
          <w:shd w:val="clear" w:color="auto" w:fill="FFFFFF"/>
        </w:rPr>
        <w:t>(6</w:t>
      </w:r>
      <w:r w:rsidRPr="00E93F38">
        <w:rPr>
          <w:rFonts w:ascii="Times New Roman" w:hAnsi="Times New Roman" w:cs="Times New Roman"/>
          <w:sz w:val="24"/>
          <w:szCs w:val="24"/>
          <w:shd w:val="clear" w:color="auto" w:fill="FFFFFF"/>
        </w:rPr>
        <w:t>), 104566.</w:t>
      </w:r>
    </w:p>
    <w:p w14:paraId="7E7E3A79" w14:textId="7DF3C408" w:rsidR="00164A3D" w:rsidRPr="00164A3D" w:rsidRDefault="00164A3D" w:rsidP="00164A3D">
      <w:pPr>
        <w:autoSpaceDE w:val="0"/>
        <w:autoSpaceDN w:val="0"/>
        <w:adjustRightInd w:val="0"/>
        <w:spacing w:after="0" w:line="240" w:lineRule="auto"/>
        <w:ind w:hanging="284"/>
        <w:jc w:val="both"/>
        <w:rPr>
          <w:rFonts w:ascii="Times New Roman" w:hAnsi="Times New Roman" w:cs="Times New Roman"/>
          <w:sz w:val="24"/>
          <w:szCs w:val="24"/>
          <w:shd w:val="clear" w:color="auto" w:fill="FFFFFF"/>
        </w:rPr>
      </w:pPr>
      <w:r w:rsidRPr="00B2596C">
        <w:rPr>
          <w:rFonts w:ascii="Times New Roman" w:hAnsi="Times New Roman" w:cs="Times New Roman"/>
          <w:kern w:val="0"/>
          <w:sz w:val="24"/>
          <w:szCs w:val="24"/>
        </w:rPr>
        <w:lastRenderedPageBreak/>
        <w:t>Shapiro</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E</w:t>
      </w:r>
      <w:r w:rsidR="00EC4FE7">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F</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Lin</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Z</w:t>
      </w:r>
      <w:r w:rsidR="00EC4FE7">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W</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Cifuentes</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E</w:t>
      </w:r>
      <w:r w:rsidR="00EC4FE7">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S</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Barajas-Rodriguez</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F</w:t>
      </w:r>
      <w:r w:rsidR="00EC4FE7">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J</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Gwinn</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R</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Dichtel</w:t>
      </w:r>
      <w:proofErr w:type="spellEnd"/>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w:t>
      </w:r>
      <w:r w:rsidR="00EC4FE7">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R</w:t>
      </w:r>
      <w:r w:rsidR="00EC4FE7">
        <w:rPr>
          <w:rFonts w:ascii="Times New Roman" w:hAnsi="Times New Roman" w:cs="Times New Roman"/>
          <w:kern w:val="0"/>
          <w:sz w:val="24"/>
          <w:szCs w:val="24"/>
        </w:rPr>
        <w:t>. &amp;</w:t>
      </w:r>
      <w:r w:rsidRPr="00B2596C">
        <w:rPr>
          <w:rFonts w:ascii="Times New Roman" w:hAnsi="Times New Roman" w:cs="Times New Roman"/>
          <w:kern w:val="0"/>
          <w:sz w:val="24"/>
          <w:szCs w:val="24"/>
        </w:rPr>
        <w:t xml:space="preserve"> Packman</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EC4FE7">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I</w:t>
      </w:r>
      <w:r w:rsidR="00EC4FE7">
        <w:rPr>
          <w:rFonts w:ascii="Times New Roman" w:hAnsi="Times New Roman" w:cs="Times New Roman"/>
          <w:kern w:val="0"/>
          <w:sz w:val="24"/>
          <w:szCs w:val="24"/>
        </w:rPr>
        <w:t>.</w:t>
      </w:r>
      <w:r>
        <w:rPr>
          <w:rFonts w:ascii="Times New Roman" w:hAnsi="Times New Roman" w:cs="Times New Roman"/>
          <w:kern w:val="0"/>
          <w:sz w:val="24"/>
          <w:szCs w:val="24"/>
        </w:rPr>
        <w:t xml:space="preserve"> (2025)</w:t>
      </w:r>
      <w:r w:rsidRPr="00B2596C">
        <w:rPr>
          <w:rFonts w:ascii="Times New Roman" w:hAnsi="Times New Roman" w:cs="Times New Roman"/>
          <w:kern w:val="0"/>
          <w:sz w:val="24"/>
          <w:szCs w:val="24"/>
        </w:rPr>
        <w:t xml:space="preserve">. Removal of PFAS and pharmaceuticals from municipal wastewater using a novel β-cyclodextrin adsorbent over distinct contact times. </w:t>
      </w:r>
      <w:r w:rsidRPr="00EC4FE7">
        <w:rPr>
          <w:rFonts w:ascii="Times New Roman" w:hAnsi="Times New Roman" w:cs="Times New Roman"/>
          <w:i/>
          <w:iCs/>
          <w:kern w:val="0"/>
          <w:sz w:val="24"/>
          <w:szCs w:val="24"/>
        </w:rPr>
        <w:t>Water Res</w:t>
      </w:r>
      <w:r w:rsidRPr="00B2596C">
        <w:rPr>
          <w:rFonts w:ascii="Times New Roman" w:hAnsi="Times New Roman" w:cs="Times New Roman"/>
          <w:kern w:val="0"/>
          <w:sz w:val="24"/>
          <w:szCs w:val="24"/>
        </w:rPr>
        <w:t>.</w:t>
      </w:r>
      <w:r w:rsidR="00EC4FE7">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282</w:t>
      </w:r>
      <w:r w:rsidR="00EC4FE7">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 xml:space="preserve">123631. </w:t>
      </w:r>
      <w:hyperlink r:id="rId45" w:history="1">
        <w:r w:rsidRPr="00164A3D">
          <w:rPr>
            <w:rStyle w:val="Hyperlink"/>
            <w:rFonts w:ascii="Times New Roman" w:hAnsi="Times New Roman" w:cs="Times New Roman"/>
            <w:kern w:val="0"/>
            <w:sz w:val="24"/>
            <w:szCs w:val="24"/>
            <w:u w:val="none"/>
          </w:rPr>
          <w:t>https://doi.org/10.1016/j.watres.2025.123631</w:t>
        </w:r>
      </w:hyperlink>
    </w:p>
    <w:p w14:paraId="63D386A3" w14:textId="77777777" w:rsidR="00164A3D" w:rsidRDefault="00164A3D" w:rsidP="00164A3D">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63F243B9" w14:textId="4AC37D19" w:rsidR="00164A3D" w:rsidRDefault="00CD01A0" w:rsidP="00164A3D">
      <w:pPr>
        <w:autoSpaceDE w:val="0"/>
        <w:autoSpaceDN w:val="0"/>
        <w:adjustRightInd w:val="0"/>
        <w:spacing w:after="0" w:line="240" w:lineRule="auto"/>
        <w:ind w:hanging="284"/>
        <w:jc w:val="both"/>
        <w:rPr>
          <w:rFonts w:ascii="Times New Roman" w:hAnsi="Times New Roman" w:cs="Times New Roman"/>
          <w:kern w:val="0"/>
          <w:sz w:val="24"/>
          <w:szCs w:val="24"/>
        </w:rPr>
      </w:pPr>
      <w:r w:rsidRPr="005D7624">
        <w:rPr>
          <w:rFonts w:ascii="Times New Roman" w:hAnsi="Times New Roman" w:cs="Times New Roman"/>
          <w:kern w:val="0"/>
          <w:sz w:val="24"/>
          <w:szCs w:val="24"/>
        </w:rPr>
        <w:t>Shokri</w:t>
      </w:r>
      <w:r w:rsidR="00EC4FE7" w:rsidRPr="005D7624">
        <w:rPr>
          <w:rFonts w:ascii="Times New Roman" w:hAnsi="Times New Roman" w:cs="Times New Roman"/>
          <w:kern w:val="0"/>
          <w:sz w:val="24"/>
          <w:szCs w:val="24"/>
        </w:rPr>
        <w:t>,</w:t>
      </w:r>
      <w:r w:rsidR="00685EB1" w:rsidRPr="005D7624">
        <w:rPr>
          <w:rFonts w:ascii="Times New Roman" w:hAnsi="Times New Roman" w:cs="Times New Roman"/>
          <w:kern w:val="0"/>
          <w:sz w:val="24"/>
          <w:szCs w:val="24"/>
        </w:rPr>
        <w:t xml:space="preserve"> </w:t>
      </w:r>
      <w:r w:rsidRPr="005D7624">
        <w:rPr>
          <w:rFonts w:ascii="Times New Roman" w:hAnsi="Times New Roman" w:cs="Times New Roman"/>
          <w:kern w:val="0"/>
          <w:sz w:val="24"/>
          <w:szCs w:val="24"/>
        </w:rPr>
        <w:t>F</w:t>
      </w:r>
      <w:r w:rsidR="00EC4FE7" w:rsidRPr="005D7624">
        <w:rPr>
          <w:rFonts w:ascii="Times New Roman" w:hAnsi="Times New Roman" w:cs="Times New Roman"/>
          <w:kern w:val="0"/>
          <w:sz w:val="24"/>
          <w:szCs w:val="24"/>
        </w:rPr>
        <w:t>.</w:t>
      </w:r>
      <w:r w:rsidRPr="005D7624">
        <w:rPr>
          <w:rFonts w:ascii="Times New Roman" w:hAnsi="Times New Roman" w:cs="Times New Roman"/>
          <w:kern w:val="0"/>
          <w:sz w:val="24"/>
          <w:szCs w:val="24"/>
        </w:rPr>
        <w:t xml:space="preserve">, </w:t>
      </w:r>
      <w:proofErr w:type="spellStart"/>
      <w:r w:rsidRPr="005D7624">
        <w:rPr>
          <w:rFonts w:ascii="Times New Roman" w:hAnsi="Times New Roman" w:cs="Times New Roman"/>
          <w:kern w:val="0"/>
          <w:sz w:val="24"/>
          <w:szCs w:val="24"/>
        </w:rPr>
        <w:t>Ziarati</w:t>
      </w:r>
      <w:proofErr w:type="spellEnd"/>
      <w:r w:rsidR="00685EB1" w:rsidRPr="005D7624">
        <w:rPr>
          <w:rFonts w:ascii="Times New Roman" w:hAnsi="Times New Roman" w:cs="Times New Roman"/>
          <w:kern w:val="0"/>
          <w:sz w:val="24"/>
          <w:szCs w:val="24"/>
        </w:rPr>
        <w:t>,</w:t>
      </w:r>
      <w:r w:rsidRPr="005D7624">
        <w:rPr>
          <w:rFonts w:ascii="Times New Roman" w:hAnsi="Times New Roman" w:cs="Times New Roman"/>
          <w:kern w:val="0"/>
          <w:sz w:val="24"/>
          <w:szCs w:val="24"/>
        </w:rPr>
        <w:t xml:space="preserve"> P</w:t>
      </w:r>
      <w:r w:rsidR="00685EB1" w:rsidRPr="005D7624">
        <w:rPr>
          <w:rFonts w:ascii="Times New Roman" w:hAnsi="Times New Roman" w:cs="Times New Roman"/>
          <w:kern w:val="0"/>
          <w:sz w:val="24"/>
          <w:szCs w:val="24"/>
        </w:rPr>
        <w:t>. &amp;</w:t>
      </w:r>
      <w:r w:rsidRPr="005D7624">
        <w:rPr>
          <w:rFonts w:ascii="Times New Roman" w:hAnsi="Times New Roman" w:cs="Times New Roman"/>
          <w:kern w:val="0"/>
          <w:sz w:val="24"/>
          <w:szCs w:val="24"/>
        </w:rPr>
        <w:t xml:space="preserve"> Mousavi</w:t>
      </w:r>
      <w:r w:rsidR="00685EB1" w:rsidRPr="005D7624">
        <w:rPr>
          <w:rFonts w:ascii="Times New Roman" w:hAnsi="Times New Roman" w:cs="Times New Roman"/>
          <w:kern w:val="0"/>
          <w:sz w:val="24"/>
          <w:szCs w:val="24"/>
        </w:rPr>
        <w:t>,</w:t>
      </w:r>
      <w:r w:rsidRPr="005D7624">
        <w:rPr>
          <w:rFonts w:ascii="Times New Roman" w:hAnsi="Times New Roman" w:cs="Times New Roman"/>
          <w:kern w:val="0"/>
          <w:sz w:val="24"/>
          <w:szCs w:val="24"/>
        </w:rPr>
        <w:t xml:space="preserve"> Z. </w:t>
      </w:r>
      <w:r w:rsidR="00685EB1" w:rsidRPr="005D7624">
        <w:rPr>
          <w:rFonts w:ascii="Times New Roman" w:hAnsi="Times New Roman" w:cs="Times New Roman"/>
          <w:kern w:val="0"/>
          <w:sz w:val="24"/>
          <w:szCs w:val="24"/>
        </w:rPr>
        <w:t xml:space="preserve">(2021). </w:t>
      </w:r>
      <w:r w:rsidRPr="005D7624">
        <w:rPr>
          <w:rFonts w:ascii="Times New Roman" w:hAnsi="Times New Roman" w:cs="Times New Roman"/>
          <w:kern w:val="0"/>
          <w:sz w:val="24"/>
          <w:szCs w:val="24"/>
        </w:rPr>
        <w:t xml:space="preserve">Removal of </w:t>
      </w:r>
      <w:r w:rsidR="00685EB1" w:rsidRPr="005D7624">
        <w:rPr>
          <w:rFonts w:ascii="Times New Roman" w:hAnsi="Times New Roman" w:cs="Times New Roman"/>
          <w:kern w:val="0"/>
          <w:sz w:val="24"/>
          <w:szCs w:val="24"/>
        </w:rPr>
        <w:t>s</w:t>
      </w:r>
      <w:r w:rsidRPr="005D7624">
        <w:rPr>
          <w:rFonts w:ascii="Times New Roman" w:hAnsi="Times New Roman" w:cs="Times New Roman"/>
          <w:kern w:val="0"/>
          <w:sz w:val="24"/>
          <w:szCs w:val="24"/>
        </w:rPr>
        <w:t xml:space="preserve">elected </w:t>
      </w:r>
      <w:r w:rsidR="00685EB1" w:rsidRPr="005D7624">
        <w:rPr>
          <w:rFonts w:ascii="Times New Roman" w:hAnsi="Times New Roman" w:cs="Times New Roman"/>
          <w:kern w:val="0"/>
          <w:sz w:val="24"/>
          <w:szCs w:val="24"/>
        </w:rPr>
        <w:t>h</w:t>
      </w:r>
      <w:r w:rsidRPr="005D7624">
        <w:rPr>
          <w:rFonts w:ascii="Times New Roman" w:hAnsi="Times New Roman" w:cs="Times New Roman"/>
          <w:kern w:val="0"/>
          <w:sz w:val="24"/>
          <w:szCs w:val="24"/>
        </w:rPr>
        <w:t xml:space="preserve">eavy </w:t>
      </w:r>
      <w:r w:rsidR="00685EB1" w:rsidRPr="005D7624">
        <w:rPr>
          <w:rFonts w:ascii="Times New Roman" w:hAnsi="Times New Roman" w:cs="Times New Roman"/>
          <w:kern w:val="0"/>
          <w:sz w:val="24"/>
          <w:szCs w:val="24"/>
        </w:rPr>
        <w:t>m</w:t>
      </w:r>
      <w:r w:rsidRPr="005D7624">
        <w:rPr>
          <w:rFonts w:ascii="Times New Roman" w:hAnsi="Times New Roman" w:cs="Times New Roman"/>
          <w:kern w:val="0"/>
          <w:sz w:val="24"/>
          <w:szCs w:val="24"/>
        </w:rPr>
        <w:t xml:space="preserve">etals from </w:t>
      </w:r>
      <w:r w:rsidR="00685EB1" w:rsidRPr="005D7624">
        <w:rPr>
          <w:rFonts w:ascii="Times New Roman" w:hAnsi="Times New Roman" w:cs="Times New Roman"/>
          <w:kern w:val="0"/>
          <w:sz w:val="24"/>
          <w:szCs w:val="24"/>
        </w:rPr>
        <w:t>p</w:t>
      </w:r>
      <w:r w:rsidRPr="005D7624">
        <w:rPr>
          <w:rFonts w:ascii="Times New Roman" w:hAnsi="Times New Roman" w:cs="Times New Roman"/>
          <w:kern w:val="0"/>
          <w:sz w:val="24"/>
          <w:szCs w:val="24"/>
        </w:rPr>
        <w:t xml:space="preserve">harmaceutical </w:t>
      </w:r>
      <w:r w:rsidR="00685EB1" w:rsidRPr="005D7624">
        <w:rPr>
          <w:rFonts w:ascii="Times New Roman" w:hAnsi="Times New Roman" w:cs="Times New Roman"/>
          <w:kern w:val="0"/>
          <w:sz w:val="24"/>
          <w:szCs w:val="24"/>
        </w:rPr>
        <w:t>e</w:t>
      </w:r>
      <w:r w:rsidRPr="005D7624">
        <w:rPr>
          <w:rFonts w:ascii="Times New Roman" w:hAnsi="Times New Roman" w:cs="Times New Roman"/>
          <w:kern w:val="0"/>
          <w:sz w:val="24"/>
          <w:szCs w:val="24"/>
        </w:rPr>
        <w:t xml:space="preserve">ffluent by Aloe Vera L. </w:t>
      </w:r>
      <w:r w:rsidRPr="005D7624">
        <w:rPr>
          <w:rFonts w:ascii="Times New Roman" w:hAnsi="Times New Roman" w:cs="Times New Roman"/>
          <w:i/>
          <w:iCs/>
          <w:kern w:val="0"/>
          <w:sz w:val="24"/>
          <w:szCs w:val="24"/>
        </w:rPr>
        <w:t xml:space="preserve">Biomed </w:t>
      </w:r>
      <w:proofErr w:type="spellStart"/>
      <w:r w:rsidRPr="005D7624">
        <w:rPr>
          <w:rFonts w:ascii="Times New Roman" w:hAnsi="Times New Roman" w:cs="Times New Roman"/>
          <w:i/>
          <w:iCs/>
          <w:kern w:val="0"/>
          <w:sz w:val="24"/>
          <w:szCs w:val="24"/>
        </w:rPr>
        <w:t>Pharmacol</w:t>
      </w:r>
      <w:proofErr w:type="spellEnd"/>
      <w:r w:rsidRPr="005D7624">
        <w:rPr>
          <w:rFonts w:ascii="Times New Roman" w:hAnsi="Times New Roman" w:cs="Times New Roman"/>
          <w:kern w:val="0"/>
          <w:sz w:val="24"/>
          <w:szCs w:val="24"/>
        </w:rPr>
        <w:t xml:space="preserve"> J</w:t>
      </w:r>
      <w:r w:rsidR="00685EB1" w:rsidRPr="005D7624">
        <w:rPr>
          <w:rFonts w:ascii="Times New Roman" w:hAnsi="Times New Roman" w:cs="Times New Roman"/>
          <w:kern w:val="0"/>
          <w:sz w:val="24"/>
          <w:szCs w:val="24"/>
        </w:rPr>
        <w:t xml:space="preserve">, </w:t>
      </w:r>
      <w:r w:rsidRPr="005D7624">
        <w:rPr>
          <w:rFonts w:ascii="Times New Roman" w:hAnsi="Times New Roman" w:cs="Times New Roman"/>
          <w:kern w:val="0"/>
          <w:sz w:val="24"/>
          <w:szCs w:val="24"/>
        </w:rPr>
        <w:t>9</w:t>
      </w:r>
      <w:r w:rsidR="00AD6ADA" w:rsidRPr="005D7624">
        <w:rPr>
          <w:rFonts w:ascii="Times New Roman" w:hAnsi="Times New Roman" w:cs="Times New Roman"/>
          <w:kern w:val="0"/>
          <w:sz w:val="24"/>
          <w:szCs w:val="24"/>
        </w:rPr>
        <w:t xml:space="preserve"> </w:t>
      </w:r>
      <w:r w:rsidRPr="005D7624">
        <w:rPr>
          <w:rFonts w:ascii="Times New Roman" w:hAnsi="Times New Roman" w:cs="Times New Roman"/>
          <w:kern w:val="0"/>
          <w:sz w:val="24"/>
          <w:szCs w:val="24"/>
        </w:rPr>
        <w:t>(2)</w:t>
      </w:r>
      <w:r w:rsidR="00685EB1" w:rsidRPr="005D7624">
        <w:rPr>
          <w:rFonts w:ascii="Times New Roman" w:hAnsi="Times New Roman" w:cs="Times New Roman"/>
          <w:kern w:val="0"/>
          <w:sz w:val="24"/>
          <w:szCs w:val="24"/>
        </w:rPr>
        <w:t>.</w:t>
      </w:r>
      <w:r w:rsidR="005D7624" w:rsidRPr="005D7624">
        <w:rPr>
          <w:rFonts w:ascii="Times New Roman" w:hAnsi="Times New Roman" w:cs="Times New Roman"/>
          <w:kern w:val="0"/>
          <w:sz w:val="24"/>
          <w:szCs w:val="24"/>
        </w:rPr>
        <w:t xml:space="preserve"> </w:t>
      </w:r>
      <w:hyperlink r:id="rId46" w:history="1">
        <w:r w:rsidR="005D7624" w:rsidRPr="005D7624">
          <w:rPr>
            <w:rStyle w:val="Hyperlink"/>
            <w:rFonts w:ascii="Times New Roman" w:hAnsi="Times New Roman" w:cs="Times New Roman"/>
            <w:kern w:val="0"/>
            <w:sz w:val="24"/>
            <w:szCs w:val="24"/>
          </w:rPr>
          <w:t>http://biomedpharmajournal.org/?p=7230</w:t>
        </w:r>
      </w:hyperlink>
    </w:p>
    <w:p w14:paraId="7BF04434" w14:textId="73C82E6C" w:rsidR="006130DD" w:rsidRPr="006130DD" w:rsidRDefault="00164A3D" w:rsidP="006130DD">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B2596C">
        <w:rPr>
          <w:rFonts w:ascii="Times New Roman" w:hAnsi="Times New Roman" w:cs="Times New Roman"/>
          <w:kern w:val="0"/>
          <w:sz w:val="24"/>
          <w:szCs w:val="24"/>
        </w:rPr>
        <w:t>Syafrudin</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M</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Kristanti</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R</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A</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Yuniarto</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Hadibarata</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T</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Rhee</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J</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Al-</w:t>
      </w:r>
      <w:proofErr w:type="spellStart"/>
      <w:r w:rsidRPr="00B2596C">
        <w:rPr>
          <w:rFonts w:ascii="Times New Roman" w:hAnsi="Times New Roman" w:cs="Times New Roman"/>
          <w:kern w:val="0"/>
          <w:sz w:val="24"/>
          <w:szCs w:val="24"/>
        </w:rPr>
        <w:t>Onazi</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A</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Algarni</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T</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S</w:t>
      </w:r>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Almarri</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H</w:t>
      </w:r>
      <w:r w:rsidR="00685EB1">
        <w:rPr>
          <w:rFonts w:ascii="Times New Roman" w:hAnsi="Times New Roman" w:cs="Times New Roman"/>
          <w:kern w:val="0"/>
          <w:sz w:val="24"/>
          <w:szCs w:val="24"/>
        </w:rPr>
        <w:t>. &amp;</w:t>
      </w:r>
      <w:r w:rsidRPr="00B2596C">
        <w:rPr>
          <w:rFonts w:ascii="Times New Roman" w:hAnsi="Times New Roman" w:cs="Times New Roman"/>
          <w:kern w:val="0"/>
          <w:sz w:val="24"/>
          <w:szCs w:val="24"/>
        </w:rPr>
        <w:t xml:space="preserve"> Al-</w:t>
      </w:r>
      <w:proofErr w:type="spellStart"/>
      <w:r w:rsidRPr="00B2596C">
        <w:rPr>
          <w:rFonts w:ascii="Times New Roman" w:hAnsi="Times New Roman" w:cs="Times New Roman"/>
          <w:kern w:val="0"/>
          <w:sz w:val="24"/>
          <w:szCs w:val="24"/>
        </w:rPr>
        <w:t>Mohaimeed</w:t>
      </w:r>
      <w:proofErr w:type="spellEnd"/>
      <w:r w:rsidR="00685EB1">
        <w:rPr>
          <w:rFonts w:ascii="Times New Roman" w:hAnsi="Times New Roman" w:cs="Times New Roman"/>
          <w:kern w:val="0"/>
          <w:sz w:val="24"/>
          <w:szCs w:val="24"/>
        </w:rPr>
        <w:t>,</w:t>
      </w:r>
      <w:r w:rsidRPr="00B2596C">
        <w:rPr>
          <w:rFonts w:ascii="Times New Roman" w:hAnsi="Times New Roman" w:cs="Times New Roman"/>
          <w:kern w:val="0"/>
          <w:sz w:val="24"/>
          <w:szCs w:val="24"/>
        </w:rPr>
        <w:t xml:space="preserve"> A</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M</w:t>
      </w:r>
      <w:r w:rsidR="00685EB1">
        <w:rPr>
          <w:rFonts w:ascii="Times New Roman" w:hAnsi="Times New Roman" w:cs="Times New Roman"/>
          <w:kern w:val="0"/>
          <w:sz w:val="24"/>
          <w:szCs w:val="24"/>
        </w:rPr>
        <w:t>.</w:t>
      </w:r>
      <w:r>
        <w:rPr>
          <w:rFonts w:ascii="Times New Roman" w:hAnsi="Times New Roman" w:cs="Times New Roman"/>
          <w:kern w:val="0"/>
          <w:sz w:val="24"/>
          <w:szCs w:val="24"/>
        </w:rPr>
        <w:t xml:space="preserve"> (2021)</w:t>
      </w:r>
      <w:r w:rsidRPr="00B2596C">
        <w:rPr>
          <w:rFonts w:ascii="Times New Roman" w:hAnsi="Times New Roman" w:cs="Times New Roman"/>
          <w:kern w:val="0"/>
          <w:sz w:val="24"/>
          <w:szCs w:val="24"/>
        </w:rPr>
        <w:t xml:space="preserve">. Pesticides in </w:t>
      </w:r>
      <w:r>
        <w:rPr>
          <w:rFonts w:ascii="Times New Roman" w:hAnsi="Times New Roman" w:cs="Times New Roman"/>
          <w:kern w:val="0"/>
          <w:sz w:val="24"/>
          <w:szCs w:val="24"/>
        </w:rPr>
        <w:t>d</w:t>
      </w:r>
      <w:r w:rsidRPr="00B2596C">
        <w:rPr>
          <w:rFonts w:ascii="Times New Roman" w:hAnsi="Times New Roman" w:cs="Times New Roman"/>
          <w:kern w:val="0"/>
          <w:sz w:val="24"/>
          <w:szCs w:val="24"/>
        </w:rPr>
        <w:t xml:space="preserve">rinking </w:t>
      </w:r>
      <w:r>
        <w:rPr>
          <w:rFonts w:ascii="Times New Roman" w:hAnsi="Times New Roman" w:cs="Times New Roman"/>
          <w:kern w:val="0"/>
          <w:sz w:val="24"/>
          <w:szCs w:val="24"/>
        </w:rPr>
        <w:t>w</w:t>
      </w:r>
      <w:r w:rsidRPr="00B2596C">
        <w:rPr>
          <w:rFonts w:ascii="Times New Roman" w:hAnsi="Times New Roman" w:cs="Times New Roman"/>
          <w:kern w:val="0"/>
          <w:sz w:val="24"/>
          <w:szCs w:val="24"/>
        </w:rPr>
        <w:t xml:space="preserve">ater-A </w:t>
      </w:r>
      <w:r>
        <w:rPr>
          <w:rFonts w:ascii="Times New Roman" w:hAnsi="Times New Roman" w:cs="Times New Roman"/>
          <w:kern w:val="0"/>
          <w:sz w:val="24"/>
          <w:szCs w:val="24"/>
        </w:rPr>
        <w:t>r</w:t>
      </w:r>
      <w:r w:rsidRPr="00B2596C">
        <w:rPr>
          <w:rFonts w:ascii="Times New Roman" w:hAnsi="Times New Roman" w:cs="Times New Roman"/>
          <w:kern w:val="0"/>
          <w:sz w:val="24"/>
          <w:szCs w:val="24"/>
        </w:rPr>
        <w:t xml:space="preserve">eview. </w:t>
      </w:r>
      <w:r w:rsidRPr="00685EB1">
        <w:rPr>
          <w:rFonts w:ascii="Times New Roman" w:hAnsi="Times New Roman" w:cs="Times New Roman"/>
          <w:i/>
          <w:iCs/>
          <w:kern w:val="0"/>
          <w:sz w:val="24"/>
          <w:szCs w:val="24"/>
        </w:rPr>
        <w:t>Int J Environ Res Public Health</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18</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(2)</w:t>
      </w:r>
      <w:r w:rsidR="00685EB1">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468.</w:t>
      </w:r>
      <w:r w:rsidRPr="00164A3D">
        <w:rPr>
          <w:rFonts w:ascii="Times New Roman" w:hAnsi="Times New Roman" w:cs="Times New Roman"/>
          <w:kern w:val="0"/>
          <w:sz w:val="24"/>
          <w:szCs w:val="24"/>
        </w:rPr>
        <w:t xml:space="preserve"> </w:t>
      </w:r>
      <w:hyperlink r:id="rId47" w:history="1">
        <w:r w:rsidRPr="00164A3D">
          <w:rPr>
            <w:rStyle w:val="Hyperlink"/>
            <w:rFonts w:ascii="Times New Roman" w:hAnsi="Times New Roman" w:cs="Times New Roman"/>
            <w:kern w:val="0"/>
            <w:sz w:val="24"/>
            <w:szCs w:val="24"/>
            <w:u w:val="none"/>
          </w:rPr>
          <w:t>https://doi.org/10.3390/ijerph18020468</w:t>
        </w:r>
      </w:hyperlink>
    </w:p>
    <w:p w14:paraId="140F2D40" w14:textId="2E342994" w:rsidR="00F64293"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 xml:space="preserve">Tadesse, M., </w:t>
      </w:r>
      <w:proofErr w:type="spellStart"/>
      <w:r w:rsidRPr="00E93F38">
        <w:rPr>
          <w:rFonts w:ascii="Times New Roman" w:hAnsi="Times New Roman" w:cs="Times New Roman"/>
          <w:kern w:val="0"/>
          <w:sz w:val="24"/>
          <w:szCs w:val="24"/>
        </w:rPr>
        <w:t>Tsegaye</w:t>
      </w:r>
      <w:proofErr w:type="spellEnd"/>
      <w:r w:rsidRPr="00E93F38">
        <w:rPr>
          <w:rFonts w:ascii="Times New Roman" w:hAnsi="Times New Roman" w:cs="Times New Roman"/>
          <w:kern w:val="0"/>
          <w:sz w:val="24"/>
          <w:szCs w:val="24"/>
        </w:rPr>
        <w:t xml:space="preserve">, D. </w:t>
      </w:r>
      <w:r w:rsidR="00685EB1">
        <w:rPr>
          <w:rFonts w:ascii="Times New Roman" w:hAnsi="Times New Roman" w:cs="Times New Roman"/>
          <w:kern w:val="0"/>
          <w:sz w:val="24"/>
          <w:szCs w:val="24"/>
        </w:rPr>
        <w:t>&amp;</w:t>
      </w:r>
      <w:r w:rsidRPr="00E93F38">
        <w:rPr>
          <w:rFonts w:ascii="Times New Roman" w:hAnsi="Times New Roman" w:cs="Times New Roman"/>
          <w:kern w:val="0"/>
          <w:sz w:val="24"/>
          <w:szCs w:val="24"/>
        </w:rPr>
        <w:t xml:space="preserve"> </w:t>
      </w:r>
      <w:proofErr w:type="spellStart"/>
      <w:r w:rsidRPr="00E93F38">
        <w:rPr>
          <w:rFonts w:ascii="Times New Roman" w:hAnsi="Times New Roman" w:cs="Times New Roman"/>
          <w:kern w:val="0"/>
          <w:sz w:val="24"/>
          <w:szCs w:val="24"/>
        </w:rPr>
        <w:t>Girma</w:t>
      </w:r>
      <w:proofErr w:type="spellEnd"/>
      <w:r w:rsidRPr="00E93F38">
        <w:rPr>
          <w:rFonts w:ascii="Times New Roman" w:hAnsi="Times New Roman" w:cs="Times New Roman"/>
          <w:kern w:val="0"/>
          <w:sz w:val="24"/>
          <w:szCs w:val="24"/>
        </w:rPr>
        <w:t xml:space="preserve">, G. (2018). Assessment of the level of some </w:t>
      </w:r>
      <w:proofErr w:type="spellStart"/>
      <w:r w:rsidRPr="00E93F38">
        <w:rPr>
          <w:rFonts w:ascii="Times New Roman" w:hAnsi="Times New Roman" w:cs="Times New Roman"/>
          <w:kern w:val="0"/>
          <w:sz w:val="24"/>
          <w:szCs w:val="24"/>
        </w:rPr>
        <w:t>physico</w:t>
      </w:r>
      <w:proofErr w:type="spellEnd"/>
      <w:r w:rsidRPr="00E93F38">
        <w:rPr>
          <w:rFonts w:ascii="Times New Roman" w:hAnsi="Times New Roman" w:cs="Times New Roman"/>
          <w:kern w:val="0"/>
          <w:sz w:val="24"/>
          <w:szCs w:val="24"/>
        </w:rPr>
        <w:t xml:space="preserve">-chemical parameters and heavy metals of </w:t>
      </w:r>
      <w:proofErr w:type="spellStart"/>
      <w:r w:rsidRPr="00E93F38">
        <w:rPr>
          <w:rFonts w:ascii="Times New Roman" w:hAnsi="Times New Roman" w:cs="Times New Roman"/>
          <w:kern w:val="0"/>
          <w:sz w:val="24"/>
          <w:szCs w:val="24"/>
        </w:rPr>
        <w:t>Rebu</w:t>
      </w:r>
      <w:proofErr w:type="spellEnd"/>
      <w:r w:rsidRPr="00E93F38">
        <w:rPr>
          <w:rFonts w:ascii="Times New Roman" w:hAnsi="Times New Roman" w:cs="Times New Roman"/>
          <w:kern w:val="0"/>
          <w:sz w:val="24"/>
          <w:szCs w:val="24"/>
        </w:rPr>
        <w:t xml:space="preserve"> river in </w:t>
      </w:r>
      <w:proofErr w:type="spellStart"/>
      <w:r w:rsidRPr="00E93F38">
        <w:rPr>
          <w:rFonts w:ascii="Times New Roman" w:hAnsi="Times New Roman" w:cs="Times New Roman"/>
          <w:kern w:val="0"/>
          <w:sz w:val="24"/>
          <w:szCs w:val="24"/>
        </w:rPr>
        <w:t>oromia</w:t>
      </w:r>
      <w:proofErr w:type="spellEnd"/>
      <w:r w:rsidRPr="00E93F38">
        <w:rPr>
          <w:rFonts w:ascii="Times New Roman" w:hAnsi="Times New Roman" w:cs="Times New Roman"/>
          <w:kern w:val="0"/>
          <w:sz w:val="24"/>
          <w:szCs w:val="24"/>
        </w:rPr>
        <w:t xml:space="preserve"> region, Ethiopia. </w:t>
      </w:r>
      <w:r w:rsidRPr="00E93F38">
        <w:rPr>
          <w:rFonts w:ascii="Times New Roman" w:hAnsi="Times New Roman" w:cs="Times New Roman"/>
          <w:i/>
          <w:iCs/>
          <w:kern w:val="0"/>
          <w:sz w:val="24"/>
          <w:szCs w:val="24"/>
        </w:rPr>
        <w:t>MOJ Biology and Medicine</w:t>
      </w:r>
      <w:r w:rsidRPr="00E93F38">
        <w:rPr>
          <w:rFonts w:ascii="Times New Roman" w:hAnsi="Times New Roman" w:cs="Times New Roman"/>
          <w:kern w:val="0"/>
          <w:sz w:val="24"/>
          <w:szCs w:val="24"/>
        </w:rPr>
        <w:t>, </w:t>
      </w:r>
      <w:r w:rsidRPr="00E93F38">
        <w:rPr>
          <w:rFonts w:ascii="Times New Roman" w:hAnsi="Times New Roman" w:cs="Times New Roman"/>
          <w:i/>
          <w:iCs/>
          <w:kern w:val="0"/>
          <w:sz w:val="24"/>
          <w:szCs w:val="24"/>
        </w:rPr>
        <w:t>3</w:t>
      </w:r>
      <w:r w:rsidR="00685EB1">
        <w:rPr>
          <w:rFonts w:ascii="Times New Roman" w:hAnsi="Times New Roman" w:cs="Times New Roman"/>
          <w:i/>
          <w:iCs/>
          <w:kern w:val="0"/>
          <w:sz w:val="24"/>
          <w:szCs w:val="24"/>
        </w:rPr>
        <w:t xml:space="preserve"> </w:t>
      </w:r>
      <w:r w:rsidRPr="00E93F38">
        <w:rPr>
          <w:rFonts w:ascii="Times New Roman" w:hAnsi="Times New Roman" w:cs="Times New Roman"/>
          <w:kern w:val="0"/>
          <w:sz w:val="24"/>
          <w:szCs w:val="24"/>
        </w:rPr>
        <w:t>(3), 99-118.</w:t>
      </w:r>
    </w:p>
    <w:p w14:paraId="607093F4" w14:textId="01F3D503" w:rsidR="004F3AA4" w:rsidRDefault="004F3AA4" w:rsidP="004F3AA4">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23FA3">
        <w:rPr>
          <w:rFonts w:ascii="Times New Roman" w:hAnsi="Times New Roman" w:cs="Times New Roman"/>
          <w:kern w:val="0"/>
          <w:sz w:val="24"/>
          <w:szCs w:val="24"/>
        </w:rPr>
        <w:t>Tchounwou</w:t>
      </w:r>
      <w:proofErr w:type="spellEnd"/>
      <w:r w:rsidR="00685EB1">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P</w:t>
      </w:r>
      <w:r w:rsidR="00685EB1">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B</w:t>
      </w:r>
      <w:r w:rsidR="00685EB1">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Yedjou</w:t>
      </w:r>
      <w:proofErr w:type="spellEnd"/>
      <w:r w:rsidR="00685EB1">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C</w:t>
      </w:r>
      <w:r w:rsidR="00685EB1">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G</w:t>
      </w:r>
      <w:r w:rsidR="00685EB1">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w:t>
      </w:r>
      <w:proofErr w:type="spellStart"/>
      <w:r w:rsidRPr="00E23FA3">
        <w:rPr>
          <w:rFonts w:ascii="Times New Roman" w:hAnsi="Times New Roman" w:cs="Times New Roman"/>
          <w:kern w:val="0"/>
          <w:sz w:val="24"/>
          <w:szCs w:val="24"/>
        </w:rPr>
        <w:t>Patlolla</w:t>
      </w:r>
      <w:proofErr w:type="spellEnd"/>
      <w:r w:rsidR="00685EB1">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A</w:t>
      </w:r>
      <w:r w:rsidR="00685EB1">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K</w:t>
      </w:r>
      <w:r w:rsidR="00685EB1">
        <w:rPr>
          <w:rFonts w:ascii="Times New Roman" w:hAnsi="Times New Roman" w:cs="Times New Roman"/>
          <w:kern w:val="0"/>
          <w:sz w:val="24"/>
          <w:szCs w:val="24"/>
        </w:rPr>
        <w:t>. &amp;</w:t>
      </w:r>
      <w:r w:rsidRPr="00E23FA3">
        <w:rPr>
          <w:rFonts w:ascii="Times New Roman" w:hAnsi="Times New Roman" w:cs="Times New Roman"/>
          <w:kern w:val="0"/>
          <w:sz w:val="24"/>
          <w:szCs w:val="24"/>
        </w:rPr>
        <w:t xml:space="preserve"> Sutton</w:t>
      </w:r>
      <w:r w:rsidR="00685EB1">
        <w:rPr>
          <w:rFonts w:ascii="Times New Roman" w:hAnsi="Times New Roman" w:cs="Times New Roman"/>
          <w:kern w:val="0"/>
          <w:sz w:val="24"/>
          <w:szCs w:val="24"/>
        </w:rPr>
        <w:t>,</w:t>
      </w:r>
      <w:r w:rsidRPr="00E23FA3">
        <w:rPr>
          <w:rFonts w:ascii="Times New Roman" w:hAnsi="Times New Roman" w:cs="Times New Roman"/>
          <w:kern w:val="0"/>
          <w:sz w:val="24"/>
          <w:szCs w:val="24"/>
        </w:rPr>
        <w:t xml:space="preserve"> D</w:t>
      </w:r>
      <w:r w:rsidR="00685EB1">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J</w:t>
      </w:r>
      <w:r w:rsidR="00685EB1">
        <w:rPr>
          <w:rFonts w:ascii="Times New Roman" w:hAnsi="Times New Roman" w:cs="Times New Roman"/>
          <w:kern w:val="0"/>
          <w:sz w:val="24"/>
          <w:szCs w:val="24"/>
        </w:rPr>
        <w:t>.</w:t>
      </w:r>
      <w:r>
        <w:rPr>
          <w:rFonts w:ascii="Times New Roman" w:hAnsi="Times New Roman" w:cs="Times New Roman"/>
          <w:kern w:val="0"/>
          <w:sz w:val="24"/>
          <w:szCs w:val="24"/>
        </w:rPr>
        <w:t xml:space="preserve"> (2012)</w:t>
      </w:r>
      <w:r w:rsidRPr="00E23FA3">
        <w:rPr>
          <w:rFonts w:ascii="Times New Roman" w:hAnsi="Times New Roman" w:cs="Times New Roman"/>
          <w:kern w:val="0"/>
          <w:sz w:val="24"/>
          <w:szCs w:val="24"/>
        </w:rPr>
        <w:t xml:space="preserve">. Heavy metal toxicity and the environment. </w:t>
      </w:r>
      <w:r w:rsidRPr="00685EB1">
        <w:rPr>
          <w:rFonts w:ascii="Times New Roman" w:hAnsi="Times New Roman" w:cs="Times New Roman"/>
          <w:i/>
          <w:iCs/>
          <w:kern w:val="0"/>
          <w:sz w:val="24"/>
          <w:szCs w:val="24"/>
        </w:rPr>
        <w:t>Exp Suppl</w:t>
      </w:r>
      <w:r w:rsidRPr="00E23FA3">
        <w:rPr>
          <w:rFonts w:ascii="Times New Roman" w:hAnsi="Times New Roman" w:cs="Times New Roman"/>
          <w:kern w:val="0"/>
          <w:sz w:val="24"/>
          <w:szCs w:val="24"/>
        </w:rPr>
        <w:t>. 101</w:t>
      </w:r>
      <w:r w:rsidR="00685EB1">
        <w:rPr>
          <w:rFonts w:ascii="Times New Roman" w:hAnsi="Times New Roman" w:cs="Times New Roman"/>
          <w:kern w:val="0"/>
          <w:sz w:val="24"/>
          <w:szCs w:val="24"/>
        </w:rPr>
        <w:t xml:space="preserve">, </w:t>
      </w:r>
      <w:r w:rsidRPr="00E23FA3">
        <w:rPr>
          <w:rFonts w:ascii="Times New Roman" w:hAnsi="Times New Roman" w:cs="Times New Roman"/>
          <w:kern w:val="0"/>
          <w:sz w:val="24"/>
          <w:szCs w:val="24"/>
        </w:rPr>
        <w:t xml:space="preserve">133-64. </w:t>
      </w:r>
      <w:hyperlink r:id="rId48" w:history="1">
        <w:r w:rsidR="00685EB1" w:rsidRPr="002C492D">
          <w:rPr>
            <w:rStyle w:val="Hyperlink"/>
            <w:rFonts w:ascii="Times New Roman" w:hAnsi="Times New Roman" w:cs="Times New Roman"/>
            <w:kern w:val="0"/>
            <w:sz w:val="24"/>
            <w:szCs w:val="24"/>
          </w:rPr>
          <w:t>https://doi.org/10.1007/978-3-7643-8340-4_6</w:t>
        </w:r>
      </w:hyperlink>
    </w:p>
    <w:p w14:paraId="0E976BFE" w14:textId="77777777" w:rsidR="00685EB1" w:rsidRPr="00E93F38" w:rsidRDefault="00685EB1" w:rsidP="004F3AA4">
      <w:pPr>
        <w:autoSpaceDE w:val="0"/>
        <w:autoSpaceDN w:val="0"/>
        <w:adjustRightInd w:val="0"/>
        <w:spacing w:after="0" w:line="240" w:lineRule="auto"/>
        <w:ind w:hanging="284"/>
        <w:jc w:val="both"/>
        <w:rPr>
          <w:rFonts w:ascii="Times New Roman" w:hAnsi="Times New Roman" w:cs="Times New Roman"/>
          <w:kern w:val="0"/>
          <w:sz w:val="24"/>
          <w:szCs w:val="24"/>
        </w:rPr>
      </w:pPr>
    </w:p>
    <w:p w14:paraId="3AD0DD91" w14:textId="415717FD" w:rsidR="00F64293"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93F38">
        <w:rPr>
          <w:rFonts w:ascii="Times New Roman" w:hAnsi="Times New Roman" w:cs="Times New Roman"/>
          <w:kern w:val="0"/>
          <w:sz w:val="24"/>
          <w:szCs w:val="24"/>
        </w:rPr>
        <w:t>Tvrda</w:t>
      </w:r>
      <w:proofErr w:type="spellEnd"/>
      <w:r w:rsidRPr="00E93F38">
        <w:rPr>
          <w:rFonts w:ascii="Times New Roman" w:hAnsi="Times New Roman" w:cs="Times New Roman"/>
          <w:kern w:val="0"/>
          <w:sz w:val="24"/>
          <w:szCs w:val="24"/>
        </w:rPr>
        <w:t>, E., Peer, R., Sikka, S.C., and Agarwal, A. (</w:t>
      </w:r>
      <w:r w:rsidRPr="00E93F38">
        <w:rPr>
          <w:rFonts w:ascii="Times New Roman" w:hAnsi="Times New Roman" w:cs="Times New Roman"/>
          <w:bCs/>
          <w:kern w:val="0"/>
          <w:sz w:val="24"/>
          <w:szCs w:val="24"/>
        </w:rPr>
        <w:t xml:space="preserve">2015). </w:t>
      </w:r>
      <w:r w:rsidRPr="00E93F38">
        <w:rPr>
          <w:rFonts w:ascii="Times New Roman" w:hAnsi="Times New Roman" w:cs="Times New Roman"/>
          <w:kern w:val="0"/>
          <w:sz w:val="24"/>
          <w:szCs w:val="24"/>
        </w:rPr>
        <w:t xml:space="preserve">Iron and </w:t>
      </w:r>
      <w:r w:rsidR="00685EB1">
        <w:rPr>
          <w:rFonts w:ascii="Times New Roman" w:hAnsi="Times New Roman" w:cs="Times New Roman"/>
          <w:kern w:val="0"/>
          <w:sz w:val="24"/>
          <w:szCs w:val="24"/>
        </w:rPr>
        <w:t>c</w:t>
      </w:r>
      <w:r w:rsidRPr="00E93F38">
        <w:rPr>
          <w:rFonts w:ascii="Times New Roman" w:hAnsi="Times New Roman" w:cs="Times New Roman"/>
          <w:kern w:val="0"/>
          <w:sz w:val="24"/>
          <w:szCs w:val="24"/>
        </w:rPr>
        <w:t xml:space="preserve">opper in </w:t>
      </w:r>
      <w:r w:rsidR="00685EB1">
        <w:rPr>
          <w:rFonts w:ascii="Times New Roman" w:hAnsi="Times New Roman" w:cs="Times New Roman"/>
          <w:kern w:val="0"/>
          <w:sz w:val="24"/>
          <w:szCs w:val="24"/>
        </w:rPr>
        <w:t>m</w:t>
      </w:r>
      <w:r w:rsidRPr="00E93F38">
        <w:rPr>
          <w:rFonts w:ascii="Times New Roman" w:hAnsi="Times New Roman" w:cs="Times New Roman"/>
          <w:kern w:val="0"/>
          <w:sz w:val="24"/>
          <w:szCs w:val="24"/>
        </w:rPr>
        <w:t xml:space="preserve">ale </w:t>
      </w:r>
      <w:r w:rsidR="00685EB1">
        <w:rPr>
          <w:rFonts w:ascii="Times New Roman" w:hAnsi="Times New Roman" w:cs="Times New Roman"/>
          <w:kern w:val="0"/>
          <w:sz w:val="24"/>
          <w:szCs w:val="24"/>
        </w:rPr>
        <w:t>r</w:t>
      </w:r>
      <w:r w:rsidRPr="00E93F38">
        <w:rPr>
          <w:rFonts w:ascii="Times New Roman" w:hAnsi="Times New Roman" w:cs="Times New Roman"/>
          <w:kern w:val="0"/>
          <w:sz w:val="24"/>
          <w:szCs w:val="24"/>
        </w:rPr>
        <w:t xml:space="preserve">eproduction: A </w:t>
      </w:r>
      <w:r w:rsidR="00685EB1">
        <w:rPr>
          <w:rFonts w:ascii="Times New Roman" w:hAnsi="Times New Roman" w:cs="Times New Roman"/>
          <w:kern w:val="0"/>
          <w:sz w:val="24"/>
          <w:szCs w:val="24"/>
        </w:rPr>
        <w:t>d</w:t>
      </w:r>
      <w:r w:rsidRPr="00E93F38">
        <w:rPr>
          <w:rFonts w:ascii="Times New Roman" w:hAnsi="Times New Roman" w:cs="Times New Roman"/>
          <w:kern w:val="0"/>
          <w:sz w:val="24"/>
          <w:szCs w:val="24"/>
        </w:rPr>
        <w:t>ouble-</w:t>
      </w:r>
      <w:r w:rsidR="00685EB1">
        <w:rPr>
          <w:rFonts w:ascii="Times New Roman" w:hAnsi="Times New Roman" w:cs="Times New Roman"/>
          <w:kern w:val="0"/>
          <w:sz w:val="24"/>
          <w:szCs w:val="24"/>
        </w:rPr>
        <w:t>e</w:t>
      </w:r>
      <w:r w:rsidRPr="00E93F38">
        <w:rPr>
          <w:rFonts w:ascii="Times New Roman" w:hAnsi="Times New Roman" w:cs="Times New Roman"/>
          <w:kern w:val="0"/>
          <w:sz w:val="24"/>
          <w:szCs w:val="24"/>
        </w:rPr>
        <w:t xml:space="preserve">dged </w:t>
      </w:r>
      <w:r w:rsidR="00685EB1">
        <w:rPr>
          <w:rFonts w:ascii="Times New Roman" w:hAnsi="Times New Roman" w:cs="Times New Roman"/>
          <w:kern w:val="0"/>
          <w:sz w:val="24"/>
          <w:szCs w:val="24"/>
        </w:rPr>
        <w:t>s</w:t>
      </w:r>
      <w:r w:rsidRPr="00E93F38">
        <w:rPr>
          <w:rFonts w:ascii="Times New Roman" w:hAnsi="Times New Roman" w:cs="Times New Roman"/>
          <w:kern w:val="0"/>
          <w:sz w:val="24"/>
          <w:szCs w:val="24"/>
        </w:rPr>
        <w:t xml:space="preserve">word. </w:t>
      </w:r>
      <w:r w:rsidRPr="00E93F38">
        <w:rPr>
          <w:rFonts w:ascii="Times New Roman" w:hAnsi="Times New Roman" w:cs="Times New Roman"/>
          <w:i/>
          <w:iCs/>
          <w:kern w:val="0"/>
          <w:sz w:val="24"/>
          <w:szCs w:val="24"/>
        </w:rPr>
        <w:t xml:space="preserve">J. Assist. </w:t>
      </w:r>
      <w:proofErr w:type="spellStart"/>
      <w:r w:rsidRPr="00E93F38">
        <w:rPr>
          <w:rFonts w:ascii="Times New Roman" w:hAnsi="Times New Roman" w:cs="Times New Roman"/>
          <w:i/>
          <w:iCs/>
          <w:kern w:val="0"/>
          <w:sz w:val="24"/>
          <w:szCs w:val="24"/>
        </w:rPr>
        <w:t>Reprod</w:t>
      </w:r>
      <w:proofErr w:type="spellEnd"/>
      <w:r w:rsidRPr="00E93F38">
        <w:rPr>
          <w:rFonts w:ascii="Times New Roman" w:hAnsi="Times New Roman" w:cs="Times New Roman"/>
          <w:i/>
          <w:iCs/>
          <w:kern w:val="0"/>
          <w:sz w:val="24"/>
          <w:szCs w:val="24"/>
        </w:rPr>
        <w:t>. Genet</w:t>
      </w:r>
      <w:r w:rsidRPr="00E93F38">
        <w:rPr>
          <w:rFonts w:ascii="Times New Roman" w:hAnsi="Times New Roman" w:cs="Times New Roman"/>
          <w:iCs/>
          <w:kern w:val="0"/>
          <w:sz w:val="24"/>
          <w:szCs w:val="24"/>
        </w:rPr>
        <w:t>.</w:t>
      </w:r>
      <w:r w:rsidR="00685EB1">
        <w:rPr>
          <w:rFonts w:ascii="Times New Roman" w:hAnsi="Times New Roman" w:cs="Times New Roman"/>
          <w:iCs/>
          <w:kern w:val="0"/>
          <w:sz w:val="24"/>
          <w:szCs w:val="24"/>
        </w:rPr>
        <w:t>,</w:t>
      </w:r>
      <w:r w:rsidRPr="00E93F38">
        <w:rPr>
          <w:rFonts w:ascii="Times New Roman" w:hAnsi="Times New Roman" w:cs="Times New Roman"/>
          <w:iCs/>
          <w:kern w:val="0"/>
          <w:sz w:val="24"/>
          <w:szCs w:val="24"/>
        </w:rPr>
        <w:t xml:space="preserve"> 32</w:t>
      </w:r>
      <w:r w:rsidR="00685EB1">
        <w:rPr>
          <w:rFonts w:ascii="Times New Roman" w:hAnsi="Times New Roman" w:cs="Times New Roman"/>
          <w:iCs/>
          <w:kern w:val="0"/>
          <w:sz w:val="24"/>
          <w:szCs w:val="24"/>
        </w:rPr>
        <w:t xml:space="preserve"> </w:t>
      </w:r>
      <w:r w:rsidRPr="00E93F38">
        <w:rPr>
          <w:rFonts w:ascii="Times New Roman" w:hAnsi="Times New Roman" w:cs="Times New Roman"/>
          <w:iCs/>
          <w:kern w:val="0"/>
          <w:sz w:val="24"/>
          <w:szCs w:val="24"/>
        </w:rPr>
        <w:t>(2)</w:t>
      </w:r>
      <w:r w:rsidR="00685EB1">
        <w:rPr>
          <w:rFonts w:ascii="Times New Roman" w:hAnsi="Times New Roman" w:cs="Times New Roman"/>
          <w:kern w:val="0"/>
          <w:sz w:val="24"/>
          <w:szCs w:val="24"/>
        </w:rPr>
        <w:t xml:space="preserve">, </w:t>
      </w:r>
      <w:r w:rsidRPr="00E93F38">
        <w:rPr>
          <w:rFonts w:ascii="Times New Roman" w:hAnsi="Times New Roman" w:cs="Times New Roman"/>
          <w:kern w:val="0"/>
          <w:sz w:val="24"/>
          <w:szCs w:val="24"/>
        </w:rPr>
        <w:t xml:space="preserve">3–16. </w:t>
      </w:r>
      <w:hyperlink r:id="rId49" w:history="1">
        <w:r w:rsidR="00685EB1" w:rsidRPr="002C492D">
          <w:rPr>
            <w:rStyle w:val="Hyperlink"/>
            <w:rFonts w:ascii="Times New Roman" w:hAnsi="Times New Roman" w:cs="Times New Roman"/>
            <w:kern w:val="0"/>
            <w:sz w:val="24"/>
            <w:szCs w:val="24"/>
          </w:rPr>
          <w:t>https://doi.org/10.1007/s10815-014-0344-7</w:t>
        </w:r>
      </w:hyperlink>
    </w:p>
    <w:p w14:paraId="50BD38D9" w14:textId="77777777" w:rsidR="00685EB1" w:rsidRPr="00E93F38" w:rsidRDefault="00685EB1" w:rsidP="00E93F38">
      <w:pPr>
        <w:autoSpaceDE w:val="0"/>
        <w:autoSpaceDN w:val="0"/>
        <w:adjustRightInd w:val="0"/>
        <w:spacing w:after="0" w:line="240" w:lineRule="auto"/>
        <w:ind w:hanging="284"/>
        <w:jc w:val="both"/>
        <w:rPr>
          <w:rFonts w:ascii="Times New Roman" w:hAnsi="Times New Roman" w:cs="Times New Roman"/>
          <w:kern w:val="0"/>
          <w:sz w:val="24"/>
          <w:szCs w:val="24"/>
        </w:rPr>
      </w:pPr>
    </w:p>
    <w:p w14:paraId="5B6BD56B" w14:textId="7FC037DD" w:rsidR="00E93F38" w:rsidRPr="00E93F38" w:rsidRDefault="000529F5" w:rsidP="00E93F38">
      <w:pPr>
        <w:autoSpaceDE w:val="0"/>
        <w:autoSpaceDN w:val="0"/>
        <w:adjustRightInd w:val="0"/>
        <w:spacing w:after="0" w:line="240" w:lineRule="auto"/>
        <w:ind w:hanging="284"/>
        <w:jc w:val="both"/>
        <w:rPr>
          <w:rFonts w:ascii="Times New Roman" w:hAnsi="Times New Roman" w:cs="Times New Roman"/>
          <w:sz w:val="24"/>
          <w:szCs w:val="24"/>
        </w:rPr>
      </w:pPr>
      <w:r w:rsidRPr="00E93F38">
        <w:rPr>
          <w:rFonts w:ascii="Times New Roman" w:hAnsi="Times New Roman" w:cs="Times New Roman"/>
          <w:sz w:val="24"/>
          <w:szCs w:val="24"/>
        </w:rPr>
        <w:t xml:space="preserve">UNEP </w:t>
      </w:r>
      <w:r w:rsidR="00685EB1">
        <w:rPr>
          <w:rFonts w:ascii="Times New Roman" w:hAnsi="Times New Roman" w:cs="Times New Roman"/>
          <w:sz w:val="24"/>
          <w:szCs w:val="24"/>
        </w:rPr>
        <w:t>(</w:t>
      </w:r>
      <w:r w:rsidRPr="00E93F38">
        <w:rPr>
          <w:rFonts w:ascii="Times New Roman" w:hAnsi="Times New Roman" w:cs="Times New Roman"/>
          <w:sz w:val="24"/>
          <w:szCs w:val="24"/>
        </w:rPr>
        <w:t>2007</w:t>
      </w:r>
      <w:r w:rsidR="00685EB1">
        <w:rPr>
          <w:rFonts w:ascii="Times New Roman" w:hAnsi="Times New Roman" w:cs="Times New Roman"/>
          <w:sz w:val="24"/>
          <w:szCs w:val="24"/>
        </w:rPr>
        <w:t>).</w:t>
      </w:r>
      <w:r w:rsidRPr="00E93F38">
        <w:rPr>
          <w:rFonts w:ascii="Times New Roman" w:hAnsi="Times New Roman" w:cs="Times New Roman"/>
          <w:sz w:val="24"/>
          <w:szCs w:val="24"/>
        </w:rPr>
        <w:t> </w:t>
      </w:r>
      <w:r w:rsidRPr="00E93F38">
        <w:rPr>
          <w:rStyle w:val="Emphasis"/>
          <w:rFonts w:ascii="Times New Roman" w:hAnsi="Times New Roman" w:cs="Times New Roman"/>
          <w:sz w:val="24"/>
          <w:szCs w:val="24"/>
        </w:rPr>
        <w:t>Global Mercury Assessment</w:t>
      </w:r>
      <w:r w:rsidRPr="00E93F38">
        <w:rPr>
          <w:rFonts w:ascii="Times New Roman" w:hAnsi="Times New Roman" w:cs="Times New Roman"/>
          <w:sz w:val="24"/>
          <w:szCs w:val="24"/>
        </w:rPr>
        <w:t>, Geneva Switzerland, Taken 2008-05-10 from </w:t>
      </w:r>
      <w:hyperlink r:id="rId50" w:history="1">
        <w:r w:rsidRPr="00E93F38">
          <w:rPr>
            <w:rStyle w:val="Hyperlink"/>
            <w:rFonts w:ascii="Times New Roman" w:hAnsi="Times New Roman" w:cs="Times New Roman"/>
            <w:color w:val="auto"/>
            <w:sz w:val="24"/>
            <w:szCs w:val="24"/>
          </w:rPr>
          <w:t>http://www.chem.unep.ch/mercury/Report/Chapter6.htm</w:t>
        </w:r>
      </w:hyperlink>
    </w:p>
    <w:p w14:paraId="1E4926B1" w14:textId="77777777" w:rsidR="00636095" w:rsidRDefault="000529F5" w:rsidP="00636095">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3A4BA4">
        <w:rPr>
          <w:rFonts w:ascii="Times New Roman" w:hAnsi="Times New Roman" w:cs="Times New Roman"/>
          <w:kern w:val="0"/>
          <w:sz w:val="24"/>
          <w:szCs w:val="24"/>
        </w:rPr>
        <w:t>Veado</w:t>
      </w:r>
      <w:proofErr w:type="spellEnd"/>
      <w:r w:rsidRPr="003A4BA4">
        <w:rPr>
          <w:rFonts w:ascii="Times New Roman" w:hAnsi="Times New Roman" w:cs="Times New Roman"/>
          <w:kern w:val="0"/>
          <w:sz w:val="24"/>
          <w:szCs w:val="24"/>
        </w:rPr>
        <w:t xml:space="preserve">, M. A., de Oliveira, A. H., Revel, G., </w:t>
      </w:r>
      <w:proofErr w:type="spellStart"/>
      <w:r w:rsidRPr="003A4BA4">
        <w:rPr>
          <w:rFonts w:ascii="Times New Roman" w:hAnsi="Times New Roman" w:cs="Times New Roman"/>
          <w:kern w:val="0"/>
          <w:sz w:val="24"/>
          <w:szCs w:val="24"/>
        </w:rPr>
        <w:t>Pinte</w:t>
      </w:r>
      <w:proofErr w:type="spellEnd"/>
      <w:r w:rsidRPr="003A4BA4">
        <w:rPr>
          <w:rFonts w:ascii="Times New Roman" w:hAnsi="Times New Roman" w:cs="Times New Roman"/>
          <w:kern w:val="0"/>
          <w:sz w:val="24"/>
          <w:szCs w:val="24"/>
        </w:rPr>
        <w:t>, G., Ayrault, S.</w:t>
      </w:r>
      <w:r w:rsidR="00685EB1" w:rsidRPr="003A4BA4">
        <w:rPr>
          <w:rFonts w:ascii="Times New Roman" w:hAnsi="Times New Roman" w:cs="Times New Roman"/>
          <w:kern w:val="0"/>
          <w:sz w:val="24"/>
          <w:szCs w:val="24"/>
        </w:rPr>
        <w:t xml:space="preserve"> &amp;</w:t>
      </w:r>
      <w:r w:rsidRPr="003A4BA4">
        <w:rPr>
          <w:rFonts w:ascii="Times New Roman" w:hAnsi="Times New Roman" w:cs="Times New Roman"/>
          <w:kern w:val="0"/>
          <w:sz w:val="24"/>
          <w:szCs w:val="24"/>
        </w:rPr>
        <w:t xml:space="preserve"> </w:t>
      </w:r>
      <w:proofErr w:type="spellStart"/>
      <w:r w:rsidRPr="003A4BA4">
        <w:rPr>
          <w:rFonts w:ascii="Times New Roman" w:hAnsi="Times New Roman" w:cs="Times New Roman"/>
          <w:kern w:val="0"/>
          <w:sz w:val="24"/>
          <w:szCs w:val="24"/>
        </w:rPr>
        <w:t>Toulhoat</w:t>
      </w:r>
      <w:proofErr w:type="spellEnd"/>
      <w:r w:rsidRPr="003A4BA4">
        <w:rPr>
          <w:rFonts w:ascii="Times New Roman" w:hAnsi="Times New Roman" w:cs="Times New Roman"/>
          <w:kern w:val="0"/>
          <w:sz w:val="24"/>
          <w:szCs w:val="24"/>
        </w:rPr>
        <w:t xml:space="preserve">, P. (2000). Study of water and sediment interactions in the Das </w:t>
      </w:r>
      <w:proofErr w:type="spellStart"/>
      <w:r w:rsidRPr="003A4BA4">
        <w:rPr>
          <w:rFonts w:ascii="Times New Roman" w:hAnsi="Times New Roman" w:cs="Times New Roman"/>
          <w:kern w:val="0"/>
          <w:sz w:val="24"/>
          <w:szCs w:val="24"/>
        </w:rPr>
        <w:t>Velhas</w:t>
      </w:r>
      <w:proofErr w:type="spellEnd"/>
      <w:r w:rsidRPr="003A4BA4">
        <w:rPr>
          <w:rFonts w:ascii="Times New Roman" w:hAnsi="Times New Roman" w:cs="Times New Roman"/>
          <w:kern w:val="0"/>
          <w:sz w:val="24"/>
          <w:szCs w:val="24"/>
        </w:rPr>
        <w:t xml:space="preserve"> River, Brazil – </w:t>
      </w:r>
      <w:r w:rsidR="00685EB1" w:rsidRPr="003A4BA4">
        <w:rPr>
          <w:rFonts w:ascii="Times New Roman" w:hAnsi="Times New Roman" w:cs="Times New Roman"/>
          <w:kern w:val="0"/>
          <w:sz w:val="24"/>
          <w:szCs w:val="24"/>
        </w:rPr>
        <w:t>m</w:t>
      </w:r>
      <w:r w:rsidRPr="003A4BA4">
        <w:rPr>
          <w:rFonts w:ascii="Times New Roman" w:hAnsi="Times New Roman" w:cs="Times New Roman"/>
          <w:kern w:val="0"/>
          <w:sz w:val="24"/>
          <w:szCs w:val="24"/>
        </w:rPr>
        <w:t xml:space="preserve">ajor and trace elements. </w:t>
      </w:r>
      <w:hyperlink r:id="rId51" w:history="1">
        <w:r w:rsidRPr="003A4BA4">
          <w:rPr>
            <w:rStyle w:val="Hyperlink"/>
            <w:rFonts w:ascii="Times New Roman" w:hAnsi="Times New Roman" w:cs="Times New Roman"/>
            <w:i/>
            <w:iCs/>
            <w:color w:val="auto"/>
            <w:sz w:val="24"/>
            <w:szCs w:val="24"/>
            <w:u w:val="none"/>
          </w:rPr>
          <w:t>Environmental Monitoring and Assessment</w:t>
        </w:r>
      </w:hyperlink>
      <w:r w:rsidRPr="003A4BA4">
        <w:rPr>
          <w:rFonts w:ascii="Times New Roman" w:hAnsi="Times New Roman" w:cs="Times New Roman"/>
          <w:sz w:val="24"/>
          <w:szCs w:val="24"/>
        </w:rPr>
        <w:t xml:space="preserve">. </w:t>
      </w:r>
      <w:r w:rsidRPr="003A4BA4">
        <w:rPr>
          <w:rFonts w:ascii="Times New Roman" w:hAnsi="Times New Roman" w:cs="Times New Roman"/>
          <w:kern w:val="0"/>
          <w:sz w:val="24"/>
          <w:szCs w:val="24"/>
        </w:rPr>
        <w:t>26 (2)</w:t>
      </w:r>
      <w:r w:rsidR="003A4BA4" w:rsidRPr="003A4BA4">
        <w:rPr>
          <w:rFonts w:ascii="Times New Roman" w:hAnsi="Times New Roman" w:cs="Times New Roman"/>
          <w:kern w:val="0"/>
          <w:sz w:val="24"/>
          <w:szCs w:val="24"/>
        </w:rPr>
        <w:t>, 55 – 62.</w:t>
      </w:r>
    </w:p>
    <w:p w14:paraId="3C2479EF" w14:textId="4D21A1CD" w:rsidR="00636095" w:rsidRPr="00636095" w:rsidRDefault="00636095" w:rsidP="00636095">
      <w:pPr>
        <w:autoSpaceDE w:val="0"/>
        <w:autoSpaceDN w:val="0"/>
        <w:adjustRightInd w:val="0"/>
        <w:spacing w:after="0" w:line="240" w:lineRule="auto"/>
        <w:ind w:hanging="284"/>
        <w:jc w:val="both"/>
        <w:rPr>
          <w:rFonts w:ascii="Times New Roman" w:hAnsi="Times New Roman" w:cs="Times New Roman"/>
          <w:kern w:val="0"/>
          <w:sz w:val="24"/>
          <w:szCs w:val="24"/>
        </w:rPr>
      </w:pPr>
      <w:r w:rsidRPr="003A4BA4">
        <w:rPr>
          <w:rFonts w:ascii="Times New Roman" w:hAnsi="Times New Roman" w:cs="Times New Roman"/>
          <w:color w:val="000000" w:themeColor="text1"/>
          <w:sz w:val="24"/>
          <w:szCs w:val="24"/>
        </w:rPr>
        <w:t>Wang</w:t>
      </w:r>
      <w:r>
        <w:rPr>
          <w:rFonts w:ascii="Times New Roman" w:hAnsi="Times New Roman" w:cs="Times New Roman"/>
          <w:color w:val="000000" w:themeColor="text1"/>
          <w:sz w:val="24"/>
          <w:szCs w:val="24"/>
        </w:rPr>
        <w:t>, C.</w:t>
      </w:r>
      <w:r w:rsidRPr="003A4BA4">
        <w:rPr>
          <w:rFonts w:ascii="Times New Roman" w:hAnsi="Times New Roman" w:cs="Times New Roman"/>
          <w:color w:val="000000" w:themeColor="text1"/>
          <w:sz w:val="24"/>
          <w:szCs w:val="24"/>
        </w:rPr>
        <w:t>, Magnuson,</w:t>
      </w:r>
      <w:r>
        <w:rPr>
          <w:rFonts w:ascii="Times New Roman" w:hAnsi="Times New Roman" w:cs="Times New Roman"/>
          <w:color w:val="000000" w:themeColor="text1"/>
          <w:sz w:val="24"/>
          <w:szCs w:val="24"/>
        </w:rPr>
        <w:t xml:space="preserve"> J. T., </w:t>
      </w:r>
      <w:r w:rsidRPr="003A4BA4">
        <w:rPr>
          <w:rFonts w:ascii="Times New Roman" w:hAnsi="Times New Roman" w:cs="Times New Roman"/>
          <w:color w:val="000000" w:themeColor="text1"/>
          <w:sz w:val="24"/>
          <w:szCs w:val="24"/>
        </w:rPr>
        <w:t>Zheng,</w:t>
      </w:r>
      <w:r>
        <w:rPr>
          <w:rFonts w:ascii="Times New Roman" w:hAnsi="Times New Roman" w:cs="Times New Roman"/>
          <w:color w:val="000000" w:themeColor="text1"/>
          <w:sz w:val="24"/>
          <w:szCs w:val="24"/>
        </w:rPr>
        <w:t xml:space="preserve"> C. &amp;</w:t>
      </w:r>
      <w:r w:rsidRPr="003A4BA4">
        <w:rPr>
          <w:rFonts w:ascii="Times New Roman" w:hAnsi="Times New Roman" w:cs="Times New Roman"/>
          <w:color w:val="000000" w:themeColor="text1"/>
          <w:sz w:val="24"/>
          <w:szCs w:val="24"/>
        </w:rPr>
        <w:t xml:space="preserve"> </w:t>
      </w:r>
      <w:proofErr w:type="spellStart"/>
      <w:r w:rsidRPr="003A4BA4">
        <w:rPr>
          <w:rFonts w:ascii="Times New Roman" w:hAnsi="Times New Roman" w:cs="Times New Roman"/>
          <w:color w:val="000000" w:themeColor="text1"/>
          <w:sz w:val="24"/>
          <w:szCs w:val="24"/>
        </w:rPr>
        <w:t>Qiu</w:t>
      </w:r>
      <w:proofErr w:type="spellEnd"/>
      <w:r>
        <w:rPr>
          <w:rFonts w:ascii="Times New Roman" w:hAnsi="Times New Roman" w:cs="Times New Roman"/>
          <w:color w:val="000000" w:themeColor="text1"/>
          <w:sz w:val="24"/>
          <w:szCs w:val="24"/>
        </w:rPr>
        <w:t xml:space="preserve">, W. (2025). </w:t>
      </w:r>
      <w:r w:rsidRPr="003A4BA4">
        <w:rPr>
          <w:rFonts w:ascii="Times New Roman" w:hAnsi="Times New Roman" w:cs="Times New Roman"/>
          <w:color w:val="000000" w:themeColor="text1"/>
          <w:sz w:val="24"/>
          <w:szCs w:val="24"/>
        </w:rPr>
        <w:t>Incidence of pollution, bioaccumulation, biomagnification, and toxic effects of per- and polyfluoroalkyl substances (PFAS) in aquatic ecosystems: A review,</w:t>
      </w:r>
      <w:r>
        <w:rPr>
          <w:rFonts w:ascii="Times New Roman" w:hAnsi="Times New Roman" w:cs="Times New Roman"/>
          <w:color w:val="000000" w:themeColor="text1"/>
          <w:sz w:val="24"/>
          <w:szCs w:val="24"/>
        </w:rPr>
        <w:t xml:space="preserve"> </w:t>
      </w:r>
      <w:r w:rsidRPr="003A4BA4">
        <w:rPr>
          <w:rFonts w:ascii="Times New Roman" w:hAnsi="Times New Roman" w:cs="Times New Roman"/>
          <w:i/>
          <w:iCs/>
          <w:color w:val="000000" w:themeColor="text1"/>
          <w:sz w:val="24"/>
          <w:szCs w:val="24"/>
        </w:rPr>
        <w:t>Aquatic Toxicology</w:t>
      </w:r>
      <w:r w:rsidRPr="003A4B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A4BA4">
        <w:rPr>
          <w:rFonts w:ascii="Times New Roman" w:hAnsi="Times New Roman" w:cs="Times New Roman"/>
          <w:color w:val="000000" w:themeColor="text1"/>
          <w:sz w:val="24"/>
          <w:szCs w:val="24"/>
        </w:rPr>
        <w:t>286,</w:t>
      </w:r>
      <w:r>
        <w:rPr>
          <w:rFonts w:ascii="Times New Roman" w:hAnsi="Times New Roman" w:cs="Times New Roman"/>
          <w:color w:val="000000" w:themeColor="text1"/>
          <w:sz w:val="24"/>
          <w:szCs w:val="24"/>
        </w:rPr>
        <w:t xml:space="preserve"> </w:t>
      </w:r>
      <w:r w:rsidRPr="003A4BA4">
        <w:rPr>
          <w:rFonts w:ascii="Times New Roman" w:hAnsi="Times New Roman" w:cs="Times New Roman"/>
          <w:color w:val="000000" w:themeColor="text1"/>
          <w:sz w:val="24"/>
          <w:szCs w:val="24"/>
        </w:rPr>
        <w:t>107469</w:t>
      </w:r>
      <w:r>
        <w:rPr>
          <w:rFonts w:ascii="Times New Roman" w:hAnsi="Times New Roman" w:cs="Times New Roman"/>
          <w:color w:val="000000" w:themeColor="text1"/>
          <w:sz w:val="24"/>
          <w:szCs w:val="24"/>
        </w:rPr>
        <w:t xml:space="preserve">. </w:t>
      </w:r>
      <w:hyperlink r:id="rId52" w:history="1">
        <w:r w:rsidRPr="00341EA6">
          <w:rPr>
            <w:rStyle w:val="Hyperlink"/>
            <w:rFonts w:ascii="Times New Roman" w:hAnsi="Times New Roman" w:cs="Times New Roman"/>
            <w:sz w:val="24"/>
            <w:szCs w:val="24"/>
          </w:rPr>
          <w:t>https://doi.org/10.1016/j.aquatox.2025.107469</w:t>
        </w:r>
      </w:hyperlink>
      <w:r w:rsidRPr="003A4BA4">
        <w:rPr>
          <w:rFonts w:ascii="Times New Roman" w:hAnsi="Times New Roman" w:cs="Times New Roman"/>
          <w:color w:val="000000" w:themeColor="text1"/>
          <w:sz w:val="24"/>
          <w:szCs w:val="24"/>
        </w:rPr>
        <w:t>.</w:t>
      </w:r>
    </w:p>
    <w:p w14:paraId="475427F5" w14:textId="77777777" w:rsidR="00636095" w:rsidRPr="00E93F38" w:rsidRDefault="00636095" w:rsidP="00636095">
      <w:pPr>
        <w:autoSpaceDE w:val="0"/>
        <w:autoSpaceDN w:val="0"/>
        <w:adjustRightInd w:val="0"/>
        <w:spacing w:after="0" w:line="240" w:lineRule="auto"/>
        <w:jc w:val="both"/>
        <w:rPr>
          <w:rFonts w:ascii="Times New Roman" w:hAnsi="Times New Roman" w:cs="Times New Roman"/>
          <w:kern w:val="0"/>
          <w:sz w:val="24"/>
          <w:szCs w:val="24"/>
        </w:rPr>
      </w:pPr>
    </w:p>
    <w:p w14:paraId="2A4F30DA" w14:textId="07DFF8CC" w:rsidR="000529F5"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 xml:space="preserve">Wang, J., Liu, X., Liu, G., Zhang, Z., Cui, B., Bai, J. </w:t>
      </w:r>
      <w:r w:rsidR="00685EB1">
        <w:rPr>
          <w:rFonts w:ascii="Times New Roman" w:hAnsi="Times New Roman" w:cs="Times New Roman"/>
          <w:kern w:val="0"/>
          <w:sz w:val="24"/>
          <w:szCs w:val="24"/>
        </w:rPr>
        <w:t>&amp;</w:t>
      </w:r>
      <w:r w:rsidRPr="00E93F38">
        <w:rPr>
          <w:rFonts w:ascii="Times New Roman" w:hAnsi="Times New Roman" w:cs="Times New Roman"/>
          <w:kern w:val="0"/>
          <w:sz w:val="24"/>
          <w:szCs w:val="24"/>
        </w:rPr>
        <w:t xml:space="preserve"> Zhang, W. </w:t>
      </w:r>
      <w:r w:rsidR="00685EB1">
        <w:rPr>
          <w:rFonts w:ascii="Times New Roman" w:hAnsi="Times New Roman" w:cs="Times New Roman"/>
          <w:kern w:val="0"/>
          <w:sz w:val="24"/>
          <w:szCs w:val="24"/>
        </w:rPr>
        <w:t>(</w:t>
      </w:r>
      <w:r w:rsidRPr="00E93F38">
        <w:rPr>
          <w:rFonts w:ascii="Times New Roman" w:hAnsi="Times New Roman" w:cs="Times New Roman"/>
          <w:kern w:val="0"/>
          <w:sz w:val="24"/>
          <w:szCs w:val="24"/>
        </w:rPr>
        <w:t>2019</w:t>
      </w:r>
      <w:r w:rsidR="00685EB1">
        <w:rPr>
          <w:rFonts w:ascii="Times New Roman" w:hAnsi="Times New Roman" w:cs="Times New Roman"/>
          <w:kern w:val="0"/>
          <w:sz w:val="24"/>
          <w:szCs w:val="24"/>
        </w:rPr>
        <w:t>)</w:t>
      </w:r>
      <w:r w:rsidRPr="00E93F38">
        <w:rPr>
          <w:rFonts w:ascii="Times New Roman" w:hAnsi="Times New Roman" w:cs="Times New Roman"/>
          <w:kern w:val="0"/>
          <w:sz w:val="24"/>
          <w:szCs w:val="24"/>
        </w:rPr>
        <w:t xml:space="preserve">. Size effect of polystyrene microplastics on sorption of phenanthrene and nitrobenzene. </w:t>
      </w:r>
      <w:r w:rsidRPr="00685EB1">
        <w:rPr>
          <w:rFonts w:ascii="Times New Roman" w:hAnsi="Times New Roman" w:cs="Times New Roman"/>
          <w:i/>
          <w:iCs/>
          <w:kern w:val="0"/>
          <w:sz w:val="24"/>
          <w:szCs w:val="24"/>
        </w:rPr>
        <w:t>Ecotoxicology Environmental Safety</w:t>
      </w:r>
      <w:r w:rsidRPr="00E93F38">
        <w:rPr>
          <w:rFonts w:ascii="Times New Roman" w:hAnsi="Times New Roman" w:cs="Times New Roman"/>
          <w:kern w:val="0"/>
          <w:sz w:val="24"/>
          <w:szCs w:val="24"/>
        </w:rPr>
        <w:t>, 173, 331–338.</w:t>
      </w:r>
      <w:r w:rsidR="00685EB1">
        <w:rPr>
          <w:rFonts w:ascii="Times New Roman" w:hAnsi="Times New Roman" w:cs="Times New Roman"/>
          <w:kern w:val="0"/>
          <w:sz w:val="24"/>
          <w:szCs w:val="24"/>
        </w:rPr>
        <w:t xml:space="preserve"> </w:t>
      </w:r>
      <w:hyperlink r:id="rId53" w:history="1">
        <w:r w:rsidR="00C53DFE" w:rsidRPr="002C492D">
          <w:rPr>
            <w:rStyle w:val="Hyperlink"/>
            <w:rFonts w:ascii="Times New Roman" w:hAnsi="Times New Roman" w:cs="Times New Roman"/>
            <w:kern w:val="0"/>
            <w:sz w:val="24"/>
            <w:szCs w:val="24"/>
          </w:rPr>
          <w:t>https://doi.org/10.1016/j.ecoenv.2019.02.037</w:t>
        </w:r>
      </w:hyperlink>
    </w:p>
    <w:p w14:paraId="01283533" w14:textId="77777777" w:rsidR="00C53DFE" w:rsidRDefault="00C53DFE" w:rsidP="00E93F38">
      <w:pPr>
        <w:autoSpaceDE w:val="0"/>
        <w:autoSpaceDN w:val="0"/>
        <w:adjustRightInd w:val="0"/>
        <w:spacing w:after="0" w:line="240" w:lineRule="auto"/>
        <w:ind w:hanging="284"/>
        <w:jc w:val="both"/>
        <w:rPr>
          <w:rFonts w:ascii="Times New Roman" w:hAnsi="Times New Roman" w:cs="Times New Roman"/>
          <w:kern w:val="0"/>
          <w:sz w:val="24"/>
          <w:szCs w:val="24"/>
        </w:rPr>
      </w:pPr>
    </w:p>
    <w:p w14:paraId="3FC0929F" w14:textId="388A58EB" w:rsidR="005D7624" w:rsidRPr="00D87493" w:rsidRDefault="004F3AA4" w:rsidP="005D7624">
      <w:pPr>
        <w:autoSpaceDE w:val="0"/>
        <w:autoSpaceDN w:val="0"/>
        <w:adjustRightInd w:val="0"/>
        <w:spacing w:after="0" w:line="240" w:lineRule="auto"/>
        <w:ind w:hanging="284"/>
        <w:jc w:val="both"/>
        <w:rPr>
          <w:rFonts w:ascii="Times New Roman" w:hAnsi="Times New Roman" w:cs="Times New Roman"/>
          <w:kern w:val="0"/>
          <w:sz w:val="24"/>
          <w:szCs w:val="24"/>
        </w:rPr>
      </w:pPr>
      <w:r w:rsidRPr="00E23FA3">
        <w:rPr>
          <w:rFonts w:ascii="Times New Roman" w:hAnsi="Times New Roman" w:cs="Times New Roman"/>
          <w:kern w:val="0"/>
          <w:sz w:val="24"/>
          <w:szCs w:val="24"/>
        </w:rPr>
        <w:t xml:space="preserve">Xu, W., </w:t>
      </w:r>
      <w:proofErr w:type="spellStart"/>
      <w:r w:rsidRPr="00E23FA3">
        <w:rPr>
          <w:rFonts w:ascii="Times New Roman" w:hAnsi="Times New Roman" w:cs="Times New Roman"/>
          <w:kern w:val="0"/>
          <w:sz w:val="24"/>
          <w:szCs w:val="24"/>
        </w:rPr>
        <w:t>Jin</w:t>
      </w:r>
      <w:proofErr w:type="spellEnd"/>
      <w:r w:rsidRPr="00E23FA3">
        <w:rPr>
          <w:rFonts w:ascii="Times New Roman" w:hAnsi="Times New Roman" w:cs="Times New Roman"/>
          <w:kern w:val="0"/>
          <w:sz w:val="24"/>
          <w:szCs w:val="24"/>
        </w:rPr>
        <w:t>, Y., &amp; Zeng, G. (2024). Introduction of heavy metals contamination in the water and soil: a review on source, toxicity and remediation methods. </w:t>
      </w:r>
      <w:r w:rsidRPr="00E23FA3">
        <w:rPr>
          <w:rFonts w:ascii="Times New Roman" w:hAnsi="Times New Roman" w:cs="Times New Roman"/>
          <w:i/>
          <w:iCs/>
          <w:kern w:val="0"/>
          <w:sz w:val="24"/>
          <w:szCs w:val="24"/>
        </w:rPr>
        <w:t>Green Chemistry Letters and Reviews</w:t>
      </w:r>
      <w:r w:rsidRPr="00E23FA3">
        <w:rPr>
          <w:rFonts w:ascii="Times New Roman" w:hAnsi="Times New Roman" w:cs="Times New Roman"/>
          <w:kern w:val="0"/>
          <w:sz w:val="24"/>
          <w:szCs w:val="24"/>
        </w:rPr>
        <w:t>, </w:t>
      </w:r>
      <w:r w:rsidRPr="00C53DFE">
        <w:rPr>
          <w:rFonts w:ascii="Times New Roman" w:hAnsi="Times New Roman" w:cs="Times New Roman"/>
          <w:kern w:val="0"/>
          <w:sz w:val="24"/>
          <w:szCs w:val="24"/>
        </w:rPr>
        <w:t>17</w:t>
      </w:r>
      <w:r w:rsidR="00C53DFE">
        <w:rPr>
          <w:rFonts w:ascii="Times New Roman" w:hAnsi="Times New Roman" w:cs="Times New Roman"/>
          <w:kern w:val="0"/>
          <w:sz w:val="24"/>
          <w:szCs w:val="24"/>
        </w:rPr>
        <w:t xml:space="preserve"> </w:t>
      </w:r>
      <w:r w:rsidRPr="00C53DFE">
        <w:rPr>
          <w:rFonts w:ascii="Times New Roman" w:hAnsi="Times New Roman" w:cs="Times New Roman"/>
          <w:kern w:val="0"/>
          <w:sz w:val="24"/>
          <w:szCs w:val="24"/>
        </w:rPr>
        <w:t>(1).</w:t>
      </w:r>
      <w:r w:rsidRPr="00E23FA3">
        <w:rPr>
          <w:rFonts w:ascii="Times New Roman" w:hAnsi="Times New Roman" w:cs="Times New Roman"/>
          <w:kern w:val="0"/>
          <w:sz w:val="24"/>
          <w:szCs w:val="24"/>
        </w:rPr>
        <w:t xml:space="preserve"> </w:t>
      </w:r>
      <w:hyperlink r:id="rId54" w:history="1">
        <w:r w:rsidR="00C53DFE" w:rsidRPr="002C492D">
          <w:rPr>
            <w:rStyle w:val="Hyperlink"/>
            <w:rFonts w:ascii="Times New Roman" w:hAnsi="Times New Roman" w:cs="Times New Roman"/>
            <w:kern w:val="0"/>
            <w:sz w:val="24"/>
            <w:szCs w:val="24"/>
          </w:rPr>
          <w:t>https://doi.org/10.1080/17518253.2024.2404235</w:t>
        </w:r>
      </w:hyperlink>
    </w:p>
    <w:sectPr w:rsidR="005D7624" w:rsidRPr="00D87493" w:rsidSect="00523C05">
      <w:footerReference w:type="default" r:id="rId5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2676" w14:textId="77777777" w:rsidR="001B6497" w:rsidRDefault="001B6497" w:rsidP="00B519AE">
      <w:pPr>
        <w:spacing w:after="0" w:line="240" w:lineRule="auto"/>
      </w:pPr>
      <w:r>
        <w:separator/>
      </w:r>
    </w:p>
  </w:endnote>
  <w:endnote w:type="continuationSeparator" w:id="0">
    <w:p w14:paraId="6A6E317E" w14:textId="77777777" w:rsidR="001B6497" w:rsidRDefault="001B6497" w:rsidP="00B5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ElsevierSansWeb-Regular">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458651"/>
      <w:docPartObj>
        <w:docPartGallery w:val="Page Numbers (Bottom of Page)"/>
        <w:docPartUnique/>
      </w:docPartObj>
    </w:sdtPr>
    <w:sdtEndPr>
      <w:rPr>
        <w:noProof/>
      </w:rPr>
    </w:sdtEndPr>
    <w:sdtContent>
      <w:p w14:paraId="2B8B04D4" w14:textId="643C97E8" w:rsidR="00B519AE" w:rsidRDefault="00B519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5813D" w14:textId="77777777" w:rsidR="00B519AE" w:rsidRDefault="00B5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097A0" w14:textId="77777777" w:rsidR="001B6497" w:rsidRDefault="001B6497" w:rsidP="00B519AE">
      <w:pPr>
        <w:spacing w:after="0" w:line="240" w:lineRule="auto"/>
      </w:pPr>
      <w:r>
        <w:separator/>
      </w:r>
    </w:p>
  </w:footnote>
  <w:footnote w:type="continuationSeparator" w:id="0">
    <w:p w14:paraId="29ACAF19" w14:textId="77777777" w:rsidR="001B6497" w:rsidRDefault="001B6497" w:rsidP="00B51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04137"/>
    <w:multiLevelType w:val="hybridMultilevel"/>
    <w:tmpl w:val="D71260F4"/>
    <w:lvl w:ilvl="0" w:tplc="511C20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13689"/>
    <w:multiLevelType w:val="hybridMultilevel"/>
    <w:tmpl w:val="884C46B8"/>
    <w:lvl w:ilvl="0" w:tplc="4CF6115A">
      <w:start w:val="1"/>
      <w:numFmt w:val="decimal"/>
      <w:lvlText w:val="%1."/>
      <w:lvlJc w:val="left"/>
      <w:pPr>
        <w:ind w:left="450" w:hanging="360"/>
      </w:pPr>
      <w:rPr>
        <w:rFonts w:ascii="Times New Roman" w:eastAsiaTheme="minorHAnsi"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21"/>
    <w:rsid w:val="00022902"/>
    <w:rsid w:val="0002624E"/>
    <w:rsid w:val="00027981"/>
    <w:rsid w:val="000529F5"/>
    <w:rsid w:val="0005791D"/>
    <w:rsid w:val="0009172F"/>
    <w:rsid w:val="00094421"/>
    <w:rsid w:val="000A2909"/>
    <w:rsid w:val="000A7CB0"/>
    <w:rsid w:val="000B2FB5"/>
    <w:rsid w:val="000D77A9"/>
    <w:rsid w:val="000E6798"/>
    <w:rsid w:val="000F46C3"/>
    <w:rsid w:val="00100921"/>
    <w:rsid w:val="00103402"/>
    <w:rsid w:val="00125AEB"/>
    <w:rsid w:val="00134AD6"/>
    <w:rsid w:val="0015116A"/>
    <w:rsid w:val="00160A94"/>
    <w:rsid w:val="00164A3D"/>
    <w:rsid w:val="001958F7"/>
    <w:rsid w:val="001B6497"/>
    <w:rsid w:val="00217FD6"/>
    <w:rsid w:val="00236527"/>
    <w:rsid w:val="0023707C"/>
    <w:rsid w:val="002555B4"/>
    <w:rsid w:val="0026172C"/>
    <w:rsid w:val="002F0B3B"/>
    <w:rsid w:val="002F3714"/>
    <w:rsid w:val="00300A71"/>
    <w:rsid w:val="00300B5E"/>
    <w:rsid w:val="00307FE3"/>
    <w:rsid w:val="0035654A"/>
    <w:rsid w:val="003718C7"/>
    <w:rsid w:val="00373733"/>
    <w:rsid w:val="003A0975"/>
    <w:rsid w:val="003A1D47"/>
    <w:rsid w:val="003A2C4F"/>
    <w:rsid w:val="003A4BA4"/>
    <w:rsid w:val="003E1FAA"/>
    <w:rsid w:val="003F3B3B"/>
    <w:rsid w:val="00416A07"/>
    <w:rsid w:val="004309C9"/>
    <w:rsid w:val="0043524B"/>
    <w:rsid w:val="00436D18"/>
    <w:rsid w:val="004518BF"/>
    <w:rsid w:val="00486130"/>
    <w:rsid w:val="004A1084"/>
    <w:rsid w:val="004F3AA4"/>
    <w:rsid w:val="00511A39"/>
    <w:rsid w:val="00514050"/>
    <w:rsid w:val="00523C05"/>
    <w:rsid w:val="00527E91"/>
    <w:rsid w:val="00560A7E"/>
    <w:rsid w:val="005647AF"/>
    <w:rsid w:val="0056576E"/>
    <w:rsid w:val="005713D3"/>
    <w:rsid w:val="005A0D20"/>
    <w:rsid w:val="005A187E"/>
    <w:rsid w:val="005A4AE1"/>
    <w:rsid w:val="005D7624"/>
    <w:rsid w:val="00604E42"/>
    <w:rsid w:val="00610CFE"/>
    <w:rsid w:val="006130DD"/>
    <w:rsid w:val="00621DF9"/>
    <w:rsid w:val="00634D05"/>
    <w:rsid w:val="00636095"/>
    <w:rsid w:val="00645F50"/>
    <w:rsid w:val="00663549"/>
    <w:rsid w:val="00672626"/>
    <w:rsid w:val="00685EB1"/>
    <w:rsid w:val="006D068E"/>
    <w:rsid w:val="006D18AB"/>
    <w:rsid w:val="006F2D56"/>
    <w:rsid w:val="00707313"/>
    <w:rsid w:val="00712A4D"/>
    <w:rsid w:val="00716AE0"/>
    <w:rsid w:val="007353F1"/>
    <w:rsid w:val="00736F77"/>
    <w:rsid w:val="00740C0A"/>
    <w:rsid w:val="007A3D2F"/>
    <w:rsid w:val="007A76C3"/>
    <w:rsid w:val="007E42F2"/>
    <w:rsid w:val="007F7D14"/>
    <w:rsid w:val="00800872"/>
    <w:rsid w:val="008050BC"/>
    <w:rsid w:val="00815BB1"/>
    <w:rsid w:val="00837D80"/>
    <w:rsid w:val="008559B5"/>
    <w:rsid w:val="0088241C"/>
    <w:rsid w:val="00890BEB"/>
    <w:rsid w:val="00893891"/>
    <w:rsid w:val="008C7854"/>
    <w:rsid w:val="008D5F83"/>
    <w:rsid w:val="008E069A"/>
    <w:rsid w:val="008F5E95"/>
    <w:rsid w:val="00960776"/>
    <w:rsid w:val="00975B6C"/>
    <w:rsid w:val="009A7FE1"/>
    <w:rsid w:val="009D16A1"/>
    <w:rsid w:val="009D5F5E"/>
    <w:rsid w:val="009F0547"/>
    <w:rsid w:val="00A1727E"/>
    <w:rsid w:val="00A35D07"/>
    <w:rsid w:val="00A42FD0"/>
    <w:rsid w:val="00A46FE7"/>
    <w:rsid w:val="00A75CDA"/>
    <w:rsid w:val="00A97906"/>
    <w:rsid w:val="00A97A8C"/>
    <w:rsid w:val="00AB75A2"/>
    <w:rsid w:val="00AC4DC2"/>
    <w:rsid w:val="00AD6ADA"/>
    <w:rsid w:val="00AE2ED3"/>
    <w:rsid w:val="00B027AA"/>
    <w:rsid w:val="00B203F1"/>
    <w:rsid w:val="00B2596C"/>
    <w:rsid w:val="00B329A2"/>
    <w:rsid w:val="00B35D47"/>
    <w:rsid w:val="00B3615A"/>
    <w:rsid w:val="00B51982"/>
    <w:rsid w:val="00B519AE"/>
    <w:rsid w:val="00B6084A"/>
    <w:rsid w:val="00B627CA"/>
    <w:rsid w:val="00B95D97"/>
    <w:rsid w:val="00BD19C3"/>
    <w:rsid w:val="00C235B0"/>
    <w:rsid w:val="00C53DFE"/>
    <w:rsid w:val="00C54723"/>
    <w:rsid w:val="00C55384"/>
    <w:rsid w:val="00C669C8"/>
    <w:rsid w:val="00C91ACF"/>
    <w:rsid w:val="00CD01A0"/>
    <w:rsid w:val="00D01BD5"/>
    <w:rsid w:val="00D107BD"/>
    <w:rsid w:val="00D1181B"/>
    <w:rsid w:val="00D234E0"/>
    <w:rsid w:val="00D52184"/>
    <w:rsid w:val="00D82A95"/>
    <w:rsid w:val="00D87493"/>
    <w:rsid w:val="00DA5BAB"/>
    <w:rsid w:val="00DB7CF1"/>
    <w:rsid w:val="00DC7913"/>
    <w:rsid w:val="00DE0A73"/>
    <w:rsid w:val="00E23FA3"/>
    <w:rsid w:val="00E35082"/>
    <w:rsid w:val="00E73D15"/>
    <w:rsid w:val="00E75F18"/>
    <w:rsid w:val="00E92E9A"/>
    <w:rsid w:val="00E93F38"/>
    <w:rsid w:val="00EA3180"/>
    <w:rsid w:val="00EC4FE7"/>
    <w:rsid w:val="00EF147A"/>
    <w:rsid w:val="00F00CA8"/>
    <w:rsid w:val="00F20ECB"/>
    <w:rsid w:val="00F56BD7"/>
    <w:rsid w:val="00F627F4"/>
    <w:rsid w:val="00F64293"/>
    <w:rsid w:val="00F65B38"/>
    <w:rsid w:val="00F75625"/>
    <w:rsid w:val="00F90745"/>
    <w:rsid w:val="00FA52E8"/>
    <w:rsid w:val="00FE0A78"/>
    <w:rsid w:val="00FE166E"/>
    <w:rsid w:val="00FF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91EC2"/>
  <w15:chartTrackingRefBased/>
  <w15:docId w15:val="{3D7FC441-F89B-44BA-A045-7D40A53B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421"/>
    <w:pPr>
      <w:spacing w:line="259" w:lineRule="auto"/>
    </w:pPr>
    <w:rPr>
      <w:sz w:val="22"/>
      <w:szCs w:val="22"/>
      <w14:ligatures w14:val="none"/>
    </w:rPr>
  </w:style>
  <w:style w:type="paragraph" w:styleId="Heading1">
    <w:name w:val="heading 1"/>
    <w:basedOn w:val="Normal"/>
    <w:next w:val="Normal"/>
    <w:link w:val="Heading1Char"/>
    <w:uiPriority w:val="9"/>
    <w:qFormat/>
    <w:rsid w:val="0009442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09442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94421"/>
    <w:pPr>
      <w:keepNext/>
      <w:keepLines/>
      <w:spacing w:before="160" w:after="80" w:line="278" w:lineRule="auto"/>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94421"/>
    <w:pPr>
      <w:keepNext/>
      <w:keepLines/>
      <w:spacing w:before="80" w:after="40" w:line="278" w:lineRule="auto"/>
      <w:outlineLvl w:val="3"/>
    </w:pPr>
    <w:rPr>
      <w:rFonts w:eastAsiaTheme="majorEastAsia" w:cstheme="majorBidi"/>
      <w:i/>
      <w:iCs/>
      <w:color w:val="0F4761"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94421"/>
    <w:pPr>
      <w:keepNext/>
      <w:keepLines/>
      <w:spacing w:before="80" w:after="40" w:line="278" w:lineRule="auto"/>
      <w:outlineLvl w:val="4"/>
    </w:pPr>
    <w:rPr>
      <w:rFonts w:eastAsiaTheme="majorEastAsia" w:cstheme="majorBidi"/>
      <w:color w:val="0F4761"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94421"/>
    <w:pPr>
      <w:keepNext/>
      <w:keepLines/>
      <w:spacing w:before="40" w:after="0" w:line="278" w:lineRule="auto"/>
      <w:outlineLvl w:val="5"/>
    </w:pPr>
    <w:rPr>
      <w:rFonts w:eastAsiaTheme="majorEastAsia"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94421"/>
    <w:pPr>
      <w:keepNext/>
      <w:keepLines/>
      <w:spacing w:before="40" w:after="0" w:line="278" w:lineRule="auto"/>
      <w:outlineLvl w:val="6"/>
    </w:pPr>
    <w:rPr>
      <w:rFonts w:eastAsiaTheme="majorEastAsia"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94421"/>
    <w:pPr>
      <w:keepNext/>
      <w:keepLines/>
      <w:spacing w:after="0" w:line="278" w:lineRule="auto"/>
      <w:outlineLvl w:val="7"/>
    </w:pPr>
    <w:rPr>
      <w:rFonts w:eastAsiaTheme="majorEastAsia"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94421"/>
    <w:pPr>
      <w:keepNext/>
      <w:keepLines/>
      <w:spacing w:after="0" w:line="278" w:lineRule="auto"/>
      <w:outlineLvl w:val="8"/>
    </w:pPr>
    <w:rPr>
      <w:rFonts w:eastAsiaTheme="majorEastAsia"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4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421"/>
    <w:rPr>
      <w:rFonts w:eastAsiaTheme="majorEastAsia" w:cstheme="majorBidi"/>
      <w:color w:val="272727" w:themeColor="text1" w:themeTint="D8"/>
    </w:rPr>
  </w:style>
  <w:style w:type="paragraph" w:styleId="Title">
    <w:name w:val="Title"/>
    <w:basedOn w:val="Normal"/>
    <w:next w:val="Normal"/>
    <w:link w:val="TitleChar"/>
    <w:uiPriority w:val="10"/>
    <w:qFormat/>
    <w:rsid w:val="000944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4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421"/>
    <w:pPr>
      <w:numPr>
        <w:ilvl w:val="1"/>
      </w:numPr>
      <w:spacing w:line="278"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94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421"/>
    <w:pPr>
      <w:spacing w:before="160" w:line="278" w:lineRule="auto"/>
      <w:jc w:val="center"/>
    </w:pPr>
    <w:rPr>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94421"/>
    <w:rPr>
      <w:i/>
      <w:iCs/>
      <w:color w:val="404040" w:themeColor="text1" w:themeTint="BF"/>
    </w:rPr>
  </w:style>
  <w:style w:type="paragraph" w:styleId="ListParagraph">
    <w:name w:val="List Paragraph"/>
    <w:basedOn w:val="Normal"/>
    <w:uiPriority w:val="34"/>
    <w:qFormat/>
    <w:rsid w:val="00094421"/>
    <w:pPr>
      <w:spacing w:line="278" w:lineRule="auto"/>
      <w:ind w:left="720"/>
      <w:contextualSpacing/>
    </w:pPr>
    <w:rPr>
      <w:sz w:val="24"/>
      <w:szCs w:val="24"/>
      <w14:ligatures w14:val="standardContextual"/>
    </w:rPr>
  </w:style>
  <w:style w:type="character" w:styleId="IntenseEmphasis">
    <w:name w:val="Intense Emphasis"/>
    <w:basedOn w:val="DefaultParagraphFont"/>
    <w:uiPriority w:val="21"/>
    <w:qFormat/>
    <w:rsid w:val="00094421"/>
    <w:rPr>
      <w:i/>
      <w:iCs/>
      <w:color w:val="0F4761" w:themeColor="accent1" w:themeShade="BF"/>
    </w:rPr>
  </w:style>
  <w:style w:type="paragraph" w:styleId="IntenseQuote">
    <w:name w:val="Intense Quote"/>
    <w:basedOn w:val="Normal"/>
    <w:next w:val="Normal"/>
    <w:link w:val="IntenseQuoteChar"/>
    <w:uiPriority w:val="30"/>
    <w:qFormat/>
    <w:rsid w:val="0009442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94421"/>
    <w:rPr>
      <w:i/>
      <w:iCs/>
      <w:color w:val="0F4761" w:themeColor="accent1" w:themeShade="BF"/>
    </w:rPr>
  </w:style>
  <w:style w:type="character" w:styleId="IntenseReference">
    <w:name w:val="Intense Reference"/>
    <w:basedOn w:val="DefaultParagraphFont"/>
    <w:uiPriority w:val="32"/>
    <w:qFormat/>
    <w:rsid w:val="00094421"/>
    <w:rPr>
      <w:b/>
      <w:bCs/>
      <w:smallCaps/>
      <w:color w:val="0F4761" w:themeColor="accent1" w:themeShade="BF"/>
      <w:spacing w:val="5"/>
    </w:rPr>
  </w:style>
  <w:style w:type="character" w:styleId="Hyperlink">
    <w:name w:val="Hyperlink"/>
    <w:basedOn w:val="DefaultParagraphFont"/>
    <w:uiPriority w:val="99"/>
    <w:unhideWhenUsed/>
    <w:rsid w:val="004A1084"/>
    <w:rPr>
      <w:color w:val="0000FF"/>
      <w:u w:val="single"/>
    </w:rPr>
  </w:style>
  <w:style w:type="paragraph" w:styleId="Header">
    <w:name w:val="header"/>
    <w:basedOn w:val="Normal"/>
    <w:link w:val="HeaderChar"/>
    <w:uiPriority w:val="99"/>
    <w:unhideWhenUsed/>
    <w:rsid w:val="00B5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9AE"/>
    <w:rPr>
      <w:sz w:val="22"/>
      <w:szCs w:val="22"/>
      <w14:ligatures w14:val="none"/>
    </w:rPr>
  </w:style>
  <w:style w:type="paragraph" w:styleId="Footer">
    <w:name w:val="footer"/>
    <w:basedOn w:val="Normal"/>
    <w:link w:val="FooterChar"/>
    <w:uiPriority w:val="99"/>
    <w:unhideWhenUsed/>
    <w:rsid w:val="00B5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9AE"/>
    <w:rPr>
      <w:sz w:val="22"/>
      <w:szCs w:val="22"/>
      <w14:ligatures w14:val="none"/>
    </w:rPr>
  </w:style>
  <w:style w:type="table" w:styleId="TableGrid">
    <w:name w:val="Table Grid"/>
    <w:basedOn w:val="TableNormal"/>
    <w:uiPriority w:val="59"/>
    <w:qFormat/>
    <w:rsid w:val="00B519AE"/>
    <w:pPr>
      <w:spacing w:after="0" w:line="240" w:lineRule="auto"/>
    </w:pPr>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93891"/>
    <w:pPr>
      <w:spacing w:after="0" w:line="240" w:lineRule="auto"/>
    </w:pPr>
    <w:rPr>
      <w:rFonts w:eastAsiaTheme="minorEastAsia"/>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529F5"/>
    <w:pPr>
      <w:autoSpaceDE w:val="0"/>
      <w:autoSpaceDN w:val="0"/>
      <w:adjustRightInd w:val="0"/>
      <w:spacing w:after="0" w:line="240" w:lineRule="auto"/>
    </w:pPr>
    <w:rPr>
      <w:rFonts w:ascii="Times New Roman" w:eastAsiaTheme="minorEastAsia" w:hAnsi="Times New Roman" w:cs="Times New Roman"/>
      <w:color w:val="000000"/>
      <w:kern w:val="0"/>
      <w:lang w:val="en-GB" w:eastAsia="en-GB"/>
    </w:rPr>
  </w:style>
  <w:style w:type="character" w:customStyle="1" w:styleId="react-xocs-alternative-link">
    <w:name w:val="react-xocs-alternative-link"/>
    <w:basedOn w:val="DefaultParagraphFont"/>
    <w:rsid w:val="000529F5"/>
  </w:style>
  <w:style w:type="character" w:customStyle="1" w:styleId="given-name">
    <w:name w:val="given-name"/>
    <w:basedOn w:val="DefaultParagraphFont"/>
    <w:rsid w:val="000529F5"/>
  </w:style>
  <w:style w:type="character" w:customStyle="1" w:styleId="text">
    <w:name w:val="text"/>
    <w:basedOn w:val="DefaultParagraphFont"/>
    <w:rsid w:val="000529F5"/>
  </w:style>
  <w:style w:type="character" w:customStyle="1" w:styleId="anchor-text">
    <w:name w:val="anchor-text"/>
    <w:basedOn w:val="DefaultParagraphFont"/>
    <w:rsid w:val="000529F5"/>
  </w:style>
  <w:style w:type="character" w:customStyle="1" w:styleId="title-text">
    <w:name w:val="title-text"/>
    <w:basedOn w:val="DefaultParagraphFont"/>
    <w:rsid w:val="000529F5"/>
  </w:style>
  <w:style w:type="character" w:customStyle="1" w:styleId="ref-title">
    <w:name w:val="ref-title"/>
    <w:basedOn w:val="DefaultParagraphFont"/>
    <w:rsid w:val="000529F5"/>
  </w:style>
  <w:style w:type="character" w:customStyle="1" w:styleId="ref-journal">
    <w:name w:val="ref-journal"/>
    <w:basedOn w:val="DefaultParagraphFont"/>
    <w:rsid w:val="000529F5"/>
  </w:style>
  <w:style w:type="character" w:customStyle="1" w:styleId="ref-vol">
    <w:name w:val="ref-vol"/>
    <w:basedOn w:val="DefaultParagraphFont"/>
    <w:rsid w:val="000529F5"/>
  </w:style>
  <w:style w:type="character" w:customStyle="1" w:styleId="al-author-delim">
    <w:name w:val="al-author-delim"/>
    <w:basedOn w:val="DefaultParagraphFont"/>
    <w:rsid w:val="000529F5"/>
  </w:style>
  <w:style w:type="character" w:customStyle="1" w:styleId="volume">
    <w:name w:val="volume"/>
    <w:basedOn w:val="DefaultParagraphFont"/>
    <w:rsid w:val="000529F5"/>
  </w:style>
  <w:style w:type="character" w:customStyle="1" w:styleId="articleheaderauthorsauthor">
    <w:name w:val="articleheader__authors_author"/>
    <w:basedOn w:val="DefaultParagraphFont"/>
    <w:rsid w:val="000529F5"/>
  </w:style>
  <w:style w:type="character" w:styleId="Strong">
    <w:name w:val="Strong"/>
    <w:basedOn w:val="DefaultParagraphFont"/>
    <w:uiPriority w:val="22"/>
    <w:qFormat/>
    <w:rsid w:val="000529F5"/>
    <w:rPr>
      <w:b/>
      <w:bCs/>
    </w:rPr>
  </w:style>
  <w:style w:type="character" w:styleId="Emphasis">
    <w:name w:val="Emphasis"/>
    <w:basedOn w:val="DefaultParagraphFont"/>
    <w:uiPriority w:val="20"/>
    <w:qFormat/>
    <w:rsid w:val="000529F5"/>
    <w:rPr>
      <w:i/>
      <w:iCs/>
    </w:rPr>
  </w:style>
  <w:style w:type="character" w:customStyle="1" w:styleId="fm-vol-iss-date">
    <w:name w:val="fm-vol-iss-date"/>
    <w:basedOn w:val="DefaultParagraphFont"/>
    <w:rsid w:val="000529F5"/>
  </w:style>
  <w:style w:type="character" w:customStyle="1" w:styleId="doi">
    <w:name w:val="doi"/>
    <w:basedOn w:val="DefaultParagraphFont"/>
    <w:rsid w:val="000529F5"/>
  </w:style>
  <w:style w:type="character" w:customStyle="1" w:styleId="citation-doi">
    <w:name w:val="citation-doi"/>
    <w:basedOn w:val="DefaultParagraphFont"/>
    <w:rsid w:val="000529F5"/>
  </w:style>
  <w:style w:type="character" w:customStyle="1" w:styleId="ref-iss">
    <w:name w:val="ref-iss"/>
    <w:basedOn w:val="DefaultParagraphFont"/>
    <w:rsid w:val="000529F5"/>
  </w:style>
  <w:style w:type="character" w:customStyle="1" w:styleId="apple-converted-space">
    <w:name w:val="apple-converted-space"/>
    <w:basedOn w:val="DefaultParagraphFont"/>
    <w:rsid w:val="000529F5"/>
  </w:style>
  <w:style w:type="character" w:styleId="UnresolvedMention">
    <w:name w:val="Unresolved Mention"/>
    <w:basedOn w:val="DefaultParagraphFont"/>
    <w:uiPriority w:val="99"/>
    <w:semiHidden/>
    <w:unhideWhenUsed/>
    <w:rsid w:val="00F64293"/>
    <w:rPr>
      <w:color w:val="605E5C"/>
      <w:shd w:val="clear" w:color="auto" w:fill="E1DFDD"/>
    </w:rPr>
  </w:style>
  <w:style w:type="character" w:styleId="LineNumber">
    <w:name w:val="line number"/>
    <w:basedOn w:val="DefaultParagraphFont"/>
    <w:uiPriority w:val="99"/>
    <w:semiHidden/>
    <w:unhideWhenUsed/>
    <w:rsid w:val="0052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02609">
      <w:bodyDiv w:val="1"/>
      <w:marLeft w:val="0"/>
      <w:marRight w:val="0"/>
      <w:marTop w:val="0"/>
      <w:marBottom w:val="0"/>
      <w:divBdr>
        <w:top w:val="none" w:sz="0" w:space="0" w:color="auto"/>
        <w:left w:val="none" w:sz="0" w:space="0" w:color="auto"/>
        <w:bottom w:val="none" w:sz="0" w:space="0" w:color="auto"/>
        <w:right w:val="none" w:sz="0" w:space="0" w:color="auto"/>
      </w:divBdr>
    </w:div>
    <w:div w:id="20314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239%20(1&#8211;3" TargetMode="External"/><Relationship Id="rId18" Type="http://schemas.openxmlformats.org/officeDocument/2006/relationships/hyperlink" Target="https://doi.org/10.1371/journal.pone.0103194" TargetMode="External"/><Relationship Id="rId26" Type="http://schemas.openxmlformats.org/officeDocument/2006/relationships/hyperlink" Target="https://link.springer.com/article/10.1186/2052-336X-11-25" TargetMode="External"/><Relationship Id="rId39" Type="http://schemas.openxmlformats.org/officeDocument/2006/relationships/hyperlink" Target="https://doi.org/10.21474/IJAR01/2675" TargetMode="External"/><Relationship Id="rId21" Type="http://schemas.openxmlformats.org/officeDocument/2006/relationships/hyperlink" Target="https://www.sciencedirect.com/journal/science-of-the-total-environment/vol/229/issue/1" TargetMode="External"/><Relationship Id="rId34" Type="http://schemas.openxmlformats.org/officeDocument/2006/relationships/hyperlink" Target="44%20(1" TargetMode="External"/><Relationship Id="rId42" Type="http://schemas.openxmlformats.org/officeDocument/2006/relationships/hyperlink" Target="https://doi.org/10.1021/acsomega.2c07681" TargetMode="External"/><Relationship Id="rId47" Type="http://schemas.openxmlformats.org/officeDocument/2006/relationships/hyperlink" Target="https://doi.org/10.3390/ijerph18020468" TargetMode="External"/><Relationship Id="rId50" Type="http://schemas.openxmlformats.org/officeDocument/2006/relationships/hyperlink" Target="http://www.chem.unep.ch/mercury/Report/Chapter6.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bs.apmp.2022.10.002" TargetMode="External"/><Relationship Id="rId29" Type="http://schemas.openxmlformats.org/officeDocument/2006/relationships/hyperlink" Target="https://link.springer.com/article/10.1186/2052-336X-11-25" TargetMode="External"/><Relationship Id="rId11" Type="http://schemas.openxmlformats.org/officeDocument/2006/relationships/hyperlink" Target="https://doi.org/10.15420/ecr.2022.41" TargetMode="External"/><Relationship Id="rId24" Type="http://schemas.openxmlformats.org/officeDocument/2006/relationships/hyperlink" Target="https://doi.org/10.2478/intox-2014-0009" TargetMode="External"/><Relationship Id="rId32" Type="http://schemas.openxmlformats.org/officeDocument/2006/relationships/hyperlink" Target="http://www.ijehse.com/content/11/1/25" TargetMode="External"/><Relationship Id="rId37" Type="http://schemas.openxmlformats.org/officeDocument/2006/relationships/hyperlink" Target="https://doi.org/10.3390/toxics11060538" TargetMode="External"/><Relationship Id="rId40" Type="http://schemas.openxmlformats.org/officeDocument/2006/relationships/hyperlink" Target="https://doi.org/10.1007/s44274-024-00098-2" TargetMode="External"/><Relationship Id="rId45" Type="http://schemas.openxmlformats.org/officeDocument/2006/relationships/hyperlink" Target="https://doi.org/10.1016/j.watres.2025.123631" TargetMode="External"/><Relationship Id="rId53" Type="http://schemas.openxmlformats.org/officeDocument/2006/relationships/hyperlink" Target="https://doi.org/10.1016/j.ecoenv.2019.02.037" TargetMode="External"/><Relationship Id="rId5" Type="http://schemas.openxmlformats.org/officeDocument/2006/relationships/webSettings" Target="webSettings.xml"/><Relationship Id="rId19" Type="http://schemas.openxmlformats.org/officeDocument/2006/relationships/hyperlink" Target="https://doi.org/10.3390/ijerph17030679" TargetMode="External"/><Relationship Id="rId4" Type="http://schemas.openxmlformats.org/officeDocument/2006/relationships/settings" Target="settings.xml"/><Relationship Id="rId9" Type="http://schemas.openxmlformats.org/officeDocument/2006/relationships/hyperlink" Target="http://www.academicjournals.org/jece" TargetMode="External"/><Relationship Id="rId14" Type="http://schemas.openxmlformats.org/officeDocument/2006/relationships/hyperlink" Target="https://doi.org/10.1016/j.desal.2008.03.020" TargetMode="External"/><Relationship Id="rId22" Type="http://schemas.openxmlformats.org/officeDocument/2006/relationships/hyperlink" Target="https://doi.org/10.1016/S0048-9697(99)00051-0" TargetMode="External"/><Relationship Id="rId27" Type="http://schemas.openxmlformats.org/officeDocument/2006/relationships/hyperlink" Target="https://link.springer.com/article/10.1186/2052-336X-11-25" TargetMode="External"/><Relationship Id="rId30" Type="http://schemas.openxmlformats.org/officeDocument/2006/relationships/hyperlink" Target="https://link.springer.com/article/10.1186/2052-336X-11-25" TargetMode="External"/><Relationship Id="rId35" Type="http://schemas.openxmlformats.org/officeDocument/2006/relationships/hyperlink" Target="https://doi.org/10.1016/j.bej.2008.12.009" TargetMode="External"/><Relationship Id="rId43" Type="http://schemas.openxmlformats.org/officeDocument/2006/relationships/hyperlink" Target="https://doi.org/10.3390/toxics11050422" TargetMode="External"/><Relationship Id="rId48" Type="http://schemas.openxmlformats.org/officeDocument/2006/relationships/hyperlink" Target="https://doi.org/10.1007/978-3-7643-8340-4_6" TargetMode="External"/><Relationship Id="rId56" Type="http://schemas.openxmlformats.org/officeDocument/2006/relationships/fontTable" Target="fontTable.xml"/><Relationship Id="rId8" Type="http://schemas.openxmlformats.org/officeDocument/2006/relationships/hyperlink" Target="https://doi.org/10.1007/s11356-025-36287-6" TargetMode="External"/><Relationship Id="rId51" Type="http://schemas.openxmlformats.org/officeDocument/2006/relationships/hyperlink" Target="https://www.springer.com/journal/10661/" TargetMode="External"/><Relationship Id="rId3" Type="http://schemas.openxmlformats.org/officeDocument/2006/relationships/styles" Target="styles.xml"/><Relationship Id="rId12" Type="http://schemas.openxmlformats.org/officeDocument/2006/relationships/hyperlink" Target="https://www.sciencedirect.com/journal/desalination" TargetMode="External"/><Relationship Id="rId17" Type="http://schemas.openxmlformats.org/officeDocument/2006/relationships/hyperlink" Target="https://doi.org/10.5772/intechopen.71352" TargetMode="External"/><Relationship Id="rId25" Type="http://schemas.openxmlformats.org/officeDocument/2006/relationships/hyperlink" Target="https://link.springer.com/article/10.1186/2052-336X-11-25" TargetMode="External"/><Relationship Id="rId33" Type="http://schemas.openxmlformats.org/officeDocument/2006/relationships/hyperlink" Target="https://www.sciencedirect.com/journal/biochemical-engineering-journal" TargetMode="External"/><Relationship Id="rId38" Type="http://schemas.openxmlformats.org/officeDocument/2006/relationships/hyperlink" Target="https://doi.org/10.1016/j.cbi.2010.04.018" TargetMode="External"/><Relationship Id="rId46" Type="http://schemas.openxmlformats.org/officeDocument/2006/relationships/hyperlink" Target="http://biomedpharmajournal.org/?p=7230" TargetMode="External"/><Relationship Id="rId20" Type="http://schemas.openxmlformats.org/officeDocument/2006/relationships/hyperlink" Target="https://www.sciencedirect.com/journal/science-of-the-total-environment" TargetMode="External"/><Relationship Id="rId41" Type="http://schemas.openxmlformats.org/officeDocument/2006/relationships/hyperlink" Target="https://doi.org/10.1016/j.heliyon.2024.e40370" TargetMode="External"/><Relationship Id="rId54" Type="http://schemas.openxmlformats.org/officeDocument/2006/relationships/hyperlink" Target="https://doi.org/10.1080/17518253.2024.24042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4187/ecostat.2020.520d.2030" TargetMode="External"/><Relationship Id="rId23" Type="http://schemas.openxmlformats.org/officeDocument/2006/relationships/hyperlink" Target="https://doi.org/10.1016/B978-0-12-814864-8.00007-3" TargetMode="External"/><Relationship Id="rId28" Type="http://schemas.openxmlformats.org/officeDocument/2006/relationships/hyperlink" Target="https://link.springer.com/article/10.1186/2052-336X-11-25" TargetMode="External"/><Relationship Id="rId36" Type="http://schemas.openxmlformats.org/officeDocument/2006/relationships/hyperlink" Target="https://doi.org/10.1016/j.envpol.2025.126412" TargetMode="External"/><Relationship Id="rId49" Type="http://schemas.openxmlformats.org/officeDocument/2006/relationships/hyperlink" Target="https://doi.org/10.1007/s10815-014-0344-7" TargetMode="External"/><Relationship Id="rId57" Type="http://schemas.openxmlformats.org/officeDocument/2006/relationships/theme" Target="theme/theme1.xml"/><Relationship Id="rId10" Type="http://schemas.openxmlformats.org/officeDocument/2006/relationships/hyperlink" Target="https://doi.org/10.1016/j.arabjc.2011.08.018" TargetMode="External"/><Relationship Id="rId31" Type="http://schemas.openxmlformats.org/officeDocument/2006/relationships/hyperlink" Target="https://link.springer.com/article/10.1186/2052-336X-11-25" TargetMode="External"/><Relationship Id="rId44" Type="http://schemas.openxmlformats.org/officeDocument/2006/relationships/hyperlink" Target="https://doi.org/10.3390/nu13072221" TargetMode="External"/><Relationship Id="rId52" Type="http://schemas.openxmlformats.org/officeDocument/2006/relationships/hyperlink" Target="https://doi.org/10.1016/j.aquatox.2025.107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DD7B-C0A1-4844-9377-044CBF0B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14</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1137</cp:lastModifiedBy>
  <cp:revision>54</cp:revision>
  <dcterms:created xsi:type="dcterms:W3CDTF">2025-06-23T08:47:00Z</dcterms:created>
  <dcterms:modified xsi:type="dcterms:W3CDTF">2025-07-17T07:29:00Z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6f30b337-16c7-4db9-abdf-f7696e3e20ad</vt:lpwstr>
  </property>
</Properties>
</file>