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2E05" w14:textId="1A736BD8" w:rsidR="00A3410D" w:rsidRPr="0061042D" w:rsidRDefault="00A3410D" w:rsidP="00F77064">
      <w:pPr>
        <w:jc w:val="right"/>
        <w:rPr>
          <w:rFonts w:ascii="Arial" w:hAnsi="Arial" w:cs="Arial"/>
          <w:b/>
          <w:sz w:val="36"/>
          <w:szCs w:val="36"/>
        </w:rPr>
      </w:pPr>
      <w:r w:rsidRPr="00A3410D">
        <w:rPr>
          <w:rFonts w:ascii="Arial" w:hAnsi="Arial" w:cs="Arial"/>
          <w:b/>
          <w:sz w:val="36"/>
          <w:szCs w:val="36"/>
          <w:highlight w:val="yellow"/>
        </w:rPr>
        <w:t>Smart Farming with the Khamari App: A Geospatial Solution for Site-Specific Agricultural Planning</w:t>
      </w:r>
    </w:p>
    <w:p w14:paraId="210D4643" w14:textId="38721101" w:rsidR="00670251" w:rsidRPr="0061042D" w:rsidRDefault="00C730A3" w:rsidP="00670251">
      <w:pPr>
        <w:pStyle w:val="AbstHead"/>
        <w:spacing w:after="0"/>
        <w:jc w:val="both"/>
        <w:rPr>
          <w:rFonts w:ascii="Arial" w:hAnsi="Arial" w:cs="Arial"/>
        </w:rPr>
      </w:pPr>
      <w:r w:rsidRPr="0061042D">
        <w:rPr>
          <w:rFonts w:ascii="Arial" w:hAnsi="Arial" w:cs="Arial"/>
          <w:noProof/>
        </w:rPr>
        <mc:AlternateContent>
          <mc:Choice Requires="wps">
            <w:drawing>
              <wp:inline distT="0" distB="0" distL="0" distR="0" wp14:anchorId="380FFCE8" wp14:editId="1542A2F3">
                <wp:extent cx="5303520" cy="0"/>
                <wp:effectExtent l="13335" t="12700" r="17145" b="15875"/>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560CC2" id="_x0000_t32" coordsize="21600,21600" o:spt="32" o:oned="t" path="m,l21600,21600e" filled="f">
                <v:path arrowok="t" fillok="f" o:connecttype="none"/>
                <o:lock v:ext="edit" shapetype="t"/>
              </v:shapetype>
              <v:shape id="AutoShape 9"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5s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l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AxEw5sHgIAADwEAAAOAAAAAAAAAAAAAAAAAC4CAABkcnMvZTJvRG9jLnhtbFBLAQItABQABgAI&#10;AAAAIQARSDBg1gAAAAIBAAAPAAAAAAAAAAAAAAAAAHgEAABkcnMvZG93bnJldi54bWxQSwUGAAAA&#10;AAQABADzAAAAewUAAAAA&#10;" strokeweight="1.5pt">
                <w10:anchorlock/>
              </v:shape>
            </w:pict>
          </mc:Fallback>
        </mc:AlternateContent>
      </w:r>
    </w:p>
    <w:p w14:paraId="54D5FEDE" w14:textId="77777777" w:rsidR="00EC4EF1" w:rsidRPr="0061042D" w:rsidRDefault="00EC4EF1" w:rsidP="00670251">
      <w:pPr>
        <w:pStyle w:val="AbstHead"/>
        <w:spacing w:after="0"/>
        <w:jc w:val="both"/>
        <w:rPr>
          <w:rFonts w:ascii="Arial" w:hAnsi="Arial" w:cs="Arial"/>
        </w:rPr>
      </w:pPr>
    </w:p>
    <w:p w14:paraId="223DB2C6" w14:textId="55F5E16D" w:rsidR="00670251" w:rsidRPr="0061042D" w:rsidRDefault="00670251" w:rsidP="00670251">
      <w:pPr>
        <w:pStyle w:val="AbstHead"/>
        <w:spacing w:after="0"/>
        <w:jc w:val="both"/>
        <w:rPr>
          <w:rFonts w:ascii="Arial" w:hAnsi="Arial" w:cs="Arial"/>
        </w:rPr>
      </w:pPr>
      <w:r w:rsidRPr="0061042D">
        <w:rPr>
          <w:rFonts w:ascii="Arial" w:hAnsi="Arial" w:cs="Arial"/>
        </w:rPr>
        <w:t>ABSTRACT</w:t>
      </w:r>
    </w:p>
    <w:p w14:paraId="3400146C" w14:textId="77777777" w:rsidR="00670251" w:rsidRPr="0061042D" w:rsidRDefault="00670251" w:rsidP="0067025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65"/>
      </w:tblGrid>
      <w:tr w:rsidR="00670251" w:rsidRPr="0061042D" w14:paraId="078096DA" w14:textId="77777777" w:rsidTr="000E1293">
        <w:tc>
          <w:tcPr>
            <w:tcW w:w="9576" w:type="dxa"/>
            <w:shd w:val="clear" w:color="auto" w:fill="F2F2F2"/>
          </w:tcPr>
          <w:p w14:paraId="6710B870" w14:textId="08FA98EA" w:rsidR="00670251" w:rsidRPr="0061042D" w:rsidRDefault="00670251" w:rsidP="005B534E">
            <w:pPr>
              <w:spacing w:line="276" w:lineRule="auto"/>
              <w:jc w:val="both"/>
              <w:rPr>
                <w:rFonts w:ascii="Arial" w:hAnsi="Arial" w:cs="Arial"/>
                <w:lang w:val="en"/>
              </w:rPr>
            </w:pPr>
            <w:r w:rsidRPr="0061042D">
              <w:rPr>
                <w:rFonts w:ascii="Arial" w:hAnsi="Arial" w:cs="Arial"/>
              </w:rPr>
              <w:t xml:space="preserve">The Bangladesh Agricultural Research Council (BARC) has developed the </w:t>
            </w:r>
            <w:r w:rsidR="005578E8" w:rsidRPr="0061042D">
              <w:rPr>
                <w:rFonts w:ascii="Arial" w:hAnsi="Arial" w:cs="Arial"/>
              </w:rPr>
              <w:t>‘</w:t>
            </w:r>
            <w:r w:rsidRPr="0061042D">
              <w:rPr>
                <w:rFonts w:ascii="Arial" w:hAnsi="Arial" w:cs="Arial"/>
              </w:rPr>
              <w:t>Khamari</w:t>
            </w:r>
            <w:r w:rsidR="005578E8" w:rsidRPr="0061042D">
              <w:rPr>
                <w:rFonts w:ascii="Arial" w:hAnsi="Arial" w:cs="Arial"/>
              </w:rPr>
              <w:t>’ mobile</w:t>
            </w:r>
            <w:r w:rsidRPr="0061042D">
              <w:rPr>
                <w:rFonts w:ascii="Arial" w:hAnsi="Arial" w:cs="Arial"/>
              </w:rPr>
              <w:t xml:space="preserve"> app</w:t>
            </w:r>
            <w:r w:rsidR="005578E8" w:rsidRPr="0061042D">
              <w:rPr>
                <w:rFonts w:ascii="Arial" w:hAnsi="Arial" w:cs="Arial"/>
              </w:rPr>
              <w:t>lication as an innovative tool</w:t>
            </w:r>
            <w:r w:rsidRPr="0061042D">
              <w:rPr>
                <w:rFonts w:ascii="Arial" w:hAnsi="Arial" w:cs="Arial"/>
              </w:rPr>
              <w:t xml:space="preserve"> to enhance agricultural productivity and </w:t>
            </w:r>
            <w:r w:rsidR="000346AF" w:rsidRPr="000346AF">
              <w:rPr>
                <w:rFonts w:ascii="Arial" w:hAnsi="Arial" w:cs="Arial"/>
                <w:highlight w:val="yellow"/>
              </w:rPr>
              <w:t>optimise</w:t>
            </w:r>
            <w:r w:rsidRPr="000346AF">
              <w:rPr>
                <w:rFonts w:ascii="Arial" w:hAnsi="Arial" w:cs="Arial"/>
                <w:highlight w:val="yellow"/>
              </w:rPr>
              <w:t xml:space="preserve"> </w:t>
            </w:r>
            <w:r w:rsidR="000346AF" w:rsidRPr="000346AF">
              <w:rPr>
                <w:rFonts w:ascii="Arial" w:hAnsi="Arial" w:cs="Arial"/>
                <w:highlight w:val="yellow"/>
              </w:rPr>
              <w:t xml:space="preserve">the </w:t>
            </w:r>
            <w:r w:rsidRPr="000346AF">
              <w:rPr>
                <w:rFonts w:ascii="Arial" w:hAnsi="Arial" w:cs="Arial"/>
                <w:highlight w:val="yellow"/>
              </w:rPr>
              <w:t>use</w:t>
            </w:r>
            <w:r w:rsidR="008F12BA" w:rsidRPr="000346AF">
              <w:rPr>
                <w:rFonts w:ascii="Arial" w:hAnsi="Arial" w:cs="Arial"/>
                <w:highlight w:val="yellow"/>
              </w:rPr>
              <w:t xml:space="preserve"> of natural</w:t>
            </w:r>
            <w:r w:rsidR="008F12BA" w:rsidRPr="0061042D">
              <w:rPr>
                <w:rFonts w:ascii="Arial" w:hAnsi="Arial" w:cs="Arial"/>
              </w:rPr>
              <w:t xml:space="preserve"> resources</w:t>
            </w:r>
            <w:r w:rsidRPr="0061042D">
              <w:rPr>
                <w:rFonts w:ascii="Arial" w:hAnsi="Arial" w:cs="Arial"/>
              </w:rPr>
              <w:t xml:space="preserve">. This advanced digital platform empowers farmers by </w:t>
            </w:r>
            <w:r w:rsidR="004C2EAE" w:rsidRPr="0061042D">
              <w:rPr>
                <w:rFonts w:ascii="Arial" w:hAnsi="Arial" w:cs="Arial"/>
              </w:rPr>
              <w:t>delivering</w:t>
            </w:r>
            <w:r w:rsidRPr="0061042D">
              <w:rPr>
                <w:rFonts w:ascii="Arial" w:hAnsi="Arial" w:cs="Arial"/>
              </w:rPr>
              <w:t xml:space="preserve"> precise</w:t>
            </w:r>
            <w:r w:rsidR="005578E8" w:rsidRPr="0061042D">
              <w:rPr>
                <w:rFonts w:ascii="Arial" w:hAnsi="Arial" w:cs="Arial"/>
              </w:rPr>
              <w:t>,</w:t>
            </w:r>
            <w:r w:rsidRPr="0061042D">
              <w:rPr>
                <w:rFonts w:ascii="Arial" w:hAnsi="Arial" w:cs="Arial"/>
              </w:rPr>
              <w:t xml:space="preserve"> </w:t>
            </w:r>
            <w:r w:rsidR="005578E8" w:rsidRPr="0061042D">
              <w:rPr>
                <w:rStyle w:val="Strong"/>
                <w:b w:val="0"/>
              </w:rPr>
              <w:t>location-specific</w:t>
            </w:r>
            <w:r w:rsidR="005578E8" w:rsidRPr="0061042D">
              <w:rPr>
                <w:rFonts w:ascii="Arial" w:hAnsi="Arial" w:cs="Arial"/>
              </w:rPr>
              <w:t xml:space="preserve"> </w:t>
            </w:r>
            <w:r w:rsidRPr="0061042D">
              <w:rPr>
                <w:rFonts w:ascii="Arial" w:hAnsi="Arial" w:cs="Arial"/>
              </w:rPr>
              <w:t xml:space="preserve">agricultural recommendations, </w:t>
            </w:r>
            <w:r w:rsidR="005578E8" w:rsidRPr="0061042D">
              <w:rPr>
                <w:rFonts w:ascii="Arial" w:hAnsi="Arial" w:cs="Arial"/>
              </w:rPr>
              <w:t>with a strong emphasis</w:t>
            </w:r>
            <w:r w:rsidRPr="0061042D">
              <w:rPr>
                <w:rFonts w:ascii="Arial" w:hAnsi="Arial" w:cs="Arial"/>
              </w:rPr>
              <w:t xml:space="preserve"> on sustainable and efficient farming practices.</w:t>
            </w:r>
            <w:r w:rsidR="00B32E36">
              <w:rPr>
                <w:rFonts w:ascii="Arial" w:hAnsi="Arial" w:cs="Arial"/>
              </w:rPr>
              <w:t xml:space="preserve"> </w:t>
            </w:r>
            <w:r w:rsidRPr="0061042D">
              <w:rPr>
                <w:rFonts w:ascii="Arial" w:hAnsi="Arial" w:cs="Arial"/>
              </w:rPr>
              <w:t>Th</w:t>
            </w:r>
            <w:r w:rsidR="004C2EAE" w:rsidRPr="0061042D">
              <w:rPr>
                <w:rFonts w:ascii="Arial" w:hAnsi="Arial" w:cs="Arial"/>
              </w:rPr>
              <w:t>e Khamari app</w:t>
            </w:r>
            <w:r w:rsidRPr="0061042D">
              <w:rPr>
                <w:rFonts w:ascii="Arial" w:hAnsi="Arial" w:cs="Arial"/>
              </w:rPr>
              <w:t xml:space="preserve"> </w:t>
            </w:r>
            <w:r w:rsidR="004C2EAE" w:rsidRPr="0061042D">
              <w:rPr>
                <w:rFonts w:ascii="Arial" w:hAnsi="Arial" w:cs="Arial"/>
              </w:rPr>
              <w:t xml:space="preserve">serves as a </w:t>
            </w:r>
            <w:r w:rsidRPr="0061042D">
              <w:rPr>
                <w:rFonts w:ascii="Arial" w:hAnsi="Arial" w:cs="Arial"/>
              </w:rPr>
              <w:t>crop production advisory tool</w:t>
            </w:r>
            <w:r w:rsidR="004C2EAE" w:rsidRPr="0061042D">
              <w:rPr>
                <w:rFonts w:ascii="Arial" w:hAnsi="Arial" w:cs="Arial"/>
              </w:rPr>
              <w:t>,</w:t>
            </w:r>
            <w:r w:rsidRPr="0061042D">
              <w:rPr>
                <w:rFonts w:ascii="Arial" w:hAnsi="Arial" w:cs="Arial"/>
              </w:rPr>
              <w:t xml:space="preserve"> aim</w:t>
            </w:r>
            <w:r w:rsidR="004C2EAE" w:rsidRPr="0061042D">
              <w:rPr>
                <w:rFonts w:ascii="Arial" w:hAnsi="Arial" w:cs="Arial"/>
              </w:rPr>
              <w:t>ing</w:t>
            </w:r>
            <w:r w:rsidRPr="0061042D">
              <w:rPr>
                <w:rFonts w:ascii="Arial" w:hAnsi="Arial" w:cs="Arial"/>
              </w:rPr>
              <w:t xml:space="preserve"> to increase productivity, profitability, and </w:t>
            </w:r>
            <w:r w:rsidR="00BE441E" w:rsidRPr="0061042D">
              <w:rPr>
                <w:rFonts w:ascii="Arial" w:hAnsi="Arial" w:cs="Arial"/>
              </w:rPr>
              <w:t xml:space="preserve">drive </w:t>
            </w:r>
            <w:r w:rsidRPr="0061042D">
              <w:rPr>
                <w:rFonts w:ascii="Arial" w:hAnsi="Arial" w:cs="Arial"/>
              </w:rPr>
              <w:t xml:space="preserve">overall growth within the agricultural sector by equipping farmers and stakeholders with essential information directly at their fingertips. </w:t>
            </w:r>
            <w:r w:rsidR="003927EB">
              <w:rPr>
                <w:rFonts w:ascii="Arial" w:hAnsi="Arial" w:cs="Arial"/>
              </w:rPr>
              <w:t xml:space="preserve"> </w:t>
            </w:r>
            <w:r w:rsidR="003927EB" w:rsidRPr="006203F2">
              <w:rPr>
                <w:rFonts w:ascii="Arial" w:hAnsi="Arial" w:cs="Arial"/>
                <w:highlight w:val="yellow"/>
              </w:rPr>
              <w:t xml:space="preserve">The primary objective of this study was to assess the impact of </w:t>
            </w:r>
            <w:r w:rsidR="005B534E" w:rsidRPr="006203F2">
              <w:rPr>
                <w:rFonts w:ascii="Arial" w:hAnsi="Arial" w:cs="Arial"/>
                <w:highlight w:val="yellow"/>
              </w:rPr>
              <w:t>fertiliser</w:t>
            </w:r>
            <w:r w:rsidR="003927EB" w:rsidRPr="006203F2">
              <w:rPr>
                <w:rFonts w:ascii="Arial" w:hAnsi="Arial" w:cs="Arial"/>
                <w:highlight w:val="yellow"/>
              </w:rPr>
              <w:t xml:space="preserve"> recommendations provided by the ‘Khamari’ mobile app on crop yield and </w:t>
            </w:r>
            <w:r w:rsidR="005B534E" w:rsidRPr="006203F2">
              <w:rPr>
                <w:rFonts w:ascii="Arial" w:hAnsi="Arial" w:cs="Arial"/>
                <w:highlight w:val="yellow"/>
              </w:rPr>
              <w:t>fertiliser</w:t>
            </w:r>
            <w:r w:rsidR="003927EB" w:rsidRPr="006203F2">
              <w:rPr>
                <w:rFonts w:ascii="Arial" w:hAnsi="Arial" w:cs="Arial"/>
                <w:highlight w:val="yellow"/>
              </w:rPr>
              <w:t xml:space="preserve"> input efficiency.</w:t>
            </w:r>
            <w:r w:rsidR="003927EB" w:rsidRPr="003927EB">
              <w:rPr>
                <w:rFonts w:ascii="Arial" w:hAnsi="Arial" w:cs="Arial"/>
              </w:rPr>
              <w:t xml:space="preserve"> </w:t>
            </w:r>
            <w:r w:rsidR="004D6817" w:rsidRPr="004D6817">
              <w:rPr>
                <w:rFonts w:ascii="Arial" w:hAnsi="Arial" w:cs="Arial"/>
                <w:highlight w:val="yellow"/>
              </w:rPr>
              <w:t xml:space="preserve">The field trials compared app-recommended </w:t>
            </w:r>
            <w:r w:rsidR="002E380A">
              <w:rPr>
                <w:rFonts w:ascii="Arial" w:hAnsi="Arial" w:cs="Arial"/>
                <w:highlight w:val="yellow"/>
              </w:rPr>
              <w:t>fertiliser</w:t>
            </w:r>
            <w:r w:rsidR="004D6817" w:rsidRPr="004D6817">
              <w:rPr>
                <w:rFonts w:ascii="Arial" w:hAnsi="Arial" w:cs="Arial"/>
                <w:highlight w:val="yellow"/>
              </w:rPr>
              <w:t xml:space="preserve"> doses with traditional farming practices for transplanted Aman and Boro rice across 34 and 60 locations, respectively, spanning 20 Agro-Ecological Zones.</w:t>
            </w:r>
            <w:r w:rsidR="004D6817">
              <w:rPr>
                <w:rFonts w:ascii="Arial" w:hAnsi="Arial" w:cs="Arial"/>
              </w:rPr>
              <w:t xml:space="preserve"> </w:t>
            </w:r>
            <w:r w:rsidRPr="0061042D">
              <w:rPr>
                <w:rFonts w:ascii="Arial" w:hAnsi="Arial" w:cs="Arial"/>
              </w:rPr>
              <w:t xml:space="preserve">A unique feature of the Khamari app is its </w:t>
            </w:r>
            <w:r w:rsidR="00745CCD" w:rsidRPr="0061042D">
              <w:rPr>
                <w:rFonts w:ascii="Arial" w:hAnsi="Arial" w:cs="Arial"/>
              </w:rPr>
              <w:t>integration</w:t>
            </w:r>
            <w:r w:rsidRPr="0061042D">
              <w:rPr>
                <w:rFonts w:ascii="Arial" w:hAnsi="Arial" w:cs="Arial"/>
              </w:rPr>
              <w:t xml:space="preserve"> of geospatial technology, which </w:t>
            </w:r>
            <w:r w:rsidR="00C504AF" w:rsidRPr="0061042D">
              <w:rPr>
                <w:rFonts w:ascii="Arial" w:hAnsi="Arial" w:cs="Arial"/>
              </w:rPr>
              <w:t>enables</w:t>
            </w:r>
            <w:r w:rsidRPr="0061042D">
              <w:rPr>
                <w:rFonts w:ascii="Arial" w:hAnsi="Arial" w:cs="Arial"/>
              </w:rPr>
              <w:t xml:space="preserve"> users to access </w:t>
            </w:r>
            <w:r w:rsidRPr="0061042D">
              <w:rPr>
                <w:rFonts w:ascii="Arial" w:hAnsi="Arial" w:cs="Arial"/>
                <w:color w:val="000000" w:themeColor="text1"/>
              </w:rPr>
              <w:t xml:space="preserve">pertinent information </w:t>
            </w:r>
            <w:r w:rsidRPr="0061042D">
              <w:rPr>
                <w:rFonts w:ascii="Arial" w:hAnsi="Arial" w:cs="Arial"/>
              </w:rPr>
              <w:t xml:space="preserve">while standing on their own land. Through </w:t>
            </w:r>
            <w:r w:rsidR="007B2A29" w:rsidRPr="0061042D">
              <w:rPr>
                <w:rFonts w:ascii="Arial" w:hAnsi="Arial" w:cs="Arial"/>
              </w:rPr>
              <w:t>the Khamari</w:t>
            </w:r>
            <w:r w:rsidRPr="0061042D">
              <w:rPr>
                <w:rFonts w:ascii="Arial" w:hAnsi="Arial" w:cs="Arial"/>
              </w:rPr>
              <w:t xml:space="preserve"> app, farmers can make informed decisions on </w:t>
            </w:r>
            <w:r w:rsidRPr="00D16715">
              <w:rPr>
                <w:rFonts w:ascii="Arial" w:hAnsi="Arial" w:cs="Arial"/>
                <w:highlight w:val="yellow"/>
              </w:rPr>
              <w:t xml:space="preserve">selecting </w:t>
            </w:r>
            <w:r w:rsidR="00D16715" w:rsidRPr="00D16715">
              <w:rPr>
                <w:rFonts w:ascii="Arial" w:hAnsi="Arial" w:cs="Arial"/>
                <w:highlight w:val="yellow"/>
              </w:rPr>
              <w:t xml:space="preserve">a </w:t>
            </w:r>
            <w:r w:rsidRPr="00D16715">
              <w:rPr>
                <w:rFonts w:ascii="Arial" w:hAnsi="Arial" w:cs="Arial"/>
                <w:highlight w:val="yellow"/>
              </w:rPr>
              <w:t>suitable</w:t>
            </w:r>
            <w:r w:rsidRPr="0061042D">
              <w:rPr>
                <w:rFonts w:ascii="Arial" w:hAnsi="Arial" w:cs="Arial"/>
              </w:rPr>
              <w:t xml:space="preserve"> crop, enhancing crop yields </w:t>
            </w:r>
            <w:r w:rsidRPr="008E71B0">
              <w:rPr>
                <w:rFonts w:ascii="Arial" w:hAnsi="Arial" w:cs="Arial"/>
                <w:highlight w:val="yellow"/>
              </w:rPr>
              <w:t xml:space="preserve">through balanced </w:t>
            </w:r>
            <w:r w:rsidR="008E71B0" w:rsidRPr="008E71B0">
              <w:rPr>
                <w:rFonts w:ascii="Arial" w:hAnsi="Arial" w:cs="Arial"/>
                <w:highlight w:val="yellow"/>
              </w:rPr>
              <w:t>fertiliser</w:t>
            </w:r>
            <w:r w:rsidRPr="008E71B0">
              <w:rPr>
                <w:rFonts w:ascii="Arial" w:hAnsi="Arial" w:cs="Arial"/>
                <w:highlight w:val="yellow"/>
              </w:rPr>
              <w:t xml:space="preserve"> use, </w:t>
            </w:r>
            <w:r w:rsidR="008E71B0" w:rsidRPr="008E71B0">
              <w:rPr>
                <w:rFonts w:ascii="Arial" w:hAnsi="Arial" w:cs="Arial"/>
                <w:highlight w:val="yellow"/>
              </w:rPr>
              <w:t xml:space="preserve">and </w:t>
            </w:r>
            <w:r w:rsidRPr="008E71B0">
              <w:rPr>
                <w:rFonts w:ascii="Arial" w:hAnsi="Arial" w:cs="Arial"/>
                <w:highlight w:val="yellow"/>
              </w:rPr>
              <w:t xml:space="preserve">maintaining soil health and environmental sustainability. </w:t>
            </w:r>
            <w:r w:rsidR="007B2A29" w:rsidRPr="008E71B0">
              <w:rPr>
                <w:rFonts w:ascii="Arial" w:hAnsi="Arial" w:cs="Arial"/>
                <w:highlight w:val="yellow"/>
              </w:rPr>
              <w:t xml:space="preserve">By aligning with the </w:t>
            </w:r>
            <w:r w:rsidR="007B2A29" w:rsidRPr="008E71B0">
              <w:rPr>
                <w:rFonts w:ascii="Arial" w:hAnsi="Arial" w:cs="Arial"/>
                <w:bCs/>
                <w:highlight w:val="yellow"/>
              </w:rPr>
              <w:t>Crop Zoning</w:t>
            </w:r>
            <w:r w:rsidR="007B2A29" w:rsidRPr="0061042D">
              <w:rPr>
                <w:rFonts w:ascii="Arial" w:hAnsi="Arial" w:cs="Arial"/>
                <w:bCs/>
              </w:rPr>
              <w:t xml:space="preserve"> System of Bangladesh</w:t>
            </w:r>
            <w:r w:rsidR="007B2A29" w:rsidRPr="0061042D">
              <w:rPr>
                <w:rFonts w:ascii="Arial" w:hAnsi="Arial" w:cs="Arial"/>
              </w:rPr>
              <w:t xml:space="preserve">, the app supports </w:t>
            </w:r>
            <w:r w:rsidR="007B2A29" w:rsidRPr="0061042D">
              <w:rPr>
                <w:rFonts w:ascii="Arial" w:hAnsi="Arial" w:cs="Arial"/>
                <w:bCs/>
              </w:rPr>
              <w:t>local-level crop production planning</w:t>
            </w:r>
            <w:r w:rsidR="007B2A29" w:rsidRPr="0061042D">
              <w:rPr>
                <w:rFonts w:ascii="Arial" w:hAnsi="Arial" w:cs="Arial"/>
              </w:rPr>
              <w:t xml:space="preserve"> and has demonstrated significant potential to increase food production and foster the adoption of </w:t>
            </w:r>
            <w:r w:rsidR="007B2A29" w:rsidRPr="0061042D">
              <w:rPr>
                <w:rFonts w:ascii="Arial" w:hAnsi="Arial" w:cs="Arial"/>
                <w:bCs/>
              </w:rPr>
              <w:t>precision agriculture</w:t>
            </w:r>
            <w:r w:rsidR="007B2A29" w:rsidRPr="0061042D">
              <w:rPr>
                <w:rFonts w:ascii="Arial" w:hAnsi="Arial" w:cs="Arial"/>
              </w:rPr>
              <w:t xml:space="preserve"> nationwide.</w:t>
            </w:r>
            <w:r w:rsidR="00B32E36">
              <w:rPr>
                <w:rFonts w:ascii="Arial" w:hAnsi="Arial" w:cs="Arial"/>
              </w:rPr>
              <w:t xml:space="preserve"> </w:t>
            </w:r>
            <w:r w:rsidR="001977D0" w:rsidRPr="001977D0">
              <w:rPr>
                <w:rStyle w:val="rynqvb"/>
                <w:rFonts w:ascii="Arial" w:hAnsi="Arial" w:cs="Arial"/>
                <w:highlight w:val="yellow"/>
                <w:lang w:val="en"/>
              </w:rPr>
              <w:t>Demonstration trials for rice crops have shown promising results, particularly in promoting the adoption of high-performing and climate-resilient varieties.</w:t>
            </w:r>
            <w:r w:rsidR="001977D0">
              <w:rPr>
                <w:rStyle w:val="rynqvb"/>
                <w:rFonts w:ascii="Arial" w:hAnsi="Arial" w:cs="Arial"/>
                <w:lang w:val="en"/>
              </w:rPr>
              <w:t xml:space="preserve"> </w:t>
            </w:r>
            <w:r w:rsidRPr="0061042D">
              <w:rPr>
                <w:rStyle w:val="rynqvb"/>
                <w:rFonts w:ascii="Arial" w:hAnsi="Arial" w:cs="Arial"/>
                <w:lang w:val="en"/>
              </w:rPr>
              <w:t xml:space="preserve">For T. Aman rice trials in 34 locations in 2023, the app's recommendations led to a 34% </w:t>
            </w:r>
            <w:r w:rsidRPr="00542B8D">
              <w:rPr>
                <w:rStyle w:val="rynqvb"/>
                <w:rFonts w:ascii="Arial" w:hAnsi="Arial" w:cs="Arial"/>
                <w:highlight w:val="yellow"/>
                <w:lang w:val="en"/>
              </w:rPr>
              <w:t xml:space="preserve">reduction in </w:t>
            </w:r>
            <w:r w:rsidR="00542B8D" w:rsidRPr="00542B8D">
              <w:rPr>
                <w:rStyle w:val="rynqvb"/>
                <w:rFonts w:ascii="Arial" w:hAnsi="Arial" w:cs="Arial"/>
                <w:highlight w:val="yellow"/>
                <w:lang w:val="en"/>
              </w:rPr>
              <w:t>fertiliser</w:t>
            </w:r>
            <w:r w:rsidRPr="00542B8D">
              <w:rPr>
                <w:rStyle w:val="rynqvb"/>
                <w:rFonts w:ascii="Arial" w:hAnsi="Arial" w:cs="Arial"/>
                <w:highlight w:val="yellow"/>
                <w:lang w:val="en"/>
              </w:rPr>
              <w:t xml:space="preserve"> costs and app</w:t>
            </w:r>
            <w:r w:rsidRPr="0061042D">
              <w:rPr>
                <w:rStyle w:val="rynqvb"/>
                <w:rFonts w:ascii="Arial" w:hAnsi="Arial" w:cs="Arial"/>
                <w:lang w:val="en"/>
              </w:rPr>
              <w:t xml:space="preserve">roximately 7% increase in yield, resulting in a minimum profit of 15,615 Taka per hectare. Boro rice trials in 60 locations during the 2023-24 season showed an 18% </w:t>
            </w:r>
            <w:r w:rsidRPr="00542B8D">
              <w:rPr>
                <w:rStyle w:val="rynqvb"/>
                <w:rFonts w:ascii="Arial" w:hAnsi="Arial" w:cs="Arial"/>
                <w:highlight w:val="yellow"/>
                <w:lang w:val="en"/>
              </w:rPr>
              <w:t xml:space="preserve">reduction in </w:t>
            </w:r>
            <w:r w:rsidR="00542B8D" w:rsidRPr="00542B8D">
              <w:rPr>
                <w:rStyle w:val="rynqvb"/>
                <w:rFonts w:ascii="Arial" w:hAnsi="Arial" w:cs="Arial"/>
                <w:highlight w:val="yellow"/>
                <w:lang w:val="en"/>
              </w:rPr>
              <w:t>fertiliser</w:t>
            </w:r>
            <w:r w:rsidRPr="00542B8D">
              <w:rPr>
                <w:rStyle w:val="rynqvb"/>
                <w:rFonts w:ascii="Arial" w:hAnsi="Arial" w:cs="Arial"/>
                <w:highlight w:val="yellow"/>
                <w:lang w:val="en"/>
              </w:rPr>
              <w:t xml:space="preserve"> costs and around a 6% in</w:t>
            </w:r>
            <w:r w:rsidRPr="0061042D">
              <w:rPr>
                <w:rStyle w:val="rynqvb"/>
                <w:rFonts w:ascii="Arial" w:hAnsi="Arial" w:cs="Arial"/>
                <w:lang w:val="en"/>
              </w:rPr>
              <w:t>crease in yield, offering farmers an additional 16,222 Taka per hectare. These findings highlight the substantial benefits of the 'Khamari' app in enabling smart, sustainable agricultural practices, positioning it as a valuable tool for both economic gains and long-term agricultural resilience.</w:t>
            </w:r>
          </w:p>
        </w:tc>
      </w:tr>
    </w:tbl>
    <w:p w14:paraId="6B27EDD4" w14:textId="77777777" w:rsidR="00670251" w:rsidRPr="0061042D" w:rsidRDefault="00670251" w:rsidP="00670251">
      <w:pPr>
        <w:pStyle w:val="Body"/>
        <w:spacing w:after="0"/>
        <w:rPr>
          <w:rFonts w:ascii="Arial" w:hAnsi="Arial" w:cs="Arial"/>
          <w:i/>
        </w:rPr>
      </w:pPr>
    </w:p>
    <w:p w14:paraId="7D7CEF25" w14:textId="5EE2D125" w:rsidR="00B01FCD" w:rsidRPr="0061042D" w:rsidRDefault="00670251" w:rsidP="00B96F78">
      <w:pPr>
        <w:jc w:val="both"/>
        <w:rPr>
          <w:rFonts w:ascii="Arial" w:hAnsi="Arial" w:cs="Arial"/>
        </w:rPr>
        <w:sectPr w:rsidR="00B01FCD" w:rsidRPr="0061042D" w:rsidSect="00134231">
          <w:headerReference w:type="even" r:id="rId8"/>
          <w:headerReference w:type="default" r:id="rId9"/>
          <w:footerReference w:type="even" r:id="rId10"/>
          <w:footerReference w:type="default" r:id="rId11"/>
          <w:headerReference w:type="first" r:id="rId12"/>
          <w:footerReference w:type="first" r:id="rId13"/>
          <w:pgSz w:w="11907" w:h="16839" w:code="9"/>
          <w:pgMar w:top="1440" w:right="2016" w:bottom="2016" w:left="2016" w:header="720" w:footer="1296" w:gutter="0"/>
          <w:cols w:space="720"/>
          <w:docGrid w:linePitch="272"/>
        </w:sectPr>
      </w:pPr>
      <w:r w:rsidRPr="005B2875">
        <w:rPr>
          <w:rStyle w:val="rynqvb"/>
          <w:rFonts w:ascii="Times New Roman" w:hAnsi="Times New Roman"/>
          <w:b/>
          <w:bCs/>
          <w:i/>
          <w:iCs/>
          <w:highlight w:val="yellow"/>
          <w:lang w:val="en"/>
        </w:rPr>
        <w:t>Keywords</w:t>
      </w:r>
      <w:r w:rsidRPr="00B96F78">
        <w:rPr>
          <w:rStyle w:val="rynqvb"/>
          <w:rFonts w:ascii="Times New Roman" w:hAnsi="Times New Roman"/>
          <w:i/>
          <w:iCs/>
          <w:highlight w:val="yellow"/>
          <w:lang w:val="en"/>
        </w:rPr>
        <w:t xml:space="preserve">: Khamari; rice; geospatial; precision agriculture; sustainable land use; smart agriculture; crop zoning; </w:t>
      </w:r>
      <w:r w:rsidRPr="00B96F78">
        <w:rPr>
          <w:rFonts w:ascii="Times New Roman" w:hAnsi="Times New Roman"/>
          <w:i/>
          <w:iCs/>
          <w:highlight w:val="yellow"/>
        </w:rPr>
        <w:t>balanced fertilizer</w:t>
      </w:r>
    </w:p>
    <w:p w14:paraId="53E89424" w14:textId="4B76FA3B" w:rsidR="007F7B32" w:rsidRPr="0061042D" w:rsidRDefault="00902823" w:rsidP="00550804">
      <w:pPr>
        <w:pStyle w:val="AbstHead"/>
        <w:spacing w:after="120"/>
        <w:jc w:val="both"/>
        <w:rPr>
          <w:rFonts w:ascii="Arial" w:hAnsi="Arial" w:cs="Arial"/>
        </w:rPr>
      </w:pPr>
      <w:r w:rsidRPr="0061042D">
        <w:rPr>
          <w:rFonts w:ascii="Arial" w:hAnsi="Arial" w:cs="Arial"/>
        </w:rPr>
        <w:lastRenderedPageBreak/>
        <w:t xml:space="preserve">1. </w:t>
      </w:r>
      <w:r w:rsidR="00B01FCD" w:rsidRPr="0061042D">
        <w:rPr>
          <w:rFonts w:ascii="Arial" w:hAnsi="Arial" w:cs="Arial"/>
        </w:rPr>
        <w:t>INTRODUCTION</w:t>
      </w:r>
    </w:p>
    <w:p w14:paraId="7843E868" w14:textId="3FF00F14" w:rsidR="00550804" w:rsidRPr="0061042D" w:rsidRDefault="00550804" w:rsidP="00550804">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Agriculture plays a vital role in Bangladesh’s economic development and remains the largest employment sector. In FY 2022–23, the agriculture sector contributed 11.38% to the country’s GDP (BBS, 2024) and employed approximately 45.33% of the total labo</w:t>
      </w:r>
      <w:r w:rsidR="00100DCE">
        <w:rPr>
          <w:rFonts w:ascii="Arial" w:eastAsia="Calibri" w:hAnsi="Arial" w:cs="Arial"/>
          <w:szCs w:val="22"/>
        </w:rPr>
        <w:t>u</w:t>
      </w:r>
      <w:r w:rsidRPr="0061042D">
        <w:rPr>
          <w:rFonts w:ascii="Arial" w:eastAsia="Calibri" w:hAnsi="Arial" w:cs="Arial"/>
          <w:szCs w:val="22"/>
        </w:rPr>
        <w:t>r force (BBS, 2023). The sector’s performance has a significant impact on key macroeconomic objectives, including employment generation, poverty reduction, human resource development, and national food security.</w:t>
      </w:r>
    </w:p>
    <w:p w14:paraId="6037E793" w14:textId="77777777" w:rsidR="00550804" w:rsidRPr="0061042D" w:rsidRDefault="00550804" w:rsidP="00550804">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Despite its importance, the agriculture sector faces numerous challenges, such as the loss of arable land, rapid population growth, and the adverse effects of climate change. These pressures pose serious threats to the sustainability of agricultural production. Without timely and strategic interventions, they may undermine the sector’s ability to meet the food demands of a growing population.</w:t>
      </w:r>
    </w:p>
    <w:p w14:paraId="5BBBCDBD" w14:textId="403AD31F" w:rsidR="00550804" w:rsidRPr="0061042D" w:rsidRDefault="00550804" w:rsidP="00550804">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 xml:space="preserve">In this context, sustainable land use planning based on crop zoning has emerged as a critical strategy. Crop zoning aligns agricultural production with the biophysical and socio-economic characteristics of specific regions, thereby ensuring more efficient resource use, protecting soil health, and enhancing long-term productivity. This approach supports both </w:t>
      </w:r>
      <w:r w:rsidRPr="0061042D">
        <w:rPr>
          <w:rFonts w:ascii="Arial" w:eastAsia="Calibri" w:hAnsi="Arial" w:cs="Arial"/>
          <w:bCs/>
          <w:szCs w:val="22"/>
        </w:rPr>
        <w:t xml:space="preserve">physical sustainability </w:t>
      </w:r>
      <w:r w:rsidRPr="0061042D">
        <w:rPr>
          <w:rFonts w:ascii="Arial" w:eastAsia="Calibri" w:hAnsi="Arial" w:cs="Arial"/>
          <w:szCs w:val="22"/>
        </w:rPr>
        <w:t xml:space="preserve">through conservation of soil quality and fertility and </w:t>
      </w:r>
      <w:r w:rsidRPr="0061042D">
        <w:rPr>
          <w:rFonts w:ascii="Arial" w:eastAsia="Calibri" w:hAnsi="Arial" w:cs="Arial"/>
          <w:bCs/>
          <w:szCs w:val="22"/>
        </w:rPr>
        <w:t>economic sustainability</w:t>
      </w:r>
      <w:r w:rsidRPr="0061042D">
        <w:rPr>
          <w:rFonts w:ascii="Arial" w:eastAsia="Calibri" w:hAnsi="Arial" w:cs="Arial"/>
          <w:szCs w:val="22"/>
        </w:rPr>
        <w:t xml:space="preserve"> by guiding investment in suitable crops and farming systems tailored to local conditions (De Wrachien, 2003).</w:t>
      </w:r>
    </w:p>
    <w:p w14:paraId="4D229146" w14:textId="766662B9" w:rsidR="009A1B60" w:rsidRPr="0061042D" w:rsidRDefault="009A1B60" w:rsidP="009A1B60">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 xml:space="preserve">Crop zoning has </w:t>
      </w:r>
      <w:r w:rsidRPr="001A76DA">
        <w:rPr>
          <w:rFonts w:ascii="Arial" w:eastAsia="Calibri" w:hAnsi="Arial" w:cs="Arial"/>
          <w:szCs w:val="22"/>
          <w:highlight w:val="yellow"/>
        </w:rPr>
        <w:t xml:space="preserve">been </w:t>
      </w:r>
      <w:r w:rsidR="001A76DA" w:rsidRPr="001A76DA">
        <w:rPr>
          <w:rFonts w:ascii="Arial" w:eastAsia="Calibri" w:hAnsi="Arial" w:cs="Arial"/>
          <w:szCs w:val="22"/>
          <w:highlight w:val="yellow"/>
        </w:rPr>
        <w:t>recognised</w:t>
      </w:r>
      <w:r w:rsidRPr="001A76DA">
        <w:rPr>
          <w:rFonts w:ascii="Arial" w:eastAsia="Calibri" w:hAnsi="Arial" w:cs="Arial"/>
          <w:szCs w:val="22"/>
          <w:highlight w:val="yellow"/>
        </w:rPr>
        <w:t xml:space="preserve"> as essential for sustainable </w:t>
      </w:r>
      <w:r w:rsidRPr="0061042D">
        <w:rPr>
          <w:rFonts w:ascii="Arial" w:eastAsia="Calibri" w:hAnsi="Arial" w:cs="Arial"/>
          <w:szCs w:val="22"/>
        </w:rPr>
        <w:t xml:space="preserve">agricultural planning to meet increasing food demands (Pereira, A.R., 1983; Sivakumar, M.V.K. &amp; Valentin, C., 1997). Bangladesh’s 8th Five-Year Plan identifies crop zoning as a cornerstone for land use planning and production management (Bangladesh Planning Commission, 2020). Similarly, the Food and </w:t>
      </w:r>
      <w:r w:rsidRPr="001A76DA">
        <w:rPr>
          <w:rFonts w:ascii="Arial" w:eastAsia="Calibri" w:hAnsi="Arial" w:cs="Arial"/>
          <w:szCs w:val="22"/>
          <w:highlight w:val="yellow"/>
        </w:rPr>
        <w:t xml:space="preserve">Agriculture </w:t>
      </w:r>
      <w:r w:rsidR="001A76DA" w:rsidRPr="001A76DA">
        <w:rPr>
          <w:rFonts w:ascii="Arial" w:eastAsia="Calibri" w:hAnsi="Arial" w:cs="Arial"/>
          <w:szCs w:val="22"/>
          <w:highlight w:val="yellow"/>
        </w:rPr>
        <w:t>Organisation</w:t>
      </w:r>
      <w:r w:rsidRPr="001A76DA">
        <w:rPr>
          <w:rFonts w:ascii="Arial" w:eastAsia="Calibri" w:hAnsi="Arial" w:cs="Arial"/>
          <w:szCs w:val="22"/>
          <w:highlight w:val="yellow"/>
        </w:rPr>
        <w:t xml:space="preserve"> (FAO) and the United Nations Development Programme (UNDP) (1988) have </w:t>
      </w:r>
      <w:r w:rsidR="001A76DA" w:rsidRPr="001A76DA">
        <w:rPr>
          <w:rFonts w:ascii="Arial" w:eastAsia="Calibri" w:hAnsi="Arial" w:cs="Arial"/>
          <w:szCs w:val="22"/>
          <w:highlight w:val="yellow"/>
        </w:rPr>
        <w:t>emphasised</w:t>
      </w:r>
      <w:r w:rsidRPr="001A76DA">
        <w:rPr>
          <w:rFonts w:ascii="Arial" w:eastAsia="Calibri" w:hAnsi="Arial" w:cs="Arial"/>
          <w:szCs w:val="22"/>
          <w:highlight w:val="yellow"/>
        </w:rPr>
        <w:t xml:space="preserve"> th</w:t>
      </w:r>
      <w:r w:rsidRPr="0061042D">
        <w:rPr>
          <w:rFonts w:ascii="Arial" w:eastAsia="Calibri" w:hAnsi="Arial" w:cs="Arial"/>
          <w:szCs w:val="22"/>
        </w:rPr>
        <w:t>e importance of land resource appraisal in achieving sustainable agricultural development.</w:t>
      </w:r>
    </w:p>
    <w:p w14:paraId="422C0C23" w14:textId="0FB4831A" w:rsidR="009A1B60" w:rsidRDefault="009A1B60" w:rsidP="009A1B60">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 xml:space="preserve">To support this initiative, the Bangladesh Agricultural Research Council (BARC) has taken a leading role in implementing a national Crop Zoning System to identify regions with optimal agro-ecological conditions for specific crops. This system is designed to </w:t>
      </w:r>
      <w:r w:rsidR="001A76DA">
        <w:rPr>
          <w:rFonts w:ascii="Arial" w:eastAsia="Calibri" w:hAnsi="Arial" w:cs="Arial"/>
          <w:szCs w:val="22"/>
        </w:rPr>
        <w:t>maximise</w:t>
      </w:r>
      <w:r w:rsidRPr="0061042D">
        <w:rPr>
          <w:rFonts w:ascii="Arial" w:eastAsia="Calibri" w:hAnsi="Arial" w:cs="Arial"/>
          <w:szCs w:val="22"/>
        </w:rPr>
        <w:t xml:space="preserve"> the productive potential of land and water resources, improve economic returns, reduce environmental degradation, and promote sustainable farming practices.</w:t>
      </w:r>
    </w:p>
    <w:p w14:paraId="1FA0FBD4" w14:textId="7DE9C888" w:rsidR="00137B32" w:rsidRDefault="007607A5" w:rsidP="00106217">
      <w:pPr>
        <w:autoSpaceDE w:val="0"/>
        <w:autoSpaceDN w:val="0"/>
        <w:adjustRightInd w:val="0"/>
        <w:spacing w:after="120"/>
        <w:jc w:val="both"/>
        <w:rPr>
          <w:rFonts w:ascii="Arial" w:eastAsia="Calibri" w:hAnsi="Arial" w:cs="Arial"/>
          <w:szCs w:val="22"/>
        </w:rPr>
      </w:pPr>
      <w:r w:rsidRPr="00251D84">
        <w:rPr>
          <w:rFonts w:ascii="Arial" w:eastAsia="Calibri" w:hAnsi="Arial" w:cs="Arial"/>
          <w:szCs w:val="22"/>
          <w:highlight w:val="yellow"/>
        </w:rPr>
        <w:t xml:space="preserve">In contemporary agriculture, software applications have emerged as a vital necessity, addressing the complexities and demands of modern farming practices. </w:t>
      </w:r>
      <w:r w:rsidR="00106217" w:rsidRPr="00251D84">
        <w:rPr>
          <w:rFonts w:ascii="Arial" w:eastAsia="Calibri" w:hAnsi="Arial" w:cs="Arial"/>
          <w:szCs w:val="22"/>
          <w:highlight w:val="yellow"/>
        </w:rPr>
        <w:t xml:space="preserve">Information technology (IT) empowers individuals and machines alike by providing information that is converted into knowledge </w:t>
      </w:r>
      <w:r w:rsidR="00106217" w:rsidRPr="00137B32">
        <w:rPr>
          <w:rFonts w:ascii="Arial" w:eastAsia="Calibri" w:hAnsi="Arial" w:cs="Arial"/>
          <w:szCs w:val="22"/>
          <w:highlight w:val="yellow"/>
        </w:rPr>
        <w:t xml:space="preserve">and intelligence </w:t>
      </w:r>
      <w:r w:rsidR="00CC426F" w:rsidRPr="00137B32">
        <w:rPr>
          <w:rFonts w:ascii="Arial" w:eastAsia="Calibri" w:hAnsi="Arial" w:cs="Arial"/>
          <w:szCs w:val="22"/>
          <w:highlight w:val="yellow"/>
        </w:rPr>
        <w:t>(Sarma et al., 2024</w:t>
      </w:r>
      <w:r w:rsidR="00A05700" w:rsidRPr="00137B32">
        <w:rPr>
          <w:rFonts w:ascii="Arial" w:eastAsia="Calibri" w:hAnsi="Arial" w:cs="Arial"/>
          <w:szCs w:val="22"/>
          <w:highlight w:val="yellow"/>
        </w:rPr>
        <w:t>; Malhotra &amp; Goyal, 2014).</w:t>
      </w:r>
    </w:p>
    <w:p w14:paraId="350A791E" w14:textId="36D71E93" w:rsidR="00B508CB" w:rsidRPr="0061042D" w:rsidRDefault="00B508CB" w:rsidP="00CD3810">
      <w:pPr>
        <w:autoSpaceDE w:val="0"/>
        <w:autoSpaceDN w:val="0"/>
        <w:adjustRightInd w:val="0"/>
        <w:spacing w:after="120"/>
        <w:jc w:val="both"/>
        <w:rPr>
          <w:rFonts w:ascii="Arial" w:eastAsia="Calibri" w:hAnsi="Arial" w:cs="Arial"/>
          <w:szCs w:val="22"/>
        </w:rPr>
      </w:pPr>
      <w:r w:rsidRPr="00CC32D7">
        <w:rPr>
          <w:rFonts w:ascii="Arial" w:eastAsia="Calibri" w:hAnsi="Arial" w:cs="Arial"/>
          <w:szCs w:val="22"/>
          <w:highlight w:val="yellow"/>
        </w:rPr>
        <w:t xml:space="preserve">Mobile apps are software designed to take advantage of mobile technology, enabling the collection and transmission of data for </w:t>
      </w:r>
      <w:r w:rsidRPr="00E924B8">
        <w:rPr>
          <w:rFonts w:ascii="Arial" w:eastAsia="Calibri" w:hAnsi="Arial" w:cs="Arial"/>
          <w:szCs w:val="22"/>
          <w:highlight w:val="yellow"/>
        </w:rPr>
        <w:t>economic and social activities</w:t>
      </w:r>
      <w:r w:rsidR="004E5BCD" w:rsidRPr="00E924B8">
        <w:rPr>
          <w:rFonts w:ascii="Arial" w:eastAsia="Calibri" w:hAnsi="Arial" w:cs="Arial"/>
          <w:szCs w:val="22"/>
          <w:highlight w:val="yellow"/>
        </w:rPr>
        <w:t>,</w:t>
      </w:r>
      <w:r w:rsidRPr="00E924B8">
        <w:rPr>
          <w:rFonts w:ascii="Arial" w:eastAsia="Calibri" w:hAnsi="Arial" w:cs="Arial"/>
          <w:szCs w:val="22"/>
          <w:highlight w:val="yellow"/>
        </w:rPr>
        <w:t xml:space="preserve"> whether for commercial, administrative or entertainment purposes </w:t>
      </w:r>
      <w:r w:rsidR="004E5BCD" w:rsidRPr="00E924B8">
        <w:rPr>
          <w:rFonts w:ascii="Arial" w:eastAsia="Calibri" w:hAnsi="Arial" w:cs="Arial"/>
          <w:szCs w:val="22"/>
          <w:highlight w:val="yellow"/>
        </w:rPr>
        <w:t>(Prasad, 2012)</w:t>
      </w:r>
      <w:r w:rsidRPr="00E924B8">
        <w:rPr>
          <w:rFonts w:ascii="Arial" w:eastAsia="Calibri" w:hAnsi="Arial" w:cs="Arial"/>
          <w:szCs w:val="22"/>
          <w:highlight w:val="yellow"/>
        </w:rPr>
        <w:t>.</w:t>
      </w:r>
    </w:p>
    <w:p w14:paraId="2EDA6F29" w14:textId="26688155" w:rsidR="009A1B60" w:rsidRPr="0061042D" w:rsidRDefault="005C0DC4" w:rsidP="009A1B60">
      <w:pPr>
        <w:autoSpaceDE w:val="0"/>
        <w:autoSpaceDN w:val="0"/>
        <w:adjustRightInd w:val="0"/>
        <w:spacing w:after="120"/>
        <w:jc w:val="both"/>
        <w:rPr>
          <w:rFonts w:ascii="Arial" w:eastAsia="Calibri" w:hAnsi="Arial" w:cs="Arial"/>
          <w:szCs w:val="22"/>
        </w:rPr>
      </w:pPr>
      <w:r w:rsidRPr="0061042D">
        <w:rPr>
          <w:rFonts w:ascii="Arial" w:eastAsia="Calibri" w:hAnsi="Arial" w:cs="Arial"/>
          <w:szCs w:val="22"/>
        </w:rPr>
        <w:t>The</w:t>
      </w:r>
      <w:r w:rsidR="005708BA" w:rsidRPr="0061042D">
        <w:rPr>
          <w:rFonts w:ascii="Arial" w:eastAsia="Calibri" w:hAnsi="Arial" w:cs="Arial"/>
          <w:szCs w:val="22"/>
        </w:rPr>
        <w:t xml:space="preserve"> </w:t>
      </w:r>
      <w:r w:rsidR="009A1B60" w:rsidRPr="0061042D">
        <w:rPr>
          <w:rFonts w:ascii="Arial" w:eastAsia="Calibri" w:hAnsi="Arial" w:cs="Arial"/>
          <w:szCs w:val="22"/>
        </w:rPr>
        <w:t xml:space="preserve">online Crop Zoning System (available at </w:t>
      </w:r>
      <w:hyperlink r:id="rId14" w:history="1">
        <w:r w:rsidR="009A1B60" w:rsidRPr="0061042D">
          <w:rPr>
            <w:rStyle w:val="Hyperlink"/>
            <w:rFonts w:ascii="Arial" w:eastAsia="Calibri" w:hAnsi="Arial" w:cs="Arial"/>
            <w:color w:val="002060"/>
            <w:szCs w:val="22"/>
          </w:rPr>
          <w:t>cropzoning.gov.bd</w:t>
        </w:r>
      </w:hyperlink>
      <w:r w:rsidR="009A1B60" w:rsidRPr="0061042D">
        <w:rPr>
          <w:rFonts w:ascii="Arial" w:eastAsia="Calibri" w:hAnsi="Arial" w:cs="Arial"/>
          <w:szCs w:val="22"/>
        </w:rPr>
        <w:t xml:space="preserve">) </w:t>
      </w:r>
      <w:r w:rsidR="005708BA" w:rsidRPr="0061042D">
        <w:rPr>
          <w:rFonts w:ascii="Arial" w:eastAsia="Calibri" w:hAnsi="Arial" w:cs="Arial"/>
          <w:szCs w:val="22"/>
        </w:rPr>
        <w:t xml:space="preserve">and a robust geodatabase </w:t>
      </w:r>
      <w:r w:rsidR="00100DCE" w:rsidRPr="0061042D">
        <w:rPr>
          <w:rFonts w:ascii="Arial" w:eastAsia="Calibri" w:hAnsi="Arial" w:cs="Arial"/>
          <w:szCs w:val="22"/>
        </w:rPr>
        <w:t>ha</w:t>
      </w:r>
      <w:r w:rsidR="00100DCE">
        <w:rPr>
          <w:rFonts w:ascii="Arial" w:eastAsia="Calibri" w:hAnsi="Arial" w:cs="Arial"/>
          <w:szCs w:val="22"/>
        </w:rPr>
        <w:t>ve</w:t>
      </w:r>
      <w:r w:rsidR="00100DCE" w:rsidRPr="0061042D">
        <w:rPr>
          <w:rFonts w:ascii="Arial" w:eastAsia="Calibri" w:hAnsi="Arial" w:cs="Arial"/>
          <w:szCs w:val="22"/>
        </w:rPr>
        <w:t xml:space="preserve"> </w:t>
      </w:r>
      <w:r w:rsidR="005708BA" w:rsidRPr="0061042D">
        <w:rPr>
          <w:rFonts w:ascii="Arial" w:eastAsia="Calibri" w:hAnsi="Arial" w:cs="Arial"/>
          <w:szCs w:val="22"/>
        </w:rPr>
        <w:t xml:space="preserve">been developed </w:t>
      </w:r>
      <w:r w:rsidR="009A1B60" w:rsidRPr="0061042D">
        <w:rPr>
          <w:rFonts w:ascii="Arial" w:eastAsia="Calibri" w:hAnsi="Arial" w:cs="Arial"/>
          <w:szCs w:val="22"/>
        </w:rPr>
        <w:t>using advanced geospatial technologies, including Geographic Information System (GIS), Remote Sensing (RS), and Global Positioning System (GPS). The system consists of four core components:</w:t>
      </w:r>
    </w:p>
    <w:p w14:paraId="0CE74693" w14:textId="4B16CD24" w:rsidR="009A1B60" w:rsidRPr="0038786F" w:rsidRDefault="009A1B60" w:rsidP="009A1B60">
      <w:pPr>
        <w:numPr>
          <w:ilvl w:val="0"/>
          <w:numId w:val="35"/>
        </w:numPr>
        <w:autoSpaceDE w:val="0"/>
        <w:autoSpaceDN w:val="0"/>
        <w:adjustRightInd w:val="0"/>
        <w:spacing w:after="120"/>
        <w:jc w:val="both"/>
        <w:rPr>
          <w:rFonts w:ascii="Arial" w:eastAsia="Calibri" w:hAnsi="Arial" w:cs="Arial"/>
          <w:szCs w:val="22"/>
          <w:highlight w:val="yellow"/>
        </w:rPr>
      </w:pPr>
      <w:r w:rsidRPr="0061042D">
        <w:rPr>
          <w:rFonts w:ascii="Arial" w:eastAsia="Calibri" w:hAnsi="Arial" w:cs="Arial"/>
          <w:b/>
          <w:bCs/>
          <w:szCs w:val="22"/>
        </w:rPr>
        <w:t>Crop Zoning Information System (CZIS):</w:t>
      </w:r>
      <w:r w:rsidRPr="0061042D">
        <w:rPr>
          <w:rFonts w:ascii="Arial" w:eastAsia="Calibri" w:hAnsi="Arial" w:cs="Arial"/>
          <w:szCs w:val="22"/>
        </w:rPr>
        <w:t xml:space="preserve"> A </w:t>
      </w:r>
      <w:r w:rsidR="00100DCE" w:rsidRPr="0038786F">
        <w:rPr>
          <w:rFonts w:ascii="Arial" w:eastAsia="Calibri" w:hAnsi="Arial" w:cs="Arial"/>
          <w:szCs w:val="22"/>
          <w:highlight w:val="yellow"/>
        </w:rPr>
        <w:t>centrali</w:t>
      </w:r>
      <w:r w:rsidR="00100DCE" w:rsidRPr="0038786F">
        <w:rPr>
          <w:rFonts w:ascii="Arial" w:eastAsia="Calibri" w:hAnsi="Arial" w:cs="Arial"/>
          <w:szCs w:val="22"/>
          <w:highlight w:val="yellow"/>
        </w:rPr>
        <w:t>s</w:t>
      </w:r>
      <w:r w:rsidR="00100DCE" w:rsidRPr="0038786F">
        <w:rPr>
          <w:rFonts w:ascii="Arial" w:eastAsia="Calibri" w:hAnsi="Arial" w:cs="Arial"/>
          <w:szCs w:val="22"/>
          <w:highlight w:val="yellow"/>
        </w:rPr>
        <w:t xml:space="preserve">ed </w:t>
      </w:r>
      <w:r w:rsidRPr="0038786F">
        <w:rPr>
          <w:rFonts w:ascii="Arial" w:eastAsia="Calibri" w:hAnsi="Arial" w:cs="Arial"/>
          <w:szCs w:val="22"/>
          <w:highlight w:val="yellow"/>
        </w:rPr>
        <w:t xml:space="preserve">GIS-based analytical platform that enables data management, crop suitability assessment, and map </w:t>
      </w:r>
      <w:r w:rsidR="00100DCE" w:rsidRPr="0038786F">
        <w:rPr>
          <w:rFonts w:ascii="Arial" w:eastAsia="Calibri" w:hAnsi="Arial" w:cs="Arial"/>
          <w:szCs w:val="22"/>
          <w:highlight w:val="yellow"/>
        </w:rPr>
        <w:t>visuali</w:t>
      </w:r>
      <w:r w:rsidR="00100DCE" w:rsidRPr="0038786F">
        <w:rPr>
          <w:rFonts w:ascii="Arial" w:eastAsia="Calibri" w:hAnsi="Arial" w:cs="Arial"/>
          <w:szCs w:val="22"/>
          <w:highlight w:val="yellow"/>
        </w:rPr>
        <w:t>s</w:t>
      </w:r>
      <w:r w:rsidR="00100DCE" w:rsidRPr="0038786F">
        <w:rPr>
          <w:rFonts w:ascii="Arial" w:eastAsia="Calibri" w:hAnsi="Arial" w:cs="Arial"/>
          <w:szCs w:val="22"/>
          <w:highlight w:val="yellow"/>
        </w:rPr>
        <w:t>ation</w:t>
      </w:r>
      <w:r w:rsidRPr="0038786F">
        <w:rPr>
          <w:rFonts w:ascii="Arial" w:eastAsia="Calibri" w:hAnsi="Arial" w:cs="Arial"/>
          <w:szCs w:val="22"/>
          <w:highlight w:val="yellow"/>
        </w:rPr>
        <w:t>.</w:t>
      </w:r>
    </w:p>
    <w:p w14:paraId="1F8B1E3E" w14:textId="77777777" w:rsidR="009A1B60" w:rsidRPr="0061042D" w:rsidRDefault="009A1B60" w:rsidP="009A1B60">
      <w:pPr>
        <w:numPr>
          <w:ilvl w:val="0"/>
          <w:numId w:val="35"/>
        </w:numPr>
        <w:autoSpaceDE w:val="0"/>
        <w:autoSpaceDN w:val="0"/>
        <w:adjustRightInd w:val="0"/>
        <w:spacing w:after="120"/>
        <w:jc w:val="both"/>
        <w:rPr>
          <w:rFonts w:ascii="Arial" w:eastAsia="Calibri" w:hAnsi="Arial" w:cs="Arial"/>
          <w:szCs w:val="22"/>
        </w:rPr>
      </w:pPr>
      <w:r w:rsidRPr="0061042D">
        <w:rPr>
          <w:rFonts w:ascii="Arial" w:eastAsia="Calibri" w:hAnsi="Arial" w:cs="Arial"/>
          <w:b/>
          <w:bCs/>
          <w:szCs w:val="22"/>
        </w:rPr>
        <w:t>Crop Zoning Dashboard:</w:t>
      </w:r>
      <w:r w:rsidRPr="0061042D">
        <w:rPr>
          <w:rFonts w:ascii="Arial" w:eastAsia="Calibri" w:hAnsi="Arial" w:cs="Arial"/>
          <w:szCs w:val="22"/>
        </w:rPr>
        <w:t xml:space="preserve"> A real-time decision-support interface designed for policymakers, researchers, and agricultural planners.</w:t>
      </w:r>
    </w:p>
    <w:p w14:paraId="3713E3C6" w14:textId="77777777" w:rsidR="009A1B60" w:rsidRPr="0061042D" w:rsidRDefault="009A1B60" w:rsidP="009A1B60">
      <w:pPr>
        <w:numPr>
          <w:ilvl w:val="0"/>
          <w:numId w:val="35"/>
        </w:numPr>
        <w:autoSpaceDE w:val="0"/>
        <w:autoSpaceDN w:val="0"/>
        <w:adjustRightInd w:val="0"/>
        <w:spacing w:after="120"/>
        <w:jc w:val="both"/>
        <w:rPr>
          <w:rFonts w:ascii="Arial" w:eastAsia="Calibri" w:hAnsi="Arial" w:cs="Arial"/>
          <w:szCs w:val="22"/>
        </w:rPr>
      </w:pPr>
      <w:r w:rsidRPr="0061042D">
        <w:rPr>
          <w:rFonts w:ascii="Arial" w:eastAsia="Calibri" w:hAnsi="Arial" w:cs="Arial"/>
          <w:b/>
          <w:bCs/>
          <w:szCs w:val="22"/>
        </w:rPr>
        <w:t>Agri-Advisory Portal:</w:t>
      </w:r>
      <w:r w:rsidRPr="0061042D">
        <w:rPr>
          <w:rFonts w:ascii="Arial" w:eastAsia="Calibri" w:hAnsi="Arial" w:cs="Arial"/>
          <w:szCs w:val="22"/>
        </w:rPr>
        <w:t xml:space="preserve"> A web-based platform for disseminating agricultural knowledge and guidance.</w:t>
      </w:r>
    </w:p>
    <w:p w14:paraId="11160610" w14:textId="44C8B4C5" w:rsidR="009A1B60" w:rsidRPr="0061042D" w:rsidRDefault="009A1B60" w:rsidP="009A1B60">
      <w:pPr>
        <w:numPr>
          <w:ilvl w:val="0"/>
          <w:numId w:val="35"/>
        </w:numPr>
        <w:autoSpaceDE w:val="0"/>
        <w:autoSpaceDN w:val="0"/>
        <w:adjustRightInd w:val="0"/>
        <w:spacing w:after="120"/>
        <w:jc w:val="both"/>
        <w:rPr>
          <w:rFonts w:ascii="Arial" w:eastAsia="Calibri" w:hAnsi="Arial" w:cs="Arial"/>
          <w:szCs w:val="22"/>
        </w:rPr>
      </w:pPr>
      <w:r w:rsidRPr="0061042D">
        <w:rPr>
          <w:rFonts w:ascii="Arial" w:eastAsia="Calibri" w:hAnsi="Arial" w:cs="Arial"/>
          <w:b/>
          <w:bCs/>
          <w:szCs w:val="22"/>
        </w:rPr>
        <w:t>Khamari Mobile App:</w:t>
      </w:r>
      <w:r w:rsidRPr="0061042D">
        <w:rPr>
          <w:rFonts w:ascii="Arial" w:eastAsia="Calibri" w:hAnsi="Arial" w:cs="Arial"/>
          <w:szCs w:val="22"/>
        </w:rPr>
        <w:t xml:space="preserve"> A user-friendly mobile application developed in Bangla, providing farmers with </w:t>
      </w:r>
      <w:r w:rsidR="00100DCE" w:rsidRPr="0038786F">
        <w:rPr>
          <w:rFonts w:ascii="Arial" w:eastAsia="Calibri" w:hAnsi="Arial" w:cs="Arial"/>
          <w:szCs w:val="22"/>
          <w:highlight w:val="yellow"/>
        </w:rPr>
        <w:t>locali</w:t>
      </w:r>
      <w:r w:rsidR="00100DCE" w:rsidRPr="0038786F">
        <w:rPr>
          <w:rFonts w:ascii="Arial" w:eastAsia="Calibri" w:hAnsi="Arial" w:cs="Arial"/>
          <w:szCs w:val="22"/>
          <w:highlight w:val="yellow"/>
        </w:rPr>
        <w:t>s</w:t>
      </w:r>
      <w:r w:rsidR="00100DCE" w:rsidRPr="0038786F">
        <w:rPr>
          <w:rFonts w:ascii="Arial" w:eastAsia="Calibri" w:hAnsi="Arial" w:cs="Arial"/>
          <w:szCs w:val="22"/>
          <w:highlight w:val="yellow"/>
        </w:rPr>
        <w:t>ed</w:t>
      </w:r>
      <w:r w:rsidRPr="0038786F">
        <w:rPr>
          <w:rFonts w:ascii="Arial" w:eastAsia="Calibri" w:hAnsi="Arial" w:cs="Arial"/>
          <w:szCs w:val="22"/>
          <w:highlight w:val="yellow"/>
        </w:rPr>
        <w:t>, real-time</w:t>
      </w:r>
      <w:r w:rsidRPr="0061042D">
        <w:rPr>
          <w:rFonts w:ascii="Arial" w:eastAsia="Calibri" w:hAnsi="Arial" w:cs="Arial"/>
          <w:szCs w:val="22"/>
        </w:rPr>
        <w:t xml:space="preserve"> agricultural advisory services.</w:t>
      </w:r>
    </w:p>
    <w:p w14:paraId="7643CDBF" w14:textId="77777777" w:rsidR="00AB3616" w:rsidRPr="0061042D" w:rsidRDefault="00AB3616" w:rsidP="00AB3616">
      <w:pPr>
        <w:autoSpaceDE w:val="0"/>
        <w:autoSpaceDN w:val="0"/>
        <w:adjustRightInd w:val="0"/>
        <w:spacing w:after="120"/>
        <w:jc w:val="both"/>
        <w:rPr>
          <w:rFonts w:ascii="Arial" w:eastAsia="Calibri" w:hAnsi="Arial" w:cs="Arial"/>
          <w:color w:val="000000" w:themeColor="text1"/>
          <w:szCs w:val="22"/>
        </w:rPr>
      </w:pPr>
      <w:r w:rsidRPr="0061042D">
        <w:rPr>
          <w:rFonts w:ascii="Arial" w:eastAsia="Calibri" w:hAnsi="Arial" w:cs="Arial"/>
          <w:color w:val="000000" w:themeColor="text1"/>
          <w:szCs w:val="22"/>
        </w:rPr>
        <w:lastRenderedPageBreak/>
        <w:t>Among these components, the Khamari Mobile App plays a key role in supporting precision agriculture. The app empowers farmers with site-specific recommendations for crop selection, fertilizer application, and resource optimization. Leveraging geospatial data, it allows users to access advisory services while standing on their own land, helping them make informed decisions that enhance productivity and sustainability.</w:t>
      </w:r>
    </w:p>
    <w:p w14:paraId="223901AA" w14:textId="77777777" w:rsidR="00AB3616" w:rsidRPr="0061042D" w:rsidRDefault="00AB3616" w:rsidP="00AB3616">
      <w:pPr>
        <w:autoSpaceDE w:val="0"/>
        <w:autoSpaceDN w:val="0"/>
        <w:adjustRightInd w:val="0"/>
        <w:spacing w:after="120"/>
        <w:jc w:val="both"/>
        <w:rPr>
          <w:rFonts w:ascii="Arial" w:eastAsia="Calibri" w:hAnsi="Arial" w:cs="Arial"/>
          <w:color w:val="000000" w:themeColor="text1"/>
          <w:szCs w:val="22"/>
        </w:rPr>
      </w:pPr>
      <w:r w:rsidRPr="0061042D">
        <w:rPr>
          <w:rFonts w:ascii="Arial" w:eastAsia="Calibri" w:hAnsi="Arial" w:cs="Arial"/>
          <w:color w:val="000000" w:themeColor="text1"/>
          <w:szCs w:val="22"/>
        </w:rPr>
        <w:t>Positioned as a smart agriculture tool, the Khamari app addresses critical challenges such as declining arable land, rising input costs, and environmental degradation. Its localized guidance promotes efficient use of fertilizers and natural resources, contributing to improved soil health and increased crop yields.</w:t>
      </w:r>
    </w:p>
    <w:p w14:paraId="064FD57C" w14:textId="3EFD13FA" w:rsidR="00AB3616" w:rsidRPr="0061042D" w:rsidRDefault="00AB3616" w:rsidP="00AB3616">
      <w:pPr>
        <w:autoSpaceDE w:val="0"/>
        <w:autoSpaceDN w:val="0"/>
        <w:adjustRightInd w:val="0"/>
        <w:spacing w:after="120"/>
        <w:jc w:val="both"/>
        <w:rPr>
          <w:rFonts w:ascii="Arial" w:eastAsia="Calibri" w:hAnsi="Arial" w:cs="Arial"/>
          <w:color w:val="000000" w:themeColor="text1"/>
          <w:szCs w:val="22"/>
        </w:rPr>
      </w:pPr>
      <w:r w:rsidRPr="0061042D">
        <w:rPr>
          <w:rFonts w:ascii="Arial" w:eastAsia="Calibri" w:hAnsi="Arial" w:cs="Arial"/>
          <w:color w:val="000000" w:themeColor="text1"/>
          <w:szCs w:val="22"/>
        </w:rPr>
        <w:t>Mobile-based advisory services like Khamari are increasingly being used to deliver site-specific information, including crop suitability, input use, pest and disease alerts, and market prices. Research by Mittal and Mehar (2016) shows that such services significantly influence farmer knowledge, behavio</w:t>
      </w:r>
      <w:r w:rsidR="00100DCE">
        <w:rPr>
          <w:rFonts w:ascii="Arial" w:eastAsia="Calibri" w:hAnsi="Arial" w:cs="Arial"/>
          <w:color w:val="000000" w:themeColor="text1"/>
          <w:szCs w:val="22"/>
        </w:rPr>
        <w:t>u</w:t>
      </w:r>
      <w:r w:rsidRPr="0061042D">
        <w:rPr>
          <w:rFonts w:ascii="Arial" w:eastAsia="Calibri" w:hAnsi="Arial" w:cs="Arial"/>
          <w:color w:val="000000" w:themeColor="text1"/>
          <w:szCs w:val="22"/>
        </w:rPr>
        <w:t xml:space="preserve">r, and productivity, particularly in South Asia. Bangladesh has made notable progress in </w:t>
      </w:r>
      <w:r w:rsidR="00100DCE" w:rsidRPr="0038786F">
        <w:rPr>
          <w:rFonts w:ascii="Arial" w:eastAsia="Calibri" w:hAnsi="Arial" w:cs="Arial"/>
          <w:color w:val="000000" w:themeColor="text1"/>
          <w:szCs w:val="22"/>
          <w:highlight w:val="yellow"/>
        </w:rPr>
        <w:t>digitali</w:t>
      </w:r>
      <w:r w:rsidR="00100DCE" w:rsidRPr="0038786F">
        <w:rPr>
          <w:rFonts w:ascii="Arial" w:eastAsia="Calibri" w:hAnsi="Arial" w:cs="Arial"/>
          <w:color w:val="000000" w:themeColor="text1"/>
          <w:szCs w:val="22"/>
          <w:highlight w:val="yellow"/>
        </w:rPr>
        <w:t>s</w:t>
      </w:r>
      <w:r w:rsidR="00100DCE" w:rsidRPr="0038786F">
        <w:rPr>
          <w:rFonts w:ascii="Arial" w:eastAsia="Calibri" w:hAnsi="Arial" w:cs="Arial"/>
          <w:color w:val="000000" w:themeColor="text1"/>
          <w:szCs w:val="22"/>
          <w:highlight w:val="yellow"/>
        </w:rPr>
        <w:t xml:space="preserve">ing </w:t>
      </w:r>
      <w:r w:rsidRPr="0038786F">
        <w:rPr>
          <w:rFonts w:ascii="Arial" w:eastAsia="Calibri" w:hAnsi="Arial" w:cs="Arial"/>
          <w:color w:val="000000" w:themeColor="text1"/>
          <w:szCs w:val="22"/>
          <w:highlight w:val="yellow"/>
        </w:rPr>
        <w:t xml:space="preserve">its agricultural extension services. According to FAO (2022), </w:t>
      </w:r>
      <w:r w:rsidR="00C72742" w:rsidRPr="0038786F">
        <w:rPr>
          <w:rFonts w:ascii="Arial" w:eastAsia="Calibri" w:hAnsi="Arial" w:cs="Arial"/>
          <w:color w:val="000000" w:themeColor="text1"/>
          <w:szCs w:val="22"/>
          <w:highlight w:val="yellow"/>
        </w:rPr>
        <w:t xml:space="preserve">digital </w:t>
      </w:r>
      <w:r w:rsidRPr="0038786F">
        <w:rPr>
          <w:rFonts w:ascii="Arial" w:eastAsia="Calibri" w:hAnsi="Arial" w:cs="Arial"/>
          <w:color w:val="000000" w:themeColor="text1"/>
          <w:szCs w:val="22"/>
          <w:highlight w:val="yellow"/>
        </w:rPr>
        <w:t xml:space="preserve">tools like Krishi Call </w:t>
      </w:r>
      <w:r w:rsidR="00100DCE" w:rsidRPr="0038786F">
        <w:rPr>
          <w:rFonts w:ascii="Arial" w:eastAsia="Calibri" w:hAnsi="Arial" w:cs="Arial"/>
          <w:color w:val="000000" w:themeColor="text1"/>
          <w:szCs w:val="22"/>
          <w:highlight w:val="yellow"/>
        </w:rPr>
        <w:t>Cent</w:t>
      </w:r>
      <w:r w:rsidR="00100DCE" w:rsidRPr="0038786F">
        <w:rPr>
          <w:rFonts w:ascii="Arial" w:eastAsia="Calibri" w:hAnsi="Arial" w:cs="Arial"/>
          <w:color w:val="000000" w:themeColor="text1"/>
          <w:szCs w:val="22"/>
          <w:highlight w:val="yellow"/>
        </w:rPr>
        <w:t>re</w:t>
      </w:r>
      <w:r w:rsidR="00100DCE" w:rsidRPr="0038786F">
        <w:rPr>
          <w:rFonts w:ascii="Arial" w:eastAsia="Calibri" w:hAnsi="Arial" w:cs="Arial"/>
          <w:color w:val="000000" w:themeColor="text1"/>
          <w:szCs w:val="22"/>
          <w:highlight w:val="yellow"/>
        </w:rPr>
        <w:t>s</w:t>
      </w:r>
      <w:r w:rsidRPr="0038786F">
        <w:rPr>
          <w:rFonts w:ascii="Arial" w:eastAsia="Calibri" w:hAnsi="Arial" w:cs="Arial"/>
          <w:color w:val="000000" w:themeColor="text1"/>
          <w:szCs w:val="22"/>
          <w:highlight w:val="yellow"/>
        </w:rPr>
        <w:t>, Digital</w:t>
      </w:r>
      <w:r w:rsidRPr="0061042D">
        <w:rPr>
          <w:rFonts w:ascii="Arial" w:eastAsia="Calibri" w:hAnsi="Arial" w:cs="Arial"/>
          <w:color w:val="000000" w:themeColor="text1"/>
          <w:szCs w:val="22"/>
        </w:rPr>
        <w:t xml:space="preserve"> Soil Maps, and Khamari are transforming extension services by offering real-time, location-specific recommendations.</w:t>
      </w:r>
    </w:p>
    <w:p w14:paraId="1E6AEB03" w14:textId="0DF442AD" w:rsidR="00C72742" w:rsidRPr="0061042D" w:rsidRDefault="00C72742" w:rsidP="00102FAC">
      <w:pPr>
        <w:autoSpaceDE w:val="0"/>
        <w:autoSpaceDN w:val="0"/>
        <w:adjustRightInd w:val="0"/>
        <w:spacing w:after="240"/>
        <w:jc w:val="both"/>
        <w:rPr>
          <w:rFonts w:ascii="Arial" w:eastAsia="Calibri" w:hAnsi="Arial" w:cs="Arial"/>
          <w:color w:val="000000" w:themeColor="text1"/>
          <w:szCs w:val="22"/>
        </w:rPr>
      </w:pPr>
      <w:r w:rsidRPr="0061042D">
        <w:rPr>
          <w:rFonts w:ascii="Arial" w:eastAsia="Calibri" w:hAnsi="Arial" w:cs="Arial"/>
          <w:color w:val="000000" w:themeColor="text1"/>
          <w:szCs w:val="22"/>
        </w:rPr>
        <w:t xml:space="preserve">Wolfert </w:t>
      </w:r>
      <w:r w:rsidRPr="0061042D">
        <w:rPr>
          <w:rFonts w:ascii="Arial" w:eastAsia="Calibri" w:hAnsi="Arial" w:cs="Arial"/>
          <w:i/>
          <w:color w:val="000000" w:themeColor="text1"/>
          <w:szCs w:val="22"/>
        </w:rPr>
        <w:t>et al.</w:t>
      </w:r>
      <w:r w:rsidRPr="0061042D">
        <w:rPr>
          <w:rFonts w:ascii="Arial" w:eastAsia="Calibri" w:hAnsi="Arial" w:cs="Arial"/>
          <w:color w:val="000000" w:themeColor="text1"/>
          <w:szCs w:val="22"/>
        </w:rPr>
        <w:t xml:space="preserve"> (2017) </w:t>
      </w:r>
      <w:r w:rsidR="00100DCE" w:rsidRPr="0038786F">
        <w:rPr>
          <w:rFonts w:ascii="Arial" w:eastAsia="Calibri" w:hAnsi="Arial" w:cs="Arial"/>
          <w:color w:val="000000" w:themeColor="text1"/>
          <w:szCs w:val="22"/>
          <w:highlight w:val="yellow"/>
        </w:rPr>
        <w:t>emphasi</w:t>
      </w:r>
      <w:r w:rsidR="00100DCE" w:rsidRPr="0038786F">
        <w:rPr>
          <w:rFonts w:ascii="Arial" w:eastAsia="Calibri" w:hAnsi="Arial" w:cs="Arial"/>
          <w:color w:val="000000" w:themeColor="text1"/>
          <w:szCs w:val="22"/>
          <w:highlight w:val="yellow"/>
        </w:rPr>
        <w:t>s</w:t>
      </w:r>
      <w:r w:rsidR="00100DCE" w:rsidRPr="0038786F">
        <w:rPr>
          <w:rFonts w:ascii="Arial" w:eastAsia="Calibri" w:hAnsi="Arial" w:cs="Arial"/>
          <w:color w:val="000000" w:themeColor="text1"/>
          <w:szCs w:val="22"/>
          <w:highlight w:val="yellow"/>
        </w:rPr>
        <w:t xml:space="preserve">e </w:t>
      </w:r>
      <w:r w:rsidRPr="0038786F">
        <w:rPr>
          <w:rFonts w:ascii="Arial" w:eastAsia="Calibri" w:hAnsi="Arial" w:cs="Arial"/>
          <w:color w:val="000000" w:themeColor="text1"/>
          <w:szCs w:val="22"/>
          <w:highlight w:val="yellow"/>
        </w:rPr>
        <w:t>that digi</w:t>
      </w:r>
      <w:r w:rsidRPr="0061042D">
        <w:rPr>
          <w:rFonts w:ascii="Arial" w:eastAsia="Calibri" w:hAnsi="Arial" w:cs="Arial"/>
          <w:color w:val="000000" w:themeColor="text1"/>
          <w:szCs w:val="22"/>
        </w:rPr>
        <w:t>tal farming depends on the integration of data-driven insights, and mobile applications like Khamari serve as a vital bridge between traditional farming and modern agricultural innovation.</w:t>
      </w:r>
    </w:p>
    <w:p w14:paraId="49BC53CF" w14:textId="77777777" w:rsidR="00102FAC" w:rsidRPr="0061042D" w:rsidRDefault="00102FAC" w:rsidP="00102FAC">
      <w:pPr>
        <w:autoSpaceDE w:val="0"/>
        <w:autoSpaceDN w:val="0"/>
        <w:adjustRightInd w:val="0"/>
        <w:spacing w:after="120"/>
        <w:jc w:val="both"/>
        <w:rPr>
          <w:rFonts w:ascii="Arial" w:hAnsi="Arial" w:cs="Arial"/>
          <w:b/>
          <w:sz w:val="22"/>
          <w:szCs w:val="22"/>
        </w:rPr>
      </w:pPr>
      <w:r w:rsidRPr="0061042D">
        <w:rPr>
          <w:rFonts w:ascii="Arial" w:hAnsi="Arial" w:cs="Arial"/>
          <w:b/>
          <w:sz w:val="22"/>
          <w:szCs w:val="22"/>
        </w:rPr>
        <w:t>2. KHAMARI MOBILE APP</w:t>
      </w:r>
    </w:p>
    <w:p w14:paraId="58E81B04" w14:textId="6EAEAD0E" w:rsidR="00102FAC" w:rsidRPr="0061042D" w:rsidRDefault="00102FAC" w:rsidP="003C3B42">
      <w:pPr>
        <w:spacing w:after="120"/>
        <w:jc w:val="both"/>
        <w:rPr>
          <w:rFonts w:ascii="Arial" w:hAnsi="Arial" w:cs="Arial"/>
        </w:rPr>
      </w:pPr>
      <w:r w:rsidRPr="0061042D">
        <w:rPr>
          <w:rFonts w:ascii="Arial" w:hAnsi="Arial" w:cs="Arial"/>
        </w:rPr>
        <w:t xml:space="preserve">The Khamari app is an innovative smart farming technology that delivers location-specific crop production advice to farmers, aiming to boost productivity. A distinctive feature of the app is its integration of geospatial technology, enabling farmers to make precise decisions on crop selection and </w:t>
      </w:r>
      <w:r w:rsidR="00100DCE" w:rsidRPr="0061042D">
        <w:rPr>
          <w:rFonts w:ascii="Arial" w:hAnsi="Arial" w:cs="Arial"/>
        </w:rPr>
        <w:t>fertili</w:t>
      </w:r>
      <w:r w:rsidR="00100DCE">
        <w:rPr>
          <w:rFonts w:ascii="Arial" w:hAnsi="Arial" w:cs="Arial"/>
        </w:rPr>
        <w:t>s</w:t>
      </w:r>
      <w:r w:rsidR="00100DCE" w:rsidRPr="0061042D">
        <w:rPr>
          <w:rFonts w:ascii="Arial" w:hAnsi="Arial" w:cs="Arial"/>
        </w:rPr>
        <w:t xml:space="preserve">er </w:t>
      </w:r>
      <w:r w:rsidRPr="0061042D">
        <w:rPr>
          <w:rFonts w:ascii="Arial" w:hAnsi="Arial" w:cs="Arial"/>
        </w:rPr>
        <w:t>use directly on their lands. This targeted approach promotes better soil health, higher yields, and increased profitability. Developed in Bangla for accessibility, the Khamari app is user-friendly and available for both Android and iOS, making it a convenient and valuable resource for Bangladeshi farmers. The app provides essential information for:</w:t>
      </w:r>
    </w:p>
    <w:p w14:paraId="5B615B18"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Crop Suitability Recommendations: Tailored guidance based on land and soil conditions, and agro-climate for enhanced productivity.</w:t>
      </w:r>
    </w:p>
    <w:p w14:paraId="40F07E1D" w14:textId="188B67B6"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 xml:space="preserve">Balanced </w:t>
      </w:r>
      <w:r w:rsidR="00100DCE" w:rsidRPr="0061042D">
        <w:rPr>
          <w:rFonts w:ascii="Arial" w:hAnsi="Arial" w:cs="Arial"/>
          <w:sz w:val="20"/>
          <w:szCs w:val="20"/>
        </w:rPr>
        <w:t>Fertili</w:t>
      </w:r>
      <w:r w:rsidR="00100DCE">
        <w:rPr>
          <w:rFonts w:ascii="Arial" w:hAnsi="Arial" w:cs="Arial"/>
          <w:sz w:val="20"/>
          <w:szCs w:val="20"/>
        </w:rPr>
        <w:t>s</w:t>
      </w:r>
      <w:r w:rsidR="00100DCE" w:rsidRPr="0061042D">
        <w:rPr>
          <w:rFonts w:ascii="Arial" w:hAnsi="Arial" w:cs="Arial"/>
          <w:sz w:val="20"/>
          <w:szCs w:val="20"/>
        </w:rPr>
        <w:t xml:space="preserve">er </w:t>
      </w:r>
      <w:r w:rsidRPr="0061042D">
        <w:rPr>
          <w:rFonts w:ascii="Arial" w:hAnsi="Arial" w:cs="Arial"/>
          <w:sz w:val="20"/>
          <w:szCs w:val="20"/>
        </w:rPr>
        <w:t xml:space="preserve">Guidance: </w:t>
      </w:r>
      <w:r w:rsidRPr="0038786F">
        <w:rPr>
          <w:rFonts w:ascii="Arial" w:hAnsi="Arial" w:cs="Arial"/>
          <w:sz w:val="20"/>
          <w:szCs w:val="20"/>
          <w:highlight w:val="yellow"/>
        </w:rPr>
        <w:t>Customi</w:t>
      </w:r>
      <w:r w:rsidR="00100DCE" w:rsidRPr="0038786F">
        <w:rPr>
          <w:rFonts w:ascii="Arial" w:hAnsi="Arial" w:cs="Arial"/>
          <w:sz w:val="20"/>
          <w:szCs w:val="20"/>
          <w:highlight w:val="yellow"/>
        </w:rPr>
        <w:t>sed fertilis</w:t>
      </w:r>
      <w:r w:rsidRPr="0038786F">
        <w:rPr>
          <w:rFonts w:ascii="Arial" w:hAnsi="Arial" w:cs="Arial"/>
          <w:sz w:val="20"/>
          <w:szCs w:val="20"/>
          <w:highlight w:val="yellow"/>
        </w:rPr>
        <w:t>er dose</w:t>
      </w:r>
      <w:r w:rsidRPr="0061042D">
        <w:rPr>
          <w:rFonts w:ascii="Arial" w:hAnsi="Arial" w:cs="Arial"/>
          <w:sz w:val="20"/>
          <w:szCs w:val="20"/>
        </w:rPr>
        <w:t>s for crop type and rotation based on soil fertility and also application methods by crop.</w:t>
      </w:r>
    </w:p>
    <w:p w14:paraId="6522E291"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Agricultural Technology Insights: Information on crop varieties, yield potential, crop life spans and production technology.</w:t>
      </w:r>
    </w:p>
    <w:p w14:paraId="065AD22F"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Upazila-wise Crop Planning: Supports efficient production planning with data on suitable crop areas per Upazila.</w:t>
      </w:r>
    </w:p>
    <w:p w14:paraId="653E1210"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Soil Information: Details on land and soil characteristics, organic content, and fertility levels.</w:t>
      </w:r>
    </w:p>
    <w:p w14:paraId="1947EA79"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Profitability Assessment: Insights on selecting crops for farming based on profitability.</w:t>
      </w:r>
    </w:p>
    <w:p w14:paraId="76FAE4B1" w14:textId="77777777" w:rsidR="00102FAC" w:rsidRPr="0061042D"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61042D">
        <w:rPr>
          <w:rFonts w:ascii="Arial" w:hAnsi="Arial" w:cs="Arial"/>
          <w:sz w:val="20"/>
          <w:szCs w:val="20"/>
        </w:rPr>
        <w:t>Soil Nutrient Management: Guidelines on nutrient management practices for sustainable crop production.</w:t>
      </w:r>
    </w:p>
    <w:p w14:paraId="6D9A0B9C" w14:textId="1224581C" w:rsidR="00102FAC" w:rsidRPr="0061042D" w:rsidRDefault="00102FAC" w:rsidP="003C3B42">
      <w:pPr>
        <w:autoSpaceDE w:val="0"/>
        <w:autoSpaceDN w:val="0"/>
        <w:adjustRightInd w:val="0"/>
        <w:spacing w:after="240"/>
        <w:jc w:val="both"/>
        <w:rPr>
          <w:rFonts w:ascii="Arial" w:hAnsi="Arial" w:cs="Arial"/>
          <w:b/>
          <w:sz w:val="22"/>
          <w:szCs w:val="22"/>
        </w:rPr>
      </w:pPr>
      <w:r w:rsidRPr="0061042D">
        <w:rPr>
          <w:rFonts w:ascii="Arial" w:hAnsi="Arial" w:cs="Arial"/>
        </w:rPr>
        <w:t xml:space="preserve">Positioned as a smart farming tool, the Khamari app redefines traditional practices with sustainable, efficient solutions tailored to local conditions. By leveraging geospatial technology and localized advisory services, the app enables </w:t>
      </w:r>
      <w:r w:rsidRPr="0061042D">
        <w:rPr>
          <w:rFonts w:ascii="Arial" w:hAnsi="Arial" w:cs="Arial"/>
          <w:bCs/>
        </w:rPr>
        <w:t>data-driven decision-making at the farm level</w:t>
      </w:r>
      <w:r w:rsidRPr="0061042D">
        <w:rPr>
          <w:rFonts w:ascii="Arial" w:hAnsi="Arial" w:cs="Arial"/>
        </w:rPr>
        <w:t xml:space="preserve">, helping farmers adopt best practices in crop selection, fertilizer use, and land management. Its use in </w:t>
      </w:r>
      <w:r w:rsidRPr="0061042D">
        <w:rPr>
          <w:rFonts w:ascii="Arial" w:hAnsi="Arial" w:cs="Arial"/>
          <w:bCs/>
        </w:rPr>
        <w:t>local-level crop production planning</w:t>
      </w:r>
      <w:r w:rsidRPr="0061042D">
        <w:rPr>
          <w:rFonts w:ascii="Arial" w:hAnsi="Arial" w:cs="Arial"/>
        </w:rPr>
        <w:t xml:space="preserve"> holds significant promise for </w:t>
      </w:r>
      <w:r w:rsidRPr="0061042D">
        <w:rPr>
          <w:rFonts w:ascii="Arial" w:hAnsi="Arial" w:cs="Arial"/>
          <w:bCs/>
        </w:rPr>
        <w:t>boosting food production</w:t>
      </w:r>
      <w:r w:rsidRPr="0061042D">
        <w:rPr>
          <w:rFonts w:ascii="Arial" w:hAnsi="Arial" w:cs="Arial"/>
        </w:rPr>
        <w:t xml:space="preserve">, </w:t>
      </w:r>
      <w:r w:rsidRPr="0061042D">
        <w:rPr>
          <w:rFonts w:ascii="Arial" w:hAnsi="Arial" w:cs="Arial"/>
          <w:bCs/>
        </w:rPr>
        <w:t>enhancing resource efficiency</w:t>
      </w:r>
      <w:r w:rsidRPr="0061042D">
        <w:rPr>
          <w:rFonts w:ascii="Arial" w:hAnsi="Arial" w:cs="Arial"/>
        </w:rPr>
        <w:t xml:space="preserve">, and </w:t>
      </w:r>
      <w:r w:rsidRPr="0061042D">
        <w:rPr>
          <w:rFonts w:ascii="Arial" w:hAnsi="Arial" w:cs="Arial"/>
          <w:bCs/>
        </w:rPr>
        <w:t>advancing smart agriculture</w:t>
      </w:r>
      <w:r w:rsidRPr="0061042D">
        <w:rPr>
          <w:rFonts w:ascii="Arial" w:hAnsi="Arial" w:cs="Arial"/>
        </w:rPr>
        <w:t xml:space="preserve"> across Bangladesh. As a scalable digital innovation, </w:t>
      </w:r>
      <w:r w:rsidRPr="0061042D">
        <w:rPr>
          <w:rFonts w:ascii="Arial" w:hAnsi="Arial" w:cs="Arial"/>
          <w:i/>
          <w:iCs/>
        </w:rPr>
        <w:t>Khamari</w:t>
      </w:r>
      <w:r w:rsidRPr="0061042D">
        <w:rPr>
          <w:rFonts w:ascii="Arial" w:hAnsi="Arial" w:cs="Arial"/>
        </w:rPr>
        <w:t xml:space="preserve"> stands to </w:t>
      </w:r>
      <w:r w:rsidRPr="0061042D">
        <w:rPr>
          <w:rFonts w:ascii="Arial" w:hAnsi="Arial" w:cs="Arial"/>
        </w:rPr>
        <w:lastRenderedPageBreak/>
        <w:t xml:space="preserve">become a </w:t>
      </w:r>
      <w:r w:rsidRPr="0061042D">
        <w:rPr>
          <w:rFonts w:ascii="Arial" w:hAnsi="Arial" w:cs="Arial"/>
          <w:bCs/>
        </w:rPr>
        <w:t>cornerstone in the country's transition toward climate-resilient and precision-based agricultural systems</w:t>
      </w:r>
      <w:r w:rsidRPr="0061042D">
        <w:rPr>
          <w:rFonts w:ascii="Arial" w:hAnsi="Arial" w:cs="Arial"/>
        </w:rPr>
        <w:t>.</w:t>
      </w:r>
    </w:p>
    <w:p w14:paraId="0B1B7475" w14:textId="163C7528" w:rsidR="00522708" w:rsidRPr="0061042D" w:rsidRDefault="00102FAC" w:rsidP="009B6B83">
      <w:pPr>
        <w:autoSpaceDE w:val="0"/>
        <w:autoSpaceDN w:val="0"/>
        <w:adjustRightInd w:val="0"/>
        <w:spacing w:after="120"/>
        <w:jc w:val="both"/>
        <w:rPr>
          <w:rFonts w:ascii="Arial" w:hAnsi="Arial" w:cs="Arial"/>
          <w:b/>
          <w:sz w:val="22"/>
          <w:szCs w:val="22"/>
        </w:rPr>
      </w:pPr>
      <w:r w:rsidRPr="0061042D">
        <w:rPr>
          <w:rFonts w:ascii="Arial" w:hAnsi="Arial" w:cs="Arial"/>
          <w:b/>
          <w:sz w:val="22"/>
          <w:szCs w:val="22"/>
        </w:rPr>
        <w:t>3</w:t>
      </w:r>
      <w:r w:rsidR="00F123CF" w:rsidRPr="0061042D">
        <w:rPr>
          <w:rFonts w:ascii="Arial" w:hAnsi="Arial" w:cs="Arial"/>
          <w:b/>
          <w:sz w:val="22"/>
          <w:szCs w:val="22"/>
        </w:rPr>
        <w:t>. KEY OBJECTIVES</w:t>
      </w:r>
    </w:p>
    <w:p w14:paraId="1A83D5D6" w14:textId="5BA630F7" w:rsidR="00102FAC" w:rsidRPr="0061042D" w:rsidRDefault="00102FAC" w:rsidP="002F69E2">
      <w:pPr>
        <w:spacing w:after="120"/>
        <w:jc w:val="both"/>
        <w:rPr>
          <w:rFonts w:ascii="Arial" w:hAnsi="Arial" w:cs="Arial"/>
        </w:rPr>
      </w:pPr>
      <w:r w:rsidRPr="0061042D">
        <w:rPr>
          <w:rFonts w:ascii="Arial" w:hAnsi="Arial" w:cs="Arial"/>
        </w:rPr>
        <w:t xml:space="preserve">The primary objective of this study was to assess the </w:t>
      </w:r>
      <w:r w:rsidRPr="0038786F">
        <w:rPr>
          <w:rFonts w:ascii="Arial" w:hAnsi="Arial" w:cs="Arial"/>
          <w:highlight w:val="yellow"/>
        </w:rPr>
        <w:t xml:space="preserve">impact of </w:t>
      </w:r>
      <w:r w:rsidR="00100DCE" w:rsidRPr="0038786F">
        <w:rPr>
          <w:rFonts w:ascii="Arial" w:hAnsi="Arial" w:cs="Arial"/>
          <w:highlight w:val="yellow"/>
        </w:rPr>
        <w:t>fertili</w:t>
      </w:r>
      <w:r w:rsidR="00100DCE" w:rsidRPr="0038786F">
        <w:rPr>
          <w:rFonts w:ascii="Arial" w:hAnsi="Arial" w:cs="Arial"/>
          <w:highlight w:val="yellow"/>
        </w:rPr>
        <w:t>s</w:t>
      </w:r>
      <w:r w:rsidR="00100DCE" w:rsidRPr="0038786F">
        <w:rPr>
          <w:rFonts w:ascii="Arial" w:hAnsi="Arial" w:cs="Arial"/>
          <w:highlight w:val="yellow"/>
        </w:rPr>
        <w:t xml:space="preserve">er </w:t>
      </w:r>
      <w:r w:rsidRPr="0038786F">
        <w:rPr>
          <w:rFonts w:ascii="Arial" w:hAnsi="Arial" w:cs="Arial"/>
          <w:highlight w:val="yellow"/>
        </w:rPr>
        <w:t xml:space="preserve">recommendations provided by the </w:t>
      </w:r>
      <w:r w:rsidRPr="0038786F">
        <w:rPr>
          <w:rFonts w:ascii="Arial" w:hAnsi="Arial" w:cs="Arial"/>
          <w:b/>
          <w:bCs/>
          <w:highlight w:val="yellow"/>
        </w:rPr>
        <w:t>‘Khamari’ mobile app</w:t>
      </w:r>
      <w:r w:rsidRPr="0038786F">
        <w:rPr>
          <w:rFonts w:ascii="Arial" w:hAnsi="Arial" w:cs="Arial"/>
          <w:highlight w:val="yellow"/>
        </w:rPr>
        <w:t xml:space="preserve"> on crop yield and </w:t>
      </w:r>
      <w:r w:rsidR="00100DCE" w:rsidRPr="0061042D">
        <w:rPr>
          <w:rFonts w:ascii="Arial" w:hAnsi="Arial" w:cs="Arial"/>
        </w:rPr>
        <w:t>fertili</w:t>
      </w:r>
      <w:r w:rsidR="00100DCE">
        <w:rPr>
          <w:rFonts w:ascii="Arial" w:hAnsi="Arial" w:cs="Arial"/>
        </w:rPr>
        <w:t>s</w:t>
      </w:r>
      <w:r w:rsidR="00100DCE" w:rsidRPr="0061042D">
        <w:rPr>
          <w:rFonts w:ascii="Arial" w:hAnsi="Arial" w:cs="Arial"/>
        </w:rPr>
        <w:t xml:space="preserve">er </w:t>
      </w:r>
      <w:r w:rsidRPr="0061042D">
        <w:rPr>
          <w:rFonts w:ascii="Arial" w:hAnsi="Arial" w:cs="Arial"/>
        </w:rPr>
        <w:t xml:space="preserve">input efficiency. The findings are intended to support data-driven decision-making for sustainable land use and </w:t>
      </w:r>
      <w:r w:rsidR="00100DCE" w:rsidRPr="0061042D">
        <w:rPr>
          <w:rFonts w:ascii="Arial" w:hAnsi="Arial" w:cs="Arial"/>
        </w:rPr>
        <w:t>optimi</w:t>
      </w:r>
      <w:r w:rsidR="00100DCE">
        <w:rPr>
          <w:rFonts w:ascii="Arial" w:hAnsi="Arial" w:cs="Arial"/>
        </w:rPr>
        <w:t>s</w:t>
      </w:r>
      <w:r w:rsidR="00100DCE" w:rsidRPr="0061042D">
        <w:rPr>
          <w:rFonts w:ascii="Arial" w:hAnsi="Arial" w:cs="Arial"/>
        </w:rPr>
        <w:t xml:space="preserve">ed </w:t>
      </w:r>
      <w:r w:rsidRPr="0061042D">
        <w:rPr>
          <w:rFonts w:ascii="Arial" w:hAnsi="Arial" w:cs="Arial"/>
        </w:rPr>
        <w:t>agricultural input management. The key objectives are as follows:</w:t>
      </w:r>
    </w:p>
    <w:p w14:paraId="4EAF246B" w14:textId="74876A94" w:rsidR="00102FAC" w:rsidRPr="0061042D" w:rsidRDefault="00102FAC" w:rsidP="002F69E2">
      <w:pPr>
        <w:pStyle w:val="ListParagraph"/>
        <w:numPr>
          <w:ilvl w:val="0"/>
          <w:numId w:val="40"/>
        </w:numPr>
        <w:spacing w:after="120" w:line="240" w:lineRule="auto"/>
        <w:ind w:left="720" w:hanging="360"/>
        <w:contextualSpacing w:val="0"/>
        <w:jc w:val="both"/>
        <w:rPr>
          <w:rFonts w:ascii="Arial" w:hAnsi="Arial" w:cs="Arial"/>
          <w:sz w:val="20"/>
          <w:szCs w:val="20"/>
        </w:rPr>
      </w:pPr>
      <w:r w:rsidRPr="0061042D">
        <w:rPr>
          <w:rFonts w:ascii="Arial" w:hAnsi="Arial" w:cs="Arial"/>
          <w:b/>
          <w:bCs/>
          <w:sz w:val="20"/>
          <w:szCs w:val="20"/>
        </w:rPr>
        <w:t xml:space="preserve">Enhanced Crop Productivity: </w:t>
      </w:r>
      <w:r w:rsidRPr="0061042D">
        <w:rPr>
          <w:rFonts w:ascii="Arial" w:hAnsi="Arial" w:cs="Arial"/>
          <w:sz w:val="20"/>
          <w:szCs w:val="20"/>
        </w:rPr>
        <w:t>To validate the effectiveness of the Khamari app in improving crop growth and increasing yields under field conditions.</w:t>
      </w:r>
    </w:p>
    <w:p w14:paraId="3015071F" w14:textId="11B151FE" w:rsidR="00102FAC" w:rsidRPr="0061042D" w:rsidRDefault="00102FAC" w:rsidP="00102FAC">
      <w:pPr>
        <w:pStyle w:val="ListParagraph"/>
        <w:numPr>
          <w:ilvl w:val="0"/>
          <w:numId w:val="40"/>
        </w:numPr>
        <w:spacing w:after="240" w:line="240" w:lineRule="auto"/>
        <w:ind w:left="720" w:hanging="360"/>
        <w:contextualSpacing w:val="0"/>
        <w:jc w:val="both"/>
        <w:rPr>
          <w:rFonts w:ascii="Arial" w:hAnsi="Arial" w:cs="Arial"/>
          <w:sz w:val="20"/>
          <w:szCs w:val="20"/>
        </w:rPr>
      </w:pPr>
      <w:r w:rsidRPr="0061042D">
        <w:rPr>
          <w:rFonts w:ascii="Arial" w:hAnsi="Arial" w:cs="Arial"/>
          <w:b/>
          <w:bCs/>
          <w:sz w:val="20"/>
          <w:szCs w:val="20"/>
        </w:rPr>
        <w:t xml:space="preserve">Cost and Input Efficiency: </w:t>
      </w:r>
      <w:r w:rsidRPr="0061042D">
        <w:rPr>
          <w:rFonts w:ascii="Arial" w:hAnsi="Arial" w:cs="Arial"/>
          <w:sz w:val="20"/>
          <w:szCs w:val="20"/>
        </w:rPr>
        <w:t xml:space="preserve">To evaluate the economic benefits and input savings—particularly </w:t>
      </w:r>
      <w:r w:rsidR="00100DCE" w:rsidRPr="0038786F">
        <w:rPr>
          <w:rFonts w:ascii="Arial" w:hAnsi="Arial" w:cs="Arial"/>
          <w:sz w:val="20"/>
          <w:szCs w:val="20"/>
          <w:highlight w:val="yellow"/>
        </w:rPr>
        <w:t>fertili</w:t>
      </w:r>
      <w:r w:rsidR="00100DCE" w:rsidRPr="0038786F">
        <w:rPr>
          <w:rFonts w:ascii="Arial" w:hAnsi="Arial" w:cs="Arial"/>
          <w:sz w:val="20"/>
          <w:szCs w:val="20"/>
          <w:highlight w:val="yellow"/>
        </w:rPr>
        <w:t>s</w:t>
      </w:r>
      <w:r w:rsidR="00100DCE" w:rsidRPr="0038786F">
        <w:rPr>
          <w:rFonts w:ascii="Arial" w:hAnsi="Arial" w:cs="Arial"/>
          <w:sz w:val="20"/>
          <w:szCs w:val="20"/>
          <w:highlight w:val="yellow"/>
        </w:rPr>
        <w:t xml:space="preserve">er </w:t>
      </w:r>
      <w:r w:rsidRPr="0038786F">
        <w:rPr>
          <w:rFonts w:ascii="Arial" w:hAnsi="Arial" w:cs="Arial"/>
          <w:sz w:val="20"/>
          <w:szCs w:val="20"/>
          <w:highlight w:val="yellow"/>
        </w:rPr>
        <w:t>use—</w:t>
      </w:r>
      <w:r w:rsidRPr="0061042D">
        <w:rPr>
          <w:rFonts w:ascii="Arial" w:hAnsi="Arial" w:cs="Arial"/>
          <w:sz w:val="20"/>
          <w:szCs w:val="20"/>
        </w:rPr>
        <w:t>achieved by farmers following Khamari app-based recommendations compared to traditional practices.</w:t>
      </w:r>
    </w:p>
    <w:p w14:paraId="4BF4B5D1" w14:textId="686C3D20" w:rsidR="007F7B32" w:rsidRPr="0061042D" w:rsidRDefault="004077C2" w:rsidP="0042210C">
      <w:pPr>
        <w:pStyle w:val="AbstHead"/>
        <w:spacing w:after="120"/>
        <w:jc w:val="both"/>
        <w:rPr>
          <w:rFonts w:ascii="Arial" w:hAnsi="Arial" w:cs="Arial"/>
        </w:rPr>
      </w:pPr>
      <w:r w:rsidRPr="0061042D">
        <w:rPr>
          <w:rFonts w:ascii="Arial" w:hAnsi="Arial" w:cs="Arial"/>
        </w:rPr>
        <w:t>4</w:t>
      </w:r>
      <w:r w:rsidR="00902823" w:rsidRPr="0061042D">
        <w:rPr>
          <w:rFonts w:ascii="Arial" w:hAnsi="Arial" w:cs="Arial"/>
        </w:rPr>
        <w:t>. material and method</w:t>
      </w:r>
      <w:r w:rsidR="00000F8F" w:rsidRPr="0061042D">
        <w:rPr>
          <w:rFonts w:ascii="Arial" w:hAnsi="Arial" w:cs="Arial"/>
        </w:rPr>
        <w:t xml:space="preserve">s </w:t>
      </w:r>
    </w:p>
    <w:p w14:paraId="029B73E7" w14:textId="7C0872D8" w:rsidR="00522708" w:rsidRPr="0061042D" w:rsidRDefault="00522708" w:rsidP="0042210C">
      <w:pPr>
        <w:pStyle w:val="NormalWeb"/>
        <w:spacing w:before="0" w:beforeAutospacing="0" w:after="120" w:afterAutospacing="0"/>
        <w:jc w:val="both"/>
        <w:rPr>
          <w:rFonts w:ascii="Arial" w:hAnsi="Arial" w:cs="Arial"/>
          <w:sz w:val="20"/>
          <w:szCs w:val="20"/>
        </w:rPr>
      </w:pPr>
      <w:r w:rsidRPr="0061042D">
        <w:rPr>
          <w:rFonts w:ascii="Arial" w:hAnsi="Arial" w:cs="Arial"/>
          <w:color w:val="000000" w:themeColor="text1"/>
          <w:sz w:val="20"/>
          <w:szCs w:val="20"/>
        </w:rPr>
        <w:t xml:space="preserve">In developing </w:t>
      </w:r>
      <w:r w:rsidR="00100DCE" w:rsidRPr="0061042D">
        <w:rPr>
          <w:rFonts w:ascii="Arial" w:hAnsi="Arial" w:cs="Arial"/>
          <w:color w:val="000000" w:themeColor="text1"/>
          <w:sz w:val="20"/>
          <w:szCs w:val="20"/>
        </w:rPr>
        <w:t>fertili</w:t>
      </w:r>
      <w:r w:rsidR="00100DCE">
        <w:rPr>
          <w:rFonts w:ascii="Arial" w:hAnsi="Arial" w:cs="Arial"/>
          <w:color w:val="000000" w:themeColor="text1"/>
          <w:sz w:val="20"/>
          <w:szCs w:val="20"/>
        </w:rPr>
        <w:t>s</w:t>
      </w:r>
      <w:r w:rsidR="00100DCE" w:rsidRPr="0061042D">
        <w:rPr>
          <w:rFonts w:ascii="Arial" w:hAnsi="Arial" w:cs="Arial"/>
          <w:color w:val="000000" w:themeColor="text1"/>
          <w:sz w:val="20"/>
          <w:szCs w:val="20"/>
        </w:rPr>
        <w:t xml:space="preserve">er </w:t>
      </w:r>
      <w:r w:rsidRPr="0061042D">
        <w:rPr>
          <w:rFonts w:ascii="Arial" w:hAnsi="Arial" w:cs="Arial"/>
          <w:color w:val="000000" w:themeColor="text1"/>
          <w:sz w:val="20"/>
          <w:szCs w:val="20"/>
        </w:rPr>
        <w:t xml:space="preserve">recommendations, soil fertility data from Upazila Nirdeshika, prepared by the Soil Resource Development Institute (SRDI), serves as the foundation. Derived from detailed soil analyses at 200-hectare intervals within each upazila, these data guide </w:t>
      </w:r>
      <w:r w:rsidR="00100DCE" w:rsidRPr="0061042D">
        <w:rPr>
          <w:rFonts w:ascii="Arial" w:hAnsi="Arial" w:cs="Arial"/>
          <w:color w:val="000000" w:themeColor="text1"/>
          <w:sz w:val="20"/>
          <w:szCs w:val="20"/>
        </w:rPr>
        <w:t>fertili</w:t>
      </w:r>
      <w:r w:rsidR="00100DCE">
        <w:rPr>
          <w:rFonts w:ascii="Arial" w:hAnsi="Arial" w:cs="Arial"/>
          <w:color w:val="000000" w:themeColor="text1"/>
          <w:sz w:val="20"/>
          <w:szCs w:val="20"/>
        </w:rPr>
        <w:t>s</w:t>
      </w:r>
      <w:r w:rsidR="00100DCE" w:rsidRPr="0061042D">
        <w:rPr>
          <w:rFonts w:ascii="Arial" w:hAnsi="Arial" w:cs="Arial"/>
          <w:color w:val="000000" w:themeColor="text1"/>
          <w:sz w:val="20"/>
          <w:szCs w:val="20"/>
        </w:rPr>
        <w:t xml:space="preserve">er </w:t>
      </w:r>
      <w:r w:rsidRPr="0061042D">
        <w:rPr>
          <w:rFonts w:ascii="Arial" w:hAnsi="Arial" w:cs="Arial"/>
          <w:color w:val="000000" w:themeColor="text1"/>
          <w:sz w:val="20"/>
          <w:szCs w:val="20"/>
        </w:rPr>
        <w:t>dose formulation</w:t>
      </w:r>
      <w:r w:rsidRPr="0038786F">
        <w:rPr>
          <w:rFonts w:ascii="Arial" w:hAnsi="Arial" w:cs="Arial"/>
          <w:color w:val="000000" w:themeColor="text1"/>
          <w:sz w:val="20"/>
          <w:szCs w:val="20"/>
          <w:highlight w:val="yellow"/>
        </w:rPr>
        <w:t xml:space="preserve">, strictly following the guidelines in the Bangladesh Agricultural Research Council (BARC) </w:t>
      </w:r>
      <w:r w:rsidR="00100DCE" w:rsidRPr="0038786F">
        <w:rPr>
          <w:rFonts w:ascii="Arial" w:hAnsi="Arial" w:cs="Arial"/>
          <w:color w:val="000000" w:themeColor="text1"/>
          <w:sz w:val="20"/>
          <w:szCs w:val="20"/>
          <w:highlight w:val="yellow"/>
        </w:rPr>
        <w:t>Fertili</w:t>
      </w:r>
      <w:r w:rsidR="00100DCE" w:rsidRPr="0038786F">
        <w:rPr>
          <w:rFonts w:ascii="Arial" w:hAnsi="Arial" w:cs="Arial"/>
          <w:color w:val="000000" w:themeColor="text1"/>
          <w:sz w:val="20"/>
          <w:szCs w:val="20"/>
          <w:highlight w:val="yellow"/>
        </w:rPr>
        <w:t>s</w:t>
      </w:r>
      <w:r w:rsidR="00100DCE" w:rsidRPr="0038786F">
        <w:rPr>
          <w:rFonts w:ascii="Arial" w:hAnsi="Arial" w:cs="Arial"/>
          <w:color w:val="000000" w:themeColor="text1"/>
          <w:sz w:val="20"/>
          <w:szCs w:val="20"/>
          <w:highlight w:val="yellow"/>
        </w:rPr>
        <w:t xml:space="preserve">er </w:t>
      </w:r>
      <w:r w:rsidRPr="0038786F">
        <w:rPr>
          <w:rFonts w:ascii="Arial" w:hAnsi="Arial" w:cs="Arial"/>
          <w:color w:val="000000" w:themeColor="text1"/>
          <w:sz w:val="20"/>
          <w:szCs w:val="20"/>
          <w:highlight w:val="yellow"/>
        </w:rPr>
        <w:t xml:space="preserve">Recommendation </w:t>
      </w:r>
      <w:r w:rsidRPr="0038786F">
        <w:rPr>
          <w:rFonts w:ascii="Arial" w:hAnsi="Arial" w:cs="Arial"/>
          <w:sz w:val="20"/>
          <w:szCs w:val="20"/>
          <w:highlight w:val="yellow"/>
        </w:rPr>
        <w:t>Guide</w:t>
      </w:r>
      <w:r w:rsidR="00CA7AD1" w:rsidRPr="0038786F">
        <w:rPr>
          <w:rFonts w:ascii="Arial" w:hAnsi="Arial" w:cs="Arial"/>
          <w:sz w:val="20"/>
          <w:szCs w:val="20"/>
          <w:highlight w:val="yellow"/>
        </w:rPr>
        <w:t xml:space="preserve"> (Ahmmed </w:t>
      </w:r>
      <w:r w:rsidR="00CA7AD1" w:rsidRPr="0038786F">
        <w:rPr>
          <w:rFonts w:ascii="Arial" w:hAnsi="Arial" w:cs="Arial"/>
          <w:i/>
          <w:iCs/>
          <w:sz w:val="20"/>
          <w:szCs w:val="20"/>
          <w:highlight w:val="yellow"/>
        </w:rPr>
        <w:t>et al.</w:t>
      </w:r>
      <w:r w:rsidR="00CA7AD1" w:rsidRPr="0038786F">
        <w:rPr>
          <w:rFonts w:ascii="Arial" w:hAnsi="Arial" w:cs="Arial"/>
          <w:sz w:val="20"/>
          <w:szCs w:val="20"/>
          <w:highlight w:val="yellow"/>
        </w:rPr>
        <w:t xml:space="preserve"> 2018)</w:t>
      </w:r>
      <w:r w:rsidRPr="0038786F">
        <w:rPr>
          <w:rFonts w:ascii="Arial" w:hAnsi="Arial" w:cs="Arial"/>
          <w:sz w:val="20"/>
          <w:szCs w:val="20"/>
          <w:highlight w:val="yellow"/>
        </w:rPr>
        <w:t>.</w:t>
      </w:r>
      <w:r w:rsidRPr="0038786F">
        <w:rPr>
          <w:rFonts w:ascii="Arial" w:hAnsi="Arial" w:cs="Arial"/>
          <w:color w:val="000000" w:themeColor="text1"/>
          <w:sz w:val="20"/>
          <w:szCs w:val="20"/>
          <w:highlight w:val="yellow"/>
        </w:rPr>
        <w:t xml:space="preserve"> </w:t>
      </w:r>
      <w:r w:rsidRPr="0038786F">
        <w:rPr>
          <w:rFonts w:ascii="Arial" w:hAnsi="Arial" w:cs="Arial"/>
          <w:sz w:val="20"/>
          <w:szCs w:val="20"/>
          <w:highlight w:val="yellow"/>
        </w:rPr>
        <w:t xml:space="preserve">Traditional blanket </w:t>
      </w:r>
      <w:r w:rsidR="00100DCE" w:rsidRPr="0038786F">
        <w:rPr>
          <w:rFonts w:ascii="Arial" w:hAnsi="Arial" w:cs="Arial"/>
          <w:sz w:val="20"/>
          <w:szCs w:val="20"/>
          <w:highlight w:val="yellow"/>
        </w:rPr>
        <w:t>fertili</w:t>
      </w:r>
      <w:r w:rsidR="00100DCE" w:rsidRPr="0038786F">
        <w:rPr>
          <w:rFonts w:ascii="Arial" w:hAnsi="Arial" w:cs="Arial"/>
          <w:sz w:val="20"/>
          <w:szCs w:val="20"/>
          <w:highlight w:val="yellow"/>
        </w:rPr>
        <w:t>s</w:t>
      </w:r>
      <w:r w:rsidR="00100DCE" w:rsidRPr="0038786F">
        <w:rPr>
          <w:rFonts w:ascii="Arial" w:hAnsi="Arial" w:cs="Arial"/>
          <w:sz w:val="20"/>
          <w:szCs w:val="20"/>
          <w:highlight w:val="yellow"/>
        </w:rPr>
        <w:t>er</w:t>
      </w:r>
      <w:r w:rsidR="00100DCE" w:rsidRPr="0061042D">
        <w:rPr>
          <w:rFonts w:ascii="Arial" w:hAnsi="Arial" w:cs="Arial"/>
          <w:sz w:val="20"/>
          <w:szCs w:val="20"/>
        </w:rPr>
        <w:t xml:space="preserve"> </w:t>
      </w:r>
      <w:r w:rsidRPr="0061042D">
        <w:rPr>
          <w:rFonts w:ascii="Arial" w:hAnsi="Arial" w:cs="Arial"/>
          <w:sz w:val="20"/>
          <w:szCs w:val="20"/>
        </w:rPr>
        <w:t xml:space="preserve">application often leads to overuse or underuse of inputs, affecting both yields and environmental health. Site-specific nutrient management (SSNM) addresses this by tailoring </w:t>
      </w:r>
      <w:r w:rsidR="00100DCE" w:rsidRPr="0061042D">
        <w:rPr>
          <w:rFonts w:ascii="Arial" w:hAnsi="Arial" w:cs="Arial"/>
          <w:sz w:val="20"/>
          <w:szCs w:val="20"/>
        </w:rPr>
        <w:t>fertili</w:t>
      </w:r>
      <w:r w:rsidR="00100DCE">
        <w:rPr>
          <w:rFonts w:ascii="Arial" w:hAnsi="Arial" w:cs="Arial"/>
          <w:sz w:val="20"/>
          <w:szCs w:val="20"/>
        </w:rPr>
        <w:t>s</w:t>
      </w:r>
      <w:r w:rsidR="00100DCE" w:rsidRPr="0061042D">
        <w:rPr>
          <w:rFonts w:ascii="Arial" w:hAnsi="Arial" w:cs="Arial"/>
          <w:sz w:val="20"/>
          <w:szCs w:val="20"/>
        </w:rPr>
        <w:t xml:space="preserve">er </w:t>
      </w:r>
      <w:r w:rsidRPr="0061042D">
        <w:rPr>
          <w:rFonts w:ascii="Arial" w:hAnsi="Arial" w:cs="Arial"/>
          <w:sz w:val="20"/>
          <w:szCs w:val="20"/>
        </w:rPr>
        <w:t>recommendations based on local soil fertility and crop needs. SSNM can improve crop yields while reducing unnecessary input use</w:t>
      </w:r>
      <w:r w:rsidR="00702BE1" w:rsidRPr="0061042D">
        <w:rPr>
          <w:rFonts w:ascii="Arial" w:hAnsi="Arial" w:cs="Arial"/>
          <w:sz w:val="20"/>
          <w:szCs w:val="20"/>
        </w:rPr>
        <w:t xml:space="preserve"> (Pampolino </w:t>
      </w:r>
      <w:r w:rsidR="00702BE1" w:rsidRPr="0061042D">
        <w:rPr>
          <w:rFonts w:ascii="Arial" w:hAnsi="Arial" w:cs="Arial"/>
          <w:i/>
          <w:iCs/>
          <w:sz w:val="20"/>
          <w:szCs w:val="20"/>
        </w:rPr>
        <w:t>et al</w:t>
      </w:r>
      <w:r w:rsidR="00702BE1" w:rsidRPr="0061042D">
        <w:rPr>
          <w:rFonts w:ascii="Arial" w:hAnsi="Arial" w:cs="Arial"/>
          <w:sz w:val="20"/>
          <w:szCs w:val="20"/>
        </w:rPr>
        <w:t>., 2012)</w:t>
      </w:r>
      <w:r w:rsidRPr="0061042D">
        <w:rPr>
          <w:rFonts w:ascii="Arial" w:hAnsi="Arial" w:cs="Arial"/>
          <w:sz w:val="20"/>
          <w:szCs w:val="20"/>
        </w:rPr>
        <w:t xml:space="preserve">. In Bangladesh, the BARC </w:t>
      </w:r>
      <w:r w:rsidR="00100DCE" w:rsidRPr="0038786F">
        <w:rPr>
          <w:rFonts w:ascii="Arial" w:hAnsi="Arial" w:cs="Arial"/>
          <w:sz w:val="20"/>
          <w:szCs w:val="20"/>
          <w:highlight w:val="yellow"/>
        </w:rPr>
        <w:t>Fertili</w:t>
      </w:r>
      <w:r w:rsidR="00100DCE" w:rsidRPr="0038786F">
        <w:rPr>
          <w:rFonts w:ascii="Arial" w:hAnsi="Arial" w:cs="Arial"/>
          <w:sz w:val="20"/>
          <w:szCs w:val="20"/>
          <w:highlight w:val="yellow"/>
        </w:rPr>
        <w:t>s</w:t>
      </w:r>
      <w:r w:rsidR="00100DCE" w:rsidRPr="0038786F">
        <w:rPr>
          <w:rFonts w:ascii="Arial" w:hAnsi="Arial" w:cs="Arial"/>
          <w:sz w:val="20"/>
          <w:szCs w:val="20"/>
          <w:highlight w:val="yellow"/>
        </w:rPr>
        <w:t xml:space="preserve">er </w:t>
      </w:r>
      <w:r w:rsidRPr="0038786F">
        <w:rPr>
          <w:rFonts w:ascii="Arial" w:hAnsi="Arial" w:cs="Arial"/>
          <w:sz w:val="20"/>
          <w:szCs w:val="20"/>
          <w:highlight w:val="yellow"/>
        </w:rPr>
        <w:t>Recommendation Guide provides science-based guidance, which serves as the backbone for apps lik</w:t>
      </w:r>
      <w:r w:rsidRPr="0061042D">
        <w:rPr>
          <w:rFonts w:ascii="Arial" w:hAnsi="Arial" w:cs="Arial"/>
          <w:sz w:val="20"/>
          <w:szCs w:val="20"/>
        </w:rPr>
        <w:t>e Khamari to deliver locali</w:t>
      </w:r>
      <w:r w:rsidR="00100DCE">
        <w:rPr>
          <w:rFonts w:ascii="Arial" w:hAnsi="Arial" w:cs="Arial"/>
          <w:sz w:val="20"/>
          <w:szCs w:val="20"/>
        </w:rPr>
        <w:t>sed fertilis</w:t>
      </w:r>
      <w:r w:rsidRPr="0061042D">
        <w:rPr>
          <w:rFonts w:ascii="Arial" w:hAnsi="Arial" w:cs="Arial"/>
          <w:sz w:val="20"/>
          <w:szCs w:val="20"/>
        </w:rPr>
        <w:t>er schedules.</w:t>
      </w:r>
    </w:p>
    <w:p w14:paraId="20BA1387" w14:textId="14995499" w:rsidR="00522708" w:rsidRPr="0061042D" w:rsidRDefault="00522708" w:rsidP="0042210C">
      <w:pPr>
        <w:pStyle w:val="NormalWeb"/>
        <w:spacing w:before="0" w:beforeAutospacing="0" w:after="120" w:afterAutospacing="0"/>
        <w:jc w:val="both"/>
        <w:rPr>
          <w:rFonts w:ascii="Arial" w:hAnsi="Arial" w:cs="Arial"/>
          <w:sz w:val="20"/>
          <w:szCs w:val="20"/>
        </w:rPr>
      </w:pPr>
      <w:r w:rsidRPr="0061042D">
        <w:rPr>
          <w:rFonts w:ascii="Arial" w:hAnsi="Arial" w:cs="Arial"/>
          <w:sz w:val="20"/>
          <w:szCs w:val="20"/>
        </w:rPr>
        <w:t xml:space="preserve">The integration of geospatial tools such as Geographic Information Systems (GIS), Global Positioning Systems (GPS), and Remote Sensing (RS) has enhanced the capacity of farmers and policymakers to assess land quality, crop suitability, and nutrient needs. </w:t>
      </w:r>
      <w:r w:rsidR="00F7462E" w:rsidRPr="0061042D">
        <w:rPr>
          <w:rFonts w:ascii="Arial" w:hAnsi="Arial" w:cs="Arial"/>
          <w:sz w:val="20"/>
          <w:szCs w:val="20"/>
        </w:rPr>
        <w:t>T</w:t>
      </w:r>
      <w:r w:rsidRPr="0061042D">
        <w:rPr>
          <w:rFonts w:ascii="Arial" w:hAnsi="Arial" w:cs="Arial"/>
          <w:sz w:val="20"/>
          <w:szCs w:val="20"/>
        </w:rPr>
        <w:t>echnologies are essential for land-use planning and achieving sustainable agricultural intensification</w:t>
      </w:r>
      <w:r w:rsidR="00F7462E" w:rsidRPr="0061042D">
        <w:rPr>
          <w:rFonts w:ascii="Arial" w:hAnsi="Arial" w:cs="Arial"/>
          <w:sz w:val="20"/>
          <w:szCs w:val="20"/>
        </w:rPr>
        <w:t xml:space="preserve"> (De Wrachien, 2003)</w:t>
      </w:r>
      <w:r w:rsidRPr="0061042D">
        <w:rPr>
          <w:rFonts w:ascii="Arial" w:hAnsi="Arial" w:cs="Arial"/>
          <w:sz w:val="20"/>
          <w:szCs w:val="20"/>
        </w:rPr>
        <w:t>. The Crop Zoning Information System (CZIS) and its linkage with the Khamari mobile app illustrate an effective model of applying geospatial intelligence at the farmer level.</w:t>
      </w:r>
    </w:p>
    <w:p w14:paraId="1D8BD4C6" w14:textId="4ECC7EEB" w:rsidR="00522708" w:rsidRPr="0061042D" w:rsidRDefault="00522708" w:rsidP="00633FF9">
      <w:pPr>
        <w:autoSpaceDE w:val="0"/>
        <w:autoSpaceDN w:val="0"/>
        <w:adjustRightInd w:val="0"/>
        <w:spacing w:after="120"/>
        <w:jc w:val="both"/>
        <w:rPr>
          <w:rFonts w:ascii="Arial" w:hAnsi="Arial" w:cs="Arial"/>
          <w:color w:val="000000" w:themeColor="text1"/>
        </w:rPr>
      </w:pPr>
      <w:r w:rsidRPr="0061042D">
        <w:rPr>
          <w:rFonts w:ascii="Arial" w:hAnsi="Arial" w:cs="Arial"/>
          <w:color w:val="000000" w:themeColor="text1"/>
        </w:rPr>
        <w:t xml:space="preserve">To encourage farmers to adopt the ‘Khamari’ mobile app for </w:t>
      </w:r>
      <w:r w:rsidR="00100DCE" w:rsidRPr="0038786F">
        <w:rPr>
          <w:rFonts w:ascii="Arial" w:hAnsi="Arial" w:cs="Arial"/>
          <w:color w:val="000000" w:themeColor="text1"/>
          <w:highlight w:val="yellow"/>
        </w:rPr>
        <w:t>fertili</w:t>
      </w:r>
      <w:r w:rsidR="00100DCE" w:rsidRPr="0038786F">
        <w:rPr>
          <w:rFonts w:ascii="Arial" w:hAnsi="Arial" w:cs="Arial"/>
          <w:color w:val="000000" w:themeColor="text1"/>
          <w:highlight w:val="yellow"/>
        </w:rPr>
        <w:t>s</w:t>
      </w:r>
      <w:r w:rsidR="00100DCE" w:rsidRPr="0038786F">
        <w:rPr>
          <w:rFonts w:ascii="Arial" w:hAnsi="Arial" w:cs="Arial"/>
          <w:color w:val="000000" w:themeColor="text1"/>
          <w:highlight w:val="yellow"/>
        </w:rPr>
        <w:t>er</w:t>
      </w:r>
      <w:r w:rsidR="00100DCE" w:rsidRPr="0061042D">
        <w:rPr>
          <w:rFonts w:ascii="Arial" w:hAnsi="Arial" w:cs="Arial"/>
          <w:color w:val="000000" w:themeColor="text1"/>
        </w:rPr>
        <w:t xml:space="preserve"> </w:t>
      </w:r>
      <w:r w:rsidRPr="0061042D">
        <w:rPr>
          <w:rFonts w:ascii="Arial" w:hAnsi="Arial" w:cs="Arial"/>
          <w:color w:val="000000" w:themeColor="text1"/>
        </w:rPr>
        <w:t xml:space="preserve">recommendations, demonstration trials were set up in farmers’ fields. These trials used </w:t>
      </w:r>
      <w:r w:rsidR="00100DCE" w:rsidRPr="0061042D">
        <w:rPr>
          <w:rFonts w:ascii="Arial" w:hAnsi="Arial" w:cs="Arial"/>
          <w:color w:val="000000" w:themeColor="text1"/>
        </w:rPr>
        <w:t>fertili</w:t>
      </w:r>
      <w:r w:rsidR="00100DCE">
        <w:rPr>
          <w:rFonts w:ascii="Arial" w:hAnsi="Arial" w:cs="Arial"/>
          <w:color w:val="000000" w:themeColor="text1"/>
        </w:rPr>
        <w:t>s</w:t>
      </w:r>
      <w:r w:rsidR="00100DCE" w:rsidRPr="0061042D">
        <w:rPr>
          <w:rFonts w:ascii="Arial" w:hAnsi="Arial" w:cs="Arial"/>
          <w:color w:val="000000" w:themeColor="text1"/>
        </w:rPr>
        <w:t>ers</w:t>
      </w:r>
      <w:r w:rsidRPr="0061042D">
        <w:rPr>
          <w:rFonts w:ascii="Arial" w:hAnsi="Arial" w:cs="Arial"/>
          <w:color w:val="000000" w:themeColor="text1"/>
        </w:rPr>
        <w:t>, Urea, DAP, TSP, MoP, Gypsum and Zinc Sulphate. These trials aimed to raise awareness and assess the impact of app-</w:t>
      </w:r>
      <w:r w:rsidRPr="0038786F">
        <w:rPr>
          <w:rFonts w:ascii="Arial" w:hAnsi="Arial" w:cs="Arial"/>
          <w:color w:val="000000" w:themeColor="text1"/>
          <w:highlight w:val="yellow"/>
        </w:rPr>
        <w:t xml:space="preserve">prescribed </w:t>
      </w:r>
      <w:r w:rsidR="00100DCE" w:rsidRPr="0038786F">
        <w:rPr>
          <w:rFonts w:ascii="Arial" w:hAnsi="Arial" w:cs="Arial"/>
          <w:color w:val="000000" w:themeColor="text1"/>
          <w:highlight w:val="yellow"/>
        </w:rPr>
        <w:t>fertili</w:t>
      </w:r>
      <w:r w:rsidR="00100DCE" w:rsidRPr="0038786F">
        <w:rPr>
          <w:rFonts w:ascii="Arial" w:hAnsi="Arial" w:cs="Arial"/>
          <w:color w:val="000000" w:themeColor="text1"/>
          <w:highlight w:val="yellow"/>
        </w:rPr>
        <w:t>s</w:t>
      </w:r>
      <w:r w:rsidR="00100DCE" w:rsidRPr="0038786F">
        <w:rPr>
          <w:rFonts w:ascii="Arial" w:hAnsi="Arial" w:cs="Arial"/>
          <w:color w:val="000000" w:themeColor="text1"/>
          <w:highlight w:val="yellow"/>
        </w:rPr>
        <w:t xml:space="preserve">er </w:t>
      </w:r>
      <w:r w:rsidRPr="0038786F">
        <w:rPr>
          <w:rFonts w:ascii="Arial" w:hAnsi="Arial" w:cs="Arial"/>
          <w:color w:val="000000" w:themeColor="text1"/>
          <w:highlight w:val="yellow"/>
        </w:rPr>
        <w:t>dose</w:t>
      </w:r>
      <w:r w:rsidRPr="0061042D">
        <w:rPr>
          <w:rFonts w:ascii="Arial" w:hAnsi="Arial" w:cs="Arial"/>
          <w:color w:val="000000" w:themeColor="text1"/>
        </w:rPr>
        <w:t>s on crop yield by comparing two approaches:</w:t>
      </w:r>
    </w:p>
    <w:p w14:paraId="186E794A" w14:textId="162DD723" w:rsidR="00522708" w:rsidRPr="0061042D" w:rsidRDefault="00100DCE" w:rsidP="00633FF9">
      <w:pPr>
        <w:autoSpaceDE w:val="0"/>
        <w:autoSpaceDN w:val="0"/>
        <w:adjustRightInd w:val="0"/>
        <w:spacing w:after="120"/>
        <w:jc w:val="both"/>
        <w:rPr>
          <w:rFonts w:ascii="Arial" w:hAnsi="Arial" w:cs="Arial"/>
          <w:color w:val="000000" w:themeColor="text1"/>
        </w:rPr>
      </w:pPr>
      <w:r w:rsidRPr="0061042D">
        <w:rPr>
          <w:rFonts w:ascii="Arial" w:hAnsi="Arial" w:cs="Arial"/>
          <w:color w:val="000000" w:themeColor="text1"/>
          <w:u w:val="single"/>
        </w:rPr>
        <w:t>Fertili</w:t>
      </w:r>
      <w:r>
        <w:rPr>
          <w:rFonts w:ascii="Arial" w:hAnsi="Arial" w:cs="Arial"/>
          <w:color w:val="000000" w:themeColor="text1"/>
          <w:u w:val="single"/>
        </w:rPr>
        <w:t>s</w:t>
      </w:r>
      <w:r w:rsidRPr="0061042D">
        <w:rPr>
          <w:rFonts w:ascii="Arial" w:hAnsi="Arial" w:cs="Arial"/>
          <w:color w:val="000000" w:themeColor="text1"/>
          <w:u w:val="single"/>
        </w:rPr>
        <w:t xml:space="preserve">er </w:t>
      </w:r>
      <w:r w:rsidR="00522708" w:rsidRPr="0061042D">
        <w:rPr>
          <w:rFonts w:ascii="Arial" w:hAnsi="Arial" w:cs="Arial"/>
          <w:color w:val="000000" w:themeColor="text1"/>
          <w:u w:val="single"/>
        </w:rPr>
        <w:t>Prescription Based on Khamari Mobile App</w:t>
      </w:r>
      <w:r w:rsidR="00522708" w:rsidRPr="0061042D">
        <w:rPr>
          <w:rFonts w:ascii="Arial" w:hAnsi="Arial" w:cs="Arial"/>
          <w:color w:val="000000" w:themeColor="text1"/>
        </w:rPr>
        <w:t>: Recommendations derived from scientifically informed soil test results.</w:t>
      </w:r>
    </w:p>
    <w:p w14:paraId="612FB8B0" w14:textId="77A3246A" w:rsidR="00522708" w:rsidRPr="0038786F" w:rsidRDefault="00522708" w:rsidP="00633FF9">
      <w:pPr>
        <w:autoSpaceDE w:val="0"/>
        <w:autoSpaceDN w:val="0"/>
        <w:adjustRightInd w:val="0"/>
        <w:spacing w:after="120"/>
        <w:jc w:val="both"/>
        <w:rPr>
          <w:rFonts w:ascii="Arial" w:hAnsi="Arial" w:cs="Arial"/>
          <w:color w:val="000000" w:themeColor="text1"/>
          <w:highlight w:val="yellow"/>
        </w:rPr>
      </w:pPr>
      <w:r w:rsidRPr="0061042D">
        <w:rPr>
          <w:rFonts w:ascii="Arial" w:hAnsi="Arial" w:cs="Arial"/>
          <w:color w:val="000000" w:themeColor="text1"/>
          <w:u w:val="single"/>
        </w:rPr>
        <w:t>Farmers' Traditional Practice</w:t>
      </w:r>
      <w:r w:rsidRPr="0061042D">
        <w:rPr>
          <w:rFonts w:ascii="Arial" w:hAnsi="Arial" w:cs="Arial"/>
          <w:color w:val="000000" w:themeColor="text1"/>
        </w:rPr>
        <w:t xml:space="preserve">: Reflecting </w:t>
      </w:r>
      <w:r w:rsidRPr="0038786F">
        <w:rPr>
          <w:rFonts w:ascii="Arial" w:hAnsi="Arial" w:cs="Arial"/>
          <w:color w:val="000000" w:themeColor="text1"/>
          <w:highlight w:val="yellow"/>
        </w:rPr>
        <w:t xml:space="preserve">customary </w:t>
      </w:r>
      <w:r w:rsidR="00100DCE" w:rsidRPr="0038786F">
        <w:rPr>
          <w:rFonts w:ascii="Arial" w:hAnsi="Arial" w:cs="Arial"/>
          <w:color w:val="000000" w:themeColor="text1"/>
          <w:highlight w:val="yellow"/>
        </w:rPr>
        <w:t>fertili</w:t>
      </w:r>
      <w:r w:rsidR="00100DCE" w:rsidRPr="0038786F">
        <w:rPr>
          <w:rFonts w:ascii="Arial" w:hAnsi="Arial" w:cs="Arial"/>
          <w:color w:val="000000" w:themeColor="text1"/>
          <w:highlight w:val="yellow"/>
        </w:rPr>
        <w:t>s</w:t>
      </w:r>
      <w:r w:rsidR="00100DCE" w:rsidRPr="0038786F">
        <w:rPr>
          <w:rFonts w:ascii="Arial" w:hAnsi="Arial" w:cs="Arial"/>
          <w:color w:val="000000" w:themeColor="text1"/>
          <w:highlight w:val="yellow"/>
        </w:rPr>
        <w:t xml:space="preserve">er </w:t>
      </w:r>
      <w:r w:rsidRPr="0038786F">
        <w:rPr>
          <w:rFonts w:ascii="Arial" w:hAnsi="Arial" w:cs="Arial"/>
          <w:color w:val="000000" w:themeColor="text1"/>
          <w:highlight w:val="yellow"/>
        </w:rPr>
        <w:t>application methods.</w:t>
      </w:r>
    </w:p>
    <w:p w14:paraId="7ECD299A" w14:textId="48B8FA62" w:rsidR="00522708" w:rsidRPr="0061042D" w:rsidRDefault="00522708" w:rsidP="00633FF9">
      <w:pPr>
        <w:autoSpaceDE w:val="0"/>
        <w:autoSpaceDN w:val="0"/>
        <w:adjustRightInd w:val="0"/>
        <w:spacing w:after="120"/>
        <w:jc w:val="both"/>
        <w:rPr>
          <w:rFonts w:ascii="Arial" w:hAnsi="Arial" w:cs="Arial"/>
          <w:color w:val="000000" w:themeColor="text1"/>
        </w:rPr>
      </w:pPr>
      <w:r w:rsidRPr="0038786F">
        <w:rPr>
          <w:rFonts w:ascii="Arial" w:hAnsi="Arial" w:cs="Arial"/>
          <w:color w:val="000000" w:themeColor="text1"/>
          <w:highlight w:val="yellow"/>
        </w:rPr>
        <w:t xml:space="preserve">While </w:t>
      </w:r>
      <w:r w:rsidR="00100DCE" w:rsidRPr="0038786F">
        <w:rPr>
          <w:rFonts w:ascii="Arial" w:hAnsi="Arial" w:cs="Arial"/>
          <w:color w:val="000000" w:themeColor="text1"/>
          <w:highlight w:val="yellow"/>
        </w:rPr>
        <w:t>fertili</w:t>
      </w:r>
      <w:r w:rsidR="00100DCE" w:rsidRPr="0038786F">
        <w:rPr>
          <w:rFonts w:ascii="Arial" w:hAnsi="Arial" w:cs="Arial"/>
          <w:color w:val="000000" w:themeColor="text1"/>
          <w:highlight w:val="yellow"/>
        </w:rPr>
        <w:t>s</w:t>
      </w:r>
      <w:r w:rsidR="00100DCE" w:rsidRPr="0038786F">
        <w:rPr>
          <w:rFonts w:ascii="Arial" w:hAnsi="Arial" w:cs="Arial"/>
          <w:color w:val="000000" w:themeColor="text1"/>
          <w:highlight w:val="yellow"/>
        </w:rPr>
        <w:t xml:space="preserve">er </w:t>
      </w:r>
      <w:r w:rsidRPr="0038786F">
        <w:rPr>
          <w:rFonts w:ascii="Arial" w:hAnsi="Arial" w:cs="Arial"/>
          <w:color w:val="000000" w:themeColor="text1"/>
          <w:highlight w:val="yellow"/>
        </w:rPr>
        <w:t>doses differed, all other crop management and</w:t>
      </w:r>
      <w:r w:rsidRPr="0061042D">
        <w:rPr>
          <w:rFonts w:ascii="Arial" w:hAnsi="Arial" w:cs="Arial"/>
          <w:color w:val="000000" w:themeColor="text1"/>
        </w:rPr>
        <w:t xml:space="preserve"> intercultural operations were kept consistent across the trials to ensure accurate comparisons.</w:t>
      </w:r>
    </w:p>
    <w:p w14:paraId="1FC1E7D7" w14:textId="4B06F857" w:rsidR="00522708" w:rsidRPr="0061042D" w:rsidRDefault="00522708" w:rsidP="00102FAC">
      <w:pPr>
        <w:autoSpaceDE w:val="0"/>
        <w:autoSpaceDN w:val="0"/>
        <w:adjustRightInd w:val="0"/>
        <w:spacing w:after="240"/>
        <w:jc w:val="both"/>
        <w:rPr>
          <w:rFonts w:ascii="Arial" w:hAnsi="Arial" w:cs="Arial"/>
          <w:color w:val="000000" w:themeColor="text1"/>
        </w:rPr>
      </w:pPr>
      <w:r w:rsidRPr="0061042D">
        <w:rPr>
          <w:rFonts w:ascii="Arial" w:hAnsi="Arial" w:cs="Arial"/>
          <w:color w:val="000000" w:themeColor="text1"/>
        </w:rPr>
        <w:t>The Department of Agricultur</w:t>
      </w:r>
      <w:r w:rsidR="004E0252" w:rsidRPr="0061042D">
        <w:rPr>
          <w:rFonts w:ascii="Arial" w:hAnsi="Arial" w:cs="Arial"/>
          <w:color w:val="000000" w:themeColor="text1"/>
        </w:rPr>
        <w:t>al</w:t>
      </w:r>
      <w:r w:rsidRPr="0061042D">
        <w:rPr>
          <w:rFonts w:ascii="Arial" w:hAnsi="Arial" w:cs="Arial"/>
          <w:color w:val="000000" w:themeColor="text1"/>
        </w:rPr>
        <w:t xml:space="preserve"> Extension (DAE), Bangladesh Agricultural Research Institute (BARI), Bangladesh Rice Research Institute (BRRI), Bangladesh Institute of Nuclear Agriculture (BINA), Soil Resource Development Institute (SRDI), and Bangladesh Wheat and Maize Research Institute (BWMRI) conducted these trials to demonstrate the 'Khamari' app's efficacy. </w:t>
      </w:r>
      <w:r w:rsidRPr="00D76EEF">
        <w:rPr>
          <w:rFonts w:ascii="Arial" w:hAnsi="Arial" w:cs="Arial"/>
          <w:color w:val="000000" w:themeColor="text1"/>
          <w:highlight w:val="yellow"/>
        </w:rPr>
        <w:t xml:space="preserve">Field trials focused on comparing recommended doses by the app with traditional farmer practices during the Kharif-2 season (July 1–October 15) in </w:t>
      </w:r>
      <w:r w:rsidRPr="00D76EEF">
        <w:rPr>
          <w:rFonts w:ascii="Arial" w:hAnsi="Arial" w:cs="Arial"/>
          <w:color w:val="000000" w:themeColor="text1"/>
          <w:highlight w:val="yellow"/>
        </w:rPr>
        <w:lastRenderedPageBreak/>
        <w:t>2023, and the Rabi season (October 16–March 15) in 2023-24 for transplanted Aman rice and Boro rice, respectively.</w:t>
      </w:r>
    </w:p>
    <w:p w14:paraId="6CE7F659" w14:textId="25CDEE09" w:rsidR="00522708" w:rsidRPr="0061042D" w:rsidRDefault="004077C2" w:rsidP="003C3B42">
      <w:pPr>
        <w:pStyle w:val="Body"/>
        <w:spacing w:after="120"/>
        <w:rPr>
          <w:rFonts w:ascii="Arial" w:hAnsi="Arial" w:cs="Arial"/>
          <w:b/>
          <w:sz w:val="22"/>
        </w:rPr>
      </w:pPr>
      <w:r w:rsidRPr="0061042D">
        <w:rPr>
          <w:rFonts w:ascii="Arial" w:hAnsi="Arial" w:cs="Arial"/>
          <w:b/>
          <w:sz w:val="22"/>
        </w:rPr>
        <w:t>4</w:t>
      </w:r>
      <w:r w:rsidR="00522708" w:rsidRPr="0061042D">
        <w:rPr>
          <w:rFonts w:ascii="Arial" w:hAnsi="Arial" w:cs="Arial"/>
          <w:b/>
          <w:sz w:val="22"/>
        </w:rPr>
        <w:t>.1. Demonstration Trials by Season and AEZ</w:t>
      </w:r>
    </w:p>
    <w:p w14:paraId="19E2ACF8" w14:textId="465197E8" w:rsidR="00522708" w:rsidRPr="0061042D" w:rsidRDefault="00522708" w:rsidP="00633FF9">
      <w:pPr>
        <w:autoSpaceDE w:val="0"/>
        <w:autoSpaceDN w:val="0"/>
        <w:adjustRightInd w:val="0"/>
        <w:spacing w:after="160"/>
        <w:jc w:val="both"/>
        <w:rPr>
          <w:rFonts w:ascii="Arial" w:hAnsi="Arial" w:cs="Arial"/>
          <w:color w:val="000000" w:themeColor="text1"/>
        </w:rPr>
      </w:pPr>
      <w:r w:rsidRPr="0061042D">
        <w:rPr>
          <w:rFonts w:ascii="Arial" w:hAnsi="Arial" w:cs="Arial"/>
          <w:color w:val="000000" w:themeColor="text1"/>
        </w:rPr>
        <w:t xml:space="preserve">Demonstration trials for T. Aman rice were conducted across 34 locations during the Kharif-2 season, and for Boro rice across 60 locations during the Rabi season. These trials were carried out within 20 Agro-Ecological Zones (AEZs) </w:t>
      </w:r>
      <w:r w:rsidR="00FA2346" w:rsidRPr="0061042D">
        <w:rPr>
          <w:rFonts w:ascii="Arial" w:hAnsi="Arial" w:cs="Arial"/>
          <w:color w:val="000000" w:themeColor="text1"/>
        </w:rPr>
        <w:t>(FAO/UNDP, 1988)</w:t>
      </w:r>
      <w:r w:rsidR="00100DCE">
        <w:rPr>
          <w:rFonts w:ascii="Arial" w:hAnsi="Arial" w:cs="Arial"/>
          <w:color w:val="000000" w:themeColor="text1"/>
        </w:rPr>
        <w:t>,</w:t>
      </w:r>
      <w:r w:rsidRPr="0061042D">
        <w:rPr>
          <w:rFonts w:ascii="Arial" w:hAnsi="Arial" w:cs="Arial"/>
          <w:color w:val="000000" w:themeColor="text1"/>
        </w:rPr>
        <w:t xml:space="preserve"> which collectively represent approximately 93% of the total cultivable land area (Table 1).</w:t>
      </w:r>
    </w:p>
    <w:p w14:paraId="508C0CF4" w14:textId="3876E46A" w:rsidR="002F69E2" w:rsidRPr="0061042D" w:rsidRDefault="002F69E2" w:rsidP="002F69E2">
      <w:pPr>
        <w:autoSpaceDE w:val="0"/>
        <w:autoSpaceDN w:val="0"/>
        <w:adjustRightInd w:val="0"/>
        <w:spacing w:after="240"/>
        <w:jc w:val="both"/>
        <w:rPr>
          <w:rFonts w:ascii="Arial" w:hAnsi="Arial" w:cs="Arial"/>
          <w:color w:val="000000" w:themeColor="text1"/>
        </w:rPr>
      </w:pPr>
      <w:r w:rsidRPr="0061042D">
        <w:rPr>
          <w:rFonts w:ascii="Arial" w:hAnsi="Arial" w:cs="Arial"/>
          <w:color w:val="000000" w:themeColor="text1"/>
        </w:rPr>
        <w:t xml:space="preserve">Each demonstration plot spanned 10 decimals, with separate plots for the ‘Khamari’ app-based recommendations and farmers’ traditional practices. Post-harvest, crop weights were measured with 14% moisture content to determine yield per plot. The cost </w:t>
      </w:r>
      <w:r w:rsidRPr="0038786F">
        <w:rPr>
          <w:rFonts w:ascii="Arial" w:hAnsi="Arial" w:cs="Arial"/>
          <w:color w:val="000000" w:themeColor="text1"/>
          <w:highlight w:val="yellow"/>
        </w:rPr>
        <w:t xml:space="preserve">of </w:t>
      </w:r>
      <w:r w:rsidR="00100DCE" w:rsidRPr="0061042D">
        <w:rPr>
          <w:rFonts w:ascii="Arial" w:hAnsi="Arial" w:cs="Arial"/>
          <w:color w:val="000000" w:themeColor="text1"/>
        </w:rPr>
        <w:t>fertili</w:t>
      </w:r>
      <w:r w:rsidR="00100DCE">
        <w:rPr>
          <w:rFonts w:ascii="Arial" w:hAnsi="Arial" w:cs="Arial"/>
          <w:color w:val="000000" w:themeColor="text1"/>
        </w:rPr>
        <w:t>s</w:t>
      </w:r>
      <w:r w:rsidR="00100DCE" w:rsidRPr="0061042D">
        <w:rPr>
          <w:rFonts w:ascii="Arial" w:hAnsi="Arial" w:cs="Arial"/>
          <w:color w:val="000000" w:themeColor="text1"/>
        </w:rPr>
        <w:t xml:space="preserve">er </w:t>
      </w:r>
      <w:r w:rsidRPr="0061042D">
        <w:rPr>
          <w:rFonts w:ascii="Arial" w:hAnsi="Arial" w:cs="Arial"/>
          <w:color w:val="000000" w:themeColor="text1"/>
        </w:rPr>
        <w:t>was calculated according to the selling price fixed by the government.</w:t>
      </w:r>
    </w:p>
    <w:p w14:paraId="28126AA8" w14:textId="34C51B8A" w:rsidR="00522708" w:rsidRPr="0061042D" w:rsidRDefault="00522708" w:rsidP="00D96159">
      <w:pPr>
        <w:spacing w:after="120"/>
        <w:jc w:val="both"/>
        <w:rPr>
          <w:rFonts w:ascii="Arial" w:hAnsi="Arial" w:cs="Arial"/>
          <w:b/>
          <w:bCs/>
        </w:rPr>
      </w:pPr>
      <w:r w:rsidRPr="0061042D">
        <w:rPr>
          <w:rFonts w:ascii="Arial" w:hAnsi="Arial" w:cs="Arial"/>
          <w:b/>
          <w:bCs/>
        </w:rPr>
        <w:t>Table 1: List of AEZs with their Areas and Key Features</w:t>
      </w:r>
    </w:p>
    <w:tbl>
      <w:tblPr>
        <w:tblStyle w:val="TableGrid"/>
        <w:tblW w:w="9175" w:type="dxa"/>
        <w:jc w:val="center"/>
        <w:tblCellMar>
          <w:left w:w="43" w:type="dxa"/>
          <w:right w:w="43" w:type="dxa"/>
        </w:tblCellMar>
        <w:tblLook w:val="04A0" w:firstRow="1" w:lastRow="0" w:firstColumn="1" w:lastColumn="0" w:noHBand="0" w:noVBand="1"/>
      </w:tblPr>
      <w:tblGrid>
        <w:gridCol w:w="1613"/>
        <w:gridCol w:w="851"/>
        <w:gridCol w:w="6711"/>
      </w:tblGrid>
      <w:tr w:rsidR="00522708" w:rsidRPr="0061042D" w14:paraId="5E6FAFD6" w14:textId="77777777" w:rsidTr="008B3BF1">
        <w:trPr>
          <w:tblHeader/>
          <w:jc w:val="center"/>
        </w:trPr>
        <w:tc>
          <w:tcPr>
            <w:tcW w:w="1615" w:type="dxa"/>
            <w:vAlign w:val="center"/>
          </w:tcPr>
          <w:p w14:paraId="65926A39" w14:textId="77777777" w:rsidR="00522708" w:rsidRPr="0061042D" w:rsidRDefault="00522708" w:rsidP="00F950C8">
            <w:pPr>
              <w:spacing w:after="20" w:line="22" w:lineRule="atLeast"/>
              <w:jc w:val="center"/>
              <w:rPr>
                <w:rFonts w:ascii="Arial" w:eastAsia="Times New Roman" w:hAnsi="Arial" w:cs="Arial"/>
                <w:b/>
                <w:sz w:val="16"/>
                <w:szCs w:val="16"/>
              </w:rPr>
            </w:pPr>
            <w:r w:rsidRPr="0061042D">
              <w:rPr>
                <w:rFonts w:ascii="Arial" w:eastAsia="Times New Roman" w:hAnsi="Arial" w:cs="Arial"/>
                <w:b/>
                <w:sz w:val="16"/>
                <w:szCs w:val="16"/>
              </w:rPr>
              <w:t>Agro-ecological Zone</w:t>
            </w:r>
          </w:p>
        </w:tc>
        <w:tc>
          <w:tcPr>
            <w:tcW w:w="828" w:type="dxa"/>
            <w:vAlign w:val="center"/>
          </w:tcPr>
          <w:p w14:paraId="3D01F994" w14:textId="77777777" w:rsidR="00522708" w:rsidRPr="0061042D" w:rsidRDefault="00522708" w:rsidP="00F950C8">
            <w:pPr>
              <w:spacing w:after="20" w:line="22" w:lineRule="atLeast"/>
              <w:jc w:val="center"/>
              <w:rPr>
                <w:rFonts w:ascii="Arial" w:hAnsi="Arial" w:cs="Arial"/>
                <w:b/>
                <w:sz w:val="16"/>
                <w:szCs w:val="16"/>
              </w:rPr>
            </w:pPr>
            <w:r w:rsidRPr="0061042D">
              <w:rPr>
                <w:rFonts w:ascii="Arial" w:hAnsi="Arial" w:cs="Arial"/>
                <w:b/>
                <w:sz w:val="16"/>
                <w:szCs w:val="16"/>
              </w:rPr>
              <w:t>Cultivable Area (ha);</w:t>
            </w:r>
          </w:p>
          <w:p w14:paraId="0FD079B0" w14:textId="77777777" w:rsidR="00522708" w:rsidRPr="0061042D" w:rsidRDefault="00522708" w:rsidP="00F950C8">
            <w:pPr>
              <w:spacing w:after="20" w:line="22" w:lineRule="atLeast"/>
              <w:jc w:val="center"/>
              <w:rPr>
                <w:rFonts w:ascii="Arial" w:hAnsi="Arial" w:cs="Arial"/>
                <w:b/>
                <w:sz w:val="16"/>
                <w:szCs w:val="16"/>
              </w:rPr>
            </w:pPr>
            <w:r w:rsidRPr="0061042D">
              <w:rPr>
                <w:rFonts w:ascii="Arial" w:hAnsi="Arial" w:cs="Arial"/>
                <w:b/>
                <w:sz w:val="16"/>
                <w:szCs w:val="16"/>
              </w:rPr>
              <w:t>Percent</w:t>
            </w:r>
          </w:p>
        </w:tc>
        <w:tc>
          <w:tcPr>
            <w:tcW w:w="6732" w:type="dxa"/>
            <w:vAlign w:val="center"/>
          </w:tcPr>
          <w:p w14:paraId="4BD8FD06" w14:textId="77777777" w:rsidR="00522708" w:rsidRPr="0061042D" w:rsidRDefault="00522708" w:rsidP="00F950C8">
            <w:pPr>
              <w:spacing w:after="20" w:line="22" w:lineRule="atLeast"/>
              <w:jc w:val="center"/>
              <w:rPr>
                <w:rFonts w:ascii="Arial" w:hAnsi="Arial" w:cs="Arial"/>
                <w:b/>
                <w:sz w:val="16"/>
                <w:szCs w:val="16"/>
              </w:rPr>
            </w:pPr>
            <w:r w:rsidRPr="0061042D">
              <w:rPr>
                <w:rFonts w:ascii="Arial" w:hAnsi="Arial" w:cs="Arial"/>
                <w:b/>
                <w:sz w:val="16"/>
                <w:szCs w:val="16"/>
              </w:rPr>
              <w:t>Key features</w:t>
            </w:r>
          </w:p>
        </w:tc>
      </w:tr>
      <w:tr w:rsidR="00522708" w:rsidRPr="0061042D" w14:paraId="2D9AE31F" w14:textId="77777777" w:rsidTr="00F950C8">
        <w:trPr>
          <w:jc w:val="center"/>
        </w:trPr>
        <w:tc>
          <w:tcPr>
            <w:tcW w:w="1615" w:type="dxa"/>
          </w:tcPr>
          <w:p w14:paraId="7DB98AB7" w14:textId="77777777" w:rsidR="00522708" w:rsidRPr="0061042D" w:rsidRDefault="00522708" w:rsidP="00633FF9">
            <w:pPr>
              <w:spacing w:after="20" w:line="22" w:lineRule="atLeast"/>
              <w:jc w:val="both"/>
              <w:rPr>
                <w:rFonts w:ascii="Arial" w:hAnsi="Arial" w:cs="Arial"/>
                <w:sz w:val="16"/>
                <w:szCs w:val="16"/>
              </w:rPr>
            </w:pPr>
            <w:r w:rsidRPr="0061042D">
              <w:rPr>
                <w:rFonts w:ascii="Arial" w:eastAsia="Times New Roman" w:hAnsi="Arial" w:cs="Arial"/>
                <w:sz w:val="16"/>
                <w:szCs w:val="16"/>
              </w:rPr>
              <w:t>Old Himalayan Piedmont Plain</w:t>
            </w:r>
          </w:p>
        </w:tc>
        <w:tc>
          <w:tcPr>
            <w:tcW w:w="828" w:type="dxa"/>
          </w:tcPr>
          <w:p w14:paraId="520B96D9"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373989</w:t>
            </w:r>
          </w:p>
          <w:p w14:paraId="21A6F327"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(3.23%)</w:t>
            </w:r>
          </w:p>
        </w:tc>
        <w:tc>
          <w:tcPr>
            <w:tcW w:w="6732" w:type="dxa"/>
          </w:tcPr>
          <w:p w14:paraId="1CCADD5C"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(63%), MHL (36%), MLL (1%); Sandy loam (26%), Loam (57%), Clay loam (12%) soils; Strongly acidic (6%), Moderately acidic (94%); Annual rainfall 1600 - 2500mm</w:t>
            </w:r>
          </w:p>
        </w:tc>
      </w:tr>
      <w:tr w:rsidR="00522708" w:rsidRPr="0061042D" w14:paraId="7A178360" w14:textId="77777777" w:rsidTr="00F950C8">
        <w:trPr>
          <w:jc w:val="center"/>
        </w:trPr>
        <w:tc>
          <w:tcPr>
            <w:tcW w:w="1615" w:type="dxa"/>
          </w:tcPr>
          <w:p w14:paraId="2A07E7CB"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Tista Meander Floodplain</w:t>
            </w:r>
          </w:p>
        </w:tc>
        <w:tc>
          <w:tcPr>
            <w:tcW w:w="828" w:type="dxa"/>
          </w:tcPr>
          <w:p w14:paraId="0C540DD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858957 (7.43%)</w:t>
            </w:r>
          </w:p>
        </w:tc>
        <w:tc>
          <w:tcPr>
            <w:tcW w:w="6732" w:type="dxa"/>
          </w:tcPr>
          <w:p w14:paraId="0FA2F82D"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(38%), MHL (56%), MLL (5%), LL (1%); Predominately Loam (83%), Clay loam (9%) soils; Moderately acidic (95%), Neutral (5%); Annual rainfall 1500 - 2300mm</w:t>
            </w:r>
          </w:p>
        </w:tc>
      </w:tr>
      <w:tr w:rsidR="00522708" w:rsidRPr="0061042D" w14:paraId="77DA3F2B" w14:textId="77777777" w:rsidTr="00F950C8">
        <w:trPr>
          <w:jc w:val="center"/>
        </w:trPr>
        <w:tc>
          <w:tcPr>
            <w:tcW w:w="1615" w:type="dxa"/>
          </w:tcPr>
          <w:p w14:paraId="7318007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Karatoya-Bangali Floodplain</w:t>
            </w:r>
          </w:p>
        </w:tc>
        <w:tc>
          <w:tcPr>
            <w:tcW w:w="828" w:type="dxa"/>
          </w:tcPr>
          <w:p w14:paraId="7AD5F7F1"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221181 (1.91%)</w:t>
            </w:r>
          </w:p>
        </w:tc>
        <w:tc>
          <w:tcPr>
            <w:tcW w:w="6732" w:type="dxa"/>
          </w:tcPr>
          <w:p w14:paraId="7D95D35B"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(27%), MHL (52%), MLL (16%), LL (5%); Loam (40%), Clay loam (12%), Clay (44%) soils; Moderately acidic (72%), Neutral (28%); Annual rainfall 1500 - 1800mm</w:t>
            </w:r>
          </w:p>
        </w:tc>
      </w:tr>
      <w:tr w:rsidR="00522708" w:rsidRPr="0061042D" w14:paraId="4C546273" w14:textId="77777777" w:rsidTr="00F950C8">
        <w:trPr>
          <w:jc w:val="center"/>
        </w:trPr>
        <w:tc>
          <w:tcPr>
            <w:tcW w:w="1615" w:type="dxa"/>
          </w:tcPr>
          <w:p w14:paraId="0AB6513B"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Lower Atrai Basin</w:t>
            </w:r>
          </w:p>
        </w:tc>
        <w:tc>
          <w:tcPr>
            <w:tcW w:w="828" w:type="dxa"/>
          </w:tcPr>
          <w:p w14:paraId="0F56FA9C"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81350</w:t>
            </w:r>
          </w:p>
          <w:p w14:paraId="16D8F2AA"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(0.70%)</w:t>
            </w:r>
          </w:p>
        </w:tc>
        <w:tc>
          <w:tcPr>
            <w:tcW w:w="6732" w:type="dxa"/>
          </w:tcPr>
          <w:p w14:paraId="1BE21BE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(2%), MHL (9%), MLL (22%), LL (67%); Loam (14%), Clay loam (3%), Clay (83%) soils; Strongly acidic (49%), Moderately acidic (49%), Neutral (2%); Annual rainfall 1500 - 1600mm</w:t>
            </w:r>
          </w:p>
        </w:tc>
      </w:tr>
      <w:tr w:rsidR="00522708" w:rsidRPr="0061042D" w14:paraId="4647BBC0" w14:textId="77777777" w:rsidTr="00F950C8">
        <w:trPr>
          <w:jc w:val="center"/>
        </w:trPr>
        <w:tc>
          <w:tcPr>
            <w:tcW w:w="1615" w:type="dxa"/>
          </w:tcPr>
          <w:p w14:paraId="5C51BC3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Young Brahmaputra and Jamuna Floodplain</w:t>
            </w:r>
          </w:p>
        </w:tc>
        <w:tc>
          <w:tcPr>
            <w:tcW w:w="828" w:type="dxa"/>
          </w:tcPr>
          <w:p w14:paraId="46ADFC58"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518561 (4.49%)</w:t>
            </w:r>
          </w:p>
        </w:tc>
        <w:tc>
          <w:tcPr>
            <w:tcW w:w="6732" w:type="dxa"/>
          </w:tcPr>
          <w:p w14:paraId="1BB69390"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(21%), MHL (47%), MLL (22%), LL (10%); Loam (44%), Clay loam (25%), Clay (40%) soils; Strongly acidic (1%), Moderately acidic (69%), Neutral (30%); Annual rainfall 1500 - 2500mm</w:t>
            </w:r>
          </w:p>
        </w:tc>
      </w:tr>
      <w:tr w:rsidR="00522708" w:rsidRPr="0061042D" w14:paraId="011ED274" w14:textId="77777777" w:rsidTr="00F950C8">
        <w:trPr>
          <w:jc w:val="center"/>
        </w:trPr>
        <w:tc>
          <w:tcPr>
            <w:tcW w:w="1615" w:type="dxa"/>
          </w:tcPr>
          <w:p w14:paraId="48FA96A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Old Brahmaputra Floodplain</w:t>
            </w:r>
          </w:p>
        </w:tc>
        <w:tc>
          <w:tcPr>
            <w:tcW w:w="828" w:type="dxa"/>
          </w:tcPr>
          <w:p w14:paraId="50737A8F"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651010 (5.63%)</w:t>
            </w:r>
          </w:p>
        </w:tc>
        <w:tc>
          <w:tcPr>
            <w:tcW w:w="6732" w:type="dxa"/>
          </w:tcPr>
          <w:p w14:paraId="7931A89F"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(31%), MHL (39%), MLL (22%), LL (8%); Loam (38%), Clay loam (8%), Clay (50%) soils; Strongly acidic (2%), Moderately acidic (95%), Neutral (3%); Annual rainfall 2000 - 4000mm</w:t>
            </w:r>
          </w:p>
        </w:tc>
      </w:tr>
      <w:tr w:rsidR="00522708" w:rsidRPr="0061042D" w14:paraId="4F54A8AC" w14:textId="77777777" w:rsidTr="00F950C8">
        <w:trPr>
          <w:jc w:val="center"/>
        </w:trPr>
        <w:tc>
          <w:tcPr>
            <w:tcW w:w="1615" w:type="dxa"/>
          </w:tcPr>
          <w:p w14:paraId="167C54D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High Ganges River Floodplain</w:t>
            </w:r>
          </w:p>
        </w:tc>
        <w:tc>
          <w:tcPr>
            <w:tcW w:w="828" w:type="dxa"/>
          </w:tcPr>
          <w:p w14:paraId="3ACF14B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1171049 (10.13%)</w:t>
            </w:r>
          </w:p>
        </w:tc>
        <w:tc>
          <w:tcPr>
            <w:tcW w:w="6732" w:type="dxa"/>
          </w:tcPr>
          <w:p w14:paraId="3559C12D"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(48%), MHL (36%), MLL (14%), LL (2%); Loam (23%), Clay loam (16%), Clay (61%) soils; Moderately acidic (43%), Neutral (57%); Annual rainfall 1400 - 1800mm</w:t>
            </w:r>
          </w:p>
        </w:tc>
      </w:tr>
      <w:tr w:rsidR="00522708" w:rsidRPr="0061042D" w14:paraId="647BCC01" w14:textId="77777777" w:rsidTr="00F950C8">
        <w:trPr>
          <w:jc w:val="center"/>
        </w:trPr>
        <w:tc>
          <w:tcPr>
            <w:tcW w:w="1615" w:type="dxa"/>
          </w:tcPr>
          <w:p w14:paraId="7DD7B9B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Low Ganges River Floodplain</w:t>
            </w:r>
          </w:p>
        </w:tc>
        <w:tc>
          <w:tcPr>
            <w:tcW w:w="828" w:type="dxa"/>
          </w:tcPr>
          <w:p w14:paraId="57FC2BD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703547 (6.09%)</w:t>
            </w:r>
          </w:p>
        </w:tc>
        <w:tc>
          <w:tcPr>
            <w:tcW w:w="6732" w:type="dxa"/>
          </w:tcPr>
          <w:p w14:paraId="0029F3D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(14%), MHL (33%), MLL (35%), LL (16%), VLL (2%); Loam (6%), Clay loam (15%), Clay (78%) soils; Moderately acidic (34%), Neutral (66%); Annual rainfall 1600 - 2000mm</w:t>
            </w:r>
          </w:p>
        </w:tc>
      </w:tr>
      <w:tr w:rsidR="00522708" w:rsidRPr="0061042D" w14:paraId="79E34031" w14:textId="77777777" w:rsidTr="00F950C8">
        <w:trPr>
          <w:jc w:val="center"/>
        </w:trPr>
        <w:tc>
          <w:tcPr>
            <w:tcW w:w="1615" w:type="dxa"/>
          </w:tcPr>
          <w:p w14:paraId="7C4E20D9"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Ganges Tidal Floodplain</w:t>
            </w:r>
          </w:p>
        </w:tc>
        <w:tc>
          <w:tcPr>
            <w:tcW w:w="828" w:type="dxa"/>
          </w:tcPr>
          <w:p w14:paraId="5C4F0EE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957595 (8.28%)</w:t>
            </w:r>
          </w:p>
        </w:tc>
        <w:tc>
          <w:tcPr>
            <w:tcW w:w="6732" w:type="dxa"/>
          </w:tcPr>
          <w:p w14:paraId="5FFCA217"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(4%), MHL (94%), MLL (2%); Loam (6%), Clay loam (14%), Clay (79%) soils; Extremely acidic (5%), Moderately acidic (71%), Neutral (24%); Annual rainfall 1700 - 3300mm</w:t>
            </w:r>
          </w:p>
        </w:tc>
      </w:tr>
      <w:tr w:rsidR="00522708" w:rsidRPr="0061042D" w14:paraId="52980A1B" w14:textId="77777777" w:rsidTr="00F950C8">
        <w:trPr>
          <w:trHeight w:val="215"/>
          <w:jc w:val="center"/>
        </w:trPr>
        <w:tc>
          <w:tcPr>
            <w:tcW w:w="1615" w:type="dxa"/>
          </w:tcPr>
          <w:p w14:paraId="1E2290F6" w14:textId="77777777" w:rsidR="00522708" w:rsidRPr="0061042D" w:rsidRDefault="00522708" w:rsidP="00633FF9">
            <w:pPr>
              <w:spacing w:after="20" w:line="22" w:lineRule="atLeast"/>
              <w:jc w:val="both"/>
              <w:rPr>
                <w:rFonts w:ascii="Arial" w:hAnsi="Arial" w:cs="Arial"/>
                <w:bCs/>
                <w:sz w:val="16"/>
                <w:szCs w:val="16"/>
              </w:rPr>
            </w:pPr>
            <w:r w:rsidRPr="0061042D">
              <w:rPr>
                <w:rFonts w:ascii="Arial" w:hAnsi="Arial" w:cs="Arial"/>
                <w:sz w:val="16"/>
                <w:szCs w:val="16"/>
              </w:rPr>
              <w:t>Gopalganj-Khulna Bils</w:t>
            </w:r>
          </w:p>
        </w:tc>
        <w:tc>
          <w:tcPr>
            <w:tcW w:w="828" w:type="dxa"/>
          </w:tcPr>
          <w:p w14:paraId="2F1FFC45"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215706</w:t>
            </w:r>
          </w:p>
          <w:p w14:paraId="791DA0C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(1.87%)</w:t>
            </w:r>
          </w:p>
        </w:tc>
        <w:tc>
          <w:tcPr>
            <w:tcW w:w="6732" w:type="dxa"/>
          </w:tcPr>
          <w:p w14:paraId="00AEF27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(3%), MHL (13%), MLL (42%), LL (30%), VLL (12%); Loam (7%), Clay loam (14%), Clay (75%), Peat (3%) soils; Strongly acidic (4%), Moderately acidic (67%), Neutral (29%); Annual rainfall 1600 - 2000mm</w:t>
            </w:r>
          </w:p>
        </w:tc>
      </w:tr>
      <w:tr w:rsidR="00522708" w:rsidRPr="0061042D" w14:paraId="510FA19F" w14:textId="77777777" w:rsidTr="00F950C8">
        <w:trPr>
          <w:jc w:val="center"/>
        </w:trPr>
        <w:tc>
          <w:tcPr>
            <w:tcW w:w="1615" w:type="dxa"/>
          </w:tcPr>
          <w:p w14:paraId="2DC88FF8" w14:textId="77777777" w:rsidR="00522708" w:rsidRPr="0061042D" w:rsidRDefault="00522708" w:rsidP="00633FF9">
            <w:pPr>
              <w:spacing w:after="20" w:line="22" w:lineRule="atLeast"/>
              <w:jc w:val="both"/>
              <w:rPr>
                <w:rFonts w:ascii="Arial" w:hAnsi="Arial" w:cs="Arial"/>
                <w:bCs/>
                <w:sz w:val="16"/>
                <w:szCs w:val="16"/>
              </w:rPr>
            </w:pPr>
            <w:r w:rsidRPr="0061042D">
              <w:rPr>
                <w:rFonts w:ascii="Arial" w:hAnsi="Arial" w:cs="Arial"/>
                <w:sz w:val="16"/>
                <w:szCs w:val="16"/>
              </w:rPr>
              <w:t>Young Meghna Estuarine Floodplain</w:t>
            </w:r>
          </w:p>
        </w:tc>
        <w:tc>
          <w:tcPr>
            <w:tcW w:w="828" w:type="dxa"/>
          </w:tcPr>
          <w:p w14:paraId="0247DA17"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487261 (4.21%)</w:t>
            </w:r>
          </w:p>
        </w:tc>
        <w:tc>
          <w:tcPr>
            <w:tcW w:w="6732" w:type="dxa"/>
          </w:tcPr>
          <w:p w14:paraId="1986524A"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MHL (86%), MLL (14%); Loam (53%), Clay loam (30%), Clay (16%) soils; Moderately acidic (10%), Neutral (90%); Annual rainfall 2500 - 3000mm</w:t>
            </w:r>
          </w:p>
        </w:tc>
      </w:tr>
      <w:tr w:rsidR="00522708" w:rsidRPr="0061042D" w14:paraId="75F6885E" w14:textId="77777777" w:rsidTr="00F950C8">
        <w:trPr>
          <w:jc w:val="center"/>
        </w:trPr>
        <w:tc>
          <w:tcPr>
            <w:tcW w:w="1615" w:type="dxa"/>
          </w:tcPr>
          <w:p w14:paraId="5FB83F34" w14:textId="77777777" w:rsidR="00522708" w:rsidRPr="0061042D" w:rsidRDefault="00522708" w:rsidP="00633FF9">
            <w:pPr>
              <w:spacing w:after="20" w:line="22" w:lineRule="atLeast"/>
              <w:jc w:val="both"/>
              <w:rPr>
                <w:rFonts w:ascii="Arial" w:hAnsi="Arial" w:cs="Arial"/>
                <w:bCs/>
                <w:sz w:val="16"/>
                <w:szCs w:val="16"/>
              </w:rPr>
            </w:pPr>
            <w:r w:rsidRPr="0061042D">
              <w:rPr>
                <w:rFonts w:ascii="Arial" w:hAnsi="Arial" w:cs="Arial"/>
                <w:sz w:val="16"/>
                <w:szCs w:val="16"/>
              </w:rPr>
              <w:t>Old Meghna Estuarine Floodplain</w:t>
            </w:r>
          </w:p>
        </w:tc>
        <w:tc>
          <w:tcPr>
            <w:tcW w:w="828" w:type="dxa"/>
          </w:tcPr>
          <w:p w14:paraId="3A5DA40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641220 (5.55%)</w:t>
            </w:r>
          </w:p>
        </w:tc>
        <w:tc>
          <w:tcPr>
            <w:tcW w:w="6732" w:type="dxa"/>
          </w:tcPr>
          <w:p w14:paraId="356B71B9"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(2%), MHL (29%), MLL (39%), LL (26%), VLL (4%); Loam (56%), Clay loam (12%), Clay (31%) soils; Moderately acidic (90%), Neutral (10%); Annual rainfall 2000 - 3000mm</w:t>
            </w:r>
          </w:p>
        </w:tc>
      </w:tr>
      <w:tr w:rsidR="00522708" w:rsidRPr="0061042D" w14:paraId="7E94C7AB" w14:textId="77777777" w:rsidTr="00F950C8">
        <w:trPr>
          <w:jc w:val="center"/>
        </w:trPr>
        <w:tc>
          <w:tcPr>
            <w:tcW w:w="1615" w:type="dxa"/>
          </w:tcPr>
          <w:p w14:paraId="0DDA66E7" w14:textId="77777777" w:rsidR="00522708" w:rsidRPr="0061042D" w:rsidRDefault="00522708" w:rsidP="00633FF9">
            <w:pPr>
              <w:spacing w:after="20" w:line="22" w:lineRule="atLeast"/>
              <w:jc w:val="both"/>
              <w:rPr>
                <w:rFonts w:ascii="Arial" w:hAnsi="Arial" w:cs="Arial"/>
                <w:bCs/>
                <w:sz w:val="16"/>
                <w:szCs w:val="16"/>
              </w:rPr>
            </w:pPr>
            <w:r w:rsidRPr="0061042D">
              <w:rPr>
                <w:rFonts w:ascii="Arial" w:hAnsi="Arial" w:cs="Arial"/>
                <w:sz w:val="16"/>
                <w:szCs w:val="16"/>
              </w:rPr>
              <w:t>Eastern Surma-Kusiyara Floodplain</w:t>
            </w:r>
          </w:p>
        </w:tc>
        <w:tc>
          <w:tcPr>
            <w:tcW w:w="828" w:type="dxa"/>
          </w:tcPr>
          <w:p w14:paraId="0EAA5D00"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398529 (3.45%)</w:t>
            </w:r>
          </w:p>
        </w:tc>
        <w:tc>
          <w:tcPr>
            <w:tcW w:w="6732" w:type="dxa"/>
          </w:tcPr>
          <w:p w14:paraId="38BE7B81"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(6%), MHL (29%), MLL (23%), LL (42%); Sandy loam (2%), Loam (23%), Clay (74%) soils; Strongly acidic (2%), Moderately acidic (98%); Annual rainfall 2500 - 5000mm</w:t>
            </w:r>
          </w:p>
        </w:tc>
      </w:tr>
      <w:tr w:rsidR="00522708" w:rsidRPr="0061042D" w14:paraId="1EE48E3B" w14:textId="77777777" w:rsidTr="00F950C8">
        <w:trPr>
          <w:jc w:val="center"/>
        </w:trPr>
        <w:tc>
          <w:tcPr>
            <w:tcW w:w="1615" w:type="dxa"/>
          </w:tcPr>
          <w:p w14:paraId="2CBCFA16"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Sylhet Basin</w:t>
            </w:r>
          </w:p>
        </w:tc>
        <w:tc>
          <w:tcPr>
            <w:tcW w:w="828" w:type="dxa"/>
          </w:tcPr>
          <w:p w14:paraId="68D2E758"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409204</w:t>
            </w:r>
          </w:p>
          <w:p w14:paraId="7E021480"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(3.54%)</w:t>
            </w:r>
          </w:p>
        </w:tc>
        <w:tc>
          <w:tcPr>
            <w:tcW w:w="6732" w:type="dxa"/>
          </w:tcPr>
          <w:p w14:paraId="30D9642B"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MHL (4%), MLL (22%), LL (48%), VLL (26%); Loam (9%), Clay loam (6%), Clay (85%) soils; Strongly acidic (1%), Moderately acidic (99%); Annual rainfall 2500 - 5000mm</w:t>
            </w:r>
          </w:p>
        </w:tc>
      </w:tr>
      <w:tr w:rsidR="00522708" w:rsidRPr="0061042D" w14:paraId="1A61792B" w14:textId="77777777" w:rsidTr="00F950C8">
        <w:trPr>
          <w:jc w:val="center"/>
        </w:trPr>
        <w:tc>
          <w:tcPr>
            <w:tcW w:w="1615" w:type="dxa"/>
          </w:tcPr>
          <w:p w14:paraId="41312149"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Northern and Eastern Piedmont Plain</w:t>
            </w:r>
          </w:p>
        </w:tc>
        <w:tc>
          <w:tcPr>
            <w:tcW w:w="828" w:type="dxa"/>
          </w:tcPr>
          <w:p w14:paraId="14D6BBAC"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364016 (3.15%)</w:t>
            </w:r>
          </w:p>
        </w:tc>
        <w:tc>
          <w:tcPr>
            <w:tcW w:w="6732" w:type="dxa"/>
          </w:tcPr>
          <w:p w14:paraId="0CEA7A46"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(36%), MHL (35%), MLL (18%), LL (10%), VLL (1%); Sand (2%), Sandy loam (10%), Loam (45%), Clay loam (13%) and Clay (28%) soils; Strongly acidic (17%), Moderately acidic (83%); Annual rainfall 2000 - 5000mm</w:t>
            </w:r>
          </w:p>
        </w:tc>
      </w:tr>
      <w:tr w:rsidR="00522708" w:rsidRPr="0061042D" w14:paraId="18EE2823" w14:textId="77777777" w:rsidTr="00F950C8">
        <w:trPr>
          <w:jc w:val="center"/>
        </w:trPr>
        <w:tc>
          <w:tcPr>
            <w:tcW w:w="1615" w:type="dxa"/>
          </w:tcPr>
          <w:p w14:paraId="287220C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Chittagong Coastal Plain</w:t>
            </w:r>
          </w:p>
        </w:tc>
        <w:tc>
          <w:tcPr>
            <w:tcW w:w="828" w:type="dxa"/>
          </w:tcPr>
          <w:p w14:paraId="3D5FD73F"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273134 (2.36%)</w:t>
            </w:r>
          </w:p>
        </w:tc>
        <w:tc>
          <w:tcPr>
            <w:tcW w:w="6732" w:type="dxa"/>
          </w:tcPr>
          <w:p w14:paraId="20D14FC6"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(23%), MHL (60%), MLL (17%); Sand (4%), Loam (49%), Clay loam (22%), Clay (24%) soils; Extremely acidic (3%), Strongly acidic (3%), Moderately acidic (74%), Neutral (18%), Moderately alkaline (2%); Annual rainfall 2500 - 3500mm</w:t>
            </w:r>
          </w:p>
        </w:tc>
      </w:tr>
      <w:tr w:rsidR="00522708" w:rsidRPr="0061042D" w14:paraId="35CF2A28" w14:textId="77777777" w:rsidTr="00F950C8">
        <w:trPr>
          <w:jc w:val="center"/>
        </w:trPr>
        <w:tc>
          <w:tcPr>
            <w:tcW w:w="1615" w:type="dxa"/>
          </w:tcPr>
          <w:p w14:paraId="03868BF4" w14:textId="77777777" w:rsidR="00522708" w:rsidRPr="0061042D" w:rsidRDefault="00522708" w:rsidP="00633FF9">
            <w:pPr>
              <w:spacing w:after="20" w:line="22" w:lineRule="atLeast"/>
              <w:jc w:val="both"/>
              <w:rPr>
                <w:rFonts w:ascii="Arial" w:eastAsia="Times New Roman" w:hAnsi="Arial" w:cs="Arial"/>
                <w:sz w:val="16"/>
                <w:szCs w:val="16"/>
              </w:rPr>
            </w:pPr>
            <w:r w:rsidRPr="0061042D">
              <w:rPr>
                <w:rFonts w:ascii="Arial" w:eastAsia="Times New Roman" w:hAnsi="Arial" w:cs="Arial"/>
                <w:sz w:val="16"/>
                <w:szCs w:val="16"/>
              </w:rPr>
              <w:t>Level Barind Tract</w:t>
            </w:r>
          </w:p>
        </w:tc>
        <w:tc>
          <w:tcPr>
            <w:tcW w:w="828" w:type="dxa"/>
          </w:tcPr>
          <w:p w14:paraId="5BB3BCD2"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457752</w:t>
            </w:r>
          </w:p>
          <w:p w14:paraId="195FB270"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(3.96%)</w:t>
            </w:r>
          </w:p>
        </w:tc>
        <w:tc>
          <w:tcPr>
            <w:tcW w:w="6732" w:type="dxa"/>
          </w:tcPr>
          <w:p w14:paraId="074D269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(33%), MHL (60%), MLL (5%), LL (2%); Loam (72%), Clay loam (23%), Clay (5%) soils; Strongly acidic (13%), Moderately acidic (87%); Annual rainfall 1300 - 2000mm</w:t>
            </w:r>
          </w:p>
        </w:tc>
      </w:tr>
      <w:tr w:rsidR="00522708" w:rsidRPr="0061042D" w14:paraId="14C0B354" w14:textId="77777777" w:rsidTr="00F950C8">
        <w:trPr>
          <w:jc w:val="center"/>
        </w:trPr>
        <w:tc>
          <w:tcPr>
            <w:tcW w:w="1615" w:type="dxa"/>
          </w:tcPr>
          <w:p w14:paraId="67910131" w14:textId="77777777" w:rsidR="00522708" w:rsidRPr="0061042D" w:rsidRDefault="00522708" w:rsidP="00633FF9">
            <w:pPr>
              <w:spacing w:after="20" w:line="22" w:lineRule="atLeast"/>
              <w:jc w:val="both"/>
              <w:rPr>
                <w:rFonts w:ascii="Arial" w:hAnsi="Arial" w:cs="Arial"/>
                <w:sz w:val="16"/>
                <w:szCs w:val="16"/>
              </w:rPr>
            </w:pPr>
            <w:r w:rsidRPr="0061042D">
              <w:rPr>
                <w:rFonts w:ascii="Arial" w:eastAsia="Times New Roman" w:hAnsi="Arial" w:cs="Arial"/>
                <w:sz w:val="16"/>
                <w:szCs w:val="16"/>
              </w:rPr>
              <w:t>High Barind</w:t>
            </w:r>
            <w:r w:rsidRPr="0061042D">
              <w:rPr>
                <w:rFonts w:ascii="Arial" w:hAnsi="Arial" w:cs="Arial"/>
                <w:sz w:val="16"/>
                <w:szCs w:val="16"/>
              </w:rPr>
              <w:t xml:space="preserve"> Tract</w:t>
            </w:r>
          </w:p>
        </w:tc>
        <w:tc>
          <w:tcPr>
            <w:tcW w:w="828" w:type="dxa"/>
          </w:tcPr>
          <w:p w14:paraId="40E7ABA3"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150855 (1.30%)</w:t>
            </w:r>
          </w:p>
        </w:tc>
        <w:tc>
          <w:tcPr>
            <w:tcW w:w="6732" w:type="dxa"/>
          </w:tcPr>
          <w:p w14:paraId="12B0693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(99%), MHL (1%); Loam (77%), Clay loam (20%), Clay (2%) soils; Strongly acidic (1%), Moderately acidic (96%), Neutral (3%); Annual rainfall 1300 - 1400mm</w:t>
            </w:r>
          </w:p>
        </w:tc>
      </w:tr>
      <w:tr w:rsidR="00522708" w:rsidRPr="0061042D" w14:paraId="01E7B20A" w14:textId="77777777" w:rsidTr="00F950C8">
        <w:trPr>
          <w:jc w:val="center"/>
        </w:trPr>
        <w:tc>
          <w:tcPr>
            <w:tcW w:w="1615" w:type="dxa"/>
          </w:tcPr>
          <w:p w14:paraId="3FAC6346"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Madhupur Tract</w:t>
            </w:r>
          </w:p>
        </w:tc>
        <w:tc>
          <w:tcPr>
            <w:tcW w:w="828" w:type="dxa"/>
          </w:tcPr>
          <w:p w14:paraId="53695264"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381512 (3.30%)</w:t>
            </w:r>
          </w:p>
        </w:tc>
        <w:tc>
          <w:tcPr>
            <w:tcW w:w="6732" w:type="dxa"/>
          </w:tcPr>
          <w:p w14:paraId="0A8A97A1"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(61%), MHL (20%), MLL (8%), LL (11%); Loam (56%), Clay loam (24%), Clay (19%) soils; Strongly acidic (66%), Moderately acidic (33%), Neutral (1%); Annual rainfall 2000 - 2300mm</w:t>
            </w:r>
          </w:p>
        </w:tc>
      </w:tr>
      <w:tr w:rsidR="00522708" w:rsidRPr="0061042D" w14:paraId="7B747DC6" w14:textId="77777777" w:rsidTr="00F950C8">
        <w:trPr>
          <w:jc w:val="center"/>
        </w:trPr>
        <w:tc>
          <w:tcPr>
            <w:tcW w:w="1615" w:type="dxa"/>
          </w:tcPr>
          <w:p w14:paraId="30A5E61A"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Northern and Eastern Hills</w:t>
            </w:r>
          </w:p>
        </w:tc>
        <w:tc>
          <w:tcPr>
            <w:tcW w:w="828" w:type="dxa"/>
          </w:tcPr>
          <w:p w14:paraId="67793D53"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1422796 (12.31%)</w:t>
            </w:r>
          </w:p>
        </w:tc>
        <w:tc>
          <w:tcPr>
            <w:tcW w:w="6732" w:type="dxa"/>
          </w:tcPr>
          <w:p w14:paraId="31328DBE" w14:textId="77777777" w:rsidR="00522708" w:rsidRPr="0061042D" w:rsidRDefault="00522708" w:rsidP="00633FF9">
            <w:pPr>
              <w:spacing w:after="20" w:line="22" w:lineRule="atLeast"/>
              <w:jc w:val="both"/>
              <w:rPr>
                <w:rFonts w:ascii="Arial" w:hAnsi="Arial" w:cs="Arial"/>
                <w:sz w:val="16"/>
                <w:szCs w:val="16"/>
              </w:rPr>
            </w:pPr>
            <w:r w:rsidRPr="0061042D">
              <w:rPr>
                <w:rFonts w:ascii="Arial" w:hAnsi="Arial" w:cs="Arial"/>
                <w:sz w:val="16"/>
                <w:szCs w:val="16"/>
              </w:rPr>
              <w:t>HL (96%), MHL (3%), MLL (1%); Sandy loam (37%), Loam (58%) and Clay loam (4%) soils; Strongly acidic (83%), Moderately acidic (17%); Annual rainfall 2000 - 5000mm</w:t>
            </w:r>
          </w:p>
        </w:tc>
      </w:tr>
      <w:tr w:rsidR="00522708" w:rsidRPr="0061042D" w14:paraId="6F4F13AE" w14:textId="77777777" w:rsidTr="00F950C8">
        <w:trPr>
          <w:jc w:val="center"/>
        </w:trPr>
        <w:tc>
          <w:tcPr>
            <w:tcW w:w="1615" w:type="dxa"/>
            <w:vAlign w:val="center"/>
          </w:tcPr>
          <w:p w14:paraId="3F0A0745" w14:textId="77777777" w:rsidR="00522708" w:rsidRPr="0061042D" w:rsidRDefault="00522708" w:rsidP="00633FF9">
            <w:pPr>
              <w:spacing w:after="20" w:line="22" w:lineRule="atLeast"/>
              <w:jc w:val="both"/>
              <w:rPr>
                <w:rFonts w:ascii="Arial" w:hAnsi="Arial" w:cs="Arial"/>
                <w:b/>
                <w:bCs/>
                <w:sz w:val="16"/>
                <w:szCs w:val="16"/>
              </w:rPr>
            </w:pPr>
            <w:r w:rsidRPr="0061042D">
              <w:rPr>
                <w:rFonts w:ascii="Arial" w:hAnsi="Arial" w:cs="Arial"/>
                <w:b/>
                <w:sz w:val="16"/>
                <w:szCs w:val="16"/>
              </w:rPr>
              <w:lastRenderedPageBreak/>
              <w:t>Total</w:t>
            </w:r>
          </w:p>
        </w:tc>
        <w:tc>
          <w:tcPr>
            <w:tcW w:w="828" w:type="dxa"/>
          </w:tcPr>
          <w:p w14:paraId="7EC5C318" w14:textId="77777777" w:rsidR="00522708" w:rsidRPr="0061042D" w:rsidRDefault="00522708" w:rsidP="00633FF9">
            <w:pPr>
              <w:spacing w:after="20" w:line="22" w:lineRule="atLeast"/>
              <w:jc w:val="both"/>
              <w:rPr>
                <w:rFonts w:ascii="Arial" w:hAnsi="Arial" w:cs="Arial"/>
                <w:b/>
                <w:sz w:val="16"/>
                <w:szCs w:val="16"/>
              </w:rPr>
            </w:pPr>
            <w:r w:rsidRPr="0061042D">
              <w:rPr>
                <w:rFonts w:ascii="Arial" w:hAnsi="Arial" w:cs="Arial"/>
                <w:b/>
                <w:sz w:val="16"/>
                <w:szCs w:val="16"/>
              </w:rPr>
              <w:fldChar w:fldCharType="begin"/>
            </w:r>
            <w:r w:rsidRPr="0061042D">
              <w:rPr>
                <w:rFonts w:ascii="Arial" w:hAnsi="Arial" w:cs="Arial"/>
                <w:b/>
                <w:sz w:val="16"/>
                <w:szCs w:val="16"/>
              </w:rPr>
              <w:instrText xml:space="preserve"> =SUM(ABOVE) </w:instrText>
            </w:r>
            <w:r w:rsidRPr="0061042D">
              <w:rPr>
                <w:rFonts w:ascii="Arial" w:hAnsi="Arial" w:cs="Arial"/>
                <w:b/>
                <w:sz w:val="16"/>
                <w:szCs w:val="16"/>
              </w:rPr>
              <w:fldChar w:fldCharType="separate"/>
            </w:r>
            <w:r w:rsidRPr="0061042D">
              <w:rPr>
                <w:rFonts w:ascii="Arial" w:hAnsi="Arial" w:cs="Arial"/>
                <w:b/>
                <w:noProof/>
                <w:sz w:val="16"/>
                <w:szCs w:val="16"/>
              </w:rPr>
              <w:t>10739224</w:t>
            </w:r>
            <w:r w:rsidRPr="0061042D">
              <w:rPr>
                <w:rFonts w:ascii="Arial" w:hAnsi="Arial" w:cs="Arial"/>
                <w:b/>
                <w:sz w:val="16"/>
                <w:szCs w:val="16"/>
              </w:rPr>
              <w:fldChar w:fldCharType="end"/>
            </w:r>
            <w:r w:rsidRPr="0061042D">
              <w:rPr>
                <w:rFonts w:ascii="Arial" w:hAnsi="Arial" w:cs="Arial"/>
                <w:b/>
                <w:sz w:val="16"/>
                <w:szCs w:val="16"/>
              </w:rPr>
              <w:t xml:space="preserve"> (92.88%)</w:t>
            </w:r>
          </w:p>
        </w:tc>
        <w:tc>
          <w:tcPr>
            <w:tcW w:w="6732" w:type="dxa"/>
            <w:vAlign w:val="center"/>
          </w:tcPr>
          <w:p w14:paraId="03DA788B" w14:textId="77777777" w:rsidR="00522708" w:rsidRPr="0061042D" w:rsidRDefault="00522708" w:rsidP="00633FF9">
            <w:pPr>
              <w:spacing w:after="20" w:line="22" w:lineRule="atLeast"/>
              <w:jc w:val="both"/>
              <w:rPr>
                <w:rFonts w:ascii="Arial" w:hAnsi="Arial" w:cs="Arial"/>
                <w:sz w:val="16"/>
                <w:szCs w:val="16"/>
              </w:rPr>
            </w:pPr>
          </w:p>
        </w:tc>
      </w:tr>
    </w:tbl>
    <w:p w14:paraId="47B2FA57" w14:textId="77777777" w:rsidR="00522708" w:rsidRPr="0061042D" w:rsidRDefault="00522708" w:rsidP="00633FF9">
      <w:pPr>
        <w:jc w:val="both"/>
        <w:rPr>
          <w:rFonts w:ascii="Times New Roman" w:hAnsi="Times New Roman"/>
          <w:i/>
        </w:rPr>
      </w:pPr>
      <w:r w:rsidRPr="0061042D">
        <w:rPr>
          <w:rFonts w:ascii="Times New Roman" w:hAnsi="Times New Roman"/>
          <w:i/>
        </w:rPr>
        <w:t>HL-Highland, MHL-Medium Highland, MLL-Medium Lowland, LL-Lowland, VLL-Very Lowland</w:t>
      </w:r>
    </w:p>
    <w:p w14:paraId="22F167EA" w14:textId="77777777" w:rsidR="005D1BAA" w:rsidRPr="0061042D" w:rsidRDefault="005D1BAA" w:rsidP="00633FF9">
      <w:pPr>
        <w:autoSpaceDE w:val="0"/>
        <w:autoSpaceDN w:val="0"/>
        <w:adjustRightInd w:val="0"/>
        <w:spacing w:after="120"/>
        <w:jc w:val="both"/>
        <w:rPr>
          <w:rFonts w:ascii="Times New Roman" w:hAnsi="Times New Roman"/>
          <w:color w:val="000000" w:themeColor="text1"/>
        </w:rPr>
      </w:pPr>
    </w:p>
    <w:p w14:paraId="1E6B2E47" w14:textId="6214A452" w:rsidR="00522708" w:rsidRPr="0061042D" w:rsidRDefault="004077C2" w:rsidP="00982DF1">
      <w:pPr>
        <w:pStyle w:val="Body"/>
        <w:spacing w:after="120"/>
        <w:rPr>
          <w:rFonts w:ascii="Arial" w:hAnsi="Arial" w:cs="Arial"/>
          <w:b/>
          <w:sz w:val="22"/>
        </w:rPr>
      </w:pPr>
      <w:r w:rsidRPr="0061042D">
        <w:rPr>
          <w:rFonts w:ascii="Arial" w:hAnsi="Arial" w:cs="Arial"/>
          <w:b/>
          <w:sz w:val="22"/>
        </w:rPr>
        <w:t>4</w:t>
      </w:r>
      <w:r w:rsidR="00522708" w:rsidRPr="0061042D">
        <w:rPr>
          <w:rFonts w:ascii="Arial" w:hAnsi="Arial" w:cs="Arial"/>
          <w:b/>
          <w:sz w:val="22"/>
        </w:rPr>
        <w:t>.2. Statistical Analysis</w:t>
      </w:r>
    </w:p>
    <w:p w14:paraId="10DB0CF9" w14:textId="7127EC1A" w:rsidR="00522708" w:rsidRPr="0061042D" w:rsidRDefault="00522708" w:rsidP="00633FF9">
      <w:pPr>
        <w:autoSpaceDE w:val="0"/>
        <w:autoSpaceDN w:val="0"/>
        <w:adjustRightInd w:val="0"/>
        <w:jc w:val="both"/>
        <w:rPr>
          <w:rFonts w:ascii="Arial" w:hAnsi="Arial" w:cs="Arial"/>
          <w:color w:val="000000" w:themeColor="text1"/>
        </w:rPr>
      </w:pPr>
      <w:r w:rsidRPr="0061042D">
        <w:rPr>
          <w:rFonts w:ascii="Arial" w:hAnsi="Arial" w:cs="Arial"/>
          <w:color w:val="000000" w:themeColor="text1"/>
        </w:rPr>
        <w:t xml:space="preserve">To assess the </w:t>
      </w:r>
      <w:r w:rsidRPr="0038786F">
        <w:rPr>
          <w:rFonts w:ascii="Arial" w:hAnsi="Arial" w:cs="Arial"/>
          <w:color w:val="000000" w:themeColor="text1"/>
          <w:highlight w:val="yellow"/>
        </w:rPr>
        <w:t xml:space="preserve">effectiveness of the 'Khamari' app recommendations, data from the demonstration trials were </w:t>
      </w:r>
      <w:r w:rsidR="00100DCE" w:rsidRPr="0038786F">
        <w:rPr>
          <w:rFonts w:ascii="Arial" w:hAnsi="Arial" w:cs="Arial"/>
          <w:color w:val="000000" w:themeColor="text1"/>
          <w:highlight w:val="yellow"/>
        </w:rPr>
        <w:t>analy</w:t>
      </w:r>
      <w:r w:rsidR="00100DCE" w:rsidRPr="0038786F">
        <w:rPr>
          <w:rFonts w:ascii="Arial" w:hAnsi="Arial" w:cs="Arial"/>
          <w:color w:val="000000" w:themeColor="text1"/>
          <w:highlight w:val="yellow"/>
        </w:rPr>
        <w:t>s</w:t>
      </w:r>
      <w:r w:rsidR="00100DCE" w:rsidRPr="0038786F">
        <w:rPr>
          <w:rFonts w:ascii="Arial" w:hAnsi="Arial" w:cs="Arial"/>
          <w:color w:val="000000" w:themeColor="text1"/>
          <w:highlight w:val="yellow"/>
        </w:rPr>
        <w:t xml:space="preserve">ed </w:t>
      </w:r>
      <w:r w:rsidRPr="0038786F">
        <w:rPr>
          <w:rFonts w:ascii="Arial" w:hAnsi="Arial" w:cs="Arial"/>
          <w:color w:val="000000" w:themeColor="text1"/>
          <w:highlight w:val="yellow"/>
        </w:rPr>
        <w:t xml:space="preserve">using a t-test at a 5% significance level, providing insight into whether differences in yield and </w:t>
      </w:r>
      <w:r w:rsidR="00100DCE" w:rsidRPr="0038786F">
        <w:rPr>
          <w:rFonts w:ascii="Arial" w:hAnsi="Arial" w:cs="Arial"/>
          <w:color w:val="000000" w:themeColor="text1"/>
          <w:highlight w:val="yellow"/>
        </w:rPr>
        <w:t>fertili</w:t>
      </w:r>
      <w:r w:rsidR="00100DCE" w:rsidRPr="0038786F">
        <w:rPr>
          <w:rFonts w:ascii="Arial" w:hAnsi="Arial" w:cs="Arial"/>
          <w:color w:val="000000" w:themeColor="text1"/>
          <w:highlight w:val="yellow"/>
        </w:rPr>
        <w:t>s</w:t>
      </w:r>
      <w:r w:rsidR="00100DCE" w:rsidRPr="0038786F">
        <w:rPr>
          <w:rFonts w:ascii="Arial" w:hAnsi="Arial" w:cs="Arial"/>
          <w:color w:val="000000" w:themeColor="text1"/>
          <w:highlight w:val="yellow"/>
        </w:rPr>
        <w:t>er</w:t>
      </w:r>
      <w:r w:rsidR="00100DCE" w:rsidRPr="0061042D">
        <w:rPr>
          <w:rFonts w:ascii="Arial" w:hAnsi="Arial" w:cs="Arial"/>
          <w:color w:val="000000" w:themeColor="text1"/>
        </w:rPr>
        <w:t xml:space="preserve"> </w:t>
      </w:r>
      <w:r w:rsidRPr="0061042D">
        <w:rPr>
          <w:rFonts w:ascii="Arial" w:hAnsi="Arial" w:cs="Arial"/>
          <w:color w:val="000000" w:themeColor="text1"/>
        </w:rPr>
        <w:t>costs were statistically significant.</w:t>
      </w:r>
    </w:p>
    <w:p w14:paraId="5A0F0764" w14:textId="3E8D6242" w:rsidR="00790ADA" w:rsidRPr="0061042D" w:rsidRDefault="00790ADA" w:rsidP="00522708">
      <w:pPr>
        <w:pStyle w:val="Body"/>
        <w:spacing w:after="0"/>
        <w:rPr>
          <w:rFonts w:ascii="Arial" w:hAnsi="Arial" w:cs="Arial"/>
        </w:rPr>
      </w:pPr>
    </w:p>
    <w:p w14:paraId="404AA0BA" w14:textId="7A985F77" w:rsidR="00902823" w:rsidRPr="0061042D" w:rsidRDefault="004077C2" w:rsidP="00441B6F">
      <w:pPr>
        <w:pStyle w:val="Head1"/>
        <w:spacing w:after="0"/>
        <w:jc w:val="both"/>
        <w:rPr>
          <w:rFonts w:ascii="Arial" w:hAnsi="Arial" w:cs="Arial"/>
        </w:rPr>
      </w:pPr>
      <w:r w:rsidRPr="0061042D">
        <w:rPr>
          <w:rFonts w:ascii="Arial" w:hAnsi="Arial" w:cs="Arial"/>
        </w:rPr>
        <w:t>5</w:t>
      </w:r>
      <w:r w:rsidR="00902823" w:rsidRPr="0061042D">
        <w:rPr>
          <w:rFonts w:ascii="Arial" w:hAnsi="Arial" w:cs="Arial"/>
        </w:rPr>
        <w:t xml:space="preserve">. </w:t>
      </w:r>
      <w:r w:rsidR="00000F8F" w:rsidRPr="0061042D">
        <w:rPr>
          <w:rFonts w:ascii="Arial" w:hAnsi="Arial" w:cs="Arial"/>
        </w:rPr>
        <w:t>results and discussion</w:t>
      </w:r>
    </w:p>
    <w:p w14:paraId="42935F67" w14:textId="77777777" w:rsidR="004077C2" w:rsidRPr="0061042D" w:rsidRDefault="004077C2" w:rsidP="00441B6F">
      <w:pPr>
        <w:pStyle w:val="Head1"/>
        <w:spacing w:after="0"/>
        <w:jc w:val="both"/>
        <w:rPr>
          <w:rFonts w:ascii="Arial" w:hAnsi="Arial" w:cs="Arial"/>
        </w:rPr>
      </w:pPr>
    </w:p>
    <w:p w14:paraId="2AC80667" w14:textId="77777777" w:rsidR="004077C2" w:rsidRPr="0061042D" w:rsidRDefault="004077C2" w:rsidP="002F69E2">
      <w:pPr>
        <w:pStyle w:val="Body"/>
        <w:numPr>
          <w:ilvl w:val="1"/>
          <w:numId w:val="34"/>
        </w:numPr>
        <w:spacing w:after="120"/>
        <w:ind w:left="0" w:firstLine="0"/>
        <w:jc w:val="left"/>
        <w:rPr>
          <w:rFonts w:ascii="Arial" w:hAnsi="Arial" w:cs="Arial"/>
          <w:b/>
          <w:bCs/>
          <w:sz w:val="22"/>
          <w:szCs w:val="22"/>
        </w:rPr>
      </w:pPr>
      <w:r w:rsidRPr="0061042D">
        <w:rPr>
          <w:rFonts w:ascii="Arial" w:hAnsi="Arial" w:cs="Arial"/>
          <w:b/>
          <w:bCs/>
          <w:sz w:val="22"/>
          <w:szCs w:val="22"/>
        </w:rPr>
        <w:t>T. Aman demo trial (2023)</w:t>
      </w:r>
    </w:p>
    <w:p w14:paraId="56AA6503" w14:textId="32A868AF" w:rsidR="004077C2" w:rsidRPr="0061042D" w:rsidRDefault="004077C2" w:rsidP="004077C2">
      <w:pPr>
        <w:spacing w:after="160"/>
        <w:jc w:val="both"/>
        <w:rPr>
          <w:rFonts w:ascii="Arial" w:hAnsi="Arial" w:cs="Arial"/>
        </w:rPr>
      </w:pPr>
      <w:r w:rsidRPr="0061042D">
        <w:rPr>
          <w:rFonts w:ascii="Arial" w:hAnsi="Arial" w:cs="Arial"/>
        </w:rPr>
        <w:t xml:space="preserve">The demonstration trials conducted in 2023 for transplanted Aman rice across 34 locations have revealed the substantial benefits of adopting the </w:t>
      </w:r>
      <w:r w:rsidRPr="0038786F">
        <w:rPr>
          <w:rFonts w:ascii="Arial" w:hAnsi="Arial" w:cs="Arial"/>
          <w:highlight w:val="yellow"/>
        </w:rPr>
        <w:t xml:space="preserve">scientifically informed </w:t>
      </w:r>
      <w:r w:rsidR="00100DCE" w:rsidRPr="0038786F">
        <w:rPr>
          <w:rFonts w:ascii="Arial" w:hAnsi="Arial" w:cs="Arial"/>
          <w:highlight w:val="yellow"/>
        </w:rPr>
        <w:t>fertili</w:t>
      </w:r>
      <w:r w:rsidR="00100DCE" w:rsidRPr="0038786F">
        <w:rPr>
          <w:rFonts w:ascii="Arial" w:hAnsi="Arial" w:cs="Arial"/>
          <w:highlight w:val="yellow"/>
        </w:rPr>
        <w:t>s</w:t>
      </w:r>
      <w:r w:rsidR="00100DCE" w:rsidRPr="0038786F">
        <w:rPr>
          <w:rFonts w:ascii="Arial" w:hAnsi="Arial" w:cs="Arial"/>
          <w:highlight w:val="yellow"/>
        </w:rPr>
        <w:t xml:space="preserve">er </w:t>
      </w:r>
      <w:r w:rsidRPr="0038786F">
        <w:rPr>
          <w:rFonts w:ascii="Arial" w:hAnsi="Arial" w:cs="Arial"/>
          <w:highlight w:val="yellow"/>
        </w:rPr>
        <w:t>recommendations provided by the 'Khamari' app (Table</w:t>
      </w:r>
      <w:r w:rsidR="00100DCE" w:rsidRPr="0038786F">
        <w:rPr>
          <w:rFonts w:ascii="Arial" w:hAnsi="Arial" w:cs="Arial"/>
          <w:highlight w:val="yellow"/>
        </w:rPr>
        <w:t xml:space="preserve"> </w:t>
      </w:r>
      <w:r w:rsidRPr="0038786F">
        <w:rPr>
          <w:rFonts w:ascii="Arial" w:hAnsi="Arial" w:cs="Arial"/>
          <w:highlight w:val="yellow"/>
        </w:rPr>
        <w:t>2). The aver</w:t>
      </w:r>
      <w:r w:rsidRPr="0061042D">
        <w:rPr>
          <w:rFonts w:ascii="Arial" w:hAnsi="Arial" w:cs="Arial"/>
        </w:rPr>
        <w:t xml:space="preserve">age yield in plots using the 'Khamari' app recommendations was 5.32 tons/ha, while farmers’ traditional practices yielded an average of 4.98 tons/ha. This marks a 6.83% increase in yield, or an additional yield of 340 kg/ha in favour of 'Khamari' app-recommended plots. Furthermore, the per-hectare </w:t>
      </w:r>
      <w:r w:rsidR="00100DCE" w:rsidRPr="0038786F">
        <w:rPr>
          <w:rFonts w:ascii="Arial" w:hAnsi="Arial" w:cs="Arial"/>
          <w:highlight w:val="yellow"/>
        </w:rPr>
        <w:t>fertili</w:t>
      </w:r>
      <w:r w:rsidR="00100DCE" w:rsidRPr="0038786F">
        <w:rPr>
          <w:rFonts w:ascii="Arial" w:hAnsi="Arial" w:cs="Arial"/>
          <w:highlight w:val="yellow"/>
        </w:rPr>
        <w:t>s</w:t>
      </w:r>
      <w:r w:rsidR="00100DCE" w:rsidRPr="0038786F">
        <w:rPr>
          <w:rFonts w:ascii="Arial" w:hAnsi="Arial" w:cs="Arial"/>
          <w:highlight w:val="yellow"/>
        </w:rPr>
        <w:t xml:space="preserve">er </w:t>
      </w:r>
      <w:r w:rsidRPr="0038786F">
        <w:rPr>
          <w:rFonts w:ascii="Arial" w:hAnsi="Arial" w:cs="Arial"/>
          <w:highlight w:val="yellow"/>
        </w:rPr>
        <w:t>costs were</w:t>
      </w:r>
      <w:r w:rsidRPr="0061042D">
        <w:rPr>
          <w:rFonts w:ascii="Arial" w:hAnsi="Arial" w:cs="Arial"/>
        </w:rPr>
        <w:t xml:space="preserve"> significantly reduced by 33.99% in the 'Khamari' plots compared to the farmers’ traditional practices plots. The graph showing </w:t>
      </w:r>
      <w:r w:rsidR="00100DCE">
        <w:rPr>
          <w:rFonts w:ascii="Arial" w:hAnsi="Arial" w:cs="Arial"/>
        </w:rPr>
        <w:t xml:space="preserve">the </w:t>
      </w:r>
      <w:r w:rsidRPr="0061042D">
        <w:rPr>
          <w:rFonts w:ascii="Arial" w:hAnsi="Arial" w:cs="Arial"/>
        </w:rPr>
        <w:t xml:space="preserve">demonstration trial result of T. Aman rice </w:t>
      </w:r>
      <w:r w:rsidRPr="0038786F">
        <w:rPr>
          <w:rFonts w:ascii="Arial" w:hAnsi="Arial" w:cs="Arial"/>
          <w:highlight w:val="yellow"/>
        </w:rPr>
        <w:t>is presented in Fig</w:t>
      </w:r>
      <w:r w:rsidR="00100DCE" w:rsidRPr="0038786F">
        <w:rPr>
          <w:rFonts w:ascii="Arial" w:hAnsi="Arial" w:cs="Arial"/>
          <w:highlight w:val="yellow"/>
        </w:rPr>
        <w:t>.</w:t>
      </w:r>
      <w:r w:rsidR="00100DCE" w:rsidRPr="0038786F">
        <w:rPr>
          <w:rFonts w:ascii="Arial" w:hAnsi="Arial" w:cs="Arial"/>
          <w:highlight w:val="yellow"/>
        </w:rPr>
        <w:t xml:space="preserve"> </w:t>
      </w:r>
      <w:r w:rsidRPr="0038786F">
        <w:rPr>
          <w:rFonts w:ascii="Arial" w:hAnsi="Arial" w:cs="Arial"/>
          <w:highlight w:val="yellow"/>
        </w:rPr>
        <w:t>1.</w:t>
      </w:r>
    </w:p>
    <w:p w14:paraId="61F20023" w14:textId="01C4CF5B" w:rsidR="004077C2" w:rsidRPr="0061042D" w:rsidRDefault="004077C2" w:rsidP="004077C2">
      <w:pPr>
        <w:spacing w:after="120"/>
        <w:jc w:val="both"/>
        <w:rPr>
          <w:rFonts w:ascii="Arial" w:hAnsi="Arial" w:cs="Arial"/>
          <w:b/>
          <w:bCs/>
        </w:rPr>
      </w:pPr>
      <w:r w:rsidRPr="0061042D">
        <w:rPr>
          <w:rFonts w:ascii="Arial" w:hAnsi="Arial" w:cs="Arial"/>
          <w:b/>
          <w:bCs/>
        </w:rPr>
        <w:t>Table</w:t>
      </w:r>
      <w:r w:rsidR="00100DCE">
        <w:rPr>
          <w:rFonts w:ascii="Arial" w:hAnsi="Arial" w:cs="Arial"/>
          <w:b/>
          <w:bCs/>
        </w:rPr>
        <w:t xml:space="preserve"> </w:t>
      </w:r>
      <w:r w:rsidRPr="0061042D">
        <w:rPr>
          <w:rFonts w:ascii="Arial" w:hAnsi="Arial" w:cs="Arial"/>
          <w:b/>
          <w:bCs/>
        </w:rPr>
        <w:t>2: Outcomes of the demonstration trials for T. Aman rice conducted in Kharif-2 season</w:t>
      </w:r>
    </w:p>
    <w:tbl>
      <w:tblPr>
        <w:tblStyle w:val="TableGrid"/>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505"/>
        <w:gridCol w:w="1173"/>
        <w:gridCol w:w="917"/>
        <w:gridCol w:w="945"/>
        <w:gridCol w:w="1337"/>
        <w:gridCol w:w="917"/>
        <w:gridCol w:w="956"/>
        <w:gridCol w:w="1340"/>
      </w:tblGrid>
      <w:tr w:rsidR="008C5AFD" w:rsidRPr="0061042D" w14:paraId="60036C62" w14:textId="77777777" w:rsidTr="003630EF">
        <w:trPr>
          <w:jc w:val="center"/>
        </w:trPr>
        <w:tc>
          <w:tcPr>
            <w:tcW w:w="1350" w:type="dxa"/>
            <w:vMerge w:val="restart"/>
            <w:tcBorders>
              <w:top w:val="single" w:sz="4" w:space="0" w:color="auto"/>
            </w:tcBorders>
            <w:shd w:val="clear" w:color="auto" w:fill="auto"/>
            <w:vAlign w:val="center"/>
          </w:tcPr>
          <w:p w14:paraId="1BFC315C"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Crop Name and Number of demonstration trials</w:t>
            </w:r>
          </w:p>
        </w:tc>
        <w:tc>
          <w:tcPr>
            <w:tcW w:w="1260" w:type="dxa"/>
            <w:vMerge w:val="restart"/>
            <w:tcBorders>
              <w:top w:val="single" w:sz="4" w:space="0" w:color="auto"/>
            </w:tcBorders>
            <w:shd w:val="clear" w:color="auto" w:fill="auto"/>
            <w:vAlign w:val="center"/>
          </w:tcPr>
          <w:p w14:paraId="34FE4674"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Demo Trial</w:t>
            </w:r>
          </w:p>
          <w:p w14:paraId="19E1942E"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(Year)</w:t>
            </w:r>
          </w:p>
        </w:tc>
        <w:tc>
          <w:tcPr>
            <w:tcW w:w="1862" w:type="dxa"/>
            <w:gridSpan w:val="2"/>
            <w:tcBorders>
              <w:top w:val="single" w:sz="4" w:space="0" w:color="auto"/>
            </w:tcBorders>
            <w:shd w:val="clear" w:color="auto" w:fill="auto"/>
            <w:vAlign w:val="center"/>
          </w:tcPr>
          <w:p w14:paraId="7DFE597C"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Fertilizer Cost (Tk/ha)</w:t>
            </w:r>
          </w:p>
        </w:tc>
        <w:tc>
          <w:tcPr>
            <w:tcW w:w="1378" w:type="dxa"/>
            <w:vMerge w:val="restart"/>
            <w:tcBorders>
              <w:top w:val="single" w:sz="4" w:space="0" w:color="auto"/>
            </w:tcBorders>
            <w:shd w:val="clear" w:color="auto" w:fill="auto"/>
          </w:tcPr>
          <w:p w14:paraId="21BBF3C4"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 Fertilizer Cost Compared to Farmer (%)</w:t>
            </w:r>
          </w:p>
        </w:tc>
        <w:tc>
          <w:tcPr>
            <w:tcW w:w="1859" w:type="dxa"/>
            <w:gridSpan w:val="2"/>
            <w:tcBorders>
              <w:top w:val="single" w:sz="4" w:space="0" w:color="auto"/>
            </w:tcBorders>
            <w:shd w:val="clear" w:color="auto" w:fill="auto"/>
            <w:vAlign w:val="center"/>
          </w:tcPr>
          <w:p w14:paraId="42837AA6"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Yield (Ton/ha)</w:t>
            </w:r>
          </w:p>
        </w:tc>
        <w:tc>
          <w:tcPr>
            <w:tcW w:w="1381" w:type="dxa"/>
            <w:vMerge w:val="restart"/>
            <w:tcBorders>
              <w:top w:val="single" w:sz="4" w:space="0" w:color="auto"/>
            </w:tcBorders>
            <w:shd w:val="clear" w:color="auto" w:fill="auto"/>
          </w:tcPr>
          <w:p w14:paraId="490500FB"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 Yield Compared to Farmer (%)</w:t>
            </w:r>
          </w:p>
        </w:tc>
      </w:tr>
      <w:tr w:rsidR="004077C2" w:rsidRPr="0061042D" w14:paraId="5734D9C5" w14:textId="77777777" w:rsidTr="003630EF">
        <w:trPr>
          <w:trHeight w:val="1010"/>
          <w:jc w:val="center"/>
        </w:trPr>
        <w:tc>
          <w:tcPr>
            <w:tcW w:w="1350" w:type="dxa"/>
            <w:vMerge/>
            <w:tcBorders>
              <w:bottom w:val="single" w:sz="4" w:space="0" w:color="auto"/>
            </w:tcBorders>
            <w:shd w:val="clear" w:color="auto" w:fill="auto"/>
            <w:vAlign w:val="center"/>
          </w:tcPr>
          <w:p w14:paraId="7E61C536" w14:textId="77777777" w:rsidR="004077C2" w:rsidRPr="0061042D" w:rsidRDefault="004077C2" w:rsidP="000E1293">
            <w:pPr>
              <w:jc w:val="center"/>
              <w:rPr>
                <w:rFonts w:ascii="Arial" w:hAnsi="Arial" w:cs="Arial"/>
                <w:b/>
                <w:bCs/>
                <w:sz w:val="20"/>
                <w:szCs w:val="20"/>
              </w:rPr>
            </w:pPr>
          </w:p>
        </w:tc>
        <w:tc>
          <w:tcPr>
            <w:tcW w:w="1260" w:type="dxa"/>
            <w:vMerge/>
            <w:tcBorders>
              <w:bottom w:val="single" w:sz="4" w:space="0" w:color="auto"/>
            </w:tcBorders>
            <w:shd w:val="clear" w:color="auto" w:fill="auto"/>
            <w:vAlign w:val="center"/>
          </w:tcPr>
          <w:p w14:paraId="07D7B21D" w14:textId="77777777" w:rsidR="004077C2" w:rsidRPr="0061042D" w:rsidRDefault="004077C2" w:rsidP="000E1293">
            <w:pPr>
              <w:jc w:val="center"/>
              <w:rPr>
                <w:rFonts w:ascii="Arial" w:hAnsi="Arial" w:cs="Arial"/>
                <w:b/>
                <w:bCs/>
                <w:sz w:val="20"/>
                <w:szCs w:val="20"/>
              </w:rPr>
            </w:pPr>
          </w:p>
        </w:tc>
        <w:tc>
          <w:tcPr>
            <w:tcW w:w="910" w:type="dxa"/>
            <w:tcBorders>
              <w:bottom w:val="single" w:sz="4" w:space="0" w:color="auto"/>
            </w:tcBorders>
            <w:shd w:val="clear" w:color="auto" w:fill="auto"/>
            <w:vAlign w:val="center"/>
          </w:tcPr>
          <w:p w14:paraId="78D8C1FF"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w:t>
            </w:r>
          </w:p>
        </w:tc>
        <w:tc>
          <w:tcPr>
            <w:tcW w:w="952" w:type="dxa"/>
            <w:tcBorders>
              <w:bottom w:val="single" w:sz="4" w:space="0" w:color="auto"/>
            </w:tcBorders>
            <w:shd w:val="clear" w:color="auto" w:fill="auto"/>
            <w:vAlign w:val="center"/>
          </w:tcPr>
          <w:p w14:paraId="2E974E12"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Farmers</w:t>
            </w:r>
          </w:p>
        </w:tc>
        <w:tc>
          <w:tcPr>
            <w:tcW w:w="1378" w:type="dxa"/>
            <w:vMerge/>
            <w:tcBorders>
              <w:bottom w:val="single" w:sz="4" w:space="0" w:color="auto"/>
            </w:tcBorders>
            <w:shd w:val="clear" w:color="auto" w:fill="auto"/>
          </w:tcPr>
          <w:p w14:paraId="7D9ADAE2" w14:textId="77777777" w:rsidR="004077C2" w:rsidRPr="0061042D" w:rsidRDefault="004077C2" w:rsidP="000E1293">
            <w:pPr>
              <w:jc w:val="center"/>
              <w:rPr>
                <w:rFonts w:ascii="Arial" w:hAnsi="Arial" w:cs="Arial"/>
                <w:b/>
                <w:bCs/>
                <w:sz w:val="20"/>
                <w:szCs w:val="20"/>
              </w:rPr>
            </w:pPr>
          </w:p>
        </w:tc>
        <w:tc>
          <w:tcPr>
            <w:tcW w:w="894" w:type="dxa"/>
            <w:tcBorders>
              <w:bottom w:val="single" w:sz="4" w:space="0" w:color="auto"/>
            </w:tcBorders>
            <w:shd w:val="clear" w:color="auto" w:fill="auto"/>
            <w:vAlign w:val="center"/>
          </w:tcPr>
          <w:p w14:paraId="38CC01D8"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w:t>
            </w:r>
          </w:p>
        </w:tc>
        <w:tc>
          <w:tcPr>
            <w:tcW w:w="965" w:type="dxa"/>
            <w:tcBorders>
              <w:bottom w:val="single" w:sz="4" w:space="0" w:color="auto"/>
            </w:tcBorders>
            <w:shd w:val="clear" w:color="auto" w:fill="auto"/>
            <w:vAlign w:val="center"/>
          </w:tcPr>
          <w:p w14:paraId="056F8B1F"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Farmers</w:t>
            </w:r>
          </w:p>
        </w:tc>
        <w:tc>
          <w:tcPr>
            <w:tcW w:w="1381" w:type="dxa"/>
            <w:vMerge/>
            <w:tcBorders>
              <w:bottom w:val="single" w:sz="4" w:space="0" w:color="auto"/>
            </w:tcBorders>
            <w:shd w:val="clear" w:color="auto" w:fill="auto"/>
          </w:tcPr>
          <w:p w14:paraId="2338DAF6" w14:textId="77777777" w:rsidR="004077C2" w:rsidRPr="0061042D" w:rsidRDefault="004077C2" w:rsidP="000E1293">
            <w:pPr>
              <w:jc w:val="center"/>
              <w:rPr>
                <w:rFonts w:ascii="Arial" w:hAnsi="Arial" w:cs="Arial"/>
                <w:b/>
                <w:sz w:val="20"/>
                <w:szCs w:val="20"/>
              </w:rPr>
            </w:pPr>
          </w:p>
        </w:tc>
      </w:tr>
      <w:tr w:rsidR="008C5AFD" w:rsidRPr="0061042D" w14:paraId="79444116" w14:textId="77777777" w:rsidTr="003630EF">
        <w:trPr>
          <w:trHeight w:val="350"/>
          <w:jc w:val="center"/>
        </w:trPr>
        <w:tc>
          <w:tcPr>
            <w:tcW w:w="1350" w:type="dxa"/>
            <w:tcBorders>
              <w:top w:val="single" w:sz="4" w:space="0" w:color="auto"/>
              <w:bottom w:val="single" w:sz="4" w:space="0" w:color="auto"/>
            </w:tcBorders>
            <w:shd w:val="clear" w:color="auto" w:fill="auto"/>
            <w:vAlign w:val="center"/>
          </w:tcPr>
          <w:p w14:paraId="21934292" w14:textId="77777777" w:rsidR="004077C2" w:rsidRPr="0061042D" w:rsidRDefault="004077C2" w:rsidP="000E1293">
            <w:pPr>
              <w:rPr>
                <w:rFonts w:ascii="Arial" w:hAnsi="Arial" w:cs="Arial"/>
                <w:sz w:val="20"/>
                <w:szCs w:val="20"/>
              </w:rPr>
            </w:pPr>
            <w:r w:rsidRPr="0061042D">
              <w:rPr>
                <w:rFonts w:ascii="Arial" w:hAnsi="Arial" w:cs="Arial"/>
                <w:sz w:val="20"/>
                <w:szCs w:val="20"/>
              </w:rPr>
              <w:t>T. Aman (34)</w:t>
            </w:r>
          </w:p>
        </w:tc>
        <w:tc>
          <w:tcPr>
            <w:tcW w:w="1260" w:type="dxa"/>
            <w:tcBorders>
              <w:top w:val="single" w:sz="4" w:space="0" w:color="auto"/>
              <w:bottom w:val="single" w:sz="4" w:space="0" w:color="auto"/>
            </w:tcBorders>
            <w:shd w:val="clear" w:color="auto" w:fill="auto"/>
            <w:vAlign w:val="center"/>
          </w:tcPr>
          <w:p w14:paraId="296D9303"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2023</w:t>
            </w:r>
          </w:p>
        </w:tc>
        <w:tc>
          <w:tcPr>
            <w:tcW w:w="910" w:type="dxa"/>
            <w:tcBorders>
              <w:top w:val="single" w:sz="4" w:space="0" w:color="auto"/>
              <w:bottom w:val="single" w:sz="4" w:space="0" w:color="auto"/>
            </w:tcBorders>
            <w:shd w:val="clear" w:color="auto" w:fill="auto"/>
            <w:vAlign w:val="center"/>
          </w:tcPr>
          <w:p w14:paraId="6BADA7DD" w14:textId="77777777" w:rsidR="004077C2" w:rsidRPr="0061042D" w:rsidRDefault="004077C2" w:rsidP="000E1293">
            <w:pPr>
              <w:ind w:right="-24"/>
              <w:jc w:val="center"/>
              <w:rPr>
                <w:rFonts w:ascii="Arial" w:hAnsi="Arial" w:cs="Arial"/>
                <w:sz w:val="20"/>
                <w:szCs w:val="20"/>
              </w:rPr>
            </w:pPr>
            <w:r w:rsidRPr="0061042D">
              <w:rPr>
                <w:rFonts w:ascii="Arial" w:hAnsi="Arial" w:cs="Arial"/>
                <w:sz w:val="20"/>
                <w:szCs w:val="20"/>
              </w:rPr>
              <w:t>9,194</w:t>
            </w:r>
          </w:p>
        </w:tc>
        <w:tc>
          <w:tcPr>
            <w:tcW w:w="952" w:type="dxa"/>
            <w:tcBorders>
              <w:top w:val="single" w:sz="4" w:space="0" w:color="auto"/>
              <w:bottom w:val="single" w:sz="4" w:space="0" w:color="auto"/>
            </w:tcBorders>
            <w:shd w:val="clear" w:color="auto" w:fill="auto"/>
            <w:vAlign w:val="center"/>
          </w:tcPr>
          <w:p w14:paraId="000DB7F5" w14:textId="77777777" w:rsidR="004077C2" w:rsidRPr="0061042D" w:rsidRDefault="004077C2" w:rsidP="000E1293">
            <w:pPr>
              <w:ind w:right="-24"/>
              <w:jc w:val="center"/>
              <w:rPr>
                <w:rFonts w:ascii="Arial" w:hAnsi="Arial" w:cs="Arial"/>
                <w:sz w:val="20"/>
                <w:szCs w:val="20"/>
              </w:rPr>
            </w:pPr>
            <w:r w:rsidRPr="0061042D">
              <w:rPr>
                <w:rFonts w:ascii="Arial" w:hAnsi="Arial" w:cs="Arial"/>
                <w:sz w:val="20"/>
                <w:szCs w:val="20"/>
              </w:rPr>
              <w:t>13,929</w:t>
            </w:r>
          </w:p>
        </w:tc>
        <w:tc>
          <w:tcPr>
            <w:tcW w:w="1378" w:type="dxa"/>
            <w:tcBorders>
              <w:top w:val="single" w:sz="4" w:space="0" w:color="auto"/>
              <w:bottom w:val="single" w:sz="4" w:space="0" w:color="auto"/>
            </w:tcBorders>
            <w:shd w:val="clear" w:color="auto" w:fill="auto"/>
            <w:vAlign w:val="center"/>
          </w:tcPr>
          <w:p w14:paraId="2956F06C" w14:textId="77777777" w:rsidR="004077C2" w:rsidRPr="0061042D" w:rsidRDefault="004077C2" w:rsidP="000E1293">
            <w:pPr>
              <w:ind w:right="-24"/>
              <w:jc w:val="center"/>
              <w:rPr>
                <w:rFonts w:ascii="Arial" w:hAnsi="Arial" w:cs="Arial"/>
                <w:sz w:val="20"/>
                <w:szCs w:val="20"/>
              </w:rPr>
            </w:pPr>
            <w:r w:rsidRPr="0061042D">
              <w:rPr>
                <w:rFonts w:ascii="Arial" w:hAnsi="Arial" w:cs="Arial"/>
                <w:color w:val="000000"/>
                <w:sz w:val="20"/>
                <w:szCs w:val="20"/>
              </w:rPr>
              <w:t>-33.99%</w:t>
            </w:r>
          </w:p>
        </w:tc>
        <w:tc>
          <w:tcPr>
            <w:tcW w:w="894" w:type="dxa"/>
            <w:tcBorders>
              <w:top w:val="single" w:sz="4" w:space="0" w:color="auto"/>
              <w:bottom w:val="single" w:sz="4" w:space="0" w:color="auto"/>
            </w:tcBorders>
            <w:shd w:val="clear" w:color="auto" w:fill="auto"/>
            <w:vAlign w:val="center"/>
          </w:tcPr>
          <w:p w14:paraId="07521E7B" w14:textId="77777777" w:rsidR="004077C2" w:rsidRPr="0061042D" w:rsidRDefault="004077C2" w:rsidP="000E1293">
            <w:pPr>
              <w:ind w:right="-24"/>
              <w:jc w:val="center"/>
              <w:rPr>
                <w:rFonts w:ascii="Arial" w:hAnsi="Arial" w:cs="Arial"/>
                <w:sz w:val="20"/>
                <w:szCs w:val="20"/>
              </w:rPr>
            </w:pPr>
            <w:r w:rsidRPr="0061042D">
              <w:rPr>
                <w:rFonts w:ascii="Arial" w:hAnsi="Arial" w:cs="Arial"/>
                <w:sz w:val="20"/>
                <w:szCs w:val="20"/>
              </w:rPr>
              <w:t>5.32</w:t>
            </w:r>
          </w:p>
        </w:tc>
        <w:tc>
          <w:tcPr>
            <w:tcW w:w="965" w:type="dxa"/>
            <w:tcBorders>
              <w:top w:val="single" w:sz="4" w:space="0" w:color="auto"/>
              <w:bottom w:val="single" w:sz="4" w:space="0" w:color="auto"/>
            </w:tcBorders>
            <w:shd w:val="clear" w:color="auto" w:fill="auto"/>
            <w:vAlign w:val="center"/>
          </w:tcPr>
          <w:p w14:paraId="7467FB1E" w14:textId="77777777" w:rsidR="004077C2" w:rsidRPr="0061042D" w:rsidRDefault="004077C2" w:rsidP="000E1293">
            <w:pPr>
              <w:ind w:right="-24"/>
              <w:jc w:val="center"/>
              <w:rPr>
                <w:rFonts w:ascii="Arial" w:hAnsi="Arial" w:cs="Arial"/>
                <w:color w:val="000000"/>
                <w:sz w:val="20"/>
                <w:szCs w:val="20"/>
              </w:rPr>
            </w:pPr>
            <w:r w:rsidRPr="0061042D">
              <w:rPr>
                <w:rFonts w:ascii="Arial" w:hAnsi="Arial" w:cs="Arial"/>
                <w:color w:val="000000"/>
                <w:sz w:val="20"/>
                <w:szCs w:val="20"/>
              </w:rPr>
              <w:t>4.98</w:t>
            </w:r>
          </w:p>
        </w:tc>
        <w:tc>
          <w:tcPr>
            <w:tcW w:w="1381" w:type="dxa"/>
            <w:tcBorders>
              <w:top w:val="single" w:sz="4" w:space="0" w:color="auto"/>
              <w:bottom w:val="single" w:sz="4" w:space="0" w:color="auto"/>
            </w:tcBorders>
            <w:shd w:val="clear" w:color="auto" w:fill="auto"/>
            <w:vAlign w:val="center"/>
          </w:tcPr>
          <w:p w14:paraId="5419B511" w14:textId="77777777" w:rsidR="004077C2" w:rsidRPr="0061042D" w:rsidRDefault="004077C2" w:rsidP="000E1293">
            <w:pPr>
              <w:ind w:right="-24"/>
              <w:jc w:val="center"/>
              <w:rPr>
                <w:rFonts w:ascii="Arial" w:hAnsi="Arial" w:cs="Arial"/>
                <w:sz w:val="20"/>
                <w:szCs w:val="20"/>
              </w:rPr>
            </w:pPr>
            <w:r w:rsidRPr="0061042D">
              <w:rPr>
                <w:rFonts w:ascii="Arial" w:hAnsi="Arial" w:cs="Arial"/>
                <w:color w:val="000000"/>
                <w:sz w:val="20"/>
                <w:szCs w:val="20"/>
              </w:rPr>
              <w:t>+6.83%</w:t>
            </w:r>
          </w:p>
        </w:tc>
      </w:tr>
    </w:tbl>
    <w:p w14:paraId="4A81E91F" w14:textId="76537800" w:rsidR="004077C2" w:rsidRPr="0061042D" w:rsidRDefault="004077C2" w:rsidP="004077C2">
      <w:pPr>
        <w:spacing w:after="240"/>
        <w:ind w:left="360"/>
        <w:jc w:val="both"/>
        <w:rPr>
          <w:rFonts w:ascii="Times New Roman" w:hAnsi="Times New Roman"/>
          <w:sz w:val="24"/>
          <w:szCs w:val="24"/>
        </w:rPr>
      </w:pPr>
      <w:r w:rsidRPr="0061042D">
        <w:rPr>
          <w:rFonts w:ascii="Times New Roman" w:hAnsi="Times New Roman"/>
          <w:i/>
        </w:rPr>
        <w:t xml:space="preserve">Note: </w:t>
      </w:r>
      <w:r w:rsidR="00100DCE">
        <w:rPr>
          <w:rFonts w:ascii="Times New Roman" w:hAnsi="Times New Roman"/>
          <w:i/>
        </w:rPr>
        <w:t xml:space="preserve">The </w:t>
      </w:r>
      <w:r w:rsidRPr="0061042D">
        <w:rPr>
          <w:rFonts w:ascii="Times New Roman" w:hAnsi="Times New Roman"/>
          <w:i/>
        </w:rPr>
        <w:t xml:space="preserve">Number of demonstration trial sites are presented within </w:t>
      </w:r>
      <w:r w:rsidR="00100DCE" w:rsidRPr="0038786F">
        <w:rPr>
          <w:rFonts w:ascii="Times New Roman" w:hAnsi="Times New Roman"/>
          <w:i/>
          <w:highlight w:val="yellow"/>
        </w:rPr>
        <w:t>parenthes</w:t>
      </w:r>
      <w:r w:rsidR="00100DCE" w:rsidRPr="0038786F">
        <w:rPr>
          <w:rFonts w:ascii="Times New Roman" w:hAnsi="Times New Roman"/>
          <w:i/>
          <w:highlight w:val="yellow"/>
        </w:rPr>
        <w:t>e</w:t>
      </w:r>
      <w:r w:rsidR="00100DCE" w:rsidRPr="0038786F">
        <w:rPr>
          <w:rFonts w:ascii="Times New Roman" w:hAnsi="Times New Roman"/>
          <w:i/>
          <w:highlight w:val="yellow"/>
        </w:rPr>
        <w:t>s</w:t>
      </w:r>
      <w:r w:rsidRPr="0061042D">
        <w:rPr>
          <w:rFonts w:ascii="Times New Roman" w:hAnsi="Times New Roman"/>
          <w:i/>
        </w:rPr>
        <w:t>.</w:t>
      </w:r>
    </w:p>
    <w:p w14:paraId="74D9151D" w14:textId="30E0FC13" w:rsidR="004077C2" w:rsidRPr="0061042D" w:rsidRDefault="004077C2" w:rsidP="002F69E2">
      <w:pPr>
        <w:spacing w:after="120"/>
        <w:jc w:val="both"/>
        <w:rPr>
          <w:rFonts w:ascii="Arial" w:hAnsi="Arial" w:cs="Arial"/>
          <w:bCs/>
          <w:color w:val="000000" w:themeColor="text1"/>
        </w:rPr>
      </w:pPr>
      <w:r w:rsidRPr="0061042D">
        <w:rPr>
          <w:rFonts w:ascii="Arial" w:hAnsi="Arial" w:cs="Arial"/>
          <w:bCs/>
          <w:color w:val="000000" w:themeColor="text1"/>
        </w:rPr>
        <w:t xml:space="preserve">The paired sample t-test conducted for </w:t>
      </w:r>
      <w:r w:rsidRPr="0038786F">
        <w:rPr>
          <w:rFonts w:ascii="Arial" w:hAnsi="Arial" w:cs="Arial"/>
          <w:bCs/>
          <w:color w:val="000000" w:themeColor="text1"/>
          <w:highlight w:val="yellow"/>
        </w:rPr>
        <w:t xml:space="preserve">the demonstration trials aimed to statistically </w:t>
      </w:r>
      <w:r w:rsidR="00100DCE" w:rsidRPr="0038786F">
        <w:rPr>
          <w:rFonts w:ascii="Arial" w:hAnsi="Arial" w:cs="Arial"/>
          <w:bCs/>
          <w:color w:val="000000" w:themeColor="text1"/>
          <w:highlight w:val="yellow"/>
        </w:rPr>
        <w:t>analy</w:t>
      </w:r>
      <w:r w:rsidR="00100DCE" w:rsidRPr="0038786F">
        <w:rPr>
          <w:rFonts w:ascii="Arial" w:hAnsi="Arial" w:cs="Arial"/>
          <w:bCs/>
          <w:color w:val="000000" w:themeColor="text1"/>
          <w:highlight w:val="yellow"/>
        </w:rPr>
        <w:t>s</w:t>
      </w:r>
      <w:r w:rsidR="00100DCE" w:rsidRPr="0038786F">
        <w:rPr>
          <w:rFonts w:ascii="Arial" w:hAnsi="Arial" w:cs="Arial"/>
          <w:bCs/>
          <w:color w:val="000000" w:themeColor="text1"/>
          <w:highlight w:val="yellow"/>
        </w:rPr>
        <w:t xml:space="preserve">e </w:t>
      </w:r>
      <w:r w:rsidRPr="0038786F">
        <w:rPr>
          <w:rFonts w:ascii="Arial" w:hAnsi="Arial" w:cs="Arial"/>
          <w:bCs/>
          <w:color w:val="000000" w:themeColor="text1"/>
          <w:highlight w:val="yellow"/>
        </w:rPr>
        <w:t xml:space="preserve">the differences in yield and </w:t>
      </w:r>
      <w:r w:rsidR="00100DCE" w:rsidRPr="0038786F">
        <w:rPr>
          <w:rFonts w:ascii="Arial" w:hAnsi="Arial" w:cs="Arial"/>
          <w:bCs/>
          <w:color w:val="000000" w:themeColor="text1"/>
          <w:highlight w:val="yellow"/>
        </w:rPr>
        <w:t>fertili</w:t>
      </w:r>
      <w:r w:rsidR="00100DCE" w:rsidRPr="0038786F">
        <w:rPr>
          <w:rFonts w:ascii="Arial" w:hAnsi="Arial" w:cs="Arial"/>
          <w:bCs/>
          <w:color w:val="000000" w:themeColor="text1"/>
          <w:highlight w:val="yellow"/>
        </w:rPr>
        <w:t>s</w:t>
      </w:r>
      <w:r w:rsidR="00100DCE" w:rsidRPr="0038786F">
        <w:rPr>
          <w:rFonts w:ascii="Arial" w:hAnsi="Arial" w:cs="Arial"/>
          <w:bCs/>
          <w:color w:val="000000" w:themeColor="text1"/>
          <w:highlight w:val="yellow"/>
        </w:rPr>
        <w:t xml:space="preserve">er </w:t>
      </w:r>
      <w:r w:rsidRPr="0038786F">
        <w:rPr>
          <w:rFonts w:ascii="Arial" w:hAnsi="Arial" w:cs="Arial"/>
          <w:bCs/>
          <w:color w:val="000000" w:themeColor="text1"/>
          <w:highlight w:val="yellow"/>
        </w:rPr>
        <w:t xml:space="preserve">cost between the </w:t>
      </w:r>
      <w:r w:rsidR="00100DCE" w:rsidRPr="0038786F">
        <w:rPr>
          <w:rFonts w:ascii="Arial" w:hAnsi="Arial" w:cs="Arial"/>
          <w:bCs/>
          <w:color w:val="000000" w:themeColor="text1"/>
          <w:highlight w:val="yellow"/>
        </w:rPr>
        <w:t>fertili</w:t>
      </w:r>
      <w:r w:rsidR="00100DCE" w:rsidRPr="0038786F">
        <w:rPr>
          <w:rFonts w:ascii="Arial" w:hAnsi="Arial" w:cs="Arial"/>
          <w:bCs/>
          <w:color w:val="000000" w:themeColor="text1"/>
          <w:highlight w:val="yellow"/>
        </w:rPr>
        <w:t>s</w:t>
      </w:r>
      <w:r w:rsidR="00100DCE" w:rsidRPr="0038786F">
        <w:rPr>
          <w:rFonts w:ascii="Arial" w:hAnsi="Arial" w:cs="Arial"/>
          <w:bCs/>
          <w:color w:val="000000" w:themeColor="text1"/>
          <w:highlight w:val="yellow"/>
        </w:rPr>
        <w:t xml:space="preserve">er </w:t>
      </w:r>
      <w:r w:rsidRPr="0038786F">
        <w:rPr>
          <w:rFonts w:ascii="Arial" w:hAnsi="Arial" w:cs="Arial"/>
          <w:bCs/>
          <w:color w:val="000000" w:themeColor="text1"/>
          <w:highlight w:val="yellow"/>
        </w:rPr>
        <w:t xml:space="preserve">recommendations provided by the 'Khamari' app and </w:t>
      </w:r>
      <w:r w:rsidR="00100DCE" w:rsidRPr="0038786F">
        <w:rPr>
          <w:rFonts w:ascii="Arial" w:hAnsi="Arial" w:cs="Arial"/>
          <w:bCs/>
          <w:color w:val="000000" w:themeColor="text1"/>
          <w:highlight w:val="yellow"/>
        </w:rPr>
        <w:t xml:space="preserve">the </w:t>
      </w:r>
      <w:r w:rsidRPr="0038786F">
        <w:rPr>
          <w:rFonts w:ascii="Arial" w:hAnsi="Arial" w:cs="Arial"/>
          <w:bCs/>
          <w:color w:val="000000" w:themeColor="text1"/>
          <w:highlight w:val="yellow"/>
        </w:rPr>
        <w:t>f</w:t>
      </w:r>
      <w:r w:rsidRPr="0061042D">
        <w:rPr>
          <w:rFonts w:ascii="Arial" w:hAnsi="Arial" w:cs="Arial"/>
          <w:bCs/>
          <w:color w:val="000000" w:themeColor="text1"/>
        </w:rPr>
        <w:t>armer’s traditional practices. There is a statistically significant increase in yield with the 'Khamari' app (Mean = 5.32, SD = 0.746) compared to farmers’ practices (Mean = 4.98, SD = 0.794) with t-test result, t(33) = 4.915, p = .000. A significant reduction in fertilizer cost was also observed between ‘Khamari’ app (Mean = 9194, SD = 1675.30) and farmers’ practices (Mean = 13929, SD = 5831.20) with t-test result, t(33) = -4.520, p = .000.</w:t>
      </w:r>
    </w:p>
    <w:p w14:paraId="470BE4FB" w14:textId="11110332" w:rsidR="004077C2" w:rsidRPr="0061042D" w:rsidRDefault="00100DCE" w:rsidP="002F69E2">
      <w:pPr>
        <w:spacing w:after="120"/>
        <w:jc w:val="both"/>
        <w:rPr>
          <w:rFonts w:ascii="Arial" w:hAnsi="Arial" w:cs="Arial"/>
          <w:bCs/>
          <w:color w:val="000000" w:themeColor="text1"/>
        </w:rPr>
      </w:pPr>
      <w:r w:rsidRPr="0061042D">
        <w:rPr>
          <w:rFonts w:ascii="Arial" w:hAnsi="Arial" w:cs="Arial"/>
          <w:bCs/>
          <w:color w:val="000000" w:themeColor="text1"/>
        </w:rPr>
        <w:t>Analy</w:t>
      </w:r>
      <w:r>
        <w:rPr>
          <w:rFonts w:ascii="Arial" w:hAnsi="Arial" w:cs="Arial"/>
          <w:bCs/>
          <w:color w:val="000000" w:themeColor="text1"/>
        </w:rPr>
        <w:t>s</w:t>
      </w:r>
      <w:r w:rsidRPr="0061042D">
        <w:rPr>
          <w:rFonts w:ascii="Arial" w:hAnsi="Arial" w:cs="Arial"/>
          <w:bCs/>
          <w:color w:val="000000" w:themeColor="text1"/>
        </w:rPr>
        <w:t xml:space="preserve">ing </w:t>
      </w:r>
      <w:r w:rsidR="004077C2" w:rsidRPr="0061042D">
        <w:rPr>
          <w:rFonts w:ascii="Arial" w:hAnsi="Arial" w:cs="Arial"/>
          <w:bCs/>
          <w:color w:val="000000" w:themeColor="text1"/>
        </w:rPr>
        <w:t xml:space="preserve">the results of 34 demonstration trials of T. Aman rice shows that using the </w:t>
      </w:r>
      <w:r w:rsidRPr="0038786F">
        <w:rPr>
          <w:rFonts w:ascii="Arial" w:hAnsi="Arial" w:cs="Arial"/>
          <w:bCs/>
          <w:color w:val="000000" w:themeColor="text1"/>
          <w:highlight w:val="yellow"/>
        </w:rPr>
        <w:t>fertili</w:t>
      </w:r>
      <w:r w:rsidRPr="0038786F">
        <w:rPr>
          <w:rFonts w:ascii="Arial" w:hAnsi="Arial" w:cs="Arial"/>
          <w:bCs/>
          <w:color w:val="000000" w:themeColor="text1"/>
          <w:highlight w:val="yellow"/>
        </w:rPr>
        <w:t>s</w:t>
      </w:r>
      <w:r w:rsidRPr="0038786F">
        <w:rPr>
          <w:rFonts w:ascii="Arial" w:hAnsi="Arial" w:cs="Arial"/>
          <w:bCs/>
          <w:color w:val="000000" w:themeColor="text1"/>
          <w:highlight w:val="yellow"/>
        </w:rPr>
        <w:t xml:space="preserve">er </w:t>
      </w:r>
      <w:r w:rsidR="004077C2" w:rsidRPr="0038786F">
        <w:rPr>
          <w:rFonts w:ascii="Arial" w:hAnsi="Arial" w:cs="Arial"/>
          <w:bCs/>
          <w:color w:val="000000" w:themeColor="text1"/>
          <w:highlight w:val="yellow"/>
        </w:rPr>
        <w:t xml:space="preserve">recommendations provided by the 'Khamari' app can save farmers 4,735/- Taka per hectare in </w:t>
      </w:r>
      <w:r w:rsidRPr="0038786F">
        <w:rPr>
          <w:rFonts w:ascii="Arial" w:hAnsi="Arial" w:cs="Arial"/>
          <w:bCs/>
          <w:color w:val="000000" w:themeColor="text1"/>
          <w:highlight w:val="yellow"/>
        </w:rPr>
        <w:t>fertili</w:t>
      </w:r>
      <w:r w:rsidRPr="0038786F">
        <w:rPr>
          <w:rFonts w:ascii="Arial" w:hAnsi="Arial" w:cs="Arial"/>
          <w:bCs/>
          <w:color w:val="000000" w:themeColor="text1"/>
          <w:highlight w:val="yellow"/>
        </w:rPr>
        <w:t>s</w:t>
      </w:r>
      <w:r w:rsidRPr="0038786F">
        <w:rPr>
          <w:rFonts w:ascii="Arial" w:hAnsi="Arial" w:cs="Arial"/>
          <w:bCs/>
          <w:color w:val="000000" w:themeColor="text1"/>
          <w:highlight w:val="yellow"/>
        </w:rPr>
        <w:t xml:space="preserve">er </w:t>
      </w:r>
      <w:r w:rsidR="004077C2" w:rsidRPr="0038786F">
        <w:rPr>
          <w:rFonts w:ascii="Arial" w:hAnsi="Arial" w:cs="Arial"/>
          <w:bCs/>
          <w:color w:val="000000" w:themeColor="text1"/>
          <w:highlight w:val="yellow"/>
        </w:rPr>
        <w:t>costs. Due to increased yields, additional production of 0.34 metric tons per hectare can be achieved, which</w:t>
      </w:r>
      <w:r w:rsidR="004077C2" w:rsidRPr="0061042D">
        <w:rPr>
          <w:rFonts w:ascii="Arial" w:hAnsi="Arial" w:cs="Arial"/>
          <w:bCs/>
          <w:color w:val="000000" w:themeColor="text1"/>
        </w:rPr>
        <w:t xml:space="preserve"> is worth 10,880/- Taka (at the rate of 32/- Taka per kg). In total, using the </w:t>
      </w:r>
      <w:r w:rsidRPr="0038786F">
        <w:rPr>
          <w:rFonts w:ascii="Arial" w:hAnsi="Arial" w:cs="Arial"/>
          <w:bCs/>
          <w:color w:val="000000" w:themeColor="text1"/>
          <w:highlight w:val="yellow"/>
        </w:rPr>
        <w:t>fertili</w:t>
      </w:r>
      <w:r w:rsidRPr="0038786F">
        <w:rPr>
          <w:rFonts w:ascii="Arial" w:hAnsi="Arial" w:cs="Arial"/>
          <w:bCs/>
          <w:color w:val="000000" w:themeColor="text1"/>
          <w:highlight w:val="yellow"/>
        </w:rPr>
        <w:t>s</w:t>
      </w:r>
      <w:r w:rsidRPr="0038786F">
        <w:rPr>
          <w:rFonts w:ascii="Arial" w:hAnsi="Arial" w:cs="Arial"/>
          <w:bCs/>
          <w:color w:val="000000" w:themeColor="text1"/>
          <w:highlight w:val="yellow"/>
        </w:rPr>
        <w:t xml:space="preserve">er </w:t>
      </w:r>
      <w:r w:rsidR="004077C2" w:rsidRPr="0038786F">
        <w:rPr>
          <w:rFonts w:ascii="Arial" w:hAnsi="Arial" w:cs="Arial"/>
          <w:bCs/>
          <w:color w:val="000000" w:themeColor="text1"/>
          <w:highlight w:val="yellow"/>
        </w:rPr>
        <w:t>recommendations from the Khamari app would provide farmers a net financial gain of 15,615/- Ta</w:t>
      </w:r>
      <w:r w:rsidR="004077C2" w:rsidRPr="0061042D">
        <w:rPr>
          <w:rFonts w:ascii="Arial" w:hAnsi="Arial" w:cs="Arial"/>
          <w:bCs/>
          <w:color w:val="000000" w:themeColor="text1"/>
        </w:rPr>
        <w:t>ka per hectare (Table-3). This analysis clearly demonstrates the economic and productivity advantages of scientifically guided fertilizer recommendations provided by the 'Khamari' app.</w:t>
      </w:r>
    </w:p>
    <w:p w14:paraId="2E5C5D4E" w14:textId="223CB9CC" w:rsidR="004077C2" w:rsidRPr="0061042D" w:rsidRDefault="004077C2" w:rsidP="004077C2">
      <w:pPr>
        <w:spacing w:after="120"/>
        <w:jc w:val="both"/>
        <w:rPr>
          <w:rFonts w:ascii="Arial" w:hAnsi="Arial" w:cs="Arial"/>
          <w:b/>
          <w:bCs/>
        </w:rPr>
      </w:pPr>
      <w:r w:rsidRPr="0061042D">
        <w:rPr>
          <w:rFonts w:ascii="Arial" w:hAnsi="Arial" w:cs="Arial"/>
          <w:b/>
          <w:bCs/>
        </w:rPr>
        <w:lastRenderedPageBreak/>
        <w:t xml:space="preserve">Table-3: Expected financial benefits of using Khamari App recommended </w:t>
      </w:r>
      <w:r w:rsidR="00100DCE" w:rsidRPr="0038786F">
        <w:rPr>
          <w:rFonts w:ascii="Arial" w:hAnsi="Arial" w:cs="Arial"/>
          <w:b/>
          <w:bCs/>
          <w:highlight w:val="yellow"/>
        </w:rPr>
        <w:t>fertili</w:t>
      </w:r>
      <w:r w:rsidR="00100DCE" w:rsidRPr="0038786F">
        <w:rPr>
          <w:rFonts w:ascii="Arial" w:hAnsi="Arial" w:cs="Arial"/>
          <w:b/>
          <w:bCs/>
          <w:highlight w:val="yellow"/>
        </w:rPr>
        <w:t>s</w:t>
      </w:r>
      <w:r w:rsidR="00100DCE" w:rsidRPr="0038786F">
        <w:rPr>
          <w:rFonts w:ascii="Arial" w:hAnsi="Arial" w:cs="Arial"/>
          <w:b/>
          <w:bCs/>
          <w:highlight w:val="yellow"/>
        </w:rPr>
        <w: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703"/>
        <w:gridCol w:w="1585"/>
        <w:gridCol w:w="1429"/>
        <w:gridCol w:w="1492"/>
        <w:gridCol w:w="1659"/>
      </w:tblGrid>
      <w:tr w:rsidR="00D96159" w:rsidRPr="0061042D" w14:paraId="41B06185" w14:textId="77777777" w:rsidTr="000C65DD">
        <w:trPr>
          <w:jc w:val="center"/>
        </w:trPr>
        <w:tc>
          <w:tcPr>
            <w:tcW w:w="1795" w:type="dxa"/>
            <w:tcBorders>
              <w:top w:val="single" w:sz="4" w:space="0" w:color="auto"/>
              <w:bottom w:val="single" w:sz="4" w:space="0" w:color="auto"/>
            </w:tcBorders>
            <w:shd w:val="clear" w:color="auto" w:fill="auto"/>
            <w:vAlign w:val="center"/>
          </w:tcPr>
          <w:p w14:paraId="2874574C"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Crop Name and Number of demonstration trials</w:t>
            </w:r>
          </w:p>
        </w:tc>
        <w:tc>
          <w:tcPr>
            <w:tcW w:w="1890" w:type="dxa"/>
            <w:tcBorders>
              <w:top w:val="single" w:sz="4" w:space="0" w:color="auto"/>
              <w:bottom w:val="single" w:sz="4" w:space="0" w:color="auto"/>
            </w:tcBorders>
            <w:shd w:val="clear" w:color="auto" w:fill="auto"/>
            <w:vAlign w:val="center"/>
          </w:tcPr>
          <w:p w14:paraId="1245CFE9"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Fertilizer cost saving using Khamari app (Taka/ha)</w:t>
            </w:r>
          </w:p>
        </w:tc>
        <w:tc>
          <w:tcPr>
            <w:tcW w:w="1620" w:type="dxa"/>
            <w:tcBorders>
              <w:top w:val="single" w:sz="4" w:space="0" w:color="auto"/>
              <w:bottom w:val="single" w:sz="4" w:space="0" w:color="auto"/>
            </w:tcBorders>
            <w:shd w:val="clear" w:color="auto" w:fill="auto"/>
            <w:vAlign w:val="center"/>
          </w:tcPr>
          <w:p w14:paraId="1B45D432"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Increased yield using Khamari app (Ton/ha)</w:t>
            </w:r>
          </w:p>
        </w:tc>
        <w:tc>
          <w:tcPr>
            <w:tcW w:w="1710" w:type="dxa"/>
            <w:tcBorders>
              <w:top w:val="single" w:sz="4" w:space="0" w:color="auto"/>
              <w:bottom w:val="single" w:sz="4" w:space="0" w:color="auto"/>
            </w:tcBorders>
            <w:shd w:val="clear" w:color="auto" w:fill="auto"/>
            <w:vAlign w:val="center"/>
          </w:tcPr>
          <w:p w14:paraId="60EA3EA1"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Price of additional yield (Taka/ha)</w:t>
            </w:r>
          </w:p>
        </w:tc>
        <w:tc>
          <w:tcPr>
            <w:tcW w:w="2004" w:type="dxa"/>
            <w:tcBorders>
              <w:top w:val="single" w:sz="4" w:space="0" w:color="auto"/>
              <w:bottom w:val="single" w:sz="4" w:space="0" w:color="auto"/>
            </w:tcBorders>
            <w:shd w:val="clear" w:color="auto" w:fill="auto"/>
            <w:vAlign w:val="center"/>
          </w:tcPr>
          <w:p w14:paraId="157196BC"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Financial benefit of using Khamari app (Taka/ha)</w:t>
            </w:r>
          </w:p>
        </w:tc>
      </w:tr>
      <w:tr w:rsidR="00AC14E4" w:rsidRPr="0061042D" w14:paraId="48B56C16" w14:textId="77777777" w:rsidTr="000C65DD">
        <w:trPr>
          <w:trHeight w:val="332"/>
          <w:jc w:val="center"/>
        </w:trPr>
        <w:tc>
          <w:tcPr>
            <w:tcW w:w="1795" w:type="dxa"/>
            <w:tcBorders>
              <w:top w:val="single" w:sz="4" w:space="0" w:color="auto"/>
              <w:bottom w:val="single" w:sz="4" w:space="0" w:color="auto"/>
            </w:tcBorders>
            <w:shd w:val="clear" w:color="auto" w:fill="auto"/>
            <w:vAlign w:val="center"/>
          </w:tcPr>
          <w:p w14:paraId="269A0023" w14:textId="77777777" w:rsidR="004077C2" w:rsidRPr="0061042D" w:rsidRDefault="004077C2" w:rsidP="000E1293">
            <w:pPr>
              <w:rPr>
                <w:rFonts w:ascii="Arial" w:hAnsi="Arial" w:cs="Arial"/>
                <w:bCs/>
                <w:color w:val="000000" w:themeColor="text1"/>
                <w:sz w:val="20"/>
                <w:szCs w:val="20"/>
              </w:rPr>
            </w:pPr>
            <w:r w:rsidRPr="0061042D">
              <w:rPr>
                <w:rFonts w:ascii="Arial" w:hAnsi="Arial" w:cs="Arial"/>
                <w:sz w:val="20"/>
                <w:szCs w:val="20"/>
              </w:rPr>
              <w:t>T. Aman (34)</w:t>
            </w:r>
          </w:p>
        </w:tc>
        <w:tc>
          <w:tcPr>
            <w:tcW w:w="1890" w:type="dxa"/>
            <w:tcBorders>
              <w:top w:val="single" w:sz="4" w:space="0" w:color="auto"/>
              <w:bottom w:val="single" w:sz="4" w:space="0" w:color="auto"/>
            </w:tcBorders>
            <w:shd w:val="clear" w:color="auto" w:fill="auto"/>
            <w:vAlign w:val="center"/>
          </w:tcPr>
          <w:p w14:paraId="7D0409DD"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4,735</w:t>
            </w:r>
          </w:p>
        </w:tc>
        <w:tc>
          <w:tcPr>
            <w:tcW w:w="1620" w:type="dxa"/>
            <w:tcBorders>
              <w:top w:val="single" w:sz="4" w:space="0" w:color="auto"/>
              <w:bottom w:val="single" w:sz="4" w:space="0" w:color="auto"/>
            </w:tcBorders>
            <w:shd w:val="clear" w:color="auto" w:fill="auto"/>
            <w:vAlign w:val="center"/>
          </w:tcPr>
          <w:p w14:paraId="1EFB6A9C"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0.34</w:t>
            </w:r>
          </w:p>
        </w:tc>
        <w:tc>
          <w:tcPr>
            <w:tcW w:w="1710" w:type="dxa"/>
            <w:tcBorders>
              <w:top w:val="single" w:sz="4" w:space="0" w:color="auto"/>
              <w:bottom w:val="single" w:sz="4" w:space="0" w:color="auto"/>
            </w:tcBorders>
            <w:shd w:val="clear" w:color="auto" w:fill="auto"/>
            <w:vAlign w:val="center"/>
          </w:tcPr>
          <w:p w14:paraId="2E3597F3"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10,880</w:t>
            </w:r>
          </w:p>
        </w:tc>
        <w:tc>
          <w:tcPr>
            <w:tcW w:w="2004" w:type="dxa"/>
            <w:tcBorders>
              <w:top w:val="single" w:sz="4" w:space="0" w:color="auto"/>
              <w:bottom w:val="single" w:sz="4" w:space="0" w:color="auto"/>
            </w:tcBorders>
            <w:shd w:val="clear" w:color="auto" w:fill="auto"/>
            <w:vAlign w:val="center"/>
          </w:tcPr>
          <w:p w14:paraId="5912FE5F"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15,615</w:t>
            </w:r>
          </w:p>
        </w:tc>
      </w:tr>
    </w:tbl>
    <w:p w14:paraId="70515E93" w14:textId="440B70D6" w:rsidR="004077C2" w:rsidRPr="0061042D" w:rsidRDefault="00C730A3" w:rsidP="004077C2">
      <w:pPr>
        <w:spacing w:after="120"/>
        <w:jc w:val="both"/>
        <w:rPr>
          <w:rFonts w:ascii="Times New Roman" w:hAnsi="Times New Roman"/>
          <w:sz w:val="24"/>
          <w:szCs w:val="24"/>
        </w:rPr>
      </w:pPr>
      <w:r w:rsidRPr="0061042D">
        <w:rPr>
          <w:noProof/>
        </w:rPr>
        <mc:AlternateContent>
          <mc:Choice Requires="wpg">
            <w:drawing>
              <wp:anchor distT="0" distB="0" distL="114300" distR="114300" simplePos="0" relativeHeight="251657216" behindDoc="0" locked="0" layoutInCell="1" allowOverlap="1" wp14:anchorId="72410915" wp14:editId="6184F081">
                <wp:simplePos x="0" y="0"/>
                <wp:positionH relativeFrom="column">
                  <wp:posOffset>0</wp:posOffset>
                </wp:positionH>
                <wp:positionV relativeFrom="paragraph">
                  <wp:posOffset>372110</wp:posOffset>
                </wp:positionV>
                <wp:extent cx="5772150" cy="1965960"/>
                <wp:effectExtent l="0" t="0" r="0" b="0"/>
                <wp:wrapTight wrapText="bothSides">
                  <wp:wrapPolygon edited="0">
                    <wp:start x="0" y="0"/>
                    <wp:lineTo x="0" y="21349"/>
                    <wp:lineTo x="21529" y="21349"/>
                    <wp:lineTo x="21529" y="0"/>
                    <wp:lineTo x="0"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1965960"/>
                          <a:chOff x="0" y="0"/>
                          <a:chExt cx="5772150" cy="1733550"/>
                        </a:xfrm>
                      </wpg:grpSpPr>
                      <pic:pic xmlns:pic="http://schemas.openxmlformats.org/drawingml/2006/picture">
                        <pic:nvPicPr>
                          <pic:cNvPr id="6" name="Picture 6"/>
                          <pic:cNvPicPr>
                            <a:picLocks noChangeAspect="1"/>
                          </pic:cNvPicPr>
                        </pic:nvPicPr>
                        <pic:blipFill>
                          <a:blip r:embed="rId15" cstate="print"/>
                          <a:stretch>
                            <a:fillRect/>
                          </a:stretch>
                        </pic:blipFill>
                        <pic:spPr>
                          <a:xfrm>
                            <a:off x="2895600" y="0"/>
                            <a:ext cx="2876550" cy="1733550"/>
                          </a:xfrm>
                          <a:prstGeom prst="rect">
                            <a:avLst/>
                          </a:prstGeom>
                        </pic:spPr>
                      </pic:pic>
                      <pic:pic xmlns:pic="http://schemas.openxmlformats.org/drawingml/2006/picture">
                        <pic:nvPicPr>
                          <pic:cNvPr id="5" name="Picture 5"/>
                          <pic:cNvPicPr>
                            <a:picLocks noChangeAspect="1"/>
                          </pic:cNvPicPr>
                        </pic:nvPicPr>
                        <pic:blipFill>
                          <a:blip r:embed="rId16" cstate="print"/>
                          <a:stretch>
                            <a:fillRect/>
                          </a:stretch>
                        </pic:blipFill>
                        <pic:spPr>
                          <a:xfrm>
                            <a:off x="0" y="0"/>
                            <a:ext cx="2876550" cy="173355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9A116FC" id="Group 15" o:spid="_x0000_s1026" style="position:absolute;margin-left:0;margin-top:29.3pt;width:454.5pt;height:154.8pt;z-index:251657216;mso-height-relative:margin" coordsize="57721,17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8956;width:2876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CVM7CAAAA2gAAAA8AAABkcnMvZG93bnJldi54bWxEj1FrwjAUhd8H+w/hDva2pm7gRjXKVARB&#10;kNn5Ay7NtSk2N6WJNv57Iwg+Hs453+FM59G24kK9bxwrGGU5COLK6YZrBYf/9ccPCB+QNbaOScGV&#10;PMxnry9TLLQbeE+XMtQiQdgXqMCE0BVS+sqQRZ+5jjh5R9dbDEn2tdQ9DgluW/mZ52NpseG0YLCj&#10;paHqVJ6tguXXUNJ5YbZxVNWL72EX/1a5Uer9Lf5OQASK4Rl+tDdawRjuV9INkL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wlTOwgAAANoAAAAPAAAAAAAAAAAAAAAAAJ8C&#10;AABkcnMvZG93bnJldi54bWxQSwUGAAAAAAQABAD3AAAAjgMAAAAA&#10;">
                  <v:imagedata r:id="rId17" o:title=""/>
                  <v:path arrowok="t"/>
                </v:shape>
                <v:shape id="Picture 5" o:spid="_x0000_s1028" type="#_x0000_t75" style="position:absolute;width:2876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ysMbDAAAA2gAAAA8AAABkcnMvZG93bnJldi54bWxEj0FrwkAUhO+C/2F5gjez0aItqauUQqGI&#10;KKZeentmX5PF7NuQ3cb4711B8DjMzDfMct3bWnTUeuNYwTRJQRAXThsuFRx/viZvIHxA1lg7JgVX&#10;8rBeDQdLzLS78IG6PJQiQthnqKAKocmk9EVFFn3iGuLo/bnWYoiyLaVu8RLhtpazNF1Ii4bjQoUN&#10;fVZUnPN/q+D15TT7DV0ut/v+aK6n3cbs5gulxqP+4x1EoD48w4/2t1Ywh/uVeAP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KwxsMAAADaAAAADwAAAAAAAAAAAAAAAACf&#10;AgAAZHJzL2Rvd25yZXYueG1sUEsFBgAAAAAEAAQA9wAAAI8DAAAAAA==&#10;">
                  <v:imagedata r:id="rId18" o:title=""/>
                  <v:path arrowok="t"/>
                </v:shape>
                <w10:wrap type="tight"/>
              </v:group>
            </w:pict>
          </mc:Fallback>
        </mc:AlternateContent>
      </w:r>
    </w:p>
    <w:p w14:paraId="3693525E" w14:textId="0EB08A40" w:rsidR="00B0703E" w:rsidRPr="0061042D" w:rsidRDefault="004C1819" w:rsidP="002F69E2">
      <w:pPr>
        <w:spacing w:after="240"/>
        <w:jc w:val="both"/>
        <w:rPr>
          <w:rFonts w:ascii="Arial" w:hAnsi="Arial" w:cs="Arial"/>
          <w:b/>
          <w:bCs/>
        </w:rPr>
      </w:pPr>
      <w:r w:rsidRPr="0061042D">
        <w:rPr>
          <w:rFonts w:ascii="Arial" w:hAnsi="Arial" w:cs="Arial"/>
          <w:b/>
          <w:bCs/>
        </w:rPr>
        <w:t xml:space="preserve">Fig. 1: Yield and </w:t>
      </w:r>
      <w:r w:rsidR="001A7486" w:rsidRPr="0038786F">
        <w:rPr>
          <w:rFonts w:ascii="Arial" w:hAnsi="Arial" w:cs="Arial"/>
          <w:b/>
          <w:bCs/>
          <w:highlight w:val="yellow"/>
        </w:rPr>
        <w:t>fertilis</w:t>
      </w:r>
      <w:r w:rsidR="001A7486" w:rsidRPr="0038786F">
        <w:rPr>
          <w:rFonts w:ascii="Arial" w:hAnsi="Arial" w:cs="Arial"/>
          <w:b/>
          <w:bCs/>
          <w:highlight w:val="yellow"/>
        </w:rPr>
        <w:t xml:space="preserve">er </w:t>
      </w:r>
      <w:r w:rsidRPr="0038786F">
        <w:rPr>
          <w:rFonts w:ascii="Arial" w:hAnsi="Arial" w:cs="Arial"/>
          <w:b/>
          <w:bCs/>
          <w:highlight w:val="yellow"/>
        </w:rPr>
        <w:t>cost of T. Aman rice averaged on 34 demonstration</w:t>
      </w:r>
      <w:r w:rsidR="00B0703E" w:rsidRPr="0038786F">
        <w:rPr>
          <w:rFonts w:ascii="Arial" w:hAnsi="Arial" w:cs="Arial"/>
          <w:b/>
          <w:bCs/>
          <w:highlight w:val="yellow"/>
        </w:rPr>
        <w:t xml:space="preserve"> trial</w:t>
      </w:r>
    </w:p>
    <w:p w14:paraId="4E6CB883" w14:textId="25B46323" w:rsidR="004077C2" w:rsidRPr="0038786F" w:rsidRDefault="004077C2" w:rsidP="00B0703E">
      <w:pPr>
        <w:spacing w:after="120"/>
        <w:jc w:val="both"/>
        <w:rPr>
          <w:rFonts w:ascii="Arial" w:hAnsi="Arial" w:cs="Arial"/>
          <w:b/>
          <w:bCs/>
          <w:highlight w:val="yellow"/>
        </w:rPr>
      </w:pPr>
      <w:r w:rsidRPr="0061042D">
        <w:rPr>
          <w:rFonts w:ascii="Arial" w:hAnsi="Arial" w:cs="Arial"/>
          <w:b/>
          <w:u w:val="single"/>
        </w:rPr>
        <w:t xml:space="preserve">5.1.1 </w:t>
      </w:r>
      <w:r w:rsidR="001A7486" w:rsidRPr="0038786F">
        <w:rPr>
          <w:rFonts w:ascii="Arial" w:hAnsi="Arial" w:cs="Arial"/>
          <w:b/>
          <w:highlight w:val="yellow"/>
          <w:u w:val="single"/>
        </w:rPr>
        <w:t>Fertili</w:t>
      </w:r>
      <w:r w:rsidR="001A7486" w:rsidRPr="0038786F">
        <w:rPr>
          <w:rFonts w:ascii="Arial" w:hAnsi="Arial" w:cs="Arial"/>
          <w:b/>
          <w:highlight w:val="yellow"/>
          <w:u w:val="single"/>
        </w:rPr>
        <w:t>s</w:t>
      </w:r>
      <w:r w:rsidR="001A7486" w:rsidRPr="0038786F">
        <w:rPr>
          <w:rFonts w:ascii="Arial" w:hAnsi="Arial" w:cs="Arial"/>
          <w:b/>
          <w:highlight w:val="yellow"/>
          <w:u w:val="single"/>
        </w:rPr>
        <w:t xml:space="preserve">er </w:t>
      </w:r>
      <w:r w:rsidRPr="0038786F">
        <w:rPr>
          <w:rFonts w:ascii="Arial" w:hAnsi="Arial" w:cs="Arial"/>
          <w:b/>
          <w:highlight w:val="yellow"/>
          <w:u w:val="single"/>
        </w:rPr>
        <w:t>use in T. Aman demo trial</w:t>
      </w:r>
    </w:p>
    <w:p w14:paraId="3BEF676F" w14:textId="42544AE8" w:rsidR="004077C2" w:rsidRPr="0061042D" w:rsidRDefault="004077C2" w:rsidP="004077C2">
      <w:pPr>
        <w:spacing w:after="240"/>
        <w:jc w:val="both"/>
        <w:rPr>
          <w:rFonts w:ascii="Arial" w:hAnsi="Arial" w:cs="Arial"/>
          <w:bCs/>
        </w:rPr>
      </w:pPr>
      <w:r w:rsidRPr="0038786F">
        <w:rPr>
          <w:rFonts w:ascii="Arial" w:hAnsi="Arial" w:cs="Arial"/>
          <w:bCs/>
          <w:highlight w:val="yellow"/>
        </w:rPr>
        <w:t>In the demonstration trials, the per-hectare use of various</w:t>
      </w:r>
      <w:r w:rsidRPr="0061042D">
        <w:rPr>
          <w:rFonts w:ascii="Arial" w:hAnsi="Arial" w:cs="Arial"/>
          <w:bCs/>
        </w:rPr>
        <w:t xml:space="preserve"> </w:t>
      </w:r>
      <w:r w:rsidR="001A7486" w:rsidRPr="0038786F">
        <w:rPr>
          <w:rFonts w:ascii="Arial" w:hAnsi="Arial" w:cs="Arial"/>
          <w:bCs/>
          <w:highlight w:val="yellow"/>
        </w:rPr>
        <w:t>fertili</w:t>
      </w:r>
      <w:r w:rsidR="001A7486" w:rsidRPr="0038786F">
        <w:rPr>
          <w:rFonts w:ascii="Arial" w:hAnsi="Arial" w:cs="Arial"/>
          <w:bCs/>
          <w:highlight w:val="yellow"/>
        </w:rPr>
        <w:t>s</w:t>
      </w:r>
      <w:r w:rsidR="001A7486" w:rsidRPr="0038786F">
        <w:rPr>
          <w:rFonts w:ascii="Arial" w:hAnsi="Arial" w:cs="Arial"/>
          <w:bCs/>
          <w:highlight w:val="yellow"/>
        </w:rPr>
        <w:t xml:space="preserve">ers </w:t>
      </w:r>
      <w:r w:rsidRPr="0038786F">
        <w:rPr>
          <w:rFonts w:ascii="Arial" w:hAnsi="Arial" w:cs="Arial"/>
          <w:bCs/>
          <w:highlight w:val="yellow"/>
        </w:rPr>
        <w:t>su</w:t>
      </w:r>
      <w:r w:rsidRPr="0061042D">
        <w:rPr>
          <w:rFonts w:ascii="Arial" w:hAnsi="Arial" w:cs="Arial"/>
          <w:bCs/>
        </w:rPr>
        <w:t>ch as DAP, TSP, MoP and Gypsum was significantly lower with Khamari app</w:t>
      </w:r>
      <w:r w:rsidRPr="0038786F">
        <w:rPr>
          <w:rFonts w:ascii="Arial" w:hAnsi="Arial" w:cs="Arial"/>
          <w:bCs/>
          <w:highlight w:val="yellow"/>
        </w:rPr>
        <w:t>-based recomme</w:t>
      </w:r>
      <w:r w:rsidRPr="0061042D">
        <w:rPr>
          <w:rFonts w:ascii="Arial" w:hAnsi="Arial" w:cs="Arial"/>
          <w:bCs/>
        </w:rPr>
        <w:t>ndations compared to farmers’ traditional practices. The use of Urea decreased by 12%, DAP by 59%, TSP by 72%, MoP by 14% and Gypsum by 20%. These results are illustrated in Fig</w:t>
      </w:r>
      <w:r w:rsidR="001A7486">
        <w:rPr>
          <w:rFonts w:ascii="Arial" w:hAnsi="Arial" w:cs="Arial"/>
          <w:bCs/>
        </w:rPr>
        <w:t xml:space="preserve">. </w:t>
      </w:r>
      <w:r w:rsidRPr="0061042D">
        <w:rPr>
          <w:rFonts w:ascii="Arial" w:hAnsi="Arial" w:cs="Arial"/>
          <w:bCs/>
        </w:rPr>
        <w:t>2.</w:t>
      </w:r>
    </w:p>
    <w:p w14:paraId="7DD7B50B" w14:textId="77777777" w:rsidR="004077C2" w:rsidRPr="0061042D" w:rsidRDefault="004077C2" w:rsidP="000C65DD">
      <w:pPr>
        <w:spacing w:after="160"/>
        <w:jc w:val="center"/>
        <w:rPr>
          <w:rFonts w:ascii="Times New Roman" w:hAnsi="Times New Roman"/>
          <w:bCs/>
          <w:color w:val="000000" w:themeColor="text1"/>
          <w:sz w:val="24"/>
          <w:szCs w:val="24"/>
        </w:rPr>
      </w:pPr>
      <w:r w:rsidRPr="0061042D">
        <w:rPr>
          <w:rFonts w:ascii="Times New Roman" w:hAnsi="Times New Roman"/>
          <w:bCs/>
          <w:noProof/>
          <w:color w:val="000000" w:themeColor="text1"/>
          <w:sz w:val="24"/>
          <w:szCs w:val="24"/>
        </w:rPr>
        <w:drawing>
          <wp:inline distT="0" distB="0" distL="0" distR="0" wp14:anchorId="67B2F81B" wp14:editId="0CE8D92C">
            <wp:extent cx="5732145" cy="24384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man-Fert.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2145" cy="2438400"/>
                    </a:xfrm>
                    <a:prstGeom prst="rect">
                      <a:avLst/>
                    </a:prstGeom>
                  </pic:spPr>
                </pic:pic>
              </a:graphicData>
            </a:graphic>
          </wp:inline>
        </w:drawing>
      </w:r>
    </w:p>
    <w:p w14:paraId="52455FFC" w14:textId="77777777" w:rsidR="004C1819" w:rsidRPr="0061042D" w:rsidRDefault="004C1819" w:rsidP="004C1819">
      <w:pPr>
        <w:spacing w:after="120"/>
        <w:jc w:val="both"/>
        <w:rPr>
          <w:rFonts w:ascii="Arial" w:hAnsi="Arial" w:cs="Arial"/>
          <w:b/>
          <w:bCs/>
        </w:rPr>
      </w:pPr>
      <w:r w:rsidRPr="0061042D">
        <w:rPr>
          <w:rFonts w:ascii="Arial" w:hAnsi="Arial" w:cs="Arial"/>
          <w:b/>
          <w:bCs/>
        </w:rPr>
        <w:t>Fig. 2: Average fertilizer use in T. Aman rice demonstration trials conducted in 34 locations</w:t>
      </w:r>
    </w:p>
    <w:p w14:paraId="5D0090EE" w14:textId="77777777" w:rsidR="005E3230" w:rsidRPr="0061042D" w:rsidRDefault="005E3230" w:rsidP="002F69E2">
      <w:pPr>
        <w:spacing w:line="259" w:lineRule="auto"/>
        <w:rPr>
          <w:rFonts w:ascii="Arial" w:hAnsi="Arial" w:cs="Arial"/>
          <w:b/>
          <w:bCs/>
          <w:sz w:val="22"/>
          <w:szCs w:val="22"/>
        </w:rPr>
      </w:pPr>
    </w:p>
    <w:p w14:paraId="37C94D1A" w14:textId="118601D2" w:rsidR="004077C2" w:rsidRPr="0061042D" w:rsidRDefault="005E3230" w:rsidP="005E3230">
      <w:pPr>
        <w:spacing w:after="160" w:line="259" w:lineRule="auto"/>
        <w:rPr>
          <w:rFonts w:ascii="Times New Roman" w:hAnsi="Times New Roman"/>
          <w:bCs/>
          <w:color w:val="000000" w:themeColor="text1"/>
          <w:sz w:val="24"/>
          <w:szCs w:val="24"/>
          <w:u w:val="single"/>
        </w:rPr>
      </w:pPr>
      <w:r w:rsidRPr="0061042D">
        <w:rPr>
          <w:rFonts w:ascii="Arial" w:hAnsi="Arial" w:cs="Arial"/>
          <w:b/>
          <w:bCs/>
          <w:sz w:val="22"/>
          <w:szCs w:val="22"/>
        </w:rPr>
        <w:t xml:space="preserve">5.2. </w:t>
      </w:r>
      <w:r w:rsidR="004077C2" w:rsidRPr="0061042D">
        <w:rPr>
          <w:rFonts w:ascii="Arial" w:hAnsi="Arial" w:cs="Arial"/>
          <w:b/>
          <w:bCs/>
          <w:sz w:val="22"/>
          <w:szCs w:val="22"/>
        </w:rPr>
        <w:t>Boro demo trial (2023-24)</w:t>
      </w:r>
    </w:p>
    <w:p w14:paraId="409FA1BB" w14:textId="36CA9148" w:rsidR="004077C2" w:rsidRPr="0061042D" w:rsidRDefault="004077C2" w:rsidP="004077C2">
      <w:pPr>
        <w:spacing w:after="120"/>
        <w:jc w:val="both"/>
        <w:rPr>
          <w:rFonts w:ascii="Arial" w:hAnsi="Arial" w:cs="Arial"/>
          <w:bCs/>
          <w:color w:val="000000" w:themeColor="text1"/>
        </w:rPr>
      </w:pPr>
      <w:r w:rsidRPr="0061042D">
        <w:rPr>
          <w:rFonts w:ascii="Arial" w:hAnsi="Arial" w:cs="Arial"/>
          <w:bCs/>
          <w:color w:val="000000" w:themeColor="text1"/>
        </w:rPr>
        <w:lastRenderedPageBreak/>
        <w:t xml:space="preserve">The results of the demonstration trials for Boro rice, conducted during 2023-24, in 60 locations across different AEZ using the 'Khamari' mobile app for </w:t>
      </w:r>
      <w:r w:rsidR="006958D2" w:rsidRPr="0061042D">
        <w:rPr>
          <w:rFonts w:ascii="Arial" w:hAnsi="Arial" w:cs="Arial"/>
          <w:bCs/>
          <w:color w:val="000000" w:themeColor="text1"/>
        </w:rPr>
        <w:t>fertili</w:t>
      </w:r>
      <w:r w:rsidR="006958D2">
        <w:rPr>
          <w:rFonts w:ascii="Arial" w:hAnsi="Arial" w:cs="Arial"/>
          <w:bCs/>
          <w:color w:val="000000" w:themeColor="text1"/>
        </w:rPr>
        <w:t>s</w:t>
      </w:r>
      <w:r w:rsidR="006958D2" w:rsidRPr="0061042D">
        <w:rPr>
          <w:rFonts w:ascii="Arial" w:hAnsi="Arial" w:cs="Arial"/>
          <w:bCs/>
          <w:color w:val="000000" w:themeColor="text1"/>
        </w:rPr>
        <w:t xml:space="preserve">er </w:t>
      </w:r>
      <w:r w:rsidRPr="0061042D">
        <w:rPr>
          <w:rFonts w:ascii="Arial" w:hAnsi="Arial" w:cs="Arial"/>
          <w:bCs/>
          <w:color w:val="000000" w:themeColor="text1"/>
        </w:rPr>
        <w:t>recommendations, are presented in the following sections.</w:t>
      </w:r>
    </w:p>
    <w:p w14:paraId="470C611E" w14:textId="094EBE1E" w:rsidR="004077C2" w:rsidRPr="0061042D" w:rsidRDefault="004077C2" w:rsidP="00D57222">
      <w:pPr>
        <w:jc w:val="both"/>
        <w:rPr>
          <w:rFonts w:ascii="Arial" w:hAnsi="Arial" w:cs="Arial"/>
        </w:rPr>
      </w:pPr>
      <w:r w:rsidRPr="0061042D">
        <w:rPr>
          <w:rFonts w:ascii="Arial" w:hAnsi="Arial" w:cs="Arial"/>
        </w:rPr>
        <w:t xml:space="preserve">In summary, the outcome of </w:t>
      </w:r>
      <w:r w:rsidRPr="0038786F">
        <w:rPr>
          <w:rFonts w:ascii="Arial" w:hAnsi="Arial" w:cs="Arial"/>
          <w:highlight w:val="yellow"/>
        </w:rPr>
        <w:t xml:space="preserve">demonstration trials </w:t>
      </w:r>
      <w:r w:rsidR="006958D2" w:rsidRPr="0038786F">
        <w:rPr>
          <w:rFonts w:ascii="Arial" w:hAnsi="Arial" w:cs="Arial"/>
          <w:highlight w:val="yellow"/>
        </w:rPr>
        <w:t>is</w:t>
      </w:r>
      <w:r w:rsidR="006958D2" w:rsidRPr="0038786F">
        <w:rPr>
          <w:rFonts w:ascii="Arial" w:hAnsi="Arial" w:cs="Arial"/>
          <w:highlight w:val="yellow"/>
        </w:rPr>
        <w:t xml:space="preserve"> </w:t>
      </w:r>
      <w:r w:rsidRPr="0038786F">
        <w:rPr>
          <w:rFonts w:ascii="Arial" w:hAnsi="Arial" w:cs="Arial"/>
          <w:highlight w:val="yellow"/>
        </w:rPr>
        <w:t>presented in Table</w:t>
      </w:r>
      <w:r w:rsidR="006958D2" w:rsidRPr="0038786F">
        <w:rPr>
          <w:rFonts w:ascii="Arial" w:hAnsi="Arial" w:cs="Arial"/>
          <w:highlight w:val="yellow"/>
        </w:rPr>
        <w:t xml:space="preserve"> </w:t>
      </w:r>
      <w:r w:rsidRPr="0038786F">
        <w:rPr>
          <w:rFonts w:ascii="Arial" w:hAnsi="Arial" w:cs="Arial"/>
          <w:highlight w:val="yellow"/>
        </w:rPr>
        <w:t xml:space="preserve">4. The average yield of </w:t>
      </w:r>
      <w:r w:rsidR="006958D2" w:rsidRPr="0038786F">
        <w:rPr>
          <w:rFonts w:ascii="Arial" w:hAnsi="Arial" w:cs="Arial"/>
          <w:highlight w:val="yellow"/>
        </w:rPr>
        <w:t xml:space="preserve">the </w:t>
      </w:r>
      <w:r w:rsidRPr="0038786F">
        <w:rPr>
          <w:rFonts w:ascii="Arial" w:hAnsi="Arial" w:cs="Arial"/>
          <w:highlight w:val="yellow"/>
        </w:rPr>
        <w:t xml:space="preserve">Khamari </w:t>
      </w:r>
      <w:r w:rsidR="006958D2" w:rsidRPr="0038786F">
        <w:rPr>
          <w:rFonts w:ascii="Arial" w:hAnsi="Arial" w:cs="Arial"/>
          <w:highlight w:val="yellow"/>
        </w:rPr>
        <w:t>app</w:t>
      </w:r>
      <w:r w:rsidR="006958D2" w:rsidRPr="0038786F">
        <w:rPr>
          <w:rFonts w:ascii="Arial" w:hAnsi="Arial" w:cs="Arial"/>
          <w:highlight w:val="yellow"/>
        </w:rPr>
        <w:t>-</w:t>
      </w:r>
      <w:r w:rsidRPr="0038786F">
        <w:rPr>
          <w:rFonts w:ascii="Arial" w:hAnsi="Arial" w:cs="Arial"/>
          <w:highlight w:val="yellow"/>
        </w:rPr>
        <w:t xml:space="preserve">based </w:t>
      </w:r>
      <w:r w:rsidR="006958D2" w:rsidRPr="0038786F">
        <w:rPr>
          <w:rFonts w:ascii="Arial" w:hAnsi="Arial" w:cs="Arial"/>
          <w:highlight w:val="yellow"/>
        </w:rPr>
        <w:t>fertili</w:t>
      </w:r>
      <w:r w:rsidR="006958D2" w:rsidRPr="0038786F">
        <w:rPr>
          <w:rFonts w:ascii="Arial" w:hAnsi="Arial" w:cs="Arial"/>
          <w:highlight w:val="yellow"/>
        </w:rPr>
        <w:t>s</w:t>
      </w:r>
      <w:r w:rsidR="006958D2" w:rsidRPr="0038786F">
        <w:rPr>
          <w:rFonts w:ascii="Arial" w:hAnsi="Arial" w:cs="Arial"/>
          <w:highlight w:val="yellow"/>
        </w:rPr>
        <w:t xml:space="preserve">er </w:t>
      </w:r>
      <w:r w:rsidRPr="0038786F">
        <w:rPr>
          <w:rFonts w:ascii="Arial" w:hAnsi="Arial" w:cs="Arial"/>
          <w:highlight w:val="yellow"/>
        </w:rPr>
        <w:t>recommendation plot was 7.36 ton/ha</w:t>
      </w:r>
      <w:r w:rsidR="006958D2" w:rsidRPr="0038786F">
        <w:rPr>
          <w:rFonts w:ascii="Arial" w:hAnsi="Arial" w:cs="Arial"/>
          <w:highlight w:val="yellow"/>
        </w:rPr>
        <w:t>,</w:t>
      </w:r>
      <w:r w:rsidRPr="0038786F">
        <w:rPr>
          <w:rFonts w:ascii="Arial" w:hAnsi="Arial" w:cs="Arial"/>
          <w:highlight w:val="yellow"/>
        </w:rPr>
        <w:t xml:space="preserve"> while </w:t>
      </w:r>
      <w:r w:rsidR="006958D2" w:rsidRPr="0038786F">
        <w:rPr>
          <w:rFonts w:ascii="Arial" w:hAnsi="Arial" w:cs="Arial"/>
          <w:highlight w:val="yellow"/>
        </w:rPr>
        <w:t xml:space="preserve">the </w:t>
      </w:r>
      <w:r w:rsidRPr="0038786F">
        <w:rPr>
          <w:rFonts w:ascii="Arial" w:hAnsi="Arial" w:cs="Arial"/>
          <w:highlight w:val="yellow"/>
        </w:rPr>
        <w:t xml:space="preserve">yield of farmers’ traditional </w:t>
      </w:r>
      <w:r w:rsidR="006958D2" w:rsidRPr="0038786F">
        <w:rPr>
          <w:rFonts w:ascii="Arial" w:hAnsi="Arial" w:cs="Arial"/>
          <w:highlight w:val="yellow"/>
        </w:rPr>
        <w:t>practice</w:t>
      </w:r>
      <w:r w:rsidR="006958D2" w:rsidRPr="0038786F">
        <w:rPr>
          <w:rFonts w:ascii="Arial" w:hAnsi="Arial" w:cs="Arial"/>
          <w:highlight w:val="yellow"/>
        </w:rPr>
        <w:t>-</w:t>
      </w:r>
      <w:r w:rsidRPr="0038786F">
        <w:rPr>
          <w:rFonts w:ascii="Arial" w:hAnsi="Arial" w:cs="Arial"/>
          <w:highlight w:val="yellow"/>
        </w:rPr>
        <w:t xml:space="preserve">based </w:t>
      </w:r>
      <w:r w:rsidR="006958D2" w:rsidRPr="0038786F">
        <w:rPr>
          <w:rFonts w:ascii="Arial" w:hAnsi="Arial" w:cs="Arial"/>
          <w:highlight w:val="yellow"/>
        </w:rPr>
        <w:t>fertili</w:t>
      </w:r>
      <w:r w:rsidR="006958D2" w:rsidRPr="0038786F">
        <w:rPr>
          <w:rFonts w:ascii="Arial" w:hAnsi="Arial" w:cs="Arial"/>
          <w:highlight w:val="yellow"/>
        </w:rPr>
        <w:t>s</w:t>
      </w:r>
      <w:r w:rsidR="006958D2" w:rsidRPr="0038786F">
        <w:rPr>
          <w:rFonts w:ascii="Arial" w:hAnsi="Arial" w:cs="Arial"/>
          <w:highlight w:val="yellow"/>
        </w:rPr>
        <w:t xml:space="preserve">er </w:t>
      </w:r>
      <w:r w:rsidRPr="0038786F">
        <w:rPr>
          <w:rFonts w:ascii="Arial" w:hAnsi="Arial" w:cs="Arial"/>
          <w:highlight w:val="yellow"/>
        </w:rPr>
        <w:t xml:space="preserve">application plot was 6.97 ton/ha, highlighting the positive impact of scientific </w:t>
      </w:r>
      <w:r w:rsidR="006958D2" w:rsidRPr="0038786F">
        <w:rPr>
          <w:rFonts w:ascii="Arial" w:hAnsi="Arial" w:cs="Arial"/>
          <w:highlight w:val="yellow"/>
        </w:rPr>
        <w:t>fertili</w:t>
      </w:r>
      <w:r w:rsidR="006958D2" w:rsidRPr="0038786F">
        <w:rPr>
          <w:rFonts w:ascii="Arial" w:hAnsi="Arial" w:cs="Arial"/>
          <w:highlight w:val="yellow"/>
        </w:rPr>
        <w:t>s</w:t>
      </w:r>
      <w:r w:rsidR="006958D2" w:rsidRPr="0038786F">
        <w:rPr>
          <w:rFonts w:ascii="Arial" w:hAnsi="Arial" w:cs="Arial"/>
          <w:highlight w:val="yellow"/>
        </w:rPr>
        <w:t xml:space="preserve">er </w:t>
      </w:r>
      <w:r w:rsidRPr="0038786F">
        <w:rPr>
          <w:rFonts w:ascii="Arial" w:hAnsi="Arial" w:cs="Arial"/>
          <w:highlight w:val="yellow"/>
        </w:rPr>
        <w:t xml:space="preserve">prescriptions. The yield of boro rice averaged on 60 demonstration trials is 5.59% higher for </w:t>
      </w:r>
      <w:r w:rsidR="006958D2" w:rsidRPr="0038786F">
        <w:rPr>
          <w:rFonts w:ascii="Arial" w:hAnsi="Arial" w:cs="Arial"/>
          <w:highlight w:val="yellow"/>
        </w:rPr>
        <w:t xml:space="preserve">the </w:t>
      </w:r>
      <w:r w:rsidRPr="0038786F">
        <w:rPr>
          <w:rFonts w:ascii="Arial" w:hAnsi="Arial" w:cs="Arial"/>
          <w:highlight w:val="yellow"/>
        </w:rPr>
        <w:t xml:space="preserve">Khamari plot compared to </w:t>
      </w:r>
      <w:r w:rsidR="006958D2" w:rsidRPr="0038786F">
        <w:rPr>
          <w:rFonts w:ascii="Arial" w:hAnsi="Arial" w:cs="Arial"/>
          <w:highlight w:val="yellow"/>
        </w:rPr>
        <w:t xml:space="preserve">the </w:t>
      </w:r>
      <w:r w:rsidRPr="0038786F">
        <w:rPr>
          <w:rFonts w:ascii="Arial" w:hAnsi="Arial" w:cs="Arial"/>
          <w:highlight w:val="yellow"/>
        </w:rPr>
        <w:t>Farmers’ plot. In contrast</w:t>
      </w:r>
      <w:r w:rsidR="006958D2" w:rsidRPr="0038786F">
        <w:rPr>
          <w:rFonts w:ascii="Arial" w:hAnsi="Arial" w:cs="Arial"/>
          <w:highlight w:val="yellow"/>
        </w:rPr>
        <w:t>,</w:t>
      </w:r>
      <w:r w:rsidRPr="0038786F">
        <w:rPr>
          <w:rFonts w:ascii="Arial" w:hAnsi="Arial" w:cs="Arial"/>
          <w:highlight w:val="yellow"/>
        </w:rPr>
        <w:t xml:space="preserve"> the </w:t>
      </w:r>
      <w:r w:rsidR="006958D2" w:rsidRPr="0038786F">
        <w:rPr>
          <w:rFonts w:ascii="Arial" w:hAnsi="Arial" w:cs="Arial"/>
          <w:highlight w:val="yellow"/>
        </w:rPr>
        <w:t>fertili</w:t>
      </w:r>
      <w:r w:rsidR="006958D2" w:rsidRPr="0038786F">
        <w:rPr>
          <w:rFonts w:ascii="Arial" w:hAnsi="Arial" w:cs="Arial"/>
          <w:highlight w:val="yellow"/>
        </w:rPr>
        <w:t>s</w:t>
      </w:r>
      <w:r w:rsidR="006958D2" w:rsidRPr="0038786F">
        <w:rPr>
          <w:rFonts w:ascii="Arial" w:hAnsi="Arial" w:cs="Arial"/>
          <w:highlight w:val="yellow"/>
        </w:rPr>
        <w:t xml:space="preserve">er </w:t>
      </w:r>
      <w:r w:rsidRPr="0038786F">
        <w:rPr>
          <w:rFonts w:ascii="Arial" w:hAnsi="Arial" w:cs="Arial"/>
          <w:highlight w:val="yellow"/>
        </w:rPr>
        <w:t xml:space="preserve">cost is 18.21% lower in </w:t>
      </w:r>
      <w:r w:rsidR="006958D2" w:rsidRPr="0038786F">
        <w:rPr>
          <w:rFonts w:ascii="Arial" w:hAnsi="Arial" w:cs="Arial"/>
          <w:highlight w:val="yellow"/>
        </w:rPr>
        <w:t xml:space="preserve">the </w:t>
      </w:r>
      <w:r w:rsidRPr="0038786F">
        <w:rPr>
          <w:rFonts w:ascii="Arial" w:hAnsi="Arial" w:cs="Arial"/>
          <w:highlight w:val="yellow"/>
        </w:rPr>
        <w:t xml:space="preserve">case of Khamari </w:t>
      </w:r>
      <w:r w:rsidR="006958D2" w:rsidRPr="0038786F">
        <w:rPr>
          <w:rFonts w:ascii="Arial" w:hAnsi="Arial" w:cs="Arial"/>
          <w:highlight w:val="yellow"/>
        </w:rPr>
        <w:t>app</w:t>
      </w:r>
      <w:r w:rsidR="006958D2" w:rsidRPr="0038786F">
        <w:rPr>
          <w:rFonts w:ascii="Arial" w:hAnsi="Arial" w:cs="Arial"/>
          <w:highlight w:val="yellow"/>
        </w:rPr>
        <w:t>-</w:t>
      </w:r>
      <w:r w:rsidRPr="0038786F">
        <w:rPr>
          <w:rFonts w:ascii="Arial" w:hAnsi="Arial" w:cs="Arial"/>
          <w:highlight w:val="yellow"/>
        </w:rPr>
        <w:t xml:space="preserve">based </w:t>
      </w:r>
      <w:r w:rsidR="006958D2" w:rsidRPr="0038786F">
        <w:rPr>
          <w:rFonts w:ascii="Arial" w:hAnsi="Arial" w:cs="Arial"/>
          <w:highlight w:val="yellow"/>
        </w:rPr>
        <w:t>fertili</w:t>
      </w:r>
      <w:r w:rsidR="006958D2" w:rsidRPr="0038786F">
        <w:rPr>
          <w:rFonts w:ascii="Arial" w:hAnsi="Arial" w:cs="Arial"/>
          <w:highlight w:val="yellow"/>
        </w:rPr>
        <w:t>s</w:t>
      </w:r>
      <w:r w:rsidR="006958D2" w:rsidRPr="0038786F">
        <w:rPr>
          <w:rFonts w:ascii="Arial" w:hAnsi="Arial" w:cs="Arial"/>
          <w:highlight w:val="yellow"/>
        </w:rPr>
        <w:t xml:space="preserve">er </w:t>
      </w:r>
      <w:r w:rsidRPr="0038786F">
        <w:rPr>
          <w:rFonts w:ascii="Arial" w:hAnsi="Arial" w:cs="Arial"/>
          <w:highlight w:val="yellow"/>
        </w:rPr>
        <w:t xml:space="preserve">recommendation compared to </w:t>
      </w:r>
      <w:r w:rsidR="006958D2" w:rsidRPr="0038786F">
        <w:rPr>
          <w:rFonts w:ascii="Arial" w:hAnsi="Arial" w:cs="Arial"/>
          <w:highlight w:val="yellow"/>
        </w:rPr>
        <w:t xml:space="preserve">the </w:t>
      </w:r>
      <w:r w:rsidRPr="0038786F">
        <w:rPr>
          <w:rFonts w:ascii="Arial" w:hAnsi="Arial" w:cs="Arial"/>
          <w:highlight w:val="yellow"/>
        </w:rPr>
        <w:t xml:space="preserve">farmer’s </w:t>
      </w:r>
      <w:r w:rsidR="006958D2" w:rsidRPr="0038786F">
        <w:rPr>
          <w:rFonts w:ascii="Arial" w:hAnsi="Arial" w:cs="Arial"/>
          <w:highlight w:val="yellow"/>
        </w:rPr>
        <w:t>fertili</w:t>
      </w:r>
      <w:r w:rsidR="006958D2" w:rsidRPr="0038786F">
        <w:rPr>
          <w:rFonts w:ascii="Arial" w:hAnsi="Arial" w:cs="Arial"/>
          <w:highlight w:val="yellow"/>
        </w:rPr>
        <w:t>s</w:t>
      </w:r>
      <w:r w:rsidR="006958D2" w:rsidRPr="0038786F">
        <w:rPr>
          <w:rFonts w:ascii="Arial" w:hAnsi="Arial" w:cs="Arial"/>
          <w:highlight w:val="yellow"/>
        </w:rPr>
        <w:t xml:space="preserve">er </w:t>
      </w:r>
      <w:r w:rsidRPr="0038786F">
        <w:rPr>
          <w:rFonts w:ascii="Arial" w:hAnsi="Arial" w:cs="Arial"/>
          <w:highlight w:val="yellow"/>
        </w:rPr>
        <w:t>application. The graph</w:t>
      </w:r>
      <w:r w:rsidRPr="0061042D">
        <w:rPr>
          <w:rFonts w:ascii="Arial" w:hAnsi="Arial" w:cs="Arial"/>
        </w:rPr>
        <w:t xml:space="preserve"> showing </w:t>
      </w:r>
      <w:r w:rsidR="006958D2">
        <w:rPr>
          <w:rFonts w:ascii="Arial" w:hAnsi="Arial" w:cs="Arial"/>
        </w:rPr>
        <w:t xml:space="preserve">the </w:t>
      </w:r>
      <w:r w:rsidRPr="0061042D">
        <w:rPr>
          <w:rFonts w:ascii="Arial" w:hAnsi="Arial" w:cs="Arial"/>
        </w:rPr>
        <w:t xml:space="preserve">demonstration trial result of Boro rice yield and </w:t>
      </w:r>
      <w:r w:rsidR="006958D2" w:rsidRPr="0061042D">
        <w:rPr>
          <w:rFonts w:ascii="Arial" w:hAnsi="Arial" w:cs="Arial"/>
        </w:rPr>
        <w:t>fertili</w:t>
      </w:r>
      <w:r w:rsidR="006958D2">
        <w:rPr>
          <w:rFonts w:ascii="Arial" w:hAnsi="Arial" w:cs="Arial"/>
        </w:rPr>
        <w:t>s</w:t>
      </w:r>
      <w:r w:rsidR="006958D2" w:rsidRPr="0061042D">
        <w:rPr>
          <w:rFonts w:ascii="Arial" w:hAnsi="Arial" w:cs="Arial"/>
        </w:rPr>
        <w:t xml:space="preserve">er </w:t>
      </w:r>
      <w:r w:rsidRPr="0061042D">
        <w:rPr>
          <w:rFonts w:ascii="Arial" w:hAnsi="Arial" w:cs="Arial"/>
        </w:rPr>
        <w:t xml:space="preserve">cost </w:t>
      </w:r>
      <w:r w:rsidR="006958D2">
        <w:rPr>
          <w:rFonts w:ascii="Arial" w:hAnsi="Arial" w:cs="Arial"/>
        </w:rPr>
        <w:t>is</w:t>
      </w:r>
      <w:r w:rsidR="006958D2" w:rsidRPr="0061042D">
        <w:rPr>
          <w:rFonts w:ascii="Arial" w:hAnsi="Arial" w:cs="Arial"/>
        </w:rPr>
        <w:t xml:space="preserve"> </w:t>
      </w:r>
      <w:r w:rsidRPr="0061042D">
        <w:rPr>
          <w:rFonts w:ascii="Arial" w:hAnsi="Arial" w:cs="Arial"/>
        </w:rPr>
        <w:t>presented in Fig</w:t>
      </w:r>
      <w:r w:rsidR="006958D2">
        <w:rPr>
          <w:rFonts w:ascii="Arial" w:hAnsi="Arial" w:cs="Arial"/>
        </w:rPr>
        <w:t xml:space="preserve">. </w:t>
      </w:r>
      <w:r w:rsidRPr="0061042D">
        <w:rPr>
          <w:rFonts w:ascii="Arial" w:hAnsi="Arial" w:cs="Arial"/>
        </w:rPr>
        <w:t>3.</w:t>
      </w:r>
    </w:p>
    <w:p w14:paraId="4B470A52" w14:textId="77777777" w:rsidR="000C65DD" w:rsidRPr="0061042D" w:rsidRDefault="000C65DD" w:rsidP="002F69E2">
      <w:pPr>
        <w:jc w:val="both"/>
        <w:rPr>
          <w:rFonts w:ascii="Arial" w:hAnsi="Arial" w:cs="Arial"/>
          <w:b/>
          <w:bCs/>
        </w:rPr>
      </w:pPr>
    </w:p>
    <w:p w14:paraId="40F6A21A" w14:textId="2CE02A4A" w:rsidR="004077C2" w:rsidRPr="0061042D" w:rsidRDefault="004077C2" w:rsidP="004077C2">
      <w:pPr>
        <w:spacing w:after="120"/>
        <w:jc w:val="both"/>
        <w:rPr>
          <w:rFonts w:ascii="Arial" w:hAnsi="Arial" w:cs="Arial"/>
          <w:b/>
          <w:bCs/>
        </w:rPr>
      </w:pPr>
      <w:r w:rsidRPr="0061042D">
        <w:rPr>
          <w:rFonts w:ascii="Arial" w:hAnsi="Arial" w:cs="Arial"/>
          <w:b/>
          <w:bCs/>
        </w:rPr>
        <w:t>Table</w:t>
      </w:r>
      <w:r w:rsidR="00CA6BAF">
        <w:rPr>
          <w:rFonts w:ascii="Arial" w:hAnsi="Arial" w:cs="Arial"/>
          <w:b/>
          <w:bCs/>
        </w:rPr>
        <w:t xml:space="preserve"> </w:t>
      </w:r>
      <w:r w:rsidRPr="0061042D">
        <w:rPr>
          <w:rFonts w:ascii="Arial" w:hAnsi="Arial" w:cs="Arial"/>
          <w:b/>
          <w:bCs/>
        </w:rPr>
        <w:t>4: Outcomes of the demonstration trials for Boro rice conducted in Rabi season</w:t>
      </w:r>
    </w:p>
    <w:tbl>
      <w:tblPr>
        <w:tblStyle w:val="TableGrid"/>
        <w:tblW w:w="91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505"/>
        <w:gridCol w:w="1181"/>
        <w:gridCol w:w="917"/>
        <w:gridCol w:w="945"/>
        <w:gridCol w:w="1337"/>
        <w:gridCol w:w="917"/>
        <w:gridCol w:w="956"/>
        <w:gridCol w:w="1385"/>
      </w:tblGrid>
      <w:tr w:rsidR="00B12678" w:rsidRPr="0061042D" w14:paraId="6B51EED1" w14:textId="77777777" w:rsidTr="000C65DD">
        <w:trPr>
          <w:jc w:val="center"/>
        </w:trPr>
        <w:tc>
          <w:tcPr>
            <w:tcW w:w="1350" w:type="dxa"/>
            <w:vMerge w:val="restart"/>
            <w:tcBorders>
              <w:top w:val="single" w:sz="4" w:space="0" w:color="auto"/>
            </w:tcBorders>
            <w:shd w:val="clear" w:color="auto" w:fill="auto"/>
            <w:vAlign w:val="center"/>
          </w:tcPr>
          <w:p w14:paraId="50B58FFE"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Crop Name and Number of demonstration trials</w:t>
            </w:r>
          </w:p>
        </w:tc>
        <w:tc>
          <w:tcPr>
            <w:tcW w:w="1265" w:type="dxa"/>
            <w:vMerge w:val="restart"/>
            <w:tcBorders>
              <w:top w:val="single" w:sz="4" w:space="0" w:color="auto"/>
            </w:tcBorders>
            <w:shd w:val="clear" w:color="auto" w:fill="auto"/>
            <w:vAlign w:val="center"/>
          </w:tcPr>
          <w:p w14:paraId="6061E73A"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Demo Trial</w:t>
            </w:r>
          </w:p>
          <w:p w14:paraId="26F081C0"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(Year)</w:t>
            </w:r>
          </w:p>
        </w:tc>
        <w:tc>
          <w:tcPr>
            <w:tcW w:w="1862" w:type="dxa"/>
            <w:gridSpan w:val="2"/>
            <w:tcBorders>
              <w:top w:val="single" w:sz="4" w:space="0" w:color="auto"/>
            </w:tcBorders>
            <w:shd w:val="clear" w:color="auto" w:fill="auto"/>
            <w:vAlign w:val="center"/>
          </w:tcPr>
          <w:p w14:paraId="73AE68E1" w14:textId="2EC324DD" w:rsidR="004077C2" w:rsidRPr="0061042D" w:rsidRDefault="00CA6BAF" w:rsidP="000E1293">
            <w:pPr>
              <w:jc w:val="center"/>
              <w:rPr>
                <w:rFonts w:ascii="Arial" w:hAnsi="Arial" w:cs="Arial"/>
                <w:b/>
                <w:bCs/>
                <w:sz w:val="20"/>
                <w:szCs w:val="20"/>
              </w:rPr>
            </w:pPr>
            <w:r w:rsidRPr="0061042D">
              <w:rPr>
                <w:rFonts w:ascii="Arial" w:hAnsi="Arial" w:cs="Arial"/>
                <w:b/>
                <w:bCs/>
                <w:sz w:val="20"/>
                <w:szCs w:val="20"/>
              </w:rPr>
              <w:t>Fertili</w:t>
            </w:r>
            <w:r>
              <w:rPr>
                <w:rFonts w:ascii="Arial" w:hAnsi="Arial" w:cs="Arial"/>
                <w:b/>
                <w:bCs/>
                <w:sz w:val="20"/>
                <w:szCs w:val="20"/>
              </w:rPr>
              <w:t>s</w:t>
            </w:r>
            <w:r w:rsidRPr="0061042D">
              <w:rPr>
                <w:rFonts w:ascii="Arial" w:hAnsi="Arial" w:cs="Arial"/>
                <w:b/>
                <w:bCs/>
                <w:sz w:val="20"/>
                <w:szCs w:val="20"/>
              </w:rPr>
              <w:t xml:space="preserve">er </w:t>
            </w:r>
            <w:r w:rsidR="004077C2" w:rsidRPr="0061042D">
              <w:rPr>
                <w:rFonts w:ascii="Arial" w:hAnsi="Arial" w:cs="Arial"/>
                <w:b/>
                <w:bCs/>
                <w:sz w:val="20"/>
                <w:szCs w:val="20"/>
              </w:rPr>
              <w:t>Cost (Tk/ha)</w:t>
            </w:r>
          </w:p>
        </w:tc>
        <w:tc>
          <w:tcPr>
            <w:tcW w:w="1376" w:type="dxa"/>
            <w:vMerge w:val="restart"/>
            <w:tcBorders>
              <w:top w:val="single" w:sz="4" w:space="0" w:color="auto"/>
            </w:tcBorders>
            <w:shd w:val="clear" w:color="auto" w:fill="auto"/>
            <w:vAlign w:val="center"/>
          </w:tcPr>
          <w:p w14:paraId="04FA808B" w14:textId="0F69ECCF"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 xml:space="preserve">Khamari </w:t>
            </w:r>
            <w:r w:rsidR="00CA6BAF" w:rsidRPr="0061042D">
              <w:rPr>
                <w:rFonts w:ascii="Arial" w:hAnsi="Arial" w:cs="Arial"/>
                <w:b/>
                <w:bCs/>
                <w:sz w:val="20"/>
                <w:szCs w:val="20"/>
              </w:rPr>
              <w:t>Fertili</w:t>
            </w:r>
            <w:r w:rsidR="00CA6BAF">
              <w:rPr>
                <w:rFonts w:ascii="Arial" w:hAnsi="Arial" w:cs="Arial"/>
                <w:b/>
                <w:bCs/>
                <w:sz w:val="20"/>
                <w:szCs w:val="20"/>
              </w:rPr>
              <w:t>s</w:t>
            </w:r>
            <w:r w:rsidR="00CA6BAF" w:rsidRPr="0061042D">
              <w:rPr>
                <w:rFonts w:ascii="Arial" w:hAnsi="Arial" w:cs="Arial"/>
                <w:b/>
                <w:bCs/>
                <w:sz w:val="20"/>
                <w:szCs w:val="20"/>
              </w:rPr>
              <w:t xml:space="preserve">er </w:t>
            </w:r>
            <w:r w:rsidRPr="0061042D">
              <w:rPr>
                <w:rFonts w:ascii="Arial" w:hAnsi="Arial" w:cs="Arial"/>
                <w:b/>
                <w:bCs/>
                <w:sz w:val="20"/>
                <w:szCs w:val="20"/>
              </w:rPr>
              <w:t>Cost Compared to Farmer (%)</w:t>
            </w:r>
          </w:p>
        </w:tc>
        <w:tc>
          <w:tcPr>
            <w:tcW w:w="1858" w:type="dxa"/>
            <w:gridSpan w:val="2"/>
            <w:tcBorders>
              <w:top w:val="single" w:sz="4" w:space="0" w:color="auto"/>
            </w:tcBorders>
            <w:shd w:val="clear" w:color="auto" w:fill="auto"/>
            <w:vAlign w:val="center"/>
          </w:tcPr>
          <w:p w14:paraId="19221144"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Yield (Ton/ha)</w:t>
            </w:r>
          </w:p>
        </w:tc>
        <w:tc>
          <w:tcPr>
            <w:tcW w:w="1432" w:type="dxa"/>
            <w:vMerge w:val="restart"/>
            <w:tcBorders>
              <w:top w:val="single" w:sz="4" w:space="0" w:color="auto"/>
            </w:tcBorders>
            <w:shd w:val="clear" w:color="auto" w:fill="auto"/>
            <w:vAlign w:val="center"/>
          </w:tcPr>
          <w:p w14:paraId="4AFD1D18"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 Yield Compared to Farmer (%)</w:t>
            </w:r>
          </w:p>
        </w:tc>
      </w:tr>
      <w:tr w:rsidR="00B12678" w:rsidRPr="0061042D" w14:paraId="43F248AE" w14:textId="77777777" w:rsidTr="000C65DD">
        <w:trPr>
          <w:trHeight w:val="152"/>
          <w:jc w:val="center"/>
        </w:trPr>
        <w:tc>
          <w:tcPr>
            <w:tcW w:w="1350" w:type="dxa"/>
            <w:vMerge/>
            <w:tcBorders>
              <w:bottom w:val="single" w:sz="4" w:space="0" w:color="auto"/>
            </w:tcBorders>
            <w:shd w:val="clear" w:color="auto" w:fill="auto"/>
            <w:vAlign w:val="center"/>
          </w:tcPr>
          <w:p w14:paraId="4143C49B" w14:textId="77777777" w:rsidR="004077C2" w:rsidRPr="0061042D" w:rsidRDefault="004077C2" w:rsidP="000E1293">
            <w:pPr>
              <w:jc w:val="center"/>
              <w:rPr>
                <w:rFonts w:ascii="Arial" w:hAnsi="Arial" w:cs="Arial"/>
                <w:b/>
                <w:bCs/>
                <w:sz w:val="20"/>
                <w:szCs w:val="20"/>
              </w:rPr>
            </w:pPr>
          </w:p>
        </w:tc>
        <w:tc>
          <w:tcPr>
            <w:tcW w:w="1265" w:type="dxa"/>
            <w:vMerge/>
            <w:tcBorders>
              <w:bottom w:val="single" w:sz="4" w:space="0" w:color="auto"/>
            </w:tcBorders>
            <w:shd w:val="clear" w:color="auto" w:fill="auto"/>
            <w:vAlign w:val="center"/>
          </w:tcPr>
          <w:p w14:paraId="5FDA51BD" w14:textId="77777777" w:rsidR="004077C2" w:rsidRPr="0061042D" w:rsidRDefault="004077C2" w:rsidP="000E1293">
            <w:pPr>
              <w:jc w:val="center"/>
              <w:rPr>
                <w:rFonts w:ascii="Arial" w:hAnsi="Arial" w:cs="Arial"/>
                <w:b/>
                <w:bCs/>
                <w:sz w:val="20"/>
                <w:szCs w:val="20"/>
              </w:rPr>
            </w:pPr>
          </w:p>
        </w:tc>
        <w:tc>
          <w:tcPr>
            <w:tcW w:w="910" w:type="dxa"/>
            <w:tcBorders>
              <w:bottom w:val="single" w:sz="4" w:space="0" w:color="auto"/>
            </w:tcBorders>
            <w:shd w:val="clear" w:color="auto" w:fill="auto"/>
            <w:vAlign w:val="center"/>
          </w:tcPr>
          <w:p w14:paraId="557E9AEC"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w:t>
            </w:r>
          </w:p>
        </w:tc>
        <w:tc>
          <w:tcPr>
            <w:tcW w:w="952" w:type="dxa"/>
            <w:tcBorders>
              <w:bottom w:val="single" w:sz="4" w:space="0" w:color="auto"/>
            </w:tcBorders>
            <w:shd w:val="clear" w:color="auto" w:fill="auto"/>
            <w:vAlign w:val="center"/>
          </w:tcPr>
          <w:p w14:paraId="750A32B6"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Farmers</w:t>
            </w:r>
          </w:p>
        </w:tc>
        <w:tc>
          <w:tcPr>
            <w:tcW w:w="1376" w:type="dxa"/>
            <w:vMerge/>
            <w:tcBorders>
              <w:bottom w:val="single" w:sz="4" w:space="0" w:color="auto"/>
            </w:tcBorders>
            <w:shd w:val="clear" w:color="auto" w:fill="auto"/>
            <w:vAlign w:val="center"/>
          </w:tcPr>
          <w:p w14:paraId="23486E4C" w14:textId="77777777" w:rsidR="004077C2" w:rsidRPr="0061042D" w:rsidRDefault="004077C2" w:rsidP="000E1293">
            <w:pPr>
              <w:jc w:val="center"/>
              <w:rPr>
                <w:rFonts w:ascii="Arial" w:hAnsi="Arial" w:cs="Arial"/>
                <w:b/>
                <w:bCs/>
                <w:sz w:val="20"/>
                <w:szCs w:val="20"/>
              </w:rPr>
            </w:pPr>
          </w:p>
        </w:tc>
        <w:tc>
          <w:tcPr>
            <w:tcW w:w="894" w:type="dxa"/>
            <w:tcBorders>
              <w:bottom w:val="single" w:sz="4" w:space="0" w:color="auto"/>
            </w:tcBorders>
            <w:shd w:val="clear" w:color="auto" w:fill="auto"/>
            <w:vAlign w:val="center"/>
          </w:tcPr>
          <w:p w14:paraId="2CBC2EF4"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Khamari</w:t>
            </w:r>
          </w:p>
        </w:tc>
        <w:tc>
          <w:tcPr>
            <w:tcW w:w="964" w:type="dxa"/>
            <w:tcBorders>
              <w:bottom w:val="single" w:sz="4" w:space="0" w:color="auto"/>
            </w:tcBorders>
            <w:shd w:val="clear" w:color="auto" w:fill="auto"/>
            <w:vAlign w:val="center"/>
          </w:tcPr>
          <w:p w14:paraId="4A621C35" w14:textId="77777777" w:rsidR="004077C2" w:rsidRPr="0061042D" w:rsidRDefault="004077C2" w:rsidP="000E1293">
            <w:pPr>
              <w:jc w:val="center"/>
              <w:rPr>
                <w:rFonts w:ascii="Arial" w:hAnsi="Arial" w:cs="Arial"/>
                <w:b/>
                <w:bCs/>
                <w:sz w:val="20"/>
                <w:szCs w:val="20"/>
              </w:rPr>
            </w:pPr>
            <w:r w:rsidRPr="0061042D">
              <w:rPr>
                <w:rFonts w:ascii="Arial" w:hAnsi="Arial" w:cs="Arial"/>
                <w:b/>
                <w:bCs/>
                <w:sz w:val="20"/>
                <w:szCs w:val="20"/>
              </w:rPr>
              <w:t>Farmers</w:t>
            </w:r>
          </w:p>
        </w:tc>
        <w:tc>
          <w:tcPr>
            <w:tcW w:w="1432" w:type="dxa"/>
            <w:vMerge/>
            <w:tcBorders>
              <w:bottom w:val="single" w:sz="4" w:space="0" w:color="auto"/>
            </w:tcBorders>
            <w:shd w:val="clear" w:color="auto" w:fill="auto"/>
          </w:tcPr>
          <w:p w14:paraId="30E107BA" w14:textId="77777777" w:rsidR="004077C2" w:rsidRPr="0061042D" w:rsidRDefault="004077C2" w:rsidP="000E1293">
            <w:pPr>
              <w:jc w:val="center"/>
              <w:rPr>
                <w:rFonts w:ascii="Arial" w:hAnsi="Arial" w:cs="Arial"/>
                <w:b/>
                <w:bCs/>
                <w:sz w:val="20"/>
                <w:szCs w:val="20"/>
              </w:rPr>
            </w:pPr>
          </w:p>
        </w:tc>
      </w:tr>
      <w:tr w:rsidR="00B12678" w:rsidRPr="0061042D" w14:paraId="2CC86EFA" w14:textId="77777777" w:rsidTr="000C65DD">
        <w:trPr>
          <w:trHeight w:val="413"/>
          <w:jc w:val="center"/>
        </w:trPr>
        <w:tc>
          <w:tcPr>
            <w:tcW w:w="1350" w:type="dxa"/>
            <w:tcBorders>
              <w:top w:val="single" w:sz="4" w:space="0" w:color="auto"/>
              <w:bottom w:val="single" w:sz="4" w:space="0" w:color="auto"/>
            </w:tcBorders>
            <w:shd w:val="clear" w:color="auto" w:fill="auto"/>
            <w:vAlign w:val="center"/>
          </w:tcPr>
          <w:p w14:paraId="40DB1A72"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Boro rice (60)</w:t>
            </w:r>
          </w:p>
        </w:tc>
        <w:tc>
          <w:tcPr>
            <w:tcW w:w="1265" w:type="dxa"/>
            <w:tcBorders>
              <w:top w:val="single" w:sz="4" w:space="0" w:color="auto"/>
              <w:bottom w:val="single" w:sz="4" w:space="0" w:color="auto"/>
            </w:tcBorders>
            <w:shd w:val="clear" w:color="auto" w:fill="auto"/>
            <w:vAlign w:val="center"/>
          </w:tcPr>
          <w:p w14:paraId="30925C16"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2023-24</w:t>
            </w:r>
          </w:p>
        </w:tc>
        <w:tc>
          <w:tcPr>
            <w:tcW w:w="910" w:type="dxa"/>
            <w:tcBorders>
              <w:top w:val="single" w:sz="4" w:space="0" w:color="auto"/>
              <w:bottom w:val="single" w:sz="4" w:space="0" w:color="auto"/>
            </w:tcBorders>
            <w:shd w:val="clear" w:color="auto" w:fill="auto"/>
            <w:vAlign w:val="center"/>
          </w:tcPr>
          <w:p w14:paraId="79E37535"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16,809</w:t>
            </w:r>
          </w:p>
        </w:tc>
        <w:tc>
          <w:tcPr>
            <w:tcW w:w="952" w:type="dxa"/>
            <w:tcBorders>
              <w:top w:val="single" w:sz="4" w:space="0" w:color="auto"/>
              <w:bottom w:val="single" w:sz="4" w:space="0" w:color="auto"/>
            </w:tcBorders>
            <w:shd w:val="clear" w:color="auto" w:fill="auto"/>
            <w:vAlign w:val="center"/>
          </w:tcPr>
          <w:p w14:paraId="26145B75"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20,551</w:t>
            </w:r>
          </w:p>
        </w:tc>
        <w:tc>
          <w:tcPr>
            <w:tcW w:w="1376" w:type="dxa"/>
            <w:tcBorders>
              <w:top w:val="single" w:sz="4" w:space="0" w:color="auto"/>
              <w:bottom w:val="single" w:sz="4" w:space="0" w:color="auto"/>
            </w:tcBorders>
            <w:shd w:val="clear" w:color="auto" w:fill="auto"/>
            <w:vAlign w:val="center"/>
          </w:tcPr>
          <w:p w14:paraId="76054BE0" w14:textId="77777777" w:rsidR="004077C2" w:rsidRPr="0061042D" w:rsidRDefault="004077C2" w:rsidP="000E1293">
            <w:pPr>
              <w:jc w:val="center"/>
              <w:rPr>
                <w:rFonts w:ascii="Arial" w:hAnsi="Arial" w:cs="Arial"/>
                <w:sz w:val="20"/>
                <w:szCs w:val="20"/>
              </w:rPr>
            </w:pPr>
            <w:r w:rsidRPr="0061042D">
              <w:rPr>
                <w:rFonts w:ascii="Arial" w:hAnsi="Arial" w:cs="Arial"/>
                <w:sz w:val="20"/>
                <w:szCs w:val="20"/>
              </w:rPr>
              <w:t>-18.21%</w:t>
            </w:r>
          </w:p>
        </w:tc>
        <w:tc>
          <w:tcPr>
            <w:tcW w:w="894" w:type="dxa"/>
            <w:tcBorders>
              <w:top w:val="single" w:sz="4" w:space="0" w:color="auto"/>
              <w:bottom w:val="single" w:sz="4" w:space="0" w:color="auto"/>
            </w:tcBorders>
            <w:shd w:val="clear" w:color="auto" w:fill="auto"/>
            <w:vAlign w:val="center"/>
          </w:tcPr>
          <w:p w14:paraId="443CCF4E" w14:textId="77777777" w:rsidR="004077C2" w:rsidRPr="0061042D" w:rsidRDefault="004077C2" w:rsidP="000E1293">
            <w:pPr>
              <w:jc w:val="center"/>
              <w:rPr>
                <w:rFonts w:ascii="Arial" w:eastAsia="Times New Roman" w:hAnsi="Arial" w:cs="Arial"/>
                <w:color w:val="000000"/>
                <w:sz w:val="20"/>
                <w:szCs w:val="20"/>
              </w:rPr>
            </w:pPr>
            <w:r w:rsidRPr="0061042D">
              <w:rPr>
                <w:rFonts w:ascii="Arial" w:eastAsia="Times New Roman" w:hAnsi="Arial" w:cs="Arial"/>
                <w:color w:val="000000"/>
                <w:sz w:val="20"/>
                <w:szCs w:val="20"/>
              </w:rPr>
              <w:t>7.36</w:t>
            </w:r>
          </w:p>
        </w:tc>
        <w:tc>
          <w:tcPr>
            <w:tcW w:w="964" w:type="dxa"/>
            <w:tcBorders>
              <w:top w:val="single" w:sz="4" w:space="0" w:color="auto"/>
              <w:bottom w:val="single" w:sz="4" w:space="0" w:color="auto"/>
            </w:tcBorders>
            <w:shd w:val="clear" w:color="auto" w:fill="auto"/>
            <w:vAlign w:val="center"/>
          </w:tcPr>
          <w:p w14:paraId="6BE9B1C9" w14:textId="77777777" w:rsidR="004077C2" w:rsidRPr="0061042D" w:rsidRDefault="004077C2" w:rsidP="000E1293">
            <w:pPr>
              <w:jc w:val="center"/>
              <w:rPr>
                <w:rFonts w:ascii="Arial" w:eastAsia="Times New Roman" w:hAnsi="Arial" w:cs="Arial"/>
                <w:color w:val="000000"/>
                <w:sz w:val="20"/>
                <w:szCs w:val="20"/>
              </w:rPr>
            </w:pPr>
            <w:r w:rsidRPr="0061042D">
              <w:rPr>
                <w:rFonts w:ascii="Arial" w:eastAsia="Times New Roman" w:hAnsi="Arial" w:cs="Arial"/>
                <w:color w:val="000000"/>
                <w:sz w:val="20"/>
                <w:szCs w:val="20"/>
              </w:rPr>
              <w:t>6.97</w:t>
            </w:r>
          </w:p>
        </w:tc>
        <w:tc>
          <w:tcPr>
            <w:tcW w:w="1432" w:type="dxa"/>
            <w:tcBorders>
              <w:top w:val="single" w:sz="4" w:space="0" w:color="auto"/>
              <w:bottom w:val="single" w:sz="4" w:space="0" w:color="auto"/>
            </w:tcBorders>
            <w:shd w:val="clear" w:color="auto" w:fill="auto"/>
            <w:vAlign w:val="center"/>
          </w:tcPr>
          <w:p w14:paraId="7F564CAC" w14:textId="77777777" w:rsidR="004077C2" w:rsidRPr="0061042D" w:rsidRDefault="004077C2" w:rsidP="000E1293">
            <w:pPr>
              <w:jc w:val="center"/>
              <w:rPr>
                <w:rFonts w:ascii="Arial" w:eastAsia="Times New Roman" w:hAnsi="Arial" w:cs="Arial"/>
                <w:bCs/>
                <w:color w:val="000000"/>
                <w:sz w:val="20"/>
                <w:szCs w:val="20"/>
              </w:rPr>
            </w:pPr>
            <w:r w:rsidRPr="0061042D">
              <w:rPr>
                <w:rFonts w:ascii="Arial" w:hAnsi="Arial" w:cs="Arial"/>
                <w:sz w:val="20"/>
                <w:szCs w:val="20"/>
              </w:rPr>
              <w:t>+5.59%</w:t>
            </w:r>
          </w:p>
        </w:tc>
      </w:tr>
    </w:tbl>
    <w:p w14:paraId="2056367A" w14:textId="57F2CBB3" w:rsidR="004077C2" w:rsidRPr="0061042D" w:rsidRDefault="004077C2" w:rsidP="004077C2">
      <w:pPr>
        <w:ind w:left="360"/>
        <w:jc w:val="both"/>
        <w:rPr>
          <w:rFonts w:ascii="Times New Roman" w:hAnsi="Times New Roman"/>
          <w:sz w:val="24"/>
        </w:rPr>
      </w:pPr>
      <w:r w:rsidRPr="0061042D">
        <w:rPr>
          <w:rFonts w:ascii="Times New Roman" w:hAnsi="Times New Roman"/>
          <w:i/>
        </w:rPr>
        <w:t xml:space="preserve">Note: </w:t>
      </w:r>
      <w:r w:rsidR="00CA6BAF">
        <w:rPr>
          <w:rFonts w:ascii="Times New Roman" w:hAnsi="Times New Roman"/>
          <w:i/>
        </w:rPr>
        <w:t xml:space="preserve">The </w:t>
      </w:r>
      <w:r w:rsidRPr="0061042D">
        <w:rPr>
          <w:rFonts w:ascii="Times New Roman" w:hAnsi="Times New Roman"/>
          <w:i/>
        </w:rPr>
        <w:t xml:space="preserve">Number of </w:t>
      </w:r>
      <w:r w:rsidRPr="0038786F">
        <w:rPr>
          <w:rFonts w:ascii="Times New Roman" w:hAnsi="Times New Roman"/>
          <w:i/>
          <w:highlight w:val="yellow"/>
        </w:rPr>
        <w:t xml:space="preserve">demonstration trial sites </w:t>
      </w:r>
      <w:r w:rsidR="00CA6BAF" w:rsidRPr="0038786F">
        <w:rPr>
          <w:rFonts w:ascii="Times New Roman" w:hAnsi="Times New Roman"/>
          <w:i/>
          <w:highlight w:val="yellow"/>
        </w:rPr>
        <w:t>is</w:t>
      </w:r>
      <w:r w:rsidR="00CA6BAF" w:rsidRPr="0038786F">
        <w:rPr>
          <w:rFonts w:ascii="Times New Roman" w:hAnsi="Times New Roman"/>
          <w:i/>
          <w:highlight w:val="yellow"/>
        </w:rPr>
        <w:t xml:space="preserve"> </w:t>
      </w:r>
      <w:r w:rsidRPr="0038786F">
        <w:rPr>
          <w:rFonts w:ascii="Times New Roman" w:hAnsi="Times New Roman"/>
          <w:i/>
          <w:highlight w:val="yellow"/>
        </w:rPr>
        <w:t xml:space="preserve">presented within </w:t>
      </w:r>
      <w:r w:rsidR="00CA6BAF" w:rsidRPr="0038786F">
        <w:rPr>
          <w:rFonts w:ascii="Times New Roman" w:hAnsi="Times New Roman"/>
          <w:i/>
          <w:highlight w:val="yellow"/>
        </w:rPr>
        <w:t>parenthes</w:t>
      </w:r>
      <w:r w:rsidR="00CA6BAF" w:rsidRPr="0038786F">
        <w:rPr>
          <w:rFonts w:ascii="Times New Roman" w:hAnsi="Times New Roman"/>
          <w:i/>
          <w:highlight w:val="yellow"/>
        </w:rPr>
        <w:t>e</w:t>
      </w:r>
      <w:r w:rsidR="00CA6BAF" w:rsidRPr="0038786F">
        <w:rPr>
          <w:rFonts w:ascii="Times New Roman" w:hAnsi="Times New Roman"/>
          <w:i/>
          <w:highlight w:val="yellow"/>
        </w:rPr>
        <w:t>s</w:t>
      </w:r>
      <w:r w:rsidRPr="0038786F">
        <w:rPr>
          <w:rFonts w:ascii="Times New Roman" w:hAnsi="Times New Roman"/>
          <w:i/>
          <w:highlight w:val="yellow"/>
        </w:rPr>
        <w:t>.</w:t>
      </w:r>
    </w:p>
    <w:p w14:paraId="2674AF01" w14:textId="77777777" w:rsidR="004077C2" w:rsidRPr="0061042D" w:rsidRDefault="004077C2" w:rsidP="004077C2">
      <w:pPr>
        <w:jc w:val="both"/>
        <w:rPr>
          <w:rFonts w:ascii="Times New Roman" w:hAnsi="Times New Roman"/>
          <w:bCs/>
          <w:color w:val="000000" w:themeColor="text1"/>
          <w:sz w:val="24"/>
          <w:szCs w:val="24"/>
        </w:rPr>
      </w:pPr>
    </w:p>
    <w:p w14:paraId="656A742E" w14:textId="77777777" w:rsidR="004077C2" w:rsidRPr="0061042D" w:rsidRDefault="004077C2" w:rsidP="002F69E2">
      <w:pPr>
        <w:spacing w:after="120"/>
        <w:jc w:val="both"/>
        <w:rPr>
          <w:rFonts w:ascii="Arial" w:hAnsi="Arial" w:cs="Arial"/>
          <w:bCs/>
          <w:color w:val="000000" w:themeColor="text1"/>
        </w:rPr>
      </w:pPr>
      <w:r w:rsidRPr="0061042D">
        <w:rPr>
          <w:rFonts w:ascii="Arial" w:hAnsi="Arial" w:cs="Arial"/>
          <w:bCs/>
          <w:color w:val="000000" w:themeColor="text1"/>
        </w:rPr>
        <w:t xml:space="preserve">A paired sample t-test confirmed significant differences in yield: 'Khamari' plots (Mean = 7.36, SD = 1.167) vs. Farmers’ plots (Mean=6.97, SD=1.174); t(59) = 5.997, p = .000; and fertilizer cost: 'Khamari' plots (Mean=16809, SD=5444.96) vs. farmers’ plots (Mean=20551, SD=6278.52); t(59) = -5.143, p = .000. </w:t>
      </w:r>
    </w:p>
    <w:p w14:paraId="3FF7F91B" w14:textId="222C4C75" w:rsidR="004077C2" w:rsidRPr="0061042D" w:rsidRDefault="004077C2" w:rsidP="002F69E2">
      <w:pPr>
        <w:spacing w:after="120"/>
        <w:jc w:val="both"/>
        <w:rPr>
          <w:rFonts w:ascii="Arial" w:hAnsi="Arial" w:cs="Arial"/>
          <w:bCs/>
          <w:color w:val="000000" w:themeColor="text1"/>
        </w:rPr>
      </w:pPr>
      <w:r w:rsidRPr="0061042D">
        <w:rPr>
          <w:rFonts w:ascii="Arial" w:hAnsi="Arial" w:cs="Arial"/>
          <w:bCs/>
          <w:color w:val="000000" w:themeColor="text1"/>
        </w:rPr>
        <w:t xml:space="preserve">It was observed from both T. Aman and Boro rice demonstration trials that the paired sample t-test strongly supports the benefits of the 'Khamari' app in enhancing yield and reducing </w:t>
      </w:r>
      <w:r w:rsidR="00CA6BAF" w:rsidRPr="0038786F">
        <w:rPr>
          <w:rFonts w:ascii="Arial" w:hAnsi="Arial" w:cs="Arial"/>
          <w:bCs/>
          <w:color w:val="000000" w:themeColor="text1"/>
          <w:highlight w:val="yellow"/>
        </w:rPr>
        <w:t>fertili</w:t>
      </w:r>
      <w:r w:rsidR="00CA6BAF" w:rsidRPr="0038786F">
        <w:rPr>
          <w:rFonts w:ascii="Arial" w:hAnsi="Arial" w:cs="Arial"/>
          <w:bCs/>
          <w:color w:val="000000" w:themeColor="text1"/>
          <w:highlight w:val="yellow"/>
        </w:rPr>
        <w:t>s</w:t>
      </w:r>
      <w:r w:rsidR="00CA6BAF" w:rsidRPr="0038786F">
        <w:rPr>
          <w:rFonts w:ascii="Arial" w:hAnsi="Arial" w:cs="Arial"/>
          <w:bCs/>
          <w:color w:val="000000" w:themeColor="text1"/>
          <w:highlight w:val="yellow"/>
        </w:rPr>
        <w:t xml:space="preserve">er </w:t>
      </w:r>
      <w:r w:rsidRPr="0038786F">
        <w:rPr>
          <w:rFonts w:ascii="Arial" w:hAnsi="Arial" w:cs="Arial"/>
          <w:bCs/>
          <w:color w:val="000000" w:themeColor="text1"/>
          <w:highlight w:val="yellow"/>
        </w:rPr>
        <w:t>costs, pr</w:t>
      </w:r>
      <w:r w:rsidRPr="0061042D">
        <w:rPr>
          <w:rFonts w:ascii="Arial" w:hAnsi="Arial" w:cs="Arial"/>
          <w:bCs/>
          <w:color w:val="000000" w:themeColor="text1"/>
        </w:rPr>
        <w:t>omoting sustainable agricultural practices.</w:t>
      </w:r>
    </w:p>
    <w:p w14:paraId="271C45F8" w14:textId="57AA21E2" w:rsidR="004077C2" w:rsidRPr="0061042D" w:rsidRDefault="00CA6BAF" w:rsidP="004077C2">
      <w:pPr>
        <w:spacing w:after="240"/>
        <w:jc w:val="both"/>
        <w:rPr>
          <w:rFonts w:ascii="Arial" w:hAnsi="Arial" w:cs="Arial"/>
          <w:bCs/>
          <w:color w:val="000000" w:themeColor="text1"/>
        </w:rPr>
      </w:pPr>
      <w:r w:rsidRPr="0038786F">
        <w:rPr>
          <w:rFonts w:ascii="Arial" w:hAnsi="Arial" w:cs="Arial"/>
          <w:bCs/>
          <w:color w:val="000000" w:themeColor="text1"/>
          <w:highlight w:val="yellow"/>
        </w:rPr>
        <w:t>Analy</w:t>
      </w:r>
      <w:r w:rsidRPr="0038786F">
        <w:rPr>
          <w:rFonts w:ascii="Arial" w:hAnsi="Arial" w:cs="Arial"/>
          <w:bCs/>
          <w:color w:val="000000" w:themeColor="text1"/>
          <w:highlight w:val="yellow"/>
        </w:rPr>
        <w:t>s</w:t>
      </w:r>
      <w:r w:rsidRPr="0038786F">
        <w:rPr>
          <w:rFonts w:ascii="Arial" w:hAnsi="Arial" w:cs="Arial"/>
          <w:bCs/>
          <w:color w:val="000000" w:themeColor="text1"/>
          <w:highlight w:val="yellow"/>
        </w:rPr>
        <w:t xml:space="preserve">ing </w:t>
      </w:r>
      <w:r w:rsidR="004077C2" w:rsidRPr="0038786F">
        <w:rPr>
          <w:rFonts w:ascii="Arial" w:hAnsi="Arial" w:cs="Arial"/>
          <w:bCs/>
          <w:color w:val="000000" w:themeColor="text1"/>
          <w:highlight w:val="yellow"/>
        </w:rPr>
        <w:t>the res</w:t>
      </w:r>
      <w:r w:rsidR="004077C2" w:rsidRPr="0061042D">
        <w:rPr>
          <w:rFonts w:ascii="Arial" w:hAnsi="Arial" w:cs="Arial"/>
          <w:bCs/>
          <w:color w:val="000000" w:themeColor="text1"/>
        </w:rPr>
        <w:t xml:space="preserve">ults of 60 demonstration trials of Boro rice shows that using the </w:t>
      </w:r>
      <w:r w:rsidRPr="0061042D">
        <w:rPr>
          <w:rFonts w:ascii="Arial" w:hAnsi="Arial" w:cs="Arial"/>
          <w:bCs/>
          <w:color w:val="000000" w:themeColor="text1"/>
        </w:rPr>
        <w:t>fertili</w:t>
      </w:r>
      <w:r>
        <w:rPr>
          <w:rFonts w:ascii="Arial" w:hAnsi="Arial" w:cs="Arial"/>
          <w:bCs/>
          <w:color w:val="000000" w:themeColor="text1"/>
        </w:rPr>
        <w:t>s</w:t>
      </w:r>
      <w:r w:rsidRPr="0061042D">
        <w:rPr>
          <w:rFonts w:ascii="Arial" w:hAnsi="Arial" w:cs="Arial"/>
          <w:bCs/>
          <w:color w:val="000000" w:themeColor="text1"/>
        </w:rPr>
        <w:t xml:space="preserve">er </w:t>
      </w:r>
      <w:r w:rsidR="004077C2" w:rsidRPr="0061042D">
        <w:rPr>
          <w:rFonts w:ascii="Arial" w:hAnsi="Arial" w:cs="Arial"/>
          <w:bCs/>
          <w:color w:val="000000" w:themeColor="text1"/>
        </w:rPr>
        <w:t xml:space="preserve">recommendations provided by the 'Khamari' app can save farmers 3,742/- Taka per hectare in </w:t>
      </w:r>
      <w:r w:rsidRPr="0038786F">
        <w:rPr>
          <w:rFonts w:ascii="Arial" w:hAnsi="Arial" w:cs="Arial"/>
          <w:bCs/>
          <w:color w:val="000000" w:themeColor="text1"/>
          <w:highlight w:val="yellow"/>
        </w:rPr>
        <w:t>fertili</w:t>
      </w:r>
      <w:r w:rsidRPr="0038786F">
        <w:rPr>
          <w:rFonts w:ascii="Arial" w:hAnsi="Arial" w:cs="Arial"/>
          <w:bCs/>
          <w:color w:val="000000" w:themeColor="text1"/>
          <w:highlight w:val="yellow"/>
        </w:rPr>
        <w:t>s</w:t>
      </w:r>
      <w:r w:rsidRPr="0038786F">
        <w:rPr>
          <w:rFonts w:ascii="Arial" w:hAnsi="Arial" w:cs="Arial"/>
          <w:bCs/>
          <w:color w:val="000000" w:themeColor="text1"/>
          <w:highlight w:val="yellow"/>
        </w:rPr>
        <w:t xml:space="preserve">er </w:t>
      </w:r>
      <w:r w:rsidR="004077C2" w:rsidRPr="0038786F">
        <w:rPr>
          <w:rFonts w:ascii="Arial" w:hAnsi="Arial" w:cs="Arial"/>
          <w:bCs/>
          <w:color w:val="000000" w:themeColor="text1"/>
          <w:highlight w:val="yellow"/>
        </w:rPr>
        <w:t>costs. Due to increased</w:t>
      </w:r>
      <w:r w:rsidR="004077C2" w:rsidRPr="0061042D">
        <w:rPr>
          <w:rFonts w:ascii="Arial" w:hAnsi="Arial" w:cs="Arial"/>
          <w:bCs/>
          <w:color w:val="000000" w:themeColor="text1"/>
        </w:rPr>
        <w:t xml:space="preserve"> yields, additional production of 0.39 metric tons per hectare can be achieved, which is worth 12,480/- Taka (at the rate of 32/- Taka per kg). In total, using the </w:t>
      </w:r>
      <w:r w:rsidRPr="0061042D">
        <w:rPr>
          <w:rFonts w:ascii="Arial" w:hAnsi="Arial" w:cs="Arial"/>
          <w:bCs/>
          <w:color w:val="000000" w:themeColor="text1"/>
        </w:rPr>
        <w:t>fertili</w:t>
      </w:r>
      <w:r>
        <w:rPr>
          <w:rFonts w:ascii="Arial" w:hAnsi="Arial" w:cs="Arial"/>
          <w:bCs/>
          <w:color w:val="000000" w:themeColor="text1"/>
        </w:rPr>
        <w:t>s</w:t>
      </w:r>
      <w:r w:rsidRPr="0061042D">
        <w:rPr>
          <w:rFonts w:ascii="Arial" w:hAnsi="Arial" w:cs="Arial"/>
          <w:bCs/>
          <w:color w:val="000000" w:themeColor="text1"/>
        </w:rPr>
        <w:t xml:space="preserve">er </w:t>
      </w:r>
      <w:r w:rsidR="004077C2" w:rsidRPr="0061042D">
        <w:rPr>
          <w:rFonts w:ascii="Arial" w:hAnsi="Arial" w:cs="Arial"/>
          <w:bCs/>
          <w:color w:val="000000" w:themeColor="text1"/>
        </w:rPr>
        <w:t xml:space="preserve">recommendations from the Khamari app would provide farmers a net </w:t>
      </w:r>
      <w:r w:rsidR="004077C2" w:rsidRPr="0038786F">
        <w:rPr>
          <w:rFonts w:ascii="Arial" w:hAnsi="Arial" w:cs="Arial"/>
          <w:bCs/>
          <w:color w:val="000000" w:themeColor="text1"/>
          <w:highlight w:val="yellow"/>
        </w:rPr>
        <w:t>financial gain of 16,222/-</w:t>
      </w:r>
      <w:r w:rsidR="004077C2" w:rsidRPr="0061042D">
        <w:rPr>
          <w:rFonts w:ascii="Arial" w:hAnsi="Arial" w:cs="Arial"/>
          <w:bCs/>
          <w:color w:val="000000" w:themeColor="text1"/>
        </w:rPr>
        <w:t xml:space="preserve"> Taka per hectare (Table</w:t>
      </w:r>
      <w:r>
        <w:rPr>
          <w:rFonts w:ascii="Arial" w:hAnsi="Arial" w:cs="Arial"/>
          <w:bCs/>
          <w:color w:val="000000" w:themeColor="text1"/>
        </w:rPr>
        <w:t xml:space="preserve"> </w:t>
      </w:r>
      <w:r w:rsidR="004077C2" w:rsidRPr="0061042D">
        <w:rPr>
          <w:rFonts w:ascii="Arial" w:hAnsi="Arial" w:cs="Arial"/>
          <w:bCs/>
          <w:color w:val="000000" w:themeColor="text1"/>
        </w:rPr>
        <w:t>5).</w:t>
      </w:r>
    </w:p>
    <w:p w14:paraId="02B507AD" w14:textId="795566EF" w:rsidR="004077C2" w:rsidRPr="0061042D" w:rsidRDefault="004077C2" w:rsidP="004077C2">
      <w:pPr>
        <w:spacing w:after="120"/>
        <w:jc w:val="both"/>
        <w:rPr>
          <w:rFonts w:ascii="Arial" w:hAnsi="Arial" w:cs="Arial"/>
          <w:b/>
          <w:bCs/>
        </w:rPr>
      </w:pPr>
      <w:r w:rsidRPr="0061042D">
        <w:rPr>
          <w:rFonts w:ascii="Arial" w:hAnsi="Arial" w:cs="Arial"/>
          <w:b/>
          <w:bCs/>
        </w:rPr>
        <w:t>Table</w:t>
      </w:r>
      <w:r w:rsidR="00CA6BAF">
        <w:rPr>
          <w:rFonts w:ascii="Arial" w:hAnsi="Arial" w:cs="Arial"/>
          <w:b/>
          <w:bCs/>
        </w:rPr>
        <w:t xml:space="preserve"> </w:t>
      </w:r>
      <w:r w:rsidRPr="0061042D">
        <w:rPr>
          <w:rFonts w:ascii="Arial" w:hAnsi="Arial" w:cs="Arial"/>
          <w:b/>
          <w:bCs/>
        </w:rPr>
        <w:t xml:space="preserve">5: Expected financial benefits of using Khamari App recommended </w:t>
      </w:r>
      <w:r w:rsidR="00CA6BAF" w:rsidRPr="0038786F">
        <w:rPr>
          <w:rFonts w:ascii="Arial" w:hAnsi="Arial" w:cs="Arial"/>
          <w:b/>
          <w:bCs/>
          <w:highlight w:val="yellow"/>
        </w:rPr>
        <w:t>fertili</w:t>
      </w:r>
      <w:r w:rsidR="00CA6BAF" w:rsidRPr="0038786F">
        <w:rPr>
          <w:rFonts w:ascii="Arial" w:hAnsi="Arial" w:cs="Arial"/>
          <w:b/>
          <w:bCs/>
          <w:highlight w:val="yellow"/>
        </w:rPr>
        <w:t>s</w:t>
      </w:r>
      <w:r w:rsidR="00CA6BAF" w:rsidRPr="0038786F">
        <w:rPr>
          <w:rFonts w:ascii="Arial" w:hAnsi="Arial" w:cs="Arial"/>
          <w:b/>
          <w:bCs/>
          <w:highlight w:val="yellow"/>
        </w:rPr>
        <w: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703"/>
        <w:gridCol w:w="1585"/>
        <w:gridCol w:w="1429"/>
        <w:gridCol w:w="1492"/>
        <w:gridCol w:w="1659"/>
      </w:tblGrid>
      <w:tr w:rsidR="00B05E0C" w:rsidRPr="0061042D" w14:paraId="4326E6B3" w14:textId="77777777" w:rsidTr="000C65DD">
        <w:trPr>
          <w:jc w:val="center"/>
        </w:trPr>
        <w:tc>
          <w:tcPr>
            <w:tcW w:w="1795" w:type="dxa"/>
            <w:tcBorders>
              <w:top w:val="single" w:sz="4" w:space="0" w:color="auto"/>
              <w:bottom w:val="single" w:sz="4" w:space="0" w:color="auto"/>
            </w:tcBorders>
            <w:shd w:val="clear" w:color="auto" w:fill="auto"/>
            <w:vAlign w:val="center"/>
          </w:tcPr>
          <w:p w14:paraId="75F41D62" w14:textId="77777777" w:rsidR="004077C2" w:rsidRPr="0061042D" w:rsidRDefault="004077C2" w:rsidP="000E1293">
            <w:pPr>
              <w:jc w:val="center"/>
              <w:rPr>
                <w:rFonts w:ascii="Arial" w:hAnsi="Arial" w:cs="Arial"/>
                <w:b/>
                <w:bCs/>
                <w:color w:val="000000" w:themeColor="text1"/>
                <w:sz w:val="20"/>
                <w:szCs w:val="20"/>
              </w:rPr>
            </w:pPr>
            <w:r w:rsidRPr="0061042D">
              <w:rPr>
                <w:rFonts w:ascii="Arial" w:hAnsi="Arial" w:cs="Arial"/>
                <w:b/>
                <w:bCs/>
                <w:sz w:val="20"/>
                <w:szCs w:val="20"/>
              </w:rPr>
              <w:t>Crop Name and Number of demonstration trials</w:t>
            </w:r>
          </w:p>
        </w:tc>
        <w:tc>
          <w:tcPr>
            <w:tcW w:w="1890" w:type="dxa"/>
            <w:tcBorders>
              <w:top w:val="single" w:sz="4" w:space="0" w:color="auto"/>
              <w:bottom w:val="single" w:sz="4" w:space="0" w:color="auto"/>
            </w:tcBorders>
            <w:shd w:val="clear" w:color="auto" w:fill="auto"/>
            <w:vAlign w:val="center"/>
          </w:tcPr>
          <w:p w14:paraId="311838E2" w14:textId="5C5AD6B5" w:rsidR="004077C2" w:rsidRPr="0038786F" w:rsidRDefault="00CA6BAF" w:rsidP="000E1293">
            <w:pPr>
              <w:jc w:val="center"/>
              <w:rPr>
                <w:rFonts w:ascii="Arial" w:hAnsi="Arial" w:cs="Arial"/>
                <w:b/>
                <w:bCs/>
                <w:sz w:val="20"/>
                <w:szCs w:val="20"/>
                <w:highlight w:val="yellow"/>
              </w:rPr>
            </w:pPr>
            <w:r w:rsidRPr="0038786F">
              <w:rPr>
                <w:rFonts w:ascii="Arial" w:hAnsi="Arial" w:cs="Arial"/>
                <w:b/>
                <w:bCs/>
                <w:sz w:val="20"/>
                <w:szCs w:val="20"/>
                <w:highlight w:val="yellow"/>
              </w:rPr>
              <w:t>Fertili</w:t>
            </w:r>
            <w:r w:rsidRPr="0038786F">
              <w:rPr>
                <w:rFonts w:ascii="Arial" w:hAnsi="Arial" w:cs="Arial"/>
                <w:b/>
                <w:bCs/>
                <w:sz w:val="20"/>
                <w:szCs w:val="20"/>
                <w:highlight w:val="yellow"/>
              </w:rPr>
              <w:t>s</w:t>
            </w:r>
            <w:r w:rsidRPr="0038786F">
              <w:rPr>
                <w:rFonts w:ascii="Arial" w:hAnsi="Arial" w:cs="Arial"/>
                <w:b/>
                <w:bCs/>
                <w:sz w:val="20"/>
                <w:szCs w:val="20"/>
                <w:highlight w:val="yellow"/>
              </w:rPr>
              <w:t xml:space="preserve">er </w:t>
            </w:r>
            <w:r w:rsidR="004077C2" w:rsidRPr="0038786F">
              <w:rPr>
                <w:rFonts w:ascii="Arial" w:hAnsi="Arial" w:cs="Arial"/>
                <w:b/>
                <w:bCs/>
                <w:sz w:val="20"/>
                <w:szCs w:val="20"/>
                <w:highlight w:val="yellow"/>
              </w:rPr>
              <w:t>cost saving using Khamari app (Taka/ha)</w:t>
            </w:r>
          </w:p>
        </w:tc>
        <w:tc>
          <w:tcPr>
            <w:tcW w:w="1620" w:type="dxa"/>
            <w:tcBorders>
              <w:top w:val="single" w:sz="4" w:space="0" w:color="auto"/>
              <w:bottom w:val="single" w:sz="4" w:space="0" w:color="auto"/>
            </w:tcBorders>
            <w:shd w:val="clear" w:color="auto" w:fill="auto"/>
            <w:vAlign w:val="center"/>
          </w:tcPr>
          <w:p w14:paraId="094AFF76" w14:textId="77777777" w:rsidR="004077C2" w:rsidRPr="0038786F" w:rsidRDefault="004077C2" w:rsidP="000E1293">
            <w:pPr>
              <w:jc w:val="center"/>
              <w:rPr>
                <w:rFonts w:ascii="Arial" w:hAnsi="Arial" w:cs="Arial"/>
                <w:b/>
                <w:bCs/>
                <w:color w:val="000000" w:themeColor="text1"/>
                <w:sz w:val="20"/>
                <w:szCs w:val="20"/>
                <w:highlight w:val="yellow"/>
              </w:rPr>
            </w:pPr>
            <w:r w:rsidRPr="0038786F">
              <w:rPr>
                <w:rFonts w:ascii="Arial" w:hAnsi="Arial" w:cs="Arial"/>
                <w:b/>
                <w:bCs/>
                <w:color w:val="000000" w:themeColor="text1"/>
                <w:sz w:val="20"/>
                <w:szCs w:val="20"/>
                <w:highlight w:val="yellow"/>
              </w:rPr>
              <w:t>Increased yield using Khamari app (Ton/ha)</w:t>
            </w:r>
          </w:p>
        </w:tc>
        <w:tc>
          <w:tcPr>
            <w:tcW w:w="1710" w:type="dxa"/>
            <w:tcBorders>
              <w:top w:val="single" w:sz="4" w:space="0" w:color="auto"/>
              <w:bottom w:val="single" w:sz="4" w:space="0" w:color="auto"/>
            </w:tcBorders>
            <w:shd w:val="clear" w:color="auto" w:fill="auto"/>
            <w:vAlign w:val="center"/>
          </w:tcPr>
          <w:p w14:paraId="1D36FEAD" w14:textId="77777777" w:rsidR="004077C2" w:rsidRPr="0061042D" w:rsidRDefault="004077C2" w:rsidP="000E1293">
            <w:pPr>
              <w:jc w:val="center"/>
              <w:rPr>
                <w:rFonts w:ascii="Arial" w:hAnsi="Arial" w:cs="Arial"/>
                <w:b/>
                <w:bCs/>
                <w:color w:val="000000" w:themeColor="text1"/>
                <w:sz w:val="20"/>
                <w:szCs w:val="20"/>
              </w:rPr>
            </w:pPr>
            <w:r w:rsidRPr="0061042D">
              <w:rPr>
                <w:rFonts w:ascii="Arial" w:hAnsi="Arial" w:cs="Arial"/>
                <w:b/>
                <w:bCs/>
                <w:color w:val="000000" w:themeColor="text1"/>
                <w:sz w:val="20"/>
                <w:szCs w:val="20"/>
              </w:rPr>
              <w:t>Price of additional yield (Taka/ha)</w:t>
            </w:r>
          </w:p>
        </w:tc>
        <w:tc>
          <w:tcPr>
            <w:tcW w:w="2004" w:type="dxa"/>
            <w:tcBorders>
              <w:top w:val="single" w:sz="4" w:space="0" w:color="auto"/>
              <w:bottom w:val="single" w:sz="4" w:space="0" w:color="auto"/>
            </w:tcBorders>
            <w:shd w:val="clear" w:color="auto" w:fill="auto"/>
            <w:vAlign w:val="center"/>
          </w:tcPr>
          <w:p w14:paraId="61D4FE26" w14:textId="18BF4A44" w:rsidR="004077C2" w:rsidRPr="0061042D" w:rsidRDefault="004077C2" w:rsidP="000E1293">
            <w:pPr>
              <w:jc w:val="center"/>
              <w:rPr>
                <w:rFonts w:ascii="Arial" w:hAnsi="Arial" w:cs="Arial"/>
                <w:b/>
                <w:bCs/>
                <w:color w:val="000000" w:themeColor="text1"/>
                <w:sz w:val="20"/>
                <w:szCs w:val="20"/>
              </w:rPr>
            </w:pPr>
            <w:r w:rsidRPr="0061042D">
              <w:rPr>
                <w:rFonts w:ascii="Arial" w:hAnsi="Arial" w:cs="Arial"/>
                <w:b/>
                <w:bCs/>
                <w:color w:val="000000" w:themeColor="text1"/>
                <w:sz w:val="20"/>
                <w:szCs w:val="20"/>
              </w:rPr>
              <w:t xml:space="preserve">Financial benefit of using </w:t>
            </w:r>
            <w:r w:rsidR="00CA6BAF" w:rsidRPr="0038786F">
              <w:rPr>
                <w:rFonts w:ascii="Arial" w:hAnsi="Arial" w:cs="Arial"/>
                <w:b/>
                <w:bCs/>
                <w:color w:val="000000" w:themeColor="text1"/>
                <w:sz w:val="20"/>
                <w:szCs w:val="20"/>
                <w:highlight w:val="yellow"/>
              </w:rPr>
              <w:t xml:space="preserve">the </w:t>
            </w:r>
            <w:r w:rsidRPr="0038786F">
              <w:rPr>
                <w:rFonts w:ascii="Arial" w:hAnsi="Arial" w:cs="Arial"/>
                <w:b/>
                <w:bCs/>
                <w:color w:val="000000" w:themeColor="text1"/>
                <w:sz w:val="20"/>
                <w:szCs w:val="20"/>
                <w:highlight w:val="yellow"/>
              </w:rPr>
              <w:t>Khamari</w:t>
            </w:r>
            <w:r w:rsidRPr="0061042D">
              <w:rPr>
                <w:rFonts w:ascii="Arial" w:hAnsi="Arial" w:cs="Arial"/>
                <w:b/>
                <w:bCs/>
                <w:color w:val="000000" w:themeColor="text1"/>
                <w:sz w:val="20"/>
                <w:szCs w:val="20"/>
              </w:rPr>
              <w:t xml:space="preserve"> app (Taka/ha)</w:t>
            </w:r>
          </w:p>
        </w:tc>
      </w:tr>
      <w:tr w:rsidR="001E1314" w:rsidRPr="0061042D" w14:paraId="45737CC3" w14:textId="77777777" w:rsidTr="000C65DD">
        <w:trPr>
          <w:trHeight w:val="422"/>
          <w:jc w:val="center"/>
        </w:trPr>
        <w:tc>
          <w:tcPr>
            <w:tcW w:w="1795" w:type="dxa"/>
            <w:tcBorders>
              <w:top w:val="single" w:sz="4" w:space="0" w:color="auto"/>
              <w:bottom w:val="single" w:sz="4" w:space="0" w:color="auto"/>
            </w:tcBorders>
            <w:shd w:val="clear" w:color="auto" w:fill="auto"/>
            <w:vAlign w:val="center"/>
          </w:tcPr>
          <w:p w14:paraId="466D3446" w14:textId="77777777" w:rsidR="004077C2" w:rsidRPr="0061042D" w:rsidRDefault="004077C2" w:rsidP="000E1293">
            <w:pPr>
              <w:rPr>
                <w:rFonts w:ascii="Arial" w:hAnsi="Arial" w:cs="Arial"/>
                <w:bCs/>
                <w:color w:val="000000" w:themeColor="text1"/>
                <w:sz w:val="20"/>
                <w:szCs w:val="20"/>
              </w:rPr>
            </w:pPr>
            <w:r w:rsidRPr="0061042D">
              <w:rPr>
                <w:rFonts w:ascii="Arial" w:hAnsi="Arial" w:cs="Arial"/>
                <w:sz w:val="20"/>
                <w:szCs w:val="20"/>
              </w:rPr>
              <w:t>Boro rice (60)</w:t>
            </w:r>
          </w:p>
        </w:tc>
        <w:tc>
          <w:tcPr>
            <w:tcW w:w="1890" w:type="dxa"/>
            <w:tcBorders>
              <w:top w:val="single" w:sz="4" w:space="0" w:color="auto"/>
              <w:bottom w:val="single" w:sz="4" w:space="0" w:color="auto"/>
            </w:tcBorders>
            <w:shd w:val="clear" w:color="auto" w:fill="auto"/>
            <w:vAlign w:val="center"/>
          </w:tcPr>
          <w:p w14:paraId="667B33B3"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3,742</w:t>
            </w:r>
          </w:p>
        </w:tc>
        <w:tc>
          <w:tcPr>
            <w:tcW w:w="1620" w:type="dxa"/>
            <w:tcBorders>
              <w:top w:val="single" w:sz="4" w:space="0" w:color="auto"/>
              <w:bottom w:val="single" w:sz="4" w:space="0" w:color="auto"/>
            </w:tcBorders>
            <w:shd w:val="clear" w:color="auto" w:fill="auto"/>
            <w:vAlign w:val="center"/>
          </w:tcPr>
          <w:p w14:paraId="1F7B44CD"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0.39</w:t>
            </w:r>
          </w:p>
        </w:tc>
        <w:tc>
          <w:tcPr>
            <w:tcW w:w="1710" w:type="dxa"/>
            <w:tcBorders>
              <w:top w:val="single" w:sz="4" w:space="0" w:color="auto"/>
              <w:bottom w:val="single" w:sz="4" w:space="0" w:color="auto"/>
            </w:tcBorders>
            <w:shd w:val="clear" w:color="auto" w:fill="auto"/>
            <w:vAlign w:val="center"/>
          </w:tcPr>
          <w:p w14:paraId="570B4017"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12,480</w:t>
            </w:r>
          </w:p>
        </w:tc>
        <w:tc>
          <w:tcPr>
            <w:tcW w:w="2004" w:type="dxa"/>
            <w:tcBorders>
              <w:top w:val="single" w:sz="4" w:space="0" w:color="auto"/>
              <w:bottom w:val="single" w:sz="4" w:space="0" w:color="auto"/>
            </w:tcBorders>
            <w:shd w:val="clear" w:color="auto" w:fill="auto"/>
            <w:vAlign w:val="center"/>
          </w:tcPr>
          <w:p w14:paraId="65A6A777" w14:textId="77777777" w:rsidR="004077C2" w:rsidRPr="0061042D" w:rsidRDefault="004077C2" w:rsidP="000E1293">
            <w:pPr>
              <w:jc w:val="center"/>
              <w:rPr>
                <w:rFonts w:ascii="Arial" w:hAnsi="Arial" w:cs="Arial"/>
                <w:bCs/>
                <w:color w:val="000000" w:themeColor="text1"/>
                <w:sz w:val="20"/>
                <w:szCs w:val="20"/>
              </w:rPr>
            </w:pPr>
            <w:r w:rsidRPr="0061042D">
              <w:rPr>
                <w:rFonts w:ascii="Arial" w:hAnsi="Arial" w:cs="Arial"/>
                <w:bCs/>
                <w:color w:val="000000" w:themeColor="text1"/>
                <w:sz w:val="20"/>
                <w:szCs w:val="20"/>
              </w:rPr>
              <w:t>16,222</w:t>
            </w:r>
          </w:p>
        </w:tc>
      </w:tr>
    </w:tbl>
    <w:p w14:paraId="240C9817" w14:textId="77777777" w:rsidR="0076288C" w:rsidRPr="0061042D" w:rsidRDefault="0076288C" w:rsidP="004077C2">
      <w:pPr>
        <w:spacing w:after="120"/>
        <w:rPr>
          <w:rFonts w:ascii="Times New Roman" w:hAnsi="Times New Roman"/>
          <w:sz w:val="24"/>
          <w:szCs w:val="24"/>
        </w:rPr>
      </w:pPr>
    </w:p>
    <w:p w14:paraId="05AD1263" w14:textId="0B436AA5" w:rsidR="004077C2" w:rsidRPr="0061042D" w:rsidRDefault="00C730A3" w:rsidP="004077C2">
      <w:pPr>
        <w:spacing w:after="120"/>
        <w:rPr>
          <w:rFonts w:ascii="Times New Roman" w:hAnsi="Times New Roman"/>
          <w:sz w:val="24"/>
          <w:szCs w:val="24"/>
        </w:rPr>
      </w:pPr>
      <w:r w:rsidRPr="0061042D">
        <w:rPr>
          <w:noProof/>
        </w:rPr>
        <w:lastRenderedPageBreak/>
        <mc:AlternateContent>
          <mc:Choice Requires="wpg">
            <w:drawing>
              <wp:anchor distT="0" distB="0" distL="114300" distR="114300" simplePos="0" relativeHeight="251658240" behindDoc="0" locked="0" layoutInCell="1" allowOverlap="1" wp14:anchorId="1F01CE48" wp14:editId="197AC608">
                <wp:simplePos x="0" y="0"/>
                <wp:positionH relativeFrom="column">
                  <wp:posOffset>-19050</wp:posOffset>
                </wp:positionH>
                <wp:positionV relativeFrom="paragraph">
                  <wp:posOffset>186690</wp:posOffset>
                </wp:positionV>
                <wp:extent cx="5772150" cy="1965960"/>
                <wp:effectExtent l="0" t="0" r="0" b="0"/>
                <wp:wrapTight wrapText="bothSides">
                  <wp:wrapPolygon edited="0">
                    <wp:start x="0" y="0"/>
                    <wp:lineTo x="0" y="21349"/>
                    <wp:lineTo x="21529" y="21349"/>
                    <wp:lineTo x="21529" y="0"/>
                    <wp:lineTo x="0" y="0"/>
                  </wp:wrapPolygon>
                </wp:wrapTight>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1965960"/>
                          <a:chOff x="0" y="0"/>
                          <a:chExt cx="5772150" cy="1737360"/>
                        </a:xfrm>
                      </wpg:grpSpPr>
                      <pic:pic xmlns:pic="http://schemas.openxmlformats.org/drawingml/2006/picture">
                        <pic:nvPicPr>
                          <pic:cNvPr id="12" name="Picture 12"/>
                          <pic:cNvPicPr>
                            <a:picLocks noChangeAspect="1"/>
                          </pic:cNvPicPr>
                        </pic:nvPicPr>
                        <pic:blipFill>
                          <a:blip r:embed="rId20" cstate="print"/>
                          <a:stretch>
                            <a:fillRect/>
                          </a:stretch>
                        </pic:blipFill>
                        <pic:spPr>
                          <a:xfrm>
                            <a:off x="0" y="0"/>
                            <a:ext cx="2876550" cy="1736725"/>
                          </a:xfrm>
                          <a:prstGeom prst="rect">
                            <a:avLst/>
                          </a:prstGeom>
                        </pic:spPr>
                      </pic:pic>
                      <pic:pic xmlns:pic="http://schemas.openxmlformats.org/drawingml/2006/picture">
                        <pic:nvPicPr>
                          <pic:cNvPr id="13" name="Picture 13"/>
                          <pic:cNvPicPr>
                            <a:picLocks noChangeAspect="1"/>
                          </pic:cNvPicPr>
                        </pic:nvPicPr>
                        <pic:blipFill>
                          <a:blip r:embed="rId21" cstate="print"/>
                          <a:stretch>
                            <a:fillRect/>
                          </a:stretch>
                        </pic:blipFill>
                        <pic:spPr>
                          <a:xfrm>
                            <a:off x="2895600" y="0"/>
                            <a:ext cx="2876550" cy="173736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9692562" id="Group 14" o:spid="_x0000_s1026" style="position:absolute;margin-left:-1.5pt;margin-top:14.7pt;width:454.5pt;height:154.8pt;z-index:251658240;mso-height-relative:margin" coordsize="57721,17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28765;height:17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s12+/AAAA2wAAAA8AAABkcnMvZG93bnJldi54bWxET82KwjAQvgu+Qxhhb5oqKEvXWFRc8eLB&#10;ug8wNGN/M6lNVrs+vRGEvc3H9zvLpDeNuFHnSssKppMIBHFmdcm5gp/z9/gThPPIGhvLpOCPHCSr&#10;4WCJsbZ3PtEt9bkIIexiVFB438ZSuqwgg25iW+LAXWxn0AfY5VJ3eA/hppGzKFpIgyWHhgJb2haU&#10;1emvUWD0rppfT6bGalvu/fH8qDbpQ6mPUb/+AuGp9//it/ugw/wZvH4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rNdvvwAAANsAAAAPAAAAAAAAAAAAAAAAAJ8CAABk&#10;cnMvZG93bnJldi54bWxQSwUGAAAAAAQABAD3AAAAiwMAAAAA&#10;">
                  <v:imagedata r:id="rId22" o:title=""/>
                  <v:path arrowok="t"/>
                </v:shape>
                <v:shape id="Picture 13" o:spid="_x0000_s1028" type="#_x0000_t75" style="position:absolute;left:28956;width:28765;height:17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LmEe/AAAA2wAAAA8AAABkcnMvZG93bnJldi54bWxET8uqwjAQ3Qv+QxjBnaYqaKlGUUG4CxF8&#10;4HpoxrbYTEqSW+vfG+HC3c3hPGe16UwtWnK+sqxgMk5AEOdWV1wouF0PoxSED8gaa8uk4E0eNut+&#10;b4WZti8+U3sJhYgh7DNUUIbQZFL6vCSDfmwb4sg9rDMYInSF1A5fMdzUcpokc2mw4thQYkP7kvLn&#10;5dcoOJ6maeMWuwLbs1zkh1N6v7dHpYaDbrsEEagL/+I/94+O82fw/SUeIN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i5hHvwAAANsAAAAPAAAAAAAAAAAAAAAAAJ8CAABk&#10;cnMvZG93bnJldi54bWxQSwUGAAAAAAQABAD3AAAAiwMAAAAA&#10;">
                  <v:imagedata r:id="rId23" o:title=""/>
                  <v:path arrowok="t"/>
                </v:shape>
                <w10:wrap type="tight"/>
              </v:group>
            </w:pict>
          </mc:Fallback>
        </mc:AlternateContent>
      </w:r>
    </w:p>
    <w:p w14:paraId="3310F198" w14:textId="23EBCF92" w:rsidR="00B748A7" w:rsidRPr="0061042D" w:rsidRDefault="0076288C" w:rsidP="00D57222">
      <w:pPr>
        <w:spacing w:before="240"/>
        <w:jc w:val="both"/>
        <w:rPr>
          <w:rFonts w:ascii="Arial" w:hAnsi="Arial" w:cs="Arial"/>
          <w:b/>
          <w:bCs/>
        </w:rPr>
      </w:pPr>
      <w:r w:rsidRPr="0061042D">
        <w:rPr>
          <w:rFonts w:ascii="Arial" w:hAnsi="Arial" w:cs="Arial"/>
          <w:b/>
          <w:bCs/>
        </w:rPr>
        <w:t xml:space="preserve">Fig. 3: Yield and </w:t>
      </w:r>
      <w:r w:rsidR="00551512" w:rsidRPr="0038786F">
        <w:rPr>
          <w:rFonts w:ascii="Arial" w:hAnsi="Arial" w:cs="Arial"/>
          <w:b/>
          <w:bCs/>
          <w:highlight w:val="yellow"/>
        </w:rPr>
        <w:t>Fertili</w:t>
      </w:r>
      <w:r w:rsidR="00551512" w:rsidRPr="0038786F">
        <w:rPr>
          <w:rFonts w:ascii="Arial" w:hAnsi="Arial" w:cs="Arial"/>
          <w:b/>
          <w:bCs/>
          <w:highlight w:val="yellow"/>
        </w:rPr>
        <w:t>s</w:t>
      </w:r>
      <w:r w:rsidR="00551512" w:rsidRPr="0038786F">
        <w:rPr>
          <w:rFonts w:ascii="Arial" w:hAnsi="Arial" w:cs="Arial"/>
          <w:b/>
          <w:bCs/>
          <w:highlight w:val="yellow"/>
        </w:rPr>
        <w:t xml:space="preserve">er </w:t>
      </w:r>
      <w:r w:rsidRPr="0038786F">
        <w:rPr>
          <w:rFonts w:ascii="Arial" w:hAnsi="Arial" w:cs="Arial"/>
          <w:b/>
          <w:bCs/>
          <w:highlight w:val="yellow"/>
        </w:rPr>
        <w:t>Cost of Boro rice averaged on 60 demonstration trials</w:t>
      </w:r>
    </w:p>
    <w:p w14:paraId="1A7A915A" w14:textId="260A9C2F" w:rsidR="004077C2" w:rsidRPr="0061042D" w:rsidRDefault="004077C2" w:rsidP="00FF0512">
      <w:pPr>
        <w:spacing w:after="120"/>
        <w:jc w:val="both"/>
        <w:rPr>
          <w:rFonts w:ascii="Arial" w:hAnsi="Arial" w:cs="Arial"/>
          <w:b/>
          <w:bCs/>
        </w:rPr>
      </w:pPr>
      <w:r w:rsidRPr="0061042D">
        <w:rPr>
          <w:rFonts w:ascii="Arial" w:hAnsi="Arial" w:cs="Arial"/>
          <w:b/>
          <w:u w:val="single"/>
        </w:rPr>
        <w:t>5.2.1 Fertilizer use in Boro demo trial</w:t>
      </w:r>
    </w:p>
    <w:p w14:paraId="6B26FB84" w14:textId="5ADF483A" w:rsidR="004077C2" w:rsidRPr="0061042D" w:rsidRDefault="004077C2" w:rsidP="004077C2">
      <w:pPr>
        <w:spacing w:after="160"/>
        <w:jc w:val="both"/>
        <w:rPr>
          <w:rFonts w:ascii="Arial" w:hAnsi="Arial" w:cs="Arial"/>
          <w:bCs/>
        </w:rPr>
      </w:pPr>
      <w:r w:rsidRPr="0061042D">
        <w:rPr>
          <w:rFonts w:ascii="Arial" w:hAnsi="Arial" w:cs="Arial"/>
          <w:bCs/>
        </w:rPr>
        <w:t xml:space="preserve">In the demonstration trials, the per-hectare use of various </w:t>
      </w:r>
      <w:r w:rsidR="00551512" w:rsidRPr="0038786F">
        <w:rPr>
          <w:rFonts w:ascii="Arial" w:hAnsi="Arial" w:cs="Arial"/>
          <w:bCs/>
          <w:highlight w:val="yellow"/>
        </w:rPr>
        <w:t>fertili</w:t>
      </w:r>
      <w:r w:rsidR="00551512" w:rsidRPr="0038786F">
        <w:rPr>
          <w:rFonts w:ascii="Arial" w:hAnsi="Arial" w:cs="Arial"/>
          <w:bCs/>
          <w:highlight w:val="yellow"/>
        </w:rPr>
        <w:t>s</w:t>
      </w:r>
      <w:r w:rsidR="00551512" w:rsidRPr="0038786F">
        <w:rPr>
          <w:rFonts w:ascii="Arial" w:hAnsi="Arial" w:cs="Arial"/>
          <w:bCs/>
          <w:highlight w:val="yellow"/>
        </w:rPr>
        <w:t xml:space="preserve">ers </w:t>
      </w:r>
      <w:r w:rsidRPr="0038786F">
        <w:rPr>
          <w:rFonts w:ascii="Arial" w:hAnsi="Arial" w:cs="Arial"/>
          <w:bCs/>
          <w:highlight w:val="yellow"/>
        </w:rPr>
        <w:t>suc</w:t>
      </w:r>
      <w:r w:rsidRPr="0061042D">
        <w:rPr>
          <w:rFonts w:ascii="Arial" w:hAnsi="Arial" w:cs="Arial"/>
          <w:bCs/>
        </w:rPr>
        <w:t xml:space="preserve">h as DAP, TSP, MoP and Gypsum was significantly lower with Khamari app-based recommendations compared to traditional farmers’ practices. Specifically, the use of DAP decreased by 44.57%, TSP by 56.18%, MoP by 15.32% and Gypsum by 9.72%. However, the use of urea was 0.91% higher than in traditional practices. These results are </w:t>
      </w:r>
      <w:r w:rsidRPr="0038786F">
        <w:rPr>
          <w:rFonts w:ascii="Arial" w:hAnsi="Arial" w:cs="Arial"/>
          <w:bCs/>
          <w:highlight w:val="yellow"/>
        </w:rPr>
        <w:t>illustrated in Fig</w:t>
      </w:r>
      <w:r w:rsidR="00551512" w:rsidRPr="0038786F">
        <w:rPr>
          <w:rFonts w:ascii="Arial" w:hAnsi="Arial" w:cs="Arial"/>
          <w:bCs/>
          <w:highlight w:val="yellow"/>
        </w:rPr>
        <w:t xml:space="preserve">. </w:t>
      </w:r>
      <w:r w:rsidRPr="0038786F">
        <w:rPr>
          <w:rFonts w:ascii="Arial" w:hAnsi="Arial" w:cs="Arial"/>
          <w:bCs/>
          <w:highlight w:val="yellow"/>
        </w:rPr>
        <w:t>4.</w:t>
      </w:r>
    </w:p>
    <w:p w14:paraId="54ADA1AB" w14:textId="7A64A47C" w:rsidR="008A315E" w:rsidRPr="0061042D" w:rsidRDefault="008A315E" w:rsidP="004077C2">
      <w:pPr>
        <w:spacing w:after="160"/>
        <w:jc w:val="both"/>
        <w:rPr>
          <w:rFonts w:ascii="Arial" w:hAnsi="Arial" w:cs="Arial"/>
          <w:bCs/>
        </w:rPr>
      </w:pPr>
      <w:r w:rsidRPr="0061042D">
        <w:rPr>
          <w:rFonts w:ascii="Times New Roman" w:hAnsi="Times New Roman"/>
          <w:noProof/>
          <w:color w:val="000000" w:themeColor="text1"/>
          <w:sz w:val="24"/>
          <w:szCs w:val="24"/>
        </w:rPr>
        <w:drawing>
          <wp:anchor distT="0" distB="0" distL="114300" distR="114300" simplePos="0" relativeHeight="251659264" behindDoc="0" locked="0" layoutInCell="1" allowOverlap="1" wp14:anchorId="1EFFB367" wp14:editId="5BE016DE">
            <wp:simplePos x="0" y="0"/>
            <wp:positionH relativeFrom="column">
              <wp:posOffset>-334152</wp:posOffset>
            </wp:positionH>
            <wp:positionV relativeFrom="paragraph">
              <wp:posOffset>-27295</wp:posOffset>
            </wp:positionV>
            <wp:extent cx="5679440" cy="205740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679440" cy="2057400"/>
                    </a:xfrm>
                    <a:prstGeom prst="rect">
                      <a:avLst/>
                    </a:prstGeom>
                  </pic:spPr>
                </pic:pic>
              </a:graphicData>
            </a:graphic>
            <wp14:sizeRelH relativeFrom="page">
              <wp14:pctWidth>0</wp14:pctWidth>
            </wp14:sizeRelH>
            <wp14:sizeRelV relativeFrom="page">
              <wp14:pctHeight>0</wp14:pctHeight>
            </wp14:sizeRelV>
          </wp:anchor>
        </w:drawing>
      </w:r>
    </w:p>
    <w:p w14:paraId="274B2F09" w14:textId="42E2D274" w:rsidR="00B67EED" w:rsidRPr="0061042D" w:rsidRDefault="00B67EED" w:rsidP="00B67EED">
      <w:pPr>
        <w:spacing w:after="120"/>
        <w:jc w:val="both"/>
        <w:rPr>
          <w:rFonts w:ascii="Arial" w:hAnsi="Arial" w:cs="Arial"/>
          <w:b/>
          <w:bCs/>
        </w:rPr>
      </w:pPr>
      <w:r w:rsidRPr="0061042D">
        <w:rPr>
          <w:rFonts w:ascii="Arial" w:hAnsi="Arial" w:cs="Arial"/>
          <w:b/>
          <w:bCs/>
        </w:rPr>
        <w:t xml:space="preserve">Fig. 4: </w:t>
      </w:r>
      <w:r w:rsidRPr="0038786F">
        <w:rPr>
          <w:rFonts w:ascii="Arial" w:hAnsi="Arial" w:cs="Arial"/>
          <w:b/>
          <w:bCs/>
          <w:highlight w:val="yellow"/>
        </w:rPr>
        <w:t xml:space="preserve">Average </w:t>
      </w:r>
      <w:r w:rsidR="00724394" w:rsidRPr="0038786F">
        <w:rPr>
          <w:rFonts w:ascii="Arial" w:hAnsi="Arial" w:cs="Arial"/>
          <w:b/>
          <w:bCs/>
          <w:highlight w:val="yellow"/>
        </w:rPr>
        <w:t>fertili</w:t>
      </w:r>
      <w:r w:rsidR="00724394" w:rsidRPr="0038786F">
        <w:rPr>
          <w:rFonts w:ascii="Arial" w:hAnsi="Arial" w:cs="Arial"/>
          <w:b/>
          <w:bCs/>
          <w:highlight w:val="yellow"/>
        </w:rPr>
        <w:t>s</w:t>
      </w:r>
      <w:r w:rsidR="00724394" w:rsidRPr="0038786F">
        <w:rPr>
          <w:rFonts w:ascii="Arial" w:hAnsi="Arial" w:cs="Arial"/>
          <w:b/>
          <w:bCs/>
          <w:highlight w:val="yellow"/>
        </w:rPr>
        <w:t xml:space="preserve">er </w:t>
      </w:r>
      <w:r w:rsidRPr="0038786F">
        <w:rPr>
          <w:rFonts w:ascii="Arial" w:hAnsi="Arial" w:cs="Arial"/>
          <w:b/>
          <w:bCs/>
          <w:highlight w:val="yellow"/>
        </w:rPr>
        <w:t>use in Boro ric</w:t>
      </w:r>
      <w:r w:rsidRPr="0061042D">
        <w:rPr>
          <w:rFonts w:ascii="Arial" w:hAnsi="Arial" w:cs="Arial"/>
          <w:b/>
          <w:bCs/>
        </w:rPr>
        <w:t>e demonstration trials conducted in 60 locations</w:t>
      </w:r>
    </w:p>
    <w:p w14:paraId="27C4EFCB" w14:textId="6E5B3807" w:rsidR="004077C2" w:rsidRPr="0061042D" w:rsidRDefault="004077C2" w:rsidP="00FF0512">
      <w:pPr>
        <w:pStyle w:val="NormalWeb"/>
        <w:spacing w:before="0" w:beforeAutospacing="0" w:after="240" w:afterAutospacing="0"/>
        <w:jc w:val="both"/>
        <w:rPr>
          <w:rFonts w:ascii="Arial" w:hAnsi="Arial" w:cs="Arial"/>
          <w:sz w:val="20"/>
          <w:szCs w:val="20"/>
        </w:rPr>
      </w:pPr>
      <w:r w:rsidRPr="0061042D">
        <w:rPr>
          <w:rFonts w:ascii="Arial" w:hAnsi="Arial" w:cs="Arial"/>
          <w:sz w:val="20"/>
          <w:szCs w:val="20"/>
        </w:rPr>
        <w:t xml:space="preserve">Field demonstrations are a critical component for technology transfer, validating the effectiveness of recommendations in real-world conditions. Singh </w:t>
      </w:r>
      <w:r w:rsidRPr="0061042D">
        <w:rPr>
          <w:rFonts w:ascii="Arial" w:hAnsi="Arial" w:cs="Arial"/>
          <w:i/>
          <w:sz w:val="20"/>
          <w:szCs w:val="20"/>
        </w:rPr>
        <w:t>et al.</w:t>
      </w:r>
      <w:r w:rsidRPr="0061042D">
        <w:rPr>
          <w:rFonts w:ascii="Arial" w:hAnsi="Arial" w:cs="Arial"/>
          <w:sz w:val="20"/>
          <w:szCs w:val="20"/>
        </w:rPr>
        <w:t xml:space="preserve"> (2015) noted that participatory demonstrations improve farmer confidence and adoption rates of SSNM (Site-Specific Nutrient Management)</w:t>
      </w:r>
      <w:r w:rsidR="00D3159F" w:rsidRPr="0061042D">
        <w:rPr>
          <w:rFonts w:ascii="Arial" w:hAnsi="Arial" w:cs="Arial"/>
          <w:sz w:val="20"/>
          <w:szCs w:val="20"/>
        </w:rPr>
        <w:t xml:space="preserve"> </w:t>
      </w:r>
      <w:r w:rsidRPr="0061042D">
        <w:rPr>
          <w:rFonts w:ascii="Arial" w:hAnsi="Arial" w:cs="Arial"/>
          <w:sz w:val="20"/>
          <w:szCs w:val="20"/>
        </w:rPr>
        <w:t>practices. The Khamari app’s effectiveness, validated through demonstration trials on T. Aman and Boro rice, supports this approach, revealing significant improvements in yield and cost savings.</w:t>
      </w:r>
    </w:p>
    <w:p w14:paraId="7BBDFEA8" w14:textId="36E7A4D1" w:rsidR="00EB0924" w:rsidRPr="0061042D" w:rsidRDefault="00EB0924" w:rsidP="00BD12E0">
      <w:pPr>
        <w:pStyle w:val="ConcHead"/>
        <w:spacing w:after="120"/>
        <w:jc w:val="both"/>
        <w:rPr>
          <w:rFonts w:ascii="Arial" w:hAnsi="Arial" w:cs="Arial"/>
        </w:rPr>
      </w:pPr>
      <w:r w:rsidRPr="0061042D">
        <w:rPr>
          <w:rFonts w:ascii="Arial" w:hAnsi="Arial" w:cs="Arial"/>
        </w:rPr>
        <w:t>6. SUMMARY</w:t>
      </w:r>
    </w:p>
    <w:p w14:paraId="42DF5D94" w14:textId="12B08FE0" w:rsidR="00EB0924" w:rsidRPr="0061042D" w:rsidRDefault="00EB0924" w:rsidP="00EB0924">
      <w:pPr>
        <w:spacing w:after="120"/>
        <w:jc w:val="both"/>
        <w:rPr>
          <w:rFonts w:ascii="Arial" w:hAnsi="Arial" w:cs="Arial"/>
        </w:rPr>
      </w:pPr>
      <w:r w:rsidRPr="0061042D">
        <w:rPr>
          <w:rFonts w:ascii="Arial" w:hAnsi="Arial" w:cs="Arial"/>
        </w:rPr>
        <w:t xml:space="preserve">The results from demonstration trials of the ‘Khamari’ app for Aman and Boro rice </w:t>
      </w:r>
      <w:r w:rsidR="00724394" w:rsidRPr="0038786F">
        <w:rPr>
          <w:rFonts w:ascii="Arial" w:hAnsi="Arial" w:cs="Arial"/>
          <w:highlight w:val="yellow"/>
        </w:rPr>
        <w:t>emphasi</w:t>
      </w:r>
      <w:r w:rsidR="00724394" w:rsidRPr="0038786F">
        <w:rPr>
          <w:rFonts w:ascii="Arial" w:hAnsi="Arial" w:cs="Arial"/>
          <w:highlight w:val="yellow"/>
        </w:rPr>
        <w:t>s</w:t>
      </w:r>
      <w:r w:rsidR="00724394" w:rsidRPr="0038786F">
        <w:rPr>
          <w:rFonts w:ascii="Arial" w:hAnsi="Arial" w:cs="Arial"/>
          <w:highlight w:val="yellow"/>
        </w:rPr>
        <w:t xml:space="preserve">e </w:t>
      </w:r>
      <w:r w:rsidRPr="0038786F">
        <w:rPr>
          <w:rFonts w:ascii="Arial" w:hAnsi="Arial" w:cs="Arial"/>
          <w:highlight w:val="yellow"/>
        </w:rPr>
        <w:t>the app’s considerable economic impact potential on Bangladesh’s agricultural sector.</w:t>
      </w:r>
    </w:p>
    <w:p w14:paraId="0E15DBFF" w14:textId="0EEBA785" w:rsidR="00EB0924" w:rsidRPr="0061042D" w:rsidRDefault="00EB0924" w:rsidP="00EB0924">
      <w:pPr>
        <w:spacing w:after="120"/>
        <w:jc w:val="both"/>
        <w:rPr>
          <w:rFonts w:ascii="Arial" w:hAnsi="Arial" w:cs="Arial"/>
        </w:rPr>
      </w:pPr>
      <w:r w:rsidRPr="0061042D">
        <w:rPr>
          <w:rFonts w:ascii="Arial" w:hAnsi="Arial" w:cs="Arial"/>
        </w:rPr>
        <w:t xml:space="preserve">With 5.7 million hectares (Mha) of Aman rice cultivated in Bangladesh, using the Khamari app's </w:t>
      </w:r>
      <w:r w:rsidR="00724394" w:rsidRPr="0038786F">
        <w:rPr>
          <w:rFonts w:ascii="Arial" w:hAnsi="Arial" w:cs="Arial"/>
          <w:highlight w:val="yellow"/>
        </w:rPr>
        <w:t>fertili</w:t>
      </w:r>
      <w:r w:rsidR="00724394" w:rsidRPr="0038786F">
        <w:rPr>
          <w:rFonts w:ascii="Arial" w:hAnsi="Arial" w:cs="Arial"/>
          <w:highlight w:val="yellow"/>
        </w:rPr>
        <w:t>s</w:t>
      </w:r>
      <w:r w:rsidR="00724394" w:rsidRPr="0038786F">
        <w:rPr>
          <w:rFonts w:ascii="Arial" w:hAnsi="Arial" w:cs="Arial"/>
          <w:highlight w:val="yellow"/>
        </w:rPr>
        <w:t xml:space="preserve">er </w:t>
      </w:r>
      <w:r w:rsidRPr="0038786F">
        <w:rPr>
          <w:rFonts w:ascii="Arial" w:hAnsi="Arial" w:cs="Arial"/>
          <w:highlight w:val="yellow"/>
        </w:rPr>
        <w:t>reco</w:t>
      </w:r>
      <w:r w:rsidRPr="0061042D">
        <w:rPr>
          <w:rFonts w:ascii="Arial" w:hAnsi="Arial" w:cs="Arial"/>
        </w:rPr>
        <w:t xml:space="preserve">mmendations could generate an estimated 89,655.3 million </w:t>
      </w:r>
      <w:r w:rsidRPr="0061042D">
        <w:rPr>
          <w:rFonts w:ascii="Arial" w:hAnsi="Arial" w:cs="Arial"/>
        </w:rPr>
        <w:lastRenderedPageBreak/>
        <w:t xml:space="preserve">BDT in financial benefits across the nation. Given that Boro rice is grown on 5.058 Mha, widespread adoption of the </w:t>
      </w:r>
      <w:r w:rsidRPr="0038786F">
        <w:rPr>
          <w:rFonts w:ascii="Arial" w:hAnsi="Arial" w:cs="Arial"/>
          <w:highlight w:val="yellow"/>
        </w:rPr>
        <w:t xml:space="preserve">app’s </w:t>
      </w:r>
      <w:r w:rsidR="008537B5" w:rsidRPr="0038786F">
        <w:rPr>
          <w:rFonts w:ascii="Arial" w:hAnsi="Arial" w:cs="Arial"/>
          <w:highlight w:val="yellow"/>
        </w:rPr>
        <w:t>fertili</w:t>
      </w:r>
      <w:r w:rsidR="008537B5" w:rsidRPr="0038786F">
        <w:rPr>
          <w:rFonts w:ascii="Arial" w:hAnsi="Arial" w:cs="Arial"/>
          <w:highlight w:val="yellow"/>
        </w:rPr>
        <w:t>s</w:t>
      </w:r>
      <w:r w:rsidR="008537B5" w:rsidRPr="0038786F">
        <w:rPr>
          <w:rFonts w:ascii="Arial" w:hAnsi="Arial" w:cs="Arial"/>
          <w:highlight w:val="yellow"/>
        </w:rPr>
        <w:t xml:space="preserve">er </w:t>
      </w:r>
      <w:r w:rsidRPr="0038786F">
        <w:rPr>
          <w:rFonts w:ascii="Arial" w:hAnsi="Arial" w:cs="Arial"/>
          <w:highlight w:val="yellow"/>
        </w:rPr>
        <w:t>recom</w:t>
      </w:r>
      <w:r w:rsidRPr="0061042D">
        <w:rPr>
          <w:rFonts w:ascii="Arial" w:hAnsi="Arial" w:cs="Arial"/>
        </w:rPr>
        <w:t>mendations could yield a financial benefit of 82,050.8 million BDT.</w:t>
      </w:r>
    </w:p>
    <w:p w14:paraId="282BE111" w14:textId="069E03C8" w:rsidR="00C8775D" w:rsidRPr="0061042D" w:rsidRDefault="00EB0924" w:rsidP="00BD12E0">
      <w:pPr>
        <w:spacing w:after="240"/>
        <w:jc w:val="both"/>
        <w:rPr>
          <w:rFonts w:ascii="Arial" w:hAnsi="Arial" w:cs="Arial"/>
        </w:rPr>
      </w:pPr>
      <w:r w:rsidRPr="0061042D">
        <w:rPr>
          <w:rFonts w:ascii="Arial" w:hAnsi="Arial" w:cs="Arial"/>
        </w:rPr>
        <w:t>These results highlight the potential financial gains of 171,706.1 million BDT if Khamari app recommendations were broadly adopted, illustrating how digital agricultural tools can transform productivity</w:t>
      </w:r>
    </w:p>
    <w:p w14:paraId="53F44F40" w14:textId="425A95A6" w:rsidR="00B01FCD" w:rsidRPr="0061042D" w:rsidRDefault="00EB0924" w:rsidP="00BD12E0">
      <w:pPr>
        <w:pStyle w:val="ConcHead"/>
        <w:spacing w:after="120"/>
        <w:jc w:val="both"/>
        <w:rPr>
          <w:rFonts w:ascii="Arial" w:hAnsi="Arial" w:cs="Arial"/>
        </w:rPr>
      </w:pPr>
      <w:r w:rsidRPr="0061042D">
        <w:rPr>
          <w:rFonts w:ascii="Arial" w:hAnsi="Arial" w:cs="Arial"/>
        </w:rPr>
        <w:t>7</w:t>
      </w:r>
      <w:r w:rsidR="00000F8F" w:rsidRPr="0061042D">
        <w:rPr>
          <w:rFonts w:ascii="Arial" w:hAnsi="Arial" w:cs="Arial"/>
        </w:rPr>
        <w:t xml:space="preserve">. </w:t>
      </w:r>
      <w:r w:rsidR="00B01FCD" w:rsidRPr="0061042D">
        <w:rPr>
          <w:rFonts w:ascii="Arial" w:hAnsi="Arial" w:cs="Arial"/>
        </w:rPr>
        <w:t>Conclusion</w:t>
      </w:r>
    </w:p>
    <w:p w14:paraId="15AB97AD" w14:textId="6D80D206" w:rsidR="00E013CD" w:rsidRPr="0061042D" w:rsidRDefault="00E013CD" w:rsidP="00831724">
      <w:pPr>
        <w:spacing w:after="120"/>
        <w:jc w:val="both"/>
        <w:rPr>
          <w:rFonts w:ascii="Arial" w:hAnsi="Arial" w:cs="Arial"/>
        </w:rPr>
      </w:pPr>
      <w:r w:rsidRPr="0061042D">
        <w:rPr>
          <w:rFonts w:ascii="Arial" w:hAnsi="Arial" w:cs="Arial"/>
        </w:rPr>
        <w:t xml:space="preserve">The 'Khamari' mobile app is a vital tool for promoting smart agriculture by integrating technology to </w:t>
      </w:r>
      <w:r w:rsidR="008537B5" w:rsidRPr="0038786F">
        <w:rPr>
          <w:rFonts w:ascii="Arial" w:hAnsi="Arial" w:cs="Arial"/>
          <w:highlight w:val="yellow"/>
        </w:rPr>
        <w:t>optimi</w:t>
      </w:r>
      <w:r w:rsidR="008537B5" w:rsidRPr="0038786F">
        <w:rPr>
          <w:rFonts w:ascii="Arial" w:hAnsi="Arial" w:cs="Arial"/>
          <w:highlight w:val="yellow"/>
        </w:rPr>
        <w:t>s</w:t>
      </w:r>
      <w:r w:rsidR="008537B5" w:rsidRPr="0038786F">
        <w:rPr>
          <w:rFonts w:ascii="Arial" w:hAnsi="Arial" w:cs="Arial"/>
          <w:highlight w:val="yellow"/>
        </w:rPr>
        <w:t xml:space="preserve">e </w:t>
      </w:r>
      <w:r w:rsidRPr="0038786F">
        <w:rPr>
          <w:rFonts w:ascii="Arial" w:hAnsi="Arial" w:cs="Arial"/>
          <w:highlight w:val="yellow"/>
        </w:rPr>
        <w:t>resource</w:t>
      </w:r>
      <w:r w:rsidRPr="0061042D">
        <w:rPr>
          <w:rFonts w:ascii="Arial" w:hAnsi="Arial" w:cs="Arial"/>
        </w:rPr>
        <w:t xml:space="preserve"> management and support data-driven decision-making. Through real-time recommendations, the app enables farmers to make informed choices, leading to increased crop yields, reduced input costs, and greater efficiency in agricultural practices. By offering precise </w:t>
      </w:r>
      <w:r w:rsidR="008537B5" w:rsidRPr="0038786F">
        <w:rPr>
          <w:rFonts w:ascii="Arial" w:hAnsi="Arial" w:cs="Arial"/>
          <w:highlight w:val="yellow"/>
        </w:rPr>
        <w:t>fertili</w:t>
      </w:r>
      <w:r w:rsidR="008537B5" w:rsidRPr="0038786F">
        <w:rPr>
          <w:rFonts w:ascii="Arial" w:hAnsi="Arial" w:cs="Arial"/>
          <w:highlight w:val="yellow"/>
        </w:rPr>
        <w:t>s</w:t>
      </w:r>
      <w:r w:rsidR="008537B5" w:rsidRPr="0038786F">
        <w:rPr>
          <w:rFonts w:ascii="Arial" w:hAnsi="Arial" w:cs="Arial"/>
          <w:highlight w:val="yellow"/>
        </w:rPr>
        <w:t xml:space="preserve">er </w:t>
      </w:r>
      <w:r w:rsidRPr="0038786F">
        <w:rPr>
          <w:rFonts w:ascii="Arial" w:hAnsi="Arial" w:cs="Arial"/>
          <w:highlight w:val="yellow"/>
        </w:rPr>
        <w:t>recomm</w:t>
      </w:r>
      <w:r w:rsidRPr="0061042D">
        <w:rPr>
          <w:rFonts w:ascii="Arial" w:hAnsi="Arial" w:cs="Arial"/>
        </w:rPr>
        <w:t xml:space="preserve">endations, the app not only cuts expenses but also boosts crop productivity and supports environmentally sustainable farming practices. Additionally, by fostering eco-friendly approaches, it has the potential to decrease greenhouse gas </w:t>
      </w:r>
      <w:r w:rsidRPr="0038786F">
        <w:rPr>
          <w:rFonts w:ascii="Arial" w:hAnsi="Arial" w:cs="Arial"/>
          <w:highlight w:val="yellow"/>
        </w:rPr>
        <w:t xml:space="preserve">emissions, enhance soil health, and save the government significant costs, especially since </w:t>
      </w:r>
      <w:r w:rsidR="008537B5" w:rsidRPr="0038786F">
        <w:rPr>
          <w:rFonts w:ascii="Arial" w:hAnsi="Arial" w:cs="Arial"/>
          <w:highlight w:val="yellow"/>
        </w:rPr>
        <w:t>fertili</w:t>
      </w:r>
      <w:r w:rsidR="008537B5" w:rsidRPr="0038786F">
        <w:rPr>
          <w:rFonts w:ascii="Arial" w:hAnsi="Arial" w:cs="Arial"/>
          <w:highlight w:val="yellow"/>
        </w:rPr>
        <w:t>s</w:t>
      </w:r>
      <w:r w:rsidR="008537B5" w:rsidRPr="0038786F">
        <w:rPr>
          <w:rFonts w:ascii="Arial" w:hAnsi="Arial" w:cs="Arial"/>
          <w:highlight w:val="yellow"/>
        </w:rPr>
        <w:t xml:space="preserve">ers </w:t>
      </w:r>
      <w:r w:rsidRPr="0038786F">
        <w:rPr>
          <w:rFonts w:ascii="Arial" w:hAnsi="Arial" w:cs="Arial"/>
          <w:highlight w:val="yellow"/>
        </w:rPr>
        <w:t>a</w:t>
      </w:r>
      <w:r w:rsidRPr="0061042D">
        <w:rPr>
          <w:rFonts w:ascii="Arial" w:hAnsi="Arial" w:cs="Arial"/>
        </w:rPr>
        <w:t>re imported.</w:t>
      </w:r>
    </w:p>
    <w:p w14:paraId="72E67494" w14:textId="2ACDD303" w:rsidR="00E013CD" w:rsidRPr="0061042D" w:rsidRDefault="00E013CD" w:rsidP="00831724">
      <w:pPr>
        <w:spacing w:after="120"/>
        <w:jc w:val="both"/>
        <w:rPr>
          <w:rFonts w:ascii="Arial" w:hAnsi="Arial" w:cs="Arial"/>
        </w:rPr>
      </w:pPr>
      <w:r w:rsidRPr="0061042D">
        <w:rPr>
          <w:rFonts w:ascii="Arial" w:hAnsi="Arial" w:cs="Arial"/>
        </w:rPr>
        <w:t>The 'Khamari' app aligns closely with the goals of sustainable development</w:t>
      </w:r>
      <w:r w:rsidR="00000438" w:rsidRPr="0061042D">
        <w:rPr>
          <w:rFonts w:ascii="Arial" w:hAnsi="Arial" w:cs="Arial"/>
        </w:rPr>
        <w:t xml:space="preserve"> (SDGs)</w:t>
      </w:r>
      <w:r w:rsidRPr="0061042D">
        <w:rPr>
          <w:rFonts w:ascii="Arial" w:hAnsi="Arial" w:cs="Arial"/>
        </w:rPr>
        <w:t xml:space="preserve">, encouraging resource conservation, environmental stewardship, and food security. </w:t>
      </w:r>
      <w:r w:rsidR="004E0672" w:rsidRPr="0061042D">
        <w:rPr>
          <w:rFonts w:ascii="Arial" w:hAnsi="Arial" w:cs="Arial"/>
        </w:rPr>
        <w:t xml:space="preserve">By delivering localized, actionable insights and encouraging eco-friendly agricultural practices, it supports the </w:t>
      </w:r>
      <w:r w:rsidR="004E0672" w:rsidRPr="0061042D">
        <w:rPr>
          <w:rFonts w:ascii="Arial" w:hAnsi="Arial" w:cs="Arial"/>
          <w:bCs/>
        </w:rPr>
        <w:t>resilience of farming systems</w:t>
      </w:r>
      <w:r w:rsidR="004E0672" w:rsidRPr="0061042D">
        <w:rPr>
          <w:rFonts w:ascii="Arial" w:hAnsi="Arial" w:cs="Arial"/>
        </w:rPr>
        <w:t xml:space="preserve">, promotes </w:t>
      </w:r>
      <w:r w:rsidR="004E0672" w:rsidRPr="0061042D">
        <w:rPr>
          <w:rFonts w:ascii="Arial" w:hAnsi="Arial" w:cs="Arial"/>
          <w:bCs/>
        </w:rPr>
        <w:t>rural economic development</w:t>
      </w:r>
      <w:r w:rsidR="004E0672" w:rsidRPr="0061042D">
        <w:rPr>
          <w:rFonts w:ascii="Arial" w:hAnsi="Arial" w:cs="Arial"/>
        </w:rPr>
        <w:t xml:space="preserve">, and reinforces </w:t>
      </w:r>
      <w:r w:rsidR="004E0672" w:rsidRPr="0061042D">
        <w:rPr>
          <w:rFonts w:ascii="Arial" w:hAnsi="Arial" w:cs="Arial"/>
          <w:bCs/>
        </w:rPr>
        <w:t>national food security</w:t>
      </w:r>
      <w:r w:rsidR="004E0672" w:rsidRPr="0061042D">
        <w:rPr>
          <w:rFonts w:ascii="Arial" w:hAnsi="Arial" w:cs="Arial"/>
        </w:rPr>
        <w:t>. As such, it is a valuable asset for farmers, extension workers, and policymakers committed to building a more sustainable agricultural future in Bangladesh.</w:t>
      </w:r>
    </w:p>
    <w:p w14:paraId="6884A2D9" w14:textId="7A3C9D81" w:rsidR="000A1059" w:rsidRPr="0061042D" w:rsidRDefault="000A1059" w:rsidP="000A1059">
      <w:pPr>
        <w:spacing w:after="120"/>
        <w:jc w:val="both"/>
        <w:rPr>
          <w:rFonts w:ascii="Arial" w:hAnsi="Arial" w:cs="Arial"/>
        </w:rPr>
      </w:pPr>
      <w:r w:rsidRPr="0061042D">
        <w:rPr>
          <w:rFonts w:ascii="Arial" w:hAnsi="Arial" w:cs="Arial"/>
        </w:rPr>
        <w:t xml:space="preserve">The </w:t>
      </w:r>
      <w:r w:rsidRPr="0061042D">
        <w:rPr>
          <w:rFonts w:ascii="Arial" w:hAnsi="Arial" w:cs="Arial"/>
          <w:bCs/>
        </w:rPr>
        <w:t>Khamari App</w:t>
      </w:r>
      <w:r w:rsidRPr="0061042D">
        <w:rPr>
          <w:rFonts w:ascii="Arial" w:hAnsi="Arial" w:cs="Arial"/>
        </w:rPr>
        <w:t xml:space="preserve"> exemplifies the integration of </w:t>
      </w:r>
      <w:r w:rsidRPr="0061042D">
        <w:rPr>
          <w:rFonts w:ascii="Arial" w:hAnsi="Arial" w:cs="Arial"/>
          <w:bCs/>
        </w:rPr>
        <w:t>precision agriculture</w:t>
      </w:r>
      <w:r w:rsidRPr="0061042D">
        <w:rPr>
          <w:rFonts w:ascii="Arial" w:hAnsi="Arial" w:cs="Arial"/>
        </w:rPr>
        <w:t xml:space="preserve"> and </w:t>
      </w:r>
      <w:r w:rsidRPr="0061042D">
        <w:rPr>
          <w:rFonts w:ascii="Arial" w:hAnsi="Arial" w:cs="Arial"/>
          <w:bCs/>
        </w:rPr>
        <w:t>mobile-based advisory services</w:t>
      </w:r>
      <w:r w:rsidRPr="0061042D">
        <w:rPr>
          <w:rFonts w:ascii="Arial" w:hAnsi="Arial" w:cs="Arial"/>
        </w:rPr>
        <w:t xml:space="preserve"> tailored to the context of Bangladesh. Initial field trial results have demonstrated measurable gains in efficiency and productivity. However, </w:t>
      </w:r>
      <w:r w:rsidRPr="0061042D">
        <w:rPr>
          <w:rFonts w:ascii="Arial" w:hAnsi="Arial" w:cs="Arial"/>
          <w:bCs/>
        </w:rPr>
        <w:t>scaling its impact</w:t>
      </w:r>
      <w:r w:rsidRPr="0061042D">
        <w:rPr>
          <w:rFonts w:ascii="Arial" w:hAnsi="Arial" w:cs="Arial"/>
        </w:rPr>
        <w:t xml:space="preserve"> will require concerted efforts to overcome challenges related to digital infrastructure, farmer digital literacy, and supportive policy environments.</w:t>
      </w:r>
    </w:p>
    <w:p w14:paraId="24502503" w14:textId="02062DA7" w:rsidR="000A1059" w:rsidRPr="0061042D" w:rsidRDefault="000A1059" w:rsidP="000A1059">
      <w:pPr>
        <w:spacing w:after="120"/>
        <w:jc w:val="both"/>
        <w:rPr>
          <w:rFonts w:ascii="Arial" w:hAnsi="Arial" w:cs="Arial"/>
        </w:rPr>
      </w:pPr>
      <w:r w:rsidRPr="0061042D">
        <w:rPr>
          <w:rFonts w:ascii="Arial" w:hAnsi="Arial" w:cs="Arial"/>
        </w:rPr>
        <w:t xml:space="preserve">Research and global experiences </w:t>
      </w:r>
      <w:r w:rsidR="0042062B" w:rsidRPr="0038786F">
        <w:rPr>
          <w:rFonts w:ascii="Arial" w:hAnsi="Arial" w:cs="Arial"/>
          <w:highlight w:val="yellow"/>
        </w:rPr>
        <w:t>emphasi</w:t>
      </w:r>
      <w:r w:rsidR="0042062B" w:rsidRPr="0038786F">
        <w:rPr>
          <w:rFonts w:ascii="Arial" w:hAnsi="Arial" w:cs="Arial"/>
          <w:highlight w:val="yellow"/>
        </w:rPr>
        <w:t>s</w:t>
      </w:r>
      <w:r w:rsidR="0042062B" w:rsidRPr="0038786F">
        <w:rPr>
          <w:rFonts w:ascii="Arial" w:hAnsi="Arial" w:cs="Arial"/>
          <w:highlight w:val="yellow"/>
        </w:rPr>
        <w:t xml:space="preserve">e </w:t>
      </w:r>
      <w:r w:rsidRPr="0038786F">
        <w:rPr>
          <w:rFonts w:ascii="Arial" w:hAnsi="Arial" w:cs="Arial"/>
          <w:highlight w:val="yellow"/>
        </w:rPr>
        <w:t>th</w:t>
      </w:r>
      <w:r w:rsidRPr="0061042D">
        <w:rPr>
          <w:rFonts w:ascii="Arial" w:hAnsi="Arial" w:cs="Arial"/>
        </w:rPr>
        <w:t>e importance of:</w:t>
      </w:r>
    </w:p>
    <w:p w14:paraId="31A8B4F0" w14:textId="4212061B" w:rsidR="000A1059" w:rsidRPr="0061042D" w:rsidRDefault="0042062B" w:rsidP="000A1059">
      <w:pPr>
        <w:numPr>
          <w:ilvl w:val="0"/>
          <w:numId w:val="41"/>
        </w:numPr>
        <w:spacing w:after="120"/>
        <w:jc w:val="both"/>
        <w:rPr>
          <w:rFonts w:ascii="Arial" w:hAnsi="Arial" w:cs="Arial"/>
        </w:rPr>
      </w:pPr>
      <w:r w:rsidRPr="0061042D">
        <w:rPr>
          <w:rFonts w:ascii="Arial" w:hAnsi="Arial" w:cs="Arial"/>
          <w:bCs/>
        </w:rPr>
        <w:t>Locali</w:t>
      </w:r>
      <w:r>
        <w:rPr>
          <w:rFonts w:ascii="Arial" w:hAnsi="Arial" w:cs="Arial"/>
          <w:bCs/>
        </w:rPr>
        <w:t>s</w:t>
      </w:r>
      <w:r w:rsidRPr="0061042D">
        <w:rPr>
          <w:rFonts w:ascii="Arial" w:hAnsi="Arial" w:cs="Arial"/>
          <w:bCs/>
        </w:rPr>
        <w:t xml:space="preserve">ed </w:t>
      </w:r>
      <w:r w:rsidR="000A1059" w:rsidRPr="0061042D">
        <w:rPr>
          <w:rFonts w:ascii="Arial" w:hAnsi="Arial" w:cs="Arial"/>
          <w:bCs/>
        </w:rPr>
        <w:t>adaptatio</w:t>
      </w:r>
      <w:r w:rsidR="000A1059" w:rsidRPr="0038786F">
        <w:rPr>
          <w:rFonts w:ascii="Arial" w:hAnsi="Arial" w:cs="Arial"/>
          <w:bCs/>
          <w:highlight w:val="yellow"/>
        </w:rPr>
        <w:t>n</w:t>
      </w:r>
      <w:r w:rsidR="000A1059" w:rsidRPr="0038786F">
        <w:rPr>
          <w:rFonts w:ascii="Arial" w:hAnsi="Arial" w:cs="Arial"/>
          <w:highlight w:val="yellow"/>
        </w:rPr>
        <w:t xml:space="preserve"> of technology to agro-ecological and socio-economic</w:t>
      </w:r>
      <w:r w:rsidR="000A1059" w:rsidRPr="0061042D">
        <w:rPr>
          <w:rFonts w:ascii="Arial" w:hAnsi="Arial" w:cs="Arial"/>
        </w:rPr>
        <w:t xml:space="preserve"> conditions,</w:t>
      </w:r>
    </w:p>
    <w:p w14:paraId="303234A7" w14:textId="77777777" w:rsidR="000A1059" w:rsidRPr="0061042D" w:rsidRDefault="000A1059" w:rsidP="000A1059">
      <w:pPr>
        <w:numPr>
          <w:ilvl w:val="0"/>
          <w:numId w:val="41"/>
        </w:numPr>
        <w:spacing w:after="120"/>
        <w:jc w:val="both"/>
        <w:rPr>
          <w:rFonts w:ascii="Arial" w:hAnsi="Arial" w:cs="Arial"/>
        </w:rPr>
      </w:pPr>
      <w:r w:rsidRPr="0061042D">
        <w:rPr>
          <w:rFonts w:ascii="Arial" w:hAnsi="Arial" w:cs="Arial"/>
          <w:bCs/>
        </w:rPr>
        <w:t>Farmer-centric design</w:t>
      </w:r>
      <w:r w:rsidRPr="0061042D">
        <w:rPr>
          <w:rFonts w:ascii="Arial" w:hAnsi="Arial" w:cs="Arial"/>
        </w:rPr>
        <w:t xml:space="preserve"> that ensures usability regardless of literacy levels, and</w:t>
      </w:r>
    </w:p>
    <w:p w14:paraId="111ABFDD" w14:textId="77777777" w:rsidR="000A1059" w:rsidRPr="0061042D" w:rsidRDefault="000A1059" w:rsidP="000A1059">
      <w:pPr>
        <w:numPr>
          <w:ilvl w:val="0"/>
          <w:numId w:val="41"/>
        </w:numPr>
        <w:spacing w:after="120"/>
        <w:jc w:val="both"/>
        <w:rPr>
          <w:rFonts w:ascii="Arial" w:hAnsi="Arial" w:cs="Arial"/>
        </w:rPr>
      </w:pPr>
      <w:r w:rsidRPr="0061042D">
        <w:rPr>
          <w:rFonts w:ascii="Arial" w:hAnsi="Arial" w:cs="Arial"/>
          <w:bCs/>
        </w:rPr>
        <w:t>Robust governance frameworks</w:t>
      </w:r>
      <w:r w:rsidRPr="0061042D">
        <w:rPr>
          <w:rFonts w:ascii="Arial" w:hAnsi="Arial" w:cs="Arial"/>
        </w:rPr>
        <w:t xml:space="preserve"> that ensure data accuracy, content validation, and institutional collaboration.</w:t>
      </w:r>
    </w:p>
    <w:p w14:paraId="4A3F48EB" w14:textId="48811A9E" w:rsidR="000A1059" w:rsidRPr="0061042D" w:rsidRDefault="000A1059" w:rsidP="000A1059">
      <w:pPr>
        <w:spacing w:after="240"/>
        <w:jc w:val="both"/>
        <w:rPr>
          <w:rFonts w:ascii="Arial" w:hAnsi="Arial" w:cs="Arial"/>
        </w:rPr>
      </w:pPr>
      <w:r w:rsidRPr="0061042D">
        <w:rPr>
          <w:rFonts w:ascii="Arial" w:hAnsi="Arial" w:cs="Arial"/>
        </w:rPr>
        <w:t xml:space="preserve">With the right support mechanisms in place, the ‘Khamari’ app can serve as a </w:t>
      </w:r>
      <w:r w:rsidRPr="0061042D">
        <w:rPr>
          <w:rFonts w:ascii="Arial" w:hAnsi="Arial" w:cs="Arial"/>
          <w:bCs/>
        </w:rPr>
        <w:t xml:space="preserve">model for digital </w:t>
      </w:r>
      <w:r w:rsidRPr="0038786F">
        <w:rPr>
          <w:rFonts w:ascii="Arial" w:hAnsi="Arial" w:cs="Arial"/>
          <w:bCs/>
          <w:highlight w:val="yellow"/>
        </w:rPr>
        <w:t>agriculture</w:t>
      </w:r>
      <w:r w:rsidRPr="0038786F">
        <w:rPr>
          <w:rFonts w:ascii="Arial" w:hAnsi="Arial" w:cs="Arial"/>
          <w:highlight w:val="yellow"/>
        </w:rPr>
        <w:t xml:space="preserve">, not only within Bangladesh but also across other developing regions aiming to </w:t>
      </w:r>
      <w:r w:rsidR="005D053B" w:rsidRPr="0038786F">
        <w:rPr>
          <w:rFonts w:ascii="Arial" w:hAnsi="Arial" w:cs="Arial"/>
          <w:highlight w:val="yellow"/>
        </w:rPr>
        <w:t>moderni</w:t>
      </w:r>
      <w:r w:rsidR="005D053B" w:rsidRPr="0038786F">
        <w:rPr>
          <w:rFonts w:ascii="Arial" w:hAnsi="Arial" w:cs="Arial"/>
          <w:highlight w:val="yellow"/>
        </w:rPr>
        <w:t>s</w:t>
      </w:r>
      <w:r w:rsidR="005D053B" w:rsidRPr="0038786F">
        <w:rPr>
          <w:rFonts w:ascii="Arial" w:hAnsi="Arial" w:cs="Arial"/>
          <w:highlight w:val="yellow"/>
        </w:rPr>
        <w:t>e</w:t>
      </w:r>
      <w:r w:rsidR="005D053B" w:rsidRPr="0061042D">
        <w:rPr>
          <w:rFonts w:ascii="Arial" w:hAnsi="Arial" w:cs="Arial"/>
        </w:rPr>
        <w:t xml:space="preserve"> </w:t>
      </w:r>
      <w:r w:rsidRPr="0061042D">
        <w:rPr>
          <w:rFonts w:ascii="Arial" w:hAnsi="Arial" w:cs="Arial"/>
        </w:rPr>
        <w:t>their agricultural advisory systems through smart, sustainable, and inclusive digital solutions.</w:t>
      </w:r>
    </w:p>
    <w:p w14:paraId="31A808BF" w14:textId="77777777" w:rsidR="003172C9" w:rsidRPr="003172C9" w:rsidRDefault="003172C9" w:rsidP="003172C9">
      <w:pPr>
        <w:pStyle w:val="Body"/>
        <w:rPr>
          <w:rFonts w:ascii="Arial" w:hAnsi="Arial" w:cs="Arial"/>
        </w:rPr>
      </w:pPr>
      <w:r w:rsidRPr="003172C9">
        <w:rPr>
          <w:rFonts w:ascii="Arial" w:hAnsi="Arial" w:cs="Arial"/>
        </w:rPr>
        <w:t>COMPETING INTERESTS DISCLAIMER:</w:t>
      </w:r>
    </w:p>
    <w:p w14:paraId="0CB7E6A5" w14:textId="74665DAD" w:rsidR="003172C9" w:rsidRDefault="003172C9" w:rsidP="003172C9">
      <w:pPr>
        <w:pStyle w:val="Body"/>
        <w:rPr>
          <w:rFonts w:ascii="Arial" w:hAnsi="Arial" w:cs="Arial"/>
        </w:rPr>
      </w:pPr>
      <w:r w:rsidRPr="003172C9">
        <w:rPr>
          <w:rFonts w:ascii="Arial" w:hAnsi="Arial" w:cs="Arial"/>
        </w:rPr>
        <w:t>Authors have declared that they have no known competing financial interests OR non-financial interests OR personal relationships that could have appeared to influence the work reported in this paper.</w:t>
      </w:r>
    </w:p>
    <w:p w14:paraId="1624B946" w14:textId="19E47CFC" w:rsidR="00A85267" w:rsidRDefault="00A85267" w:rsidP="003172C9">
      <w:pPr>
        <w:pStyle w:val="Body"/>
        <w:rPr>
          <w:rFonts w:ascii="Arial" w:hAnsi="Arial" w:cs="Arial"/>
        </w:rPr>
      </w:pPr>
    </w:p>
    <w:p w14:paraId="06343E5C" w14:textId="77777777" w:rsidR="00A85267" w:rsidRPr="009C5487" w:rsidRDefault="00A85267" w:rsidP="00A85267">
      <w:pPr>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14:paraId="1D48F7A9" w14:textId="77777777" w:rsidR="00A85267" w:rsidRPr="009C5487" w:rsidRDefault="00A85267" w:rsidP="00A85267">
      <w:pPr>
        <w:rPr>
          <w:rFonts w:ascii="Calibri" w:eastAsia="Calibri" w:hAnsi="Calibri"/>
          <w:kern w:val="2"/>
          <w:highlight w:val="yellow"/>
        </w:rPr>
      </w:pPr>
      <w:r w:rsidRPr="009C5487">
        <w:rPr>
          <w:rFonts w:ascii="Calibri" w:eastAsia="Calibri" w:hAnsi="Calibri"/>
          <w:kern w:val="2"/>
          <w:highlight w:val="yellow"/>
        </w:rPr>
        <w:t xml:space="preserve">Option 1: </w:t>
      </w:r>
    </w:p>
    <w:p w14:paraId="1351D6A1" w14:textId="77777777" w:rsidR="00A85267" w:rsidRPr="009C5487" w:rsidRDefault="00A85267" w:rsidP="00A85267">
      <w:pPr>
        <w:rPr>
          <w:rFonts w:ascii="Calibri" w:eastAsia="Calibri" w:hAnsi="Calibri"/>
          <w:kern w:val="2"/>
          <w:highlight w:val="yellow"/>
        </w:rPr>
      </w:pPr>
      <w:r w:rsidRPr="009C5487">
        <w:rPr>
          <w:rFonts w:ascii="Calibri" w:eastAsia="Calibri" w:hAnsi="Calibri"/>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45A395DC" w14:textId="77777777" w:rsidR="00A85267" w:rsidRPr="009C5487" w:rsidRDefault="00A85267" w:rsidP="00A85267">
      <w:pPr>
        <w:rPr>
          <w:rFonts w:ascii="Calibri" w:eastAsia="Calibri" w:hAnsi="Calibri"/>
          <w:kern w:val="2"/>
          <w:highlight w:val="yellow"/>
        </w:rPr>
      </w:pPr>
      <w:r w:rsidRPr="009C5487">
        <w:rPr>
          <w:rFonts w:ascii="Calibri" w:eastAsia="Calibri" w:hAnsi="Calibri"/>
          <w:kern w:val="2"/>
          <w:highlight w:val="yellow"/>
        </w:rPr>
        <w:t xml:space="preserve">Option 2: </w:t>
      </w:r>
    </w:p>
    <w:p w14:paraId="2FB8FBAE" w14:textId="77777777" w:rsidR="00A85267" w:rsidRPr="009C5487" w:rsidRDefault="00A85267" w:rsidP="00A85267">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9C051F" w14:textId="77777777" w:rsidR="00A85267" w:rsidRPr="009C5487" w:rsidRDefault="00A85267" w:rsidP="00A85267">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0A7D57F9" w14:textId="77777777" w:rsidR="00A85267" w:rsidRPr="009C5487" w:rsidRDefault="00A85267" w:rsidP="00A85267">
      <w:pPr>
        <w:rPr>
          <w:rFonts w:ascii="Calibri" w:eastAsia="Calibri" w:hAnsi="Calibri"/>
          <w:kern w:val="2"/>
          <w:highlight w:val="yellow"/>
        </w:rPr>
      </w:pPr>
      <w:r w:rsidRPr="009C5487">
        <w:rPr>
          <w:rFonts w:ascii="Calibri" w:eastAsia="Calibri" w:hAnsi="Calibri"/>
          <w:kern w:val="2"/>
          <w:highlight w:val="yellow"/>
        </w:rPr>
        <w:t>1.</w:t>
      </w:r>
    </w:p>
    <w:p w14:paraId="05A4998B" w14:textId="77777777" w:rsidR="00A85267" w:rsidRPr="009C5487" w:rsidRDefault="00A85267" w:rsidP="00A85267">
      <w:pPr>
        <w:rPr>
          <w:rFonts w:ascii="Calibri" w:eastAsia="Calibri" w:hAnsi="Calibri"/>
          <w:kern w:val="2"/>
          <w:highlight w:val="yellow"/>
        </w:rPr>
      </w:pPr>
      <w:r w:rsidRPr="009C5487">
        <w:rPr>
          <w:rFonts w:ascii="Calibri" w:eastAsia="Calibri" w:hAnsi="Calibri"/>
          <w:kern w:val="2"/>
          <w:highlight w:val="yellow"/>
        </w:rPr>
        <w:t>2.</w:t>
      </w:r>
    </w:p>
    <w:p w14:paraId="16A311CF" w14:textId="77777777" w:rsidR="00A85267" w:rsidRPr="009C5487" w:rsidRDefault="00A85267" w:rsidP="00A85267">
      <w:pPr>
        <w:rPr>
          <w:rFonts w:ascii="Calibri" w:eastAsia="Calibri" w:hAnsi="Calibri"/>
          <w:kern w:val="2"/>
        </w:rPr>
      </w:pPr>
      <w:bookmarkStart w:id="3" w:name="_Hlk197682629"/>
      <w:bookmarkEnd w:id="0"/>
      <w:r w:rsidRPr="009C5487">
        <w:rPr>
          <w:rFonts w:ascii="Calibri" w:eastAsia="Calibri" w:hAnsi="Calibri"/>
          <w:kern w:val="2"/>
          <w:highlight w:val="yellow"/>
        </w:rPr>
        <w:t>3.</w:t>
      </w:r>
    </w:p>
    <w:bookmarkEnd w:id="1"/>
    <w:bookmarkEnd w:id="2"/>
    <w:bookmarkEnd w:id="3"/>
    <w:p w14:paraId="6D9B9F1E" w14:textId="77777777" w:rsidR="00A85267" w:rsidRDefault="00A85267" w:rsidP="003172C9">
      <w:pPr>
        <w:pStyle w:val="Body"/>
        <w:rPr>
          <w:rFonts w:ascii="Arial" w:hAnsi="Arial" w:cs="Arial"/>
        </w:rPr>
      </w:pPr>
    </w:p>
    <w:p w14:paraId="5F8B3B42" w14:textId="77777777" w:rsidR="003172C9" w:rsidRPr="0061042D" w:rsidRDefault="003172C9" w:rsidP="00BD12E0">
      <w:pPr>
        <w:pStyle w:val="Body"/>
        <w:rPr>
          <w:rFonts w:ascii="Arial" w:hAnsi="Arial" w:cs="Arial"/>
        </w:rPr>
      </w:pPr>
    </w:p>
    <w:p w14:paraId="2A98077D" w14:textId="19CAA92D" w:rsidR="00B01FCD" w:rsidRPr="0061042D" w:rsidRDefault="00306202" w:rsidP="00BD12E0">
      <w:pPr>
        <w:pStyle w:val="ReferHead"/>
        <w:spacing w:after="120"/>
        <w:jc w:val="both"/>
        <w:rPr>
          <w:rFonts w:ascii="Arial" w:hAnsi="Arial" w:cs="Arial"/>
        </w:rPr>
      </w:pPr>
      <w:r w:rsidRPr="0061042D">
        <w:rPr>
          <w:rFonts w:ascii="Arial" w:hAnsi="Arial" w:cs="Arial"/>
        </w:rPr>
        <w:t>1</w:t>
      </w:r>
      <w:r w:rsidR="00BD12E0" w:rsidRPr="0061042D">
        <w:rPr>
          <w:rFonts w:ascii="Arial" w:hAnsi="Arial" w:cs="Arial"/>
        </w:rPr>
        <w:t>1</w:t>
      </w:r>
      <w:r w:rsidRPr="0061042D">
        <w:rPr>
          <w:rFonts w:ascii="Arial" w:hAnsi="Arial" w:cs="Arial"/>
        </w:rPr>
        <w:t xml:space="preserve">. </w:t>
      </w:r>
      <w:r w:rsidR="00B01FCD" w:rsidRPr="0061042D">
        <w:rPr>
          <w:rFonts w:ascii="Arial" w:hAnsi="Arial" w:cs="Arial"/>
        </w:rPr>
        <w:t>References</w:t>
      </w:r>
    </w:p>
    <w:p w14:paraId="012CA48E" w14:textId="3CDD9407" w:rsidR="003669C2" w:rsidRPr="0061042D" w:rsidRDefault="003669C2" w:rsidP="00BD12E0">
      <w:pPr>
        <w:pStyle w:val="NormalWeb"/>
        <w:spacing w:before="0" w:beforeAutospacing="0" w:after="120" w:afterAutospacing="0"/>
        <w:jc w:val="both"/>
        <w:rPr>
          <w:rFonts w:ascii="Arial" w:hAnsi="Arial" w:cs="Arial"/>
          <w:sz w:val="20"/>
          <w:szCs w:val="20"/>
        </w:rPr>
      </w:pPr>
      <w:r w:rsidRPr="0061042D">
        <w:rPr>
          <w:rFonts w:ascii="Arial" w:hAnsi="Arial" w:cs="Arial"/>
          <w:sz w:val="20"/>
          <w:szCs w:val="20"/>
        </w:rPr>
        <w:t xml:space="preserve">Ahmmed, M., Rahman, M. A., Hossain, M. A., &amp; Ahmed, M. M. (2018). </w:t>
      </w:r>
      <w:r w:rsidRPr="0061042D">
        <w:rPr>
          <w:rStyle w:val="Emphasis"/>
          <w:rFonts w:ascii="Arial" w:hAnsi="Arial" w:cs="Arial"/>
          <w:sz w:val="20"/>
          <w:szCs w:val="20"/>
        </w:rPr>
        <w:t>Fertilizer Recommendation Guide-2018</w:t>
      </w:r>
      <w:r w:rsidRPr="0061042D">
        <w:rPr>
          <w:rFonts w:ascii="Arial" w:hAnsi="Arial" w:cs="Arial"/>
          <w:sz w:val="20"/>
          <w:szCs w:val="20"/>
        </w:rPr>
        <w:t>. Bangladesh Agricultural Research Council (BARC). Farmgate, Dhaka 1215. 223p</w:t>
      </w:r>
    </w:p>
    <w:p w14:paraId="3BAA35B2" w14:textId="77777777" w:rsidR="003669C2" w:rsidRPr="0061042D" w:rsidRDefault="003669C2" w:rsidP="00BD12E0">
      <w:pPr>
        <w:spacing w:after="120"/>
        <w:jc w:val="both"/>
        <w:rPr>
          <w:rFonts w:ascii="Arial" w:hAnsi="Arial" w:cs="Arial"/>
        </w:rPr>
      </w:pPr>
      <w:r w:rsidRPr="0061042D">
        <w:rPr>
          <w:rFonts w:ascii="Arial" w:hAnsi="Arial" w:cs="Arial"/>
        </w:rPr>
        <w:t>Bangladesh Planning Commission. (2020). Eighth Five Year Plan (July2020-June2025), Ministry of Planning, Government of Bangladesh.</w:t>
      </w:r>
    </w:p>
    <w:p w14:paraId="720212F2" w14:textId="77777777" w:rsidR="003669C2" w:rsidRPr="0061042D" w:rsidRDefault="003669C2" w:rsidP="00BD12E0">
      <w:pPr>
        <w:spacing w:after="120"/>
        <w:jc w:val="both"/>
        <w:rPr>
          <w:rFonts w:ascii="Arial" w:hAnsi="Arial" w:cs="Arial"/>
        </w:rPr>
      </w:pPr>
      <w:r w:rsidRPr="0061042D">
        <w:rPr>
          <w:rFonts w:ascii="Arial" w:hAnsi="Arial" w:cs="Arial"/>
        </w:rPr>
        <w:t>BBS. (2023). Labor Force Survey 2022 Final Report. Dhaka: Bangladesh Bureau of Statistics, Ministry of Planning, Government of Bangladesh.</w:t>
      </w:r>
    </w:p>
    <w:p w14:paraId="0ED87B1E" w14:textId="5EA4F0DF" w:rsidR="00A36C43" w:rsidRPr="0061042D" w:rsidRDefault="00A36C43" w:rsidP="00BD12E0">
      <w:pPr>
        <w:spacing w:after="120"/>
        <w:jc w:val="both"/>
        <w:rPr>
          <w:rFonts w:ascii="Arial" w:hAnsi="Arial" w:cs="Arial"/>
        </w:rPr>
      </w:pPr>
      <w:r w:rsidRPr="0061042D">
        <w:rPr>
          <w:rFonts w:ascii="Arial" w:hAnsi="Arial" w:cs="Arial"/>
        </w:rPr>
        <w:t xml:space="preserve">BBS. </w:t>
      </w:r>
      <w:r w:rsidR="00E13F0C" w:rsidRPr="0061042D">
        <w:rPr>
          <w:rFonts w:ascii="Arial" w:hAnsi="Arial" w:cs="Arial"/>
        </w:rPr>
        <w:t>(</w:t>
      </w:r>
      <w:r w:rsidRPr="0061042D">
        <w:rPr>
          <w:rFonts w:ascii="Arial" w:hAnsi="Arial" w:cs="Arial"/>
        </w:rPr>
        <w:t>2024</w:t>
      </w:r>
      <w:r w:rsidR="00E13F0C" w:rsidRPr="0061042D">
        <w:rPr>
          <w:rFonts w:ascii="Arial" w:hAnsi="Arial" w:cs="Arial"/>
        </w:rPr>
        <w:t>)</w:t>
      </w:r>
      <w:r w:rsidRPr="0061042D">
        <w:rPr>
          <w:rFonts w:ascii="Arial" w:hAnsi="Arial" w:cs="Arial"/>
        </w:rPr>
        <w:t>. Yearbook of Agricultural Statistics. Dhaka: Bangladesh Bureau of Statistics, Ministry of Planning, Government of Bangladesh.</w:t>
      </w:r>
    </w:p>
    <w:p w14:paraId="4EE5B57B" w14:textId="2DB2C3BB" w:rsidR="00ED1B1A" w:rsidRPr="0061042D" w:rsidRDefault="00ED1B1A" w:rsidP="00BD12E0">
      <w:pPr>
        <w:spacing w:after="120"/>
        <w:jc w:val="both"/>
        <w:rPr>
          <w:rFonts w:ascii="Arial" w:hAnsi="Arial" w:cs="Arial"/>
        </w:rPr>
      </w:pPr>
      <w:r w:rsidRPr="0061042D">
        <w:rPr>
          <w:rFonts w:ascii="Arial" w:hAnsi="Arial" w:cs="Arial"/>
        </w:rPr>
        <w:t xml:space="preserve">De Wrachien, D. (2003). Land use planning: A key to sustainable agriculture. In L. Garcia-Torres, J. Benites, A. Martinez-Vilela, &amp; A. Holgado-Cabrera (Eds.), </w:t>
      </w:r>
      <w:r w:rsidRPr="0061042D">
        <w:rPr>
          <w:rStyle w:val="Emphasis"/>
          <w:rFonts w:ascii="Arial" w:hAnsi="Arial" w:cs="Arial"/>
        </w:rPr>
        <w:t>Conservation agriculture</w:t>
      </w:r>
      <w:r w:rsidRPr="0061042D">
        <w:rPr>
          <w:rFonts w:ascii="Arial" w:hAnsi="Arial" w:cs="Arial"/>
        </w:rPr>
        <w:t xml:space="preserve"> (pp. 471–484). Springer. </w:t>
      </w:r>
      <w:hyperlink r:id="rId25" w:tgtFrame="_new" w:history="1">
        <w:r w:rsidRPr="0061042D">
          <w:rPr>
            <w:rStyle w:val="Hyperlink"/>
            <w:rFonts w:ascii="Arial" w:hAnsi="Arial" w:cs="Arial"/>
            <w:color w:val="auto"/>
          </w:rPr>
          <w:t>https://doi.org/10.1007/978-94-017-1143-2_57</w:t>
        </w:r>
      </w:hyperlink>
    </w:p>
    <w:p w14:paraId="4410295A" w14:textId="77777777" w:rsidR="003669C2" w:rsidRPr="0061042D" w:rsidRDefault="003669C2" w:rsidP="00BD12E0">
      <w:pPr>
        <w:spacing w:after="120"/>
        <w:jc w:val="both"/>
        <w:rPr>
          <w:rFonts w:ascii="Arial" w:hAnsi="Arial" w:cs="Arial"/>
        </w:rPr>
      </w:pPr>
      <w:r w:rsidRPr="0061042D">
        <w:rPr>
          <w:rFonts w:ascii="Arial" w:hAnsi="Arial" w:cs="Arial"/>
        </w:rPr>
        <w:t>FAO/UNDP. (1988). Land Resources Appraisal of Bangladesh for Agricultural Development. FAO/UNDP Project (BGD/81/035).</w:t>
      </w:r>
    </w:p>
    <w:p w14:paraId="26EF8A2A" w14:textId="77777777" w:rsidR="00BD12E0" w:rsidRPr="0061042D" w:rsidRDefault="00BD12E0" w:rsidP="00BD12E0">
      <w:pPr>
        <w:spacing w:after="120"/>
        <w:jc w:val="both"/>
        <w:rPr>
          <w:rFonts w:ascii="Arial" w:hAnsi="Arial" w:cs="Arial"/>
        </w:rPr>
      </w:pPr>
      <w:r w:rsidRPr="0061042D">
        <w:rPr>
          <w:rFonts w:ascii="Arial" w:hAnsi="Arial" w:cs="Arial"/>
        </w:rPr>
        <w:t xml:space="preserve">FAO. (2022). </w:t>
      </w:r>
      <w:r w:rsidRPr="0061042D">
        <w:rPr>
          <w:rFonts w:ascii="Arial" w:hAnsi="Arial" w:cs="Arial"/>
          <w:i/>
          <w:iCs/>
        </w:rPr>
        <w:t>Digital agriculture transformation in Bangladesh: Status and prospects</w:t>
      </w:r>
      <w:r w:rsidRPr="0061042D">
        <w:rPr>
          <w:rFonts w:ascii="Arial" w:hAnsi="Arial" w:cs="Arial"/>
        </w:rPr>
        <w:t>. Food and Agriculture Organization of the United Nations.</w:t>
      </w:r>
    </w:p>
    <w:p w14:paraId="58BC2264" w14:textId="77777777" w:rsidR="00BD12E0" w:rsidRPr="0061042D" w:rsidRDefault="00BD12E0" w:rsidP="00BD12E0">
      <w:pPr>
        <w:spacing w:after="120"/>
        <w:jc w:val="both"/>
        <w:rPr>
          <w:rFonts w:ascii="Arial" w:hAnsi="Arial" w:cs="Arial"/>
        </w:rPr>
      </w:pPr>
      <w:r w:rsidRPr="0061042D">
        <w:rPr>
          <w:rFonts w:ascii="Arial" w:hAnsi="Arial" w:cs="Arial"/>
        </w:rPr>
        <w:t xml:space="preserve">Mittal, S., &amp; Mehar, M. (2016). </w:t>
      </w:r>
      <w:r w:rsidRPr="0061042D">
        <w:rPr>
          <w:rFonts w:ascii="Arial" w:hAnsi="Arial" w:cs="Arial"/>
          <w:i/>
          <w:iCs/>
        </w:rPr>
        <w:t>Socio-economic factors affecting adoption of modern information and communication technology by farmers in India</w:t>
      </w:r>
      <w:r w:rsidRPr="0061042D">
        <w:rPr>
          <w:rFonts w:ascii="Arial" w:hAnsi="Arial" w:cs="Arial"/>
        </w:rPr>
        <w:t>. Agricultural Economics Research Review, 29(2), 249–260.</w:t>
      </w:r>
    </w:p>
    <w:p w14:paraId="56ADA34B" w14:textId="6AE21077" w:rsidR="00BD12E0" w:rsidRPr="0061042D" w:rsidRDefault="00BD12E0" w:rsidP="00BD12E0">
      <w:pPr>
        <w:spacing w:after="120"/>
        <w:jc w:val="both"/>
        <w:rPr>
          <w:rFonts w:ascii="Arial" w:hAnsi="Arial" w:cs="Arial"/>
          <w:bCs/>
          <w:color w:val="000000" w:themeColor="text1"/>
        </w:rPr>
      </w:pPr>
      <w:r w:rsidRPr="0061042D">
        <w:rPr>
          <w:rFonts w:ascii="Arial" w:hAnsi="Arial" w:cs="Arial"/>
          <w:bCs/>
        </w:rPr>
        <w:t xml:space="preserve">Pampolino, M. F., Johnston, A., Sato, S., Crutz, D. C., &amp; Gerard, B. (2012). Development approach and evaluation of the Nutrient Expert software for rice. </w:t>
      </w:r>
      <w:r w:rsidRPr="0061042D">
        <w:rPr>
          <w:rStyle w:val="Emphasis"/>
          <w:rFonts w:ascii="Arial" w:hAnsi="Arial" w:cs="Arial"/>
          <w:bCs/>
        </w:rPr>
        <w:t>Agronomy Journal</w:t>
      </w:r>
      <w:r w:rsidRPr="0061042D">
        <w:rPr>
          <w:rFonts w:ascii="Arial" w:hAnsi="Arial" w:cs="Arial"/>
          <w:bCs/>
        </w:rPr>
        <w:t xml:space="preserve">, 104(2), 196–209. </w:t>
      </w:r>
      <w:hyperlink r:id="rId26" w:history="1">
        <w:r w:rsidRPr="0061042D">
          <w:rPr>
            <w:rStyle w:val="Hyperlink"/>
            <w:rFonts w:ascii="Arial" w:hAnsi="Arial" w:cs="Arial"/>
            <w:bCs/>
            <w:color w:val="000000" w:themeColor="text1"/>
          </w:rPr>
          <w:t>https://doi.org/10.2134/agronj2011.0301</w:t>
        </w:r>
      </w:hyperlink>
    </w:p>
    <w:p w14:paraId="51B51633" w14:textId="77777777" w:rsidR="003669C2" w:rsidRPr="0061042D" w:rsidRDefault="003669C2" w:rsidP="00BD12E0">
      <w:pPr>
        <w:pStyle w:val="Heading1"/>
        <w:spacing w:before="0" w:after="120"/>
        <w:jc w:val="both"/>
        <w:rPr>
          <w:rFonts w:eastAsiaTheme="minorHAnsi" w:cs="Arial"/>
          <w:b w:val="0"/>
          <w:kern w:val="0"/>
          <w:sz w:val="20"/>
        </w:rPr>
      </w:pPr>
      <w:r w:rsidRPr="0061042D">
        <w:rPr>
          <w:rFonts w:eastAsiaTheme="minorHAnsi" w:cs="Arial"/>
          <w:b w:val="0"/>
          <w:kern w:val="0"/>
          <w:sz w:val="20"/>
        </w:rPr>
        <w:t>Pereira, A. R. (1983). Crop planning for different environments. Symposium on Potential Productivity of Field Crops under different Environments. International Rice Research Institute. 415-420.</w:t>
      </w:r>
    </w:p>
    <w:p w14:paraId="4D2F56EE" w14:textId="77777777" w:rsidR="003669C2" w:rsidRPr="0061042D" w:rsidRDefault="003669C2" w:rsidP="00BD12E0">
      <w:pPr>
        <w:spacing w:after="120"/>
        <w:jc w:val="both"/>
        <w:rPr>
          <w:rFonts w:ascii="Arial" w:hAnsi="Arial" w:cs="Arial"/>
        </w:rPr>
      </w:pPr>
      <w:r w:rsidRPr="0061042D">
        <w:rPr>
          <w:rFonts w:ascii="Arial" w:hAnsi="Arial" w:cs="Arial"/>
        </w:rPr>
        <w:t xml:space="preserve">Singh, U., Buresh, R. J., &amp; Dobermann, A. (2015). Site-specific nutrient management: A framework for managing plant nutrient for intensive rice production. </w:t>
      </w:r>
      <w:r w:rsidRPr="0061042D">
        <w:rPr>
          <w:rStyle w:val="Emphasis"/>
          <w:rFonts w:ascii="Arial" w:hAnsi="Arial" w:cs="Arial"/>
        </w:rPr>
        <w:t>IRRI Technical Bulletin</w:t>
      </w:r>
      <w:r w:rsidRPr="0061042D">
        <w:rPr>
          <w:rFonts w:ascii="Arial" w:hAnsi="Arial" w:cs="Arial"/>
        </w:rPr>
        <w:t>, 5. International Rice Research Institute.</w:t>
      </w:r>
    </w:p>
    <w:p w14:paraId="0239E8F2" w14:textId="5F134896" w:rsidR="00ED1B1A" w:rsidRPr="0061042D" w:rsidRDefault="00ED1B1A" w:rsidP="00BD12E0">
      <w:pPr>
        <w:pStyle w:val="NormalWeb"/>
        <w:spacing w:before="0" w:beforeAutospacing="0" w:after="120" w:afterAutospacing="0"/>
        <w:jc w:val="both"/>
        <w:rPr>
          <w:rFonts w:ascii="Arial" w:hAnsi="Arial" w:cs="Arial"/>
          <w:sz w:val="20"/>
          <w:szCs w:val="20"/>
        </w:rPr>
      </w:pPr>
      <w:r w:rsidRPr="0061042D">
        <w:rPr>
          <w:rFonts w:ascii="Arial" w:hAnsi="Arial" w:cs="Arial"/>
          <w:sz w:val="20"/>
          <w:szCs w:val="20"/>
        </w:rPr>
        <w:t xml:space="preserve">Sivakumar, M. V. K., &amp; Valentin, C. (1997). Agroecological zones and the assessment of crop production potential. </w:t>
      </w:r>
      <w:r w:rsidRPr="0061042D">
        <w:rPr>
          <w:rStyle w:val="Emphasis"/>
          <w:rFonts w:ascii="Arial" w:hAnsi="Arial" w:cs="Arial"/>
          <w:sz w:val="20"/>
          <w:szCs w:val="20"/>
        </w:rPr>
        <w:t>Philosophical Transactions of the Royal Society B: Biological Sciences</w:t>
      </w:r>
      <w:r w:rsidRPr="0061042D">
        <w:rPr>
          <w:rFonts w:ascii="Arial" w:hAnsi="Arial" w:cs="Arial"/>
          <w:sz w:val="20"/>
          <w:szCs w:val="20"/>
        </w:rPr>
        <w:t xml:space="preserve">, 352(1356), 907–916. </w:t>
      </w:r>
      <w:hyperlink r:id="rId27" w:tgtFrame="_new" w:history="1">
        <w:r w:rsidRPr="0061042D">
          <w:rPr>
            <w:rStyle w:val="Hyperlink"/>
            <w:rFonts w:ascii="Arial" w:hAnsi="Arial" w:cs="Arial"/>
            <w:color w:val="auto"/>
            <w:sz w:val="20"/>
            <w:szCs w:val="20"/>
          </w:rPr>
          <w:t>https://doi.org/10.1098/rstb.1997.0070</w:t>
        </w:r>
      </w:hyperlink>
    </w:p>
    <w:p w14:paraId="0256CCA6" w14:textId="7718F7F5" w:rsidR="00A36C43" w:rsidRDefault="00A36C43" w:rsidP="00BD12E0">
      <w:pPr>
        <w:pStyle w:val="NormalWeb"/>
        <w:spacing w:before="0" w:beforeAutospacing="0" w:after="120" w:afterAutospacing="0"/>
        <w:jc w:val="both"/>
      </w:pPr>
      <w:r w:rsidRPr="0061042D">
        <w:rPr>
          <w:rFonts w:ascii="Arial" w:hAnsi="Arial" w:cs="Arial"/>
          <w:sz w:val="20"/>
          <w:szCs w:val="20"/>
        </w:rPr>
        <w:t xml:space="preserve">Wolfert, S., Ge, L., Verdouw, C., &amp; Bogaardt, M. J. (2017). Big Data in Smart Farming – A review. </w:t>
      </w:r>
      <w:r w:rsidRPr="0061042D">
        <w:rPr>
          <w:rStyle w:val="Emphasis"/>
          <w:rFonts w:ascii="Arial" w:hAnsi="Arial" w:cs="Arial"/>
          <w:sz w:val="20"/>
          <w:szCs w:val="20"/>
        </w:rPr>
        <w:t>Agricultural Systems</w:t>
      </w:r>
      <w:r w:rsidRPr="0061042D">
        <w:rPr>
          <w:rFonts w:ascii="Arial" w:hAnsi="Arial" w:cs="Arial"/>
          <w:sz w:val="20"/>
          <w:szCs w:val="20"/>
        </w:rPr>
        <w:t xml:space="preserve">, 153, 69–80. </w:t>
      </w:r>
      <w:hyperlink r:id="rId28" w:history="1">
        <w:r w:rsidR="00BD12E0" w:rsidRPr="0061042D">
          <w:rPr>
            <w:rStyle w:val="Hyperlink"/>
            <w:rFonts w:ascii="Arial" w:hAnsi="Arial" w:cs="Arial"/>
            <w:color w:val="000000" w:themeColor="text1"/>
            <w:sz w:val="20"/>
            <w:szCs w:val="20"/>
          </w:rPr>
          <w:t>https://doi.org/10.1016/j.agsy.2017.01.023</w:t>
        </w:r>
      </w:hyperlink>
    </w:p>
    <w:p w14:paraId="1D80431A" w14:textId="62DA6C99" w:rsidR="00437AE6" w:rsidRDefault="00437AE6" w:rsidP="00BD12E0">
      <w:pPr>
        <w:pStyle w:val="NormalWeb"/>
        <w:spacing w:before="0" w:beforeAutospacing="0" w:after="120" w:afterAutospacing="0"/>
        <w:jc w:val="both"/>
        <w:rPr>
          <w:rFonts w:ascii="Arial" w:hAnsi="Arial" w:cs="Arial"/>
          <w:color w:val="000000" w:themeColor="text1"/>
          <w:sz w:val="20"/>
          <w:szCs w:val="20"/>
        </w:rPr>
      </w:pPr>
      <w:r w:rsidRPr="00C053D8">
        <w:rPr>
          <w:rFonts w:ascii="Arial" w:hAnsi="Arial" w:cs="Arial"/>
          <w:color w:val="000000" w:themeColor="text1"/>
          <w:sz w:val="20"/>
          <w:szCs w:val="20"/>
          <w:highlight w:val="yellow"/>
        </w:rPr>
        <w:lastRenderedPageBreak/>
        <w:t xml:space="preserve">Sarma, H. H., Das, B. C., Deka, T., Rahman, S., Medhi, M., &amp; Kakoti, M. (2024). Data-driven Agriculture: Software Innovations for Enhanced Soil Health, Crop Nutrients, Disease Detection, Weather Forecasting and Fertilizer Optimization in Agriculture. Journal of Advances in Biology &amp; Biotechnology, 27(8), 878–896. </w:t>
      </w:r>
      <w:hyperlink r:id="rId29" w:history="1">
        <w:r w:rsidRPr="00C053D8">
          <w:rPr>
            <w:rStyle w:val="Hyperlink"/>
            <w:rFonts w:ascii="Arial" w:hAnsi="Arial" w:cs="Arial"/>
            <w:sz w:val="20"/>
            <w:szCs w:val="20"/>
            <w:highlight w:val="yellow"/>
          </w:rPr>
          <w:t>https://doi.org/10.9734/jabb/2024/v27i81209</w:t>
        </w:r>
      </w:hyperlink>
      <w:r>
        <w:rPr>
          <w:rFonts w:ascii="Arial" w:hAnsi="Arial" w:cs="Arial"/>
          <w:color w:val="000000" w:themeColor="text1"/>
          <w:sz w:val="20"/>
          <w:szCs w:val="20"/>
        </w:rPr>
        <w:t xml:space="preserve"> </w:t>
      </w:r>
    </w:p>
    <w:p w14:paraId="7D35D9DF" w14:textId="28AB7CF3" w:rsidR="00FF7F65" w:rsidRPr="00C54980" w:rsidRDefault="00FF7F65" w:rsidP="00BD12E0">
      <w:pPr>
        <w:pStyle w:val="NormalWeb"/>
        <w:spacing w:before="0" w:beforeAutospacing="0" w:after="120" w:afterAutospacing="0"/>
        <w:jc w:val="both"/>
        <w:rPr>
          <w:rFonts w:ascii="Arial" w:hAnsi="Arial" w:cs="Arial"/>
          <w:color w:val="000000" w:themeColor="text1"/>
          <w:sz w:val="20"/>
          <w:szCs w:val="20"/>
          <w:highlight w:val="yellow"/>
        </w:rPr>
      </w:pPr>
      <w:r w:rsidRPr="00C54980">
        <w:rPr>
          <w:rFonts w:ascii="Arial" w:hAnsi="Arial" w:cs="Arial"/>
          <w:color w:val="000000" w:themeColor="text1"/>
          <w:sz w:val="20"/>
          <w:szCs w:val="20"/>
          <w:highlight w:val="yellow"/>
        </w:rPr>
        <w:t>Malhotra, P. K., &amp; Goyal, R. C. (2014). Information Systems and Software Development at IASRI: An Overview. IASRI-An era of Excellence.</w:t>
      </w:r>
    </w:p>
    <w:p w14:paraId="6B0AE4D6" w14:textId="40EE7388" w:rsidR="00C54980" w:rsidRPr="00BD12E0" w:rsidRDefault="00C54980" w:rsidP="00BD12E0">
      <w:pPr>
        <w:pStyle w:val="NormalWeb"/>
        <w:spacing w:before="0" w:beforeAutospacing="0" w:after="120" w:afterAutospacing="0"/>
        <w:jc w:val="both"/>
        <w:rPr>
          <w:rFonts w:ascii="Arial" w:hAnsi="Arial" w:cs="Arial"/>
          <w:color w:val="000000" w:themeColor="text1"/>
          <w:sz w:val="20"/>
          <w:szCs w:val="20"/>
        </w:rPr>
      </w:pPr>
      <w:r w:rsidRPr="00C54980">
        <w:rPr>
          <w:rFonts w:ascii="Arial" w:hAnsi="Arial" w:cs="Arial"/>
          <w:color w:val="000000" w:themeColor="text1"/>
          <w:sz w:val="20"/>
          <w:szCs w:val="20"/>
          <w:highlight w:val="yellow"/>
        </w:rPr>
        <w:t>Prasad, K. (2012). Mobile communication for sustainable development: change and challenges in South Asia. Proceedings of M4D 2012 28-29 February 2012 New Delhi, India, 28(29), 161.</w:t>
      </w:r>
    </w:p>
    <w:sectPr w:rsidR="00C54980" w:rsidRPr="00BD12E0" w:rsidSect="00E67F36">
      <w:headerReference w:type="even" r:id="rId30"/>
      <w:headerReference w:type="default" r:id="rId31"/>
      <w:footerReference w:type="default" r:id="rId32"/>
      <w:headerReference w:type="first" r:id="rId33"/>
      <w:pgSz w:w="11906" w:h="16838" w:code="9"/>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33C6F" w14:textId="77777777" w:rsidR="009B403C" w:rsidRDefault="009B403C" w:rsidP="00C37E61">
      <w:r>
        <w:separator/>
      </w:r>
    </w:p>
  </w:endnote>
  <w:endnote w:type="continuationSeparator" w:id="0">
    <w:p w14:paraId="69F6D91A" w14:textId="77777777" w:rsidR="009B403C" w:rsidRDefault="009B40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83AFF" w14:textId="77777777" w:rsidR="00D72438" w:rsidRDefault="00D72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2446" w14:textId="77777777" w:rsidR="00D72438" w:rsidRDefault="00D72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59CE" w14:textId="43C213AD" w:rsidR="00754C9A" w:rsidRPr="00D72438" w:rsidRDefault="00754C9A" w:rsidP="00D724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568600"/>
      <w:docPartObj>
        <w:docPartGallery w:val="Page Numbers (Bottom of Page)"/>
        <w:docPartUnique/>
      </w:docPartObj>
    </w:sdtPr>
    <w:sdtEndPr>
      <w:rPr>
        <w:noProof/>
      </w:rPr>
    </w:sdtEndPr>
    <w:sdtContent>
      <w:p w14:paraId="2C6127EB" w14:textId="4604993E" w:rsidR="002270DC" w:rsidRDefault="002270DC">
        <w:pPr>
          <w:pStyle w:val="Footer"/>
          <w:jc w:val="right"/>
        </w:pPr>
        <w:r>
          <w:fldChar w:fldCharType="begin"/>
        </w:r>
        <w:r>
          <w:instrText xml:space="preserve"> PAGE   \* MERGEFORMAT </w:instrText>
        </w:r>
        <w:r>
          <w:fldChar w:fldCharType="separate"/>
        </w:r>
        <w:r w:rsidR="00D22108">
          <w:rPr>
            <w:noProof/>
          </w:rPr>
          <w:t>11</w:t>
        </w:r>
        <w:r>
          <w:rPr>
            <w:noProof/>
          </w:rPr>
          <w:fldChar w:fldCharType="end"/>
        </w:r>
      </w:p>
    </w:sdtContent>
  </w:sdt>
  <w:p w14:paraId="22E5F0D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31FA0" w14:textId="77777777" w:rsidR="009B403C" w:rsidRDefault="009B403C" w:rsidP="00C37E61">
      <w:r>
        <w:separator/>
      </w:r>
    </w:p>
  </w:footnote>
  <w:footnote w:type="continuationSeparator" w:id="0">
    <w:p w14:paraId="5CBB4120" w14:textId="77777777" w:rsidR="009B403C" w:rsidRDefault="009B40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0DD65" w14:textId="7AF08219" w:rsidR="00D72438" w:rsidRDefault="00000000">
    <w:pPr>
      <w:pStyle w:val="Header"/>
    </w:pPr>
    <w:r>
      <w:rPr>
        <w:noProof/>
      </w:rPr>
      <w:pict w14:anchorId="6D5BE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1" o:spid="_x0000_s1026" type="#_x0000_t136" style="position:absolute;margin-left:0;margin-top:0;width:499.05pt;height:55.4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6EAA" w14:textId="73EEFF5B" w:rsidR="00D72438" w:rsidRDefault="00000000">
    <w:pPr>
      <w:pStyle w:val="Header"/>
    </w:pPr>
    <w:r>
      <w:rPr>
        <w:noProof/>
      </w:rPr>
      <w:pict w14:anchorId="7A7EF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2" o:spid="_x0000_s1027" type="#_x0000_t136" style="position:absolute;margin-left:0;margin-top:0;width:499.05pt;height:55.4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364B" w14:textId="56E8C256" w:rsidR="00296529" w:rsidRPr="00296529" w:rsidRDefault="00000000" w:rsidP="00296529">
    <w:pPr>
      <w:ind w:left="2160"/>
      <w:jc w:val="center"/>
      <w:rPr>
        <w:rFonts w:ascii="Times New Roman" w:eastAsia="Calibri" w:hAnsi="Times New Roman"/>
        <w:i/>
        <w:sz w:val="18"/>
        <w:szCs w:val="22"/>
      </w:rPr>
    </w:pPr>
    <w:r>
      <w:rPr>
        <w:noProof/>
      </w:rPr>
      <w:pict w14:anchorId="1FE95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0" o:spid="_x0000_s1025" type="#_x0000_t136" style="position:absolute;left:0;text-align:left;margin-left:0;margin-top:0;width:499.05pt;height:55.4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EE4861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FF98FC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0C9FC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5A65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FEED3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E343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98F2" w14:textId="782D1773" w:rsidR="00D72438" w:rsidRDefault="00000000">
    <w:pPr>
      <w:pStyle w:val="Header"/>
    </w:pPr>
    <w:r>
      <w:rPr>
        <w:noProof/>
      </w:rPr>
      <w:pict w14:anchorId="503AB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4" o:spid="_x0000_s1029" type="#_x0000_t136" style="position:absolute;margin-left:0;margin-top:0;width:499.05pt;height:55.4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C57C" w14:textId="58DB4941" w:rsidR="00D72438" w:rsidRDefault="00000000">
    <w:pPr>
      <w:pStyle w:val="Header"/>
    </w:pPr>
    <w:r>
      <w:rPr>
        <w:noProof/>
      </w:rPr>
      <w:pict w14:anchorId="565D6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5" o:spid="_x0000_s1030" type="#_x0000_t136" style="position:absolute;margin-left:0;margin-top:0;width:499.05pt;height:55.4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3856" w14:textId="4BAEFF6F" w:rsidR="00D72438" w:rsidRDefault="00000000">
    <w:pPr>
      <w:pStyle w:val="Header"/>
    </w:pPr>
    <w:r>
      <w:rPr>
        <w:noProof/>
      </w:rPr>
      <w:pict w14:anchorId="3BEE9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3" o:spid="_x0000_s1028" type="#_x0000_t136" style="position:absolute;margin-left:0;margin-top:0;width:499.05pt;height:55.4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7B67FC"/>
    <w:multiLevelType w:val="multilevel"/>
    <w:tmpl w:val="DFDE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B78A7"/>
    <w:multiLevelType w:val="hybridMultilevel"/>
    <w:tmpl w:val="C29C8CA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6086215"/>
    <w:multiLevelType w:val="hybridMultilevel"/>
    <w:tmpl w:val="811480D6"/>
    <w:lvl w:ilvl="0" w:tplc="E00A6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423FB3"/>
    <w:multiLevelType w:val="multilevel"/>
    <w:tmpl w:val="09B25A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82028E"/>
    <w:multiLevelType w:val="multilevel"/>
    <w:tmpl w:val="5DE4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F3D73"/>
    <w:multiLevelType w:val="hybridMultilevel"/>
    <w:tmpl w:val="811480D6"/>
    <w:lvl w:ilvl="0" w:tplc="E00A6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F0560"/>
    <w:multiLevelType w:val="multilevel"/>
    <w:tmpl w:val="C024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4E997C19"/>
    <w:multiLevelType w:val="hybridMultilevel"/>
    <w:tmpl w:val="42088B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A5F8F"/>
    <w:multiLevelType w:val="hybridMultilevel"/>
    <w:tmpl w:val="94D05BF8"/>
    <w:lvl w:ilvl="0" w:tplc="7438F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5A07B32"/>
    <w:multiLevelType w:val="hybridMultilevel"/>
    <w:tmpl w:val="A26482E2"/>
    <w:lvl w:ilvl="0" w:tplc="34DA1C14">
      <w:start w:val="1"/>
      <w:numFmt w:val="lowerRoman"/>
      <w:lvlText w:val="%1."/>
      <w:lvlJc w:val="left"/>
      <w:pPr>
        <w:ind w:left="2175" w:hanging="18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E4955"/>
    <w:multiLevelType w:val="multilevel"/>
    <w:tmpl w:val="FEFCA9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921067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2042395">
    <w:abstractNumId w:val="22"/>
  </w:num>
  <w:num w:numId="3" w16cid:durableId="756100087">
    <w:abstractNumId w:val="34"/>
  </w:num>
  <w:num w:numId="4" w16cid:durableId="19264968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4598936">
    <w:abstractNumId w:val="10"/>
  </w:num>
  <w:num w:numId="6" w16cid:durableId="288165264">
    <w:abstractNumId w:val="8"/>
  </w:num>
  <w:num w:numId="7" w16cid:durableId="1081946880">
    <w:abstractNumId w:val="1"/>
  </w:num>
  <w:num w:numId="8" w16cid:durableId="606616266">
    <w:abstractNumId w:val="16"/>
  </w:num>
  <w:num w:numId="9" w16cid:durableId="153958397">
    <w:abstractNumId w:val="36"/>
  </w:num>
  <w:num w:numId="10" w16cid:durableId="1884292489">
    <w:abstractNumId w:val="2"/>
  </w:num>
  <w:num w:numId="11" w16cid:durableId="428891010">
    <w:abstractNumId w:val="29"/>
  </w:num>
  <w:num w:numId="12" w16cid:durableId="1372654214">
    <w:abstractNumId w:val="3"/>
  </w:num>
  <w:num w:numId="13" w16cid:durableId="1421639450">
    <w:abstractNumId w:val="26"/>
  </w:num>
  <w:num w:numId="14" w16cid:durableId="2038652209">
    <w:abstractNumId w:val="12"/>
  </w:num>
  <w:num w:numId="15" w16cid:durableId="1775398205">
    <w:abstractNumId w:val="32"/>
  </w:num>
  <w:num w:numId="16" w16cid:durableId="1093284938">
    <w:abstractNumId w:val="5"/>
  </w:num>
  <w:num w:numId="17" w16cid:durableId="1817334004">
    <w:abstractNumId w:val="33"/>
  </w:num>
  <w:num w:numId="18" w16cid:durableId="1585996898">
    <w:abstractNumId w:val="18"/>
  </w:num>
  <w:num w:numId="19" w16cid:durableId="1844473498">
    <w:abstractNumId w:val="39"/>
  </w:num>
  <w:num w:numId="20" w16cid:durableId="908033255">
    <w:abstractNumId w:val="15"/>
  </w:num>
  <w:num w:numId="21" w16cid:durableId="1487163913">
    <w:abstractNumId w:val="13"/>
  </w:num>
  <w:num w:numId="22" w16cid:durableId="1181116783">
    <w:abstractNumId w:val="17"/>
  </w:num>
  <w:num w:numId="23" w16cid:durableId="1540973774">
    <w:abstractNumId w:val="30"/>
  </w:num>
  <w:num w:numId="24" w16cid:durableId="838274726">
    <w:abstractNumId w:val="37"/>
  </w:num>
  <w:num w:numId="25" w16cid:durableId="772676505">
    <w:abstractNumId w:val="4"/>
  </w:num>
  <w:num w:numId="26" w16cid:durableId="1499735398">
    <w:abstractNumId w:val="24"/>
  </w:num>
  <w:num w:numId="27" w16cid:durableId="1362779105">
    <w:abstractNumId w:val="31"/>
  </w:num>
  <w:num w:numId="28" w16cid:durableId="767114777">
    <w:abstractNumId w:val="38"/>
  </w:num>
  <w:num w:numId="29" w16cid:durableId="463929547">
    <w:abstractNumId w:val="35"/>
  </w:num>
  <w:num w:numId="30" w16cid:durableId="539361289">
    <w:abstractNumId w:val="14"/>
  </w:num>
  <w:num w:numId="31" w16cid:durableId="608582882">
    <w:abstractNumId w:val="28"/>
  </w:num>
  <w:num w:numId="32" w16cid:durableId="1523208914">
    <w:abstractNumId w:val="20"/>
  </w:num>
  <w:num w:numId="33" w16cid:durableId="735317457">
    <w:abstractNumId w:val="9"/>
  </w:num>
  <w:num w:numId="34" w16cid:durableId="72820895">
    <w:abstractNumId w:val="11"/>
  </w:num>
  <w:num w:numId="35" w16cid:durableId="549852201">
    <w:abstractNumId w:val="19"/>
  </w:num>
  <w:num w:numId="36" w16cid:durableId="963120075">
    <w:abstractNumId w:val="6"/>
  </w:num>
  <w:num w:numId="37" w16cid:durableId="504982066">
    <w:abstractNumId w:val="25"/>
  </w:num>
  <w:num w:numId="38" w16cid:durableId="1710450746">
    <w:abstractNumId w:val="7"/>
  </w:num>
  <w:num w:numId="39" w16cid:durableId="274018254">
    <w:abstractNumId w:val="23"/>
  </w:num>
  <w:num w:numId="40" w16cid:durableId="454105430">
    <w:abstractNumId w:val="27"/>
  </w:num>
  <w:num w:numId="41" w16cid:durableId="17580143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1MzcxNjIytTQ1MzNT0lEKTi0uzszPAykwqgUAiQkl+ywAAAA="/>
  </w:docVars>
  <w:rsids>
    <w:rsidRoot w:val="00AA6219"/>
    <w:rsid w:val="00000438"/>
    <w:rsid w:val="00000F8F"/>
    <w:rsid w:val="0001648F"/>
    <w:rsid w:val="00030174"/>
    <w:rsid w:val="00030DD2"/>
    <w:rsid w:val="000346AF"/>
    <w:rsid w:val="0004579C"/>
    <w:rsid w:val="000A1059"/>
    <w:rsid w:val="000A1674"/>
    <w:rsid w:val="000A47FA"/>
    <w:rsid w:val="000A65D3"/>
    <w:rsid w:val="000B1E33"/>
    <w:rsid w:val="000C65DD"/>
    <w:rsid w:val="000C7A2C"/>
    <w:rsid w:val="000D689F"/>
    <w:rsid w:val="000E7B7B"/>
    <w:rsid w:val="000E7D62"/>
    <w:rsid w:val="000F1B8F"/>
    <w:rsid w:val="000F4261"/>
    <w:rsid w:val="00100DCE"/>
    <w:rsid w:val="00102FAC"/>
    <w:rsid w:val="00103357"/>
    <w:rsid w:val="00104FE9"/>
    <w:rsid w:val="00106217"/>
    <w:rsid w:val="00123C9F"/>
    <w:rsid w:val="00126190"/>
    <w:rsid w:val="00130F17"/>
    <w:rsid w:val="001320BF"/>
    <w:rsid w:val="00134231"/>
    <w:rsid w:val="0013628F"/>
    <w:rsid w:val="00137B32"/>
    <w:rsid w:val="00163BC4"/>
    <w:rsid w:val="00187F68"/>
    <w:rsid w:val="00190B74"/>
    <w:rsid w:val="00191062"/>
    <w:rsid w:val="00192B72"/>
    <w:rsid w:val="00193C9B"/>
    <w:rsid w:val="001977D0"/>
    <w:rsid w:val="001A1E11"/>
    <w:rsid w:val="001A29D8"/>
    <w:rsid w:val="001A5CAA"/>
    <w:rsid w:val="001A7486"/>
    <w:rsid w:val="001A76DA"/>
    <w:rsid w:val="001B0427"/>
    <w:rsid w:val="001C59E2"/>
    <w:rsid w:val="001D3A51"/>
    <w:rsid w:val="001E10D2"/>
    <w:rsid w:val="001E1314"/>
    <w:rsid w:val="001E25B4"/>
    <w:rsid w:val="001E44FE"/>
    <w:rsid w:val="001E4869"/>
    <w:rsid w:val="00200595"/>
    <w:rsid w:val="00204835"/>
    <w:rsid w:val="00207447"/>
    <w:rsid w:val="002270DC"/>
    <w:rsid w:val="00231920"/>
    <w:rsid w:val="0023195C"/>
    <w:rsid w:val="00232727"/>
    <w:rsid w:val="00241F5B"/>
    <w:rsid w:val="0024282C"/>
    <w:rsid w:val="002460DC"/>
    <w:rsid w:val="00250985"/>
    <w:rsid w:val="00251D84"/>
    <w:rsid w:val="002556F6"/>
    <w:rsid w:val="0026766F"/>
    <w:rsid w:val="00276450"/>
    <w:rsid w:val="00283105"/>
    <w:rsid w:val="00284C4C"/>
    <w:rsid w:val="00287E68"/>
    <w:rsid w:val="00296529"/>
    <w:rsid w:val="002B27FB"/>
    <w:rsid w:val="002B534B"/>
    <w:rsid w:val="002B685A"/>
    <w:rsid w:val="002C57D2"/>
    <w:rsid w:val="002D560D"/>
    <w:rsid w:val="002E0D56"/>
    <w:rsid w:val="002E380A"/>
    <w:rsid w:val="002E5307"/>
    <w:rsid w:val="002F69E2"/>
    <w:rsid w:val="002F7C22"/>
    <w:rsid w:val="00306202"/>
    <w:rsid w:val="00307C60"/>
    <w:rsid w:val="00315186"/>
    <w:rsid w:val="003172C9"/>
    <w:rsid w:val="00322545"/>
    <w:rsid w:val="00327807"/>
    <w:rsid w:val="0033343E"/>
    <w:rsid w:val="003512C2"/>
    <w:rsid w:val="003630EF"/>
    <w:rsid w:val="003669C2"/>
    <w:rsid w:val="00371FB6"/>
    <w:rsid w:val="0037533F"/>
    <w:rsid w:val="003763C1"/>
    <w:rsid w:val="00376BBE"/>
    <w:rsid w:val="0038786F"/>
    <w:rsid w:val="0039224F"/>
    <w:rsid w:val="003927EB"/>
    <w:rsid w:val="003A3E60"/>
    <w:rsid w:val="003A43A4"/>
    <w:rsid w:val="003A4C53"/>
    <w:rsid w:val="003A7E18"/>
    <w:rsid w:val="003B4EBF"/>
    <w:rsid w:val="003B5330"/>
    <w:rsid w:val="003C3B42"/>
    <w:rsid w:val="003C4C86"/>
    <w:rsid w:val="003C6258"/>
    <w:rsid w:val="003C6FDC"/>
    <w:rsid w:val="003C74BC"/>
    <w:rsid w:val="003E2904"/>
    <w:rsid w:val="003F46BB"/>
    <w:rsid w:val="00401927"/>
    <w:rsid w:val="004077C2"/>
    <w:rsid w:val="0041027F"/>
    <w:rsid w:val="00410D8B"/>
    <w:rsid w:val="00412475"/>
    <w:rsid w:val="0042062B"/>
    <w:rsid w:val="0042210C"/>
    <w:rsid w:val="00423789"/>
    <w:rsid w:val="004246ED"/>
    <w:rsid w:val="00426B9D"/>
    <w:rsid w:val="00435FA7"/>
    <w:rsid w:val="00437AE6"/>
    <w:rsid w:val="00440F43"/>
    <w:rsid w:val="00441B6F"/>
    <w:rsid w:val="00446221"/>
    <w:rsid w:val="00450E62"/>
    <w:rsid w:val="004539DB"/>
    <w:rsid w:val="00462CEE"/>
    <w:rsid w:val="00471A80"/>
    <w:rsid w:val="00490B3D"/>
    <w:rsid w:val="004B55C6"/>
    <w:rsid w:val="004C1819"/>
    <w:rsid w:val="004C2268"/>
    <w:rsid w:val="004C2EAE"/>
    <w:rsid w:val="004D305E"/>
    <w:rsid w:val="004D4277"/>
    <w:rsid w:val="004D6817"/>
    <w:rsid w:val="004E0252"/>
    <w:rsid w:val="004E0672"/>
    <w:rsid w:val="004E5BCD"/>
    <w:rsid w:val="00501814"/>
    <w:rsid w:val="00502516"/>
    <w:rsid w:val="00505F06"/>
    <w:rsid w:val="00506828"/>
    <w:rsid w:val="00522708"/>
    <w:rsid w:val="00526EAF"/>
    <w:rsid w:val="0053056E"/>
    <w:rsid w:val="00542B8D"/>
    <w:rsid w:val="00550804"/>
    <w:rsid w:val="00551512"/>
    <w:rsid w:val="00554FDA"/>
    <w:rsid w:val="005578E8"/>
    <w:rsid w:val="005708BA"/>
    <w:rsid w:val="00582635"/>
    <w:rsid w:val="00590432"/>
    <w:rsid w:val="005916FE"/>
    <w:rsid w:val="005B2875"/>
    <w:rsid w:val="005B413D"/>
    <w:rsid w:val="005B534E"/>
    <w:rsid w:val="005C0DC4"/>
    <w:rsid w:val="005C3F93"/>
    <w:rsid w:val="005C784C"/>
    <w:rsid w:val="005D053B"/>
    <w:rsid w:val="005D17F6"/>
    <w:rsid w:val="005D1BAA"/>
    <w:rsid w:val="005E234F"/>
    <w:rsid w:val="005E302D"/>
    <w:rsid w:val="005E3230"/>
    <w:rsid w:val="005E5539"/>
    <w:rsid w:val="005F3E02"/>
    <w:rsid w:val="005F3F59"/>
    <w:rsid w:val="00602BF5"/>
    <w:rsid w:val="0061042D"/>
    <w:rsid w:val="006113F0"/>
    <w:rsid w:val="00617FDD"/>
    <w:rsid w:val="006203F2"/>
    <w:rsid w:val="00633614"/>
    <w:rsid w:val="00633F68"/>
    <w:rsid w:val="00633FF9"/>
    <w:rsid w:val="00636EB2"/>
    <w:rsid w:val="006375B8"/>
    <w:rsid w:val="00642757"/>
    <w:rsid w:val="0066510A"/>
    <w:rsid w:val="00670251"/>
    <w:rsid w:val="00673F9F"/>
    <w:rsid w:val="00683728"/>
    <w:rsid w:val="00686953"/>
    <w:rsid w:val="00687DEA"/>
    <w:rsid w:val="00687E67"/>
    <w:rsid w:val="006958D2"/>
    <w:rsid w:val="006967F7"/>
    <w:rsid w:val="006A14D4"/>
    <w:rsid w:val="006A250C"/>
    <w:rsid w:val="006B21D3"/>
    <w:rsid w:val="006B57D0"/>
    <w:rsid w:val="006B6FDB"/>
    <w:rsid w:val="006D30FF"/>
    <w:rsid w:val="006D6940"/>
    <w:rsid w:val="006F0BF4"/>
    <w:rsid w:val="006F11EC"/>
    <w:rsid w:val="0070082C"/>
    <w:rsid w:val="007022DB"/>
    <w:rsid w:val="007028DB"/>
    <w:rsid w:val="00702BE1"/>
    <w:rsid w:val="007128DB"/>
    <w:rsid w:val="007179C7"/>
    <w:rsid w:val="00720750"/>
    <w:rsid w:val="00722CB4"/>
    <w:rsid w:val="00724394"/>
    <w:rsid w:val="00733A2B"/>
    <w:rsid w:val="007369E6"/>
    <w:rsid w:val="00745CCD"/>
    <w:rsid w:val="00746E59"/>
    <w:rsid w:val="00753373"/>
    <w:rsid w:val="00754C9A"/>
    <w:rsid w:val="0075599A"/>
    <w:rsid w:val="007607A5"/>
    <w:rsid w:val="00761D52"/>
    <w:rsid w:val="0076288C"/>
    <w:rsid w:val="0077749E"/>
    <w:rsid w:val="00781A55"/>
    <w:rsid w:val="00790ADA"/>
    <w:rsid w:val="007A0BC7"/>
    <w:rsid w:val="007B2A29"/>
    <w:rsid w:val="007D2288"/>
    <w:rsid w:val="007D2A65"/>
    <w:rsid w:val="007E088F"/>
    <w:rsid w:val="007F7B32"/>
    <w:rsid w:val="00804BC2"/>
    <w:rsid w:val="0081431A"/>
    <w:rsid w:val="00831724"/>
    <w:rsid w:val="0083216F"/>
    <w:rsid w:val="008537B5"/>
    <w:rsid w:val="00860000"/>
    <w:rsid w:val="00863BD3"/>
    <w:rsid w:val="008641ED"/>
    <w:rsid w:val="00865E17"/>
    <w:rsid w:val="00866D66"/>
    <w:rsid w:val="008671C6"/>
    <w:rsid w:val="00875803"/>
    <w:rsid w:val="0089025F"/>
    <w:rsid w:val="008A315E"/>
    <w:rsid w:val="008B3BF1"/>
    <w:rsid w:val="008B459E"/>
    <w:rsid w:val="008C5AFD"/>
    <w:rsid w:val="008C5D11"/>
    <w:rsid w:val="008E13AE"/>
    <w:rsid w:val="008E1506"/>
    <w:rsid w:val="008E4B42"/>
    <w:rsid w:val="008E710C"/>
    <w:rsid w:val="008E71B0"/>
    <w:rsid w:val="008F12BA"/>
    <w:rsid w:val="008F69D6"/>
    <w:rsid w:val="00902823"/>
    <w:rsid w:val="009100A2"/>
    <w:rsid w:val="00910F69"/>
    <w:rsid w:val="00914DB4"/>
    <w:rsid w:val="00915CA6"/>
    <w:rsid w:val="00927834"/>
    <w:rsid w:val="0093048F"/>
    <w:rsid w:val="009500A6"/>
    <w:rsid w:val="00950BED"/>
    <w:rsid w:val="00957C18"/>
    <w:rsid w:val="009659BA"/>
    <w:rsid w:val="00973B1F"/>
    <w:rsid w:val="00977538"/>
    <w:rsid w:val="0097772F"/>
    <w:rsid w:val="00982DF1"/>
    <w:rsid w:val="00983040"/>
    <w:rsid w:val="0099442B"/>
    <w:rsid w:val="00996FD8"/>
    <w:rsid w:val="009A1B60"/>
    <w:rsid w:val="009B3FB9"/>
    <w:rsid w:val="009B403C"/>
    <w:rsid w:val="009B6B83"/>
    <w:rsid w:val="009C2448"/>
    <w:rsid w:val="009C2465"/>
    <w:rsid w:val="009D35A0"/>
    <w:rsid w:val="009D7EB7"/>
    <w:rsid w:val="009E048A"/>
    <w:rsid w:val="009E08E9"/>
    <w:rsid w:val="009E3DB9"/>
    <w:rsid w:val="009E6E35"/>
    <w:rsid w:val="009F0663"/>
    <w:rsid w:val="009F0EDA"/>
    <w:rsid w:val="009F68C4"/>
    <w:rsid w:val="00A03B96"/>
    <w:rsid w:val="00A0497C"/>
    <w:rsid w:val="00A05700"/>
    <w:rsid w:val="00A05B19"/>
    <w:rsid w:val="00A1134E"/>
    <w:rsid w:val="00A24E7E"/>
    <w:rsid w:val="00A258C3"/>
    <w:rsid w:val="00A3410D"/>
    <w:rsid w:val="00A347C0"/>
    <w:rsid w:val="00A36C43"/>
    <w:rsid w:val="00A50432"/>
    <w:rsid w:val="00A510E2"/>
    <w:rsid w:val="00A51431"/>
    <w:rsid w:val="00A539AD"/>
    <w:rsid w:val="00A629AB"/>
    <w:rsid w:val="00A655F6"/>
    <w:rsid w:val="00A8417B"/>
    <w:rsid w:val="00A85267"/>
    <w:rsid w:val="00A94063"/>
    <w:rsid w:val="00AA6219"/>
    <w:rsid w:val="00AA74E0"/>
    <w:rsid w:val="00AB3616"/>
    <w:rsid w:val="00AB703F"/>
    <w:rsid w:val="00AC14E4"/>
    <w:rsid w:val="00AC19A4"/>
    <w:rsid w:val="00AC6BB8"/>
    <w:rsid w:val="00AE008F"/>
    <w:rsid w:val="00B00A3A"/>
    <w:rsid w:val="00B01FCD"/>
    <w:rsid w:val="00B055D4"/>
    <w:rsid w:val="00B05E0C"/>
    <w:rsid w:val="00B0703E"/>
    <w:rsid w:val="00B12678"/>
    <w:rsid w:val="00B1776C"/>
    <w:rsid w:val="00B32E36"/>
    <w:rsid w:val="00B34C30"/>
    <w:rsid w:val="00B44579"/>
    <w:rsid w:val="00B508CB"/>
    <w:rsid w:val="00B52583"/>
    <w:rsid w:val="00B52896"/>
    <w:rsid w:val="00B669E1"/>
    <w:rsid w:val="00B67EED"/>
    <w:rsid w:val="00B748A7"/>
    <w:rsid w:val="00B873EC"/>
    <w:rsid w:val="00B929FE"/>
    <w:rsid w:val="00B95236"/>
    <w:rsid w:val="00B96BD9"/>
    <w:rsid w:val="00B96F78"/>
    <w:rsid w:val="00BA1B01"/>
    <w:rsid w:val="00BA2641"/>
    <w:rsid w:val="00BA3B0C"/>
    <w:rsid w:val="00BB37AA"/>
    <w:rsid w:val="00BB5787"/>
    <w:rsid w:val="00BC53A0"/>
    <w:rsid w:val="00BC6A1B"/>
    <w:rsid w:val="00BD12E0"/>
    <w:rsid w:val="00BD6031"/>
    <w:rsid w:val="00BE441E"/>
    <w:rsid w:val="00BE62AD"/>
    <w:rsid w:val="00BF121F"/>
    <w:rsid w:val="00BF1F80"/>
    <w:rsid w:val="00C053D8"/>
    <w:rsid w:val="00C10B4C"/>
    <w:rsid w:val="00C166EF"/>
    <w:rsid w:val="00C17EB0"/>
    <w:rsid w:val="00C21A03"/>
    <w:rsid w:val="00C27F5F"/>
    <w:rsid w:val="00C30A0F"/>
    <w:rsid w:val="00C37E61"/>
    <w:rsid w:val="00C42941"/>
    <w:rsid w:val="00C504AF"/>
    <w:rsid w:val="00C54980"/>
    <w:rsid w:val="00C55CFB"/>
    <w:rsid w:val="00C63D16"/>
    <w:rsid w:val="00C70F1B"/>
    <w:rsid w:val="00C71A47"/>
    <w:rsid w:val="00C72742"/>
    <w:rsid w:val="00C730A3"/>
    <w:rsid w:val="00C7464C"/>
    <w:rsid w:val="00C83BD0"/>
    <w:rsid w:val="00C85588"/>
    <w:rsid w:val="00C85650"/>
    <w:rsid w:val="00C8775D"/>
    <w:rsid w:val="00C90A8C"/>
    <w:rsid w:val="00C96878"/>
    <w:rsid w:val="00CA6BAF"/>
    <w:rsid w:val="00CA7AD1"/>
    <w:rsid w:val="00CB6DA4"/>
    <w:rsid w:val="00CC32D7"/>
    <w:rsid w:val="00CC426F"/>
    <w:rsid w:val="00CD1546"/>
    <w:rsid w:val="00CD279E"/>
    <w:rsid w:val="00CD3810"/>
    <w:rsid w:val="00CD6755"/>
    <w:rsid w:val="00CD6856"/>
    <w:rsid w:val="00CE0089"/>
    <w:rsid w:val="00CE793C"/>
    <w:rsid w:val="00CF193C"/>
    <w:rsid w:val="00D00465"/>
    <w:rsid w:val="00D05E4A"/>
    <w:rsid w:val="00D1176C"/>
    <w:rsid w:val="00D16715"/>
    <w:rsid w:val="00D173F1"/>
    <w:rsid w:val="00D21008"/>
    <w:rsid w:val="00D22108"/>
    <w:rsid w:val="00D2506B"/>
    <w:rsid w:val="00D3159F"/>
    <w:rsid w:val="00D3793A"/>
    <w:rsid w:val="00D40BB4"/>
    <w:rsid w:val="00D54A51"/>
    <w:rsid w:val="00D57222"/>
    <w:rsid w:val="00D63FE0"/>
    <w:rsid w:val="00D72438"/>
    <w:rsid w:val="00D74CB0"/>
    <w:rsid w:val="00D76EEF"/>
    <w:rsid w:val="00D8295D"/>
    <w:rsid w:val="00D96159"/>
    <w:rsid w:val="00DB0A8B"/>
    <w:rsid w:val="00DB3330"/>
    <w:rsid w:val="00DB75A9"/>
    <w:rsid w:val="00DC2A65"/>
    <w:rsid w:val="00DE15F0"/>
    <w:rsid w:val="00DE4009"/>
    <w:rsid w:val="00DE5663"/>
    <w:rsid w:val="00DE5B90"/>
    <w:rsid w:val="00DE78AA"/>
    <w:rsid w:val="00DF3847"/>
    <w:rsid w:val="00E013CD"/>
    <w:rsid w:val="00E04162"/>
    <w:rsid w:val="00E053D0"/>
    <w:rsid w:val="00E13F0C"/>
    <w:rsid w:val="00E15994"/>
    <w:rsid w:val="00E202CE"/>
    <w:rsid w:val="00E3114E"/>
    <w:rsid w:val="00E31A70"/>
    <w:rsid w:val="00E31A88"/>
    <w:rsid w:val="00E35B02"/>
    <w:rsid w:val="00E66496"/>
    <w:rsid w:val="00E66B35"/>
    <w:rsid w:val="00E66E10"/>
    <w:rsid w:val="00E67F36"/>
    <w:rsid w:val="00E769F6"/>
    <w:rsid w:val="00E81831"/>
    <w:rsid w:val="00E8407C"/>
    <w:rsid w:val="00E84F3C"/>
    <w:rsid w:val="00E924B8"/>
    <w:rsid w:val="00EA012C"/>
    <w:rsid w:val="00EB0924"/>
    <w:rsid w:val="00EC36A6"/>
    <w:rsid w:val="00EC4EF1"/>
    <w:rsid w:val="00EC6A55"/>
    <w:rsid w:val="00ED0288"/>
    <w:rsid w:val="00ED1B1A"/>
    <w:rsid w:val="00ED6374"/>
    <w:rsid w:val="00EE0FE7"/>
    <w:rsid w:val="00EE52CB"/>
    <w:rsid w:val="00EF581D"/>
    <w:rsid w:val="00EF7FD8"/>
    <w:rsid w:val="00F011DC"/>
    <w:rsid w:val="00F01EC6"/>
    <w:rsid w:val="00F05B50"/>
    <w:rsid w:val="00F06F59"/>
    <w:rsid w:val="00F123CF"/>
    <w:rsid w:val="00F17988"/>
    <w:rsid w:val="00F25766"/>
    <w:rsid w:val="00F36623"/>
    <w:rsid w:val="00F462C6"/>
    <w:rsid w:val="00F469F0"/>
    <w:rsid w:val="00F53273"/>
    <w:rsid w:val="00F7235C"/>
    <w:rsid w:val="00F7462E"/>
    <w:rsid w:val="00F755E4"/>
    <w:rsid w:val="00F77064"/>
    <w:rsid w:val="00F77D02"/>
    <w:rsid w:val="00F950C8"/>
    <w:rsid w:val="00F9580F"/>
    <w:rsid w:val="00FA2346"/>
    <w:rsid w:val="00FB1CE8"/>
    <w:rsid w:val="00FB3A86"/>
    <w:rsid w:val="00FD23DA"/>
    <w:rsid w:val="00FD36C8"/>
    <w:rsid w:val="00FF0512"/>
    <w:rsid w:val="00FF6F77"/>
    <w:rsid w:val="00FF7F6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ACF5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uiPriority w:val="99"/>
    <w:unhideWhenUsed/>
    <w:rsid w:val="00D40BB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D40BB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40BB4"/>
    <w:rPr>
      <w:vertAlign w:val="superscript"/>
    </w:rPr>
  </w:style>
  <w:style w:type="character" w:customStyle="1" w:styleId="rynqvb">
    <w:name w:val="rynqvb"/>
    <w:basedOn w:val="DefaultParagraphFont"/>
    <w:rsid w:val="00733A2B"/>
  </w:style>
  <w:style w:type="paragraph" w:styleId="NormalWeb">
    <w:name w:val="Normal (Web)"/>
    <w:basedOn w:val="Normal"/>
    <w:uiPriority w:val="99"/>
    <w:unhideWhenUsed/>
    <w:rsid w:val="00C42941"/>
    <w:pPr>
      <w:spacing w:before="100" w:beforeAutospacing="1" w:after="100" w:afterAutospacing="1"/>
    </w:pPr>
    <w:rPr>
      <w:rFonts w:ascii="Times New Roman" w:hAnsi="Times New Roman"/>
      <w:sz w:val="24"/>
      <w:szCs w:val="24"/>
    </w:rPr>
  </w:style>
  <w:style w:type="paragraph" w:styleId="ListParagraph">
    <w:name w:val="List Paragraph"/>
    <w:aliases w:val="List Paragraph (numbered (a)),Normal 2,Main numbered paragraph,1.1.1_List Paragraph,List_Paragraph,Multilevel para_II,List Paragraph1,List Paragraph 1.1.1,List_Paragraph Char Char C,List Paragraph2,List Paragraph Table,Resume Title"/>
    <w:basedOn w:val="Normal"/>
    <w:link w:val="ListParagraphChar"/>
    <w:uiPriority w:val="34"/>
    <w:qFormat/>
    <w:rsid w:val="00522708"/>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List_Paragraph Char Char C Char"/>
    <w:link w:val="ListParagraph"/>
    <w:uiPriority w:val="34"/>
    <w:qFormat/>
    <w:locked/>
    <w:rsid w:val="00522708"/>
    <w:rPr>
      <w:rFonts w:asciiTheme="minorHAnsi" w:eastAsiaTheme="minorHAnsi" w:hAnsiTheme="minorHAnsi" w:cstheme="minorBidi"/>
      <w:sz w:val="22"/>
      <w:szCs w:val="22"/>
    </w:rPr>
  </w:style>
  <w:style w:type="character" w:styleId="Strong">
    <w:name w:val="Strong"/>
    <w:basedOn w:val="DefaultParagraphFont"/>
    <w:uiPriority w:val="22"/>
    <w:qFormat/>
    <w:rsid w:val="004077C2"/>
    <w:rPr>
      <w:b/>
      <w:bCs/>
    </w:rPr>
  </w:style>
  <w:style w:type="character" w:customStyle="1" w:styleId="ls27">
    <w:name w:val="ls27"/>
    <w:basedOn w:val="DefaultParagraphFont"/>
    <w:rsid w:val="005E302D"/>
  </w:style>
  <w:style w:type="character" w:customStyle="1" w:styleId="lsf">
    <w:name w:val="lsf"/>
    <w:basedOn w:val="DefaultParagraphFont"/>
    <w:rsid w:val="005E302D"/>
  </w:style>
  <w:style w:type="character" w:customStyle="1" w:styleId="ls24">
    <w:name w:val="ls24"/>
    <w:basedOn w:val="DefaultParagraphFont"/>
    <w:rsid w:val="005E302D"/>
  </w:style>
  <w:style w:type="character" w:customStyle="1" w:styleId="ls25">
    <w:name w:val="ls25"/>
    <w:basedOn w:val="DefaultParagraphFont"/>
    <w:rsid w:val="005E302D"/>
  </w:style>
  <w:style w:type="character" w:customStyle="1" w:styleId="ls180">
    <w:name w:val="ls180"/>
    <w:basedOn w:val="DefaultParagraphFont"/>
    <w:rsid w:val="005E302D"/>
  </w:style>
  <w:style w:type="character" w:customStyle="1" w:styleId="sc1">
    <w:name w:val="sc1"/>
    <w:basedOn w:val="DefaultParagraphFont"/>
    <w:rsid w:val="005E302D"/>
  </w:style>
  <w:style w:type="character" w:customStyle="1" w:styleId="FooterChar">
    <w:name w:val="Footer Char"/>
    <w:basedOn w:val="DefaultParagraphFont"/>
    <w:link w:val="Footer"/>
    <w:uiPriority w:val="99"/>
    <w:rsid w:val="002270DC"/>
    <w:rPr>
      <w:rFonts w:ascii="Helvetica" w:hAnsi="Helvetica"/>
    </w:rPr>
  </w:style>
  <w:style w:type="paragraph" w:customStyle="1" w:styleId="xl77">
    <w:name w:val="xl77"/>
    <w:basedOn w:val="Normal"/>
    <w:rsid w:val="009B6B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styleId="UnresolvedMention">
    <w:name w:val="Unresolved Mention"/>
    <w:basedOn w:val="DefaultParagraphFont"/>
    <w:uiPriority w:val="99"/>
    <w:semiHidden/>
    <w:unhideWhenUsed/>
    <w:rsid w:val="002F7C22"/>
    <w:rPr>
      <w:color w:val="605E5C"/>
      <w:shd w:val="clear" w:color="auto" w:fill="E1DFDD"/>
    </w:rPr>
  </w:style>
  <w:style w:type="paragraph" w:styleId="Revision">
    <w:name w:val="Revision"/>
    <w:hidden/>
    <w:uiPriority w:val="99"/>
    <w:semiHidden/>
    <w:rsid w:val="00100DC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03239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7594440">
      <w:bodyDiv w:val="1"/>
      <w:marLeft w:val="0"/>
      <w:marRight w:val="0"/>
      <w:marTop w:val="0"/>
      <w:marBottom w:val="0"/>
      <w:divBdr>
        <w:top w:val="none" w:sz="0" w:space="0" w:color="auto"/>
        <w:left w:val="none" w:sz="0" w:space="0" w:color="auto"/>
        <w:bottom w:val="none" w:sz="0" w:space="0" w:color="auto"/>
        <w:right w:val="none" w:sz="0" w:space="0" w:color="auto"/>
      </w:divBdr>
      <w:divsChild>
        <w:div w:id="992679771">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9843048">
      <w:bodyDiv w:val="1"/>
      <w:marLeft w:val="0"/>
      <w:marRight w:val="0"/>
      <w:marTop w:val="0"/>
      <w:marBottom w:val="0"/>
      <w:divBdr>
        <w:top w:val="none" w:sz="0" w:space="0" w:color="auto"/>
        <w:left w:val="none" w:sz="0" w:space="0" w:color="auto"/>
        <w:bottom w:val="none" w:sz="0" w:space="0" w:color="auto"/>
        <w:right w:val="none" w:sz="0" w:space="0" w:color="auto"/>
      </w:divBdr>
    </w:div>
    <w:div w:id="49402897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054144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2026549">
      <w:bodyDiv w:val="1"/>
      <w:marLeft w:val="0"/>
      <w:marRight w:val="0"/>
      <w:marTop w:val="0"/>
      <w:marBottom w:val="0"/>
      <w:divBdr>
        <w:top w:val="none" w:sz="0" w:space="0" w:color="auto"/>
        <w:left w:val="none" w:sz="0" w:space="0" w:color="auto"/>
        <w:bottom w:val="none" w:sz="0" w:space="0" w:color="auto"/>
        <w:right w:val="none" w:sz="0" w:space="0" w:color="auto"/>
      </w:divBdr>
      <w:divsChild>
        <w:div w:id="754785274">
          <w:marLeft w:val="0"/>
          <w:marRight w:val="0"/>
          <w:marTop w:val="0"/>
          <w:marBottom w:val="0"/>
          <w:divBdr>
            <w:top w:val="none" w:sz="0" w:space="0" w:color="auto"/>
            <w:left w:val="none" w:sz="0" w:space="0" w:color="auto"/>
            <w:bottom w:val="none" w:sz="0" w:space="0" w:color="auto"/>
            <w:right w:val="none" w:sz="0" w:space="0" w:color="auto"/>
          </w:divBdr>
        </w:div>
      </w:divsChild>
    </w:div>
    <w:div w:id="1558777374">
      <w:bodyDiv w:val="1"/>
      <w:marLeft w:val="0"/>
      <w:marRight w:val="0"/>
      <w:marTop w:val="0"/>
      <w:marBottom w:val="0"/>
      <w:divBdr>
        <w:top w:val="none" w:sz="0" w:space="0" w:color="auto"/>
        <w:left w:val="none" w:sz="0" w:space="0" w:color="auto"/>
        <w:bottom w:val="none" w:sz="0" w:space="0" w:color="auto"/>
        <w:right w:val="none" w:sz="0" w:space="0" w:color="auto"/>
      </w:divBdr>
    </w:div>
    <w:div w:id="16903730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3426894">
      <w:bodyDiv w:val="1"/>
      <w:marLeft w:val="0"/>
      <w:marRight w:val="0"/>
      <w:marTop w:val="0"/>
      <w:marBottom w:val="0"/>
      <w:divBdr>
        <w:top w:val="none" w:sz="0" w:space="0" w:color="auto"/>
        <w:left w:val="none" w:sz="0" w:space="0" w:color="auto"/>
        <w:bottom w:val="none" w:sz="0" w:space="0" w:color="auto"/>
        <w:right w:val="none" w:sz="0" w:space="0" w:color="auto"/>
      </w:divBdr>
    </w:div>
    <w:div w:id="185329649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4079853">
      <w:bodyDiv w:val="1"/>
      <w:marLeft w:val="0"/>
      <w:marRight w:val="0"/>
      <w:marTop w:val="0"/>
      <w:marBottom w:val="0"/>
      <w:divBdr>
        <w:top w:val="none" w:sz="0" w:space="0" w:color="auto"/>
        <w:left w:val="none" w:sz="0" w:space="0" w:color="auto"/>
        <w:bottom w:val="none" w:sz="0" w:space="0" w:color="auto"/>
        <w:right w:val="none" w:sz="0" w:space="0" w:color="auto"/>
      </w:divBdr>
    </w:div>
    <w:div w:id="2127850441">
      <w:bodyDiv w:val="1"/>
      <w:marLeft w:val="0"/>
      <w:marRight w:val="0"/>
      <w:marTop w:val="0"/>
      <w:marBottom w:val="0"/>
      <w:divBdr>
        <w:top w:val="none" w:sz="0" w:space="0" w:color="auto"/>
        <w:left w:val="none" w:sz="0" w:space="0" w:color="auto"/>
        <w:bottom w:val="none" w:sz="0" w:space="0" w:color="auto"/>
        <w:right w:val="none" w:sz="0" w:space="0" w:color="auto"/>
      </w:divBdr>
    </w:div>
    <w:div w:id="21313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doi.org/10.2134/agronj2011.0301"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doi.org/10.1007/978-94-017-1143-2_57"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s://doi.org/10.9734/jabb/2024/v27i81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hyperlink" Target="https://doi.org/10.1016/j.agsy.2017.01.023" TargetMode="External"/><Relationship Id="rId10" Type="http://schemas.openxmlformats.org/officeDocument/2006/relationships/footer" Target="footer1.xml"/><Relationship Id="rId19" Type="http://schemas.openxmlformats.org/officeDocument/2006/relationships/image" Target="media/image3.jp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opzoning.gov.bd" TargetMode="External"/><Relationship Id="rId22" Type="http://schemas.openxmlformats.org/officeDocument/2006/relationships/image" Target="media/image8.jpeg"/><Relationship Id="rId27" Type="http://schemas.openxmlformats.org/officeDocument/2006/relationships/hyperlink" Target="https://doi.org/10.1098/rstb.1997.0070" TargetMode="Externa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0074-08E9-40B6-B513-C9A17F3A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613</TotalTime>
  <Pages>12</Pages>
  <Words>5148</Words>
  <Characters>29346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34426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Editor-26</cp:lastModifiedBy>
  <cp:revision>132</cp:revision>
  <cp:lastPrinted>1999-07-06T11:00:00Z</cp:lastPrinted>
  <dcterms:created xsi:type="dcterms:W3CDTF">2025-06-26T11:25:00Z</dcterms:created>
  <dcterms:modified xsi:type="dcterms:W3CDTF">2025-07-21T12:55:00Z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29c9060b-18ab-403c-b8cc-be026da9930a</vt:lpwstr>
  </property>
</Properties>
</file>