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2703" w14:textId="22AB18EF" w:rsidR="003A3B6C" w:rsidRPr="003A3B6C" w:rsidRDefault="003A3B6C" w:rsidP="003A3B6C">
      <w:pPr>
        <w:autoSpaceDE w:val="0"/>
        <w:autoSpaceDN w:val="0"/>
        <w:adjustRightInd w:val="0"/>
        <w:spacing w:after="0"/>
        <w:rPr>
          <w:rFonts w:ascii="Times New Roman" w:hAnsi="Times New Roman" w:cs="Times New Roman"/>
          <w:b/>
          <w:bCs/>
          <w:sz w:val="32"/>
          <w:szCs w:val="32"/>
          <w:u w:val="single"/>
        </w:rPr>
      </w:pPr>
      <w:r w:rsidRPr="003A3B6C">
        <w:rPr>
          <w:rFonts w:ascii="Times New Roman" w:hAnsi="Times New Roman" w:cs="Times New Roman"/>
          <w:b/>
          <w:bCs/>
          <w:sz w:val="32"/>
          <w:szCs w:val="32"/>
          <w:u w:val="single"/>
        </w:rPr>
        <w:t>Original Research Article</w:t>
      </w:r>
    </w:p>
    <w:p w14:paraId="0EFB274A" w14:textId="12B2307E" w:rsidR="00407C45" w:rsidRDefault="00407C45" w:rsidP="006574ED">
      <w:pPr>
        <w:autoSpaceDE w:val="0"/>
        <w:autoSpaceDN w:val="0"/>
        <w:adjustRightInd w:val="0"/>
        <w:spacing w:after="0"/>
        <w:jc w:val="center"/>
        <w:rPr>
          <w:rFonts w:ascii="Times New Roman" w:hAnsi="Times New Roman" w:cs="Times New Roman"/>
          <w:b/>
          <w:bCs/>
          <w:sz w:val="32"/>
          <w:szCs w:val="32"/>
        </w:rPr>
      </w:pPr>
    </w:p>
    <w:p w14:paraId="58FB009A" w14:textId="2A0C0109" w:rsidR="00C918B1" w:rsidRPr="00C918B1" w:rsidRDefault="00C918B1" w:rsidP="006574ED">
      <w:pPr>
        <w:autoSpaceDE w:val="0"/>
        <w:autoSpaceDN w:val="0"/>
        <w:adjustRightInd w:val="0"/>
        <w:spacing w:after="0"/>
        <w:jc w:val="center"/>
        <w:rPr>
          <w:rFonts w:ascii="Times New Roman" w:hAnsi="Times New Roman" w:cs="Times New Roman"/>
          <w:b/>
          <w:sz w:val="32"/>
          <w:szCs w:val="32"/>
        </w:rPr>
      </w:pPr>
      <w:r w:rsidRPr="00C918B1">
        <w:rPr>
          <w:rFonts w:ascii="Times New Roman" w:hAnsi="Times New Roman" w:cs="Times New Roman"/>
          <w:b/>
          <w:sz w:val="32"/>
          <w:szCs w:val="32"/>
          <w:highlight w:val="yellow"/>
        </w:rPr>
        <w:t xml:space="preserve">Effect of </w:t>
      </w:r>
      <w:r w:rsidRPr="00C918B1">
        <w:rPr>
          <w:rFonts w:ascii="Times New Roman" w:hAnsi="Times New Roman" w:cs="Times New Roman"/>
          <w:b/>
          <w:i/>
          <w:sz w:val="32"/>
          <w:szCs w:val="32"/>
          <w:highlight w:val="yellow"/>
        </w:rPr>
        <w:t xml:space="preserve">Acacia </w:t>
      </w:r>
      <w:proofErr w:type="spellStart"/>
      <w:r w:rsidRPr="00C918B1">
        <w:rPr>
          <w:rFonts w:ascii="Times New Roman" w:hAnsi="Times New Roman" w:cs="Times New Roman"/>
          <w:b/>
          <w:i/>
          <w:sz w:val="32"/>
          <w:szCs w:val="32"/>
          <w:highlight w:val="yellow"/>
        </w:rPr>
        <w:t>mangium</w:t>
      </w:r>
      <w:proofErr w:type="spellEnd"/>
      <w:r w:rsidRPr="00C918B1">
        <w:rPr>
          <w:rFonts w:ascii="Times New Roman" w:hAnsi="Times New Roman" w:cs="Times New Roman"/>
          <w:b/>
          <w:sz w:val="32"/>
          <w:szCs w:val="32"/>
          <w:highlight w:val="yellow"/>
        </w:rPr>
        <w:t>-Based Agroforestry Systems on Soil Physical and Chemical Properties</w:t>
      </w:r>
    </w:p>
    <w:p w14:paraId="0EFB274C" w14:textId="77777777" w:rsidR="00407C45" w:rsidRPr="006574ED" w:rsidRDefault="00407C45" w:rsidP="006574ED">
      <w:pPr>
        <w:autoSpaceDE w:val="0"/>
        <w:autoSpaceDN w:val="0"/>
        <w:adjustRightInd w:val="0"/>
        <w:spacing w:after="0"/>
        <w:jc w:val="center"/>
        <w:rPr>
          <w:rFonts w:ascii="Times New Roman" w:hAnsi="Times New Roman" w:cs="Times New Roman"/>
          <w:sz w:val="32"/>
          <w:szCs w:val="32"/>
        </w:rPr>
      </w:pPr>
    </w:p>
    <w:p w14:paraId="0EFB274D" w14:textId="77777777" w:rsidR="00407C45" w:rsidRPr="006574ED" w:rsidRDefault="00407C45" w:rsidP="006574ED">
      <w:pPr>
        <w:autoSpaceDE w:val="0"/>
        <w:autoSpaceDN w:val="0"/>
        <w:adjustRightInd w:val="0"/>
        <w:spacing w:after="0"/>
        <w:jc w:val="center"/>
        <w:rPr>
          <w:rFonts w:ascii="Times New Roman" w:hAnsi="Times New Roman" w:cs="Times New Roman"/>
          <w:sz w:val="32"/>
          <w:szCs w:val="32"/>
        </w:rPr>
      </w:pPr>
      <w:r w:rsidRPr="006574ED">
        <w:rPr>
          <w:rFonts w:ascii="Times New Roman" w:hAnsi="Times New Roman" w:cs="Times New Roman"/>
          <w:sz w:val="32"/>
          <w:szCs w:val="32"/>
        </w:rPr>
        <w:t>Abstract</w:t>
      </w:r>
    </w:p>
    <w:p w14:paraId="0EFB274E" w14:textId="77777777" w:rsidR="000D397B" w:rsidRPr="006574ED" w:rsidRDefault="000D397B" w:rsidP="006574ED">
      <w:pPr>
        <w:autoSpaceDE w:val="0"/>
        <w:autoSpaceDN w:val="0"/>
        <w:adjustRightInd w:val="0"/>
        <w:spacing w:after="0"/>
        <w:jc w:val="both"/>
        <w:rPr>
          <w:rFonts w:ascii="Times New Roman" w:hAnsi="Times New Roman" w:cs="Times New Roman"/>
          <w:sz w:val="32"/>
          <w:szCs w:val="32"/>
        </w:rPr>
      </w:pPr>
    </w:p>
    <w:p w14:paraId="0EFB274F" w14:textId="3DC8C918" w:rsidR="000D397B" w:rsidRPr="006574ED" w:rsidRDefault="008A6B0C" w:rsidP="006574ED">
      <w:pPr>
        <w:autoSpaceDE w:val="0"/>
        <w:autoSpaceDN w:val="0"/>
        <w:adjustRightInd w:val="0"/>
        <w:spacing w:after="0"/>
        <w:ind w:firstLine="720"/>
        <w:jc w:val="both"/>
        <w:rPr>
          <w:rFonts w:ascii="Times New Roman" w:hAnsi="Times New Roman" w:cs="Times New Roman"/>
          <w:sz w:val="24"/>
          <w:szCs w:val="24"/>
        </w:rPr>
      </w:pPr>
      <w:r w:rsidRPr="0081492A">
        <w:rPr>
          <w:rFonts w:ascii="Times New Roman" w:hAnsi="Times New Roman" w:cs="Times New Roman"/>
          <w:sz w:val="24"/>
          <w:szCs w:val="24"/>
          <w:highlight w:val="yellow"/>
        </w:rPr>
        <w:t xml:space="preserve">In an agroforestry system, woody perennial </w:t>
      </w:r>
      <w:r w:rsidR="0055094F" w:rsidRPr="0055094F">
        <w:rPr>
          <w:rFonts w:ascii="Times New Roman" w:hAnsi="Times New Roman" w:cs="Times New Roman"/>
          <w:sz w:val="24"/>
          <w:szCs w:val="24"/>
          <w:highlight w:val="yellow"/>
        </w:rPr>
        <w:t>is</w:t>
      </w:r>
      <w:r w:rsidRPr="0081492A">
        <w:rPr>
          <w:rFonts w:ascii="Times New Roman" w:hAnsi="Times New Roman" w:cs="Times New Roman"/>
          <w:sz w:val="24"/>
          <w:szCs w:val="24"/>
          <w:highlight w:val="yellow"/>
        </w:rPr>
        <w:t xml:space="preserve"> deliberately combined with agricultural crops and/or animals in same land management unit, either in some form of spatial arrangement or temporal sequence. There are both ecological as well as economical interactions between the different components of agroforestry.</w:t>
      </w:r>
      <w:r>
        <w:rPr>
          <w:rFonts w:ascii="Times New Roman" w:hAnsi="Times New Roman" w:cs="Times New Roman"/>
          <w:sz w:val="24"/>
          <w:szCs w:val="24"/>
        </w:rPr>
        <w:t xml:space="preserve"> </w:t>
      </w:r>
      <w:r w:rsidR="000D397B" w:rsidRPr="006574ED">
        <w:rPr>
          <w:rFonts w:ascii="Times New Roman" w:hAnsi="Times New Roman" w:cs="Times New Roman"/>
          <w:sz w:val="24"/>
          <w:szCs w:val="24"/>
        </w:rPr>
        <w:t xml:space="preserve">An experiment was carried out to evaluate the effect of different agroforestry systems on soil </w:t>
      </w:r>
      <w:proofErr w:type="spellStart"/>
      <w:r w:rsidR="000D397B" w:rsidRPr="006574ED">
        <w:rPr>
          <w:rFonts w:ascii="Times New Roman" w:hAnsi="Times New Roman" w:cs="Times New Roman"/>
          <w:sz w:val="24"/>
          <w:szCs w:val="24"/>
        </w:rPr>
        <w:t>physico</w:t>
      </w:r>
      <w:proofErr w:type="spellEnd"/>
      <w:r w:rsidR="000D397B" w:rsidRPr="006574ED">
        <w:rPr>
          <w:rFonts w:ascii="Times New Roman" w:hAnsi="Times New Roman" w:cs="Times New Roman"/>
          <w:sz w:val="24"/>
          <w:szCs w:val="24"/>
        </w:rPr>
        <w:t xml:space="preserve">-chemical properties. </w:t>
      </w:r>
      <w:r w:rsidR="005850AA" w:rsidRPr="0081492A">
        <w:rPr>
          <w:rFonts w:ascii="Times New Roman" w:hAnsi="Times New Roman" w:cs="Times New Roman"/>
          <w:sz w:val="24"/>
          <w:szCs w:val="24"/>
          <w:highlight w:val="yellow"/>
        </w:rPr>
        <w:t xml:space="preserve">The present investigation was carried out at Central Research Station of Odisha University of Agriculture and Technology, Bhubaneswar, India. Soil chemical properties such as base saturation, cation exchange capacity (CEC), electrical conductivity (EC), pH, available nitrogen, phosphorus, potassium and organic carbon as affected by different </w:t>
      </w:r>
      <w:r w:rsidR="005850AA" w:rsidRPr="0081492A">
        <w:rPr>
          <w:rFonts w:ascii="Times New Roman" w:hAnsi="Times New Roman" w:cs="Times New Roman"/>
          <w:i/>
          <w:sz w:val="24"/>
          <w:szCs w:val="24"/>
          <w:highlight w:val="yellow"/>
        </w:rPr>
        <w:t xml:space="preserve">Acacia </w:t>
      </w:r>
      <w:proofErr w:type="spellStart"/>
      <w:r w:rsidR="005850AA" w:rsidRPr="0081492A">
        <w:rPr>
          <w:rFonts w:ascii="Times New Roman" w:hAnsi="Times New Roman" w:cs="Times New Roman"/>
          <w:i/>
          <w:sz w:val="24"/>
          <w:szCs w:val="24"/>
          <w:highlight w:val="yellow"/>
        </w:rPr>
        <w:t>mangium</w:t>
      </w:r>
      <w:proofErr w:type="spellEnd"/>
      <w:r w:rsidR="005850AA" w:rsidRPr="0081492A">
        <w:rPr>
          <w:rFonts w:ascii="Times New Roman" w:hAnsi="Times New Roman" w:cs="Times New Roman"/>
          <w:sz w:val="24"/>
          <w:szCs w:val="24"/>
          <w:highlight w:val="yellow"/>
        </w:rPr>
        <w:t xml:space="preserve"> based agroforestry system. Mechanical analysis of the soil was done to find out the percentage of sand, silt and clay separately by means of </w:t>
      </w:r>
      <w:proofErr w:type="spellStart"/>
      <w:r w:rsidR="005850AA" w:rsidRPr="0081492A">
        <w:rPr>
          <w:rFonts w:ascii="Times New Roman" w:hAnsi="Times New Roman" w:cs="Times New Roman"/>
          <w:sz w:val="24"/>
          <w:szCs w:val="24"/>
          <w:highlight w:val="yellow"/>
        </w:rPr>
        <w:t>bouyoucus</w:t>
      </w:r>
      <w:proofErr w:type="spellEnd"/>
      <w:r w:rsidR="005850AA" w:rsidRPr="0081492A">
        <w:rPr>
          <w:rFonts w:ascii="Times New Roman" w:hAnsi="Times New Roman" w:cs="Times New Roman"/>
          <w:sz w:val="24"/>
          <w:szCs w:val="24"/>
          <w:highlight w:val="yellow"/>
        </w:rPr>
        <w:t xml:space="preserve"> hydrometer method to determine the texture of soil. The soil parameters we measured by using standard method.</w:t>
      </w:r>
      <w:r w:rsidR="005850AA" w:rsidRPr="0081492A">
        <w:rPr>
          <w:highlight w:val="yellow"/>
        </w:rPr>
        <w:t xml:space="preserve"> </w:t>
      </w:r>
      <w:r w:rsidR="005850AA" w:rsidRPr="0081492A">
        <w:rPr>
          <w:rFonts w:ascii="Times New Roman" w:hAnsi="Times New Roman" w:cs="Times New Roman"/>
          <w:sz w:val="24"/>
          <w:szCs w:val="24"/>
          <w:highlight w:val="yellow"/>
        </w:rPr>
        <w:t>Data obtained from various observations were subjected to statistical analysis by adopting appropriate method of Analysis of Variance (ANOVA). The significance of the treatment effect was judged with the help of ‘F’ test (Variance ratio).</w:t>
      </w:r>
      <w:r w:rsidR="005850AA">
        <w:rPr>
          <w:rFonts w:ascii="Times New Roman" w:hAnsi="Times New Roman" w:cs="Times New Roman"/>
          <w:sz w:val="24"/>
          <w:szCs w:val="24"/>
          <w:highlight w:val="yellow"/>
        </w:rPr>
        <w:t xml:space="preserve"> </w:t>
      </w:r>
      <w:r w:rsidR="000D397B" w:rsidRPr="006574ED">
        <w:rPr>
          <w:rFonts w:ascii="Times New Roman" w:hAnsi="Times New Roman" w:cs="Times New Roman"/>
          <w:sz w:val="24"/>
          <w:szCs w:val="24"/>
        </w:rPr>
        <w:t xml:space="preserve">The results revealed that different agroforestry </w:t>
      </w:r>
      <w:r w:rsidR="00737EE9" w:rsidRPr="006574ED">
        <w:rPr>
          <w:rFonts w:ascii="Times New Roman" w:hAnsi="Times New Roman" w:cs="Times New Roman"/>
          <w:sz w:val="24"/>
          <w:szCs w:val="24"/>
        </w:rPr>
        <w:t>system</w:t>
      </w:r>
      <w:r w:rsidR="000D397B" w:rsidRPr="006574ED">
        <w:rPr>
          <w:rFonts w:ascii="Times New Roman" w:hAnsi="Times New Roman" w:cs="Times New Roman"/>
          <w:sz w:val="24"/>
          <w:szCs w:val="24"/>
        </w:rPr>
        <w:t xml:space="preserve"> showed the positive impact on soil physic-chemical properties in </w:t>
      </w:r>
      <w:r w:rsidR="000D397B" w:rsidRPr="0081492A">
        <w:rPr>
          <w:rFonts w:ascii="Times New Roman" w:hAnsi="Times New Roman" w:cs="Times New Roman"/>
          <w:sz w:val="24"/>
          <w:szCs w:val="24"/>
          <w:highlight w:val="yellow"/>
        </w:rPr>
        <w:t xml:space="preserve">comparison to </w:t>
      </w:r>
      <w:r w:rsidR="009C6091" w:rsidRPr="0081492A">
        <w:rPr>
          <w:rFonts w:ascii="Times New Roman" w:hAnsi="Times New Roman" w:cs="Times New Roman"/>
          <w:sz w:val="24"/>
          <w:szCs w:val="24"/>
          <w:highlight w:val="yellow"/>
        </w:rPr>
        <w:t xml:space="preserve">the </w:t>
      </w:r>
      <w:r w:rsidR="00737EE9" w:rsidRPr="0081492A">
        <w:rPr>
          <w:rFonts w:ascii="Times New Roman" w:hAnsi="Times New Roman" w:cs="Times New Roman"/>
          <w:sz w:val="24"/>
          <w:szCs w:val="24"/>
          <w:highlight w:val="yellow"/>
        </w:rPr>
        <w:t>initial</w:t>
      </w:r>
      <w:r w:rsidR="00737EE9" w:rsidRPr="006574ED">
        <w:rPr>
          <w:rFonts w:ascii="Times New Roman" w:hAnsi="Times New Roman" w:cs="Times New Roman"/>
          <w:sz w:val="24"/>
          <w:szCs w:val="24"/>
        </w:rPr>
        <w:t xml:space="preserve"> stage of the trial.</w:t>
      </w:r>
      <w:r w:rsidR="0031402D" w:rsidRPr="006574ED">
        <w:rPr>
          <w:rFonts w:ascii="Times New Roman" w:eastAsia="Times New Roman" w:hAnsi="Times New Roman" w:cs="Times New Roman"/>
          <w:sz w:val="24"/>
          <w:szCs w:val="24"/>
          <w:lang w:bidi="ar-SA"/>
        </w:rPr>
        <w:t xml:space="preserve"> </w:t>
      </w:r>
      <w:r w:rsidR="0031402D" w:rsidRPr="006574ED">
        <w:rPr>
          <w:rFonts w:ascii="Times New Roman" w:hAnsi="Times New Roman" w:cs="Times New Roman"/>
          <w:sz w:val="24"/>
          <w:szCs w:val="24"/>
        </w:rPr>
        <w:t xml:space="preserve">Bulk density is found to decrease more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B54813"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hybrid </w:t>
      </w:r>
      <w:proofErr w:type="spellStart"/>
      <w:r w:rsidR="0031402D" w:rsidRPr="006574ED">
        <w:rPr>
          <w:rFonts w:ascii="Times New Roman" w:hAnsi="Times New Roman" w:cs="Times New Roman"/>
          <w:sz w:val="24"/>
          <w:szCs w:val="24"/>
        </w:rPr>
        <w:t>napier</w:t>
      </w:r>
      <w:proofErr w:type="spellEnd"/>
      <w:r w:rsidR="0031402D" w:rsidRPr="006574ED">
        <w:rPr>
          <w:rFonts w:ascii="Times New Roman" w:hAnsi="Times New Roman" w:cs="Times New Roman"/>
          <w:sz w:val="24"/>
          <w:szCs w:val="24"/>
        </w:rPr>
        <w:t xml:space="preserve"> and with guin</w:t>
      </w:r>
      <w:r w:rsidR="00686BC7">
        <w:rPr>
          <w:rFonts w:ascii="Times New Roman" w:hAnsi="Times New Roman" w:cs="Times New Roman"/>
          <w:sz w:val="24"/>
          <w:szCs w:val="24"/>
        </w:rPr>
        <w:t>ea grass systems (1.58 - 1.51 g/</w:t>
      </w:r>
      <w:r w:rsidR="0031402D" w:rsidRPr="006574ED">
        <w:rPr>
          <w:rFonts w:ascii="Times New Roman" w:hAnsi="Times New Roman" w:cs="Times New Roman"/>
          <w:sz w:val="24"/>
          <w:szCs w:val="24"/>
        </w:rPr>
        <w:t>cm</w:t>
      </w:r>
      <w:r w:rsidR="0031402D" w:rsidRPr="00686BC7">
        <w:rPr>
          <w:rFonts w:ascii="Times New Roman" w:hAnsi="Times New Roman" w:cs="Times New Roman"/>
          <w:sz w:val="24"/>
          <w:szCs w:val="24"/>
          <w:vertAlign w:val="superscript"/>
        </w:rPr>
        <w:t>3</w:t>
      </w:r>
      <w:r w:rsidR="0031402D" w:rsidRPr="006574ED">
        <w:rPr>
          <w:rFonts w:ascii="Times New Roman" w:hAnsi="Times New Roman" w:cs="Times New Roman"/>
          <w:sz w:val="24"/>
          <w:szCs w:val="24"/>
        </w:rPr>
        <w:t xml:space="preserve">) compared to less decrease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pineapple and with </w:t>
      </w:r>
      <w:r w:rsidR="0031402D" w:rsidRPr="006574ED">
        <w:rPr>
          <w:rFonts w:ascii="Times New Roman" w:hAnsi="Times New Roman" w:cs="Times New Roman"/>
          <w:i/>
          <w:sz w:val="24"/>
          <w:szCs w:val="24"/>
        </w:rPr>
        <w:t xml:space="preserve">Aloe </w:t>
      </w:r>
      <w:proofErr w:type="spellStart"/>
      <w:r w:rsidR="0031402D" w:rsidRPr="006574ED">
        <w:rPr>
          <w:rFonts w:ascii="Times New Roman" w:hAnsi="Times New Roman" w:cs="Times New Roman"/>
          <w:i/>
          <w:sz w:val="24"/>
          <w:szCs w:val="24"/>
        </w:rPr>
        <w:t>vera</w:t>
      </w:r>
      <w:proofErr w:type="spellEnd"/>
      <w:r w:rsidR="0031402D" w:rsidRPr="006574ED">
        <w:rPr>
          <w:rFonts w:ascii="Times New Roman" w:hAnsi="Times New Roman" w:cs="Times New Roman"/>
          <w:sz w:val="24"/>
          <w:szCs w:val="24"/>
        </w:rPr>
        <w:t xml:space="preserve"> systems, the highest increase in porosity is found with</w:t>
      </w:r>
      <w:r w:rsidR="00686BC7">
        <w:rPr>
          <w:rFonts w:ascii="Times New Roman" w:hAnsi="Times New Roman" w:cs="Times New Roman"/>
          <w:sz w:val="24"/>
          <w:szCs w:val="24"/>
        </w:rPr>
        <w:t xml:space="preserve">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r w:rsidR="0031402D" w:rsidRPr="006574ED">
        <w:rPr>
          <w:rFonts w:ascii="Times New Roman" w:hAnsi="Times New Roman" w:cs="Times New Roman"/>
          <w:sz w:val="24"/>
          <w:szCs w:val="24"/>
        </w:rPr>
        <w:t>in</w:t>
      </w:r>
      <w:proofErr w:type="spellEnd"/>
      <w:r w:rsidR="0031402D" w:rsidRPr="006574ED">
        <w:rPr>
          <w:rFonts w:ascii="Times New Roman" w:hAnsi="Times New Roman" w:cs="Times New Roman"/>
          <w:sz w:val="24"/>
          <w:szCs w:val="24"/>
        </w:rPr>
        <w:t xml:space="preserve"> </w:t>
      </w:r>
      <w:r w:rsidR="0031402D" w:rsidRPr="0081492A">
        <w:rPr>
          <w:rFonts w:ascii="Times New Roman" w:hAnsi="Times New Roman" w:cs="Times New Roman"/>
          <w:sz w:val="24"/>
          <w:szCs w:val="24"/>
          <w:highlight w:val="yellow"/>
        </w:rPr>
        <w:t xml:space="preserve">combination with mango ginger and hybrid </w:t>
      </w:r>
      <w:proofErr w:type="spellStart"/>
      <w:r w:rsidR="0031402D" w:rsidRPr="0081492A">
        <w:rPr>
          <w:rFonts w:ascii="Times New Roman" w:hAnsi="Times New Roman" w:cs="Times New Roman"/>
          <w:sz w:val="24"/>
          <w:szCs w:val="24"/>
          <w:highlight w:val="yellow"/>
        </w:rPr>
        <w:t>napier</w:t>
      </w:r>
      <w:proofErr w:type="spellEnd"/>
      <w:r w:rsidR="0031402D" w:rsidRPr="0081492A">
        <w:rPr>
          <w:rFonts w:ascii="Times New Roman" w:hAnsi="Times New Roman" w:cs="Times New Roman"/>
          <w:sz w:val="24"/>
          <w:szCs w:val="24"/>
          <w:highlight w:val="yellow"/>
        </w:rPr>
        <w:t xml:space="preserve"> (35-38%).</w:t>
      </w:r>
      <w:r w:rsidR="00B54813" w:rsidRPr="0081492A">
        <w:rPr>
          <w:rFonts w:ascii="Times New Roman" w:hAnsi="Times New Roman" w:cs="Times New Roman"/>
          <w:sz w:val="24"/>
          <w:szCs w:val="24"/>
          <w:highlight w:val="yellow"/>
        </w:rPr>
        <w:t xml:space="preserve"> </w:t>
      </w:r>
      <w:r w:rsidR="0031402D" w:rsidRPr="0081492A">
        <w:rPr>
          <w:rFonts w:ascii="Times New Roman" w:hAnsi="Times New Roman" w:cs="Times New Roman"/>
          <w:sz w:val="24"/>
          <w:szCs w:val="24"/>
          <w:highlight w:val="yellow"/>
        </w:rPr>
        <w:t xml:space="preserve">The base saturation showed </w:t>
      </w:r>
      <w:r w:rsidR="009C6091" w:rsidRPr="0081492A">
        <w:rPr>
          <w:rFonts w:ascii="Times New Roman" w:hAnsi="Times New Roman" w:cs="Times New Roman"/>
          <w:sz w:val="24"/>
          <w:szCs w:val="24"/>
          <w:highlight w:val="yellow"/>
        </w:rPr>
        <w:t xml:space="preserve">a </w:t>
      </w:r>
      <w:r w:rsidR="0031402D" w:rsidRPr="0081492A">
        <w:rPr>
          <w:rFonts w:ascii="Times New Roman" w:hAnsi="Times New Roman" w:cs="Times New Roman"/>
          <w:sz w:val="24"/>
          <w:szCs w:val="24"/>
          <w:highlight w:val="yellow"/>
        </w:rPr>
        <w:t>decreasing trend over the years</w:t>
      </w:r>
      <w:r w:rsidR="009C6091" w:rsidRPr="0081492A">
        <w:rPr>
          <w:rFonts w:ascii="Times New Roman" w:hAnsi="Times New Roman" w:cs="Times New Roman"/>
          <w:sz w:val="24"/>
          <w:szCs w:val="24"/>
          <w:highlight w:val="yellow"/>
        </w:rPr>
        <w:t>,</w:t>
      </w:r>
      <w:r w:rsidR="0031402D" w:rsidRPr="0081492A">
        <w:rPr>
          <w:rFonts w:ascii="Times New Roman" w:hAnsi="Times New Roman" w:cs="Times New Roman"/>
          <w:sz w:val="24"/>
          <w:szCs w:val="24"/>
          <w:highlight w:val="yellow"/>
        </w:rPr>
        <w:t xml:space="preserve"> except in </w:t>
      </w:r>
      <w:r w:rsidR="0031402D" w:rsidRPr="0081492A">
        <w:rPr>
          <w:rFonts w:ascii="Times New Roman" w:hAnsi="Times New Roman" w:cs="Times New Roman"/>
          <w:i/>
          <w:sz w:val="24"/>
          <w:szCs w:val="24"/>
          <w:highlight w:val="yellow"/>
        </w:rPr>
        <w:t xml:space="preserve">Acacia </w:t>
      </w:r>
      <w:proofErr w:type="spellStart"/>
      <w:r w:rsidR="0031402D" w:rsidRPr="0081492A">
        <w:rPr>
          <w:rFonts w:ascii="Times New Roman" w:hAnsi="Times New Roman" w:cs="Times New Roman"/>
          <w:i/>
          <w:sz w:val="24"/>
          <w:szCs w:val="24"/>
          <w:highlight w:val="yellow"/>
        </w:rPr>
        <w:t>mangium</w:t>
      </w:r>
      <w:proofErr w:type="spellEnd"/>
      <w:r w:rsidR="00B54813" w:rsidRPr="0081492A">
        <w:rPr>
          <w:rFonts w:ascii="Times New Roman" w:hAnsi="Times New Roman" w:cs="Times New Roman"/>
          <w:i/>
          <w:sz w:val="24"/>
          <w:szCs w:val="24"/>
          <w:highlight w:val="yellow"/>
        </w:rPr>
        <w:t xml:space="preserve"> </w:t>
      </w:r>
      <w:r w:rsidR="0031402D" w:rsidRPr="0081492A">
        <w:rPr>
          <w:rFonts w:ascii="Times New Roman" w:hAnsi="Times New Roman" w:cs="Times New Roman"/>
          <w:sz w:val="24"/>
          <w:szCs w:val="24"/>
          <w:highlight w:val="yellow"/>
        </w:rPr>
        <w:t xml:space="preserve">with </w:t>
      </w:r>
      <w:proofErr w:type="spellStart"/>
      <w:r w:rsidR="0031402D" w:rsidRPr="0081492A">
        <w:rPr>
          <w:rFonts w:ascii="Times New Roman" w:hAnsi="Times New Roman" w:cs="Times New Roman"/>
          <w:sz w:val="24"/>
          <w:szCs w:val="24"/>
          <w:highlight w:val="yellow"/>
        </w:rPr>
        <w:t>kalmegh</w:t>
      </w:r>
      <w:proofErr w:type="spellEnd"/>
      <w:r w:rsidR="0031402D" w:rsidRPr="0081492A">
        <w:rPr>
          <w:rFonts w:ascii="Times New Roman" w:hAnsi="Times New Roman" w:cs="Times New Roman"/>
          <w:sz w:val="24"/>
          <w:szCs w:val="24"/>
          <w:highlight w:val="yellow"/>
        </w:rPr>
        <w:t xml:space="preserve"> system (43 %)., CEC is reported to</w:t>
      </w:r>
      <w:r w:rsidR="0031402D" w:rsidRPr="006574ED">
        <w:rPr>
          <w:rFonts w:ascii="Times New Roman" w:hAnsi="Times New Roman" w:cs="Times New Roman"/>
          <w:sz w:val="24"/>
          <w:szCs w:val="24"/>
        </w:rPr>
        <w:t xml:space="preserve"> increase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B54813"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pineapple system (4.3 </w:t>
      </w:r>
      <w:proofErr w:type="spellStart"/>
      <w:r w:rsidR="0031402D" w:rsidRPr="006574ED">
        <w:rPr>
          <w:rFonts w:ascii="Times New Roman" w:hAnsi="Times New Roman" w:cs="Times New Roman"/>
          <w:sz w:val="24"/>
          <w:szCs w:val="24"/>
        </w:rPr>
        <w:t>meq</w:t>
      </w:r>
      <w:proofErr w:type="spellEnd"/>
      <w:r w:rsidR="0031402D" w:rsidRPr="006574ED">
        <w:rPr>
          <w:rFonts w:ascii="Times New Roman" w:hAnsi="Times New Roman" w:cs="Times New Roman"/>
          <w:sz w:val="24"/>
          <w:szCs w:val="24"/>
        </w:rPr>
        <w:t xml:space="preserve"> kg</w:t>
      </w:r>
      <w:r w:rsidR="0031402D" w:rsidRPr="006574ED">
        <w:rPr>
          <w:rFonts w:ascii="Times New Roman" w:hAnsi="Times New Roman" w:cs="Times New Roman"/>
          <w:sz w:val="24"/>
          <w:szCs w:val="24"/>
          <w:vertAlign w:val="superscript"/>
        </w:rPr>
        <w:t>-</w:t>
      </w:r>
      <w:proofErr w:type="gramStart"/>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w:t>
      </w:r>
      <w:proofErr w:type="gramEnd"/>
      <w:r w:rsidR="0031402D" w:rsidRPr="006574ED">
        <w:rPr>
          <w:rFonts w:ascii="Times New Roman" w:hAnsi="Times New Roman" w:cs="Times New Roman"/>
          <w:sz w:val="24"/>
          <w:szCs w:val="24"/>
        </w:rPr>
        <w:t xml:space="preserve"> and decrease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sz w:val="24"/>
          <w:szCs w:val="24"/>
        </w:rPr>
        <w:t xml:space="preserve"> with guinea grass system (4.1 </w:t>
      </w:r>
      <w:proofErr w:type="spellStart"/>
      <w:r w:rsidR="0031402D" w:rsidRPr="006574ED">
        <w:rPr>
          <w:rFonts w:ascii="Times New Roman" w:hAnsi="Times New Roman" w:cs="Times New Roman"/>
          <w:sz w:val="24"/>
          <w:szCs w:val="24"/>
        </w:rPr>
        <w:t>meq</w:t>
      </w:r>
      <w:proofErr w:type="spellEnd"/>
      <w:r w:rsidR="0031402D" w:rsidRPr="006574ED">
        <w:rPr>
          <w:rFonts w:ascii="Times New Roman" w:hAnsi="Times New Roman" w:cs="Times New Roman"/>
          <w:sz w:val="24"/>
          <w:szCs w:val="24"/>
        </w:rPr>
        <w:t xml:space="preserve"> kg</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EC is also found to increase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mango ginger system (0.37 </w:t>
      </w:r>
      <w:proofErr w:type="spellStart"/>
      <w:r w:rsidR="0031402D" w:rsidRPr="006574ED">
        <w:rPr>
          <w:rFonts w:ascii="Times New Roman" w:hAnsi="Times New Roman" w:cs="Times New Roman"/>
          <w:sz w:val="24"/>
          <w:szCs w:val="24"/>
        </w:rPr>
        <w:t>dS</w:t>
      </w:r>
      <w:proofErr w:type="spellEnd"/>
      <w:r w:rsidR="0031402D" w:rsidRPr="006574ED">
        <w:rPr>
          <w:rFonts w:ascii="Times New Roman" w:hAnsi="Times New Roman" w:cs="Times New Roman"/>
          <w:sz w:val="24"/>
          <w:szCs w:val="24"/>
        </w:rPr>
        <w:t xml:space="preserve"> m</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followed by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sz w:val="24"/>
          <w:szCs w:val="24"/>
        </w:rPr>
        <w:t xml:space="preserve"> with pine apple and </w:t>
      </w:r>
      <w:proofErr w:type="spellStart"/>
      <w:r w:rsidR="0031402D" w:rsidRPr="006574ED">
        <w:rPr>
          <w:rFonts w:ascii="Times New Roman" w:hAnsi="Times New Roman" w:cs="Times New Roman"/>
          <w:sz w:val="24"/>
          <w:szCs w:val="24"/>
        </w:rPr>
        <w:t>kalmegh</w:t>
      </w:r>
      <w:proofErr w:type="spellEnd"/>
      <w:r w:rsidR="0031402D" w:rsidRPr="006574ED">
        <w:rPr>
          <w:rFonts w:ascii="Times New Roman" w:hAnsi="Times New Roman" w:cs="Times New Roman"/>
          <w:sz w:val="24"/>
          <w:szCs w:val="24"/>
        </w:rPr>
        <w:t xml:space="preserve"> systems (0.25 </w:t>
      </w:r>
      <w:proofErr w:type="spellStart"/>
      <w:r w:rsidR="0031402D" w:rsidRPr="006574ED">
        <w:rPr>
          <w:rFonts w:ascii="Times New Roman" w:hAnsi="Times New Roman" w:cs="Times New Roman"/>
          <w:sz w:val="24"/>
          <w:szCs w:val="24"/>
        </w:rPr>
        <w:t>dS</w:t>
      </w:r>
      <w:proofErr w:type="spellEnd"/>
      <w:r w:rsidR="0031402D" w:rsidRPr="006574ED">
        <w:rPr>
          <w:rFonts w:ascii="Times New Roman" w:hAnsi="Times New Roman" w:cs="Times New Roman"/>
          <w:sz w:val="24"/>
          <w:szCs w:val="24"/>
        </w:rPr>
        <w:t xml:space="preserve"> m</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The highest change in soil acidity is observed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thin </w:t>
      </w:r>
      <w:proofErr w:type="spellStart"/>
      <w:r w:rsidR="0031402D" w:rsidRPr="006574ED">
        <w:rPr>
          <w:rFonts w:ascii="Times New Roman" w:hAnsi="Times New Roman" w:cs="Times New Roman"/>
          <w:sz w:val="24"/>
          <w:szCs w:val="24"/>
        </w:rPr>
        <w:t>napier</w:t>
      </w:r>
      <w:proofErr w:type="spellEnd"/>
      <w:r w:rsidR="0031402D" w:rsidRPr="006574ED">
        <w:rPr>
          <w:rFonts w:ascii="Times New Roman" w:hAnsi="Times New Roman" w:cs="Times New Roman"/>
          <w:sz w:val="24"/>
          <w:szCs w:val="24"/>
        </w:rPr>
        <w:t xml:space="preserve"> (pH 4.90 - 6.08) followed by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sz w:val="24"/>
          <w:szCs w:val="24"/>
        </w:rPr>
        <w:t xml:space="preserve"> with pineapple system (pH 4.90 - 5.93).</w:t>
      </w:r>
      <w:r w:rsidR="00B54813" w:rsidRPr="006574ED">
        <w:rPr>
          <w:rFonts w:ascii="Times New Roman" w:hAnsi="Times New Roman" w:cs="Times New Roman"/>
          <w:sz w:val="24"/>
          <w:szCs w:val="24"/>
        </w:rPr>
        <w:t xml:space="preserve"> </w:t>
      </w:r>
      <w:r w:rsidR="0031402D" w:rsidRPr="006574ED">
        <w:rPr>
          <w:rFonts w:ascii="Times New Roman" w:hAnsi="Times New Roman" w:cs="Times New Roman"/>
          <w:sz w:val="24"/>
          <w:szCs w:val="24"/>
        </w:rPr>
        <w:t>The OC, N and P content in soil was found to increase in all the systems and the highest OC (6.19 g kg</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N (260.31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was observed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w:t>
      </w:r>
      <w:proofErr w:type="spellStart"/>
      <w:r w:rsidR="0031402D" w:rsidRPr="006574ED">
        <w:rPr>
          <w:rFonts w:ascii="Times New Roman" w:hAnsi="Times New Roman" w:cs="Times New Roman"/>
          <w:sz w:val="24"/>
          <w:szCs w:val="24"/>
        </w:rPr>
        <w:t>kalmegh</w:t>
      </w:r>
      <w:proofErr w:type="spellEnd"/>
      <w:r w:rsidR="0031402D" w:rsidRPr="006574ED">
        <w:rPr>
          <w:rFonts w:ascii="Times New Roman" w:hAnsi="Times New Roman" w:cs="Times New Roman"/>
          <w:sz w:val="24"/>
          <w:szCs w:val="24"/>
        </w:rPr>
        <w:t xml:space="preserve"> system. The highest available phosphorus was observed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w:t>
      </w:r>
      <w:proofErr w:type="spellStart"/>
      <w:r w:rsidR="0031402D" w:rsidRPr="006574ED">
        <w:rPr>
          <w:rFonts w:ascii="Times New Roman" w:hAnsi="Times New Roman" w:cs="Times New Roman"/>
          <w:sz w:val="24"/>
          <w:szCs w:val="24"/>
        </w:rPr>
        <w:t>pineaple</w:t>
      </w:r>
      <w:proofErr w:type="spellEnd"/>
      <w:r w:rsidR="0031402D" w:rsidRPr="006574ED">
        <w:rPr>
          <w:rFonts w:ascii="Times New Roman" w:hAnsi="Times New Roman" w:cs="Times New Roman"/>
          <w:sz w:val="24"/>
          <w:szCs w:val="24"/>
        </w:rPr>
        <w:t xml:space="preserve"> system (82.90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followed by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sz w:val="24"/>
          <w:szCs w:val="24"/>
        </w:rPr>
        <w:t xml:space="preserve"> with </w:t>
      </w:r>
      <w:proofErr w:type="spellStart"/>
      <w:r w:rsidR="0031402D" w:rsidRPr="006574ED">
        <w:rPr>
          <w:rFonts w:ascii="Times New Roman" w:hAnsi="Times New Roman" w:cs="Times New Roman"/>
          <w:sz w:val="24"/>
          <w:szCs w:val="24"/>
        </w:rPr>
        <w:t>kalmegh</w:t>
      </w:r>
      <w:proofErr w:type="spellEnd"/>
      <w:r w:rsidR="0031402D" w:rsidRPr="006574ED">
        <w:rPr>
          <w:rFonts w:ascii="Times New Roman" w:hAnsi="Times New Roman" w:cs="Times New Roman"/>
          <w:sz w:val="24"/>
          <w:szCs w:val="24"/>
        </w:rPr>
        <w:t xml:space="preserve"> system (76.15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r w:rsidR="0031402D" w:rsidRPr="006574ED">
        <w:rPr>
          <w:rFonts w:ascii="Times New Roman" w:hAnsi="Times New Roman" w:cs="Times New Roman"/>
          <w:sz w:val="24"/>
          <w:szCs w:val="24"/>
        </w:rPr>
        <w:t>in</w:t>
      </w:r>
      <w:proofErr w:type="spellEnd"/>
      <w:r w:rsidR="0031402D" w:rsidRPr="006574ED">
        <w:rPr>
          <w:rFonts w:ascii="Times New Roman" w:hAnsi="Times New Roman" w:cs="Times New Roman"/>
          <w:sz w:val="24"/>
          <w:szCs w:val="24"/>
        </w:rPr>
        <w:t xml:space="preserve"> combination with pine apple and mango ginger though observed increased potassium </w:t>
      </w:r>
      <w:r w:rsidR="0031402D" w:rsidRPr="0081492A">
        <w:rPr>
          <w:rFonts w:ascii="Times New Roman" w:hAnsi="Times New Roman" w:cs="Times New Roman"/>
          <w:sz w:val="24"/>
          <w:szCs w:val="24"/>
          <w:highlight w:val="yellow"/>
        </w:rPr>
        <w:t>avail</w:t>
      </w:r>
      <w:r w:rsidR="009C6091" w:rsidRPr="0081492A">
        <w:rPr>
          <w:rFonts w:ascii="Times New Roman" w:hAnsi="Times New Roman" w:cs="Times New Roman"/>
          <w:sz w:val="24"/>
          <w:szCs w:val="24"/>
          <w:highlight w:val="yellow"/>
        </w:rPr>
        <w:t>a</w:t>
      </w:r>
      <w:r w:rsidR="0031402D" w:rsidRPr="0081492A">
        <w:rPr>
          <w:rFonts w:ascii="Times New Roman" w:hAnsi="Times New Roman" w:cs="Times New Roman"/>
          <w:sz w:val="24"/>
          <w:szCs w:val="24"/>
          <w:highlight w:val="yellow"/>
        </w:rPr>
        <w:t>bility of</w:t>
      </w:r>
      <w:r w:rsidR="0031402D" w:rsidRPr="006574ED">
        <w:rPr>
          <w:rFonts w:ascii="Times New Roman" w:hAnsi="Times New Roman" w:cs="Times New Roman"/>
          <w:sz w:val="24"/>
          <w:szCs w:val="24"/>
        </w:rPr>
        <w:t xml:space="preserve"> 238.20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and 194.67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w:t>
      </w:r>
      <w:r w:rsidR="00B54813" w:rsidRPr="006574ED">
        <w:rPr>
          <w:rFonts w:ascii="Times New Roman" w:hAnsi="Times New Roman" w:cs="Times New Roman"/>
          <w:sz w:val="24"/>
          <w:szCs w:val="24"/>
        </w:rPr>
        <w:t>respectively;</w:t>
      </w:r>
      <w:r w:rsidR="0031402D" w:rsidRPr="006574ED">
        <w:rPr>
          <w:rFonts w:ascii="Times New Roman" w:hAnsi="Times New Roman" w:cs="Times New Roman"/>
          <w:sz w:val="24"/>
          <w:szCs w:val="24"/>
        </w:rPr>
        <w:t xml:space="preserve"> it was decreased </w:t>
      </w:r>
      <w:r w:rsidR="0031402D" w:rsidRPr="0081492A">
        <w:rPr>
          <w:rFonts w:ascii="Times New Roman" w:hAnsi="Times New Roman" w:cs="Times New Roman"/>
          <w:sz w:val="24"/>
          <w:szCs w:val="24"/>
          <w:highlight w:val="yellow"/>
        </w:rPr>
        <w:t xml:space="preserve">maximum in </w:t>
      </w:r>
      <w:r w:rsidR="009C6091" w:rsidRPr="0081492A">
        <w:rPr>
          <w:rFonts w:ascii="Times New Roman" w:hAnsi="Times New Roman" w:cs="Times New Roman"/>
          <w:sz w:val="24"/>
          <w:szCs w:val="24"/>
          <w:highlight w:val="yellow"/>
        </w:rPr>
        <w:t xml:space="preserve">the </w:t>
      </w:r>
      <w:r w:rsidR="0031402D" w:rsidRPr="0081492A">
        <w:rPr>
          <w:rFonts w:ascii="Times New Roman" w:hAnsi="Times New Roman" w:cs="Times New Roman"/>
          <w:sz w:val="24"/>
          <w:szCs w:val="24"/>
          <w:highlight w:val="yellow"/>
        </w:rPr>
        <w:t xml:space="preserve">sole </w:t>
      </w:r>
      <w:r w:rsidR="0031402D" w:rsidRPr="0081492A">
        <w:rPr>
          <w:rFonts w:ascii="Times New Roman" w:hAnsi="Times New Roman" w:cs="Times New Roman"/>
          <w:i/>
          <w:sz w:val="24"/>
          <w:szCs w:val="24"/>
          <w:highlight w:val="yellow"/>
        </w:rPr>
        <w:t>Acacia</w:t>
      </w:r>
      <w:r w:rsidR="0031402D" w:rsidRPr="006574ED">
        <w:rPr>
          <w:rFonts w:ascii="Times New Roman" w:hAnsi="Times New Roman" w:cs="Times New Roman"/>
          <w:i/>
          <w:sz w:val="24"/>
          <w:szCs w:val="24"/>
        </w:rPr>
        <w:t xml:space="preserve">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system (121.28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and other systems.</w:t>
      </w:r>
      <w:r w:rsidR="005850AA">
        <w:rPr>
          <w:rFonts w:ascii="Times New Roman" w:hAnsi="Times New Roman" w:cs="Times New Roman"/>
          <w:sz w:val="24"/>
          <w:szCs w:val="24"/>
        </w:rPr>
        <w:t xml:space="preserve"> </w:t>
      </w:r>
      <w:r w:rsidR="005850AA" w:rsidRPr="0081492A">
        <w:rPr>
          <w:rFonts w:ascii="Times New Roman" w:hAnsi="Times New Roman" w:cs="Times New Roman"/>
          <w:sz w:val="24"/>
          <w:szCs w:val="24"/>
          <w:highlight w:val="yellow"/>
        </w:rPr>
        <w:t xml:space="preserve">Among all combinations, </w:t>
      </w:r>
      <w:r w:rsidR="005850AA" w:rsidRPr="0081492A">
        <w:rPr>
          <w:rFonts w:ascii="Times New Roman" w:hAnsi="Times New Roman" w:cs="Times New Roman"/>
          <w:i/>
          <w:sz w:val="24"/>
          <w:szCs w:val="24"/>
          <w:highlight w:val="yellow"/>
        </w:rPr>
        <w:t xml:space="preserve">Acacia </w:t>
      </w:r>
      <w:proofErr w:type="spellStart"/>
      <w:r w:rsidR="005850AA" w:rsidRPr="0081492A">
        <w:rPr>
          <w:rFonts w:ascii="Times New Roman" w:hAnsi="Times New Roman" w:cs="Times New Roman"/>
          <w:i/>
          <w:sz w:val="24"/>
          <w:szCs w:val="24"/>
          <w:highlight w:val="yellow"/>
        </w:rPr>
        <w:t>mangium</w:t>
      </w:r>
      <w:proofErr w:type="spellEnd"/>
      <w:r w:rsidR="005850AA" w:rsidRPr="0081492A">
        <w:rPr>
          <w:rFonts w:ascii="Times New Roman" w:hAnsi="Times New Roman" w:cs="Times New Roman"/>
          <w:sz w:val="24"/>
          <w:szCs w:val="24"/>
          <w:highlight w:val="yellow"/>
        </w:rPr>
        <w:t xml:space="preserve"> with </w:t>
      </w:r>
      <w:proofErr w:type="spellStart"/>
      <w:r w:rsidR="005850AA" w:rsidRPr="0081492A">
        <w:rPr>
          <w:rFonts w:ascii="Times New Roman" w:hAnsi="Times New Roman" w:cs="Times New Roman"/>
          <w:sz w:val="24"/>
          <w:szCs w:val="24"/>
          <w:highlight w:val="yellow"/>
        </w:rPr>
        <w:t>kalmegh</w:t>
      </w:r>
      <w:proofErr w:type="spellEnd"/>
      <w:r w:rsidR="005850AA" w:rsidRPr="0081492A">
        <w:rPr>
          <w:rFonts w:ascii="Times New Roman" w:hAnsi="Times New Roman" w:cs="Times New Roman"/>
          <w:sz w:val="24"/>
          <w:szCs w:val="24"/>
          <w:highlight w:val="yellow"/>
        </w:rPr>
        <w:t xml:space="preserve">, pineapple, mango </w:t>
      </w:r>
      <w:r w:rsidR="005850AA" w:rsidRPr="0081492A">
        <w:rPr>
          <w:rFonts w:ascii="Times New Roman" w:hAnsi="Times New Roman" w:cs="Times New Roman"/>
          <w:sz w:val="24"/>
          <w:szCs w:val="24"/>
          <w:highlight w:val="yellow"/>
        </w:rPr>
        <w:lastRenderedPageBreak/>
        <w:t xml:space="preserve">ginger, and hybrid </w:t>
      </w:r>
      <w:proofErr w:type="spellStart"/>
      <w:r w:rsidR="005850AA" w:rsidRPr="0081492A">
        <w:rPr>
          <w:rFonts w:ascii="Times New Roman" w:hAnsi="Times New Roman" w:cs="Times New Roman"/>
          <w:sz w:val="24"/>
          <w:szCs w:val="24"/>
          <w:highlight w:val="yellow"/>
        </w:rPr>
        <w:t>napier</w:t>
      </w:r>
      <w:proofErr w:type="spellEnd"/>
      <w:r w:rsidR="005850AA" w:rsidRPr="0081492A">
        <w:rPr>
          <w:rFonts w:ascii="Times New Roman" w:hAnsi="Times New Roman" w:cs="Times New Roman"/>
          <w:sz w:val="24"/>
          <w:szCs w:val="24"/>
          <w:highlight w:val="yellow"/>
        </w:rPr>
        <w:t xml:space="preserve"> were particularly effective in improving specific soil parameters. Thus, agroforestry systems, especially those combining Acacia </w:t>
      </w:r>
      <w:proofErr w:type="spellStart"/>
      <w:r w:rsidR="005850AA" w:rsidRPr="0081492A">
        <w:rPr>
          <w:rFonts w:ascii="Times New Roman" w:hAnsi="Times New Roman" w:cs="Times New Roman"/>
          <w:sz w:val="24"/>
          <w:szCs w:val="24"/>
          <w:highlight w:val="yellow"/>
        </w:rPr>
        <w:t>mangium</w:t>
      </w:r>
      <w:proofErr w:type="spellEnd"/>
      <w:r w:rsidR="005850AA" w:rsidRPr="0081492A">
        <w:rPr>
          <w:rFonts w:ascii="Times New Roman" w:hAnsi="Times New Roman" w:cs="Times New Roman"/>
          <w:sz w:val="24"/>
          <w:szCs w:val="24"/>
          <w:highlight w:val="yellow"/>
        </w:rPr>
        <w:t xml:space="preserve"> with appropriate intercrops, are beneficial for enhancing soil health.</w:t>
      </w:r>
    </w:p>
    <w:p w14:paraId="0EFB2750" w14:textId="77777777" w:rsidR="00F82C0C" w:rsidRPr="006574ED" w:rsidRDefault="00F82C0C" w:rsidP="006574ED">
      <w:pPr>
        <w:autoSpaceDE w:val="0"/>
        <w:autoSpaceDN w:val="0"/>
        <w:adjustRightInd w:val="0"/>
        <w:spacing w:after="0"/>
        <w:jc w:val="center"/>
        <w:rPr>
          <w:rFonts w:ascii="Times New Roman" w:hAnsi="Times New Roman" w:cs="Times New Roman"/>
          <w:sz w:val="32"/>
          <w:szCs w:val="32"/>
        </w:rPr>
      </w:pPr>
    </w:p>
    <w:p w14:paraId="0EFB2751" w14:textId="295CBA26" w:rsidR="00407C45" w:rsidRPr="006574ED" w:rsidRDefault="00407C45" w:rsidP="006574ED">
      <w:pPr>
        <w:autoSpaceDE w:val="0"/>
        <w:autoSpaceDN w:val="0"/>
        <w:adjustRightInd w:val="0"/>
        <w:spacing w:after="0"/>
        <w:jc w:val="both"/>
        <w:rPr>
          <w:rFonts w:ascii="Times New Roman" w:hAnsi="Times New Roman" w:cs="Times New Roman"/>
          <w:sz w:val="24"/>
          <w:szCs w:val="24"/>
        </w:rPr>
      </w:pPr>
      <w:r w:rsidRPr="006574ED">
        <w:rPr>
          <w:rFonts w:ascii="Times New Roman" w:hAnsi="Times New Roman" w:cs="Times New Roman"/>
          <w:b/>
          <w:bCs/>
          <w:sz w:val="24"/>
          <w:szCs w:val="24"/>
        </w:rPr>
        <w:t>Key Words:</w:t>
      </w:r>
      <w:r w:rsidR="00654032" w:rsidRPr="006574ED">
        <w:rPr>
          <w:rFonts w:ascii="Times New Roman" w:hAnsi="Times New Roman" w:cs="Times New Roman"/>
          <w:b/>
          <w:bCs/>
          <w:sz w:val="24"/>
          <w:szCs w:val="24"/>
        </w:rPr>
        <w:t xml:space="preserve"> </w:t>
      </w:r>
      <w:r w:rsidR="00F82C0C" w:rsidRPr="006574ED">
        <w:rPr>
          <w:rFonts w:ascii="Times New Roman" w:hAnsi="Times New Roman" w:cs="Times New Roman"/>
          <w:sz w:val="24"/>
          <w:szCs w:val="24"/>
        </w:rPr>
        <w:t>Agroforestr</w:t>
      </w:r>
      <w:r w:rsidR="00347948" w:rsidRPr="006574ED">
        <w:rPr>
          <w:rFonts w:ascii="Times New Roman" w:hAnsi="Times New Roman" w:cs="Times New Roman"/>
          <w:sz w:val="24"/>
          <w:szCs w:val="24"/>
        </w:rPr>
        <w:t xml:space="preserve">y, </w:t>
      </w:r>
      <w:proofErr w:type="spellStart"/>
      <w:r w:rsidR="00347948" w:rsidRPr="00C22077">
        <w:rPr>
          <w:rFonts w:ascii="Times New Roman" w:hAnsi="Times New Roman" w:cs="Times New Roman"/>
          <w:i/>
          <w:iCs/>
          <w:sz w:val="24"/>
          <w:szCs w:val="24"/>
        </w:rPr>
        <w:t>Accaia</w:t>
      </w:r>
      <w:proofErr w:type="spellEnd"/>
      <w:r w:rsidR="00347948" w:rsidRPr="00C22077">
        <w:rPr>
          <w:rFonts w:ascii="Times New Roman" w:hAnsi="Times New Roman" w:cs="Times New Roman"/>
          <w:i/>
          <w:iCs/>
          <w:sz w:val="24"/>
          <w:szCs w:val="24"/>
        </w:rPr>
        <w:t xml:space="preserve"> </w:t>
      </w:r>
      <w:proofErr w:type="spellStart"/>
      <w:r w:rsidR="00347948" w:rsidRPr="00C22077">
        <w:rPr>
          <w:rFonts w:ascii="Times New Roman" w:hAnsi="Times New Roman" w:cs="Times New Roman"/>
          <w:i/>
          <w:iCs/>
          <w:sz w:val="24"/>
          <w:szCs w:val="24"/>
        </w:rPr>
        <w:t>mangium</w:t>
      </w:r>
      <w:proofErr w:type="spellEnd"/>
      <w:r w:rsidR="00347948" w:rsidRPr="006574ED">
        <w:rPr>
          <w:rFonts w:ascii="Times New Roman" w:hAnsi="Times New Roman" w:cs="Times New Roman"/>
          <w:sz w:val="24"/>
          <w:szCs w:val="24"/>
        </w:rPr>
        <w:t xml:space="preserve">, </w:t>
      </w:r>
      <w:r w:rsidR="000D397B" w:rsidRPr="006574ED">
        <w:rPr>
          <w:rFonts w:ascii="Times New Roman" w:hAnsi="Times New Roman" w:cs="Times New Roman"/>
          <w:sz w:val="24"/>
          <w:szCs w:val="24"/>
        </w:rPr>
        <w:t>CEC</w:t>
      </w:r>
      <w:r w:rsidR="00C22077">
        <w:rPr>
          <w:rFonts w:ascii="Times New Roman" w:hAnsi="Times New Roman" w:cs="Times New Roman"/>
          <w:sz w:val="24"/>
          <w:szCs w:val="24"/>
        </w:rPr>
        <w:t xml:space="preserve"> and</w:t>
      </w:r>
      <w:r w:rsidR="00F82C0C" w:rsidRPr="006574ED">
        <w:rPr>
          <w:rFonts w:ascii="Times New Roman" w:hAnsi="Times New Roman" w:cs="Times New Roman"/>
          <w:sz w:val="24"/>
          <w:szCs w:val="24"/>
        </w:rPr>
        <w:t xml:space="preserve"> </w:t>
      </w:r>
      <w:r w:rsidR="000D397B" w:rsidRPr="006574ED">
        <w:rPr>
          <w:rFonts w:ascii="Times New Roman" w:hAnsi="Times New Roman" w:cs="Times New Roman"/>
          <w:sz w:val="24"/>
          <w:szCs w:val="24"/>
        </w:rPr>
        <w:t>Soil organic carbon</w:t>
      </w:r>
    </w:p>
    <w:p w14:paraId="0EFB2752" w14:textId="77777777" w:rsidR="00407C45" w:rsidRPr="006574ED" w:rsidRDefault="00407C45" w:rsidP="006574ED">
      <w:pPr>
        <w:autoSpaceDE w:val="0"/>
        <w:autoSpaceDN w:val="0"/>
        <w:adjustRightInd w:val="0"/>
        <w:spacing w:after="0"/>
        <w:jc w:val="center"/>
        <w:rPr>
          <w:rFonts w:ascii="Times New Roman" w:hAnsi="Times New Roman" w:cs="Times New Roman"/>
          <w:sz w:val="32"/>
          <w:szCs w:val="32"/>
        </w:rPr>
      </w:pPr>
    </w:p>
    <w:p w14:paraId="0EFB2753" w14:textId="77777777" w:rsidR="00407C45" w:rsidRPr="006574ED" w:rsidRDefault="00407C45"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 xml:space="preserve">Introduction: </w:t>
      </w:r>
    </w:p>
    <w:p w14:paraId="0EFB2754" w14:textId="6A327436" w:rsidR="00370E78" w:rsidRPr="006574ED" w:rsidRDefault="00F74412" w:rsidP="006574ED">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highlight w:val="yellow"/>
        </w:rPr>
        <w:t>“</w:t>
      </w:r>
      <w:r w:rsidR="002C3F49" w:rsidRPr="0081492A">
        <w:rPr>
          <w:rFonts w:ascii="Times New Roman" w:hAnsi="Times New Roman" w:cs="Times New Roman"/>
          <w:sz w:val="24"/>
          <w:szCs w:val="24"/>
          <w:highlight w:val="yellow"/>
        </w:rPr>
        <w:t>Agroforestry systems are productive land-use strategies that combine agriculture and forestry. However, the influence of the age of these systems on soil restoration is still poorly understood and serves to inform appropriate management practices. The inherent impacts of agricultural activities are related to disruptions in carbon and nutrient cycles, resulting in long-term consequences for the region's soil quality. In addition to impairing soil quality, these activities release greenhouse gases into the atmosphere, exacerbating climate change impacts and reducing agricultural and forestry productivity, especially due to more frequent dry periods and extreme weather events such as heat waves and intense rainfall</w:t>
      </w:r>
      <w:r>
        <w:rPr>
          <w:rFonts w:ascii="Times New Roman" w:hAnsi="Times New Roman" w:cs="Times New Roman"/>
          <w:sz w:val="24"/>
          <w:szCs w:val="24"/>
          <w:highlight w:val="yellow"/>
        </w:rPr>
        <w:t>”</w:t>
      </w:r>
      <w:r w:rsidR="00C8572A">
        <w:rPr>
          <w:rFonts w:ascii="Times New Roman" w:hAnsi="Times New Roman" w:cs="Times New Roman"/>
          <w:sz w:val="24"/>
          <w:szCs w:val="24"/>
          <w:highlight w:val="yellow"/>
        </w:rPr>
        <w:t xml:space="preserve"> (</w:t>
      </w:r>
      <w:r w:rsidR="001A0023" w:rsidRPr="0081492A">
        <w:rPr>
          <w:rFonts w:ascii="Times New Roman" w:hAnsi="Times New Roman" w:cs="Times New Roman"/>
          <w:sz w:val="24"/>
          <w:szCs w:val="24"/>
          <w:highlight w:val="yellow"/>
        </w:rPr>
        <w:t>Hamad-</w:t>
      </w:r>
      <w:proofErr w:type="spellStart"/>
      <w:r w:rsidR="001A0023" w:rsidRPr="0081492A">
        <w:rPr>
          <w:rFonts w:ascii="Times New Roman" w:hAnsi="Times New Roman" w:cs="Times New Roman"/>
          <w:sz w:val="24"/>
          <w:szCs w:val="24"/>
          <w:highlight w:val="yellow"/>
        </w:rPr>
        <w:t>Sheip</w:t>
      </w:r>
      <w:proofErr w:type="spellEnd"/>
      <w:r w:rsidR="001A0023" w:rsidRPr="001A0023">
        <w:rPr>
          <w:rFonts w:ascii="Times New Roman" w:hAnsi="Times New Roman" w:cs="Times New Roman"/>
          <w:sz w:val="24"/>
          <w:szCs w:val="24"/>
          <w:highlight w:val="yellow"/>
        </w:rPr>
        <w:t xml:space="preserve"> et </w:t>
      </w:r>
      <w:r w:rsidR="001A0023">
        <w:rPr>
          <w:rFonts w:ascii="Times New Roman" w:hAnsi="Times New Roman" w:cs="Times New Roman"/>
          <w:sz w:val="24"/>
          <w:szCs w:val="24"/>
          <w:highlight w:val="yellow"/>
        </w:rPr>
        <w:t xml:space="preserve">al., 2021; </w:t>
      </w:r>
      <w:r w:rsidR="00C8572A" w:rsidRPr="0081492A">
        <w:rPr>
          <w:rFonts w:ascii="Times New Roman" w:hAnsi="Times New Roman" w:cs="Times New Roman"/>
          <w:sz w:val="24"/>
          <w:szCs w:val="24"/>
          <w:highlight w:val="yellow"/>
        </w:rPr>
        <w:t>de Souza et al., 2025</w:t>
      </w:r>
      <w:r w:rsidR="00C8572A">
        <w:rPr>
          <w:rFonts w:ascii="Times New Roman" w:hAnsi="Times New Roman" w:cs="Times New Roman"/>
          <w:sz w:val="24"/>
          <w:szCs w:val="24"/>
          <w:highlight w:val="yellow"/>
        </w:rPr>
        <w:t>)</w:t>
      </w:r>
      <w:r w:rsidR="002C3F49" w:rsidRPr="0081492A">
        <w:rPr>
          <w:rFonts w:ascii="Times New Roman" w:hAnsi="Times New Roman" w:cs="Times New Roman"/>
          <w:sz w:val="24"/>
          <w:szCs w:val="24"/>
          <w:highlight w:val="yellow"/>
        </w:rPr>
        <w:t>.</w:t>
      </w:r>
      <w:r w:rsidR="002C3F49">
        <w:rPr>
          <w:rFonts w:ascii="Times New Roman" w:hAnsi="Times New Roman" w:cs="Times New Roman"/>
          <w:sz w:val="24"/>
          <w:szCs w:val="24"/>
        </w:rPr>
        <w:t xml:space="preserve"> </w:t>
      </w:r>
      <w:r>
        <w:rPr>
          <w:rFonts w:ascii="Times New Roman" w:hAnsi="Times New Roman" w:cs="Times New Roman"/>
          <w:sz w:val="24"/>
          <w:szCs w:val="24"/>
        </w:rPr>
        <w:t>“</w:t>
      </w:r>
      <w:r w:rsidR="00370E78" w:rsidRPr="006574ED">
        <w:rPr>
          <w:rFonts w:ascii="Times New Roman" w:hAnsi="Times New Roman" w:cs="Times New Roman"/>
          <w:sz w:val="24"/>
          <w:szCs w:val="24"/>
        </w:rPr>
        <w:t xml:space="preserve">Soil is the basis of production in agriculture and forestry, the </w:t>
      </w:r>
      <w:r w:rsidR="00D91EA2" w:rsidRPr="006574ED">
        <w:rPr>
          <w:rFonts w:ascii="Times New Roman" w:hAnsi="Times New Roman" w:cs="Times New Roman"/>
          <w:sz w:val="24"/>
          <w:szCs w:val="24"/>
        </w:rPr>
        <w:t>nourisher</w:t>
      </w:r>
      <w:r w:rsidR="00370E78" w:rsidRPr="006574ED">
        <w:rPr>
          <w:rFonts w:ascii="Times New Roman" w:hAnsi="Times New Roman" w:cs="Times New Roman"/>
          <w:sz w:val="24"/>
          <w:szCs w:val="24"/>
        </w:rPr>
        <w:t xml:space="preserve"> of mankind and an important component o</w:t>
      </w:r>
      <w:r w:rsidR="00D91EA2" w:rsidRPr="006574ED">
        <w:rPr>
          <w:rFonts w:ascii="Times New Roman" w:hAnsi="Times New Roman" w:cs="Times New Roman"/>
          <w:sz w:val="24"/>
          <w:szCs w:val="24"/>
        </w:rPr>
        <w:t xml:space="preserve">f the human environment. </w:t>
      </w:r>
      <w:r w:rsidR="0089507E" w:rsidRPr="0081492A">
        <w:rPr>
          <w:rFonts w:ascii="Times New Roman" w:hAnsi="Times New Roman" w:cs="Times New Roman"/>
          <w:sz w:val="24"/>
          <w:szCs w:val="24"/>
          <w:highlight w:val="yellow"/>
        </w:rPr>
        <w:t xml:space="preserve">The quality </w:t>
      </w:r>
      <w:r w:rsidR="00370E78" w:rsidRPr="0081492A">
        <w:rPr>
          <w:rFonts w:ascii="Times New Roman" w:hAnsi="Times New Roman" w:cs="Times New Roman"/>
          <w:sz w:val="24"/>
          <w:szCs w:val="24"/>
          <w:highlight w:val="yellow"/>
        </w:rPr>
        <w:t>of</w:t>
      </w:r>
      <w:r w:rsidR="00370E78" w:rsidRPr="006574ED">
        <w:rPr>
          <w:rFonts w:ascii="Times New Roman" w:hAnsi="Times New Roman" w:cs="Times New Roman"/>
          <w:sz w:val="24"/>
          <w:szCs w:val="24"/>
        </w:rPr>
        <w:t xml:space="preserve"> soil is considered to be an important factor for the success of agricultural production. Soil health has been defined as the continued capacity of soil to function as a living system, which sustained biological productivity, environmental quality, and plant and animal health</w:t>
      </w:r>
      <w:r>
        <w:rPr>
          <w:rFonts w:ascii="Times New Roman" w:hAnsi="Times New Roman" w:cs="Times New Roman"/>
          <w:sz w:val="24"/>
          <w:szCs w:val="24"/>
        </w:rPr>
        <w:t>”</w:t>
      </w:r>
      <w:r w:rsidR="00370E78" w:rsidRPr="006574ED">
        <w:rPr>
          <w:rFonts w:ascii="Times New Roman" w:hAnsi="Times New Roman" w:cs="Times New Roman"/>
          <w:sz w:val="24"/>
          <w:szCs w:val="24"/>
        </w:rPr>
        <w:t xml:space="preserve"> (FAO</w:t>
      </w:r>
      <w:r w:rsidR="00686BC7">
        <w:rPr>
          <w:rFonts w:ascii="Times New Roman" w:hAnsi="Times New Roman" w:cs="Times New Roman"/>
          <w:sz w:val="24"/>
          <w:szCs w:val="24"/>
        </w:rPr>
        <w:t>,</w:t>
      </w:r>
      <w:r w:rsidR="00370E78" w:rsidRPr="006574ED">
        <w:rPr>
          <w:rFonts w:ascii="Times New Roman" w:hAnsi="Times New Roman" w:cs="Times New Roman"/>
          <w:sz w:val="24"/>
          <w:szCs w:val="24"/>
        </w:rPr>
        <w:t xml:space="preserve"> 2015). Sustainable agriculture production depends on the scientific management of soil health to meet people’s present and future needs. But now</w:t>
      </w:r>
      <w:r w:rsidR="00544A42" w:rsidRPr="006574ED">
        <w:rPr>
          <w:rFonts w:ascii="Times New Roman" w:hAnsi="Times New Roman" w:cs="Times New Roman"/>
          <w:sz w:val="24"/>
          <w:szCs w:val="24"/>
        </w:rPr>
        <w:t>-</w:t>
      </w:r>
      <w:r w:rsidR="00370E78" w:rsidRPr="006574ED">
        <w:rPr>
          <w:rFonts w:ascii="Times New Roman" w:hAnsi="Times New Roman" w:cs="Times New Roman"/>
          <w:sz w:val="24"/>
          <w:szCs w:val="24"/>
        </w:rPr>
        <w:t>a</w:t>
      </w:r>
      <w:r w:rsidR="00544A42" w:rsidRPr="006574ED">
        <w:rPr>
          <w:rFonts w:ascii="Times New Roman" w:hAnsi="Times New Roman" w:cs="Times New Roman"/>
          <w:sz w:val="24"/>
          <w:szCs w:val="24"/>
        </w:rPr>
        <w:t>-</w:t>
      </w:r>
      <w:r w:rsidR="00370E78" w:rsidRPr="006574ED">
        <w:rPr>
          <w:rFonts w:ascii="Times New Roman" w:hAnsi="Times New Roman" w:cs="Times New Roman"/>
          <w:sz w:val="24"/>
          <w:szCs w:val="24"/>
        </w:rPr>
        <w:t xml:space="preserve">days, the health </w:t>
      </w:r>
      <w:r w:rsidR="00370E78" w:rsidRPr="0081492A">
        <w:rPr>
          <w:rFonts w:ascii="Times New Roman" w:hAnsi="Times New Roman" w:cs="Times New Roman"/>
          <w:sz w:val="24"/>
          <w:szCs w:val="24"/>
          <w:highlight w:val="yellow"/>
        </w:rPr>
        <w:t xml:space="preserve">of soil </w:t>
      </w:r>
      <w:r w:rsidR="0089507E" w:rsidRPr="0081492A">
        <w:rPr>
          <w:rFonts w:ascii="Times New Roman" w:hAnsi="Times New Roman" w:cs="Times New Roman"/>
          <w:sz w:val="24"/>
          <w:szCs w:val="24"/>
          <w:highlight w:val="yellow"/>
        </w:rPr>
        <w:t xml:space="preserve">is </w:t>
      </w:r>
      <w:r w:rsidR="00370E78" w:rsidRPr="0081492A">
        <w:rPr>
          <w:rFonts w:ascii="Times New Roman" w:hAnsi="Times New Roman" w:cs="Times New Roman"/>
          <w:sz w:val="24"/>
          <w:szCs w:val="24"/>
          <w:highlight w:val="yellow"/>
        </w:rPr>
        <w:t>facing high degr</w:t>
      </w:r>
      <w:r w:rsidR="00370E78" w:rsidRPr="006574ED">
        <w:rPr>
          <w:rFonts w:ascii="Times New Roman" w:hAnsi="Times New Roman" w:cs="Times New Roman"/>
          <w:sz w:val="24"/>
          <w:szCs w:val="24"/>
        </w:rPr>
        <w:t xml:space="preserve">adation problems due to increased pressure of human and livestock population on inadequate natural resources. Semwal </w:t>
      </w:r>
      <w:r w:rsidR="00370E78" w:rsidRPr="006574ED">
        <w:rPr>
          <w:rFonts w:ascii="Times New Roman" w:hAnsi="Times New Roman" w:cs="Times New Roman"/>
          <w:i/>
          <w:iCs/>
          <w:sz w:val="24"/>
          <w:szCs w:val="24"/>
        </w:rPr>
        <w:t>et al</w:t>
      </w:r>
      <w:r w:rsidR="00D07E1E" w:rsidRPr="006574ED">
        <w:rPr>
          <w:rFonts w:ascii="Times New Roman" w:hAnsi="Times New Roman" w:cs="Times New Roman"/>
          <w:i/>
          <w:iCs/>
          <w:sz w:val="24"/>
          <w:szCs w:val="24"/>
        </w:rPr>
        <w:t>.,</w:t>
      </w:r>
      <w:r w:rsidR="00370E78" w:rsidRPr="006574ED">
        <w:rPr>
          <w:rFonts w:ascii="Times New Roman" w:hAnsi="Times New Roman" w:cs="Times New Roman"/>
          <w:sz w:val="24"/>
          <w:szCs w:val="24"/>
        </w:rPr>
        <w:t xml:space="preserve"> (2009) and Araujo </w:t>
      </w:r>
      <w:r w:rsidR="00370E78" w:rsidRPr="006574ED">
        <w:rPr>
          <w:rFonts w:ascii="Times New Roman" w:hAnsi="Times New Roman" w:cs="Times New Roman"/>
          <w:i/>
          <w:iCs/>
          <w:sz w:val="24"/>
          <w:szCs w:val="24"/>
        </w:rPr>
        <w:t>et al</w:t>
      </w:r>
      <w:r w:rsidR="00D07E1E" w:rsidRPr="006574ED">
        <w:rPr>
          <w:rFonts w:ascii="Times New Roman" w:hAnsi="Times New Roman" w:cs="Times New Roman"/>
          <w:i/>
          <w:iCs/>
          <w:sz w:val="24"/>
          <w:szCs w:val="24"/>
        </w:rPr>
        <w:t>.,</w:t>
      </w:r>
      <w:r w:rsidR="00370E78" w:rsidRPr="006574ED">
        <w:rPr>
          <w:rFonts w:ascii="Times New Roman" w:hAnsi="Times New Roman" w:cs="Times New Roman"/>
          <w:sz w:val="24"/>
          <w:szCs w:val="24"/>
        </w:rPr>
        <w:t xml:space="preserve"> (2012) reported the possible reasons </w:t>
      </w:r>
      <w:r w:rsidR="00370E78" w:rsidRPr="0081492A">
        <w:rPr>
          <w:rFonts w:ascii="Times New Roman" w:hAnsi="Times New Roman" w:cs="Times New Roman"/>
          <w:sz w:val="24"/>
          <w:szCs w:val="24"/>
          <w:highlight w:val="yellow"/>
        </w:rPr>
        <w:t>of soil degradation</w:t>
      </w:r>
      <w:r w:rsidR="0089507E" w:rsidRPr="0089507E">
        <w:rPr>
          <w:rFonts w:ascii="Times New Roman" w:hAnsi="Times New Roman" w:cs="Times New Roman"/>
          <w:sz w:val="24"/>
          <w:szCs w:val="24"/>
          <w:highlight w:val="yellow"/>
        </w:rPr>
        <w:t>,</w:t>
      </w:r>
      <w:r w:rsidR="00370E78" w:rsidRPr="0081492A">
        <w:rPr>
          <w:rFonts w:ascii="Times New Roman" w:hAnsi="Times New Roman" w:cs="Times New Roman"/>
          <w:sz w:val="24"/>
          <w:szCs w:val="24"/>
          <w:highlight w:val="yellow"/>
        </w:rPr>
        <w:t xml:space="preserve"> such as un</w:t>
      </w:r>
      <w:r w:rsidR="00370E78" w:rsidRPr="006574ED">
        <w:rPr>
          <w:rFonts w:ascii="Times New Roman" w:hAnsi="Times New Roman" w:cs="Times New Roman"/>
          <w:sz w:val="24"/>
          <w:szCs w:val="24"/>
        </w:rPr>
        <w:t xml:space="preserve">planned and unscientific agricultural practices, deforestation, over grazing, over-construction and alignment of roads. Soil health is an important factor for controlling yields of the crops. In future, sustainable soil conservation efforts would be needed </w:t>
      </w:r>
      <w:r w:rsidR="0089507E" w:rsidRPr="0081492A">
        <w:rPr>
          <w:rFonts w:ascii="Times New Roman" w:hAnsi="Times New Roman" w:cs="Times New Roman"/>
          <w:sz w:val="24"/>
          <w:szCs w:val="24"/>
          <w:highlight w:val="yellow"/>
        </w:rPr>
        <w:t>to tackle</w:t>
      </w:r>
      <w:r w:rsidR="00370E78" w:rsidRPr="0081492A">
        <w:rPr>
          <w:rFonts w:ascii="Times New Roman" w:hAnsi="Times New Roman" w:cs="Times New Roman"/>
          <w:sz w:val="24"/>
          <w:szCs w:val="24"/>
          <w:highlight w:val="yellow"/>
        </w:rPr>
        <w:t xml:space="preserve"> problems such</w:t>
      </w:r>
      <w:r w:rsidR="00370E78" w:rsidRPr="006574ED">
        <w:rPr>
          <w:rFonts w:ascii="Times New Roman" w:hAnsi="Times New Roman" w:cs="Times New Roman"/>
          <w:sz w:val="24"/>
          <w:szCs w:val="24"/>
        </w:rPr>
        <w:t xml:space="preserve"> as soil health depletion, climate change and food insecurity.</w:t>
      </w:r>
    </w:p>
    <w:p w14:paraId="0EFB2755" w14:textId="5C2B4AF3" w:rsidR="00544A42" w:rsidRPr="006574ED" w:rsidRDefault="00F74412" w:rsidP="006574ED">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i/>
          <w:iCs/>
          <w:sz w:val="24"/>
          <w:szCs w:val="24"/>
        </w:rPr>
        <w:t>“</w:t>
      </w:r>
      <w:r w:rsidR="00544A42" w:rsidRPr="006574ED">
        <w:rPr>
          <w:rFonts w:ascii="Times New Roman" w:hAnsi="Times New Roman" w:cs="Times New Roman"/>
          <w:i/>
          <w:iCs/>
          <w:sz w:val="24"/>
          <w:szCs w:val="24"/>
        </w:rPr>
        <w:t xml:space="preserve">Acacia </w:t>
      </w:r>
      <w:proofErr w:type="spellStart"/>
      <w:r w:rsidR="00544A42" w:rsidRPr="006574ED">
        <w:rPr>
          <w:rFonts w:ascii="Times New Roman" w:hAnsi="Times New Roman" w:cs="Times New Roman"/>
          <w:i/>
          <w:iCs/>
          <w:sz w:val="24"/>
          <w:szCs w:val="24"/>
        </w:rPr>
        <w:t>mangium</w:t>
      </w:r>
      <w:proofErr w:type="spellEnd"/>
      <w:r w:rsidR="00544A42" w:rsidRPr="006574ED">
        <w:rPr>
          <w:rFonts w:ascii="Times New Roman" w:hAnsi="Times New Roman" w:cs="Times New Roman"/>
          <w:i/>
          <w:iCs/>
          <w:sz w:val="24"/>
          <w:szCs w:val="24"/>
        </w:rPr>
        <w:t xml:space="preserve"> </w:t>
      </w:r>
      <w:proofErr w:type="spellStart"/>
      <w:r w:rsidR="00544A42" w:rsidRPr="006574ED">
        <w:rPr>
          <w:rFonts w:ascii="Times New Roman" w:hAnsi="Times New Roman" w:cs="Times New Roman"/>
          <w:sz w:val="24"/>
          <w:szCs w:val="24"/>
        </w:rPr>
        <w:t>Willd</w:t>
      </w:r>
      <w:proofErr w:type="spellEnd"/>
      <w:r w:rsidR="00544A42" w:rsidRPr="006574ED">
        <w:rPr>
          <w:rFonts w:ascii="Times New Roman" w:hAnsi="Times New Roman" w:cs="Times New Roman"/>
          <w:sz w:val="24"/>
          <w:szCs w:val="24"/>
        </w:rPr>
        <w:t>. of the family Fabaceae is one of the most widely used fast-growing tree species in plantation forestry programmes throughout Asia and the Pacific due to its rapid growth, good wood quality and tolerance to a wide range of soils and environments</w:t>
      </w:r>
      <w:r>
        <w:rPr>
          <w:rFonts w:ascii="Times New Roman" w:hAnsi="Times New Roman" w:cs="Times New Roman"/>
          <w:sz w:val="24"/>
          <w:szCs w:val="24"/>
        </w:rPr>
        <w:t>”</w:t>
      </w:r>
      <w:r w:rsidR="00544A42" w:rsidRPr="006574ED">
        <w:rPr>
          <w:rFonts w:ascii="Times New Roman" w:hAnsi="Times New Roman" w:cs="Times New Roman"/>
          <w:sz w:val="24"/>
          <w:szCs w:val="24"/>
        </w:rPr>
        <w:t xml:space="preserve"> (</w:t>
      </w:r>
      <w:proofErr w:type="spellStart"/>
      <w:r w:rsidR="00544A42" w:rsidRPr="006574ED">
        <w:rPr>
          <w:rFonts w:ascii="Times New Roman" w:hAnsi="Times New Roman" w:cs="Times New Roman"/>
          <w:sz w:val="24"/>
          <w:szCs w:val="24"/>
        </w:rPr>
        <w:t>Krisnawati</w:t>
      </w:r>
      <w:proofErr w:type="spellEnd"/>
      <w:r w:rsidR="00544A42" w:rsidRPr="006574ED">
        <w:rPr>
          <w:rFonts w:ascii="Times New Roman" w:hAnsi="Times New Roman" w:cs="Times New Roman"/>
          <w:sz w:val="24"/>
          <w:szCs w:val="24"/>
        </w:rPr>
        <w:t xml:space="preserve"> </w:t>
      </w:r>
      <w:r w:rsidR="00544A42" w:rsidRPr="006574ED">
        <w:rPr>
          <w:rFonts w:ascii="Times New Roman" w:hAnsi="Times New Roman" w:cs="Times New Roman"/>
          <w:i/>
          <w:iCs/>
          <w:sz w:val="24"/>
          <w:szCs w:val="24"/>
        </w:rPr>
        <w:t>et al</w:t>
      </w:r>
      <w:r w:rsidR="00544A42" w:rsidRPr="006574ED">
        <w:rPr>
          <w:rFonts w:ascii="Times New Roman" w:hAnsi="Times New Roman" w:cs="Times New Roman"/>
          <w:sz w:val="24"/>
          <w:szCs w:val="24"/>
        </w:rPr>
        <w:t xml:space="preserve">., 2011). </w:t>
      </w:r>
      <w:r>
        <w:rPr>
          <w:rFonts w:ascii="Times New Roman" w:hAnsi="Times New Roman" w:cs="Times New Roman"/>
          <w:sz w:val="24"/>
          <w:szCs w:val="24"/>
        </w:rPr>
        <w:t>“</w:t>
      </w:r>
      <w:r w:rsidR="00EE06DB" w:rsidRPr="0081492A">
        <w:rPr>
          <w:rFonts w:ascii="Times New Roman" w:hAnsi="Times New Roman" w:cs="Times New Roman"/>
          <w:sz w:val="24"/>
          <w:szCs w:val="24"/>
          <w:highlight w:val="yellow"/>
        </w:rPr>
        <w:t xml:space="preserve">The characteristics of </w:t>
      </w:r>
      <w:r w:rsidR="00EE06DB" w:rsidRPr="0081492A">
        <w:rPr>
          <w:rFonts w:ascii="Times New Roman" w:hAnsi="Times New Roman" w:cs="Times New Roman"/>
          <w:i/>
          <w:sz w:val="24"/>
          <w:szCs w:val="24"/>
          <w:highlight w:val="yellow"/>
        </w:rPr>
        <w:t xml:space="preserve">A. </w:t>
      </w:r>
      <w:proofErr w:type="spellStart"/>
      <w:r w:rsidR="00EE06DB" w:rsidRPr="0081492A">
        <w:rPr>
          <w:rFonts w:ascii="Times New Roman" w:hAnsi="Times New Roman" w:cs="Times New Roman"/>
          <w:i/>
          <w:sz w:val="24"/>
          <w:szCs w:val="24"/>
          <w:highlight w:val="yellow"/>
        </w:rPr>
        <w:t>mangium</w:t>
      </w:r>
      <w:proofErr w:type="spellEnd"/>
      <w:r w:rsidR="00EE06DB" w:rsidRPr="0081492A">
        <w:rPr>
          <w:rFonts w:ascii="Times New Roman" w:hAnsi="Times New Roman" w:cs="Times New Roman"/>
          <w:sz w:val="24"/>
          <w:szCs w:val="24"/>
          <w:highlight w:val="yellow"/>
        </w:rPr>
        <w:t xml:space="preserve">, a fast-growing nitrogen fixer, may lead to soil acidification because base cations rapidly accumulate in its biomass; these base cations are matched by the extrusion of H+ from roots, and base cation loss from the soil profile is associated with high leaching of nitrate anions. Soil acidity might compromise plantation performance by affecting the availability of essential soil nutrients and the solubility of potentially toxic elements, little is known about soil acidification in </w:t>
      </w:r>
      <w:r w:rsidR="00EE06DB" w:rsidRPr="0081492A">
        <w:rPr>
          <w:rFonts w:ascii="Times New Roman" w:hAnsi="Times New Roman" w:cs="Times New Roman"/>
          <w:i/>
          <w:sz w:val="24"/>
          <w:szCs w:val="24"/>
          <w:highlight w:val="yellow"/>
        </w:rPr>
        <w:t xml:space="preserve">A. </w:t>
      </w:r>
      <w:proofErr w:type="spellStart"/>
      <w:r w:rsidR="00EE06DB" w:rsidRPr="0081492A">
        <w:rPr>
          <w:rFonts w:ascii="Times New Roman" w:hAnsi="Times New Roman" w:cs="Times New Roman"/>
          <w:i/>
          <w:sz w:val="24"/>
          <w:szCs w:val="24"/>
          <w:highlight w:val="yellow"/>
        </w:rPr>
        <w:t>mangium</w:t>
      </w:r>
      <w:proofErr w:type="spellEnd"/>
      <w:r w:rsidR="00EE06DB" w:rsidRPr="0081492A">
        <w:rPr>
          <w:rFonts w:ascii="Times New Roman" w:hAnsi="Times New Roman" w:cs="Times New Roman"/>
          <w:sz w:val="24"/>
          <w:szCs w:val="24"/>
          <w:highlight w:val="yellow"/>
        </w:rPr>
        <w:t xml:space="preserve"> plantations</w:t>
      </w:r>
      <w:r>
        <w:rPr>
          <w:rFonts w:ascii="Times New Roman" w:hAnsi="Times New Roman" w:cs="Times New Roman"/>
          <w:sz w:val="24"/>
          <w:szCs w:val="24"/>
          <w:highlight w:val="yellow"/>
        </w:rPr>
        <w:t>”</w:t>
      </w:r>
      <w:r w:rsidR="003F4DC0">
        <w:rPr>
          <w:rFonts w:ascii="Times New Roman" w:hAnsi="Times New Roman" w:cs="Times New Roman"/>
          <w:sz w:val="24"/>
          <w:szCs w:val="24"/>
          <w:highlight w:val="yellow"/>
        </w:rPr>
        <w:t xml:space="preserve"> (</w:t>
      </w:r>
      <w:r w:rsidR="003F4DC0" w:rsidRPr="0081492A">
        <w:rPr>
          <w:rFonts w:ascii="Times New Roman" w:hAnsi="Times New Roman" w:cs="Times New Roman"/>
          <w:sz w:val="24"/>
          <w:szCs w:val="24"/>
          <w:highlight w:val="yellow"/>
        </w:rPr>
        <w:t>Yamashita et al., 2008</w:t>
      </w:r>
      <w:r w:rsidR="003F4DC0">
        <w:rPr>
          <w:rFonts w:ascii="Times New Roman" w:hAnsi="Times New Roman" w:cs="Times New Roman"/>
          <w:sz w:val="24"/>
          <w:szCs w:val="24"/>
          <w:highlight w:val="yellow"/>
        </w:rPr>
        <w:t>)</w:t>
      </w:r>
      <w:r w:rsidR="00EE06DB" w:rsidRPr="0081492A">
        <w:rPr>
          <w:rFonts w:ascii="Times New Roman" w:hAnsi="Times New Roman" w:cs="Times New Roman"/>
          <w:sz w:val="24"/>
          <w:szCs w:val="24"/>
          <w:highlight w:val="yellow"/>
        </w:rPr>
        <w:t>.</w:t>
      </w:r>
      <w:r w:rsidR="00EE06DB" w:rsidRPr="00EE06DB">
        <w:rPr>
          <w:rFonts w:ascii="Times New Roman" w:hAnsi="Times New Roman" w:cs="Times New Roman"/>
          <w:sz w:val="24"/>
          <w:szCs w:val="24"/>
        </w:rPr>
        <w:t xml:space="preserve"> </w:t>
      </w:r>
      <w:r>
        <w:rPr>
          <w:rFonts w:ascii="Times New Roman" w:hAnsi="Times New Roman" w:cs="Times New Roman"/>
          <w:sz w:val="24"/>
          <w:szCs w:val="24"/>
        </w:rPr>
        <w:t>“</w:t>
      </w:r>
      <w:r w:rsidR="0089507E" w:rsidRPr="0081492A">
        <w:rPr>
          <w:rFonts w:ascii="Times New Roman" w:hAnsi="Times New Roman" w:cs="Times New Roman"/>
          <w:sz w:val="24"/>
          <w:szCs w:val="24"/>
          <w:highlight w:val="yellow"/>
        </w:rPr>
        <w:t>Large-</w:t>
      </w:r>
      <w:r w:rsidR="00544A42" w:rsidRPr="0081492A">
        <w:rPr>
          <w:rFonts w:ascii="Times New Roman" w:hAnsi="Times New Roman" w:cs="Times New Roman"/>
          <w:sz w:val="24"/>
          <w:szCs w:val="24"/>
          <w:highlight w:val="yellow"/>
        </w:rPr>
        <w:t>scale plantatio</w:t>
      </w:r>
      <w:r w:rsidR="00544A42" w:rsidRPr="006574ED">
        <w:rPr>
          <w:rFonts w:ascii="Times New Roman" w:hAnsi="Times New Roman" w:cs="Times New Roman"/>
          <w:sz w:val="24"/>
          <w:szCs w:val="24"/>
        </w:rPr>
        <w:t xml:space="preserve">ns of </w:t>
      </w:r>
      <w:r w:rsidR="00544A42" w:rsidRPr="006574ED">
        <w:rPr>
          <w:rFonts w:ascii="Times New Roman" w:hAnsi="Times New Roman" w:cs="Times New Roman"/>
          <w:i/>
          <w:iCs/>
          <w:sz w:val="24"/>
          <w:szCs w:val="24"/>
        </w:rPr>
        <w:t xml:space="preserve">A. </w:t>
      </w:r>
      <w:proofErr w:type="spellStart"/>
      <w:r w:rsidR="00544A42" w:rsidRPr="006574ED">
        <w:rPr>
          <w:rFonts w:ascii="Times New Roman" w:hAnsi="Times New Roman" w:cs="Times New Roman"/>
          <w:i/>
          <w:iCs/>
          <w:sz w:val="24"/>
          <w:szCs w:val="24"/>
        </w:rPr>
        <w:t>mangium</w:t>
      </w:r>
      <w:proofErr w:type="spellEnd"/>
      <w:r w:rsidR="00544A42" w:rsidRPr="006574ED">
        <w:rPr>
          <w:rFonts w:ascii="Times New Roman" w:hAnsi="Times New Roman" w:cs="Times New Roman"/>
          <w:i/>
          <w:iCs/>
          <w:sz w:val="24"/>
          <w:szCs w:val="24"/>
        </w:rPr>
        <w:t xml:space="preserve"> </w:t>
      </w:r>
      <w:r w:rsidR="00544A42" w:rsidRPr="006574ED">
        <w:rPr>
          <w:rFonts w:ascii="Times New Roman" w:hAnsi="Times New Roman" w:cs="Times New Roman"/>
          <w:sz w:val="24"/>
          <w:szCs w:val="24"/>
        </w:rPr>
        <w:t>are estimated to have a net area of about 453,</w:t>
      </w:r>
      <w:r w:rsidR="00544A42" w:rsidRPr="0081492A">
        <w:rPr>
          <w:rFonts w:ascii="Times New Roman" w:hAnsi="Times New Roman" w:cs="Times New Roman"/>
          <w:sz w:val="24"/>
          <w:szCs w:val="24"/>
          <w:highlight w:val="yellow"/>
        </w:rPr>
        <w:t>000 ha</w:t>
      </w:r>
      <w:r w:rsidR="0089507E" w:rsidRPr="0081492A">
        <w:rPr>
          <w:rFonts w:ascii="Times New Roman" w:hAnsi="Times New Roman" w:cs="Times New Roman"/>
          <w:sz w:val="24"/>
          <w:szCs w:val="24"/>
          <w:highlight w:val="yellow"/>
        </w:rPr>
        <w:t>,</w:t>
      </w:r>
      <w:r w:rsidR="00544A42" w:rsidRPr="0081492A">
        <w:rPr>
          <w:rFonts w:ascii="Times New Roman" w:hAnsi="Times New Roman" w:cs="Times New Roman"/>
          <w:sz w:val="24"/>
          <w:szCs w:val="24"/>
          <w:highlight w:val="yellow"/>
        </w:rPr>
        <w:t xml:space="preserve"> with about 99%</w:t>
      </w:r>
      <w:r w:rsidR="00544A42" w:rsidRPr="006574ED">
        <w:rPr>
          <w:rFonts w:ascii="Times New Roman" w:hAnsi="Times New Roman" w:cs="Times New Roman"/>
          <w:sz w:val="24"/>
          <w:szCs w:val="24"/>
        </w:rPr>
        <w:t xml:space="preserve"> of </w:t>
      </w:r>
      <w:r w:rsidR="00544A42" w:rsidRPr="006574ED">
        <w:rPr>
          <w:rFonts w:ascii="Times New Roman" w:hAnsi="Times New Roman" w:cs="Times New Roman"/>
          <w:i/>
          <w:iCs/>
          <w:sz w:val="24"/>
          <w:szCs w:val="24"/>
        </w:rPr>
        <w:t xml:space="preserve">A. </w:t>
      </w:r>
      <w:proofErr w:type="spellStart"/>
      <w:r w:rsidR="00544A42" w:rsidRPr="006574ED">
        <w:rPr>
          <w:rFonts w:ascii="Times New Roman" w:hAnsi="Times New Roman" w:cs="Times New Roman"/>
          <w:i/>
          <w:iCs/>
          <w:sz w:val="24"/>
          <w:szCs w:val="24"/>
        </w:rPr>
        <w:t>mangium</w:t>
      </w:r>
      <w:proofErr w:type="spellEnd"/>
      <w:r w:rsidR="00544A42" w:rsidRPr="006574ED">
        <w:rPr>
          <w:rFonts w:ascii="Times New Roman" w:hAnsi="Times New Roman" w:cs="Times New Roman"/>
          <w:i/>
          <w:iCs/>
          <w:sz w:val="24"/>
          <w:szCs w:val="24"/>
        </w:rPr>
        <w:t xml:space="preserve"> </w:t>
      </w:r>
      <w:r w:rsidR="00544A42" w:rsidRPr="006574ED">
        <w:rPr>
          <w:rFonts w:ascii="Times New Roman" w:hAnsi="Times New Roman" w:cs="Times New Roman"/>
          <w:sz w:val="24"/>
          <w:szCs w:val="24"/>
        </w:rPr>
        <w:t xml:space="preserve">plantations being located in tropical Asia where they are established for industrial purposes. Asian countries with major areas of </w:t>
      </w:r>
      <w:r w:rsidR="00544A42" w:rsidRPr="006574ED">
        <w:rPr>
          <w:rFonts w:ascii="Times New Roman" w:hAnsi="Times New Roman" w:cs="Times New Roman"/>
          <w:i/>
          <w:iCs/>
          <w:sz w:val="24"/>
          <w:szCs w:val="24"/>
        </w:rPr>
        <w:t xml:space="preserve">Acacia </w:t>
      </w:r>
      <w:r w:rsidR="00544A42" w:rsidRPr="006574ED">
        <w:rPr>
          <w:rFonts w:ascii="Times New Roman" w:hAnsi="Times New Roman" w:cs="Times New Roman"/>
          <w:sz w:val="24"/>
          <w:szCs w:val="24"/>
        </w:rPr>
        <w:t xml:space="preserve">plantation are Indonesia (67%) and Malaysia (14%) (FAO, 2002). </w:t>
      </w:r>
      <w:r w:rsidR="00544A42" w:rsidRPr="006574ED">
        <w:rPr>
          <w:rFonts w:ascii="Times New Roman" w:hAnsi="Times New Roman" w:cs="Times New Roman"/>
          <w:sz w:val="24"/>
          <w:szCs w:val="24"/>
          <w:lang w:val="en-US"/>
        </w:rPr>
        <w:t xml:space="preserve">The species fixes atmospheric nitrogen and produces rich and abundant litter which improves soils physical and </w:t>
      </w:r>
      <w:r w:rsidR="00544A42" w:rsidRPr="006574ED">
        <w:rPr>
          <w:rFonts w:ascii="Times New Roman" w:hAnsi="Times New Roman" w:cs="Times New Roman"/>
          <w:sz w:val="24"/>
          <w:szCs w:val="24"/>
          <w:lang w:val="en-US"/>
        </w:rPr>
        <w:lastRenderedPageBreak/>
        <w:t>ch</w:t>
      </w:r>
      <w:r w:rsidR="00F82C0C" w:rsidRPr="006574ED">
        <w:rPr>
          <w:rFonts w:ascii="Times New Roman" w:hAnsi="Times New Roman" w:cs="Times New Roman"/>
          <w:sz w:val="24"/>
          <w:szCs w:val="24"/>
          <w:lang w:val="en-US"/>
        </w:rPr>
        <w:t>emical characteristics</w:t>
      </w:r>
      <w:r>
        <w:rPr>
          <w:rFonts w:ascii="Times New Roman" w:hAnsi="Times New Roman" w:cs="Times New Roman"/>
          <w:sz w:val="24"/>
          <w:szCs w:val="24"/>
          <w:lang w:val="en-US"/>
        </w:rPr>
        <w:t>”</w:t>
      </w:r>
      <w:r w:rsidR="00F82C0C" w:rsidRPr="006574ED">
        <w:rPr>
          <w:rFonts w:ascii="Times New Roman" w:hAnsi="Times New Roman" w:cs="Times New Roman"/>
          <w:sz w:val="24"/>
          <w:szCs w:val="24"/>
          <w:lang w:val="en-US"/>
        </w:rPr>
        <w:t xml:space="preserve"> (</w:t>
      </w:r>
      <w:proofErr w:type="spellStart"/>
      <w:r w:rsidR="00544A42" w:rsidRPr="006574ED">
        <w:rPr>
          <w:rFonts w:ascii="Times New Roman" w:hAnsi="Times New Roman" w:cs="Times New Roman"/>
          <w:sz w:val="24"/>
          <w:szCs w:val="24"/>
          <w:lang w:val="en-US"/>
        </w:rPr>
        <w:t>Garay</w:t>
      </w:r>
      <w:proofErr w:type="spellEnd"/>
      <w:r w:rsidR="00347948" w:rsidRPr="006574ED">
        <w:rPr>
          <w:rFonts w:ascii="Times New Roman" w:hAnsi="Times New Roman" w:cs="Times New Roman"/>
          <w:sz w:val="24"/>
          <w:szCs w:val="24"/>
          <w:lang w:val="en-US"/>
        </w:rPr>
        <w:t xml:space="preserve"> </w:t>
      </w:r>
      <w:r w:rsidR="00544A42" w:rsidRPr="006574ED">
        <w:rPr>
          <w:rFonts w:ascii="Times New Roman" w:hAnsi="Times New Roman" w:cs="Times New Roman"/>
          <w:i/>
          <w:sz w:val="24"/>
          <w:szCs w:val="24"/>
          <w:lang w:val="en-US"/>
        </w:rPr>
        <w:t>et al</w:t>
      </w:r>
      <w:r w:rsidR="00544A42" w:rsidRPr="006574ED">
        <w:rPr>
          <w:rFonts w:ascii="Times New Roman" w:hAnsi="Times New Roman" w:cs="Times New Roman"/>
          <w:sz w:val="24"/>
          <w:szCs w:val="24"/>
          <w:lang w:val="en-US"/>
        </w:rPr>
        <w:t>., 2004).</w:t>
      </w:r>
      <w:r>
        <w:rPr>
          <w:rFonts w:ascii="Times New Roman" w:hAnsi="Times New Roman" w:cs="Times New Roman"/>
          <w:sz w:val="24"/>
          <w:szCs w:val="24"/>
          <w:lang w:val="en-US"/>
        </w:rPr>
        <w:t xml:space="preserve"> “</w:t>
      </w:r>
      <w:r w:rsidR="00544A42" w:rsidRPr="006574ED">
        <w:rPr>
          <w:rFonts w:ascii="Times New Roman" w:hAnsi="Times New Roman" w:cs="Times New Roman"/>
          <w:sz w:val="24"/>
          <w:szCs w:val="24"/>
          <w:lang w:val="en-US"/>
        </w:rPr>
        <w:t>As it is associated with atmospheric nitrogen-fixing bacteria and mycorrhizal fungi, it presents superior utilization of</w:t>
      </w:r>
      <w:r w:rsidR="00544A42" w:rsidRPr="006574ED">
        <w:rPr>
          <w:rFonts w:ascii="Times New Roman" w:hAnsi="Times New Roman" w:cs="Times New Roman"/>
          <w:sz w:val="24"/>
          <w:szCs w:val="24"/>
        </w:rPr>
        <w:t xml:space="preserve"> </w:t>
      </w:r>
      <w:r w:rsidR="00D07E1E" w:rsidRPr="006574ED">
        <w:rPr>
          <w:rFonts w:ascii="Times New Roman" w:hAnsi="Times New Roman" w:cs="Times New Roman"/>
          <w:sz w:val="24"/>
          <w:szCs w:val="24"/>
          <w:lang w:val="en-US"/>
        </w:rPr>
        <w:t>nutrients and growth under</w:t>
      </w:r>
      <w:r w:rsidR="00544A42" w:rsidRPr="006574ED">
        <w:rPr>
          <w:rFonts w:ascii="Times New Roman" w:hAnsi="Times New Roman" w:cs="Times New Roman"/>
          <w:sz w:val="24"/>
          <w:szCs w:val="24"/>
          <w:lang w:val="en-US"/>
        </w:rPr>
        <w:t xml:space="preserve"> adverse soil conditions</w:t>
      </w:r>
      <w:r>
        <w:rPr>
          <w:rFonts w:ascii="Times New Roman" w:hAnsi="Times New Roman" w:cs="Times New Roman"/>
          <w:sz w:val="24"/>
          <w:szCs w:val="24"/>
          <w:lang w:val="en-US"/>
        </w:rPr>
        <w:t>”</w:t>
      </w:r>
      <w:r w:rsidR="00544A42" w:rsidRPr="006574ED">
        <w:rPr>
          <w:rFonts w:ascii="Times New Roman" w:hAnsi="Times New Roman" w:cs="Times New Roman"/>
          <w:sz w:val="24"/>
          <w:szCs w:val="24"/>
          <w:lang w:val="en-US"/>
        </w:rPr>
        <w:t xml:space="preserve"> (Dias </w:t>
      </w:r>
      <w:r w:rsidR="00544A42" w:rsidRPr="006574ED">
        <w:rPr>
          <w:rFonts w:ascii="Times New Roman" w:hAnsi="Times New Roman" w:cs="Times New Roman"/>
          <w:i/>
          <w:sz w:val="24"/>
          <w:szCs w:val="24"/>
          <w:lang w:val="en-US"/>
        </w:rPr>
        <w:t>et al</w:t>
      </w:r>
      <w:r w:rsidR="00544A42" w:rsidRPr="006574ED">
        <w:rPr>
          <w:rFonts w:ascii="Times New Roman" w:hAnsi="Times New Roman" w:cs="Times New Roman"/>
          <w:sz w:val="24"/>
          <w:szCs w:val="24"/>
          <w:lang w:val="en-US"/>
        </w:rPr>
        <w:t>.,</w:t>
      </w:r>
      <w:r w:rsidR="002877C7">
        <w:rPr>
          <w:rFonts w:ascii="Times New Roman" w:hAnsi="Times New Roman" w:cs="Times New Roman"/>
          <w:sz w:val="24"/>
          <w:szCs w:val="24"/>
          <w:lang w:val="en-US"/>
        </w:rPr>
        <w:t xml:space="preserve"> </w:t>
      </w:r>
      <w:r w:rsidR="00544A42" w:rsidRPr="006574ED">
        <w:rPr>
          <w:rFonts w:ascii="Times New Roman" w:hAnsi="Times New Roman" w:cs="Times New Roman"/>
          <w:sz w:val="24"/>
          <w:szCs w:val="24"/>
          <w:lang w:val="en-US"/>
        </w:rPr>
        <w:t>1996).</w:t>
      </w:r>
    </w:p>
    <w:p w14:paraId="0EFB2756" w14:textId="5FB71D90" w:rsidR="00F74DCC" w:rsidRPr="006574ED" w:rsidRDefault="00F74412" w:rsidP="006574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F74DCC" w:rsidRPr="006574ED">
        <w:rPr>
          <w:rFonts w:ascii="Times New Roman" w:hAnsi="Times New Roman" w:cs="Times New Roman"/>
          <w:sz w:val="24"/>
          <w:szCs w:val="24"/>
        </w:rPr>
        <w:t>In an agrofo</w:t>
      </w:r>
      <w:r w:rsidR="009A2D9A" w:rsidRPr="006574ED">
        <w:rPr>
          <w:rFonts w:ascii="Times New Roman" w:hAnsi="Times New Roman" w:cs="Times New Roman"/>
          <w:sz w:val="24"/>
          <w:szCs w:val="24"/>
        </w:rPr>
        <w:t xml:space="preserve">restry </w:t>
      </w:r>
      <w:r w:rsidR="009A2D9A" w:rsidRPr="0081492A">
        <w:rPr>
          <w:rFonts w:ascii="Times New Roman" w:hAnsi="Times New Roman" w:cs="Times New Roman"/>
          <w:sz w:val="24"/>
          <w:szCs w:val="24"/>
          <w:highlight w:val="yellow"/>
        </w:rPr>
        <w:t>system</w:t>
      </w:r>
      <w:r w:rsidR="0089507E" w:rsidRPr="0081492A">
        <w:rPr>
          <w:rFonts w:ascii="Times New Roman" w:hAnsi="Times New Roman" w:cs="Times New Roman"/>
          <w:sz w:val="24"/>
          <w:szCs w:val="24"/>
          <w:highlight w:val="yellow"/>
        </w:rPr>
        <w:t>,</w:t>
      </w:r>
      <w:r w:rsidR="009A2D9A" w:rsidRPr="0081492A">
        <w:rPr>
          <w:rFonts w:ascii="Times New Roman" w:hAnsi="Times New Roman" w:cs="Times New Roman"/>
          <w:sz w:val="24"/>
          <w:szCs w:val="24"/>
          <w:highlight w:val="yellow"/>
        </w:rPr>
        <w:t xml:space="preserve"> woody perennials </w:t>
      </w:r>
      <w:r w:rsidR="00F74DCC" w:rsidRPr="0081492A">
        <w:rPr>
          <w:rFonts w:ascii="Times New Roman" w:hAnsi="Times New Roman" w:cs="Times New Roman"/>
          <w:sz w:val="24"/>
          <w:szCs w:val="24"/>
          <w:highlight w:val="yellow"/>
        </w:rPr>
        <w:t>are deliberately combined with agricultural crops and/or animals in same land manag</w:t>
      </w:r>
      <w:r w:rsidR="00F74DCC" w:rsidRPr="006574ED">
        <w:rPr>
          <w:rFonts w:ascii="Times New Roman" w:hAnsi="Times New Roman" w:cs="Times New Roman"/>
          <w:sz w:val="24"/>
          <w:szCs w:val="24"/>
        </w:rPr>
        <w:t xml:space="preserve">ement unit, either in some form of spatial arrangement or temporal sequence. There are both ecological as well as </w:t>
      </w:r>
      <w:r w:rsidR="00F74DCC" w:rsidRPr="0081492A">
        <w:rPr>
          <w:rFonts w:ascii="Times New Roman" w:hAnsi="Times New Roman" w:cs="Times New Roman"/>
          <w:sz w:val="24"/>
          <w:szCs w:val="24"/>
          <w:highlight w:val="yellow"/>
        </w:rPr>
        <w:t>economic inter</w:t>
      </w:r>
      <w:r w:rsidR="00F74DCC" w:rsidRPr="006574ED">
        <w:rPr>
          <w:rFonts w:ascii="Times New Roman" w:hAnsi="Times New Roman" w:cs="Times New Roman"/>
          <w:sz w:val="24"/>
          <w:szCs w:val="24"/>
        </w:rPr>
        <w:t>actions between the different components of agroforestry</w:t>
      </w:r>
      <w:r>
        <w:rPr>
          <w:rFonts w:ascii="Times New Roman" w:hAnsi="Times New Roman" w:cs="Times New Roman"/>
          <w:sz w:val="24"/>
          <w:szCs w:val="24"/>
        </w:rPr>
        <w:t>”</w:t>
      </w:r>
      <w:r w:rsidR="00F74DCC" w:rsidRPr="006574ED">
        <w:rPr>
          <w:rFonts w:ascii="Times New Roman" w:hAnsi="Times New Roman" w:cs="Times New Roman"/>
          <w:sz w:val="24"/>
          <w:szCs w:val="24"/>
        </w:rPr>
        <w:t xml:space="preserve"> (Nair, </w:t>
      </w:r>
      <w:r w:rsidR="00196737" w:rsidRPr="006574ED">
        <w:rPr>
          <w:rFonts w:ascii="Times New Roman" w:hAnsi="Times New Roman" w:cs="Times New Roman"/>
          <w:sz w:val="24"/>
          <w:szCs w:val="24"/>
        </w:rPr>
        <w:t>2008</w:t>
      </w:r>
      <w:r w:rsidR="00F74DCC" w:rsidRPr="006574ED">
        <w:rPr>
          <w:rFonts w:ascii="Times New Roman" w:hAnsi="Times New Roman" w:cs="Times New Roman"/>
          <w:sz w:val="24"/>
          <w:szCs w:val="24"/>
        </w:rPr>
        <w:t xml:space="preserve">). </w:t>
      </w:r>
      <w:r>
        <w:rPr>
          <w:rFonts w:ascii="Times New Roman" w:hAnsi="Times New Roman" w:cs="Times New Roman"/>
          <w:sz w:val="24"/>
          <w:szCs w:val="24"/>
        </w:rPr>
        <w:t>“</w:t>
      </w:r>
      <w:r w:rsidR="00F74DCC" w:rsidRPr="006574ED">
        <w:rPr>
          <w:rFonts w:ascii="Times New Roman" w:hAnsi="Times New Roman" w:cs="Times New Roman"/>
          <w:sz w:val="24"/>
          <w:szCs w:val="24"/>
        </w:rPr>
        <w:t xml:space="preserve">The advantages of ecological interactions between trees and agricultural crops are </w:t>
      </w:r>
      <w:r w:rsidR="00F74DCC" w:rsidRPr="006574ED">
        <w:rPr>
          <w:rFonts w:ascii="Times New Roman" w:hAnsi="Times New Roman" w:cs="Times New Roman"/>
          <w:i/>
          <w:iCs/>
          <w:sz w:val="24"/>
          <w:szCs w:val="24"/>
        </w:rPr>
        <w:t xml:space="preserve">i.e., </w:t>
      </w:r>
      <w:r w:rsidR="00F74DCC" w:rsidRPr="006574ED">
        <w:rPr>
          <w:rFonts w:ascii="Times New Roman" w:hAnsi="Times New Roman" w:cs="Times New Roman"/>
          <w:sz w:val="24"/>
          <w:szCs w:val="24"/>
        </w:rPr>
        <w:t>increase in soil fertility through nitrogen fixation, addition of organic matter production, recycling of nutrients</w:t>
      </w:r>
      <w:r>
        <w:rPr>
          <w:rFonts w:ascii="Times New Roman" w:hAnsi="Times New Roman" w:cs="Times New Roman"/>
          <w:sz w:val="24"/>
          <w:szCs w:val="24"/>
        </w:rPr>
        <w:t>”</w:t>
      </w:r>
      <w:r w:rsidR="00F74DCC" w:rsidRPr="006574ED">
        <w:rPr>
          <w:rFonts w:ascii="Times New Roman" w:hAnsi="Times New Roman" w:cs="Times New Roman"/>
          <w:sz w:val="24"/>
          <w:szCs w:val="24"/>
        </w:rPr>
        <w:t xml:space="preserve"> (Young, 1986), </w:t>
      </w:r>
      <w:r>
        <w:rPr>
          <w:rFonts w:ascii="Times New Roman" w:hAnsi="Times New Roman" w:cs="Times New Roman"/>
          <w:sz w:val="24"/>
          <w:szCs w:val="24"/>
        </w:rPr>
        <w:t>“</w:t>
      </w:r>
      <w:r w:rsidR="00F74DCC" w:rsidRPr="006574ED">
        <w:rPr>
          <w:rFonts w:ascii="Times New Roman" w:hAnsi="Times New Roman" w:cs="Times New Roman"/>
          <w:sz w:val="24"/>
          <w:szCs w:val="24"/>
        </w:rPr>
        <w:t>more biomass production per unit area, uptake of more water and nutrients and trees act as a protective barrier against soil erosion or</w:t>
      </w:r>
      <w:r w:rsidR="00196737" w:rsidRPr="006574ED">
        <w:rPr>
          <w:rFonts w:ascii="Times New Roman" w:hAnsi="Times New Roman" w:cs="Times New Roman"/>
          <w:sz w:val="24"/>
          <w:szCs w:val="24"/>
        </w:rPr>
        <w:t xml:space="preserve"> as wind breaks</w:t>
      </w:r>
      <w:r>
        <w:rPr>
          <w:rFonts w:ascii="Times New Roman" w:hAnsi="Times New Roman" w:cs="Times New Roman"/>
          <w:sz w:val="24"/>
          <w:szCs w:val="24"/>
        </w:rPr>
        <w:t>”</w:t>
      </w:r>
      <w:r w:rsidR="00196737" w:rsidRPr="006574ED">
        <w:rPr>
          <w:rFonts w:ascii="Times New Roman" w:hAnsi="Times New Roman" w:cs="Times New Roman"/>
          <w:sz w:val="24"/>
          <w:szCs w:val="24"/>
        </w:rPr>
        <w:t xml:space="preserve"> (Wiersum, 1984)</w:t>
      </w:r>
      <w:r w:rsidR="00F74DCC" w:rsidRPr="006574ED">
        <w:rPr>
          <w:rFonts w:ascii="Times New Roman" w:hAnsi="Times New Roman" w:cs="Times New Roman"/>
          <w:sz w:val="24"/>
          <w:szCs w:val="24"/>
        </w:rPr>
        <w:t xml:space="preserve">. </w:t>
      </w:r>
      <w:r>
        <w:rPr>
          <w:rFonts w:ascii="Times New Roman" w:hAnsi="Times New Roman" w:cs="Times New Roman"/>
          <w:sz w:val="24"/>
          <w:szCs w:val="24"/>
        </w:rPr>
        <w:t>“</w:t>
      </w:r>
      <w:r w:rsidR="00F74DCC" w:rsidRPr="006574ED">
        <w:rPr>
          <w:rFonts w:ascii="Times New Roman" w:hAnsi="Times New Roman" w:cs="Times New Roman"/>
          <w:sz w:val="24"/>
          <w:szCs w:val="24"/>
        </w:rPr>
        <w:t xml:space="preserve">Apart from the effect of agroforestry in improving the soil physical properties through the improvement in the soil structure and porosity, it also influences the chemical properties of the soil. Trees </w:t>
      </w:r>
      <w:r w:rsidR="00F74DCC" w:rsidRPr="0081492A">
        <w:rPr>
          <w:rFonts w:ascii="Times New Roman" w:hAnsi="Times New Roman" w:cs="Times New Roman"/>
          <w:sz w:val="24"/>
          <w:szCs w:val="24"/>
          <w:highlight w:val="yellow"/>
        </w:rPr>
        <w:t xml:space="preserve">add </w:t>
      </w:r>
      <w:r w:rsidR="0089507E" w:rsidRPr="0081492A">
        <w:rPr>
          <w:rFonts w:ascii="Times New Roman" w:hAnsi="Times New Roman" w:cs="Times New Roman"/>
          <w:sz w:val="24"/>
          <w:szCs w:val="24"/>
          <w:highlight w:val="yellow"/>
        </w:rPr>
        <w:t xml:space="preserve">a </w:t>
      </w:r>
      <w:r w:rsidR="00F74DCC" w:rsidRPr="0081492A">
        <w:rPr>
          <w:rFonts w:ascii="Times New Roman" w:hAnsi="Times New Roman" w:cs="Times New Roman"/>
          <w:sz w:val="24"/>
          <w:szCs w:val="24"/>
          <w:highlight w:val="yellow"/>
        </w:rPr>
        <w:t>high am</w:t>
      </w:r>
      <w:r w:rsidR="00F74DCC" w:rsidRPr="006574ED">
        <w:rPr>
          <w:rFonts w:ascii="Times New Roman" w:hAnsi="Times New Roman" w:cs="Times New Roman"/>
          <w:sz w:val="24"/>
          <w:szCs w:val="24"/>
        </w:rPr>
        <w:t>ount of organic matter in the form of leaf litter, fine root biomass and pruning debris. They help in lowering down the pH and EC of soil through organic matter accumulation and addition of nitrogen, potassium and phosphorous. Soil microorganisms mineralize nutrients vi</w:t>
      </w:r>
      <w:r w:rsidR="00196737" w:rsidRPr="006574ED">
        <w:rPr>
          <w:rFonts w:ascii="Times New Roman" w:hAnsi="Times New Roman" w:cs="Times New Roman"/>
          <w:sz w:val="24"/>
          <w:szCs w:val="24"/>
        </w:rPr>
        <w:t xml:space="preserve">a organic matter decomposition. </w:t>
      </w:r>
      <w:r w:rsidR="00F74DCC" w:rsidRPr="006574ED">
        <w:rPr>
          <w:rFonts w:ascii="Times New Roman" w:hAnsi="Times New Roman" w:cs="Times New Roman"/>
          <w:sz w:val="24"/>
          <w:szCs w:val="24"/>
        </w:rPr>
        <w:t xml:space="preserve">Soil organic matter decomposition by various microorganisms takes place through various enzymes which </w:t>
      </w:r>
      <w:proofErr w:type="spellStart"/>
      <w:r w:rsidR="00F74DCC" w:rsidRPr="006574ED">
        <w:rPr>
          <w:rFonts w:ascii="Times New Roman" w:hAnsi="Times New Roman" w:cs="Times New Roman"/>
          <w:sz w:val="24"/>
          <w:szCs w:val="24"/>
        </w:rPr>
        <w:t>catalyze</w:t>
      </w:r>
      <w:proofErr w:type="spellEnd"/>
      <w:r w:rsidR="00F74DCC" w:rsidRPr="006574ED">
        <w:rPr>
          <w:rFonts w:ascii="Times New Roman" w:hAnsi="Times New Roman" w:cs="Times New Roman"/>
          <w:sz w:val="24"/>
          <w:szCs w:val="24"/>
        </w:rPr>
        <w:t xml:space="preserve"> innumerable reactions necessary for the life processes of microorganisms, decomposition of organic residues, nutrient cycling, organic matter formation </w:t>
      </w:r>
      <w:r w:rsidR="00196737" w:rsidRPr="006574ED">
        <w:rPr>
          <w:rFonts w:ascii="Times New Roman" w:hAnsi="Times New Roman" w:cs="Times New Roman"/>
          <w:sz w:val="24"/>
          <w:szCs w:val="24"/>
        </w:rPr>
        <w:t>and soil structure</w:t>
      </w:r>
      <w:r>
        <w:rPr>
          <w:rFonts w:ascii="Times New Roman" w:hAnsi="Times New Roman" w:cs="Times New Roman"/>
          <w:sz w:val="24"/>
          <w:szCs w:val="24"/>
        </w:rPr>
        <w:t>”</w:t>
      </w:r>
      <w:r w:rsidR="00196737" w:rsidRPr="006574ED">
        <w:rPr>
          <w:rFonts w:ascii="Times New Roman" w:hAnsi="Times New Roman" w:cs="Times New Roman"/>
          <w:sz w:val="24"/>
          <w:szCs w:val="24"/>
        </w:rPr>
        <w:t xml:space="preserve"> (Dick, 1992)</w:t>
      </w:r>
      <w:r w:rsidR="00F74DCC" w:rsidRPr="006574ED">
        <w:rPr>
          <w:rFonts w:ascii="Times New Roman" w:hAnsi="Times New Roman" w:cs="Times New Roman"/>
          <w:sz w:val="24"/>
          <w:szCs w:val="24"/>
        </w:rPr>
        <w:t xml:space="preserve">. </w:t>
      </w:r>
      <w:r>
        <w:rPr>
          <w:rFonts w:ascii="Times New Roman" w:hAnsi="Times New Roman" w:cs="Times New Roman"/>
          <w:sz w:val="24"/>
          <w:szCs w:val="24"/>
        </w:rPr>
        <w:t>“</w:t>
      </w:r>
      <w:r w:rsidR="00F74DCC" w:rsidRPr="006574ED">
        <w:rPr>
          <w:rFonts w:ascii="Times New Roman" w:hAnsi="Times New Roman" w:cs="Times New Roman"/>
          <w:sz w:val="24"/>
          <w:szCs w:val="24"/>
        </w:rPr>
        <w:t xml:space="preserve">Most of the soils are not so rich to supply all the nutrients for its optimum growth and development. Furthermore, it is difficult to sustain the yield of the crop and soil health </w:t>
      </w:r>
      <w:r w:rsidR="00F74DCC" w:rsidRPr="0081492A">
        <w:rPr>
          <w:rFonts w:ascii="Times New Roman" w:hAnsi="Times New Roman" w:cs="Times New Roman"/>
          <w:sz w:val="24"/>
          <w:szCs w:val="24"/>
          <w:highlight w:val="yellow"/>
        </w:rPr>
        <w:t xml:space="preserve">for </w:t>
      </w:r>
      <w:r w:rsidR="0089507E" w:rsidRPr="0081492A">
        <w:rPr>
          <w:rFonts w:ascii="Times New Roman" w:hAnsi="Times New Roman" w:cs="Times New Roman"/>
          <w:sz w:val="24"/>
          <w:szCs w:val="24"/>
          <w:highlight w:val="yellow"/>
        </w:rPr>
        <w:t xml:space="preserve">a </w:t>
      </w:r>
      <w:r w:rsidR="00F74DCC" w:rsidRPr="0081492A">
        <w:rPr>
          <w:rFonts w:ascii="Times New Roman" w:hAnsi="Times New Roman" w:cs="Times New Roman"/>
          <w:sz w:val="24"/>
          <w:szCs w:val="24"/>
          <w:highlight w:val="yellow"/>
        </w:rPr>
        <w:t xml:space="preserve">longer duration without </w:t>
      </w:r>
      <w:r w:rsidR="0089507E" w:rsidRPr="0081492A">
        <w:rPr>
          <w:rFonts w:ascii="Times New Roman" w:hAnsi="Times New Roman" w:cs="Times New Roman"/>
          <w:sz w:val="24"/>
          <w:szCs w:val="24"/>
          <w:highlight w:val="yellow"/>
        </w:rPr>
        <w:t xml:space="preserve">the </w:t>
      </w:r>
      <w:r w:rsidR="00F74DCC" w:rsidRPr="0081492A">
        <w:rPr>
          <w:rFonts w:ascii="Times New Roman" w:hAnsi="Times New Roman" w:cs="Times New Roman"/>
          <w:sz w:val="24"/>
          <w:szCs w:val="24"/>
          <w:highlight w:val="yellow"/>
        </w:rPr>
        <w:t>integrated use</w:t>
      </w:r>
      <w:r w:rsidR="00F74DCC" w:rsidRPr="006574ED">
        <w:rPr>
          <w:rFonts w:ascii="Times New Roman" w:hAnsi="Times New Roman" w:cs="Times New Roman"/>
          <w:sz w:val="24"/>
          <w:szCs w:val="24"/>
        </w:rPr>
        <w:t xml:space="preserve"> of organics and inorganics. The removal of nitrogen, phosphorus and potassium by crops is much more than their replenishment through mineral fertilizers, thereby leading to nutrient mining but this problem can be overcome </w:t>
      </w:r>
      <w:r w:rsidR="00F74DCC" w:rsidRPr="0081492A">
        <w:rPr>
          <w:rFonts w:ascii="Times New Roman" w:hAnsi="Times New Roman" w:cs="Times New Roman"/>
          <w:sz w:val="24"/>
          <w:szCs w:val="24"/>
          <w:highlight w:val="yellow"/>
        </w:rPr>
        <w:t>through agroforestry. Because agroforestry improve</w:t>
      </w:r>
      <w:r w:rsidR="0089507E" w:rsidRPr="0081492A">
        <w:rPr>
          <w:rFonts w:ascii="Times New Roman" w:hAnsi="Times New Roman" w:cs="Times New Roman"/>
          <w:sz w:val="24"/>
          <w:szCs w:val="24"/>
          <w:highlight w:val="yellow"/>
        </w:rPr>
        <w:t>s</w:t>
      </w:r>
      <w:r w:rsidR="00F74DCC" w:rsidRPr="0081492A">
        <w:rPr>
          <w:rFonts w:ascii="Times New Roman" w:hAnsi="Times New Roman" w:cs="Times New Roman"/>
          <w:sz w:val="24"/>
          <w:szCs w:val="24"/>
          <w:highlight w:val="yellow"/>
        </w:rPr>
        <w:t xml:space="preserve"> the soil</w:t>
      </w:r>
      <w:r w:rsidR="00F74DCC" w:rsidRPr="006574ED">
        <w:rPr>
          <w:rFonts w:ascii="Times New Roman" w:hAnsi="Times New Roman" w:cs="Times New Roman"/>
          <w:sz w:val="24"/>
          <w:szCs w:val="24"/>
        </w:rPr>
        <w:t xml:space="preserve"> fertility status by the addition of continuous organic matter in the soil in the form of leaves, twig and branches etc. </w:t>
      </w:r>
      <w:r w:rsidR="009A2D9A" w:rsidRPr="006574ED">
        <w:rPr>
          <w:rFonts w:ascii="Times New Roman" w:hAnsi="Times New Roman" w:cs="Times New Roman"/>
          <w:sz w:val="24"/>
          <w:szCs w:val="24"/>
        </w:rPr>
        <w:t xml:space="preserve">The amount of litter addition, litter quality, their decomposition rate and an improvement of soil </w:t>
      </w:r>
      <w:proofErr w:type="spellStart"/>
      <w:r w:rsidR="009A2D9A" w:rsidRPr="006574ED">
        <w:rPr>
          <w:rFonts w:ascii="Times New Roman" w:hAnsi="Times New Roman" w:cs="Times New Roman"/>
          <w:sz w:val="24"/>
          <w:szCs w:val="24"/>
        </w:rPr>
        <w:t>physico</w:t>
      </w:r>
      <w:proofErr w:type="spellEnd"/>
      <w:r w:rsidR="009A2D9A" w:rsidRPr="006574ED">
        <w:rPr>
          <w:rFonts w:ascii="Times New Roman" w:hAnsi="Times New Roman" w:cs="Times New Roman"/>
          <w:sz w:val="24"/>
          <w:szCs w:val="24"/>
        </w:rPr>
        <w:t>-chemical properties is controlled by kind of tree species, age and density of tree species</w:t>
      </w:r>
      <w:r>
        <w:rPr>
          <w:rFonts w:ascii="Times New Roman" w:hAnsi="Times New Roman" w:cs="Times New Roman"/>
          <w:sz w:val="24"/>
          <w:szCs w:val="24"/>
        </w:rPr>
        <w:t>”</w:t>
      </w:r>
      <w:bookmarkStart w:id="0" w:name="_GoBack"/>
      <w:bookmarkEnd w:id="0"/>
      <w:r w:rsidR="009A2D9A" w:rsidRPr="006574ED">
        <w:rPr>
          <w:rFonts w:ascii="Times New Roman" w:hAnsi="Times New Roman" w:cs="Times New Roman"/>
          <w:sz w:val="24"/>
          <w:szCs w:val="24"/>
        </w:rPr>
        <w:t xml:space="preserve"> (</w:t>
      </w:r>
      <w:proofErr w:type="spellStart"/>
      <w:r w:rsidR="00D07E1E" w:rsidRPr="006574ED">
        <w:rPr>
          <w:rFonts w:ascii="Times New Roman" w:hAnsi="Times New Roman" w:cs="Times New Roman"/>
          <w:sz w:val="24"/>
          <w:szCs w:val="24"/>
        </w:rPr>
        <w:t>Sarvade</w:t>
      </w:r>
      <w:proofErr w:type="spellEnd"/>
      <w:r w:rsidR="00D07E1E" w:rsidRPr="006574ED">
        <w:rPr>
          <w:rFonts w:ascii="Times New Roman" w:hAnsi="Times New Roman" w:cs="Times New Roman"/>
          <w:sz w:val="24"/>
          <w:szCs w:val="24"/>
        </w:rPr>
        <w:t xml:space="preserve"> </w:t>
      </w:r>
      <w:r w:rsidR="00D07E1E" w:rsidRPr="00151075">
        <w:rPr>
          <w:rFonts w:ascii="Times New Roman" w:hAnsi="Times New Roman" w:cs="Times New Roman"/>
          <w:i/>
          <w:iCs/>
          <w:sz w:val="24"/>
          <w:szCs w:val="24"/>
        </w:rPr>
        <w:t>et al</w:t>
      </w:r>
      <w:r w:rsidR="00151075">
        <w:rPr>
          <w:rFonts w:ascii="Times New Roman" w:hAnsi="Times New Roman" w:cs="Times New Roman"/>
          <w:i/>
          <w:iCs/>
          <w:sz w:val="24"/>
          <w:szCs w:val="24"/>
        </w:rPr>
        <w:t>.,</w:t>
      </w:r>
      <w:r w:rsidR="00D07E1E" w:rsidRPr="006574ED">
        <w:rPr>
          <w:rFonts w:ascii="Times New Roman" w:hAnsi="Times New Roman" w:cs="Times New Roman"/>
          <w:sz w:val="24"/>
          <w:szCs w:val="24"/>
        </w:rPr>
        <w:t xml:space="preserve"> 2014</w:t>
      </w:r>
      <w:r w:rsidR="009A2D9A" w:rsidRPr="006574ED">
        <w:rPr>
          <w:rFonts w:ascii="Times New Roman" w:hAnsi="Times New Roman" w:cs="Times New Roman"/>
          <w:sz w:val="24"/>
          <w:szCs w:val="24"/>
        </w:rPr>
        <w:t xml:space="preserve">). </w:t>
      </w:r>
      <w:r w:rsidR="00F74DCC" w:rsidRPr="006574ED">
        <w:rPr>
          <w:rFonts w:ascii="Times New Roman" w:hAnsi="Times New Roman" w:cs="Times New Roman"/>
          <w:sz w:val="24"/>
          <w:szCs w:val="24"/>
        </w:rPr>
        <w:t xml:space="preserve">The removal of </w:t>
      </w:r>
      <w:r w:rsidR="00F74DCC" w:rsidRPr="0081492A">
        <w:rPr>
          <w:rFonts w:ascii="Times New Roman" w:hAnsi="Times New Roman" w:cs="Times New Roman"/>
          <w:sz w:val="24"/>
          <w:szCs w:val="24"/>
          <w:highlight w:val="yellow"/>
        </w:rPr>
        <w:t>nutrient</w:t>
      </w:r>
      <w:r w:rsidR="0089507E" w:rsidRPr="0081492A">
        <w:rPr>
          <w:rFonts w:ascii="Times New Roman" w:hAnsi="Times New Roman" w:cs="Times New Roman"/>
          <w:sz w:val="24"/>
          <w:szCs w:val="24"/>
          <w:highlight w:val="yellow"/>
        </w:rPr>
        <w:t>s</w:t>
      </w:r>
      <w:r w:rsidR="00F74DCC" w:rsidRPr="0081492A">
        <w:rPr>
          <w:rFonts w:ascii="Times New Roman" w:hAnsi="Times New Roman" w:cs="Times New Roman"/>
          <w:sz w:val="24"/>
          <w:szCs w:val="24"/>
          <w:highlight w:val="yellow"/>
        </w:rPr>
        <w:t xml:space="preserve"> from</w:t>
      </w:r>
      <w:r w:rsidR="00F74DCC" w:rsidRPr="006574ED">
        <w:rPr>
          <w:rFonts w:ascii="Times New Roman" w:hAnsi="Times New Roman" w:cs="Times New Roman"/>
          <w:sz w:val="24"/>
          <w:szCs w:val="24"/>
        </w:rPr>
        <w:t xml:space="preserve"> the soil can also be minimize </w:t>
      </w:r>
      <w:r w:rsidR="00F74DCC" w:rsidRPr="0081492A">
        <w:rPr>
          <w:rFonts w:ascii="Times New Roman" w:hAnsi="Times New Roman" w:cs="Times New Roman"/>
          <w:sz w:val="24"/>
          <w:szCs w:val="24"/>
          <w:highlight w:val="yellow"/>
        </w:rPr>
        <w:t xml:space="preserve">by agroforestry because the tree root works as a binding agent against the soil </w:t>
      </w:r>
      <w:r w:rsidR="009A2D9A" w:rsidRPr="0081492A">
        <w:rPr>
          <w:rFonts w:ascii="Times New Roman" w:hAnsi="Times New Roman" w:cs="Times New Roman"/>
          <w:sz w:val="24"/>
          <w:szCs w:val="24"/>
          <w:highlight w:val="yellow"/>
        </w:rPr>
        <w:t>e</w:t>
      </w:r>
      <w:r w:rsidR="00F74DCC" w:rsidRPr="0081492A">
        <w:rPr>
          <w:rFonts w:ascii="Times New Roman" w:hAnsi="Times New Roman" w:cs="Times New Roman"/>
          <w:sz w:val="24"/>
          <w:szCs w:val="24"/>
          <w:highlight w:val="yellow"/>
        </w:rPr>
        <w:t>rosion and enhance natural</w:t>
      </w:r>
      <w:r w:rsidR="00F74DCC" w:rsidRPr="006574ED">
        <w:rPr>
          <w:rFonts w:ascii="Times New Roman" w:hAnsi="Times New Roman" w:cs="Times New Roman"/>
          <w:sz w:val="24"/>
          <w:szCs w:val="24"/>
        </w:rPr>
        <w:t xml:space="preserve"> nutrient recycling into the soil. </w:t>
      </w:r>
      <w:r w:rsidR="00F74DCC" w:rsidRPr="0081492A">
        <w:rPr>
          <w:rFonts w:ascii="Times New Roman" w:hAnsi="Times New Roman" w:cs="Times New Roman"/>
          <w:sz w:val="24"/>
          <w:szCs w:val="24"/>
          <w:highlight w:val="yellow"/>
        </w:rPr>
        <w:t xml:space="preserve">Thus, </w:t>
      </w:r>
      <w:r w:rsidR="0089507E" w:rsidRPr="0081492A">
        <w:rPr>
          <w:rFonts w:ascii="Times New Roman" w:hAnsi="Times New Roman" w:cs="Times New Roman"/>
          <w:sz w:val="24"/>
          <w:szCs w:val="24"/>
          <w:highlight w:val="yellow"/>
        </w:rPr>
        <w:t xml:space="preserve">the </w:t>
      </w:r>
      <w:r w:rsidR="00F74DCC" w:rsidRPr="0081492A">
        <w:rPr>
          <w:rFonts w:ascii="Times New Roman" w:hAnsi="Times New Roman" w:cs="Times New Roman"/>
          <w:sz w:val="24"/>
          <w:szCs w:val="24"/>
          <w:highlight w:val="yellow"/>
        </w:rPr>
        <w:t>Present</w:t>
      </w:r>
      <w:r w:rsidR="00F74DCC" w:rsidRPr="006574ED">
        <w:rPr>
          <w:rFonts w:ascii="Times New Roman" w:hAnsi="Times New Roman" w:cs="Times New Roman"/>
          <w:sz w:val="24"/>
          <w:szCs w:val="24"/>
        </w:rPr>
        <w:t xml:space="preserve"> study was conducted for the </w:t>
      </w:r>
      <w:r w:rsidR="00C16FA1" w:rsidRPr="006574ED">
        <w:rPr>
          <w:rFonts w:ascii="Times New Roman" w:hAnsi="Times New Roman" w:cs="Times New Roman"/>
          <w:sz w:val="24"/>
          <w:szCs w:val="24"/>
        </w:rPr>
        <w:t xml:space="preserve">dynamics of soil physical and chemical properties under </w:t>
      </w:r>
      <w:r w:rsidR="00C16FA1" w:rsidRPr="006574ED">
        <w:rPr>
          <w:rFonts w:ascii="Times New Roman" w:hAnsi="Times New Roman" w:cs="Times New Roman"/>
          <w:i/>
          <w:iCs/>
          <w:sz w:val="24"/>
          <w:szCs w:val="24"/>
        </w:rPr>
        <w:t xml:space="preserve">Acacia </w:t>
      </w:r>
      <w:proofErr w:type="spellStart"/>
      <w:r w:rsidR="00C16FA1" w:rsidRPr="006574ED">
        <w:rPr>
          <w:rFonts w:ascii="Times New Roman" w:hAnsi="Times New Roman" w:cs="Times New Roman"/>
          <w:i/>
          <w:iCs/>
          <w:sz w:val="24"/>
          <w:szCs w:val="24"/>
        </w:rPr>
        <w:t>mangium</w:t>
      </w:r>
      <w:proofErr w:type="spellEnd"/>
      <w:r w:rsidR="00C16FA1" w:rsidRPr="006574ED">
        <w:rPr>
          <w:rFonts w:ascii="Times New Roman" w:hAnsi="Times New Roman" w:cs="Times New Roman"/>
          <w:sz w:val="24"/>
          <w:szCs w:val="24"/>
        </w:rPr>
        <w:t xml:space="preserve"> based agroforestry system.</w:t>
      </w:r>
    </w:p>
    <w:p w14:paraId="0EFB2757" w14:textId="77777777" w:rsidR="00407C45" w:rsidRPr="006574ED" w:rsidRDefault="00407C45"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Material &amp; methods:</w:t>
      </w:r>
    </w:p>
    <w:p w14:paraId="0EFB2758" w14:textId="77777777" w:rsidR="000661A3" w:rsidRPr="006574ED" w:rsidRDefault="000661A3" w:rsidP="006574ED">
      <w:pPr>
        <w:autoSpaceDE w:val="0"/>
        <w:autoSpaceDN w:val="0"/>
        <w:adjustRightInd w:val="0"/>
        <w:spacing w:before="240"/>
        <w:jc w:val="both"/>
        <w:rPr>
          <w:rFonts w:ascii="Times New Roman" w:hAnsi="Times New Roman" w:cs="Times New Roman"/>
          <w:sz w:val="24"/>
          <w:szCs w:val="24"/>
        </w:rPr>
      </w:pPr>
      <w:r w:rsidRPr="006574ED">
        <w:rPr>
          <w:rFonts w:ascii="Times New Roman" w:hAnsi="Times New Roman" w:cs="Times New Roman"/>
          <w:b/>
          <w:bCs/>
          <w:sz w:val="24"/>
          <w:szCs w:val="24"/>
        </w:rPr>
        <w:t xml:space="preserve">Study site </w:t>
      </w:r>
    </w:p>
    <w:p w14:paraId="0EFB2759" w14:textId="3808DA08" w:rsidR="00E30CC8" w:rsidRPr="006574ED" w:rsidRDefault="000661A3" w:rsidP="006574ED">
      <w:pPr>
        <w:autoSpaceDE w:val="0"/>
        <w:autoSpaceDN w:val="0"/>
        <w:adjustRightInd w:val="0"/>
        <w:spacing w:before="24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rPr>
        <w:t xml:space="preserve">The present investigation was carried out at </w:t>
      </w:r>
      <w:r w:rsidRPr="006574ED">
        <w:rPr>
          <w:rFonts w:ascii="Times New Roman" w:hAnsi="Times New Roman" w:cs="Times New Roman"/>
          <w:sz w:val="24"/>
          <w:szCs w:val="24"/>
          <w:lang w:val="en-GB"/>
        </w:rPr>
        <w:t>Central Research Station of Odisha University of Agriculture and Technology, Bhubaneswar</w:t>
      </w:r>
      <w:r w:rsidRPr="006574ED">
        <w:rPr>
          <w:rFonts w:ascii="Times New Roman" w:hAnsi="Times New Roman" w:cs="Times New Roman"/>
          <w:sz w:val="24"/>
          <w:szCs w:val="24"/>
        </w:rPr>
        <w:t xml:space="preserve">. The study site was located at </w:t>
      </w:r>
      <w:r w:rsidRPr="006574ED">
        <w:rPr>
          <w:rFonts w:ascii="Times New Roman" w:hAnsi="Times New Roman" w:cs="Times New Roman"/>
          <w:sz w:val="24"/>
          <w:szCs w:val="24"/>
          <w:lang w:val="en-GB"/>
        </w:rPr>
        <w:t>20º 15’ N longitude and 85º 52’ East latitude with an altitude of 25.9 meter above mean sea level.</w:t>
      </w:r>
      <w:r w:rsidRPr="006574ED">
        <w:rPr>
          <w:rFonts w:ascii="Times New Roman" w:hAnsi="Times New Roman" w:cs="Times New Roman"/>
          <w:sz w:val="24"/>
          <w:szCs w:val="24"/>
        </w:rPr>
        <w:t xml:space="preserve"> The climate and weather of Bhubaneswar is humid sub-tropical with mild winters and hot dry summer</w:t>
      </w:r>
      <w:r w:rsidR="00575499" w:rsidRPr="006574ED">
        <w:rPr>
          <w:rFonts w:ascii="Times New Roman" w:hAnsi="Times New Roman" w:cs="Times New Roman"/>
          <w:sz w:val="24"/>
          <w:szCs w:val="24"/>
        </w:rPr>
        <w:t xml:space="preserve">s. The maximum </w:t>
      </w:r>
      <w:r w:rsidRPr="006574ED">
        <w:rPr>
          <w:rFonts w:ascii="Times New Roman" w:hAnsi="Times New Roman" w:cs="Times New Roman"/>
          <w:sz w:val="24"/>
          <w:szCs w:val="24"/>
        </w:rPr>
        <w:t>temperature</w:t>
      </w:r>
      <w:r w:rsidR="00575499" w:rsidRPr="006574ED">
        <w:rPr>
          <w:rFonts w:ascii="Times New Roman" w:hAnsi="Times New Roman" w:cs="Times New Roman"/>
          <w:sz w:val="24"/>
          <w:szCs w:val="24"/>
        </w:rPr>
        <w:t xml:space="preserve"> during crop growth period varying from </w:t>
      </w:r>
      <w:r w:rsidR="00575499" w:rsidRPr="006574ED">
        <w:rPr>
          <w:rFonts w:ascii="Times New Roman" w:hAnsi="Times New Roman" w:cs="Times New Roman"/>
          <w:sz w:val="24"/>
          <w:szCs w:val="24"/>
          <w:lang w:val="en-GB"/>
        </w:rPr>
        <w:t>29.7</w:t>
      </w:r>
      <w:r w:rsidR="00575499" w:rsidRPr="006574ED">
        <w:rPr>
          <w:rFonts w:ascii="Times New Roman" w:hAnsi="Times New Roman" w:cs="Times New Roman"/>
          <w:sz w:val="24"/>
          <w:szCs w:val="24"/>
          <w:vertAlign w:val="superscript"/>
          <w:lang w:val="en-GB"/>
        </w:rPr>
        <w:t>0</w:t>
      </w:r>
      <w:r w:rsidR="00151075">
        <w:rPr>
          <w:rFonts w:ascii="Times New Roman" w:hAnsi="Times New Roman" w:cs="Times New Roman"/>
          <w:sz w:val="24"/>
          <w:szCs w:val="24"/>
          <w:vertAlign w:val="superscript"/>
          <w:lang w:val="en-GB"/>
        </w:rPr>
        <w:t xml:space="preserve"> </w:t>
      </w:r>
      <w:r w:rsidR="00575499" w:rsidRPr="006574ED">
        <w:rPr>
          <w:rFonts w:ascii="Times New Roman" w:hAnsi="Times New Roman" w:cs="Times New Roman"/>
          <w:sz w:val="24"/>
          <w:szCs w:val="24"/>
          <w:lang w:val="en-GB"/>
        </w:rPr>
        <w:t>C to 38.8</w:t>
      </w:r>
      <w:r w:rsidR="00575499" w:rsidRPr="006574ED">
        <w:rPr>
          <w:rFonts w:ascii="Times New Roman" w:hAnsi="Times New Roman" w:cs="Times New Roman"/>
          <w:sz w:val="24"/>
          <w:szCs w:val="24"/>
          <w:vertAlign w:val="superscript"/>
          <w:lang w:val="en-GB"/>
        </w:rPr>
        <w:t>0</w:t>
      </w:r>
      <w:r w:rsidR="00151075">
        <w:rPr>
          <w:rFonts w:ascii="Times New Roman" w:hAnsi="Times New Roman" w:cs="Times New Roman"/>
          <w:sz w:val="24"/>
          <w:szCs w:val="24"/>
          <w:vertAlign w:val="superscript"/>
          <w:lang w:val="en-GB"/>
        </w:rPr>
        <w:t xml:space="preserve"> </w:t>
      </w:r>
      <w:r w:rsidR="00575499" w:rsidRPr="006574ED">
        <w:rPr>
          <w:rFonts w:ascii="Times New Roman" w:hAnsi="Times New Roman" w:cs="Times New Roman"/>
          <w:sz w:val="24"/>
          <w:szCs w:val="24"/>
          <w:lang w:val="en-GB"/>
        </w:rPr>
        <w:t>C and minimum from 15.1</w:t>
      </w:r>
      <w:r w:rsidR="00575499" w:rsidRPr="006574ED">
        <w:rPr>
          <w:rFonts w:ascii="Times New Roman" w:hAnsi="Times New Roman" w:cs="Times New Roman"/>
          <w:sz w:val="24"/>
          <w:szCs w:val="24"/>
          <w:vertAlign w:val="superscript"/>
          <w:lang w:val="en-GB"/>
        </w:rPr>
        <w:t>0</w:t>
      </w:r>
      <w:r w:rsidR="00151075">
        <w:rPr>
          <w:rFonts w:ascii="Times New Roman" w:hAnsi="Times New Roman" w:cs="Times New Roman"/>
          <w:sz w:val="24"/>
          <w:szCs w:val="24"/>
          <w:vertAlign w:val="superscript"/>
          <w:lang w:val="en-GB"/>
        </w:rPr>
        <w:t xml:space="preserve"> </w:t>
      </w:r>
      <w:r w:rsidR="00575499" w:rsidRPr="006574ED">
        <w:rPr>
          <w:rFonts w:ascii="Times New Roman" w:hAnsi="Times New Roman" w:cs="Times New Roman"/>
          <w:sz w:val="24"/>
          <w:szCs w:val="24"/>
          <w:lang w:val="en-GB"/>
        </w:rPr>
        <w:t>C to 26.9</w:t>
      </w:r>
      <w:r w:rsidR="00575499" w:rsidRPr="006574ED">
        <w:rPr>
          <w:rFonts w:ascii="Times New Roman" w:hAnsi="Times New Roman" w:cs="Times New Roman"/>
          <w:sz w:val="24"/>
          <w:szCs w:val="24"/>
          <w:vertAlign w:val="superscript"/>
          <w:lang w:val="en-GB"/>
        </w:rPr>
        <w:t>0</w:t>
      </w:r>
      <w:r w:rsidR="00151075">
        <w:rPr>
          <w:rFonts w:ascii="Times New Roman" w:hAnsi="Times New Roman" w:cs="Times New Roman"/>
          <w:sz w:val="24"/>
          <w:szCs w:val="24"/>
          <w:vertAlign w:val="superscript"/>
          <w:lang w:val="en-GB"/>
        </w:rPr>
        <w:t xml:space="preserve"> </w:t>
      </w:r>
      <w:r w:rsidR="00575499" w:rsidRPr="006574ED">
        <w:rPr>
          <w:rFonts w:ascii="Times New Roman" w:hAnsi="Times New Roman" w:cs="Times New Roman"/>
          <w:sz w:val="24"/>
          <w:szCs w:val="24"/>
          <w:lang w:val="en-GB"/>
        </w:rPr>
        <w:t>C</w:t>
      </w:r>
      <w:r w:rsidRPr="006574ED">
        <w:rPr>
          <w:rFonts w:ascii="Times New Roman" w:hAnsi="Times New Roman" w:cs="Times New Roman"/>
          <w:sz w:val="24"/>
          <w:szCs w:val="24"/>
        </w:rPr>
        <w:t xml:space="preserve">. Generally, south-west monsoon sets in the </w:t>
      </w:r>
      <w:proofErr w:type="spellStart"/>
      <w:r w:rsidR="00575499" w:rsidRPr="006574ED">
        <w:rPr>
          <w:rFonts w:ascii="Times New Roman" w:hAnsi="Times New Roman" w:cs="Times New Roman"/>
          <w:sz w:val="24"/>
          <w:szCs w:val="24"/>
        </w:rPr>
        <w:t>mid</w:t>
      </w:r>
      <w:r w:rsidRPr="006574ED">
        <w:rPr>
          <w:rFonts w:ascii="Times New Roman" w:hAnsi="Times New Roman" w:cs="Times New Roman"/>
          <w:sz w:val="24"/>
          <w:szCs w:val="24"/>
        </w:rPr>
        <w:t xml:space="preserve"> June</w:t>
      </w:r>
      <w:proofErr w:type="spellEnd"/>
      <w:r w:rsidRPr="006574ED">
        <w:rPr>
          <w:rFonts w:ascii="Times New Roman" w:hAnsi="Times New Roman" w:cs="Times New Roman"/>
          <w:sz w:val="24"/>
          <w:szCs w:val="24"/>
        </w:rPr>
        <w:t xml:space="preserve"> </w:t>
      </w:r>
      <w:r w:rsidRPr="006574ED">
        <w:rPr>
          <w:rFonts w:ascii="Times New Roman" w:hAnsi="Times New Roman" w:cs="Times New Roman"/>
          <w:sz w:val="24"/>
          <w:szCs w:val="24"/>
        </w:rPr>
        <w:lastRenderedPageBreak/>
        <w:t xml:space="preserve">and </w:t>
      </w:r>
      <w:r w:rsidR="00575499" w:rsidRPr="006574ED">
        <w:rPr>
          <w:rFonts w:ascii="Times New Roman" w:hAnsi="Times New Roman" w:cs="Times New Roman"/>
          <w:sz w:val="24"/>
          <w:szCs w:val="24"/>
          <w:lang w:val="en-GB"/>
        </w:rPr>
        <w:t xml:space="preserve">recedes by </w:t>
      </w:r>
      <w:r w:rsidR="0089507E" w:rsidRPr="0081492A">
        <w:rPr>
          <w:rFonts w:ascii="Times New Roman" w:hAnsi="Times New Roman" w:cs="Times New Roman"/>
          <w:sz w:val="24"/>
          <w:szCs w:val="24"/>
          <w:highlight w:val="yellow"/>
          <w:lang w:val="en-GB"/>
        </w:rPr>
        <w:t>mid-</w:t>
      </w:r>
      <w:r w:rsidR="00575499" w:rsidRPr="0081492A">
        <w:rPr>
          <w:rFonts w:ascii="Times New Roman" w:hAnsi="Times New Roman" w:cs="Times New Roman"/>
          <w:sz w:val="24"/>
          <w:szCs w:val="24"/>
          <w:highlight w:val="yellow"/>
          <w:lang w:val="en-GB"/>
        </w:rPr>
        <w:t>October</w:t>
      </w:r>
      <w:r w:rsidRPr="0081492A">
        <w:rPr>
          <w:rFonts w:ascii="Times New Roman" w:hAnsi="Times New Roman" w:cs="Times New Roman"/>
          <w:sz w:val="24"/>
          <w:szCs w:val="24"/>
          <w:highlight w:val="yellow"/>
        </w:rPr>
        <w:t>. The m</w:t>
      </w:r>
      <w:r w:rsidRPr="006574ED">
        <w:rPr>
          <w:rFonts w:ascii="Times New Roman" w:hAnsi="Times New Roman" w:cs="Times New Roman"/>
          <w:sz w:val="24"/>
          <w:szCs w:val="24"/>
        </w:rPr>
        <w:t xml:space="preserve">ean annual rainfall is about </w:t>
      </w:r>
      <w:r w:rsidR="00575499" w:rsidRPr="006574ED">
        <w:rPr>
          <w:rFonts w:ascii="Times New Roman" w:hAnsi="Times New Roman" w:cs="Times New Roman"/>
          <w:sz w:val="24"/>
          <w:szCs w:val="24"/>
          <w:lang w:val="en-GB"/>
        </w:rPr>
        <w:t>1227.6 mm</w:t>
      </w:r>
      <w:r w:rsidRPr="006574ED">
        <w:rPr>
          <w:rFonts w:ascii="Times New Roman" w:hAnsi="Times New Roman" w:cs="Times New Roman"/>
          <w:sz w:val="24"/>
          <w:szCs w:val="24"/>
        </w:rPr>
        <w:t xml:space="preserve">, of which 80-90 per cent is received during the wet season (July to September). The </w:t>
      </w:r>
      <w:r w:rsidR="00B40F98" w:rsidRPr="006574ED">
        <w:rPr>
          <w:rFonts w:ascii="Times New Roman" w:hAnsi="Times New Roman" w:cs="Times New Roman"/>
          <w:sz w:val="24"/>
          <w:szCs w:val="24"/>
        </w:rPr>
        <w:t>soils of the experimental site are</w:t>
      </w:r>
      <w:r w:rsidR="00575499" w:rsidRPr="006574ED">
        <w:rPr>
          <w:rFonts w:ascii="Times New Roman" w:hAnsi="Times New Roman" w:cs="Times New Roman"/>
          <w:sz w:val="24"/>
          <w:szCs w:val="24"/>
          <w:lang w:val="en-GB"/>
        </w:rPr>
        <w:t xml:space="preserve"> loamy sand to sandy </w:t>
      </w:r>
      <w:r w:rsidR="00575499" w:rsidRPr="0081492A">
        <w:rPr>
          <w:rFonts w:ascii="Times New Roman" w:hAnsi="Times New Roman" w:cs="Times New Roman"/>
          <w:sz w:val="24"/>
          <w:szCs w:val="24"/>
          <w:highlight w:val="yellow"/>
          <w:lang w:val="en-GB"/>
        </w:rPr>
        <w:t xml:space="preserve">loam </w:t>
      </w:r>
      <w:r w:rsidR="0089507E" w:rsidRPr="0081492A">
        <w:rPr>
          <w:rFonts w:ascii="Times New Roman" w:hAnsi="Times New Roman" w:cs="Times New Roman"/>
          <w:sz w:val="24"/>
          <w:szCs w:val="24"/>
          <w:highlight w:val="yellow"/>
          <w:lang w:val="en-GB"/>
        </w:rPr>
        <w:t xml:space="preserve">in </w:t>
      </w:r>
      <w:r w:rsidR="00575499" w:rsidRPr="0081492A">
        <w:rPr>
          <w:rFonts w:ascii="Times New Roman" w:hAnsi="Times New Roman" w:cs="Times New Roman"/>
          <w:sz w:val="24"/>
          <w:szCs w:val="24"/>
          <w:highlight w:val="yellow"/>
          <w:lang w:val="en-GB"/>
        </w:rPr>
        <w:t>texture.</w:t>
      </w:r>
      <w:r w:rsidR="00575499" w:rsidRPr="006574ED">
        <w:rPr>
          <w:rFonts w:ascii="Times New Roman" w:hAnsi="Times New Roman" w:cs="Times New Roman"/>
          <w:sz w:val="24"/>
          <w:szCs w:val="24"/>
          <w:lang w:val="en-GB"/>
        </w:rPr>
        <w:t xml:space="preserve"> It is rich in oxides of iron and aluminium, but poor in di-basic cations and soluble salts.</w:t>
      </w:r>
      <w:r w:rsidR="00B40F98" w:rsidRPr="006574ED">
        <w:rPr>
          <w:rFonts w:ascii="Times New Roman" w:hAnsi="Times New Roman" w:cs="Times New Roman"/>
          <w:sz w:val="24"/>
          <w:szCs w:val="24"/>
          <w:lang w:val="en-GB"/>
        </w:rPr>
        <w:t xml:space="preserve"> Soil samples were taken before actually conducting the experiment from a depth of 0-15 cm, taking all the possible precautions prescribed for soil sampling. The samples were brought to the laboratory, air dried and crushed to pass through 2.0 mm mesh sieve. The processed samples were subjected to appropriate mechanical and chemical analyses. The results thus obtained are presented in Table </w:t>
      </w:r>
      <w:r w:rsidR="00AD137F" w:rsidRPr="006574ED">
        <w:rPr>
          <w:rFonts w:ascii="Times New Roman" w:hAnsi="Times New Roman" w:cs="Times New Roman"/>
          <w:sz w:val="24"/>
          <w:szCs w:val="24"/>
          <w:lang w:val="en-GB"/>
        </w:rPr>
        <w:t>1</w:t>
      </w:r>
      <w:r w:rsidR="00B40F98" w:rsidRPr="006574ED">
        <w:rPr>
          <w:rFonts w:ascii="Times New Roman" w:hAnsi="Times New Roman" w:cs="Times New Roman"/>
          <w:sz w:val="24"/>
          <w:szCs w:val="24"/>
          <w:lang w:val="en-GB"/>
        </w:rPr>
        <w:t>.</w:t>
      </w:r>
    </w:p>
    <w:p w14:paraId="0EFB275A" w14:textId="77777777" w:rsidR="00B40F98" w:rsidRPr="006574ED" w:rsidRDefault="00B40F98" w:rsidP="006574ED">
      <w:pPr>
        <w:autoSpaceDE w:val="0"/>
        <w:autoSpaceDN w:val="0"/>
        <w:adjustRightInd w:val="0"/>
        <w:spacing w:before="240"/>
        <w:ind w:firstLine="720"/>
        <w:jc w:val="both"/>
        <w:rPr>
          <w:rFonts w:ascii="Times New Roman" w:hAnsi="Times New Roman" w:cs="Times New Roman"/>
          <w:b/>
          <w:bCs/>
          <w:sz w:val="24"/>
          <w:szCs w:val="24"/>
          <w:lang w:val="en-GB"/>
        </w:rPr>
      </w:pPr>
      <w:r w:rsidRPr="006574ED">
        <w:rPr>
          <w:rFonts w:ascii="Times New Roman" w:hAnsi="Times New Roman" w:cs="Times New Roman"/>
          <w:b/>
          <w:bCs/>
          <w:sz w:val="24"/>
          <w:szCs w:val="24"/>
          <w:lang w:val="en-GB"/>
        </w:rPr>
        <w:t xml:space="preserve">Table 1: Mechanical composition of soil </w:t>
      </w:r>
      <w:r w:rsidR="004035EB" w:rsidRPr="006574ED">
        <w:rPr>
          <w:rFonts w:ascii="Times New Roman" w:hAnsi="Times New Roman" w:cs="Times New Roman"/>
          <w:b/>
          <w:bCs/>
          <w:sz w:val="24"/>
          <w:szCs w:val="24"/>
          <w:lang w:val="en-GB"/>
        </w:rPr>
        <w:t xml:space="preserve">during </w:t>
      </w:r>
      <w:r w:rsidR="005070E8" w:rsidRPr="006574ED">
        <w:rPr>
          <w:rFonts w:ascii="Times New Roman" w:hAnsi="Times New Roman" w:cs="Times New Roman"/>
          <w:b/>
          <w:bCs/>
          <w:sz w:val="24"/>
          <w:szCs w:val="24"/>
          <w:lang w:val="en-GB"/>
        </w:rPr>
        <w:t>initiation of the trial</w:t>
      </w:r>
    </w:p>
    <w:tbl>
      <w:tblPr>
        <w:tblW w:w="8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187"/>
        <w:gridCol w:w="3130"/>
      </w:tblGrid>
      <w:tr w:rsidR="00B40F98" w:rsidRPr="006574ED" w14:paraId="0EFB275E" w14:textId="77777777" w:rsidTr="006A1451">
        <w:trPr>
          <w:trHeight w:val="373"/>
        </w:trPr>
        <w:tc>
          <w:tcPr>
            <w:tcW w:w="2200" w:type="dxa"/>
            <w:vAlign w:val="center"/>
          </w:tcPr>
          <w:p w14:paraId="0EFB275B" w14:textId="77777777" w:rsidR="00B40F98" w:rsidRPr="006574ED" w:rsidRDefault="00B40F98" w:rsidP="006574ED">
            <w:pPr>
              <w:autoSpaceDE w:val="0"/>
              <w:autoSpaceDN w:val="0"/>
              <w:adjustRightInd w:val="0"/>
              <w:spacing w:after="0"/>
              <w:ind w:firstLine="720"/>
              <w:jc w:val="both"/>
              <w:rPr>
                <w:rFonts w:ascii="Times New Roman" w:hAnsi="Times New Roman" w:cs="Times New Roman"/>
                <w:b/>
                <w:sz w:val="24"/>
                <w:szCs w:val="24"/>
                <w:lang w:val="en-GB"/>
              </w:rPr>
            </w:pPr>
            <w:r w:rsidRPr="006574ED">
              <w:rPr>
                <w:rFonts w:ascii="Times New Roman" w:hAnsi="Times New Roman" w:cs="Times New Roman"/>
                <w:b/>
                <w:sz w:val="24"/>
                <w:szCs w:val="24"/>
                <w:lang w:val="en-GB"/>
              </w:rPr>
              <w:t>Particulars</w:t>
            </w:r>
          </w:p>
        </w:tc>
        <w:tc>
          <w:tcPr>
            <w:tcW w:w="3187" w:type="dxa"/>
            <w:vAlign w:val="center"/>
          </w:tcPr>
          <w:p w14:paraId="0EFB275C" w14:textId="77777777" w:rsidR="00B40F98" w:rsidRPr="006574ED" w:rsidRDefault="00B40F98" w:rsidP="006574ED">
            <w:pPr>
              <w:autoSpaceDE w:val="0"/>
              <w:autoSpaceDN w:val="0"/>
              <w:adjustRightInd w:val="0"/>
              <w:spacing w:after="0"/>
              <w:rPr>
                <w:rFonts w:ascii="Times New Roman" w:hAnsi="Times New Roman" w:cs="Times New Roman"/>
                <w:b/>
                <w:sz w:val="24"/>
                <w:szCs w:val="24"/>
                <w:lang w:val="en-GB"/>
              </w:rPr>
            </w:pPr>
            <w:r w:rsidRPr="006574ED">
              <w:rPr>
                <w:rFonts w:ascii="Times New Roman" w:hAnsi="Times New Roman" w:cs="Times New Roman"/>
                <w:b/>
                <w:sz w:val="24"/>
                <w:szCs w:val="24"/>
                <w:lang w:val="en-GB"/>
              </w:rPr>
              <w:t>Percentage of composition on air dry basis</w:t>
            </w:r>
          </w:p>
        </w:tc>
        <w:tc>
          <w:tcPr>
            <w:tcW w:w="3130" w:type="dxa"/>
            <w:vAlign w:val="center"/>
          </w:tcPr>
          <w:p w14:paraId="0EFB275D" w14:textId="77777777" w:rsidR="00B40F98" w:rsidRPr="006574ED" w:rsidRDefault="00B40F98" w:rsidP="006574ED">
            <w:pPr>
              <w:autoSpaceDE w:val="0"/>
              <w:autoSpaceDN w:val="0"/>
              <w:adjustRightInd w:val="0"/>
              <w:spacing w:after="0"/>
              <w:ind w:firstLine="720"/>
              <w:jc w:val="both"/>
              <w:rPr>
                <w:rFonts w:ascii="Times New Roman" w:hAnsi="Times New Roman" w:cs="Times New Roman"/>
                <w:b/>
                <w:sz w:val="24"/>
                <w:szCs w:val="24"/>
                <w:lang w:val="en-GB"/>
              </w:rPr>
            </w:pPr>
            <w:r w:rsidRPr="006574ED">
              <w:rPr>
                <w:rFonts w:ascii="Times New Roman" w:hAnsi="Times New Roman" w:cs="Times New Roman"/>
                <w:b/>
                <w:sz w:val="24"/>
                <w:szCs w:val="24"/>
                <w:lang w:val="en-GB"/>
              </w:rPr>
              <w:t>Method adopted</w:t>
            </w:r>
          </w:p>
        </w:tc>
      </w:tr>
      <w:tr w:rsidR="00B40F98" w:rsidRPr="006574ED" w14:paraId="0EFB2762" w14:textId="77777777" w:rsidTr="006A1451">
        <w:trPr>
          <w:trHeight w:val="373"/>
        </w:trPr>
        <w:tc>
          <w:tcPr>
            <w:tcW w:w="2200" w:type="dxa"/>
            <w:vAlign w:val="center"/>
          </w:tcPr>
          <w:p w14:paraId="0EFB275F"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Sand</w:t>
            </w:r>
          </w:p>
        </w:tc>
        <w:tc>
          <w:tcPr>
            <w:tcW w:w="3187" w:type="dxa"/>
            <w:vAlign w:val="center"/>
          </w:tcPr>
          <w:p w14:paraId="0EFB2760"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82.2</w:t>
            </w:r>
          </w:p>
        </w:tc>
        <w:tc>
          <w:tcPr>
            <w:tcW w:w="3130" w:type="dxa"/>
            <w:vMerge w:val="restart"/>
            <w:vAlign w:val="center"/>
          </w:tcPr>
          <w:p w14:paraId="0EFB2761" w14:textId="77777777" w:rsidR="00B40F98" w:rsidRPr="006574ED" w:rsidRDefault="00B40F98" w:rsidP="006574ED">
            <w:pPr>
              <w:autoSpaceDE w:val="0"/>
              <w:autoSpaceDN w:val="0"/>
              <w:adjustRightInd w:val="0"/>
              <w:spacing w:after="0"/>
              <w:ind w:firstLine="34"/>
              <w:jc w:val="both"/>
              <w:rPr>
                <w:rFonts w:ascii="Times New Roman" w:hAnsi="Times New Roman" w:cs="Times New Roman"/>
                <w:sz w:val="24"/>
                <w:szCs w:val="24"/>
                <w:lang w:val="en-GB"/>
              </w:rPr>
            </w:pPr>
            <w:proofErr w:type="spellStart"/>
            <w:r w:rsidRPr="006574ED">
              <w:rPr>
                <w:rFonts w:ascii="Times New Roman" w:hAnsi="Times New Roman" w:cs="Times New Roman"/>
                <w:sz w:val="24"/>
                <w:szCs w:val="24"/>
                <w:lang w:val="en-GB"/>
              </w:rPr>
              <w:t>Bouyoucos</w:t>
            </w:r>
            <w:proofErr w:type="spellEnd"/>
            <w:r w:rsidRPr="006574ED">
              <w:rPr>
                <w:rFonts w:ascii="Times New Roman" w:hAnsi="Times New Roman" w:cs="Times New Roman"/>
                <w:sz w:val="24"/>
                <w:szCs w:val="24"/>
                <w:lang w:val="en-GB"/>
              </w:rPr>
              <w:t xml:space="preserve"> Hydrometer Method (Piper, 1994)</w:t>
            </w:r>
          </w:p>
        </w:tc>
      </w:tr>
      <w:tr w:rsidR="00B40F98" w:rsidRPr="006574ED" w14:paraId="0EFB2766" w14:textId="77777777" w:rsidTr="006A1451">
        <w:trPr>
          <w:trHeight w:val="373"/>
        </w:trPr>
        <w:tc>
          <w:tcPr>
            <w:tcW w:w="2200" w:type="dxa"/>
            <w:vAlign w:val="center"/>
          </w:tcPr>
          <w:p w14:paraId="0EFB2763"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Silt</w:t>
            </w:r>
          </w:p>
        </w:tc>
        <w:tc>
          <w:tcPr>
            <w:tcW w:w="3187" w:type="dxa"/>
            <w:vAlign w:val="center"/>
          </w:tcPr>
          <w:p w14:paraId="0EFB2764"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8.0</w:t>
            </w:r>
          </w:p>
        </w:tc>
        <w:tc>
          <w:tcPr>
            <w:tcW w:w="3130" w:type="dxa"/>
            <w:vMerge/>
            <w:vAlign w:val="center"/>
          </w:tcPr>
          <w:p w14:paraId="0EFB2765"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p>
        </w:tc>
      </w:tr>
      <w:tr w:rsidR="00B40F98" w:rsidRPr="006574ED" w14:paraId="0EFB276A" w14:textId="77777777" w:rsidTr="006A1451">
        <w:trPr>
          <w:trHeight w:val="373"/>
        </w:trPr>
        <w:tc>
          <w:tcPr>
            <w:tcW w:w="2200" w:type="dxa"/>
            <w:vAlign w:val="center"/>
          </w:tcPr>
          <w:p w14:paraId="0EFB2767"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Clay</w:t>
            </w:r>
          </w:p>
        </w:tc>
        <w:tc>
          <w:tcPr>
            <w:tcW w:w="3187" w:type="dxa"/>
            <w:vAlign w:val="center"/>
          </w:tcPr>
          <w:p w14:paraId="0EFB2768"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9.8</w:t>
            </w:r>
          </w:p>
        </w:tc>
        <w:tc>
          <w:tcPr>
            <w:tcW w:w="3130" w:type="dxa"/>
            <w:vMerge/>
            <w:vAlign w:val="center"/>
          </w:tcPr>
          <w:p w14:paraId="0EFB2769"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p>
        </w:tc>
      </w:tr>
      <w:tr w:rsidR="00B40F98" w:rsidRPr="006574ED" w14:paraId="0EFB276E" w14:textId="77777777" w:rsidTr="006A1451">
        <w:trPr>
          <w:trHeight w:val="373"/>
        </w:trPr>
        <w:tc>
          <w:tcPr>
            <w:tcW w:w="2200" w:type="dxa"/>
            <w:vAlign w:val="center"/>
          </w:tcPr>
          <w:p w14:paraId="0EFB276B" w14:textId="77777777" w:rsidR="00B40F98" w:rsidRPr="006574ED" w:rsidRDefault="00B40F98" w:rsidP="006574ED">
            <w:pPr>
              <w:autoSpaceDE w:val="0"/>
              <w:autoSpaceDN w:val="0"/>
              <w:adjustRightInd w:val="0"/>
              <w:spacing w:after="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Textural Class</w:t>
            </w:r>
          </w:p>
        </w:tc>
        <w:tc>
          <w:tcPr>
            <w:tcW w:w="3187" w:type="dxa"/>
            <w:vAlign w:val="center"/>
          </w:tcPr>
          <w:p w14:paraId="0EFB276C"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Sandy Loam</w:t>
            </w:r>
          </w:p>
        </w:tc>
        <w:tc>
          <w:tcPr>
            <w:tcW w:w="3130" w:type="dxa"/>
            <w:vAlign w:val="center"/>
          </w:tcPr>
          <w:p w14:paraId="0EFB276D"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 xml:space="preserve">Black </w:t>
            </w:r>
            <w:r w:rsidRPr="006574ED">
              <w:rPr>
                <w:rFonts w:ascii="Times New Roman" w:hAnsi="Times New Roman" w:cs="Times New Roman"/>
                <w:i/>
                <w:iCs/>
                <w:sz w:val="24"/>
                <w:szCs w:val="24"/>
                <w:lang w:val="en-GB"/>
              </w:rPr>
              <w:t xml:space="preserve">et al. </w:t>
            </w:r>
            <w:r w:rsidRPr="006574ED">
              <w:rPr>
                <w:rFonts w:ascii="Times New Roman" w:hAnsi="Times New Roman" w:cs="Times New Roman"/>
                <w:sz w:val="24"/>
                <w:szCs w:val="24"/>
                <w:lang w:val="en-GB"/>
              </w:rPr>
              <w:t>(1965)</w:t>
            </w:r>
          </w:p>
        </w:tc>
      </w:tr>
    </w:tbl>
    <w:p w14:paraId="0EFB276F" w14:textId="77777777" w:rsidR="000611AF" w:rsidRPr="006574ED" w:rsidRDefault="000611AF" w:rsidP="006574ED">
      <w:pPr>
        <w:autoSpaceDE w:val="0"/>
        <w:autoSpaceDN w:val="0"/>
        <w:adjustRightInd w:val="0"/>
        <w:spacing w:before="240"/>
        <w:jc w:val="both"/>
        <w:rPr>
          <w:rFonts w:ascii="Times New Roman" w:hAnsi="Times New Roman" w:cs="Times New Roman"/>
          <w:sz w:val="24"/>
          <w:szCs w:val="24"/>
        </w:rPr>
      </w:pPr>
      <w:r w:rsidRPr="006574ED">
        <w:rPr>
          <w:rFonts w:ascii="Times New Roman" w:hAnsi="Times New Roman" w:cs="Times New Roman"/>
          <w:b/>
          <w:bCs/>
          <w:sz w:val="24"/>
          <w:szCs w:val="24"/>
        </w:rPr>
        <w:t xml:space="preserve">Experimental Details </w:t>
      </w:r>
    </w:p>
    <w:p w14:paraId="0EFB2770" w14:textId="46A126EB" w:rsidR="0008737C" w:rsidRPr="0081492A" w:rsidRDefault="004035EB" w:rsidP="006574ED">
      <w:pPr>
        <w:autoSpaceDE w:val="0"/>
        <w:autoSpaceDN w:val="0"/>
        <w:adjustRightInd w:val="0"/>
        <w:spacing w:before="240" w:after="0"/>
        <w:jc w:val="both"/>
        <w:rPr>
          <w:rFonts w:ascii="Times New Roman" w:hAnsi="Times New Roman" w:cs="Times New Roman"/>
          <w:iCs/>
          <w:sz w:val="24"/>
          <w:szCs w:val="24"/>
          <w:highlight w:val="yellow"/>
          <w:lang w:val="en-GB"/>
        </w:rPr>
      </w:pPr>
      <w:r w:rsidRPr="006574ED">
        <w:rPr>
          <w:rFonts w:ascii="Times New Roman" w:hAnsi="Times New Roman" w:cs="Times New Roman"/>
          <w:sz w:val="24"/>
          <w:szCs w:val="24"/>
          <w:lang w:val="en-GB"/>
        </w:rPr>
        <w:t xml:space="preserve">The experiment was laid out in a Randomised Block Design (RBD) with three replications. The experiment was on an agroforestry system which consists of silvicultural species such as </w:t>
      </w:r>
      <w:r w:rsidRPr="006574ED">
        <w:rPr>
          <w:rFonts w:ascii="Times New Roman" w:hAnsi="Times New Roman" w:cs="Times New Roman"/>
          <w:i/>
          <w:sz w:val="24"/>
          <w:szCs w:val="24"/>
          <w:lang w:val="en-GB"/>
        </w:rPr>
        <w:t xml:space="preserve">Acacia </w:t>
      </w:r>
      <w:proofErr w:type="spellStart"/>
      <w:r w:rsidRPr="006574ED">
        <w:rPr>
          <w:rFonts w:ascii="Times New Roman" w:hAnsi="Times New Roman" w:cs="Times New Roman"/>
          <w:i/>
          <w:sz w:val="24"/>
          <w:szCs w:val="24"/>
          <w:lang w:val="en-GB"/>
        </w:rPr>
        <w:t>mangium</w:t>
      </w:r>
      <w:proofErr w:type="spellEnd"/>
      <w:r w:rsidRPr="006574ED">
        <w:rPr>
          <w:rFonts w:ascii="Times New Roman" w:hAnsi="Times New Roman" w:cs="Times New Roman"/>
          <w:sz w:val="24"/>
          <w:szCs w:val="24"/>
          <w:lang w:val="en-GB"/>
        </w:rPr>
        <w:t xml:space="preserve"> and four agricultural species such as </w:t>
      </w:r>
      <w:r w:rsidRPr="006574ED">
        <w:rPr>
          <w:rFonts w:ascii="Times New Roman" w:hAnsi="Times New Roman" w:cs="Times New Roman"/>
          <w:i/>
          <w:sz w:val="24"/>
          <w:szCs w:val="24"/>
          <w:lang w:val="en-GB"/>
        </w:rPr>
        <w:t>Ananas comosus</w:t>
      </w:r>
      <w:r w:rsidRPr="006574ED">
        <w:rPr>
          <w:rFonts w:ascii="Times New Roman" w:hAnsi="Times New Roman" w:cs="Times New Roman"/>
          <w:sz w:val="24"/>
          <w:szCs w:val="24"/>
          <w:lang w:val="en-GB"/>
        </w:rPr>
        <w:t xml:space="preserve"> (Pineapple), </w:t>
      </w:r>
      <w:r w:rsidRPr="006574ED">
        <w:rPr>
          <w:rFonts w:ascii="Times New Roman" w:hAnsi="Times New Roman" w:cs="Times New Roman"/>
          <w:i/>
          <w:sz w:val="24"/>
          <w:szCs w:val="24"/>
          <w:lang w:val="en-GB"/>
        </w:rPr>
        <w:t xml:space="preserve">Aloe </w:t>
      </w:r>
      <w:proofErr w:type="spellStart"/>
      <w:r w:rsidRPr="006574ED">
        <w:rPr>
          <w:rFonts w:ascii="Times New Roman" w:hAnsi="Times New Roman" w:cs="Times New Roman"/>
          <w:i/>
          <w:sz w:val="24"/>
          <w:szCs w:val="24"/>
          <w:lang w:val="en-GB"/>
        </w:rPr>
        <w:t>vera</w:t>
      </w:r>
      <w:proofErr w:type="spellEnd"/>
      <w:r w:rsidRPr="006574ED">
        <w:rPr>
          <w:rFonts w:ascii="Times New Roman" w:hAnsi="Times New Roman" w:cs="Times New Roman"/>
          <w:sz w:val="24"/>
          <w:szCs w:val="24"/>
          <w:lang w:val="en-GB"/>
        </w:rPr>
        <w:t xml:space="preserve"> (Aloe), </w:t>
      </w:r>
      <w:r w:rsidRPr="006574ED">
        <w:rPr>
          <w:rFonts w:ascii="Times New Roman" w:hAnsi="Times New Roman" w:cs="Times New Roman"/>
          <w:i/>
          <w:sz w:val="24"/>
          <w:szCs w:val="24"/>
          <w:lang w:val="en-GB"/>
        </w:rPr>
        <w:t xml:space="preserve">Andrographis </w:t>
      </w:r>
      <w:proofErr w:type="spellStart"/>
      <w:r w:rsidRPr="006574ED">
        <w:rPr>
          <w:rFonts w:ascii="Times New Roman" w:hAnsi="Times New Roman" w:cs="Times New Roman"/>
          <w:i/>
          <w:sz w:val="24"/>
          <w:szCs w:val="24"/>
          <w:lang w:val="en-GB"/>
        </w:rPr>
        <w:t>paniculata</w:t>
      </w:r>
      <w:proofErr w:type="spellEnd"/>
      <w:r w:rsidRPr="006574ED">
        <w:rPr>
          <w:rFonts w:ascii="Times New Roman" w:hAnsi="Times New Roman" w:cs="Times New Roman"/>
          <w:sz w:val="24"/>
          <w:szCs w:val="24"/>
          <w:lang w:val="en-GB"/>
        </w:rPr>
        <w:t xml:space="preserve"> (</w:t>
      </w:r>
      <w:proofErr w:type="spellStart"/>
      <w:r w:rsidRPr="006574ED">
        <w:rPr>
          <w:rFonts w:ascii="Times New Roman" w:hAnsi="Times New Roman" w:cs="Times New Roman"/>
          <w:sz w:val="24"/>
          <w:szCs w:val="24"/>
          <w:lang w:val="en-GB"/>
        </w:rPr>
        <w:t>Kalmegh</w:t>
      </w:r>
      <w:proofErr w:type="spellEnd"/>
      <w:r w:rsidRPr="006574ED">
        <w:rPr>
          <w:rFonts w:ascii="Times New Roman" w:hAnsi="Times New Roman" w:cs="Times New Roman"/>
          <w:sz w:val="24"/>
          <w:szCs w:val="24"/>
          <w:lang w:val="en-GB"/>
        </w:rPr>
        <w:t xml:space="preserve">), </w:t>
      </w:r>
      <w:r w:rsidRPr="006574ED">
        <w:rPr>
          <w:rFonts w:ascii="Times New Roman" w:hAnsi="Times New Roman" w:cs="Times New Roman"/>
          <w:i/>
          <w:sz w:val="24"/>
          <w:szCs w:val="24"/>
          <w:lang w:val="en-GB"/>
        </w:rPr>
        <w:t xml:space="preserve">Curcuma </w:t>
      </w:r>
      <w:proofErr w:type="spellStart"/>
      <w:r w:rsidRPr="006574ED">
        <w:rPr>
          <w:rFonts w:ascii="Times New Roman" w:hAnsi="Times New Roman" w:cs="Times New Roman"/>
          <w:i/>
          <w:sz w:val="24"/>
          <w:szCs w:val="24"/>
          <w:lang w:val="en-GB"/>
        </w:rPr>
        <w:t>amda</w:t>
      </w:r>
      <w:proofErr w:type="spellEnd"/>
      <w:r w:rsidRPr="006574ED">
        <w:rPr>
          <w:rFonts w:ascii="Times New Roman" w:hAnsi="Times New Roman" w:cs="Times New Roman"/>
          <w:sz w:val="24"/>
          <w:szCs w:val="24"/>
          <w:lang w:val="en-GB"/>
        </w:rPr>
        <w:t xml:space="preserve"> (</w:t>
      </w:r>
      <w:proofErr w:type="spellStart"/>
      <w:r w:rsidRPr="006574ED">
        <w:rPr>
          <w:rFonts w:ascii="Times New Roman" w:hAnsi="Times New Roman" w:cs="Times New Roman"/>
          <w:sz w:val="24"/>
          <w:szCs w:val="24"/>
          <w:lang w:val="en-GB"/>
        </w:rPr>
        <w:t>Mangoginger</w:t>
      </w:r>
      <w:proofErr w:type="spellEnd"/>
      <w:r w:rsidRPr="006574ED">
        <w:rPr>
          <w:rFonts w:ascii="Times New Roman" w:hAnsi="Times New Roman" w:cs="Times New Roman"/>
          <w:sz w:val="24"/>
          <w:szCs w:val="24"/>
          <w:lang w:val="en-GB"/>
        </w:rPr>
        <w:t xml:space="preserve">)and three fodder species </w:t>
      </w:r>
      <w:proofErr w:type="spellStart"/>
      <w:r w:rsidRPr="006574ED">
        <w:rPr>
          <w:rFonts w:ascii="Times New Roman" w:hAnsi="Times New Roman" w:cs="Times New Roman"/>
          <w:sz w:val="24"/>
          <w:szCs w:val="24"/>
          <w:lang w:val="en-GB"/>
        </w:rPr>
        <w:t>Hybrib</w:t>
      </w:r>
      <w:proofErr w:type="spellEnd"/>
      <w:r w:rsidRPr="006574ED">
        <w:rPr>
          <w:rFonts w:ascii="Times New Roman" w:hAnsi="Times New Roman" w:cs="Times New Roman"/>
          <w:sz w:val="24"/>
          <w:szCs w:val="24"/>
          <w:lang w:val="en-GB"/>
        </w:rPr>
        <w:t xml:space="preserve"> </w:t>
      </w:r>
      <w:proofErr w:type="spellStart"/>
      <w:r w:rsidRPr="006574ED">
        <w:rPr>
          <w:rFonts w:ascii="Times New Roman" w:hAnsi="Times New Roman" w:cs="Times New Roman"/>
          <w:sz w:val="24"/>
          <w:szCs w:val="24"/>
          <w:lang w:val="en-GB"/>
        </w:rPr>
        <w:t>napier</w:t>
      </w:r>
      <w:proofErr w:type="spellEnd"/>
      <w:r w:rsidR="00347948" w:rsidRPr="006574ED">
        <w:rPr>
          <w:rFonts w:ascii="Times New Roman" w:hAnsi="Times New Roman" w:cs="Times New Roman"/>
          <w:sz w:val="24"/>
          <w:szCs w:val="24"/>
          <w:lang w:val="en-GB"/>
        </w:rPr>
        <w:t xml:space="preserve"> </w:t>
      </w:r>
      <w:r w:rsidRPr="006574ED">
        <w:rPr>
          <w:rFonts w:ascii="Times New Roman" w:hAnsi="Times New Roman" w:cs="Times New Roman"/>
          <w:sz w:val="24"/>
          <w:szCs w:val="24"/>
          <w:lang w:val="en-GB"/>
        </w:rPr>
        <w:t>(NB-21),</w:t>
      </w:r>
      <w:r w:rsidR="00151075">
        <w:rPr>
          <w:rFonts w:ascii="Times New Roman" w:hAnsi="Times New Roman" w:cs="Times New Roman"/>
          <w:sz w:val="24"/>
          <w:szCs w:val="24"/>
          <w:lang w:val="en-GB"/>
        </w:rPr>
        <w:t xml:space="preserve"> </w:t>
      </w:r>
      <w:r w:rsidRPr="006574ED">
        <w:rPr>
          <w:rFonts w:ascii="Times New Roman" w:hAnsi="Times New Roman" w:cs="Times New Roman"/>
          <w:i/>
          <w:sz w:val="24"/>
          <w:szCs w:val="24"/>
          <w:lang w:val="en-GB"/>
        </w:rPr>
        <w:t xml:space="preserve">Panicum </w:t>
      </w:r>
      <w:proofErr w:type="spellStart"/>
      <w:r w:rsidRPr="006574ED">
        <w:rPr>
          <w:rFonts w:ascii="Times New Roman" w:hAnsi="Times New Roman" w:cs="Times New Roman"/>
          <w:i/>
          <w:sz w:val="24"/>
          <w:szCs w:val="24"/>
          <w:lang w:val="en-GB"/>
        </w:rPr>
        <w:t>polystachion</w:t>
      </w:r>
      <w:proofErr w:type="spellEnd"/>
      <w:r w:rsidRPr="006574ED">
        <w:rPr>
          <w:rFonts w:ascii="Times New Roman" w:hAnsi="Times New Roman" w:cs="Times New Roman"/>
          <w:sz w:val="24"/>
          <w:szCs w:val="24"/>
          <w:lang w:val="en-GB"/>
        </w:rPr>
        <w:t xml:space="preserve"> (thin </w:t>
      </w:r>
      <w:proofErr w:type="spellStart"/>
      <w:r w:rsidRPr="006574ED">
        <w:rPr>
          <w:rFonts w:ascii="Times New Roman" w:hAnsi="Times New Roman" w:cs="Times New Roman"/>
          <w:sz w:val="24"/>
          <w:szCs w:val="24"/>
          <w:lang w:val="en-GB"/>
        </w:rPr>
        <w:t>napier</w:t>
      </w:r>
      <w:proofErr w:type="spellEnd"/>
      <w:r w:rsidRPr="006574ED">
        <w:rPr>
          <w:rFonts w:ascii="Times New Roman" w:hAnsi="Times New Roman" w:cs="Times New Roman"/>
          <w:sz w:val="24"/>
          <w:szCs w:val="24"/>
          <w:lang w:val="en-GB"/>
        </w:rPr>
        <w:t xml:space="preserve">) and </w:t>
      </w:r>
      <w:r w:rsidRPr="006574ED">
        <w:rPr>
          <w:rFonts w:ascii="Times New Roman" w:hAnsi="Times New Roman" w:cs="Times New Roman"/>
          <w:i/>
          <w:sz w:val="24"/>
          <w:szCs w:val="24"/>
          <w:lang w:val="en-GB"/>
        </w:rPr>
        <w:t xml:space="preserve">Panicum </w:t>
      </w:r>
      <w:proofErr w:type="gramStart"/>
      <w:r w:rsidR="0008737C" w:rsidRPr="006574ED">
        <w:rPr>
          <w:rFonts w:ascii="Times New Roman" w:hAnsi="Times New Roman" w:cs="Times New Roman"/>
          <w:i/>
          <w:sz w:val="24"/>
          <w:szCs w:val="24"/>
          <w:lang w:val="en-GB"/>
        </w:rPr>
        <w:t>maximum(</w:t>
      </w:r>
      <w:proofErr w:type="gramEnd"/>
      <w:r w:rsidR="0008737C" w:rsidRPr="006574ED">
        <w:rPr>
          <w:rFonts w:ascii="Times New Roman" w:hAnsi="Times New Roman" w:cs="Times New Roman"/>
          <w:i/>
          <w:sz w:val="24"/>
          <w:szCs w:val="24"/>
          <w:lang w:val="en-GB"/>
        </w:rPr>
        <w:t xml:space="preserve">Guinea) grass. </w:t>
      </w:r>
      <w:r w:rsidR="0008737C" w:rsidRPr="006574ED">
        <w:rPr>
          <w:rFonts w:ascii="Times New Roman" w:hAnsi="Times New Roman" w:cs="Times New Roman"/>
          <w:iCs/>
          <w:sz w:val="24"/>
          <w:szCs w:val="24"/>
          <w:lang w:val="en-GB"/>
        </w:rPr>
        <w:t>The experimental plot was led out into small plots of size 16m x 6m for different treatments. At the time of final land preparation</w:t>
      </w:r>
      <w:r w:rsidR="0089507E">
        <w:rPr>
          <w:rFonts w:ascii="Times New Roman" w:hAnsi="Times New Roman" w:cs="Times New Roman"/>
          <w:iCs/>
          <w:sz w:val="24"/>
          <w:szCs w:val="24"/>
          <w:lang w:val="en-GB"/>
        </w:rPr>
        <w:t>,</w:t>
      </w:r>
      <w:r w:rsidR="0008737C" w:rsidRPr="006574ED">
        <w:rPr>
          <w:rFonts w:ascii="Times New Roman" w:hAnsi="Times New Roman" w:cs="Times New Roman"/>
          <w:iCs/>
          <w:sz w:val="24"/>
          <w:szCs w:val="24"/>
          <w:lang w:val="en-GB"/>
        </w:rPr>
        <w:t xml:space="preserve"> well decomposed FYM was applied @ 10 t/ha. A common dose of 25-50-50 kg of N-P</w:t>
      </w:r>
      <w:r w:rsidR="0008737C" w:rsidRPr="006574ED">
        <w:rPr>
          <w:rFonts w:ascii="Times New Roman" w:hAnsi="Times New Roman" w:cs="Times New Roman"/>
          <w:iCs/>
          <w:sz w:val="24"/>
          <w:szCs w:val="24"/>
          <w:vertAlign w:val="subscript"/>
          <w:lang w:val="en-GB"/>
        </w:rPr>
        <w:t>2</w:t>
      </w:r>
      <w:r w:rsidR="0008737C" w:rsidRPr="006574ED">
        <w:rPr>
          <w:rFonts w:ascii="Times New Roman" w:hAnsi="Times New Roman" w:cs="Times New Roman"/>
          <w:iCs/>
          <w:sz w:val="24"/>
          <w:szCs w:val="24"/>
          <w:lang w:val="en-GB"/>
        </w:rPr>
        <w:t>O</w:t>
      </w:r>
      <w:r w:rsidR="0008737C" w:rsidRPr="006574ED">
        <w:rPr>
          <w:rFonts w:ascii="Times New Roman" w:hAnsi="Times New Roman" w:cs="Times New Roman"/>
          <w:iCs/>
          <w:sz w:val="24"/>
          <w:szCs w:val="24"/>
          <w:vertAlign w:val="subscript"/>
          <w:lang w:val="en-GB"/>
        </w:rPr>
        <w:t>5</w:t>
      </w:r>
      <w:r w:rsidR="0008737C" w:rsidRPr="006574ED">
        <w:rPr>
          <w:rFonts w:ascii="Times New Roman" w:hAnsi="Times New Roman" w:cs="Times New Roman"/>
          <w:iCs/>
          <w:sz w:val="24"/>
          <w:szCs w:val="24"/>
          <w:lang w:val="en-GB"/>
        </w:rPr>
        <w:t>-K</w:t>
      </w:r>
      <w:r w:rsidR="0008737C" w:rsidRPr="006574ED">
        <w:rPr>
          <w:rFonts w:ascii="Times New Roman" w:hAnsi="Times New Roman" w:cs="Times New Roman"/>
          <w:iCs/>
          <w:sz w:val="24"/>
          <w:szCs w:val="24"/>
          <w:vertAlign w:val="subscript"/>
          <w:lang w:val="en-GB"/>
        </w:rPr>
        <w:t>2</w:t>
      </w:r>
      <w:r w:rsidR="0008737C" w:rsidRPr="006574ED">
        <w:rPr>
          <w:rFonts w:ascii="Times New Roman" w:hAnsi="Times New Roman" w:cs="Times New Roman"/>
          <w:iCs/>
          <w:sz w:val="24"/>
          <w:szCs w:val="24"/>
          <w:lang w:val="en-GB"/>
        </w:rPr>
        <w:t xml:space="preserve">O per hectare was applied in the form of urea, diammonium phosphate (DAP) and </w:t>
      </w:r>
      <w:proofErr w:type="spellStart"/>
      <w:r w:rsidR="0008737C" w:rsidRPr="006574ED">
        <w:rPr>
          <w:rFonts w:ascii="Times New Roman" w:hAnsi="Times New Roman" w:cs="Times New Roman"/>
          <w:iCs/>
          <w:sz w:val="24"/>
          <w:szCs w:val="24"/>
          <w:lang w:val="en-GB"/>
        </w:rPr>
        <w:t>murate</w:t>
      </w:r>
      <w:proofErr w:type="spellEnd"/>
      <w:r w:rsidR="0008737C" w:rsidRPr="006574ED">
        <w:rPr>
          <w:rFonts w:ascii="Times New Roman" w:hAnsi="Times New Roman" w:cs="Times New Roman"/>
          <w:iCs/>
          <w:sz w:val="24"/>
          <w:szCs w:val="24"/>
          <w:lang w:val="en-GB"/>
        </w:rPr>
        <w:t xml:space="preserve"> of potash (MOP), respectively. The </w:t>
      </w:r>
      <w:r w:rsidR="0008737C" w:rsidRPr="0081492A">
        <w:rPr>
          <w:rFonts w:ascii="Times New Roman" w:hAnsi="Times New Roman" w:cs="Times New Roman"/>
          <w:iCs/>
          <w:sz w:val="24"/>
          <w:szCs w:val="24"/>
          <w:highlight w:val="yellow"/>
          <w:lang w:val="en-GB"/>
        </w:rPr>
        <w:t>details of the treatm</w:t>
      </w:r>
      <w:r w:rsidR="00F076EA" w:rsidRPr="0081492A">
        <w:rPr>
          <w:rFonts w:ascii="Times New Roman" w:hAnsi="Times New Roman" w:cs="Times New Roman"/>
          <w:iCs/>
          <w:sz w:val="24"/>
          <w:szCs w:val="24"/>
          <w:highlight w:val="yellow"/>
          <w:lang w:val="en-GB"/>
        </w:rPr>
        <w:t>en</w:t>
      </w:r>
      <w:r w:rsidR="0008737C" w:rsidRPr="0081492A">
        <w:rPr>
          <w:rFonts w:ascii="Times New Roman" w:hAnsi="Times New Roman" w:cs="Times New Roman"/>
          <w:iCs/>
          <w:sz w:val="24"/>
          <w:szCs w:val="24"/>
          <w:highlight w:val="yellow"/>
          <w:lang w:val="en-GB"/>
        </w:rPr>
        <w:t xml:space="preserve">ts are in table </w:t>
      </w:r>
      <w:r w:rsidR="00AD137F" w:rsidRPr="0081492A">
        <w:rPr>
          <w:rFonts w:ascii="Times New Roman" w:hAnsi="Times New Roman" w:cs="Times New Roman"/>
          <w:iCs/>
          <w:sz w:val="24"/>
          <w:szCs w:val="24"/>
          <w:highlight w:val="yellow"/>
          <w:lang w:val="en-GB"/>
        </w:rPr>
        <w:t>2</w:t>
      </w:r>
      <w:r w:rsidR="0008737C" w:rsidRPr="0081492A">
        <w:rPr>
          <w:rFonts w:ascii="Times New Roman" w:hAnsi="Times New Roman" w:cs="Times New Roman"/>
          <w:iCs/>
          <w:sz w:val="24"/>
          <w:szCs w:val="24"/>
          <w:highlight w:val="yellow"/>
          <w:lang w:val="en-GB"/>
        </w:rPr>
        <w:t>.</w:t>
      </w:r>
    </w:p>
    <w:p w14:paraId="0EFB2771" w14:textId="77777777" w:rsidR="0008737C" w:rsidRPr="006574ED" w:rsidRDefault="00F076EA" w:rsidP="006574ED">
      <w:pPr>
        <w:widowControl w:val="0"/>
        <w:autoSpaceDE w:val="0"/>
        <w:autoSpaceDN w:val="0"/>
        <w:adjustRightInd w:val="0"/>
        <w:spacing w:before="240" w:after="0"/>
        <w:ind w:left="720" w:firstLine="720"/>
        <w:jc w:val="both"/>
        <w:rPr>
          <w:rFonts w:ascii="Times New Roman" w:hAnsi="Times New Roman" w:cs="Times New Roman"/>
          <w:b/>
        </w:rPr>
      </w:pPr>
      <w:proofErr w:type="gramStart"/>
      <w:r w:rsidRPr="0081492A">
        <w:rPr>
          <w:rFonts w:ascii="Times New Roman" w:hAnsi="Times New Roman" w:cs="Times New Roman"/>
          <w:b/>
          <w:highlight w:val="yellow"/>
        </w:rPr>
        <w:t xml:space="preserve">Table  </w:t>
      </w:r>
      <w:r w:rsidR="00AD137F" w:rsidRPr="0081492A">
        <w:rPr>
          <w:rFonts w:ascii="Times New Roman" w:hAnsi="Times New Roman" w:cs="Times New Roman"/>
          <w:b/>
          <w:highlight w:val="yellow"/>
        </w:rPr>
        <w:t>2</w:t>
      </w:r>
      <w:proofErr w:type="gramEnd"/>
      <w:r w:rsidR="005070E8" w:rsidRPr="0081492A">
        <w:rPr>
          <w:rFonts w:ascii="Times New Roman" w:hAnsi="Times New Roman" w:cs="Times New Roman"/>
          <w:b/>
          <w:highlight w:val="yellow"/>
        </w:rPr>
        <w:t xml:space="preserve">: </w:t>
      </w:r>
      <w:r w:rsidR="0008737C" w:rsidRPr="0081492A">
        <w:rPr>
          <w:rFonts w:ascii="Times New Roman" w:hAnsi="Times New Roman" w:cs="Times New Roman"/>
          <w:b/>
          <w:highlight w:val="yellow"/>
        </w:rPr>
        <w:t>Treatment d</w:t>
      </w:r>
      <w:r w:rsidR="0008737C" w:rsidRPr="006574ED">
        <w:rPr>
          <w:rFonts w:ascii="Times New Roman" w:hAnsi="Times New Roman" w:cs="Times New Roman"/>
          <w:b/>
        </w:rPr>
        <w:t>etails</w:t>
      </w:r>
    </w:p>
    <w:tbl>
      <w:tblPr>
        <w:tblStyle w:val="TableGrid"/>
        <w:tblW w:w="0" w:type="auto"/>
        <w:jc w:val="center"/>
        <w:tblLook w:val="04A0" w:firstRow="1" w:lastRow="0" w:firstColumn="1" w:lastColumn="0" w:noHBand="0" w:noVBand="1"/>
      </w:tblPr>
      <w:tblGrid>
        <w:gridCol w:w="1966"/>
        <w:gridCol w:w="4571"/>
      </w:tblGrid>
      <w:tr w:rsidR="0008737C" w:rsidRPr="006574ED" w14:paraId="0EFB2774" w14:textId="77777777" w:rsidTr="00075AEC">
        <w:trPr>
          <w:trHeight w:val="329"/>
          <w:jc w:val="center"/>
        </w:trPr>
        <w:tc>
          <w:tcPr>
            <w:tcW w:w="1966" w:type="dxa"/>
          </w:tcPr>
          <w:p w14:paraId="0EFB2772" w14:textId="77777777" w:rsidR="0008737C" w:rsidRPr="006574ED" w:rsidRDefault="0008737C" w:rsidP="006574ED">
            <w:pPr>
              <w:widowControl w:val="0"/>
              <w:autoSpaceDE w:val="0"/>
              <w:autoSpaceDN w:val="0"/>
              <w:adjustRightInd w:val="0"/>
              <w:spacing w:line="276" w:lineRule="auto"/>
              <w:jc w:val="both"/>
              <w:rPr>
                <w:rFonts w:ascii="Times New Roman" w:hAnsi="Times New Roman" w:cs="Times New Roman"/>
                <w:b/>
              </w:rPr>
            </w:pPr>
            <w:r w:rsidRPr="006574ED">
              <w:rPr>
                <w:rFonts w:ascii="Times New Roman" w:hAnsi="Times New Roman" w:cs="Times New Roman"/>
                <w:b/>
              </w:rPr>
              <w:t>Treatment</w:t>
            </w:r>
          </w:p>
        </w:tc>
        <w:tc>
          <w:tcPr>
            <w:tcW w:w="4571" w:type="dxa"/>
          </w:tcPr>
          <w:p w14:paraId="0EFB2773" w14:textId="77777777" w:rsidR="0008737C" w:rsidRPr="006574ED" w:rsidRDefault="0008737C" w:rsidP="006574ED">
            <w:pPr>
              <w:widowControl w:val="0"/>
              <w:autoSpaceDE w:val="0"/>
              <w:autoSpaceDN w:val="0"/>
              <w:adjustRightInd w:val="0"/>
              <w:spacing w:line="276" w:lineRule="auto"/>
              <w:jc w:val="both"/>
              <w:rPr>
                <w:rFonts w:ascii="Times New Roman" w:hAnsi="Times New Roman" w:cs="Times New Roman"/>
                <w:b/>
              </w:rPr>
            </w:pPr>
            <w:r w:rsidRPr="006574ED">
              <w:rPr>
                <w:rFonts w:ascii="Times New Roman" w:hAnsi="Times New Roman" w:cs="Times New Roman"/>
                <w:b/>
              </w:rPr>
              <w:t>Details</w:t>
            </w:r>
          </w:p>
        </w:tc>
      </w:tr>
      <w:tr w:rsidR="0008737C" w:rsidRPr="006574ED" w14:paraId="0EFB2777" w14:textId="77777777" w:rsidTr="00075AEC">
        <w:trPr>
          <w:trHeight w:val="329"/>
          <w:jc w:val="center"/>
        </w:trPr>
        <w:tc>
          <w:tcPr>
            <w:tcW w:w="1966" w:type="dxa"/>
          </w:tcPr>
          <w:p w14:paraId="0EFB2775" w14:textId="77777777" w:rsidR="0008737C" w:rsidRPr="006574ED" w:rsidRDefault="00F076EA" w:rsidP="006574ED">
            <w:pPr>
              <w:widowControl w:val="0"/>
              <w:autoSpaceDE w:val="0"/>
              <w:autoSpaceDN w:val="0"/>
              <w:adjustRightInd w:val="0"/>
              <w:spacing w:line="276" w:lineRule="auto"/>
              <w:jc w:val="center"/>
              <w:rPr>
                <w:rFonts w:ascii="Times New Roman" w:hAnsi="Times New Roman" w:cs="Times New Roman"/>
                <w:b/>
              </w:rPr>
            </w:pPr>
            <w:r w:rsidRPr="006574ED">
              <w:rPr>
                <w:rFonts w:ascii="Times New Roman" w:hAnsi="Times New Roman" w:cs="Times New Roman"/>
              </w:rPr>
              <w:t>T</w:t>
            </w:r>
            <w:r w:rsidRPr="006574ED">
              <w:rPr>
                <w:rFonts w:ascii="Times New Roman" w:hAnsi="Times New Roman" w:cs="Times New Roman"/>
                <w:vertAlign w:val="subscript"/>
              </w:rPr>
              <w:t>1</w:t>
            </w:r>
          </w:p>
        </w:tc>
        <w:tc>
          <w:tcPr>
            <w:tcW w:w="4571" w:type="dxa"/>
          </w:tcPr>
          <w:p w14:paraId="0EFB2776" w14:textId="77777777" w:rsidR="0008737C" w:rsidRPr="006574ED" w:rsidRDefault="00F076EA" w:rsidP="006574ED">
            <w:pPr>
              <w:widowControl w:val="0"/>
              <w:autoSpaceDE w:val="0"/>
              <w:autoSpaceDN w:val="0"/>
              <w:adjustRightInd w:val="0"/>
              <w:spacing w:line="276" w:lineRule="auto"/>
              <w:jc w:val="both"/>
              <w:rPr>
                <w:rFonts w:ascii="Times New Roman" w:hAnsi="Times New Roman" w:cs="Times New Roman"/>
                <w:b/>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w:t>
            </w:r>
            <w:proofErr w:type="spellStart"/>
            <w:r w:rsidRPr="006574ED">
              <w:rPr>
                <w:rFonts w:ascii="Times New Roman" w:hAnsi="Times New Roman" w:cs="Times New Roman"/>
                <w:i/>
                <w:iCs/>
              </w:rPr>
              <w:t>Ananas</w:t>
            </w:r>
            <w:proofErr w:type="spellEnd"/>
            <w:r w:rsidRPr="006574ED">
              <w:rPr>
                <w:rFonts w:ascii="Times New Roman" w:hAnsi="Times New Roman" w:cs="Times New Roman"/>
                <w:i/>
                <w:iCs/>
              </w:rPr>
              <w:t xml:space="preserve"> </w:t>
            </w:r>
            <w:proofErr w:type="spellStart"/>
            <w:r w:rsidRPr="006574ED">
              <w:rPr>
                <w:rFonts w:ascii="Times New Roman" w:hAnsi="Times New Roman" w:cs="Times New Roman"/>
                <w:i/>
                <w:iCs/>
              </w:rPr>
              <w:t>comosus</w:t>
            </w:r>
            <w:proofErr w:type="spellEnd"/>
          </w:p>
        </w:tc>
      </w:tr>
      <w:tr w:rsidR="00F076EA" w:rsidRPr="006574ED" w14:paraId="0EFB277A" w14:textId="77777777" w:rsidTr="00075AEC">
        <w:trPr>
          <w:trHeight w:val="329"/>
          <w:jc w:val="center"/>
        </w:trPr>
        <w:tc>
          <w:tcPr>
            <w:tcW w:w="1966" w:type="dxa"/>
            <w:vAlign w:val="center"/>
          </w:tcPr>
          <w:p w14:paraId="0EFB2778"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2</w:t>
            </w:r>
          </w:p>
        </w:tc>
        <w:tc>
          <w:tcPr>
            <w:tcW w:w="4571" w:type="dxa"/>
          </w:tcPr>
          <w:p w14:paraId="0EFB2779" w14:textId="77777777" w:rsidR="00F076EA" w:rsidRPr="006574ED" w:rsidRDefault="00F076EA" w:rsidP="006574ED">
            <w:pPr>
              <w:widowControl w:val="0"/>
              <w:tabs>
                <w:tab w:val="left" w:pos="0"/>
              </w:tabs>
              <w:autoSpaceDE w:val="0"/>
              <w:autoSpaceDN w:val="0"/>
              <w:adjustRightInd w:val="0"/>
              <w:spacing w:line="276" w:lineRule="auto"/>
              <w:rPr>
                <w:rFonts w:ascii="Times New Roman" w:hAnsi="Times New Roman" w:cs="Times New Roman"/>
                <w:i/>
                <w:iCs/>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w:t>
            </w:r>
            <w:proofErr w:type="gramStart"/>
            <w:r w:rsidRPr="006574ED">
              <w:rPr>
                <w:rFonts w:ascii="Times New Roman" w:hAnsi="Times New Roman" w:cs="Times New Roman"/>
                <w:i/>
                <w:iCs/>
              </w:rPr>
              <w:t>+  Aloe</w:t>
            </w:r>
            <w:proofErr w:type="gramEnd"/>
            <w:r w:rsidRPr="006574ED">
              <w:rPr>
                <w:rFonts w:ascii="Times New Roman" w:hAnsi="Times New Roman" w:cs="Times New Roman"/>
                <w:i/>
                <w:iCs/>
              </w:rPr>
              <w:t xml:space="preserve"> </w:t>
            </w:r>
            <w:proofErr w:type="spellStart"/>
            <w:r w:rsidRPr="006574ED">
              <w:rPr>
                <w:rFonts w:ascii="Times New Roman" w:hAnsi="Times New Roman" w:cs="Times New Roman"/>
                <w:i/>
                <w:iCs/>
              </w:rPr>
              <w:t>vera</w:t>
            </w:r>
            <w:proofErr w:type="spellEnd"/>
          </w:p>
        </w:tc>
      </w:tr>
      <w:tr w:rsidR="00F076EA" w:rsidRPr="006574ED" w14:paraId="0EFB277D" w14:textId="77777777" w:rsidTr="00075AEC">
        <w:trPr>
          <w:trHeight w:val="329"/>
          <w:jc w:val="center"/>
        </w:trPr>
        <w:tc>
          <w:tcPr>
            <w:tcW w:w="1966" w:type="dxa"/>
            <w:vAlign w:val="center"/>
          </w:tcPr>
          <w:p w14:paraId="0EFB277B"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3</w:t>
            </w:r>
          </w:p>
        </w:tc>
        <w:tc>
          <w:tcPr>
            <w:tcW w:w="4571" w:type="dxa"/>
          </w:tcPr>
          <w:p w14:paraId="0EFB277C" w14:textId="77777777" w:rsidR="00F076EA" w:rsidRPr="006574ED" w:rsidRDefault="00F076EA" w:rsidP="006574ED">
            <w:pPr>
              <w:widowControl w:val="0"/>
              <w:tabs>
                <w:tab w:val="left" w:pos="0"/>
              </w:tabs>
              <w:autoSpaceDE w:val="0"/>
              <w:autoSpaceDN w:val="0"/>
              <w:adjustRightInd w:val="0"/>
              <w:spacing w:line="276" w:lineRule="auto"/>
              <w:rPr>
                <w:rFonts w:ascii="Times New Roman" w:hAnsi="Times New Roman" w:cs="Times New Roman"/>
                <w:i/>
                <w:iCs/>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Andrographis </w:t>
            </w:r>
            <w:proofErr w:type="spellStart"/>
            <w:r w:rsidRPr="006574ED">
              <w:rPr>
                <w:rFonts w:ascii="Times New Roman" w:hAnsi="Times New Roman" w:cs="Times New Roman"/>
                <w:i/>
                <w:iCs/>
              </w:rPr>
              <w:t>paniculata</w:t>
            </w:r>
            <w:proofErr w:type="spellEnd"/>
          </w:p>
        </w:tc>
      </w:tr>
      <w:tr w:rsidR="00F076EA" w:rsidRPr="006574ED" w14:paraId="0EFB2780" w14:textId="77777777" w:rsidTr="00075AEC">
        <w:trPr>
          <w:trHeight w:val="329"/>
          <w:jc w:val="center"/>
        </w:trPr>
        <w:tc>
          <w:tcPr>
            <w:tcW w:w="1966" w:type="dxa"/>
            <w:vAlign w:val="center"/>
          </w:tcPr>
          <w:p w14:paraId="0EFB277E"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4</w:t>
            </w:r>
          </w:p>
        </w:tc>
        <w:tc>
          <w:tcPr>
            <w:tcW w:w="4571" w:type="dxa"/>
          </w:tcPr>
          <w:p w14:paraId="0EFB277F" w14:textId="77777777" w:rsidR="00F076EA" w:rsidRPr="006574ED" w:rsidRDefault="00F076EA" w:rsidP="006574ED">
            <w:pPr>
              <w:widowControl w:val="0"/>
              <w:tabs>
                <w:tab w:val="left" w:pos="0"/>
              </w:tabs>
              <w:autoSpaceDE w:val="0"/>
              <w:autoSpaceDN w:val="0"/>
              <w:adjustRightInd w:val="0"/>
              <w:spacing w:line="276" w:lineRule="auto"/>
              <w:rPr>
                <w:rFonts w:ascii="Times New Roman" w:hAnsi="Times New Roman" w:cs="Times New Roman"/>
                <w:i/>
                <w:iCs/>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Curcuma </w:t>
            </w:r>
            <w:proofErr w:type="spellStart"/>
            <w:r w:rsidRPr="006574ED">
              <w:rPr>
                <w:rFonts w:ascii="Times New Roman" w:hAnsi="Times New Roman" w:cs="Times New Roman"/>
                <w:i/>
                <w:iCs/>
              </w:rPr>
              <w:t>amda</w:t>
            </w:r>
            <w:proofErr w:type="spellEnd"/>
          </w:p>
        </w:tc>
      </w:tr>
      <w:tr w:rsidR="00F076EA" w:rsidRPr="006574ED" w14:paraId="0EFB2783" w14:textId="77777777" w:rsidTr="00075AEC">
        <w:trPr>
          <w:trHeight w:val="329"/>
          <w:jc w:val="center"/>
        </w:trPr>
        <w:tc>
          <w:tcPr>
            <w:tcW w:w="1966" w:type="dxa"/>
            <w:vAlign w:val="center"/>
          </w:tcPr>
          <w:p w14:paraId="0EFB2781"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5</w:t>
            </w:r>
          </w:p>
        </w:tc>
        <w:tc>
          <w:tcPr>
            <w:tcW w:w="4571" w:type="dxa"/>
          </w:tcPr>
          <w:p w14:paraId="0EFB2782" w14:textId="77777777" w:rsidR="00F076EA" w:rsidRPr="006574ED" w:rsidRDefault="00F076EA" w:rsidP="006574ED">
            <w:pPr>
              <w:spacing w:line="276" w:lineRule="auto"/>
              <w:rPr>
                <w:rFonts w:ascii="Times New Roman" w:hAnsi="Times New Roman" w:cs="Times New Roman"/>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w:t>
            </w:r>
            <w:r w:rsidRPr="006574ED">
              <w:rPr>
                <w:rFonts w:ascii="Times New Roman" w:hAnsi="Times New Roman" w:cs="Times New Roman"/>
                <w:iCs/>
              </w:rPr>
              <w:t xml:space="preserve">Hybrid </w:t>
            </w:r>
            <w:proofErr w:type="spellStart"/>
            <w:r w:rsidRPr="006574ED">
              <w:rPr>
                <w:rFonts w:ascii="Times New Roman" w:hAnsi="Times New Roman" w:cs="Times New Roman"/>
                <w:iCs/>
              </w:rPr>
              <w:t>napier</w:t>
            </w:r>
            <w:proofErr w:type="spellEnd"/>
            <w:r w:rsidRPr="006574ED">
              <w:rPr>
                <w:rFonts w:ascii="Times New Roman" w:hAnsi="Times New Roman" w:cs="Times New Roman"/>
                <w:iCs/>
              </w:rPr>
              <w:t xml:space="preserve"> (NB-21)</w:t>
            </w:r>
          </w:p>
        </w:tc>
      </w:tr>
      <w:tr w:rsidR="00F076EA" w:rsidRPr="006574ED" w14:paraId="0EFB2786" w14:textId="77777777" w:rsidTr="00075AEC">
        <w:trPr>
          <w:trHeight w:val="329"/>
          <w:jc w:val="center"/>
        </w:trPr>
        <w:tc>
          <w:tcPr>
            <w:tcW w:w="1966" w:type="dxa"/>
            <w:vAlign w:val="center"/>
          </w:tcPr>
          <w:p w14:paraId="0EFB2784"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6</w:t>
            </w:r>
          </w:p>
        </w:tc>
        <w:tc>
          <w:tcPr>
            <w:tcW w:w="4571" w:type="dxa"/>
          </w:tcPr>
          <w:p w14:paraId="0EFB2785" w14:textId="77777777" w:rsidR="00F076EA" w:rsidRPr="006574ED" w:rsidRDefault="00F076EA" w:rsidP="006574ED">
            <w:pPr>
              <w:spacing w:line="276" w:lineRule="auto"/>
              <w:rPr>
                <w:rFonts w:ascii="Times New Roman" w:hAnsi="Times New Roman" w:cs="Times New Roman"/>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w:t>
            </w:r>
            <w:r w:rsidRPr="006574ED">
              <w:rPr>
                <w:rFonts w:ascii="Times New Roman" w:hAnsi="Times New Roman" w:cs="Times New Roman"/>
                <w:i/>
              </w:rPr>
              <w:t xml:space="preserve">Panicum </w:t>
            </w:r>
            <w:proofErr w:type="spellStart"/>
            <w:r w:rsidRPr="006574ED">
              <w:rPr>
                <w:rFonts w:ascii="Times New Roman" w:hAnsi="Times New Roman" w:cs="Times New Roman"/>
                <w:i/>
              </w:rPr>
              <w:t>polystachion</w:t>
            </w:r>
            <w:proofErr w:type="spellEnd"/>
          </w:p>
        </w:tc>
      </w:tr>
      <w:tr w:rsidR="00F076EA" w:rsidRPr="006574ED" w14:paraId="0EFB2789" w14:textId="77777777" w:rsidTr="00075AEC">
        <w:trPr>
          <w:trHeight w:val="329"/>
          <w:jc w:val="center"/>
        </w:trPr>
        <w:tc>
          <w:tcPr>
            <w:tcW w:w="1966" w:type="dxa"/>
            <w:vAlign w:val="center"/>
          </w:tcPr>
          <w:p w14:paraId="0EFB2787"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7</w:t>
            </w:r>
          </w:p>
        </w:tc>
        <w:tc>
          <w:tcPr>
            <w:tcW w:w="4571" w:type="dxa"/>
          </w:tcPr>
          <w:p w14:paraId="0EFB2788" w14:textId="77777777" w:rsidR="00F076EA" w:rsidRPr="006574ED" w:rsidRDefault="00F076EA" w:rsidP="006574ED">
            <w:pPr>
              <w:spacing w:line="276" w:lineRule="auto"/>
              <w:rPr>
                <w:rFonts w:ascii="Times New Roman" w:hAnsi="Times New Roman" w:cs="Times New Roman"/>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w:t>
            </w:r>
            <w:r w:rsidRPr="006574ED">
              <w:rPr>
                <w:rFonts w:ascii="Times New Roman" w:hAnsi="Times New Roman" w:cs="Times New Roman"/>
                <w:i/>
              </w:rPr>
              <w:t>Panicum maximum</w:t>
            </w:r>
          </w:p>
        </w:tc>
      </w:tr>
      <w:tr w:rsidR="00F076EA" w:rsidRPr="006574ED" w14:paraId="0EFB278C" w14:textId="77777777" w:rsidTr="00075AEC">
        <w:trPr>
          <w:trHeight w:val="347"/>
          <w:jc w:val="center"/>
        </w:trPr>
        <w:tc>
          <w:tcPr>
            <w:tcW w:w="1966" w:type="dxa"/>
            <w:vAlign w:val="center"/>
          </w:tcPr>
          <w:p w14:paraId="0EFB278A"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8</w:t>
            </w:r>
          </w:p>
        </w:tc>
        <w:tc>
          <w:tcPr>
            <w:tcW w:w="4571" w:type="dxa"/>
          </w:tcPr>
          <w:p w14:paraId="0EFB278B" w14:textId="77777777" w:rsidR="00F076EA" w:rsidRPr="006574ED" w:rsidRDefault="00F076EA" w:rsidP="006574ED">
            <w:pPr>
              <w:spacing w:line="276" w:lineRule="auto"/>
              <w:rPr>
                <w:rFonts w:ascii="Times New Roman" w:hAnsi="Times New Roman" w:cs="Times New Roman"/>
              </w:rPr>
            </w:pPr>
            <w:r w:rsidRPr="006574ED">
              <w:rPr>
                <w:rFonts w:ascii="Times New Roman" w:hAnsi="Times New Roman" w:cs="Times New Roman"/>
                <w:i/>
                <w:iCs/>
              </w:rPr>
              <w:t xml:space="preserve">Acacia </w:t>
            </w:r>
            <w:proofErr w:type="spellStart"/>
            <w:proofErr w:type="gram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w:t>
            </w:r>
            <w:r w:rsidRPr="006574ED">
              <w:rPr>
                <w:rFonts w:ascii="Times New Roman" w:hAnsi="Times New Roman" w:cs="Times New Roman"/>
                <w:iCs/>
              </w:rPr>
              <w:t xml:space="preserve"> (</w:t>
            </w:r>
            <w:proofErr w:type="gramEnd"/>
            <w:r w:rsidRPr="006574ED">
              <w:rPr>
                <w:rFonts w:ascii="Times New Roman" w:hAnsi="Times New Roman" w:cs="Times New Roman"/>
                <w:iCs/>
              </w:rPr>
              <w:t>Control)</w:t>
            </w:r>
          </w:p>
        </w:tc>
      </w:tr>
    </w:tbl>
    <w:p w14:paraId="0EFB278D" w14:textId="77777777" w:rsidR="00075AEC" w:rsidRPr="006574ED" w:rsidRDefault="00075AEC" w:rsidP="006574ED">
      <w:pPr>
        <w:autoSpaceDE w:val="0"/>
        <w:autoSpaceDN w:val="0"/>
        <w:adjustRightInd w:val="0"/>
        <w:spacing w:before="240"/>
        <w:jc w:val="both"/>
        <w:rPr>
          <w:rFonts w:ascii="Times New Roman" w:hAnsi="Times New Roman" w:cs="Times New Roman"/>
          <w:b/>
          <w:bCs/>
          <w:sz w:val="24"/>
          <w:szCs w:val="24"/>
          <w:lang w:val="en-GB"/>
        </w:rPr>
      </w:pPr>
      <w:proofErr w:type="spellStart"/>
      <w:r w:rsidRPr="006574ED">
        <w:rPr>
          <w:rFonts w:ascii="Times New Roman" w:hAnsi="Times New Roman" w:cs="Times New Roman"/>
          <w:b/>
          <w:bCs/>
          <w:sz w:val="24"/>
          <w:szCs w:val="24"/>
          <w:lang w:val="en-GB"/>
        </w:rPr>
        <w:t>Physico</w:t>
      </w:r>
      <w:proofErr w:type="spellEnd"/>
      <w:r w:rsidRPr="006574ED">
        <w:rPr>
          <w:rFonts w:ascii="Times New Roman" w:hAnsi="Times New Roman" w:cs="Times New Roman"/>
          <w:b/>
          <w:bCs/>
          <w:sz w:val="24"/>
          <w:szCs w:val="24"/>
          <w:lang w:val="en-GB"/>
        </w:rPr>
        <w:t>-chemical analysis of soil</w:t>
      </w:r>
    </w:p>
    <w:p w14:paraId="0EFB278E" w14:textId="0DCBDA4B" w:rsidR="00075AEC" w:rsidRPr="006574ED" w:rsidRDefault="00075AEC" w:rsidP="006574ED">
      <w:pPr>
        <w:autoSpaceDE w:val="0"/>
        <w:autoSpaceDN w:val="0"/>
        <w:adjustRightInd w:val="0"/>
        <w:jc w:val="both"/>
        <w:rPr>
          <w:rFonts w:ascii="Times New Roman" w:hAnsi="Times New Roman" w:cs="Times New Roman"/>
          <w:sz w:val="24"/>
          <w:szCs w:val="24"/>
        </w:rPr>
      </w:pPr>
      <w:r w:rsidRPr="006574ED">
        <w:rPr>
          <w:rFonts w:ascii="Times New Roman" w:hAnsi="Times New Roman" w:cs="Times New Roman"/>
          <w:sz w:val="24"/>
          <w:szCs w:val="24"/>
        </w:rPr>
        <w:lastRenderedPageBreak/>
        <w:t xml:space="preserve">For soil </w:t>
      </w:r>
      <w:proofErr w:type="spellStart"/>
      <w:r w:rsidRPr="006574ED">
        <w:rPr>
          <w:rFonts w:ascii="Times New Roman" w:hAnsi="Times New Roman" w:cs="Times New Roman"/>
          <w:sz w:val="24"/>
          <w:szCs w:val="24"/>
        </w:rPr>
        <w:t>physico</w:t>
      </w:r>
      <w:proofErr w:type="spellEnd"/>
      <w:r w:rsidRPr="006574ED">
        <w:rPr>
          <w:rFonts w:ascii="Times New Roman" w:hAnsi="Times New Roman" w:cs="Times New Roman"/>
          <w:sz w:val="24"/>
          <w:szCs w:val="24"/>
        </w:rPr>
        <w:t>-chemical analysis</w:t>
      </w:r>
      <w:r w:rsidR="0089507E">
        <w:rPr>
          <w:rFonts w:ascii="Times New Roman" w:hAnsi="Times New Roman" w:cs="Times New Roman"/>
          <w:sz w:val="24"/>
          <w:szCs w:val="24"/>
        </w:rPr>
        <w:t>,</w:t>
      </w:r>
      <w:r w:rsidRPr="006574ED">
        <w:rPr>
          <w:rFonts w:ascii="Times New Roman" w:hAnsi="Times New Roman" w:cs="Times New Roman"/>
          <w:sz w:val="24"/>
          <w:szCs w:val="24"/>
        </w:rPr>
        <w:t xml:space="preserve"> composite samples were collected </w:t>
      </w:r>
      <w:proofErr w:type="gramStart"/>
      <w:r w:rsidRPr="006574ED">
        <w:rPr>
          <w:rFonts w:ascii="Times New Roman" w:hAnsi="Times New Roman" w:cs="Times New Roman"/>
          <w:sz w:val="24"/>
          <w:szCs w:val="24"/>
        </w:rPr>
        <w:t>from  0</w:t>
      </w:r>
      <w:proofErr w:type="gramEnd"/>
      <w:r w:rsidRPr="006574ED">
        <w:rPr>
          <w:rFonts w:ascii="Times New Roman" w:hAnsi="Times New Roman" w:cs="Times New Roman"/>
          <w:sz w:val="24"/>
          <w:szCs w:val="24"/>
        </w:rPr>
        <w:t xml:space="preserve">-15 cm depth of treatment plots before planting of the annual crop and after harvesting of annual crops. The samples were air dried under shed, finely ground and passed through a 2 mm mesh sieve and finally 250 gram of such soil were taken from each treatment plot in polythene bag with proper </w:t>
      </w:r>
      <w:proofErr w:type="gramStart"/>
      <w:r w:rsidRPr="006574ED">
        <w:rPr>
          <w:rFonts w:ascii="Times New Roman" w:hAnsi="Times New Roman" w:cs="Times New Roman"/>
          <w:sz w:val="24"/>
          <w:szCs w:val="24"/>
        </w:rPr>
        <w:t>label  for</w:t>
      </w:r>
      <w:proofErr w:type="gramEnd"/>
      <w:r w:rsidRPr="006574ED">
        <w:rPr>
          <w:rFonts w:ascii="Times New Roman" w:hAnsi="Times New Roman" w:cs="Times New Roman"/>
          <w:sz w:val="24"/>
          <w:szCs w:val="24"/>
        </w:rPr>
        <w:t xml:space="preserve"> analysis.</w:t>
      </w:r>
      <w:r w:rsidR="00175DFB"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Mechanical analysis of the soil was done to find out the percentage of sand, silt and clay separately by means of </w:t>
      </w:r>
      <w:proofErr w:type="spellStart"/>
      <w:r w:rsidRPr="006574ED">
        <w:rPr>
          <w:rFonts w:ascii="Times New Roman" w:hAnsi="Times New Roman" w:cs="Times New Roman"/>
          <w:sz w:val="24"/>
          <w:szCs w:val="24"/>
        </w:rPr>
        <w:t>bouyoucus</w:t>
      </w:r>
      <w:proofErr w:type="spellEnd"/>
      <w:r w:rsidRPr="006574ED">
        <w:rPr>
          <w:rFonts w:ascii="Times New Roman" w:hAnsi="Times New Roman" w:cs="Times New Roman"/>
          <w:sz w:val="24"/>
          <w:szCs w:val="24"/>
        </w:rPr>
        <w:t xml:space="preserve"> hydrometer method to </w:t>
      </w:r>
      <w:r w:rsidRPr="0081492A">
        <w:rPr>
          <w:rFonts w:ascii="Times New Roman" w:hAnsi="Times New Roman" w:cs="Times New Roman"/>
          <w:sz w:val="24"/>
          <w:szCs w:val="24"/>
          <w:highlight w:val="yellow"/>
        </w:rPr>
        <w:t xml:space="preserve">determine the texture </w:t>
      </w:r>
      <w:r w:rsidRPr="006574ED">
        <w:rPr>
          <w:rFonts w:ascii="Times New Roman" w:hAnsi="Times New Roman" w:cs="Times New Roman"/>
          <w:sz w:val="24"/>
          <w:szCs w:val="24"/>
        </w:rPr>
        <w:t>of soil</w:t>
      </w:r>
      <w:r w:rsidR="00702957" w:rsidRPr="006574ED">
        <w:rPr>
          <w:rFonts w:ascii="Times New Roman" w:hAnsi="Times New Roman" w:cs="Times New Roman"/>
          <w:sz w:val="24"/>
          <w:szCs w:val="24"/>
        </w:rPr>
        <w:t xml:space="preserve"> </w:t>
      </w:r>
      <w:r w:rsidRPr="006574ED">
        <w:rPr>
          <w:rFonts w:ascii="Times New Roman" w:hAnsi="Times New Roman" w:cs="Times New Roman"/>
          <w:sz w:val="24"/>
          <w:szCs w:val="24"/>
        </w:rPr>
        <w:t>(Piper,</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1994).</w:t>
      </w:r>
      <w:r w:rsidR="00175DFB"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Bulk density was </w:t>
      </w:r>
      <w:r w:rsidR="00175DFB" w:rsidRPr="006574ED">
        <w:rPr>
          <w:rFonts w:ascii="Times New Roman" w:hAnsi="Times New Roman" w:cs="Times New Roman"/>
          <w:sz w:val="24"/>
          <w:szCs w:val="24"/>
        </w:rPr>
        <w:t xml:space="preserve">determined by </w:t>
      </w:r>
      <w:r w:rsidRPr="006574ED">
        <w:rPr>
          <w:rFonts w:ascii="Times New Roman" w:hAnsi="Times New Roman" w:cs="Times New Roman"/>
          <w:sz w:val="24"/>
          <w:szCs w:val="24"/>
        </w:rPr>
        <w:t>oven-</w:t>
      </w:r>
      <w:r w:rsidR="0089507E" w:rsidRPr="0081492A">
        <w:rPr>
          <w:rFonts w:ascii="Times New Roman" w:hAnsi="Times New Roman" w:cs="Times New Roman"/>
          <w:sz w:val="24"/>
          <w:szCs w:val="24"/>
          <w:highlight w:val="yellow"/>
        </w:rPr>
        <w:t xml:space="preserve">drying </w:t>
      </w:r>
      <w:r w:rsidRPr="0081492A">
        <w:rPr>
          <w:rFonts w:ascii="Times New Roman" w:hAnsi="Times New Roman" w:cs="Times New Roman"/>
          <w:sz w:val="24"/>
          <w:szCs w:val="24"/>
          <w:highlight w:val="yellow"/>
        </w:rPr>
        <w:t>to a cons</w:t>
      </w:r>
      <w:r w:rsidRPr="006574ED">
        <w:rPr>
          <w:rFonts w:ascii="Times New Roman" w:hAnsi="Times New Roman" w:cs="Times New Roman"/>
          <w:sz w:val="24"/>
          <w:szCs w:val="24"/>
        </w:rPr>
        <w:t>tant mass at 60</w:t>
      </w:r>
      <w:r w:rsidRPr="00F96D7F">
        <w:rPr>
          <w:rFonts w:ascii="Times New Roman" w:hAnsi="Times New Roman" w:cs="Times New Roman"/>
          <w:sz w:val="24"/>
          <w:szCs w:val="24"/>
          <w:vertAlign w:val="superscript"/>
        </w:rPr>
        <w:t>0</w:t>
      </w:r>
      <w:r w:rsidRPr="006574ED">
        <w:rPr>
          <w:rFonts w:ascii="Times New Roman" w:hAnsi="Times New Roman" w:cs="Times New Roman"/>
          <w:sz w:val="24"/>
          <w:szCs w:val="24"/>
        </w:rPr>
        <w:t xml:space="preserve"> C.</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 xml:space="preserve">Higher temperatures could reduce the carbon in the sample and avoided. Bulk density was determined by cylinder method with dividing the oven-dry soil sample by the total volume of the sample. </w:t>
      </w:r>
      <w:r w:rsidR="00175DFB" w:rsidRPr="0081492A">
        <w:rPr>
          <w:rFonts w:ascii="Times New Roman" w:hAnsi="Times New Roman" w:cs="Times New Roman"/>
          <w:sz w:val="24"/>
          <w:szCs w:val="24"/>
          <w:highlight w:val="yellow"/>
        </w:rPr>
        <w:t>Similarly</w:t>
      </w:r>
      <w:r w:rsidR="0089507E" w:rsidRPr="0081492A">
        <w:rPr>
          <w:rFonts w:ascii="Times New Roman" w:hAnsi="Times New Roman" w:cs="Times New Roman"/>
          <w:sz w:val="24"/>
          <w:szCs w:val="24"/>
          <w:highlight w:val="yellow"/>
        </w:rPr>
        <w:t>,</w:t>
      </w:r>
      <w:r w:rsidR="00175DFB" w:rsidRPr="0081492A">
        <w:rPr>
          <w:rFonts w:ascii="Times New Roman" w:hAnsi="Times New Roman" w:cs="Times New Roman"/>
          <w:sz w:val="24"/>
          <w:szCs w:val="24"/>
          <w:highlight w:val="yellow"/>
        </w:rPr>
        <w:t xml:space="preserve"> t</w:t>
      </w:r>
      <w:r w:rsidRPr="0081492A">
        <w:rPr>
          <w:rFonts w:ascii="Times New Roman" w:hAnsi="Times New Roman" w:cs="Times New Roman"/>
          <w:sz w:val="24"/>
          <w:szCs w:val="24"/>
          <w:highlight w:val="yellow"/>
        </w:rPr>
        <w:t>he P</w:t>
      </w:r>
      <w:r w:rsidR="00175DFB" w:rsidRPr="0081492A">
        <w:rPr>
          <w:rFonts w:ascii="Times New Roman" w:hAnsi="Times New Roman" w:cs="Times New Roman"/>
          <w:sz w:val="24"/>
          <w:szCs w:val="24"/>
          <w:highlight w:val="yellow"/>
        </w:rPr>
        <w:t>article d</w:t>
      </w:r>
      <w:r w:rsidR="00175DFB" w:rsidRPr="006574ED">
        <w:rPr>
          <w:rFonts w:ascii="Times New Roman" w:hAnsi="Times New Roman" w:cs="Times New Roman"/>
          <w:sz w:val="24"/>
          <w:szCs w:val="24"/>
        </w:rPr>
        <w:t>ensity</w:t>
      </w:r>
      <w:r w:rsidRPr="006574ED">
        <w:rPr>
          <w:rFonts w:ascii="Times New Roman" w:hAnsi="Times New Roman" w:cs="Times New Roman"/>
          <w:sz w:val="24"/>
          <w:szCs w:val="24"/>
        </w:rPr>
        <w:t xml:space="preserve"> of soil was taken as 2.65g/cm3.</w:t>
      </w:r>
      <w:r w:rsidR="00F96D7F">
        <w:rPr>
          <w:rFonts w:ascii="Times New Roman" w:hAnsi="Times New Roman" w:cs="Times New Roman"/>
          <w:sz w:val="24"/>
          <w:szCs w:val="24"/>
        </w:rPr>
        <w:t xml:space="preserve"> </w:t>
      </w:r>
      <w:proofErr w:type="gramStart"/>
      <w:r w:rsidRPr="006574ED">
        <w:rPr>
          <w:rFonts w:ascii="Times New Roman" w:hAnsi="Times New Roman" w:cs="Times New Roman"/>
          <w:sz w:val="24"/>
          <w:szCs w:val="24"/>
        </w:rPr>
        <w:t>However</w:t>
      </w:r>
      <w:proofErr w:type="gramEnd"/>
      <w:r w:rsidRPr="006574ED">
        <w:rPr>
          <w:rFonts w:ascii="Times New Roman" w:hAnsi="Times New Roman" w:cs="Times New Roman"/>
          <w:sz w:val="24"/>
          <w:szCs w:val="24"/>
        </w:rPr>
        <w:t xml:space="preserve"> it was determined by dividing the </w:t>
      </w:r>
      <w:r w:rsidR="0089507E" w:rsidRPr="0081492A">
        <w:rPr>
          <w:rFonts w:ascii="Times New Roman" w:hAnsi="Times New Roman" w:cs="Times New Roman"/>
          <w:sz w:val="24"/>
          <w:szCs w:val="24"/>
          <w:highlight w:val="yellow"/>
        </w:rPr>
        <w:t>oven-</w:t>
      </w:r>
      <w:r w:rsidRPr="0081492A">
        <w:rPr>
          <w:rFonts w:ascii="Times New Roman" w:hAnsi="Times New Roman" w:cs="Times New Roman"/>
          <w:sz w:val="24"/>
          <w:szCs w:val="24"/>
          <w:highlight w:val="yellow"/>
        </w:rPr>
        <w:t xml:space="preserve">dried sample by </w:t>
      </w:r>
      <w:r w:rsidRPr="006574ED">
        <w:rPr>
          <w:rFonts w:ascii="Times New Roman" w:hAnsi="Times New Roman" w:cs="Times New Roman"/>
          <w:sz w:val="24"/>
          <w:szCs w:val="24"/>
        </w:rPr>
        <w:t>volume of solid</w:t>
      </w:r>
      <w:r w:rsidR="00702957" w:rsidRPr="006574ED">
        <w:rPr>
          <w:rFonts w:ascii="Times New Roman" w:hAnsi="Times New Roman" w:cs="Times New Roman"/>
          <w:sz w:val="24"/>
          <w:szCs w:val="24"/>
        </w:rPr>
        <w:t xml:space="preserve"> </w:t>
      </w:r>
      <w:r w:rsidRPr="006574ED">
        <w:rPr>
          <w:rFonts w:ascii="Times New Roman" w:hAnsi="Times New Roman" w:cs="Times New Roman"/>
          <w:sz w:val="24"/>
          <w:szCs w:val="24"/>
        </w:rPr>
        <w:t>(soil suspension-water).</w:t>
      </w:r>
      <w:r w:rsidR="00175DFB" w:rsidRPr="006574ED">
        <w:rPr>
          <w:rFonts w:ascii="Times New Roman" w:hAnsi="Times New Roman" w:cs="Times New Roman"/>
          <w:sz w:val="24"/>
          <w:szCs w:val="24"/>
        </w:rPr>
        <w:t xml:space="preserve"> Soil p</w:t>
      </w:r>
      <w:r w:rsidRPr="006574ED">
        <w:rPr>
          <w:rFonts w:ascii="Times New Roman" w:hAnsi="Times New Roman" w:cs="Times New Roman"/>
          <w:sz w:val="24"/>
          <w:szCs w:val="24"/>
        </w:rPr>
        <w:t>orosity</w:t>
      </w:r>
      <w:r w:rsidR="00175DFB" w:rsidRPr="006574ED">
        <w:rPr>
          <w:rFonts w:ascii="Times New Roman" w:hAnsi="Times New Roman" w:cs="Times New Roman"/>
          <w:sz w:val="24"/>
          <w:szCs w:val="24"/>
        </w:rPr>
        <w:t xml:space="preserve"> was determined by the formula {1- (Bulk density/particle density)}. </w:t>
      </w:r>
      <w:r w:rsidRPr="006574ED">
        <w:rPr>
          <w:rFonts w:ascii="Times New Roman" w:hAnsi="Times New Roman" w:cs="Times New Roman"/>
          <w:sz w:val="24"/>
          <w:szCs w:val="24"/>
        </w:rPr>
        <w:t>The percentage base saturation of the soil was determined by dividing the basic cations</w:t>
      </w:r>
      <w:r w:rsidR="00175DFB" w:rsidRPr="006574ED">
        <w:rPr>
          <w:rFonts w:ascii="Times New Roman" w:hAnsi="Times New Roman" w:cs="Times New Roman"/>
          <w:sz w:val="24"/>
          <w:szCs w:val="24"/>
        </w:rPr>
        <w:t xml:space="preserve"> </w:t>
      </w:r>
      <w:r w:rsidRPr="006574ED">
        <w:rPr>
          <w:rFonts w:ascii="Times New Roman" w:hAnsi="Times New Roman" w:cs="Times New Roman"/>
          <w:sz w:val="24"/>
          <w:szCs w:val="24"/>
        </w:rPr>
        <w:t>(</w:t>
      </w:r>
      <w:proofErr w:type="spellStart"/>
      <w:r w:rsidRPr="006574ED">
        <w:rPr>
          <w:rFonts w:ascii="Times New Roman" w:hAnsi="Times New Roman" w:cs="Times New Roman"/>
          <w:sz w:val="24"/>
          <w:szCs w:val="24"/>
        </w:rPr>
        <w:t>meq</w:t>
      </w:r>
      <w:proofErr w:type="spellEnd"/>
      <w:r w:rsidRPr="006574ED">
        <w:rPr>
          <w:rFonts w:ascii="Times New Roman" w:hAnsi="Times New Roman" w:cs="Times New Roman"/>
          <w:sz w:val="24"/>
          <w:szCs w:val="24"/>
        </w:rPr>
        <w:t>/100g) to cation exchange capacity CEC (</w:t>
      </w:r>
      <w:proofErr w:type="spellStart"/>
      <w:r w:rsidRPr="006574ED">
        <w:rPr>
          <w:rFonts w:ascii="Times New Roman" w:hAnsi="Times New Roman" w:cs="Times New Roman"/>
          <w:sz w:val="24"/>
          <w:szCs w:val="24"/>
        </w:rPr>
        <w:t>meq</w:t>
      </w:r>
      <w:proofErr w:type="spellEnd"/>
      <w:r w:rsidRPr="006574ED">
        <w:rPr>
          <w:rFonts w:ascii="Times New Roman" w:hAnsi="Times New Roman" w:cs="Times New Roman"/>
          <w:sz w:val="24"/>
          <w:szCs w:val="24"/>
        </w:rPr>
        <w:t xml:space="preserve">/100gm) and multiplying </w:t>
      </w:r>
      <w:r w:rsidRPr="0081492A">
        <w:rPr>
          <w:rFonts w:ascii="Times New Roman" w:hAnsi="Times New Roman" w:cs="Times New Roman"/>
          <w:sz w:val="24"/>
          <w:szCs w:val="24"/>
          <w:highlight w:val="yellow"/>
        </w:rPr>
        <w:t>with 100.</w:t>
      </w:r>
      <w:r w:rsidR="0089507E" w:rsidRPr="0081492A">
        <w:rPr>
          <w:rFonts w:ascii="Times New Roman" w:hAnsi="Times New Roman" w:cs="Times New Roman"/>
          <w:sz w:val="24"/>
          <w:szCs w:val="24"/>
          <w:highlight w:val="yellow"/>
        </w:rPr>
        <w:t xml:space="preserve"> </w:t>
      </w:r>
      <w:r w:rsidRPr="0081492A">
        <w:rPr>
          <w:rFonts w:ascii="Times New Roman" w:hAnsi="Times New Roman" w:cs="Times New Roman"/>
          <w:sz w:val="24"/>
          <w:szCs w:val="24"/>
          <w:highlight w:val="yellow"/>
        </w:rPr>
        <w:t>The electrical</w:t>
      </w:r>
      <w:r w:rsidRPr="006574ED">
        <w:rPr>
          <w:rFonts w:ascii="Times New Roman" w:hAnsi="Times New Roman" w:cs="Times New Roman"/>
          <w:sz w:val="24"/>
          <w:szCs w:val="24"/>
        </w:rPr>
        <w:t xml:space="preserve"> conductivity of soil was determined in 1:2 soil water suspension by using the conductivity meter</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(Jackson,1967).</w:t>
      </w:r>
      <w:r w:rsidR="001823EB" w:rsidRPr="006574ED">
        <w:rPr>
          <w:rFonts w:ascii="Times New Roman" w:hAnsi="Times New Roman" w:cs="Times New Roman"/>
          <w:sz w:val="24"/>
          <w:szCs w:val="24"/>
        </w:rPr>
        <w:t xml:space="preserve"> </w:t>
      </w:r>
      <w:r w:rsidRPr="006574ED">
        <w:rPr>
          <w:rFonts w:ascii="Times New Roman" w:hAnsi="Times New Roman" w:cs="Times New Roman"/>
          <w:sz w:val="24"/>
          <w:szCs w:val="24"/>
        </w:rPr>
        <w:t>Soil pH was determined in 1:2 soil and water suspension by using glass electrode pH meter (Jackson,</w:t>
      </w:r>
      <w:r w:rsidR="00CD5DEF">
        <w:rPr>
          <w:rFonts w:ascii="Times New Roman" w:hAnsi="Times New Roman" w:cs="Times New Roman"/>
          <w:sz w:val="24"/>
          <w:szCs w:val="24"/>
        </w:rPr>
        <w:t xml:space="preserve"> </w:t>
      </w:r>
      <w:r w:rsidRPr="006574ED">
        <w:rPr>
          <w:rFonts w:ascii="Times New Roman" w:hAnsi="Times New Roman" w:cs="Times New Roman"/>
          <w:sz w:val="24"/>
          <w:szCs w:val="24"/>
        </w:rPr>
        <w:t>1967</w:t>
      </w:r>
      <w:proofErr w:type="gramStart"/>
      <w:r w:rsidRPr="006574ED">
        <w:rPr>
          <w:rFonts w:ascii="Times New Roman" w:hAnsi="Times New Roman" w:cs="Times New Roman"/>
          <w:sz w:val="24"/>
          <w:szCs w:val="24"/>
        </w:rPr>
        <w:t>) .</w:t>
      </w:r>
      <w:proofErr w:type="gramEnd"/>
      <w:r w:rsidR="001823EB" w:rsidRPr="006574ED">
        <w:rPr>
          <w:rFonts w:ascii="Times New Roman" w:hAnsi="Times New Roman" w:cs="Times New Roman"/>
          <w:sz w:val="24"/>
          <w:szCs w:val="24"/>
        </w:rPr>
        <w:t xml:space="preserve"> </w:t>
      </w:r>
      <w:r w:rsidRPr="006574ED">
        <w:rPr>
          <w:rFonts w:ascii="Times New Roman" w:hAnsi="Times New Roman" w:cs="Times New Roman"/>
          <w:sz w:val="24"/>
          <w:szCs w:val="24"/>
        </w:rPr>
        <w:t>Organic carbon content of the soil sample was determined by Walkley and Black’s rapid titration method (Piper,1950).</w:t>
      </w:r>
      <w:r w:rsidR="001823EB" w:rsidRPr="006574ED">
        <w:rPr>
          <w:rFonts w:ascii="Times New Roman" w:hAnsi="Times New Roman" w:cs="Times New Roman"/>
          <w:sz w:val="24"/>
          <w:szCs w:val="24"/>
        </w:rPr>
        <w:t xml:space="preserve"> Available nitrogen in soil was determined by alkaline potassium permanganate method (Subbiah and Asija, 1956)</w:t>
      </w:r>
      <w:r w:rsidR="00F96D7F">
        <w:rPr>
          <w:rFonts w:ascii="Times New Roman" w:hAnsi="Times New Roman" w:cs="Times New Roman"/>
          <w:sz w:val="24"/>
          <w:szCs w:val="24"/>
        </w:rPr>
        <w:t>.</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Available Phosphorous</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was determined by Bray’s-I method with shaking </w:t>
      </w:r>
      <w:proofErr w:type="gramStart"/>
      <w:r w:rsidRPr="006574ED">
        <w:rPr>
          <w:rFonts w:ascii="Times New Roman" w:hAnsi="Times New Roman" w:cs="Times New Roman"/>
          <w:sz w:val="24"/>
          <w:szCs w:val="24"/>
        </w:rPr>
        <w:t>5 gram</w:t>
      </w:r>
      <w:proofErr w:type="gramEnd"/>
      <w:r w:rsidRPr="006574ED">
        <w:rPr>
          <w:rFonts w:ascii="Times New Roman" w:hAnsi="Times New Roman" w:cs="Times New Roman"/>
          <w:sz w:val="24"/>
          <w:szCs w:val="24"/>
        </w:rPr>
        <w:t xml:space="preserve"> soil in 35 ml of extracting solution (0.03N NH</w:t>
      </w:r>
      <w:r w:rsidRPr="00F96D7F">
        <w:rPr>
          <w:rFonts w:ascii="Times New Roman" w:hAnsi="Times New Roman" w:cs="Times New Roman"/>
          <w:sz w:val="24"/>
          <w:szCs w:val="24"/>
          <w:vertAlign w:val="subscript"/>
        </w:rPr>
        <w:t>4</w:t>
      </w:r>
      <w:r w:rsidRPr="006574ED">
        <w:rPr>
          <w:rFonts w:ascii="Times New Roman" w:hAnsi="Times New Roman" w:cs="Times New Roman"/>
          <w:sz w:val="24"/>
          <w:szCs w:val="24"/>
        </w:rPr>
        <w:t>AF in 0.025N HCl) for 5 minutes. The filtrate was estimated by spectrophotometer for phosphorous after development of colour by SnCl</w:t>
      </w:r>
      <w:r w:rsidRPr="006574ED">
        <w:rPr>
          <w:rFonts w:ascii="Times New Roman" w:hAnsi="Times New Roman" w:cs="Times New Roman"/>
          <w:sz w:val="24"/>
          <w:szCs w:val="24"/>
          <w:vertAlign w:val="subscript"/>
        </w:rPr>
        <w:t>2</w:t>
      </w:r>
      <w:r w:rsidRPr="006574ED">
        <w:rPr>
          <w:rFonts w:ascii="Times New Roman" w:hAnsi="Times New Roman" w:cs="Times New Roman"/>
          <w:sz w:val="24"/>
          <w:szCs w:val="24"/>
        </w:rPr>
        <w:t xml:space="preserve"> and measured at 660nm (Jackson,</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1973).</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Available Potassium</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was determined by equilibrating </w:t>
      </w:r>
      <w:r w:rsidR="00F96D7F">
        <w:rPr>
          <w:rFonts w:ascii="Times New Roman" w:hAnsi="Times New Roman" w:cs="Times New Roman"/>
          <w:sz w:val="24"/>
          <w:szCs w:val="24"/>
        </w:rPr>
        <w:t xml:space="preserve">5 gram of soil in 25ml neutral </w:t>
      </w:r>
      <w:r w:rsidRPr="006574ED">
        <w:rPr>
          <w:rFonts w:ascii="Times New Roman" w:hAnsi="Times New Roman" w:cs="Times New Roman"/>
          <w:sz w:val="24"/>
          <w:szCs w:val="24"/>
        </w:rPr>
        <w:t>normal ammonium acetate (Jackson,</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 xml:space="preserve">1973) and </w:t>
      </w:r>
      <w:r w:rsidRPr="0081492A">
        <w:rPr>
          <w:rFonts w:ascii="Times New Roman" w:hAnsi="Times New Roman" w:cs="Times New Roman"/>
          <w:sz w:val="24"/>
          <w:szCs w:val="24"/>
          <w:highlight w:val="yellow"/>
        </w:rPr>
        <w:t xml:space="preserve">reading of </w:t>
      </w:r>
      <w:r w:rsidR="0089507E" w:rsidRPr="0081492A">
        <w:rPr>
          <w:rFonts w:ascii="Times New Roman" w:hAnsi="Times New Roman" w:cs="Times New Roman"/>
          <w:sz w:val="24"/>
          <w:szCs w:val="24"/>
          <w:highlight w:val="yellow"/>
        </w:rPr>
        <w:t xml:space="preserve">the </w:t>
      </w:r>
      <w:r w:rsidRPr="0081492A">
        <w:rPr>
          <w:rFonts w:ascii="Times New Roman" w:hAnsi="Times New Roman" w:cs="Times New Roman"/>
          <w:sz w:val="24"/>
          <w:szCs w:val="24"/>
          <w:highlight w:val="yellow"/>
        </w:rPr>
        <w:t>extract</w:t>
      </w:r>
      <w:r w:rsidRPr="006574ED">
        <w:rPr>
          <w:rFonts w:ascii="Times New Roman" w:hAnsi="Times New Roman" w:cs="Times New Roman"/>
          <w:sz w:val="24"/>
          <w:szCs w:val="24"/>
        </w:rPr>
        <w:t xml:space="preserve"> was taken in flame photometer.</w:t>
      </w:r>
    </w:p>
    <w:p w14:paraId="0EFB278F" w14:textId="77777777" w:rsidR="001D167F" w:rsidRDefault="001D167F" w:rsidP="006574ED">
      <w:pPr>
        <w:widowControl w:val="0"/>
        <w:autoSpaceDE w:val="0"/>
        <w:autoSpaceDN w:val="0"/>
        <w:adjustRightInd w:val="0"/>
        <w:jc w:val="both"/>
        <w:rPr>
          <w:rFonts w:ascii="Times New Roman" w:hAnsi="Times New Roman" w:cs="Times New Roman"/>
          <w:b/>
          <w:bCs/>
          <w:sz w:val="24"/>
          <w:szCs w:val="24"/>
        </w:rPr>
      </w:pPr>
    </w:p>
    <w:p w14:paraId="0EFB2790" w14:textId="77777777" w:rsidR="00075AEC" w:rsidRPr="006574ED" w:rsidRDefault="00075AEC" w:rsidP="006574ED">
      <w:pPr>
        <w:widowControl w:val="0"/>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Statistical analysis</w:t>
      </w:r>
    </w:p>
    <w:p w14:paraId="0EFB2791" w14:textId="1F6E9D2D" w:rsidR="00075AEC" w:rsidRPr="006574ED" w:rsidRDefault="00075AEC" w:rsidP="006574ED">
      <w:pPr>
        <w:ind w:firstLine="720"/>
        <w:jc w:val="both"/>
        <w:rPr>
          <w:rFonts w:ascii="Times New Roman" w:hAnsi="Times New Roman" w:cs="Times New Roman"/>
          <w:sz w:val="24"/>
          <w:szCs w:val="24"/>
        </w:rPr>
      </w:pPr>
      <w:r w:rsidRPr="006574ED">
        <w:rPr>
          <w:rFonts w:ascii="Times New Roman" w:hAnsi="Times New Roman" w:cs="Times New Roman"/>
          <w:sz w:val="24"/>
          <w:szCs w:val="24"/>
        </w:rPr>
        <w:t>For determining the significance between the treatment means and to draw valid</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conclusion, statistical analysis was made. Data obtained from various observations were subjected to statistical analysis by </w:t>
      </w:r>
      <w:r w:rsidRPr="0081492A">
        <w:rPr>
          <w:rFonts w:ascii="Times New Roman" w:hAnsi="Times New Roman" w:cs="Times New Roman"/>
          <w:sz w:val="24"/>
          <w:szCs w:val="24"/>
          <w:highlight w:val="yellow"/>
        </w:rPr>
        <w:t xml:space="preserve">adopting </w:t>
      </w:r>
      <w:r w:rsidR="0089507E" w:rsidRPr="0081492A">
        <w:rPr>
          <w:rFonts w:ascii="Times New Roman" w:hAnsi="Times New Roman" w:cs="Times New Roman"/>
          <w:sz w:val="24"/>
          <w:szCs w:val="24"/>
          <w:highlight w:val="yellow"/>
        </w:rPr>
        <w:t xml:space="preserve">the </w:t>
      </w:r>
      <w:r w:rsidRPr="0081492A">
        <w:rPr>
          <w:rFonts w:ascii="Times New Roman" w:hAnsi="Times New Roman" w:cs="Times New Roman"/>
          <w:sz w:val="24"/>
          <w:szCs w:val="24"/>
          <w:highlight w:val="yellow"/>
        </w:rPr>
        <w:t>appropriate</w:t>
      </w:r>
      <w:r w:rsidRPr="006574ED">
        <w:rPr>
          <w:rFonts w:ascii="Times New Roman" w:hAnsi="Times New Roman" w:cs="Times New Roman"/>
          <w:sz w:val="24"/>
          <w:szCs w:val="24"/>
        </w:rPr>
        <w:t xml:space="preserve"> method of “Analysis of Variance”. The significance of the treatment effect was judged with the help of ‘F’ test (Variance ratio). The difference of the treatments</w:t>
      </w:r>
      <w:r w:rsidR="0089507E">
        <w:rPr>
          <w:rFonts w:ascii="Times New Roman" w:hAnsi="Times New Roman" w:cs="Times New Roman"/>
          <w:sz w:val="24"/>
          <w:szCs w:val="24"/>
        </w:rPr>
        <w:t>'</w:t>
      </w:r>
      <w:r w:rsidRPr="006574ED">
        <w:rPr>
          <w:rFonts w:ascii="Times New Roman" w:hAnsi="Times New Roman" w:cs="Times New Roman"/>
          <w:sz w:val="24"/>
          <w:szCs w:val="24"/>
        </w:rPr>
        <w:t xml:space="preserve"> mean was tested using Least Significant Difference (L.S.D.) /Critical Difference (CD) at 5% level of probability (Gomez and Gomez, 19</w:t>
      </w:r>
      <w:r w:rsidR="001D1587" w:rsidRPr="006574ED">
        <w:rPr>
          <w:rFonts w:ascii="Times New Roman" w:hAnsi="Times New Roman" w:cs="Times New Roman"/>
          <w:sz w:val="24"/>
          <w:szCs w:val="24"/>
        </w:rPr>
        <w:t>84</w:t>
      </w:r>
      <w:r w:rsidRPr="006574ED">
        <w:rPr>
          <w:rFonts w:ascii="Times New Roman" w:hAnsi="Times New Roman" w:cs="Times New Roman"/>
          <w:sz w:val="24"/>
          <w:szCs w:val="24"/>
        </w:rPr>
        <w:t xml:space="preserve">). </w:t>
      </w:r>
    </w:p>
    <w:p w14:paraId="0EFB2792" w14:textId="77777777" w:rsidR="00407C45" w:rsidRPr="006574ED" w:rsidRDefault="00407C45"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Results &amp; discussion:</w:t>
      </w:r>
    </w:p>
    <w:p w14:paraId="0EFB2793" w14:textId="77777777" w:rsidR="005070E8" w:rsidRPr="006574ED" w:rsidRDefault="005070E8"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Soil Physical Properties</w:t>
      </w:r>
    </w:p>
    <w:p w14:paraId="0EFB2794" w14:textId="60823394" w:rsidR="005070E8" w:rsidRPr="006574ED" w:rsidRDefault="005070E8" w:rsidP="006574ED">
      <w:pPr>
        <w:autoSpaceDE w:val="0"/>
        <w:autoSpaceDN w:val="0"/>
        <w:adjustRightInd w:val="0"/>
        <w:jc w:val="both"/>
        <w:rPr>
          <w:rFonts w:ascii="Times New Roman" w:hAnsi="Times New Roman" w:cs="Times New Roman"/>
          <w:iCs/>
          <w:sz w:val="24"/>
          <w:szCs w:val="24"/>
          <w:lang w:val="en-US"/>
        </w:rPr>
      </w:pPr>
      <w:r w:rsidRPr="006574ED">
        <w:rPr>
          <w:rFonts w:ascii="Times New Roman" w:hAnsi="Times New Roman" w:cs="Times New Roman"/>
          <w:sz w:val="24"/>
          <w:szCs w:val="24"/>
        </w:rPr>
        <w:t xml:space="preserve">Soil physical properties such as textural class, bulk density, </w:t>
      </w:r>
      <w:r w:rsidR="0089507E">
        <w:rPr>
          <w:rFonts w:ascii="Times New Roman" w:hAnsi="Times New Roman" w:cs="Times New Roman"/>
          <w:sz w:val="24"/>
          <w:szCs w:val="24"/>
        </w:rPr>
        <w:t xml:space="preserve">and </w:t>
      </w:r>
      <w:r w:rsidRPr="006574ED">
        <w:rPr>
          <w:rFonts w:ascii="Times New Roman" w:hAnsi="Times New Roman" w:cs="Times New Roman"/>
          <w:sz w:val="24"/>
          <w:szCs w:val="24"/>
        </w:rPr>
        <w:t xml:space="preserve">porosity are presented in Table </w:t>
      </w:r>
      <w:r w:rsidR="007E6823" w:rsidRPr="006574ED">
        <w:rPr>
          <w:rFonts w:ascii="Times New Roman" w:hAnsi="Times New Roman" w:cs="Times New Roman"/>
          <w:sz w:val="24"/>
          <w:szCs w:val="24"/>
        </w:rPr>
        <w:t>3</w:t>
      </w:r>
      <w:r w:rsidR="003A65FA" w:rsidRPr="006574ED">
        <w:rPr>
          <w:rFonts w:ascii="Times New Roman" w:hAnsi="Times New Roman" w:cs="Times New Roman"/>
          <w:sz w:val="24"/>
          <w:szCs w:val="24"/>
        </w:rPr>
        <w:t>. During the</w:t>
      </w:r>
      <w:r w:rsidRPr="006574ED">
        <w:rPr>
          <w:rFonts w:ascii="Times New Roman" w:hAnsi="Times New Roman" w:cs="Times New Roman"/>
          <w:sz w:val="24"/>
          <w:szCs w:val="24"/>
        </w:rPr>
        <w:t xml:space="preserve"> study</w:t>
      </w:r>
      <w:r w:rsidR="0089507E">
        <w:rPr>
          <w:rFonts w:ascii="Times New Roman" w:hAnsi="Times New Roman" w:cs="Times New Roman"/>
          <w:sz w:val="24"/>
          <w:szCs w:val="24"/>
        </w:rPr>
        <w:t>,</w:t>
      </w:r>
      <w:r w:rsidRPr="006574ED">
        <w:rPr>
          <w:rFonts w:ascii="Times New Roman" w:hAnsi="Times New Roman" w:cs="Times New Roman"/>
          <w:sz w:val="24"/>
          <w:szCs w:val="24"/>
        </w:rPr>
        <w:t xml:space="preserve"> it </w:t>
      </w:r>
      <w:r w:rsidR="003A65FA" w:rsidRPr="006574ED">
        <w:rPr>
          <w:rFonts w:ascii="Times New Roman" w:hAnsi="Times New Roman" w:cs="Times New Roman"/>
          <w:sz w:val="24"/>
          <w:szCs w:val="24"/>
        </w:rPr>
        <w:t>was</w:t>
      </w:r>
      <w:r w:rsidRPr="006574ED">
        <w:rPr>
          <w:rFonts w:ascii="Times New Roman" w:hAnsi="Times New Roman" w:cs="Times New Roman"/>
          <w:sz w:val="24"/>
          <w:szCs w:val="24"/>
        </w:rPr>
        <w:t xml:space="preserve"> observed </w:t>
      </w:r>
      <w:r w:rsidRPr="0081492A">
        <w:rPr>
          <w:rFonts w:ascii="Times New Roman" w:hAnsi="Times New Roman" w:cs="Times New Roman"/>
          <w:sz w:val="24"/>
          <w:szCs w:val="24"/>
          <w:highlight w:val="yellow"/>
        </w:rPr>
        <w:t xml:space="preserve">that the soil in the experimental field was sandy loam at the start of the experiment and there is no change in </w:t>
      </w:r>
      <w:r w:rsidR="0089507E" w:rsidRPr="0081492A">
        <w:rPr>
          <w:rFonts w:ascii="Times New Roman" w:hAnsi="Times New Roman" w:cs="Times New Roman"/>
          <w:sz w:val="24"/>
          <w:szCs w:val="24"/>
          <w:highlight w:val="yellow"/>
        </w:rPr>
        <w:t xml:space="preserve">the </w:t>
      </w:r>
      <w:r w:rsidRPr="0081492A">
        <w:rPr>
          <w:rFonts w:ascii="Times New Roman" w:hAnsi="Times New Roman" w:cs="Times New Roman"/>
          <w:sz w:val="24"/>
          <w:szCs w:val="24"/>
          <w:highlight w:val="yellow"/>
        </w:rPr>
        <w:t xml:space="preserve">texture of the soil in any of the </w:t>
      </w:r>
      <w:r w:rsidRPr="0081492A">
        <w:rPr>
          <w:rFonts w:ascii="Times New Roman" w:hAnsi="Times New Roman" w:cs="Times New Roman"/>
          <w:i/>
          <w:sz w:val="24"/>
          <w:szCs w:val="24"/>
          <w:highlight w:val="yellow"/>
        </w:rPr>
        <w:t xml:space="preserve">Acacia </w:t>
      </w:r>
      <w:proofErr w:type="spellStart"/>
      <w:proofErr w:type="gramStart"/>
      <w:r w:rsidRPr="0081492A">
        <w:rPr>
          <w:rFonts w:ascii="Times New Roman" w:hAnsi="Times New Roman" w:cs="Times New Roman"/>
          <w:i/>
          <w:sz w:val="24"/>
          <w:szCs w:val="24"/>
          <w:highlight w:val="yellow"/>
        </w:rPr>
        <w:t>mangium</w:t>
      </w:r>
      <w:proofErr w:type="spellEnd"/>
      <w:r w:rsidRPr="0081492A">
        <w:rPr>
          <w:rFonts w:ascii="Times New Roman" w:hAnsi="Times New Roman" w:cs="Times New Roman"/>
          <w:sz w:val="24"/>
          <w:szCs w:val="24"/>
          <w:highlight w:val="yellow"/>
        </w:rPr>
        <w:t xml:space="preserve">  based</w:t>
      </w:r>
      <w:proofErr w:type="gramEnd"/>
      <w:r w:rsidR="00C109DE" w:rsidRPr="0081492A">
        <w:rPr>
          <w:rFonts w:ascii="Times New Roman" w:hAnsi="Times New Roman" w:cs="Times New Roman"/>
          <w:sz w:val="24"/>
          <w:szCs w:val="24"/>
          <w:highlight w:val="yellow"/>
        </w:rPr>
        <w:t xml:space="preserve"> </w:t>
      </w:r>
      <w:r w:rsidRPr="0081492A">
        <w:rPr>
          <w:rFonts w:ascii="Times New Roman" w:hAnsi="Times New Roman" w:cs="Times New Roman"/>
          <w:sz w:val="24"/>
          <w:szCs w:val="24"/>
          <w:highlight w:val="yellow"/>
        </w:rPr>
        <w:t>agroforestry system</w:t>
      </w:r>
      <w:r w:rsidR="003A65FA" w:rsidRPr="0081492A">
        <w:rPr>
          <w:rFonts w:ascii="Times New Roman" w:hAnsi="Times New Roman" w:cs="Times New Roman"/>
          <w:sz w:val="24"/>
          <w:szCs w:val="24"/>
          <w:highlight w:val="yellow"/>
        </w:rPr>
        <w:t xml:space="preserve"> at the end of the study</w:t>
      </w:r>
      <w:r w:rsidRPr="0081492A">
        <w:rPr>
          <w:rFonts w:ascii="Times New Roman" w:hAnsi="Times New Roman" w:cs="Times New Roman"/>
          <w:sz w:val="24"/>
          <w:szCs w:val="24"/>
          <w:highlight w:val="yellow"/>
        </w:rPr>
        <w:t>. Bulk</w:t>
      </w:r>
      <w:r w:rsidRPr="006574ED">
        <w:rPr>
          <w:rFonts w:ascii="Times New Roman" w:hAnsi="Times New Roman" w:cs="Times New Roman"/>
          <w:sz w:val="24"/>
          <w:szCs w:val="24"/>
        </w:rPr>
        <w:t xml:space="preserve"> density is found to decrease more in </w:t>
      </w:r>
      <w:r w:rsidRPr="006574ED">
        <w:rPr>
          <w:rFonts w:ascii="Times New Roman" w:hAnsi="Times New Roman" w:cs="Times New Roman"/>
          <w:i/>
          <w:sz w:val="24"/>
          <w:szCs w:val="24"/>
        </w:rPr>
        <w:t xml:space="preserve">Acacia </w:t>
      </w:r>
      <w:proofErr w:type="spellStart"/>
      <w:r w:rsidRPr="006574ED">
        <w:rPr>
          <w:rFonts w:ascii="Times New Roman" w:hAnsi="Times New Roman" w:cs="Times New Roman"/>
          <w:i/>
          <w:sz w:val="24"/>
          <w:szCs w:val="24"/>
          <w:lang w:val="en-US"/>
        </w:rPr>
        <w:t>mangium</w:t>
      </w:r>
      <w:proofErr w:type="spellEnd"/>
      <w:r w:rsidR="003A65FA" w:rsidRPr="006574ED">
        <w:rPr>
          <w:rFonts w:ascii="Times New Roman" w:hAnsi="Times New Roman" w:cs="Times New Roman"/>
          <w:i/>
          <w:sz w:val="24"/>
          <w:szCs w:val="24"/>
          <w:lang w:val="en-US"/>
        </w:rPr>
        <w:t xml:space="preserve"> </w:t>
      </w:r>
      <w:r w:rsidRPr="001D167F">
        <w:rPr>
          <w:rFonts w:ascii="Times New Roman" w:hAnsi="Times New Roman" w:cs="Times New Roman"/>
          <w:iCs/>
          <w:sz w:val="24"/>
          <w:szCs w:val="24"/>
          <w:lang w:val="en-US"/>
        </w:rPr>
        <w:t>with hybrid</w:t>
      </w:r>
      <w:r w:rsidR="003A65FA" w:rsidRPr="001D167F">
        <w:rPr>
          <w:rFonts w:ascii="Times New Roman" w:hAnsi="Times New Roman" w:cs="Times New Roman"/>
          <w:iCs/>
          <w:sz w:val="24"/>
          <w:szCs w:val="24"/>
          <w:lang w:val="en-US"/>
        </w:rPr>
        <w:t xml:space="preserve"> </w:t>
      </w:r>
      <w:proofErr w:type="spellStart"/>
      <w:r w:rsidRPr="001D167F">
        <w:rPr>
          <w:rFonts w:ascii="Times New Roman" w:hAnsi="Times New Roman" w:cs="Times New Roman"/>
          <w:iCs/>
          <w:sz w:val="24"/>
          <w:szCs w:val="24"/>
          <w:lang w:val="en-US"/>
        </w:rPr>
        <w:t>napier</w:t>
      </w:r>
      <w:proofErr w:type="spellEnd"/>
      <w:r w:rsidRPr="001D167F">
        <w:rPr>
          <w:rFonts w:ascii="Times New Roman" w:hAnsi="Times New Roman" w:cs="Times New Roman"/>
          <w:iCs/>
          <w:sz w:val="24"/>
          <w:szCs w:val="24"/>
          <w:lang w:val="en-US"/>
        </w:rPr>
        <w:t xml:space="preserve"> and</w:t>
      </w:r>
      <w:r w:rsidRPr="006574ED">
        <w:rPr>
          <w:rFonts w:ascii="Times New Roman" w:hAnsi="Times New Roman" w:cs="Times New Roman"/>
          <w:i/>
          <w:sz w:val="24"/>
          <w:szCs w:val="24"/>
          <w:lang w:val="en-US"/>
        </w:rPr>
        <w:t xml:space="preserve"> 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
          <w:sz w:val="24"/>
          <w:szCs w:val="24"/>
          <w:lang w:val="en-US"/>
        </w:rPr>
        <w:t xml:space="preserve"> </w:t>
      </w:r>
      <w:r w:rsidRPr="001D167F">
        <w:rPr>
          <w:rFonts w:ascii="Times New Roman" w:hAnsi="Times New Roman" w:cs="Times New Roman"/>
          <w:iCs/>
          <w:sz w:val="24"/>
          <w:szCs w:val="24"/>
          <w:lang w:val="en-US"/>
        </w:rPr>
        <w:t>with guinea grass</w:t>
      </w:r>
      <w:r w:rsidRPr="006574ED">
        <w:rPr>
          <w:rFonts w:ascii="Times New Roman" w:hAnsi="Times New Roman" w:cs="Times New Roman"/>
          <w:i/>
          <w:sz w:val="24"/>
          <w:szCs w:val="24"/>
          <w:lang w:val="en-US"/>
        </w:rPr>
        <w:t xml:space="preserve"> </w:t>
      </w:r>
      <w:proofErr w:type="gramStart"/>
      <w:r w:rsidR="001D167F">
        <w:rPr>
          <w:rFonts w:ascii="Times New Roman" w:hAnsi="Times New Roman" w:cs="Times New Roman"/>
          <w:iCs/>
          <w:sz w:val="24"/>
          <w:szCs w:val="24"/>
          <w:lang w:val="en-US"/>
        </w:rPr>
        <w:lastRenderedPageBreak/>
        <w:t>systems(</w:t>
      </w:r>
      <w:proofErr w:type="gramEnd"/>
      <w:r w:rsidR="001D167F">
        <w:rPr>
          <w:rFonts w:ascii="Times New Roman" w:hAnsi="Times New Roman" w:cs="Times New Roman"/>
          <w:iCs/>
          <w:sz w:val="24"/>
          <w:szCs w:val="24"/>
          <w:lang w:val="en-US"/>
        </w:rPr>
        <w:t>1.58 - 1.51 g/</w:t>
      </w:r>
      <w:r w:rsidRPr="001D167F">
        <w:rPr>
          <w:rFonts w:ascii="Times New Roman" w:hAnsi="Times New Roman" w:cs="Times New Roman"/>
          <w:iCs/>
          <w:sz w:val="24"/>
          <w:szCs w:val="24"/>
          <w:lang w:val="en-US"/>
        </w:rPr>
        <w:t>cm</w:t>
      </w:r>
      <w:r w:rsidRPr="001D167F">
        <w:rPr>
          <w:rFonts w:ascii="Times New Roman" w:hAnsi="Times New Roman" w:cs="Times New Roman"/>
          <w:iCs/>
          <w:sz w:val="24"/>
          <w:szCs w:val="24"/>
          <w:vertAlign w:val="superscript"/>
          <w:lang w:val="en-US"/>
        </w:rPr>
        <w:t>3</w:t>
      </w:r>
      <w:r w:rsidRPr="001D167F">
        <w:rPr>
          <w:rFonts w:ascii="Times New Roman" w:hAnsi="Times New Roman" w:cs="Times New Roman"/>
          <w:iCs/>
          <w:sz w:val="24"/>
          <w:szCs w:val="24"/>
          <w:lang w:val="en-US"/>
        </w:rPr>
        <w:t>) compared to less decrease in</w:t>
      </w:r>
      <w:r w:rsidRPr="006574ED">
        <w:rPr>
          <w:rFonts w:ascii="Times New Roman" w:hAnsi="Times New Roman" w:cs="Times New Roman"/>
          <w:i/>
          <w:sz w:val="24"/>
          <w:szCs w:val="24"/>
          <w:lang w:val="en-US"/>
        </w:rPr>
        <w:t xml:space="preserve"> 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
          <w:sz w:val="24"/>
          <w:szCs w:val="24"/>
          <w:lang w:val="en-US"/>
        </w:rPr>
        <w:t xml:space="preserve"> </w:t>
      </w:r>
      <w:r w:rsidRPr="006574ED">
        <w:rPr>
          <w:rFonts w:ascii="Times New Roman" w:hAnsi="Times New Roman" w:cs="Times New Roman"/>
          <w:iCs/>
          <w:sz w:val="24"/>
          <w:szCs w:val="24"/>
          <w:lang w:val="en-US"/>
        </w:rPr>
        <w:t xml:space="preserve">with pineapple and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with </w:t>
      </w:r>
      <w:r w:rsidRPr="006574ED">
        <w:rPr>
          <w:rFonts w:ascii="Times New Roman" w:hAnsi="Times New Roman" w:cs="Times New Roman"/>
          <w:i/>
          <w:sz w:val="24"/>
          <w:szCs w:val="24"/>
          <w:lang w:val="en-US"/>
        </w:rPr>
        <w:t xml:space="preserve">Aloe </w:t>
      </w:r>
      <w:proofErr w:type="spellStart"/>
      <w:r w:rsidRPr="006574ED">
        <w:rPr>
          <w:rFonts w:ascii="Times New Roman" w:hAnsi="Times New Roman" w:cs="Times New Roman"/>
          <w:i/>
          <w:sz w:val="24"/>
          <w:szCs w:val="24"/>
          <w:lang w:val="en-US"/>
        </w:rPr>
        <w:t>vera</w:t>
      </w:r>
      <w:proofErr w:type="spellEnd"/>
      <w:r w:rsidRPr="006574ED">
        <w:rPr>
          <w:rFonts w:ascii="Times New Roman" w:hAnsi="Times New Roman" w:cs="Times New Roman"/>
          <w:iCs/>
          <w:sz w:val="24"/>
          <w:szCs w:val="24"/>
          <w:lang w:val="en-US"/>
        </w:rPr>
        <w:t xml:space="preserve"> systems (1.58 - 1.54 g</w:t>
      </w:r>
      <w:r w:rsidR="001D167F">
        <w:rPr>
          <w:rFonts w:ascii="Times New Roman" w:hAnsi="Times New Roman" w:cs="Times New Roman"/>
          <w:iCs/>
          <w:sz w:val="24"/>
          <w:szCs w:val="24"/>
          <w:lang w:val="en-US"/>
        </w:rPr>
        <w:t>/</w:t>
      </w:r>
      <w:r w:rsidRPr="006574ED">
        <w:rPr>
          <w:rFonts w:ascii="Times New Roman" w:hAnsi="Times New Roman" w:cs="Times New Roman"/>
          <w:iCs/>
          <w:sz w:val="24"/>
          <w:szCs w:val="24"/>
          <w:lang w:val="en-US"/>
        </w:rPr>
        <w:t>cm</w:t>
      </w:r>
      <w:r w:rsidRPr="001D167F">
        <w:rPr>
          <w:rFonts w:ascii="Times New Roman" w:hAnsi="Times New Roman" w:cs="Times New Roman"/>
          <w:iCs/>
          <w:sz w:val="24"/>
          <w:szCs w:val="24"/>
          <w:vertAlign w:val="superscript"/>
          <w:lang w:val="en-US"/>
        </w:rPr>
        <w:t>3</w:t>
      </w:r>
      <w:r w:rsidRPr="006574ED">
        <w:rPr>
          <w:rFonts w:ascii="Times New Roman" w:hAnsi="Times New Roman" w:cs="Times New Roman"/>
          <w:iCs/>
          <w:sz w:val="24"/>
          <w:szCs w:val="24"/>
          <w:lang w:val="en-US"/>
        </w:rPr>
        <w:t xml:space="preserve">). However, no change in bulk density is observed in sole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system. During this </w:t>
      </w:r>
      <w:r w:rsidRPr="0081492A">
        <w:rPr>
          <w:rFonts w:ascii="Times New Roman" w:hAnsi="Times New Roman" w:cs="Times New Roman"/>
          <w:iCs/>
          <w:sz w:val="24"/>
          <w:szCs w:val="24"/>
          <w:highlight w:val="yellow"/>
          <w:lang w:val="en-US"/>
        </w:rPr>
        <w:t>study</w:t>
      </w:r>
      <w:r w:rsidR="00490C4C" w:rsidRPr="0081492A">
        <w:rPr>
          <w:rFonts w:ascii="Times New Roman" w:hAnsi="Times New Roman" w:cs="Times New Roman"/>
          <w:iCs/>
          <w:sz w:val="24"/>
          <w:szCs w:val="24"/>
          <w:highlight w:val="yellow"/>
          <w:lang w:val="en-US"/>
        </w:rPr>
        <w:t>,</w:t>
      </w:r>
      <w:r w:rsidRPr="0081492A">
        <w:rPr>
          <w:rFonts w:ascii="Times New Roman" w:hAnsi="Times New Roman" w:cs="Times New Roman"/>
          <w:iCs/>
          <w:sz w:val="24"/>
          <w:szCs w:val="24"/>
          <w:highlight w:val="yellow"/>
          <w:lang w:val="en-US"/>
        </w:rPr>
        <w:t xml:space="preserve"> it is also found</w:t>
      </w:r>
      <w:r w:rsidRPr="006574ED">
        <w:rPr>
          <w:rFonts w:ascii="Times New Roman" w:hAnsi="Times New Roman" w:cs="Times New Roman"/>
          <w:iCs/>
          <w:sz w:val="24"/>
          <w:szCs w:val="24"/>
          <w:lang w:val="en-US"/>
        </w:rPr>
        <w:t xml:space="preserve"> that porosity is increased in all the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systems.</w:t>
      </w:r>
      <w:r w:rsidR="0078060F" w:rsidRPr="006574ED">
        <w:rPr>
          <w:rFonts w:ascii="Times New Roman" w:hAnsi="Times New Roman" w:cs="Times New Roman"/>
          <w:iCs/>
          <w:sz w:val="24"/>
          <w:szCs w:val="24"/>
          <w:lang w:val="en-US"/>
        </w:rPr>
        <w:t xml:space="preserve"> </w:t>
      </w:r>
      <w:r w:rsidR="0078060F" w:rsidRPr="006574ED">
        <w:rPr>
          <w:rFonts w:ascii="Times New Roman" w:hAnsi="Times New Roman" w:cs="Times New Roman"/>
          <w:iCs/>
          <w:sz w:val="24"/>
          <w:szCs w:val="24"/>
        </w:rPr>
        <w:t xml:space="preserve">The reduction in soil bulk density under trees is attributed to the addition of organic matter through litter fall, fine root recycling, twigs etc. </w:t>
      </w:r>
      <w:r w:rsidRPr="006574ED">
        <w:rPr>
          <w:rFonts w:ascii="Times New Roman" w:hAnsi="Times New Roman" w:cs="Times New Roman"/>
          <w:iCs/>
          <w:sz w:val="24"/>
          <w:szCs w:val="24"/>
          <w:lang w:val="en-US"/>
        </w:rPr>
        <w:t xml:space="preserve"> </w:t>
      </w:r>
      <w:r w:rsidR="0078060F" w:rsidRPr="006574ED">
        <w:rPr>
          <w:rFonts w:ascii="Times New Roman" w:hAnsi="Times New Roman" w:cs="Times New Roman"/>
          <w:iCs/>
          <w:sz w:val="24"/>
          <w:szCs w:val="24"/>
        </w:rPr>
        <w:t xml:space="preserve">These results are similar to the report by Nayak </w:t>
      </w:r>
      <w:r w:rsidR="0078060F" w:rsidRPr="006574ED">
        <w:rPr>
          <w:rFonts w:ascii="Times New Roman" w:hAnsi="Times New Roman" w:cs="Times New Roman"/>
          <w:i/>
          <w:iCs/>
          <w:sz w:val="24"/>
          <w:szCs w:val="24"/>
        </w:rPr>
        <w:t>et al</w:t>
      </w:r>
      <w:r w:rsidR="0078060F" w:rsidRPr="006574ED">
        <w:rPr>
          <w:rFonts w:ascii="Times New Roman" w:hAnsi="Times New Roman" w:cs="Times New Roman"/>
          <w:iCs/>
          <w:sz w:val="24"/>
          <w:szCs w:val="24"/>
        </w:rPr>
        <w:t xml:space="preserve">., (2009) </w:t>
      </w:r>
      <w:r w:rsidR="004F2A61" w:rsidRPr="006574ED">
        <w:rPr>
          <w:rFonts w:ascii="Times New Roman" w:hAnsi="Times New Roman" w:cs="Times New Roman"/>
          <w:iCs/>
          <w:sz w:val="24"/>
          <w:szCs w:val="24"/>
        </w:rPr>
        <w:t xml:space="preserve">the significant reduction in soil bulk density as compared to sole agricultural cropping has been reported as under the canopy of </w:t>
      </w:r>
      <w:r w:rsidR="004F2A61" w:rsidRPr="006574ED">
        <w:rPr>
          <w:rFonts w:ascii="Times New Roman" w:hAnsi="Times New Roman" w:cs="Times New Roman"/>
          <w:i/>
          <w:iCs/>
          <w:sz w:val="24"/>
          <w:szCs w:val="24"/>
        </w:rPr>
        <w:t xml:space="preserve">Prosopis </w:t>
      </w:r>
      <w:proofErr w:type="spellStart"/>
      <w:r w:rsidR="004F2A61" w:rsidRPr="006574ED">
        <w:rPr>
          <w:rFonts w:ascii="Times New Roman" w:hAnsi="Times New Roman" w:cs="Times New Roman"/>
          <w:i/>
          <w:iCs/>
          <w:sz w:val="24"/>
          <w:szCs w:val="24"/>
        </w:rPr>
        <w:t>juliflora</w:t>
      </w:r>
      <w:proofErr w:type="spellEnd"/>
      <w:r w:rsidR="004F2A61" w:rsidRPr="006574ED">
        <w:rPr>
          <w:rFonts w:ascii="Times New Roman" w:hAnsi="Times New Roman" w:cs="Times New Roman"/>
          <w:i/>
          <w:iCs/>
          <w:sz w:val="24"/>
          <w:szCs w:val="24"/>
        </w:rPr>
        <w:t xml:space="preserve">. </w:t>
      </w:r>
      <w:r w:rsidR="004F2A61" w:rsidRPr="006574ED">
        <w:rPr>
          <w:rFonts w:ascii="Times New Roman" w:hAnsi="Times New Roman" w:cs="Times New Roman"/>
          <w:sz w:val="24"/>
          <w:szCs w:val="24"/>
        </w:rPr>
        <w:t xml:space="preserve">The soil porosity (% pore space) was significantly higher under the different agroforestry tree species as compared to the sole </w:t>
      </w:r>
      <w:r w:rsidR="004F2A61" w:rsidRPr="006574ED">
        <w:rPr>
          <w:rFonts w:ascii="Times New Roman" w:hAnsi="Times New Roman" w:cs="Times New Roman"/>
          <w:i/>
          <w:iCs/>
          <w:sz w:val="24"/>
          <w:szCs w:val="24"/>
        </w:rPr>
        <w:t xml:space="preserve">Acacia </w:t>
      </w:r>
      <w:proofErr w:type="spellStart"/>
      <w:r w:rsidR="004F2A61" w:rsidRPr="006574ED">
        <w:rPr>
          <w:rFonts w:ascii="Times New Roman" w:hAnsi="Times New Roman" w:cs="Times New Roman"/>
          <w:i/>
          <w:iCs/>
          <w:sz w:val="24"/>
          <w:szCs w:val="24"/>
        </w:rPr>
        <w:t>mangium</w:t>
      </w:r>
      <w:proofErr w:type="spellEnd"/>
      <w:r w:rsidR="004F2A61" w:rsidRPr="006574ED">
        <w:rPr>
          <w:rFonts w:ascii="Times New Roman" w:hAnsi="Times New Roman" w:cs="Times New Roman"/>
          <w:sz w:val="24"/>
          <w:szCs w:val="24"/>
        </w:rPr>
        <w:t xml:space="preserve">. </w:t>
      </w:r>
      <w:r w:rsidRPr="006574ED">
        <w:rPr>
          <w:rFonts w:ascii="Times New Roman" w:hAnsi="Times New Roman" w:cs="Times New Roman"/>
          <w:iCs/>
          <w:sz w:val="24"/>
          <w:szCs w:val="24"/>
          <w:lang w:val="en-US"/>
        </w:rPr>
        <w:t xml:space="preserve">The highest </w:t>
      </w:r>
      <w:r w:rsidRPr="0081492A">
        <w:rPr>
          <w:rFonts w:ascii="Times New Roman" w:hAnsi="Times New Roman" w:cs="Times New Roman"/>
          <w:iCs/>
          <w:sz w:val="24"/>
          <w:szCs w:val="24"/>
          <w:highlight w:val="yellow"/>
          <w:lang w:val="en-US"/>
        </w:rPr>
        <w:t xml:space="preserve">increase </w:t>
      </w:r>
      <w:r w:rsidR="00490C4C" w:rsidRPr="0081492A">
        <w:rPr>
          <w:rFonts w:ascii="Times New Roman" w:hAnsi="Times New Roman" w:cs="Times New Roman"/>
          <w:iCs/>
          <w:sz w:val="24"/>
          <w:szCs w:val="24"/>
          <w:highlight w:val="yellow"/>
          <w:lang w:val="en-US"/>
        </w:rPr>
        <w:t xml:space="preserve">in </w:t>
      </w:r>
      <w:r w:rsidR="004F2A61" w:rsidRPr="0081492A">
        <w:rPr>
          <w:rFonts w:ascii="Times New Roman" w:hAnsi="Times New Roman" w:cs="Times New Roman"/>
          <w:iCs/>
          <w:sz w:val="24"/>
          <w:szCs w:val="24"/>
          <w:highlight w:val="yellow"/>
          <w:lang w:val="en-US"/>
        </w:rPr>
        <w:t>soil poro</w:t>
      </w:r>
      <w:r w:rsidR="004F2A61" w:rsidRPr="006574ED">
        <w:rPr>
          <w:rFonts w:ascii="Times New Roman" w:hAnsi="Times New Roman" w:cs="Times New Roman"/>
          <w:iCs/>
          <w:sz w:val="24"/>
          <w:szCs w:val="24"/>
          <w:lang w:val="en-US"/>
        </w:rPr>
        <w:t>sity was</w:t>
      </w:r>
      <w:r w:rsidRPr="006574ED">
        <w:rPr>
          <w:rFonts w:ascii="Times New Roman" w:hAnsi="Times New Roman" w:cs="Times New Roman"/>
          <w:iCs/>
          <w:sz w:val="24"/>
          <w:szCs w:val="24"/>
          <w:lang w:val="en-US"/>
        </w:rPr>
        <w:t xml:space="preserve"> found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004F2A61" w:rsidRPr="006574ED">
        <w:rPr>
          <w:rFonts w:ascii="Times New Roman" w:hAnsi="Times New Roman" w:cs="Times New Roman"/>
          <w:i/>
          <w:sz w:val="24"/>
          <w:szCs w:val="24"/>
          <w:lang w:val="en-US"/>
        </w:rPr>
        <w:t xml:space="preserve"> </w:t>
      </w:r>
      <w:r w:rsidRPr="006574ED">
        <w:rPr>
          <w:rFonts w:ascii="Times New Roman" w:hAnsi="Times New Roman" w:cs="Times New Roman"/>
          <w:iCs/>
          <w:sz w:val="24"/>
          <w:szCs w:val="24"/>
          <w:lang w:val="en-US"/>
        </w:rPr>
        <w:t xml:space="preserve">in combination with mango ginger and hybrid </w:t>
      </w:r>
      <w:proofErr w:type="spellStart"/>
      <w:r w:rsidRPr="006574ED">
        <w:rPr>
          <w:rFonts w:ascii="Times New Roman" w:hAnsi="Times New Roman" w:cs="Times New Roman"/>
          <w:iCs/>
          <w:sz w:val="24"/>
          <w:szCs w:val="24"/>
          <w:lang w:val="en-US"/>
        </w:rPr>
        <w:t>napier</w:t>
      </w:r>
      <w:proofErr w:type="spellEnd"/>
      <w:r w:rsidRPr="006574ED">
        <w:rPr>
          <w:rFonts w:ascii="Times New Roman" w:hAnsi="Times New Roman" w:cs="Times New Roman"/>
          <w:iCs/>
          <w:sz w:val="24"/>
          <w:szCs w:val="24"/>
          <w:lang w:val="en-US"/>
        </w:rPr>
        <w:t xml:space="preserve"> (35-38%) </w:t>
      </w:r>
      <w:r w:rsidRPr="0081492A">
        <w:rPr>
          <w:rFonts w:ascii="Times New Roman" w:hAnsi="Times New Roman" w:cs="Times New Roman"/>
          <w:iCs/>
          <w:sz w:val="24"/>
          <w:szCs w:val="24"/>
          <w:highlight w:val="yellow"/>
          <w:lang w:val="en-US"/>
        </w:rPr>
        <w:t xml:space="preserve">followed by </w:t>
      </w:r>
      <w:r w:rsidRPr="0081492A">
        <w:rPr>
          <w:rFonts w:ascii="Times New Roman" w:hAnsi="Times New Roman" w:cs="Times New Roman"/>
          <w:i/>
          <w:sz w:val="24"/>
          <w:szCs w:val="24"/>
          <w:highlight w:val="yellow"/>
          <w:lang w:val="en-US"/>
        </w:rPr>
        <w:t xml:space="preserve">Acacia </w:t>
      </w:r>
      <w:proofErr w:type="spellStart"/>
      <w:r w:rsidRPr="0081492A">
        <w:rPr>
          <w:rFonts w:ascii="Times New Roman" w:hAnsi="Times New Roman" w:cs="Times New Roman"/>
          <w:i/>
          <w:sz w:val="24"/>
          <w:szCs w:val="24"/>
          <w:highlight w:val="yellow"/>
          <w:lang w:val="en-US"/>
        </w:rPr>
        <w:t>ma</w:t>
      </w:r>
      <w:r w:rsidRPr="006574ED">
        <w:rPr>
          <w:rFonts w:ascii="Times New Roman" w:hAnsi="Times New Roman" w:cs="Times New Roman"/>
          <w:i/>
          <w:sz w:val="24"/>
          <w:szCs w:val="24"/>
          <w:lang w:val="en-US"/>
        </w:rPr>
        <w:t>ngium</w:t>
      </w:r>
      <w:proofErr w:type="spellEnd"/>
      <w:r w:rsidRPr="006574ED">
        <w:rPr>
          <w:rFonts w:ascii="Times New Roman" w:hAnsi="Times New Roman" w:cs="Times New Roman"/>
          <w:iCs/>
          <w:sz w:val="24"/>
          <w:szCs w:val="24"/>
          <w:lang w:val="en-US"/>
        </w:rPr>
        <w:t xml:space="preserve"> with </w:t>
      </w:r>
      <w:proofErr w:type="spellStart"/>
      <w:r w:rsidRPr="006574ED">
        <w:rPr>
          <w:rFonts w:ascii="Times New Roman" w:hAnsi="Times New Roman" w:cs="Times New Roman"/>
          <w:iCs/>
          <w:sz w:val="24"/>
          <w:szCs w:val="24"/>
          <w:lang w:val="en-US"/>
        </w:rPr>
        <w:t>kalmegh</w:t>
      </w:r>
      <w:proofErr w:type="spellEnd"/>
      <w:r w:rsidRPr="006574ED">
        <w:rPr>
          <w:rFonts w:ascii="Times New Roman" w:hAnsi="Times New Roman" w:cs="Times New Roman"/>
          <w:iCs/>
          <w:sz w:val="24"/>
          <w:szCs w:val="24"/>
          <w:lang w:val="en-US"/>
        </w:rPr>
        <w:t xml:space="preserv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with pineapple and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with guinea grass systems while other systems recorded porosity similar to sole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system.</w:t>
      </w:r>
      <w:r w:rsidR="004F2A61" w:rsidRPr="006574ED">
        <w:rPr>
          <w:rFonts w:ascii="Times New Roman" w:hAnsi="Times New Roman" w:cs="Times New Roman"/>
          <w:iCs/>
          <w:sz w:val="24"/>
          <w:szCs w:val="24"/>
          <w:lang w:val="en-US"/>
        </w:rPr>
        <w:t xml:space="preserve"> </w:t>
      </w:r>
      <w:r w:rsidR="004F2A61" w:rsidRPr="006574ED">
        <w:rPr>
          <w:rFonts w:ascii="Times New Roman" w:hAnsi="Times New Roman" w:cs="Times New Roman"/>
          <w:iCs/>
          <w:sz w:val="24"/>
          <w:szCs w:val="24"/>
        </w:rPr>
        <w:t xml:space="preserve">The increase in soil porosity under different </w:t>
      </w:r>
      <w:r w:rsidR="004F2A61" w:rsidRPr="0081492A">
        <w:rPr>
          <w:rFonts w:ascii="Times New Roman" w:hAnsi="Times New Roman" w:cs="Times New Roman"/>
          <w:iCs/>
          <w:sz w:val="24"/>
          <w:szCs w:val="24"/>
          <w:highlight w:val="yellow"/>
        </w:rPr>
        <w:t>com</w:t>
      </w:r>
      <w:r w:rsidR="003C2FE1" w:rsidRPr="0081492A">
        <w:rPr>
          <w:rFonts w:ascii="Times New Roman" w:hAnsi="Times New Roman" w:cs="Times New Roman"/>
          <w:iCs/>
          <w:sz w:val="24"/>
          <w:szCs w:val="24"/>
          <w:highlight w:val="yellow"/>
        </w:rPr>
        <w:t>b</w:t>
      </w:r>
      <w:r w:rsidR="004F2A61" w:rsidRPr="0081492A">
        <w:rPr>
          <w:rFonts w:ascii="Times New Roman" w:hAnsi="Times New Roman" w:cs="Times New Roman"/>
          <w:iCs/>
          <w:sz w:val="24"/>
          <w:szCs w:val="24"/>
          <w:highlight w:val="yellow"/>
        </w:rPr>
        <w:t>ination</w:t>
      </w:r>
      <w:r w:rsidR="00490C4C" w:rsidRPr="0081492A">
        <w:rPr>
          <w:rFonts w:ascii="Times New Roman" w:hAnsi="Times New Roman" w:cs="Times New Roman"/>
          <w:iCs/>
          <w:sz w:val="24"/>
          <w:szCs w:val="24"/>
          <w:highlight w:val="yellow"/>
        </w:rPr>
        <w:t>s</w:t>
      </w:r>
      <w:r w:rsidR="004F2A61" w:rsidRPr="0081492A">
        <w:rPr>
          <w:rFonts w:ascii="Times New Roman" w:hAnsi="Times New Roman" w:cs="Times New Roman"/>
          <w:iCs/>
          <w:sz w:val="24"/>
          <w:szCs w:val="24"/>
          <w:highlight w:val="yellow"/>
        </w:rPr>
        <w:t xml:space="preserve"> as compared to the</w:t>
      </w:r>
      <w:r w:rsidR="004F2A61" w:rsidRPr="006574ED">
        <w:rPr>
          <w:rFonts w:ascii="Times New Roman" w:hAnsi="Times New Roman" w:cs="Times New Roman"/>
          <w:iCs/>
          <w:sz w:val="24"/>
          <w:szCs w:val="24"/>
        </w:rPr>
        <w:t xml:space="preserve"> sole </w:t>
      </w:r>
      <w:r w:rsidR="004F2A61" w:rsidRPr="006574ED">
        <w:rPr>
          <w:rFonts w:ascii="Times New Roman" w:hAnsi="Times New Roman" w:cs="Times New Roman"/>
          <w:i/>
          <w:sz w:val="24"/>
          <w:szCs w:val="24"/>
        </w:rPr>
        <w:t xml:space="preserve">Acacia </w:t>
      </w:r>
      <w:proofErr w:type="spellStart"/>
      <w:r w:rsidR="004F2A61" w:rsidRPr="006574ED">
        <w:rPr>
          <w:rFonts w:ascii="Times New Roman" w:hAnsi="Times New Roman" w:cs="Times New Roman"/>
          <w:i/>
          <w:sz w:val="24"/>
          <w:szCs w:val="24"/>
        </w:rPr>
        <w:t>mangium</w:t>
      </w:r>
      <w:proofErr w:type="spellEnd"/>
      <w:r w:rsidR="004F2A61" w:rsidRPr="006574ED">
        <w:rPr>
          <w:rFonts w:ascii="Times New Roman" w:hAnsi="Times New Roman" w:cs="Times New Roman"/>
          <w:iCs/>
          <w:sz w:val="24"/>
          <w:szCs w:val="24"/>
        </w:rPr>
        <w:t xml:space="preserve"> might be due to the addition of organic matter through leaf litter </w:t>
      </w:r>
      <w:r w:rsidR="004F2A61" w:rsidRPr="0081492A">
        <w:rPr>
          <w:rFonts w:ascii="Times New Roman" w:hAnsi="Times New Roman" w:cs="Times New Roman"/>
          <w:iCs/>
          <w:sz w:val="24"/>
          <w:szCs w:val="24"/>
          <w:highlight w:val="yellow"/>
        </w:rPr>
        <w:t xml:space="preserve">and </w:t>
      </w:r>
      <w:r w:rsidR="00490C4C" w:rsidRPr="0081492A">
        <w:rPr>
          <w:rFonts w:ascii="Times New Roman" w:hAnsi="Times New Roman" w:cs="Times New Roman"/>
          <w:iCs/>
          <w:sz w:val="24"/>
          <w:szCs w:val="24"/>
          <w:highlight w:val="yellow"/>
        </w:rPr>
        <w:t xml:space="preserve">the </w:t>
      </w:r>
      <w:r w:rsidR="004F2A61" w:rsidRPr="0081492A">
        <w:rPr>
          <w:rFonts w:ascii="Times New Roman" w:hAnsi="Times New Roman" w:cs="Times New Roman"/>
          <w:iCs/>
          <w:sz w:val="24"/>
          <w:szCs w:val="24"/>
          <w:highlight w:val="yellow"/>
        </w:rPr>
        <w:t xml:space="preserve">penetration of fine roots of trees in </w:t>
      </w:r>
      <w:r w:rsidR="00490C4C" w:rsidRPr="0081492A">
        <w:rPr>
          <w:rFonts w:ascii="Times New Roman" w:hAnsi="Times New Roman" w:cs="Times New Roman"/>
          <w:iCs/>
          <w:sz w:val="24"/>
          <w:szCs w:val="24"/>
          <w:highlight w:val="yellow"/>
        </w:rPr>
        <w:t xml:space="preserve">the </w:t>
      </w:r>
      <w:r w:rsidR="004F2A61" w:rsidRPr="0081492A">
        <w:rPr>
          <w:rFonts w:ascii="Times New Roman" w:hAnsi="Times New Roman" w:cs="Times New Roman"/>
          <w:iCs/>
          <w:sz w:val="24"/>
          <w:szCs w:val="24"/>
          <w:highlight w:val="yellow"/>
        </w:rPr>
        <w:t>soil</w:t>
      </w:r>
      <w:r w:rsidR="004F2A61" w:rsidRPr="006574ED">
        <w:rPr>
          <w:rFonts w:ascii="Times New Roman" w:hAnsi="Times New Roman" w:cs="Times New Roman"/>
          <w:iCs/>
          <w:sz w:val="24"/>
          <w:szCs w:val="24"/>
        </w:rPr>
        <w:t xml:space="preserve">. Similar results were reported </w:t>
      </w:r>
      <w:r w:rsidR="004F2A61" w:rsidRPr="0081492A">
        <w:rPr>
          <w:rFonts w:ascii="Times New Roman" w:hAnsi="Times New Roman" w:cs="Times New Roman"/>
          <w:iCs/>
          <w:sz w:val="24"/>
          <w:szCs w:val="24"/>
          <w:highlight w:val="yellow"/>
        </w:rPr>
        <w:t xml:space="preserve">by (Tandel </w:t>
      </w:r>
      <w:r w:rsidR="004F2A61" w:rsidRPr="0081492A">
        <w:rPr>
          <w:rFonts w:ascii="Times New Roman" w:hAnsi="Times New Roman" w:cs="Times New Roman"/>
          <w:i/>
          <w:iCs/>
          <w:sz w:val="24"/>
          <w:szCs w:val="24"/>
          <w:highlight w:val="yellow"/>
        </w:rPr>
        <w:t>et al</w:t>
      </w:r>
      <w:r w:rsidR="004F2A61" w:rsidRPr="0081492A">
        <w:rPr>
          <w:rFonts w:ascii="Times New Roman" w:hAnsi="Times New Roman" w:cs="Times New Roman"/>
          <w:iCs/>
          <w:sz w:val="24"/>
          <w:szCs w:val="24"/>
          <w:highlight w:val="yellow"/>
        </w:rPr>
        <w:t>., 2009)</w:t>
      </w:r>
      <w:r w:rsidR="00490C4C" w:rsidRPr="0081492A">
        <w:rPr>
          <w:rFonts w:ascii="Times New Roman" w:hAnsi="Times New Roman" w:cs="Times New Roman"/>
          <w:iCs/>
          <w:sz w:val="24"/>
          <w:szCs w:val="24"/>
          <w:highlight w:val="yellow"/>
        </w:rPr>
        <w:t>,</w:t>
      </w:r>
      <w:r w:rsidR="004F2A61" w:rsidRPr="0081492A">
        <w:rPr>
          <w:rFonts w:ascii="Times New Roman" w:hAnsi="Times New Roman" w:cs="Times New Roman"/>
          <w:iCs/>
          <w:sz w:val="24"/>
          <w:szCs w:val="24"/>
          <w:highlight w:val="yellow"/>
        </w:rPr>
        <w:t xml:space="preserve"> who concluded after thei</w:t>
      </w:r>
      <w:r w:rsidR="004F2A61" w:rsidRPr="006574ED">
        <w:rPr>
          <w:rFonts w:ascii="Times New Roman" w:hAnsi="Times New Roman" w:cs="Times New Roman"/>
          <w:iCs/>
          <w:sz w:val="24"/>
          <w:szCs w:val="24"/>
        </w:rPr>
        <w:t>r studies that the soil porosity and water holding capacity improved under Agroforestry as compared to the sole plantation.</w:t>
      </w:r>
    </w:p>
    <w:p w14:paraId="0EFB2795" w14:textId="77777777" w:rsidR="009F5DC5" w:rsidRPr="006574ED" w:rsidRDefault="009F5DC5" w:rsidP="006574ED">
      <w:pPr>
        <w:autoSpaceDE w:val="0"/>
        <w:autoSpaceDN w:val="0"/>
        <w:adjustRightInd w:val="0"/>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Table</w:t>
      </w:r>
      <w:r w:rsidR="007E6823" w:rsidRPr="006574ED">
        <w:rPr>
          <w:rFonts w:ascii="Times New Roman" w:hAnsi="Times New Roman" w:cs="Times New Roman"/>
          <w:b/>
          <w:iCs/>
          <w:sz w:val="24"/>
          <w:szCs w:val="24"/>
          <w:lang w:val="en-US"/>
        </w:rPr>
        <w:t xml:space="preserve"> 3</w:t>
      </w:r>
      <w:r w:rsidRPr="006574ED">
        <w:rPr>
          <w:rFonts w:ascii="Times New Roman" w:hAnsi="Times New Roman" w:cs="Times New Roman"/>
          <w:b/>
          <w:iCs/>
          <w:sz w:val="24"/>
          <w:szCs w:val="24"/>
          <w:lang w:val="en-US"/>
        </w:rPr>
        <w:t xml:space="preserve">: Changes in Physical Properties of </w:t>
      </w:r>
      <w:r w:rsidRPr="006574ED">
        <w:rPr>
          <w:rFonts w:ascii="Times New Roman" w:hAnsi="Times New Roman" w:cs="Times New Roman"/>
          <w:b/>
          <w:i/>
          <w:iCs/>
          <w:sz w:val="24"/>
          <w:szCs w:val="24"/>
          <w:lang w:val="en-US"/>
        </w:rPr>
        <w:t>A</w:t>
      </w:r>
      <w:r w:rsidR="007E6823" w:rsidRPr="006574ED">
        <w:rPr>
          <w:rFonts w:ascii="Times New Roman" w:hAnsi="Times New Roman" w:cs="Times New Roman"/>
          <w:b/>
          <w:i/>
          <w:iCs/>
          <w:sz w:val="24"/>
          <w:szCs w:val="24"/>
          <w:lang w:val="en-US"/>
        </w:rPr>
        <w:t>cacia</w:t>
      </w:r>
      <w:r w:rsidRPr="006574ED">
        <w:rPr>
          <w:rFonts w:ascii="Times New Roman" w:hAnsi="Times New Roman" w:cs="Times New Roman"/>
          <w:b/>
          <w:i/>
          <w:iCs/>
          <w:sz w:val="24"/>
          <w:szCs w:val="24"/>
          <w:lang w:val="en-US"/>
        </w:rPr>
        <w:t xml:space="preserve"> </w:t>
      </w:r>
      <w:proofErr w:type="spellStart"/>
      <w:r w:rsidRPr="006574ED">
        <w:rPr>
          <w:rFonts w:ascii="Times New Roman" w:hAnsi="Times New Roman" w:cs="Times New Roman"/>
          <w:b/>
          <w:i/>
          <w:iCs/>
          <w:sz w:val="24"/>
          <w:szCs w:val="24"/>
          <w:lang w:val="en-US"/>
        </w:rPr>
        <w:t>mangium</w:t>
      </w:r>
      <w:proofErr w:type="spellEnd"/>
      <w:r w:rsidRPr="006574ED">
        <w:rPr>
          <w:rFonts w:ascii="Times New Roman" w:hAnsi="Times New Roman" w:cs="Times New Roman"/>
          <w:b/>
          <w:iCs/>
          <w:sz w:val="24"/>
          <w:szCs w:val="24"/>
          <w:lang w:val="en-US"/>
        </w:rPr>
        <w:t xml:space="preserve"> based Agroforestry Systems</w:t>
      </w:r>
    </w:p>
    <w:tbl>
      <w:tblPr>
        <w:tblStyle w:val="TableGrid"/>
        <w:tblW w:w="8759" w:type="dxa"/>
        <w:tblLayout w:type="fixed"/>
        <w:tblCellMar>
          <w:left w:w="43" w:type="dxa"/>
          <w:right w:w="43" w:type="dxa"/>
        </w:tblCellMar>
        <w:tblLook w:val="04A0" w:firstRow="1" w:lastRow="0" w:firstColumn="1" w:lastColumn="0" w:noHBand="0" w:noVBand="1"/>
      </w:tblPr>
      <w:tblGrid>
        <w:gridCol w:w="4036"/>
        <w:gridCol w:w="1716"/>
        <w:gridCol w:w="1692"/>
        <w:gridCol w:w="1315"/>
      </w:tblGrid>
      <w:tr w:rsidR="009F5DC5" w:rsidRPr="006574ED" w14:paraId="0EFB279B" w14:textId="77777777" w:rsidTr="009F5DC5">
        <w:trPr>
          <w:trHeight w:val="334"/>
        </w:trPr>
        <w:tc>
          <w:tcPr>
            <w:tcW w:w="4036" w:type="dxa"/>
            <w:vAlign w:val="center"/>
          </w:tcPr>
          <w:p w14:paraId="0EFB2796"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Treatment</w:t>
            </w:r>
          </w:p>
        </w:tc>
        <w:tc>
          <w:tcPr>
            <w:tcW w:w="1716" w:type="dxa"/>
            <w:vAlign w:val="center"/>
          </w:tcPr>
          <w:p w14:paraId="0EFB2797"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Textural class</w:t>
            </w:r>
          </w:p>
        </w:tc>
        <w:tc>
          <w:tcPr>
            <w:tcW w:w="1692" w:type="dxa"/>
            <w:vAlign w:val="center"/>
          </w:tcPr>
          <w:p w14:paraId="0EFB2798"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Bulk density</w:t>
            </w:r>
          </w:p>
          <w:p w14:paraId="0EFB2799"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 xml:space="preserve"> (g/ cm</w:t>
            </w:r>
            <w:r w:rsidRPr="006574ED">
              <w:rPr>
                <w:rFonts w:ascii="Times New Roman" w:hAnsi="Times New Roman" w:cs="Times New Roman"/>
                <w:b/>
                <w:iCs/>
                <w:sz w:val="24"/>
                <w:szCs w:val="24"/>
                <w:vertAlign w:val="superscript"/>
                <w:lang w:val="en-US"/>
              </w:rPr>
              <w:t>3</w:t>
            </w:r>
            <w:r w:rsidRPr="006574ED">
              <w:rPr>
                <w:rFonts w:ascii="Times New Roman" w:hAnsi="Times New Roman" w:cs="Times New Roman"/>
                <w:b/>
                <w:iCs/>
                <w:sz w:val="24"/>
                <w:szCs w:val="24"/>
                <w:lang w:val="en-US"/>
              </w:rPr>
              <w:t>)</w:t>
            </w:r>
          </w:p>
        </w:tc>
        <w:tc>
          <w:tcPr>
            <w:tcW w:w="1315" w:type="dxa"/>
            <w:vAlign w:val="center"/>
          </w:tcPr>
          <w:p w14:paraId="0EFB279A"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 xml:space="preserve">Porosity (%) </w:t>
            </w:r>
          </w:p>
        </w:tc>
      </w:tr>
      <w:tr w:rsidR="009F5DC5" w:rsidRPr="006574ED" w14:paraId="0EFB27A0" w14:textId="77777777" w:rsidTr="009F5DC5">
        <w:trPr>
          <w:trHeight w:val="334"/>
        </w:trPr>
        <w:tc>
          <w:tcPr>
            <w:tcW w:w="4036" w:type="dxa"/>
            <w:vAlign w:val="center"/>
          </w:tcPr>
          <w:p w14:paraId="0EFB279C"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Pineapple</w:t>
            </w:r>
          </w:p>
        </w:tc>
        <w:tc>
          <w:tcPr>
            <w:tcW w:w="1716" w:type="dxa"/>
            <w:vAlign w:val="center"/>
          </w:tcPr>
          <w:p w14:paraId="0EFB279D"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9E"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1.54</w:t>
            </w:r>
          </w:p>
        </w:tc>
        <w:tc>
          <w:tcPr>
            <w:tcW w:w="1315" w:type="dxa"/>
            <w:vAlign w:val="center"/>
          </w:tcPr>
          <w:p w14:paraId="0EFB279F"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37</w:t>
            </w:r>
          </w:p>
        </w:tc>
      </w:tr>
      <w:tr w:rsidR="009F5DC5" w:rsidRPr="006574ED" w14:paraId="0EFB27A5" w14:textId="77777777" w:rsidTr="009F5DC5">
        <w:trPr>
          <w:trHeight w:val="334"/>
        </w:trPr>
        <w:tc>
          <w:tcPr>
            <w:tcW w:w="4036" w:type="dxa"/>
            <w:vAlign w:val="center"/>
          </w:tcPr>
          <w:p w14:paraId="0EFB27A1"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w:t>
            </w:r>
            <w:r w:rsidRPr="006574ED">
              <w:rPr>
                <w:rFonts w:ascii="Times New Roman" w:hAnsi="Times New Roman" w:cs="Times New Roman"/>
                <w:i/>
                <w:iCs/>
                <w:sz w:val="24"/>
                <w:szCs w:val="24"/>
                <w:lang w:val="en-US"/>
              </w:rPr>
              <w:t xml:space="preserve">Aloe </w:t>
            </w:r>
            <w:proofErr w:type="spellStart"/>
            <w:r w:rsidRPr="006574ED">
              <w:rPr>
                <w:rFonts w:ascii="Times New Roman" w:hAnsi="Times New Roman" w:cs="Times New Roman"/>
                <w:i/>
                <w:iCs/>
                <w:sz w:val="24"/>
                <w:szCs w:val="24"/>
                <w:lang w:val="en-US"/>
              </w:rPr>
              <w:t>vera</w:t>
            </w:r>
            <w:proofErr w:type="spellEnd"/>
          </w:p>
        </w:tc>
        <w:tc>
          <w:tcPr>
            <w:tcW w:w="1716" w:type="dxa"/>
            <w:vAlign w:val="center"/>
          </w:tcPr>
          <w:p w14:paraId="0EFB27A2"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A3"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1.54</w:t>
            </w:r>
          </w:p>
        </w:tc>
        <w:tc>
          <w:tcPr>
            <w:tcW w:w="1315" w:type="dxa"/>
            <w:vAlign w:val="center"/>
          </w:tcPr>
          <w:p w14:paraId="0EFB27A4"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36</w:t>
            </w:r>
          </w:p>
        </w:tc>
      </w:tr>
      <w:tr w:rsidR="009F5DC5" w:rsidRPr="006574ED" w14:paraId="0EFB27AA" w14:textId="77777777" w:rsidTr="009F5DC5">
        <w:trPr>
          <w:trHeight w:val="334"/>
        </w:trPr>
        <w:tc>
          <w:tcPr>
            <w:tcW w:w="4036" w:type="dxa"/>
            <w:vAlign w:val="center"/>
          </w:tcPr>
          <w:p w14:paraId="0EFB27A6"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Mango ginger</w:t>
            </w:r>
          </w:p>
        </w:tc>
        <w:tc>
          <w:tcPr>
            <w:tcW w:w="1716" w:type="dxa"/>
            <w:vAlign w:val="center"/>
          </w:tcPr>
          <w:p w14:paraId="0EFB27A7"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A8"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1.53</w:t>
            </w:r>
          </w:p>
        </w:tc>
        <w:tc>
          <w:tcPr>
            <w:tcW w:w="1315" w:type="dxa"/>
            <w:vAlign w:val="center"/>
          </w:tcPr>
          <w:p w14:paraId="0EFB27A9"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38</w:t>
            </w:r>
          </w:p>
        </w:tc>
      </w:tr>
      <w:tr w:rsidR="009F5DC5" w:rsidRPr="006574ED" w14:paraId="0EFB27AF" w14:textId="77777777" w:rsidTr="009F5DC5">
        <w:trPr>
          <w:trHeight w:val="334"/>
        </w:trPr>
        <w:tc>
          <w:tcPr>
            <w:tcW w:w="4036" w:type="dxa"/>
            <w:vAlign w:val="center"/>
          </w:tcPr>
          <w:p w14:paraId="0EFB27AB"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w:t>
            </w:r>
            <w:proofErr w:type="spellStart"/>
            <w:r w:rsidRPr="006574ED">
              <w:rPr>
                <w:rFonts w:ascii="Times New Roman" w:hAnsi="Times New Roman" w:cs="Times New Roman"/>
                <w:iCs/>
                <w:sz w:val="24"/>
                <w:szCs w:val="24"/>
                <w:lang w:val="en-US"/>
              </w:rPr>
              <w:t>Kalmegh</w:t>
            </w:r>
            <w:proofErr w:type="spellEnd"/>
          </w:p>
        </w:tc>
        <w:tc>
          <w:tcPr>
            <w:tcW w:w="1716" w:type="dxa"/>
            <w:vAlign w:val="center"/>
          </w:tcPr>
          <w:p w14:paraId="0EFB27AC"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AD"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1.52</w:t>
            </w:r>
          </w:p>
        </w:tc>
        <w:tc>
          <w:tcPr>
            <w:tcW w:w="1315" w:type="dxa"/>
            <w:vAlign w:val="center"/>
          </w:tcPr>
          <w:p w14:paraId="0EFB27AE"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37</w:t>
            </w:r>
          </w:p>
        </w:tc>
      </w:tr>
      <w:tr w:rsidR="009F5DC5" w:rsidRPr="006574ED" w14:paraId="0EFB27B4" w14:textId="77777777" w:rsidTr="009F5DC5">
        <w:trPr>
          <w:trHeight w:val="334"/>
        </w:trPr>
        <w:tc>
          <w:tcPr>
            <w:tcW w:w="4036" w:type="dxa"/>
            <w:vAlign w:val="center"/>
          </w:tcPr>
          <w:p w14:paraId="0EFB27B0"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Hybrid </w:t>
            </w:r>
            <w:proofErr w:type="spellStart"/>
            <w:r w:rsidRPr="006574ED">
              <w:rPr>
                <w:rFonts w:ascii="Times New Roman" w:hAnsi="Times New Roman" w:cs="Times New Roman"/>
                <w:iCs/>
                <w:sz w:val="24"/>
                <w:szCs w:val="24"/>
                <w:lang w:val="en-US"/>
              </w:rPr>
              <w:t>napier</w:t>
            </w:r>
            <w:proofErr w:type="spellEnd"/>
          </w:p>
        </w:tc>
        <w:tc>
          <w:tcPr>
            <w:tcW w:w="1716" w:type="dxa"/>
            <w:vAlign w:val="center"/>
          </w:tcPr>
          <w:p w14:paraId="0EFB27B1"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B2"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1.51</w:t>
            </w:r>
          </w:p>
        </w:tc>
        <w:tc>
          <w:tcPr>
            <w:tcW w:w="1315" w:type="dxa"/>
            <w:vAlign w:val="center"/>
          </w:tcPr>
          <w:p w14:paraId="0EFB27B3"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38</w:t>
            </w:r>
          </w:p>
        </w:tc>
      </w:tr>
      <w:tr w:rsidR="009F5DC5" w:rsidRPr="006574ED" w14:paraId="0EFB27B9" w14:textId="77777777" w:rsidTr="009F5DC5">
        <w:trPr>
          <w:trHeight w:val="334"/>
        </w:trPr>
        <w:tc>
          <w:tcPr>
            <w:tcW w:w="4036" w:type="dxa"/>
            <w:vAlign w:val="center"/>
          </w:tcPr>
          <w:p w14:paraId="0EFB27B5"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Thin </w:t>
            </w:r>
            <w:proofErr w:type="spellStart"/>
            <w:r w:rsidRPr="006574ED">
              <w:rPr>
                <w:rFonts w:ascii="Times New Roman" w:hAnsi="Times New Roman" w:cs="Times New Roman"/>
                <w:iCs/>
                <w:sz w:val="24"/>
                <w:szCs w:val="24"/>
                <w:lang w:val="en-US"/>
              </w:rPr>
              <w:t>napier</w:t>
            </w:r>
            <w:proofErr w:type="spellEnd"/>
          </w:p>
        </w:tc>
        <w:tc>
          <w:tcPr>
            <w:tcW w:w="1716" w:type="dxa"/>
            <w:vAlign w:val="center"/>
          </w:tcPr>
          <w:p w14:paraId="0EFB27B6"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B7"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1.52</w:t>
            </w:r>
          </w:p>
        </w:tc>
        <w:tc>
          <w:tcPr>
            <w:tcW w:w="1315" w:type="dxa"/>
            <w:vAlign w:val="center"/>
          </w:tcPr>
          <w:p w14:paraId="0EFB27B8"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36</w:t>
            </w:r>
          </w:p>
        </w:tc>
      </w:tr>
      <w:tr w:rsidR="009F5DC5" w:rsidRPr="006574ED" w14:paraId="0EFB27BE" w14:textId="77777777" w:rsidTr="009F5DC5">
        <w:trPr>
          <w:trHeight w:val="334"/>
        </w:trPr>
        <w:tc>
          <w:tcPr>
            <w:tcW w:w="4036" w:type="dxa"/>
            <w:vAlign w:val="center"/>
          </w:tcPr>
          <w:p w14:paraId="0EFB27BA"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Guinea grass</w:t>
            </w:r>
          </w:p>
        </w:tc>
        <w:tc>
          <w:tcPr>
            <w:tcW w:w="1716" w:type="dxa"/>
            <w:vAlign w:val="center"/>
          </w:tcPr>
          <w:p w14:paraId="0EFB27BB"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BC"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1.51</w:t>
            </w:r>
          </w:p>
        </w:tc>
        <w:tc>
          <w:tcPr>
            <w:tcW w:w="1315" w:type="dxa"/>
            <w:vAlign w:val="center"/>
          </w:tcPr>
          <w:p w14:paraId="0EFB27BD"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37</w:t>
            </w:r>
          </w:p>
        </w:tc>
      </w:tr>
      <w:tr w:rsidR="009F5DC5" w:rsidRPr="006574ED" w14:paraId="0EFB27C3" w14:textId="77777777" w:rsidTr="009F5DC5">
        <w:trPr>
          <w:trHeight w:val="334"/>
        </w:trPr>
        <w:tc>
          <w:tcPr>
            <w:tcW w:w="4036" w:type="dxa"/>
            <w:vAlign w:val="center"/>
          </w:tcPr>
          <w:p w14:paraId="0EFB27BF" w14:textId="77777777" w:rsidR="009F5DC5" w:rsidRPr="006574ED" w:rsidRDefault="009F5DC5" w:rsidP="006574ED">
            <w:pPr>
              <w:autoSpaceDE w:val="0"/>
              <w:autoSpaceDN w:val="0"/>
              <w:adjustRightInd w:val="0"/>
              <w:spacing w:line="276" w:lineRule="auto"/>
              <w:rPr>
                <w:rFonts w:ascii="Times New Roman" w:hAnsi="Times New Roman" w:cs="Times New Roman"/>
                <w:iCs/>
                <w:sz w:val="24"/>
                <w:szCs w:val="24"/>
                <w:lang w:val="en-US"/>
              </w:rPr>
            </w:pPr>
            <w:r w:rsidRPr="006574ED">
              <w:rPr>
                <w:rFonts w:ascii="Times New Roman" w:hAnsi="Times New Roman" w:cs="Times New Roman"/>
                <w:iCs/>
                <w:sz w:val="24"/>
                <w:szCs w:val="24"/>
                <w:lang w:val="en-US"/>
              </w:rPr>
              <w:t>Control</w:t>
            </w:r>
            <w:r w:rsidR="003A65FA" w:rsidRPr="006574ED">
              <w:rPr>
                <w:rFonts w:ascii="Times New Roman" w:hAnsi="Times New Roman" w:cs="Times New Roman"/>
                <w:iCs/>
                <w:sz w:val="24"/>
                <w:szCs w:val="24"/>
                <w:lang w:val="en-US"/>
              </w:rPr>
              <w:t xml:space="preserve"> (Sole </w:t>
            </w:r>
            <w:r w:rsidR="003A65FA" w:rsidRPr="006574ED">
              <w:rPr>
                <w:rFonts w:ascii="Times New Roman" w:hAnsi="Times New Roman" w:cs="Times New Roman"/>
                <w:i/>
                <w:sz w:val="24"/>
                <w:szCs w:val="24"/>
                <w:lang w:val="en-US"/>
              </w:rPr>
              <w:t xml:space="preserve">Acacia </w:t>
            </w:r>
            <w:proofErr w:type="spellStart"/>
            <w:r w:rsidR="003A65FA" w:rsidRPr="006574ED">
              <w:rPr>
                <w:rFonts w:ascii="Times New Roman" w:hAnsi="Times New Roman" w:cs="Times New Roman"/>
                <w:i/>
                <w:sz w:val="24"/>
                <w:szCs w:val="24"/>
                <w:lang w:val="en-US"/>
              </w:rPr>
              <w:t>mangium</w:t>
            </w:r>
            <w:proofErr w:type="spellEnd"/>
            <w:r w:rsidR="003A65FA" w:rsidRPr="006574ED">
              <w:rPr>
                <w:rFonts w:ascii="Times New Roman" w:hAnsi="Times New Roman" w:cs="Times New Roman"/>
                <w:iCs/>
                <w:sz w:val="24"/>
                <w:szCs w:val="24"/>
                <w:lang w:val="en-US"/>
              </w:rPr>
              <w:t>)</w:t>
            </w:r>
          </w:p>
        </w:tc>
        <w:tc>
          <w:tcPr>
            <w:tcW w:w="1716" w:type="dxa"/>
            <w:vAlign w:val="center"/>
          </w:tcPr>
          <w:p w14:paraId="0EFB27C0"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C1"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1.58</w:t>
            </w:r>
          </w:p>
        </w:tc>
        <w:tc>
          <w:tcPr>
            <w:tcW w:w="1315" w:type="dxa"/>
            <w:vAlign w:val="center"/>
          </w:tcPr>
          <w:p w14:paraId="0EFB27C2"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36</w:t>
            </w:r>
          </w:p>
        </w:tc>
      </w:tr>
      <w:tr w:rsidR="00AD137F" w:rsidRPr="006574ED" w14:paraId="0EFB27C8" w14:textId="77777777" w:rsidTr="009F5DC5">
        <w:trPr>
          <w:trHeight w:val="334"/>
        </w:trPr>
        <w:tc>
          <w:tcPr>
            <w:tcW w:w="4036" w:type="dxa"/>
            <w:vAlign w:val="center"/>
          </w:tcPr>
          <w:p w14:paraId="0EFB27C4" w14:textId="77777777" w:rsidR="00AD137F" w:rsidRPr="006574ED" w:rsidRDefault="00AD137F"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Initial (2000)</w:t>
            </w:r>
          </w:p>
        </w:tc>
        <w:tc>
          <w:tcPr>
            <w:tcW w:w="1716" w:type="dxa"/>
            <w:vAlign w:val="center"/>
          </w:tcPr>
          <w:p w14:paraId="0EFB27C5" w14:textId="77777777" w:rsidR="00AD137F" w:rsidRPr="006574ED" w:rsidRDefault="00AD137F"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Sandy loam</w:t>
            </w:r>
          </w:p>
        </w:tc>
        <w:tc>
          <w:tcPr>
            <w:tcW w:w="1692" w:type="dxa"/>
            <w:vAlign w:val="center"/>
          </w:tcPr>
          <w:p w14:paraId="0EFB27C6" w14:textId="77777777" w:rsidR="00AD137F" w:rsidRPr="006574ED" w:rsidRDefault="00AD137F"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1.58</w:t>
            </w:r>
          </w:p>
        </w:tc>
        <w:tc>
          <w:tcPr>
            <w:tcW w:w="1315" w:type="dxa"/>
            <w:vAlign w:val="center"/>
          </w:tcPr>
          <w:p w14:paraId="0EFB27C7" w14:textId="77777777" w:rsidR="00AD137F" w:rsidRPr="006574ED" w:rsidRDefault="00AD137F"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35</w:t>
            </w:r>
          </w:p>
        </w:tc>
      </w:tr>
    </w:tbl>
    <w:p w14:paraId="0EFB27C9" w14:textId="77777777" w:rsidR="005070E8" w:rsidRPr="006574ED" w:rsidRDefault="005070E8" w:rsidP="006574ED">
      <w:pPr>
        <w:autoSpaceDE w:val="0"/>
        <w:autoSpaceDN w:val="0"/>
        <w:adjustRightInd w:val="0"/>
        <w:spacing w:after="0"/>
        <w:jc w:val="both"/>
        <w:rPr>
          <w:rFonts w:ascii="Times New Roman" w:hAnsi="Times New Roman" w:cs="Times New Roman"/>
          <w:iCs/>
          <w:sz w:val="24"/>
          <w:szCs w:val="24"/>
          <w:lang w:val="en-US"/>
        </w:rPr>
      </w:pPr>
    </w:p>
    <w:p w14:paraId="0EFB27CA" w14:textId="77777777" w:rsidR="005070E8" w:rsidRPr="006574ED" w:rsidRDefault="009F5DC5" w:rsidP="006574ED">
      <w:pPr>
        <w:autoSpaceDE w:val="0"/>
        <w:autoSpaceDN w:val="0"/>
        <w:adjustRightInd w:val="0"/>
        <w:jc w:val="both"/>
        <w:rPr>
          <w:rFonts w:ascii="Times New Roman" w:hAnsi="Times New Roman" w:cs="Times New Roman"/>
          <w:b/>
          <w:sz w:val="24"/>
          <w:szCs w:val="24"/>
        </w:rPr>
      </w:pPr>
      <w:r w:rsidRPr="006574ED">
        <w:rPr>
          <w:rFonts w:ascii="Times New Roman" w:hAnsi="Times New Roman" w:cs="Times New Roman"/>
          <w:b/>
          <w:sz w:val="24"/>
          <w:szCs w:val="24"/>
        </w:rPr>
        <w:t>Soil chemical properties</w:t>
      </w:r>
    </w:p>
    <w:p w14:paraId="0EFB27CB" w14:textId="7E01A7C7" w:rsidR="009F5DC5" w:rsidRPr="006574ED" w:rsidRDefault="009F5DC5" w:rsidP="006574ED">
      <w:pPr>
        <w:autoSpaceDE w:val="0"/>
        <w:autoSpaceDN w:val="0"/>
        <w:adjustRightInd w:val="0"/>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 xml:space="preserve">Soil chemical properties such as base saturation, cation exchange capacity (CEC), electrical conductivity (EC), pH, available nitrogen, phosphorus, potassium and organic carbon as affected by different </w:t>
      </w:r>
      <w:r w:rsidRPr="006574ED">
        <w:rPr>
          <w:rFonts w:ascii="Times New Roman" w:hAnsi="Times New Roman" w:cs="Times New Roman"/>
          <w:i/>
          <w:sz w:val="24"/>
          <w:szCs w:val="24"/>
          <w:lang w:val="en-US"/>
        </w:rPr>
        <w:t xml:space="preserve">Acacia </w:t>
      </w:r>
      <w:proofErr w:type="spellStart"/>
      <w:proofErr w:type="gram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based</w:t>
      </w:r>
      <w:proofErr w:type="gramEnd"/>
      <w:r w:rsidRPr="006574ED">
        <w:rPr>
          <w:rFonts w:ascii="Times New Roman" w:hAnsi="Times New Roman" w:cs="Times New Roman"/>
          <w:sz w:val="24"/>
          <w:szCs w:val="24"/>
          <w:lang w:val="en-US"/>
        </w:rPr>
        <w:t xml:space="preserve"> agroforestry system </w:t>
      </w:r>
      <w:r w:rsidR="001D167F">
        <w:rPr>
          <w:rFonts w:ascii="Times New Roman" w:hAnsi="Times New Roman" w:cs="Times New Roman"/>
          <w:sz w:val="24"/>
          <w:szCs w:val="24"/>
          <w:lang w:val="en-US"/>
        </w:rPr>
        <w:t>(</w:t>
      </w:r>
      <w:r w:rsidRPr="006574ED">
        <w:rPr>
          <w:rFonts w:ascii="Times New Roman" w:hAnsi="Times New Roman" w:cs="Times New Roman"/>
          <w:sz w:val="24"/>
          <w:szCs w:val="24"/>
          <w:lang w:val="en-US"/>
        </w:rPr>
        <w:t xml:space="preserve">Table </w:t>
      </w:r>
      <w:r w:rsidR="007E6823" w:rsidRPr="006574ED">
        <w:rPr>
          <w:rFonts w:ascii="Times New Roman" w:hAnsi="Times New Roman" w:cs="Times New Roman"/>
          <w:sz w:val="24"/>
          <w:szCs w:val="24"/>
          <w:lang w:val="en-US"/>
        </w:rPr>
        <w:t>4</w:t>
      </w:r>
      <w:r w:rsidR="001D167F">
        <w:rPr>
          <w:rFonts w:ascii="Times New Roman" w:hAnsi="Times New Roman" w:cs="Times New Roman"/>
          <w:sz w:val="24"/>
          <w:szCs w:val="24"/>
          <w:lang w:val="en-US"/>
        </w:rPr>
        <w:t>)</w:t>
      </w:r>
      <w:r w:rsidRPr="006574ED">
        <w:rPr>
          <w:rFonts w:ascii="Times New Roman" w:hAnsi="Times New Roman" w:cs="Times New Roman"/>
          <w:sz w:val="24"/>
          <w:szCs w:val="24"/>
          <w:lang w:val="en-US"/>
        </w:rPr>
        <w:t>.</w:t>
      </w:r>
      <w:r w:rsidR="003A65FA" w:rsidRPr="006574ED">
        <w:rPr>
          <w:rFonts w:ascii="Times New Roman" w:hAnsi="Times New Roman" w:cs="Times New Roman"/>
          <w:sz w:val="24"/>
          <w:szCs w:val="24"/>
          <w:lang w:val="en-US"/>
        </w:rPr>
        <w:t xml:space="preserve"> </w:t>
      </w:r>
      <w:r w:rsidRPr="006574ED">
        <w:rPr>
          <w:rFonts w:ascii="Times New Roman" w:hAnsi="Times New Roman" w:cs="Times New Roman"/>
          <w:sz w:val="24"/>
          <w:szCs w:val="24"/>
          <w:lang w:val="en-US"/>
        </w:rPr>
        <w:t xml:space="preserve">During the study the base saturation shows decreasing trend over the years. The base </w:t>
      </w:r>
      <w:proofErr w:type="gramStart"/>
      <w:r w:rsidRPr="006574ED">
        <w:rPr>
          <w:rFonts w:ascii="Times New Roman" w:hAnsi="Times New Roman" w:cs="Times New Roman"/>
          <w:sz w:val="24"/>
          <w:szCs w:val="24"/>
          <w:lang w:val="en-US"/>
        </w:rPr>
        <w:t>saturation  found</w:t>
      </w:r>
      <w:proofErr w:type="gramEnd"/>
      <w:r w:rsidRPr="006574ED">
        <w:rPr>
          <w:rFonts w:ascii="Times New Roman" w:hAnsi="Times New Roman" w:cs="Times New Roman"/>
          <w:sz w:val="24"/>
          <w:szCs w:val="24"/>
          <w:lang w:val="en-US"/>
        </w:rPr>
        <w:t xml:space="preserve"> decrease  more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thin </w:t>
      </w:r>
      <w:proofErr w:type="spellStart"/>
      <w:r w:rsidRPr="006574ED">
        <w:rPr>
          <w:rFonts w:ascii="Times New Roman" w:hAnsi="Times New Roman" w:cs="Times New Roman"/>
          <w:sz w:val="24"/>
          <w:szCs w:val="24"/>
          <w:lang w:val="en-US"/>
        </w:rPr>
        <w:t>napier</w:t>
      </w:r>
      <w:proofErr w:type="spellEnd"/>
      <w:r w:rsidRPr="006574ED">
        <w:rPr>
          <w:rFonts w:ascii="Times New Roman" w:hAnsi="Times New Roman" w:cs="Times New Roman"/>
          <w:sz w:val="24"/>
          <w:szCs w:val="24"/>
          <w:lang w:val="en-US"/>
        </w:rPr>
        <w:t xml:space="preserve"> system (40%)  followed by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w:t>
      </w:r>
      <w:r w:rsidRPr="006574ED">
        <w:rPr>
          <w:rFonts w:ascii="Times New Roman" w:hAnsi="Times New Roman" w:cs="Times New Roman"/>
          <w:i/>
          <w:sz w:val="24"/>
          <w:szCs w:val="24"/>
          <w:lang w:val="en-US"/>
        </w:rPr>
        <w:t xml:space="preserve">Aloe </w:t>
      </w:r>
      <w:proofErr w:type="spellStart"/>
      <w:r w:rsidRPr="006574ED">
        <w:rPr>
          <w:rFonts w:ascii="Times New Roman" w:hAnsi="Times New Roman" w:cs="Times New Roman"/>
          <w:i/>
          <w:sz w:val="24"/>
          <w:szCs w:val="24"/>
          <w:lang w:val="en-US"/>
        </w:rPr>
        <w:t>vera</w:t>
      </w:r>
      <w:proofErr w:type="spellEnd"/>
      <w:r w:rsidRPr="006574ED">
        <w:rPr>
          <w:rFonts w:ascii="Times New Roman" w:hAnsi="Times New Roman" w:cs="Times New Roman"/>
          <w:sz w:val="24"/>
          <w:szCs w:val="24"/>
          <w:lang w:val="en-US"/>
        </w:rPr>
        <w:t xml:space="preserve"> and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mango ginger (41%) while no change is observed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in combination with pineapple, </w:t>
      </w:r>
      <w:proofErr w:type="spellStart"/>
      <w:r w:rsidRPr="006574ED">
        <w:rPr>
          <w:rFonts w:ascii="Times New Roman" w:hAnsi="Times New Roman" w:cs="Times New Roman"/>
          <w:sz w:val="24"/>
          <w:szCs w:val="24"/>
          <w:lang w:val="en-US"/>
        </w:rPr>
        <w:t>hybrib</w:t>
      </w:r>
      <w:proofErr w:type="spellEnd"/>
      <w:r w:rsidR="003A65FA" w:rsidRPr="006574ED">
        <w:rPr>
          <w:rFonts w:ascii="Times New Roman" w:hAnsi="Times New Roman" w:cs="Times New Roman"/>
          <w:sz w:val="24"/>
          <w:szCs w:val="24"/>
          <w:lang w:val="en-US"/>
        </w:rPr>
        <w:t xml:space="preserve"> </w:t>
      </w:r>
      <w:proofErr w:type="spellStart"/>
      <w:r w:rsidRPr="006574ED">
        <w:rPr>
          <w:rFonts w:ascii="Times New Roman" w:hAnsi="Times New Roman" w:cs="Times New Roman"/>
          <w:sz w:val="24"/>
          <w:szCs w:val="24"/>
          <w:lang w:val="en-US"/>
        </w:rPr>
        <w:t>napier</w:t>
      </w:r>
      <w:proofErr w:type="spellEnd"/>
      <w:r w:rsidRPr="006574ED">
        <w:rPr>
          <w:rFonts w:ascii="Times New Roman" w:hAnsi="Times New Roman" w:cs="Times New Roman"/>
          <w:sz w:val="24"/>
          <w:szCs w:val="24"/>
          <w:lang w:val="en-US"/>
        </w:rPr>
        <w:t xml:space="preserve">, guinea grass and sole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009E08CD"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 xml:space="preserve">CEC is reported to increase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003A65FA" w:rsidRPr="006574ED">
        <w:rPr>
          <w:rFonts w:ascii="Times New Roman" w:hAnsi="Times New Roman" w:cs="Times New Roman"/>
          <w:i/>
          <w:sz w:val="24"/>
          <w:szCs w:val="24"/>
          <w:lang w:val="en-US"/>
        </w:rPr>
        <w:t xml:space="preserve"> </w:t>
      </w:r>
      <w:r w:rsidRPr="0081492A">
        <w:rPr>
          <w:rFonts w:ascii="Times New Roman" w:hAnsi="Times New Roman" w:cs="Times New Roman"/>
          <w:sz w:val="24"/>
          <w:szCs w:val="24"/>
          <w:highlight w:val="yellow"/>
          <w:lang w:val="en-US"/>
        </w:rPr>
        <w:t xml:space="preserve">with </w:t>
      </w:r>
      <w:r w:rsidR="00490C4C" w:rsidRPr="0081492A">
        <w:rPr>
          <w:rFonts w:ascii="Times New Roman" w:hAnsi="Times New Roman" w:cs="Times New Roman"/>
          <w:sz w:val="24"/>
          <w:szCs w:val="24"/>
          <w:highlight w:val="yellow"/>
          <w:lang w:val="en-US"/>
        </w:rPr>
        <w:t xml:space="preserve">the </w:t>
      </w:r>
      <w:r w:rsidRPr="0081492A">
        <w:rPr>
          <w:rFonts w:ascii="Times New Roman" w:hAnsi="Times New Roman" w:cs="Times New Roman"/>
          <w:sz w:val="24"/>
          <w:szCs w:val="24"/>
          <w:highlight w:val="yellow"/>
          <w:lang w:val="en-US"/>
        </w:rPr>
        <w:t xml:space="preserve">pineapple system (4.3 </w:t>
      </w:r>
      <w:proofErr w:type="spellStart"/>
      <w:r w:rsidRPr="0081492A">
        <w:rPr>
          <w:rFonts w:ascii="Times New Roman" w:hAnsi="Times New Roman" w:cs="Times New Roman"/>
          <w:sz w:val="24"/>
          <w:szCs w:val="24"/>
          <w:highlight w:val="yellow"/>
          <w:lang w:val="en-US"/>
        </w:rPr>
        <w:t>meq</w:t>
      </w:r>
      <w:proofErr w:type="spellEnd"/>
      <w:r w:rsidRPr="0081492A">
        <w:rPr>
          <w:rFonts w:ascii="Times New Roman" w:hAnsi="Times New Roman" w:cs="Times New Roman"/>
          <w:sz w:val="24"/>
          <w:szCs w:val="24"/>
          <w:highlight w:val="yellow"/>
          <w:lang w:val="en-US"/>
        </w:rPr>
        <w:t xml:space="preserve"> kg</w:t>
      </w:r>
      <w:r w:rsidRPr="0081492A">
        <w:rPr>
          <w:rFonts w:ascii="Times New Roman" w:hAnsi="Times New Roman" w:cs="Times New Roman"/>
          <w:sz w:val="24"/>
          <w:szCs w:val="24"/>
          <w:highlight w:val="yellow"/>
          <w:vertAlign w:val="superscript"/>
          <w:lang w:val="en-US"/>
        </w:rPr>
        <w:t>-1</w:t>
      </w:r>
      <w:r w:rsidRPr="0081492A">
        <w:rPr>
          <w:rFonts w:ascii="Times New Roman" w:hAnsi="Times New Roman" w:cs="Times New Roman"/>
          <w:sz w:val="24"/>
          <w:szCs w:val="24"/>
          <w:highlight w:val="yellow"/>
          <w:lang w:val="en-US"/>
        </w:rPr>
        <w:t xml:space="preserve">) and decrease </w:t>
      </w:r>
      <w:proofErr w:type="gramStart"/>
      <w:r w:rsidRPr="0081492A">
        <w:rPr>
          <w:rFonts w:ascii="Times New Roman" w:hAnsi="Times New Roman" w:cs="Times New Roman"/>
          <w:sz w:val="24"/>
          <w:szCs w:val="24"/>
          <w:highlight w:val="yellow"/>
          <w:lang w:val="en-US"/>
        </w:rPr>
        <w:t xml:space="preserve">in  </w:t>
      </w:r>
      <w:r w:rsidRPr="0081492A">
        <w:rPr>
          <w:rFonts w:ascii="Times New Roman" w:hAnsi="Times New Roman" w:cs="Times New Roman"/>
          <w:i/>
          <w:sz w:val="24"/>
          <w:szCs w:val="24"/>
          <w:highlight w:val="yellow"/>
          <w:lang w:val="en-US"/>
        </w:rPr>
        <w:t>Acacia</w:t>
      </w:r>
      <w:proofErr w:type="gramEnd"/>
      <w:r w:rsidRPr="0081492A">
        <w:rPr>
          <w:rFonts w:ascii="Times New Roman" w:hAnsi="Times New Roman" w:cs="Times New Roman"/>
          <w:i/>
          <w:sz w:val="24"/>
          <w:szCs w:val="24"/>
          <w:highlight w:val="yellow"/>
          <w:lang w:val="en-US"/>
        </w:rPr>
        <w:t xml:space="preserve"> </w:t>
      </w:r>
      <w:proofErr w:type="spellStart"/>
      <w:r w:rsidRPr="0081492A">
        <w:rPr>
          <w:rFonts w:ascii="Times New Roman" w:hAnsi="Times New Roman" w:cs="Times New Roman"/>
          <w:i/>
          <w:sz w:val="24"/>
          <w:szCs w:val="24"/>
          <w:highlight w:val="yellow"/>
          <w:lang w:val="en-US"/>
        </w:rPr>
        <w:t>mangium</w:t>
      </w:r>
      <w:proofErr w:type="spellEnd"/>
      <w:r w:rsidRPr="0081492A">
        <w:rPr>
          <w:rFonts w:ascii="Times New Roman" w:hAnsi="Times New Roman" w:cs="Times New Roman"/>
          <w:sz w:val="24"/>
          <w:szCs w:val="24"/>
          <w:highlight w:val="yellow"/>
          <w:lang w:val="en-US"/>
        </w:rPr>
        <w:t xml:space="preserve"> w</w:t>
      </w:r>
      <w:r w:rsidR="00E31628" w:rsidRPr="0081492A">
        <w:rPr>
          <w:rFonts w:ascii="Times New Roman" w:hAnsi="Times New Roman" w:cs="Times New Roman"/>
          <w:sz w:val="24"/>
          <w:szCs w:val="24"/>
          <w:highlight w:val="yellow"/>
          <w:lang w:val="en-US"/>
        </w:rPr>
        <w:t xml:space="preserve">ith guinea grass system (4.1 </w:t>
      </w:r>
      <w:proofErr w:type="spellStart"/>
      <w:r w:rsidR="00E31628" w:rsidRPr="0081492A">
        <w:rPr>
          <w:rFonts w:ascii="Times New Roman" w:hAnsi="Times New Roman" w:cs="Times New Roman"/>
          <w:sz w:val="24"/>
          <w:szCs w:val="24"/>
          <w:highlight w:val="yellow"/>
          <w:lang w:val="en-US"/>
        </w:rPr>
        <w:t>meq</w:t>
      </w:r>
      <w:proofErr w:type="spellEnd"/>
      <w:r w:rsidRPr="0081492A">
        <w:rPr>
          <w:rFonts w:ascii="Times New Roman" w:hAnsi="Times New Roman" w:cs="Times New Roman"/>
          <w:sz w:val="24"/>
          <w:szCs w:val="24"/>
          <w:highlight w:val="yellow"/>
          <w:lang w:val="en-US"/>
        </w:rPr>
        <w:t xml:space="preserve"> kg</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while there is </w:t>
      </w:r>
      <w:r w:rsidRPr="006574ED">
        <w:rPr>
          <w:rFonts w:ascii="Times New Roman" w:hAnsi="Times New Roman" w:cs="Times New Roman"/>
          <w:sz w:val="24"/>
          <w:szCs w:val="24"/>
          <w:lang w:val="en-US"/>
        </w:rPr>
        <w:lastRenderedPageBreak/>
        <w:t xml:space="preserve">no change in other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systems. Similarly, </w:t>
      </w:r>
      <w:proofErr w:type="gramStart"/>
      <w:r w:rsidRPr="006574ED">
        <w:rPr>
          <w:rFonts w:ascii="Times New Roman" w:hAnsi="Times New Roman" w:cs="Times New Roman"/>
          <w:sz w:val="24"/>
          <w:szCs w:val="24"/>
          <w:lang w:val="en-US"/>
        </w:rPr>
        <w:t>EC  is</w:t>
      </w:r>
      <w:proofErr w:type="gramEnd"/>
      <w:r w:rsidRPr="006574ED">
        <w:rPr>
          <w:rFonts w:ascii="Times New Roman" w:hAnsi="Times New Roman" w:cs="Times New Roman"/>
          <w:sz w:val="24"/>
          <w:szCs w:val="24"/>
          <w:lang w:val="en-US"/>
        </w:rPr>
        <w:t xml:space="preserve"> also found to </w:t>
      </w:r>
      <w:r w:rsidRPr="0081492A">
        <w:rPr>
          <w:rFonts w:ascii="Times New Roman" w:hAnsi="Times New Roman" w:cs="Times New Roman"/>
          <w:sz w:val="24"/>
          <w:szCs w:val="24"/>
          <w:highlight w:val="yellow"/>
          <w:lang w:val="en-US"/>
        </w:rPr>
        <w:t xml:space="preserve">increase in </w:t>
      </w:r>
      <w:r w:rsidRPr="0081492A">
        <w:rPr>
          <w:rFonts w:ascii="Times New Roman" w:hAnsi="Times New Roman" w:cs="Times New Roman"/>
          <w:i/>
          <w:sz w:val="24"/>
          <w:szCs w:val="24"/>
          <w:highlight w:val="yellow"/>
          <w:lang w:val="en-US"/>
        </w:rPr>
        <w:t>Acacia</w:t>
      </w:r>
      <w:r w:rsidRPr="006574ED">
        <w:rPr>
          <w:rFonts w:ascii="Times New Roman" w:hAnsi="Times New Roman" w:cs="Times New Roman"/>
          <w:i/>
          <w:sz w:val="24"/>
          <w:szCs w:val="24"/>
          <w:lang w:val="en-US"/>
        </w:rPr>
        <w:t xml:space="preserve"> </w:t>
      </w:r>
      <w:proofErr w:type="spellStart"/>
      <w:r w:rsidRPr="006574ED">
        <w:rPr>
          <w:rFonts w:ascii="Times New Roman" w:hAnsi="Times New Roman" w:cs="Times New Roman"/>
          <w:i/>
          <w:sz w:val="24"/>
          <w:szCs w:val="24"/>
          <w:lang w:val="en-US"/>
        </w:rPr>
        <w:t>mangium</w:t>
      </w:r>
      <w:proofErr w:type="spellEnd"/>
      <w:r w:rsidR="000D397B"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with mango ginger system (0.37 ds m</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followed by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in combination pine apple and</w:t>
      </w:r>
      <w:r w:rsidR="003A65FA" w:rsidRPr="006574ED">
        <w:rPr>
          <w:rFonts w:ascii="Times New Roman" w:hAnsi="Times New Roman" w:cs="Times New Roman"/>
          <w:sz w:val="24"/>
          <w:szCs w:val="24"/>
          <w:lang w:val="en-US"/>
        </w:rPr>
        <w:t xml:space="preserve"> </w:t>
      </w:r>
      <w:proofErr w:type="spellStart"/>
      <w:r w:rsidRPr="006574ED">
        <w:rPr>
          <w:rFonts w:ascii="Times New Roman" w:hAnsi="Times New Roman" w:cs="Times New Roman"/>
          <w:sz w:val="24"/>
          <w:szCs w:val="24"/>
          <w:lang w:val="en-US"/>
        </w:rPr>
        <w:t>kalmegh</w:t>
      </w:r>
      <w:proofErr w:type="spellEnd"/>
      <w:r w:rsidR="003A65FA" w:rsidRPr="006574ED">
        <w:rPr>
          <w:rFonts w:ascii="Times New Roman" w:hAnsi="Times New Roman" w:cs="Times New Roman"/>
          <w:sz w:val="24"/>
          <w:szCs w:val="24"/>
          <w:lang w:val="en-US"/>
        </w:rPr>
        <w:t xml:space="preserve"> </w:t>
      </w:r>
      <w:r w:rsidRPr="006574ED">
        <w:rPr>
          <w:rFonts w:ascii="Times New Roman" w:hAnsi="Times New Roman" w:cs="Times New Roman"/>
          <w:sz w:val="24"/>
          <w:szCs w:val="24"/>
          <w:lang w:val="en-US"/>
        </w:rPr>
        <w:t>systems (0.25 ds m</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and decreased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guinea grass, </w:t>
      </w:r>
      <w:r w:rsidRPr="006574ED">
        <w:rPr>
          <w:rFonts w:ascii="Times New Roman" w:hAnsi="Times New Roman" w:cs="Times New Roman"/>
          <w:i/>
          <w:iCs/>
          <w:sz w:val="24"/>
          <w:szCs w:val="24"/>
          <w:lang w:val="en-US"/>
        </w:rPr>
        <w:t xml:space="preserve">Aloe </w:t>
      </w:r>
      <w:proofErr w:type="spellStart"/>
      <w:r w:rsidRPr="006574ED">
        <w:rPr>
          <w:rFonts w:ascii="Times New Roman" w:hAnsi="Times New Roman" w:cs="Times New Roman"/>
          <w:i/>
          <w:iCs/>
          <w:sz w:val="24"/>
          <w:szCs w:val="24"/>
          <w:lang w:val="en-US"/>
        </w:rPr>
        <w:t>vera</w:t>
      </w:r>
      <w:proofErr w:type="spellEnd"/>
      <w:r w:rsidRPr="006574ED">
        <w:rPr>
          <w:rFonts w:ascii="Times New Roman" w:hAnsi="Times New Roman" w:cs="Times New Roman"/>
          <w:sz w:val="24"/>
          <w:szCs w:val="24"/>
          <w:lang w:val="en-US"/>
        </w:rPr>
        <w:t xml:space="preserve"> and thin </w:t>
      </w:r>
      <w:proofErr w:type="spellStart"/>
      <w:r w:rsidRPr="006574ED">
        <w:rPr>
          <w:rFonts w:ascii="Times New Roman" w:hAnsi="Times New Roman" w:cs="Times New Roman"/>
          <w:sz w:val="24"/>
          <w:szCs w:val="24"/>
          <w:lang w:val="en-US"/>
        </w:rPr>
        <w:t>napier</w:t>
      </w:r>
      <w:proofErr w:type="spellEnd"/>
      <w:r w:rsidRPr="006574ED">
        <w:rPr>
          <w:rFonts w:ascii="Times New Roman" w:hAnsi="Times New Roman" w:cs="Times New Roman"/>
          <w:sz w:val="24"/>
          <w:szCs w:val="24"/>
          <w:lang w:val="en-US"/>
        </w:rPr>
        <w:t xml:space="preserve"> systems  while  no change is found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hybrid </w:t>
      </w:r>
      <w:proofErr w:type="spellStart"/>
      <w:r w:rsidRPr="006574ED">
        <w:rPr>
          <w:rFonts w:ascii="Times New Roman" w:hAnsi="Times New Roman" w:cs="Times New Roman"/>
          <w:sz w:val="24"/>
          <w:szCs w:val="24"/>
          <w:lang w:val="en-US"/>
        </w:rPr>
        <w:t>napier</w:t>
      </w:r>
      <w:proofErr w:type="spellEnd"/>
      <w:r w:rsidRPr="006574ED">
        <w:rPr>
          <w:rFonts w:ascii="Times New Roman" w:hAnsi="Times New Roman" w:cs="Times New Roman"/>
          <w:sz w:val="24"/>
          <w:szCs w:val="24"/>
          <w:lang w:val="en-US"/>
        </w:rPr>
        <w:t xml:space="preserve"> system (0.21 ds m</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w:t>
      </w:r>
      <w:r w:rsidR="001601E8" w:rsidRPr="006574ED">
        <w:rPr>
          <w:rFonts w:ascii="Times New Roman" w:hAnsi="Times New Roman" w:cs="Times New Roman"/>
          <w:sz w:val="24"/>
          <w:szCs w:val="24"/>
        </w:rPr>
        <w:t xml:space="preserve">Cation exchange helps the soils to resist changes in pH in addition to retaining plant nutrients. Soil cation exchange capacity (CEC) increased with increase in plantation age of </w:t>
      </w:r>
      <w:r w:rsidR="001601E8" w:rsidRPr="006574ED">
        <w:rPr>
          <w:rFonts w:ascii="Times New Roman" w:hAnsi="Times New Roman" w:cs="Times New Roman"/>
          <w:i/>
          <w:iCs/>
          <w:sz w:val="24"/>
          <w:szCs w:val="24"/>
        </w:rPr>
        <w:t xml:space="preserve">Caragana </w:t>
      </w:r>
      <w:proofErr w:type="spellStart"/>
      <w:r w:rsidR="001601E8" w:rsidRPr="006574ED">
        <w:rPr>
          <w:rFonts w:ascii="Times New Roman" w:hAnsi="Times New Roman" w:cs="Times New Roman"/>
          <w:i/>
          <w:iCs/>
          <w:sz w:val="24"/>
          <w:szCs w:val="24"/>
        </w:rPr>
        <w:t>microphylla</w:t>
      </w:r>
      <w:proofErr w:type="spellEnd"/>
      <w:r w:rsidR="001601E8" w:rsidRPr="006574ED">
        <w:rPr>
          <w:rFonts w:ascii="Times New Roman" w:hAnsi="Times New Roman" w:cs="Times New Roman"/>
          <w:i/>
          <w:iCs/>
          <w:sz w:val="24"/>
          <w:szCs w:val="24"/>
        </w:rPr>
        <w:t xml:space="preserve"> </w:t>
      </w:r>
      <w:r w:rsidR="001601E8" w:rsidRPr="006574ED">
        <w:rPr>
          <w:rFonts w:ascii="Times New Roman" w:hAnsi="Times New Roman" w:cs="Times New Roman"/>
          <w:sz w:val="24"/>
          <w:szCs w:val="24"/>
        </w:rPr>
        <w:t xml:space="preserve">plantation </w:t>
      </w:r>
      <w:r w:rsidR="001601E8" w:rsidRPr="0081492A">
        <w:rPr>
          <w:rFonts w:ascii="Times New Roman" w:hAnsi="Times New Roman" w:cs="Times New Roman"/>
          <w:sz w:val="24"/>
          <w:szCs w:val="24"/>
          <w:highlight w:val="yellow"/>
        </w:rPr>
        <w:t xml:space="preserve">and </w:t>
      </w:r>
      <w:r w:rsidR="00490C4C" w:rsidRPr="0081492A">
        <w:rPr>
          <w:rFonts w:ascii="Times New Roman" w:hAnsi="Times New Roman" w:cs="Times New Roman"/>
          <w:sz w:val="24"/>
          <w:szCs w:val="24"/>
          <w:highlight w:val="yellow"/>
        </w:rPr>
        <w:t xml:space="preserve">was </w:t>
      </w:r>
      <w:r w:rsidR="001601E8" w:rsidRPr="0081492A">
        <w:rPr>
          <w:rFonts w:ascii="Times New Roman" w:hAnsi="Times New Roman" w:cs="Times New Roman"/>
          <w:sz w:val="24"/>
          <w:szCs w:val="24"/>
          <w:highlight w:val="yellow"/>
        </w:rPr>
        <w:t>reported</w:t>
      </w:r>
      <w:r w:rsidR="001601E8" w:rsidRPr="006574ED">
        <w:rPr>
          <w:rFonts w:ascii="Times New Roman" w:hAnsi="Times New Roman" w:cs="Times New Roman"/>
          <w:sz w:val="24"/>
          <w:szCs w:val="24"/>
        </w:rPr>
        <w:t xml:space="preserve"> positive correlated with soil pH (Zhang </w:t>
      </w:r>
      <w:r w:rsidR="001601E8" w:rsidRPr="00E31628">
        <w:rPr>
          <w:rFonts w:ascii="Times New Roman" w:hAnsi="Times New Roman" w:cs="Times New Roman"/>
          <w:i/>
          <w:iCs/>
          <w:sz w:val="24"/>
          <w:szCs w:val="24"/>
        </w:rPr>
        <w:t>et al</w:t>
      </w:r>
      <w:r w:rsidR="00E31628">
        <w:rPr>
          <w:rFonts w:ascii="Times New Roman" w:hAnsi="Times New Roman" w:cs="Times New Roman"/>
          <w:i/>
          <w:iCs/>
          <w:sz w:val="24"/>
          <w:szCs w:val="24"/>
        </w:rPr>
        <w:t>.,</w:t>
      </w:r>
      <w:r w:rsidR="001601E8" w:rsidRPr="006574ED">
        <w:rPr>
          <w:rFonts w:ascii="Times New Roman" w:hAnsi="Times New Roman" w:cs="Times New Roman"/>
          <w:sz w:val="24"/>
          <w:szCs w:val="24"/>
        </w:rPr>
        <w:t xml:space="preserve"> 2013).</w:t>
      </w:r>
    </w:p>
    <w:p w14:paraId="0EFB27CC" w14:textId="208E7687" w:rsidR="00436026" w:rsidRPr="006574ED" w:rsidRDefault="009F5DC5" w:rsidP="006574ED">
      <w:pPr>
        <w:autoSpaceDE w:val="0"/>
        <w:autoSpaceDN w:val="0"/>
        <w:adjustRightInd w:val="0"/>
        <w:jc w:val="both"/>
        <w:rPr>
          <w:rFonts w:ascii="Times New Roman" w:hAnsi="Times New Roman" w:cs="Times New Roman"/>
          <w:sz w:val="24"/>
          <w:szCs w:val="24"/>
        </w:rPr>
      </w:pPr>
      <w:r w:rsidRPr="006574ED">
        <w:rPr>
          <w:rFonts w:ascii="Times New Roman" w:hAnsi="Times New Roman" w:cs="Times New Roman"/>
          <w:sz w:val="24"/>
          <w:szCs w:val="24"/>
        </w:rPr>
        <w:t xml:space="preserve">The pH of the soil in agroforestry </w:t>
      </w:r>
      <w:r w:rsidRPr="0081492A">
        <w:rPr>
          <w:rFonts w:ascii="Times New Roman" w:hAnsi="Times New Roman" w:cs="Times New Roman"/>
          <w:sz w:val="24"/>
          <w:szCs w:val="24"/>
          <w:highlight w:val="yellow"/>
        </w:rPr>
        <w:t xml:space="preserve">systems </w:t>
      </w:r>
      <w:r w:rsidR="00490C4C" w:rsidRPr="0081492A">
        <w:rPr>
          <w:rFonts w:ascii="Times New Roman" w:hAnsi="Times New Roman" w:cs="Times New Roman"/>
          <w:sz w:val="24"/>
          <w:szCs w:val="24"/>
          <w:highlight w:val="yellow"/>
        </w:rPr>
        <w:t xml:space="preserve">is </w:t>
      </w:r>
      <w:r w:rsidRPr="0081492A">
        <w:rPr>
          <w:rFonts w:ascii="Times New Roman" w:hAnsi="Times New Roman" w:cs="Times New Roman"/>
          <w:sz w:val="24"/>
          <w:szCs w:val="24"/>
          <w:highlight w:val="yellow"/>
        </w:rPr>
        <w:t>observed</w:t>
      </w:r>
      <w:r w:rsidRPr="006574ED">
        <w:rPr>
          <w:rFonts w:ascii="Times New Roman" w:hAnsi="Times New Roman" w:cs="Times New Roman"/>
          <w:sz w:val="24"/>
          <w:szCs w:val="24"/>
        </w:rPr>
        <w:t xml:space="preserve"> to increase and changing acidic nature of soil to slightly acidic. The highest change in soil acidity is observed in </w:t>
      </w:r>
      <w:r w:rsidRPr="006574ED">
        <w:rPr>
          <w:rFonts w:ascii="Times New Roman" w:hAnsi="Times New Roman" w:cs="Times New Roman"/>
          <w:i/>
          <w:sz w:val="24"/>
          <w:szCs w:val="24"/>
        </w:rPr>
        <w:t xml:space="preserve">Acacia </w:t>
      </w:r>
      <w:proofErr w:type="spellStart"/>
      <w:r w:rsidRPr="006574ED">
        <w:rPr>
          <w:rFonts w:ascii="Times New Roman" w:hAnsi="Times New Roman" w:cs="Times New Roman"/>
          <w:i/>
          <w:sz w:val="24"/>
          <w:szCs w:val="24"/>
        </w:rPr>
        <w:t>mangium</w:t>
      </w:r>
      <w:proofErr w:type="spellEnd"/>
      <w:r w:rsidRPr="006574ED">
        <w:rPr>
          <w:rFonts w:ascii="Times New Roman" w:hAnsi="Times New Roman" w:cs="Times New Roman"/>
          <w:i/>
          <w:sz w:val="24"/>
          <w:szCs w:val="24"/>
        </w:rPr>
        <w:t xml:space="preserve"> </w:t>
      </w:r>
      <w:r w:rsidRPr="006574ED">
        <w:rPr>
          <w:rFonts w:ascii="Times New Roman" w:hAnsi="Times New Roman" w:cs="Times New Roman"/>
          <w:sz w:val="24"/>
          <w:szCs w:val="24"/>
        </w:rPr>
        <w:t xml:space="preserve">with thin </w:t>
      </w:r>
      <w:proofErr w:type="spellStart"/>
      <w:r w:rsidRPr="006574ED">
        <w:rPr>
          <w:rFonts w:ascii="Times New Roman" w:hAnsi="Times New Roman" w:cs="Times New Roman"/>
          <w:sz w:val="24"/>
          <w:szCs w:val="24"/>
        </w:rPr>
        <w:t>napier</w:t>
      </w:r>
      <w:proofErr w:type="spellEnd"/>
      <w:r w:rsidRPr="006574ED">
        <w:rPr>
          <w:rFonts w:ascii="Times New Roman" w:hAnsi="Times New Roman" w:cs="Times New Roman"/>
          <w:sz w:val="24"/>
          <w:szCs w:val="24"/>
        </w:rPr>
        <w:t xml:space="preserve"> (pH 4.90 - 6.08) followed by </w:t>
      </w:r>
      <w:r w:rsidRPr="006574ED">
        <w:rPr>
          <w:rFonts w:ascii="Times New Roman" w:hAnsi="Times New Roman" w:cs="Times New Roman"/>
          <w:i/>
          <w:sz w:val="24"/>
          <w:szCs w:val="24"/>
        </w:rPr>
        <w:t xml:space="preserve">Acacia </w:t>
      </w:r>
      <w:proofErr w:type="spellStart"/>
      <w:r w:rsidRPr="006574ED">
        <w:rPr>
          <w:rFonts w:ascii="Times New Roman" w:hAnsi="Times New Roman" w:cs="Times New Roman"/>
          <w:i/>
          <w:sz w:val="24"/>
          <w:szCs w:val="24"/>
        </w:rPr>
        <w:t>mangium</w:t>
      </w:r>
      <w:proofErr w:type="spellEnd"/>
      <w:r w:rsidRPr="006574ED">
        <w:rPr>
          <w:rFonts w:ascii="Times New Roman" w:hAnsi="Times New Roman" w:cs="Times New Roman"/>
          <w:sz w:val="24"/>
          <w:szCs w:val="24"/>
        </w:rPr>
        <w:t xml:space="preserve"> with pineapple system (pH 4.90 - 5.93</w:t>
      </w:r>
      <w:r w:rsidRPr="0081492A">
        <w:rPr>
          <w:rFonts w:ascii="Times New Roman" w:hAnsi="Times New Roman" w:cs="Times New Roman"/>
          <w:sz w:val="24"/>
          <w:szCs w:val="24"/>
          <w:highlight w:val="yellow"/>
        </w:rPr>
        <w:t>)</w:t>
      </w:r>
      <w:r w:rsidR="00490C4C" w:rsidRPr="0081492A">
        <w:rPr>
          <w:rFonts w:ascii="Times New Roman" w:hAnsi="Times New Roman" w:cs="Times New Roman"/>
          <w:sz w:val="24"/>
          <w:szCs w:val="24"/>
          <w:highlight w:val="yellow"/>
        </w:rPr>
        <w:t>,</w:t>
      </w:r>
      <w:r w:rsidRPr="0081492A">
        <w:rPr>
          <w:rFonts w:ascii="Times New Roman" w:hAnsi="Times New Roman" w:cs="Times New Roman"/>
          <w:sz w:val="24"/>
          <w:szCs w:val="24"/>
          <w:highlight w:val="yellow"/>
        </w:rPr>
        <w:t xml:space="preserve"> compared to low</w:t>
      </w:r>
      <w:r w:rsidRPr="006574ED">
        <w:rPr>
          <w:rFonts w:ascii="Times New Roman" w:hAnsi="Times New Roman" w:cs="Times New Roman"/>
          <w:sz w:val="24"/>
          <w:szCs w:val="24"/>
        </w:rPr>
        <w:t xml:space="preserve">est change in sole </w:t>
      </w:r>
      <w:r w:rsidRPr="006574ED">
        <w:rPr>
          <w:rFonts w:ascii="Times New Roman" w:hAnsi="Times New Roman" w:cs="Times New Roman"/>
          <w:i/>
          <w:sz w:val="24"/>
          <w:szCs w:val="24"/>
        </w:rPr>
        <w:t xml:space="preserve">Acacia </w:t>
      </w:r>
      <w:proofErr w:type="spellStart"/>
      <w:r w:rsidRPr="006574ED">
        <w:rPr>
          <w:rFonts w:ascii="Times New Roman" w:hAnsi="Times New Roman" w:cs="Times New Roman"/>
          <w:i/>
          <w:sz w:val="24"/>
          <w:szCs w:val="24"/>
        </w:rPr>
        <w:t>mangium</w:t>
      </w:r>
      <w:proofErr w:type="spellEnd"/>
      <w:r w:rsidRPr="006574ED">
        <w:rPr>
          <w:rFonts w:ascii="Times New Roman" w:hAnsi="Times New Roman" w:cs="Times New Roman"/>
          <w:i/>
          <w:sz w:val="24"/>
          <w:szCs w:val="24"/>
        </w:rPr>
        <w:t xml:space="preserve"> </w:t>
      </w:r>
      <w:r w:rsidRPr="006574ED">
        <w:rPr>
          <w:rFonts w:ascii="Times New Roman" w:hAnsi="Times New Roman" w:cs="Times New Roman"/>
          <w:sz w:val="24"/>
          <w:szCs w:val="24"/>
        </w:rPr>
        <w:t>system (pH 4.90 - 5.32).</w:t>
      </w:r>
      <w:r w:rsidR="009E08CD" w:rsidRPr="006574ED">
        <w:rPr>
          <w:rFonts w:ascii="Times New Roman" w:hAnsi="Times New Roman" w:cs="Times New Roman"/>
          <w:sz w:val="24"/>
          <w:szCs w:val="24"/>
        </w:rPr>
        <w:t xml:space="preserve"> The acidic nature of the soil changed to slightly acidic may be due </w:t>
      </w:r>
      <w:r w:rsidR="009E08CD" w:rsidRPr="0081492A">
        <w:rPr>
          <w:rFonts w:ascii="Times New Roman" w:hAnsi="Times New Roman" w:cs="Times New Roman"/>
          <w:sz w:val="24"/>
          <w:szCs w:val="24"/>
          <w:highlight w:val="yellow"/>
        </w:rPr>
        <w:t xml:space="preserve">to </w:t>
      </w:r>
      <w:r w:rsidR="00490C4C" w:rsidRPr="0081492A">
        <w:rPr>
          <w:rFonts w:ascii="Times New Roman" w:hAnsi="Times New Roman" w:cs="Times New Roman"/>
          <w:sz w:val="24"/>
          <w:szCs w:val="24"/>
          <w:highlight w:val="yellow"/>
        </w:rPr>
        <w:t xml:space="preserve">the </w:t>
      </w:r>
      <w:r w:rsidR="009E08CD" w:rsidRPr="0081492A">
        <w:rPr>
          <w:rFonts w:ascii="Times New Roman" w:hAnsi="Times New Roman" w:cs="Times New Roman"/>
          <w:sz w:val="24"/>
          <w:szCs w:val="24"/>
          <w:highlight w:val="yellow"/>
        </w:rPr>
        <w:t>addition</w:t>
      </w:r>
      <w:r w:rsidR="009E08CD" w:rsidRPr="006574ED">
        <w:rPr>
          <w:rFonts w:ascii="Times New Roman" w:hAnsi="Times New Roman" w:cs="Times New Roman"/>
          <w:sz w:val="24"/>
          <w:szCs w:val="24"/>
        </w:rPr>
        <w:t xml:space="preserve"> of organic carbon,</w:t>
      </w:r>
      <w:r w:rsidR="00E31628">
        <w:rPr>
          <w:rFonts w:ascii="Times New Roman" w:hAnsi="Times New Roman" w:cs="Times New Roman"/>
          <w:sz w:val="24"/>
          <w:szCs w:val="24"/>
        </w:rPr>
        <w:t xml:space="preserve"> </w:t>
      </w:r>
      <w:r w:rsidR="009E08CD" w:rsidRPr="006574ED">
        <w:rPr>
          <w:rFonts w:ascii="Times New Roman" w:hAnsi="Times New Roman" w:cs="Times New Roman"/>
          <w:sz w:val="24"/>
          <w:szCs w:val="24"/>
        </w:rPr>
        <w:t>control in leaching of bases</w:t>
      </w:r>
      <w:r w:rsidR="009E08CD" w:rsidRPr="0081492A">
        <w:rPr>
          <w:rFonts w:ascii="Times New Roman" w:hAnsi="Times New Roman" w:cs="Times New Roman"/>
          <w:sz w:val="24"/>
          <w:szCs w:val="24"/>
          <w:highlight w:val="yellow"/>
        </w:rPr>
        <w:t xml:space="preserve">, </w:t>
      </w:r>
      <w:r w:rsidR="00490C4C" w:rsidRPr="0081492A">
        <w:rPr>
          <w:rFonts w:ascii="Times New Roman" w:hAnsi="Times New Roman" w:cs="Times New Roman"/>
          <w:sz w:val="24"/>
          <w:szCs w:val="24"/>
          <w:highlight w:val="yellow"/>
        </w:rPr>
        <w:t xml:space="preserve">an </w:t>
      </w:r>
      <w:r w:rsidR="009E08CD" w:rsidRPr="0081492A">
        <w:rPr>
          <w:rFonts w:ascii="Times New Roman" w:hAnsi="Times New Roman" w:cs="Times New Roman"/>
          <w:sz w:val="24"/>
          <w:szCs w:val="24"/>
          <w:highlight w:val="yellow"/>
        </w:rPr>
        <w:t>increase in porosity</w:t>
      </w:r>
      <w:r w:rsidR="009E08CD" w:rsidRPr="006574ED">
        <w:rPr>
          <w:rFonts w:ascii="Times New Roman" w:hAnsi="Times New Roman" w:cs="Times New Roman"/>
          <w:sz w:val="24"/>
          <w:szCs w:val="24"/>
        </w:rPr>
        <w:t xml:space="preserve"> </w:t>
      </w:r>
      <w:r w:rsidR="009E08CD" w:rsidRPr="0081492A">
        <w:rPr>
          <w:rFonts w:ascii="Times New Roman" w:hAnsi="Times New Roman" w:cs="Times New Roman"/>
          <w:sz w:val="24"/>
          <w:szCs w:val="24"/>
          <w:highlight w:val="yellow"/>
        </w:rPr>
        <w:t xml:space="preserve">of </w:t>
      </w:r>
      <w:r w:rsidR="00490C4C" w:rsidRPr="0081492A">
        <w:rPr>
          <w:rFonts w:ascii="Times New Roman" w:hAnsi="Times New Roman" w:cs="Times New Roman"/>
          <w:sz w:val="24"/>
          <w:szCs w:val="24"/>
          <w:highlight w:val="yellow"/>
        </w:rPr>
        <w:t xml:space="preserve">the </w:t>
      </w:r>
      <w:r w:rsidR="009E08CD" w:rsidRPr="0081492A">
        <w:rPr>
          <w:rFonts w:ascii="Times New Roman" w:hAnsi="Times New Roman" w:cs="Times New Roman"/>
          <w:sz w:val="24"/>
          <w:szCs w:val="24"/>
          <w:highlight w:val="yellow"/>
        </w:rPr>
        <w:t>soil by the le</w:t>
      </w:r>
      <w:r w:rsidR="009E08CD" w:rsidRPr="006574ED">
        <w:rPr>
          <w:rFonts w:ascii="Times New Roman" w:hAnsi="Times New Roman" w:cs="Times New Roman"/>
          <w:sz w:val="24"/>
          <w:szCs w:val="24"/>
        </w:rPr>
        <w:t xml:space="preserve">gume tree </w:t>
      </w:r>
      <w:r w:rsidR="009E08CD" w:rsidRPr="006574ED">
        <w:rPr>
          <w:rFonts w:ascii="Times New Roman" w:hAnsi="Times New Roman" w:cs="Times New Roman"/>
          <w:i/>
          <w:sz w:val="24"/>
          <w:szCs w:val="24"/>
        </w:rPr>
        <w:t xml:space="preserve">Acacia </w:t>
      </w:r>
      <w:proofErr w:type="spellStart"/>
      <w:r w:rsidR="009E08CD" w:rsidRPr="006574ED">
        <w:rPr>
          <w:rFonts w:ascii="Times New Roman" w:hAnsi="Times New Roman" w:cs="Times New Roman"/>
          <w:i/>
          <w:sz w:val="24"/>
          <w:szCs w:val="24"/>
        </w:rPr>
        <w:t>manguim</w:t>
      </w:r>
      <w:proofErr w:type="spellEnd"/>
      <w:r w:rsidR="00E31628">
        <w:rPr>
          <w:rFonts w:ascii="Times New Roman" w:hAnsi="Times New Roman" w:cs="Times New Roman"/>
          <w:i/>
          <w:sz w:val="24"/>
          <w:szCs w:val="24"/>
        </w:rPr>
        <w:t xml:space="preserve"> </w:t>
      </w:r>
      <w:r w:rsidR="009E08CD" w:rsidRPr="006574ED">
        <w:rPr>
          <w:rFonts w:ascii="Times New Roman" w:hAnsi="Times New Roman" w:cs="Times New Roman"/>
          <w:sz w:val="24"/>
          <w:szCs w:val="24"/>
        </w:rPr>
        <w:t>and rotation of intercrops.</w:t>
      </w:r>
      <w:r w:rsidR="00471EE5" w:rsidRPr="006574ED">
        <w:rPr>
          <w:rFonts w:ascii="Times New Roman" w:hAnsi="Times New Roman" w:cs="Times New Roman"/>
          <w:sz w:val="24"/>
          <w:szCs w:val="24"/>
        </w:rPr>
        <w:t xml:space="preserve"> Tree species significantly influence soil pH; lower pH under agroforestry ascribed to the increased accumulation of aboveground biomass, associated cation uptake and production of organic acids by the tree component of agroforestry systems (Gupta and Sharma 2009, </w:t>
      </w:r>
      <w:proofErr w:type="spellStart"/>
      <w:r w:rsidR="00471EE5" w:rsidRPr="006574ED">
        <w:rPr>
          <w:rFonts w:ascii="Times New Roman" w:hAnsi="Times New Roman" w:cs="Times New Roman"/>
          <w:sz w:val="24"/>
          <w:szCs w:val="24"/>
        </w:rPr>
        <w:t>Sarvade</w:t>
      </w:r>
      <w:proofErr w:type="spellEnd"/>
      <w:r w:rsidR="00471EE5" w:rsidRPr="006574ED">
        <w:rPr>
          <w:rFonts w:ascii="Times New Roman" w:hAnsi="Times New Roman" w:cs="Times New Roman"/>
          <w:sz w:val="24"/>
          <w:szCs w:val="24"/>
        </w:rPr>
        <w:t xml:space="preserve"> </w:t>
      </w:r>
      <w:r w:rsidR="00471EE5" w:rsidRPr="00E31628">
        <w:rPr>
          <w:rFonts w:ascii="Times New Roman" w:hAnsi="Times New Roman" w:cs="Times New Roman"/>
          <w:i/>
          <w:iCs/>
          <w:sz w:val="24"/>
          <w:szCs w:val="24"/>
        </w:rPr>
        <w:t>et al</w:t>
      </w:r>
      <w:r w:rsidR="00E31628">
        <w:rPr>
          <w:rFonts w:ascii="Times New Roman" w:hAnsi="Times New Roman" w:cs="Times New Roman"/>
          <w:sz w:val="24"/>
          <w:szCs w:val="24"/>
        </w:rPr>
        <w:t>.,</w:t>
      </w:r>
      <w:r w:rsidR="00471EE5" w:rsidRPr="006574ED">
        <w:rPr>
          <w:rFonts w:ascii="Times New Roman" w:hAnsi="Times New Roman" w:cs="Times New Roman"/>
          <w:sz w:val="24"/>
          <w:szCs w:val="24"/>
        </w:rPr>
        <w:t xml:space="preserve"> 2014).</w:t>
      </w:r>
      <w:r w:rsidRPr="006574ED">
        <w:rPr>
          <w:rFonts w:ascii="Times New Roman" w:hAnsi="Times New Roman" w:cs="Times New Roman"/>
          <w:sz w:val="24"/>
          <w:szCs w:val="24"/>
        </w:rPr>
        <w:t xml:space="preserve"> In general soil macronutrient of the experimental field such as N, P, and OC shows increasing trend while K observed decreasing trend.</w:t>
      </w:r>
      <w:r w:rsidR="003A65FA" w:rsidRPr="006574ED">
        <w:rPr>
          <w:rFonts w:ascii="Times New Roman" w:hAnsi="Times New Roman" w:cs="Times New Roman"/>
          <w:sz w:val="24"/>
          <w:szCs w:val="24"/>
        </w:rPr>
        <w:t xml:space="preserve"> </w:t>
      </w:r>
      <w:r w:rsidRPr="006574ED">
        <w:rPr>
          <w:rFonts w:ascii="Times New Roman" w:hAnsi="Times New Roman" w:cs="Times New Roman"/>
          <w:sz w:val="24"/>
          <w:szCs w:val="24"/>
          <w:lang w:val="en-US"/>
        </w:rPr>
        <w:t xml:space="preserve">The highest OC is observed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 xml:space="preserve">with </w:t>
      </w:r>
      <w:proofErr w:type="spellStart"/>
      <w:r w:rsidRPr="006574ED">
        <w:rPr>
          <w:rFonts w:ascii="Times New Roman" w:hAnsi="Times New Roman" w:cs="Times New Roman"/>
          <w:sz w:val="24"/>
          <w:szCs w:val="24"/>
          <w:lang w:val="en-US"/>
        </w:rPr>
        <w:t>kalmegh</w:t>
      </w:r>
      <w:proofErr w:type="spellEnd"/>
      <w:r w:rsidRPr="006574ED">
        <w:rPr>
          <w:rFonts w:ascii="Times New Roman" w:hAnsi="Times New Roman" w:cs="Times New Roman"/>
          <w:sz w:val="24"/>
          <w:szCs w:val="24"/>
          <w:lang w:val="en-US"/>
        </w:rPr>
        <w:t xml:space="preserve"> system (6.19 g kg</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followed by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pineapple system (5.81 g kg</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and lowest OC in sole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system (3.49 g kg</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w:t>
      </w:r>
      <w:r w:rsidR="00E744EC" w:rsidRPr="006574ED">
        <w:rPr>
          <w:rFonts w:ascii="Times New Roman" w:hAnsi="Times New Roman" w:cs="Times New Roman"/>
          <w:sz w:val="24"/>
          <w:szCs w:val="24"/>
          <w:lang w:val="en-US"/>
        </w:rPr>
        <w:t xml:space="preserve"> </w:t>
      </w:r>
      <w:r w:rsidR="00E744EC" w:rsidRPr="006574ED">
        <w:rPr>
          <w:rFonts w:ascii="Times New Roman" w:hAnsi="Times New Roman" w:cs="Times New Roman"/>
          <w:sz w:val="24"/>
          <w:szCs w:val="24"/>
        </w:rPr>
        <w:t>This increase in OC may be due to addition of litterfall of tree, microbial activities and addition of manures to the intercrops.</w:t>
      </w:r>
      <w:r w:rsidR="005041B6" w:rsidRPr="006574ED">
        <w:rPr>
          <w:rFonts w:ascii="Times New Roman" w:hAnsi="Times New Roman" w:cs="Times New Roman"/>
          <w:sz w:val="24"/>
          <w:szCs w:val="24"/>
        </w:rPr>
        <w:t xml:space="preserve"> </w:t>
      </w:r>
      <w:r w:rsidR="00E744EC" w:rsidRPr="006574ED">
        <w:rPr>
          <w:rFonts w:ascii="Times New Roman" w:hAnsi="Times New Roman" w:cs="Times New Roman"/>
          <w:sz w:val="24"/>
          <w:szCs w:val="24"/>
        </w:rPr>
        <w:t xml:space="preserve">Barua and Haque (2011) also reported that the organic carbon concentration and storage under agroforestry practice was significantly higher than those in the open land. Bendi </w:t>
      </w:r>
      <w:r w:rsidR="00E744EC" w:rsidRPr="006574ED">
        <w:rPr>
          <w:rFonts w:ascii="Times New Roman" w:hAnsi="Times New Roman" w:cs="Times New Roman"/>
          <w:iCs/>
          <w:sz w:val="24"/>
          <w:szCs w:val="24"/>
        </w:rPr>
        <w:t>and Lambert</w:t>
      </w:r>
      <w:r w:rsidR="00E744EC" w:rsidRPr="006574ED">
        <w:rPr>
          <w:rFonts w:ascii="Times New Roman" w:hAnsi="Times New Roman" w:cs="Times New Roman"/>
          <w:sz w:val="24"/>
          <w:szCs w:val="24"/>
        </w:rPr>
        <w:t xml:space="preserve"> (2012) found significantly higher SOC concentration under agroforestry system which may be attributed to input of C through litter fall that occurs at the beginning of winter season</w:t>
      </w:r>
      <w:r w:rsidR="00E31628">
        <w:rPr>
          <w:rFonts w:ascii="Times New Roman" w:hAnsi="Times New Roman" w:cs="Times New Roman"/>
          <w:sz w:val="24"/>
          <w:szCs w:val="24"/>
        </w:rPr>
        <w:t xml:space="preserve"> </w:t>
      </w:r>
      <w:r w:rsidR="00E744EC" w:rsidRPr="006574ED">
        <w:rPr>
          <w:rFonts w:ascii="Times New Roman" w:hAnsi="Times New Roman" w:cs="Times New Roman"/>
          <w:sz w:val="24"/>
          <w:szCs w:val="24"/>
        </w:rPr>
        <w:t>and greater root biomass compared to sole annual crops.</w:t>
      </w:r>
      <w:r w:rsidRPr="006574ED">
        <w:rPr>
          <w:rFonts w:ascii="Times New Roman" w:hAnsi="Times New Roman" w:cs="Times New Roman"/>
          <w:sz w:val="24"/>
          <w:szCs w:val="24"/>
          <w:lang w:val="en-US"/>
        </w:rPr>
        <w:t xml:space="preserve"> Similarly, the highest available nitrogen is observed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 xml:space="preserve">with </w:t>
      </w:r>
      <w:proofErr w:type="spellStart"/>
      <w:r w:rsidRPr="006574ED">
        <w:rPr>
          <w:rFonts w:ascii="Times New Roman" w:hAnsi="Times New Roman" w:cs="Times New Roman"/>
          <w:sz w:val="24"/>
          <w:szCs w:val="24"/>
          <w:lang w:val="en-US"/>
        </w:rPr>
        <w:t>kalmegh</w:t>
      </w:r>
      <w:proofErr w:type="spellEnd"/>
      <w:r w:rsidRPr="006574ED">
        <w:rPr>
          <w:rFonts w:ascii="Times New Roman" w:hAnsi="Times New Roman" w:cs="Times New Roman"/>
          <w:sz w:val="24"/>
          <w:szCs w:val="24"/>
          <w:lang w:val="en-US"/>
        </w:rPr>
        <w:t xml:space="preserve"> system (260.31 kg ha</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followed by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mango </w:t>
      </w:r>
      <w:proofErr w:type="gramStart"/>
      <w:r w:rsidRPr="006574ED">
        <w:rPr>
          <w:rFonts w:ascii="Times New Roman" w:hAnsi="Times New Roman" w:cs="Times New Roman"/>
          <w:sz w:val="24"/>
          <w:szCs w:val="24"/>
          <w:lang w:val="en-US"/>
        </w:rPr>
        <w:t>ginger  system</w:t>
      </w:r>
      <w:proofErr w:type="gramEnd"/>
      <w:r w:rsidRPr="006574ED">
        <w:rPr>
          <w:rFonts w:ascii="Times New Roman" w:hAnsi="Times New Roman" w:cs="Times New Roman"/>
          <w:sz w:val="24"/>
          <w:szCs w:val="24"/>
          <w:lang w:val="en-US"/>
        </w:rPr>
        <w:t xml:space="preserve"> (232.20 kg ha</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w:t>
      </w:r>
      <w:r w:rsidRPr="0081492A">
        <w:rPr>
          <w:rFonts w:ascii="Times New Roman" w:hAnsi="Times New Roman" w:cs="Times New Roman"/>
          <w:sz w:val="24"/>
          <w:szCs w:val="24"/>
          <w:highlight w:val="yellow"/>
          <w:lang w:val="en-US"/>
        </w:rPr>
        <w:t>compare</w:t>
      </w:r>
      <w:r w:rsidR="00490C4C">
        <w:rPr>
          <w:rFonts w:ascii="Times New Roman" w:hAnsi="Times New Roman" w:cs="Times New Roman"/>
          <w:sz w:val="24"/>
          <w:szCs w:val="24"/>
          <w:highlight w:val="yellow"/>
          <w:lang w:val="en-US"/>
        </w:rPr>
        <w:t>d</w:t>
      </w:r>
      <w:r w:rsidRPr="0081492A">
        <w:rPr>
          <w:rFonts w:ascii="Times New Roman" w:hAnsi="Times New Roman" w:cs="Times New Roman"/>
          <w:sz w:val="24"/>
          <w:szCs w:val="24"/>
          <w:highlight w:val="yellow"/>
          <w:lang w:val="en-US"/>
        </w:rPr>
        <w:t xml:space="preserve"> to </w:t>
      </w:r>
      <w:r w:rsidR="00490C4C">
        <w:rPr>
          <w:rFonts w:ascii="Times New Roman" w:hAnsi="Times New Roman" w:cs="Times New Roman"/>
          <w:sz w:val="24"/>
          <w:szCs w:val="24"/>
          <w:highlight w:val="yellow"/>
          <w:lang w:val="en-US"/>
        </w:rPr>
        <w:t xml:space="preserve">the </w:t>
      </w:r>
      <w:r w:rsidRPr="0081492A">
        <w:rPr>
          <w:rFonts w:ascii="Times New Roman" w:hAnsi="Times New Roman" w:cs="Times New Roman"/>
          <w:sz w:val="24"/>
          <w:szCs w:val="24"/>
          <w:highlight w:val="yellow"/>
          <w:lang w:val="en-US"/>
        </w:rPr>
        <w:t xml:space="preserve">lowest nitrogen in sole </w:t>
      </w:r>
      <w:r w:rsidRPr="0081492A">
        <w:rPr>
          <w:rFonts w:ascii="Times New Roman" w:hAnsi="Times New Roman" w:cs="Times New Roman"/>
          <w:i/>
          <w:sz w:val="24"/>
          <w:szCs w:val="24"/>
          <w:highlight w:val="yellow"/>
          <w:lang w:val="en-US"/>
        </w:rPr>
        <w:t xml:space="preserve">Acacia </w:t>
      </w:r>
      <w:proofErr w:type="spellStart"/>
      <w:r w:rsidRPr="0081492A">
        <w:rPr>
          <w:rFonts w:ascii="Times New Roman" w:hAnsi="Times New Roman" w:cs="Times New Roman"/>
          <w:i/>
          <w:sz w:val="24"/>
          <w:szCs w:val="24"/>
          <w:highlight w:val="yellow"/>
          <w:lang w:val="en-US"/>
        </w:rPr>
        <w:t>mangium</w:t>
      </w:r>
      <w:proofErr w:type="spellEnd"/>
      <w:r w:rsidRPr="0081492A">
        <w:rPr>
          <w:rFonts w:ascii="Times New Roman" w:hAnsi="Times New Roman" w:cs="Times New Roman"/>
          <w:i/>
          <w:sz w:val="24"/>
          <w:szCs w:val="24"/>
          <w:highlight w:val="yellow"/>
          <w:lang w:val="en-US"/>
        </w:rPr>
        <w:t xml:space="preserve"> </w:t>
      </w:r>
      <w:r w:rsidRPr="0081492A">
        <w:rPr>
          <w:rFonts w:ascii="Times New Roman" w:hAnsi="Times New Roman" w:cs="Times New Roman"/>
          <w:sz w:val="24"/>
          <w:szCs w:val="24"/>
          <w:highlight w:val="yellow"/>
          <w:lang w:val="en-US"/>
        </w:rPr>
        <w:t>system (191.00 kg ha</w:t>
      </w:r>
      <w:r w:rsidRPr="0081492A">
        <w:rPr>
          <w:rFonts w:ascii="Times New Roman" w:hAnsi="Times New Roman" w:cs="Times New Roman"/>
          <w:sz w:val="24"/>
          <w:szCs w:val="24"/>
          <w:highlight w:val="yellow"/>
          <w:vertAlign w:val="superscript"/>
          <w:lang w:val="en-US"/>
        </w:rPr>
        <w:t>-1</w:t>
      </w:r>
      <w:r w:rsidRPr="0081492A">
        <w:rPr>
          <w:rFonts w:ascii="Times New Roman" w:hAnsi="Times New Roman" w:cs="Times New Roman"/>
          <w:sz w:val="24"/>
          <w:szCs w:val="24"/>
          <w:highlight w:val="yellow"/>
          <w:lang w:val="en-US"/>
        </w:rPr>
        <w:t xml:space="preserve">). </w:t>
      </w:r>
      <w:r w:rsidR="00E744EC" w:rsidRPr="0081492A">
        <w:rPr>
          <w:rFonts w:ascii="Times New Roman" w:hAnsi="Times New Roman" w:cs="Times New Roman"/>
          <w:sz w:val="24"/>
          <w:szCs w:val="24"/>
          <w:highlight w:val="yellow"/>
        </w:rPr>
        <w:t>The N is increased may be due to leguminous tree</w:t>
      </w:r>
      <w:r w:rsidR="00E744EC" w:rsidRPr="006574ED">
        <w:rPr>
          <w:rFonts w:ascii="Times New Roman" w:hAnsi="Times New Roman" w:cs="Times New Roman"/>
          <w:sz w:val="24"/>
          <w:szCs w:val="24"/>
        </w:rPr>
        <w:t xml:space="preserve"> </w:t>
      </w:r>
      <w:r w:rsidR="00E744EC" w:rsidRPr="006574ED">
        <w:rPr>
          <w:rFonts w:ascii="Times New Roman" w:hAnsi="Times New Roman" w:cs="Times New Roman"/>
          <w:i/>
          <w:sz w:val="24"/>
          <w:szCs w:val="24"/>
        </w:rPr>
        <w:t xml:space="preserve">Acacia </w:t>
      </w:r>
      <w:proofErr w:type="spellStart"/>
      <w:r w:rsidR="00E744EC" w:rsidRPr="006574ED">
        <w:rPr>
          <w:rFonts w:ascii="Times New Roman" w:hAnsi="Times New Roman" w:cs="Times New Roman"/>
          <w:i/>
          <w:sz w:val="24"/>
          <w:szCs w:val="24"/>
        </w:rPr>
        <w:t>mangium</w:t>
      </w:r>
      <w:proofErr w:type="spellEnd"/>
      <w:r w:rsidR="00E744EC" w:rsidRPr="006574ED">
        <w:rPr>
          <w:rFonts w:ascii="Times New Roman" w:hAnsi="Times New Roman" w:cs="Times New Roman"/>
          <w:sz w:val="24"/>
          <w:szCs w:val="24"/>
        </w:rPr>
        <w:t xml:space="preserve"> and addition of manures and fertiliser to the intercrops over the years. Brockwell </w:t>
      </w:r>
      <w:r w:rsidR="00E744EC" w:rsidRPr="006574ED">
        <w:rPr>
          <w:rFonts w:ascii="Times New Roman" w:hAnsi="Times New Roman" w:cs="Times New Roman"/>
          <w:i/>
          <w:sz w:val="24"/>
          <w:szCs w:val="24"/>
        </w:rPr>
        <w:t>et al</w:t>
      </w:r>
      <w:r w:rsidR="00E744EC" w:rsidRPr="006574ED">
        <w:rPr>
          <w:rFonts w:ascii="Times New Roman" w:hAnsi="Times New Roman" w:cs="Times New Roman"/>
          <w:sz w:val="24"/>
          <w:szCs w:val="24"/>
        </w:rPr>
        <w:t>.</w:t>
      </w:r>
      <w:r w:rsidR="00E31628">
        <w:rPr>
          <w:rFonts w:ascii="Times New Roman" w:hAnsi="Times New Roman" w:cs="Times New Roman"/>
          <w:sz w:val="24"/>
          <w:szCs w:val="24"/>
        </w:rPr>
        <w:t>,</w:t>
      </w:r>
      <w:r w:rsidR="00E744EC" w:rsidRPr="006574ED">
        <w:rPr>
          <w:rFonts w:ascii="Times New Roman" w:hAnsi="Times New Roman" w:cs="Times New Roman"/>
          <w:sz w:val="24"/>
          <w:szCs w:val="24"/>
        </w:rPr>
        <w:t xml:space="preserve"> (2005) opined that </w:t>
      </w:r>
      <w:r w:rsidR="00E744EC" w:rsidRPr="006574ED">
        <w:rPr>
          <w:rFonts w:ascii="Times New Roman" w:hAnsi="Times New Roman" w:cs="Times New Roman"/>
          <w:i/>
          <w:iCs/>
          <w:sz w:val="24"/>
          <w:szCs w:val="24"/>
        </w:rPr>
        <w:t xml:space="preserve">Acacia </w:t>
      </w:r>
      <w:r w:rsidR="00E744EC" w:rsidRPr="006574ED">
        <w:rPr>
          <w:rFonts w:ascii="Times New Roman" w:hAnsi="Times New Roman" w:cs="Times New Roman"/>
          <w:sz w:val="24"/>
          <w:szCs w:val="24"/>
        </w:rPr>
        <w:t xml:space="preserve">species are legumes and, in symbiotic association with root-nodule bacteria, are partners in fixation of atmospheric N. Singh </w:t>
      </w:r>
      <w:r w:rsidR="00E744EC" w:rsidRPr="006574ED">
        <w:rPr>
          <w:rFonts w:ascii="Times New Roman" w:hAnsi="Times New Roman" w:cs="Times New Roman"/>
          <w:i/>
          <w:sz w:val="24"/>
          <w:szCs w:val="24"/>
        </w:rPr>
        <w:t>et al</w:t>
      </w:r>
      <w:r w:rsidR="00E744EC" w:rsidRPr="006574ED">
        <w:rPr>
          <w:rFonts w:ascii="Times New Roman" w:hAnsi="Times New Roman" w:cs="Times New Roman"/>
          <w:sz w:val="24"/>
          <w:szCs w:val="24"/>
        </w:rPr>
        <w:t>.</w:t>
      </w:r>
      <w:r w:rsidR="00E31628">
        <w:rPr>
          <w:rFonts w:ascii="Times New Roman" w:hAnsi="Times New Roman" w:cs="Times New Roman"/>
          <w:sz w:val="24"/>
          <w:szCs w:val="24"/>
        </w:rPr>
        <w:t>,</w:t>
      </w:r>
      <w:r w:rsidR="00E744EC" w:rsidRPr="006574ED">
        <w:rPr>
          <w:rFonts w:ascii="Times New Roman" w:hAnsi="Times New Roman" w:cs="Times New Roman"/>
          <w:sz w:val="24"/>
          <w:szCs w:val="24"/>
        </w:rPr>
        <w:t xml:space="preserve"> (2004) mentioned that the deposition and release of N through litter fall and its decomposition was highest in legume species of </w:t>
      </w:r>
      <w:r w:rsidR="00E744EC" w:rsidRPr="006574ED">
        <w:rPr>
          <w:rFonts w:ascii="Times New Roman" w:hAnsi="Times New Roman" w:cs="Times New Roman"/>
          <w:i/>
          <w:iCs/>
          <w:sz w:val="24"/>
          <w:szCs w:val="24"/>
        </w:rPr>
        <w:t xml:space="preserve">Acacia </w:t>
      </w:r>
      <w:proofErr w:type="spellStart"/>
      <w:r w:rsidR="00E744EC" w:rsidRPr="006574ED">
        <w:rPr>
          <w:rFonts w:ascii="Times New Roman" w:hAnsi="Times New Roman" w:cs="Times New Roman"/>
          <w:i/>
          <w:iCs/>
          <w:sz w:val="24"/>
          <w:szCs w:val="24"/>
        </w:rPr>
        <w:t>senegal</w:t>
      </w:r>
      <w:proofErr w:type="spellEnd"/>
      <w:r w:rsidR="00E744EC" w:rsidRPr="006574ED">
        <w:rPr>
          <w:rFonts w:ascii="Times New Roman" w:hAnsi="Times New Roman" w:cs="Times New Roman"/>
          <w:sz w:val="24"/>
          <w:szCs w:val="24"/>
        </w:rPr>
        <w:t xml:space="preserve">, </w:t>
      </w:r>
      <w:r w:rsidR="00E744EC" w:rsidRPr="006574ED">
        <w:rPr>
          <w:rFonts w:ascii="Times New Roman" w:hAnsi="Times New Roman" w:cs="Times New Roman"/>
          <w:i/>
          <w:iCs/>
          <w:sz w:val="24"/>
          <w:szCs w:val="24"/>
        </w:rPr>
        <w:t xml:space="preserve">Acacia </w:t>
      </w:r>
      <w:proofErr w:type="spellStart"/>
      <w:r w:rsidR="00E744EC" w:rsidRPr="006574ED">
        <w:rPr>
          <w:rFonts w:ascii="Times New Roman" w:hAnsi="Times New Roman" w:cs="Times New Roman"/>
          <w:i/>
          <w:iCs/>
          <w:sz w:val="24"/>
          <w:szCs w:val="24"/>
        </w:rPr>
        <w:t>auriculiformis</w:t>
      </w:r>
      <w:proofErr w:type="spellEnd"/>
      <w:r w:rsidR="00E744EC" w:rsidRPr="006574ED">
        <w:rPr>
          <w:rFonts w:ascii="Times New Roman" w:hAnsi="Times New Roman" w:cs="Times New Roman"/>
          <w:sz w:val="24"/>
          <w:szCs w:val="24"/>
        </w:rPr>
        <w:t xml:space="preserve">, </w:t>
      </w:r>
      <w:proofErr w:type="spellStart"/>
      <w:r w:rsidR="00E744EC" w:rsidRPr="006574ED">
        <w:rPr>
          <w:rFonts w:ascii="Times New Roman" w:hAnsi="Times New Roman" w:cs="Times New Roman"/>
          <w:i/>
          <w:iCs/>
          <w:sz w:val="24"/>
          <w:szCs w:val="24"/>
        </w:rPr>
        <w:t>Albizia</w:t>
      </w:r>
      <w:proofErr w:type="spellEnd"/>
      <w:r w:rsidR="00E31628">
        <w:rPr>
          <w:rFonts w:ascii="Times New Roman" w:hAnsi="Times New Roman" w:cs="Times New Roman"/>
          <w:i/>
          <w:iCs/>
          <w:sz w:val="24"/>
          <w:szCs w:val="24"/>
        </w:rPr>
        <w:t xml:space="preserve"> </w:t>
      </w:r>
      <w:r w:rsidR="00E744EC" w:rsidRPr="006574ED">
        <w:rPr>
          <w:rFonts w:ascii="Times New Roman" w:hAnsi="Times New Roman" w:cs="Times New Roman"/>
          <w:i/>
          <w:iCs/>
          <w:sz w:val="24"/>
          <w:szCs w:val="24"/>
        </w:rPr>
        <w:t xml:space="preserve">spp. </w:t>
      </w:r>
      <w:r w:rsidR="00490C4C">
        <w:rPr>
          <w:rFonts w:ascii="Times New Roman" w:hAnsi="Times New Roman" w:cs="Times New Roman"/>
          <w:i/>
          <w:iCs/>
          <w:sz w:val="24"/>
          <w:szCs w:val="24"/>
        </w:rPr>
        <w:t xml:space="preserve">In </w:t>
      </w:r>
      <w:r w:rsidR="00E31628">
        <w:rPr>
          <w:rFonts w:ascii="Times New Roman" w:hAnsi="Times New Roman" w:cs="Times New Roman"/>
          <w:sz w:val="24"/>
          <w:szCs w:val="24"/>
        </w:rPr>
        <w:t>plantations and in inter</w:t>
      </w:r>
      <w:r w:rsidR="00E744EC" w:rsidRPr="006574ED">
        <w:rPr>
          <w:rFonts w:ascii="Times New Roman" w:hAnsi="Times New Roman" w:cs="Times New Roman"/>
          <w:sz w:val="24"/>
          <w:szCs w:val="24"/>
        </w:rPr>
        <w:t>cropping systems nitrogen content was found higher than sole cropping.</w:t>
      </w:r>
      <w:r w:rsidR="00436026"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lang w:val="en-US"/>
        </w:rPr>
        <w:t xml:space="preserve">The highest available phosphorus is observed in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i/>
          <w:sz w:val="24"/>
          <w:szCs w:val="24"/>
          <w:lang w:val="en-US"/>
        </w:rPr>
        <w:t xml:space="preserve"> </w:t>
      </w:r>
      <w:r w:rsidR="00436026" w:rsidRPr="006574ED">
        <w:rPr>
          <w:rFonts w:ascii="Times New Roman" w:hAnsi="Times New Roman" w:cs="Times New Roman"/>
          <w:sz w:val="24"/>
          <w:szCs w:val="24"/>
          <w:lang w:val="en-US"/>
        </w:rPr>
        <w:t xml:space="preserve">with </w:t>
      </w:r>
      <w:proofErr w:type="spellStart"/>
      <w:r w:rsidR="00436026" w:rsidRPr="006574ED">
        <w:rPr>
          <w:rFonts w:ascii="Times New Roman" w:hAnsi="Times New Roman" w:cs="Times New Roman"/>
          <w:sz w:val="24"/>
          <w:szCs w:val="24"/>
          <w:lang w:val="en-US"/>
        </w:rPr>
        <w:t>pineaple</w:t>
      </w:r>
      <w:proofErr w:type="spellEnd"/>
      <w:r w:rsidR="00436026" w:rsidRPr="006574ED">
        <w:rPr>
          <w:rFonts w:ascii="Times New Roman" w:hAnsi="Times New Roman" w:cs="Times New Roman"/>
          <w:sz w:val="24"/>
          <w:szCs w:val="24"/>
          <w:lang w:val="en-US"/>
        </w:rPr>
        <w:t xml:space="preserve"> system (82.90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followed by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sz w:val="24"/>
          <w:szCs w:val="24"/>
          <w:lang w:val="en-US"/>
        </w:rPr>
        <w:t xml:space="preserve"> with </w:t>
      </w:r>
      <w:proofErr w:type="spellStart"/>
      <w:r w:rsidR="00436026" w:rsidRPr="006574ED">
        <w:rPr>
          <w:rFonts w:ascii="Times New Roman" w:hAnsi="Times New Roman" w:cs="Times New Roman"/>
          <w:sz w:val="24"/>
          <w:szCs w:val="24"/>
          <w:lang w:val="en-US"/>
        </w:rPr>
        <w:t>kalmegh</w:t>
      </w:r>
      <w:proofErr w:type="spellEnd"/>
      <w:r w:rsidR="00436026" w:rsidRPr="006574ED">
        <w:rPr>
          <w:rFonts w:ascii="Times New Roman" w:hAnsi="Times New Roman" w:cs="Times New Roman"/>
          <w:sz w:val="24"/>
          <w:szCs w:val="24"/>
          <w:lang w:val="en-US"/>
        </w:rPr>
        <w:t xml:space="preserve"> system</w:t>
      </w:r>
      <w:r w:rsidR="00E31628">
        <w:rPr>
          <w:rFonts w:ascii="Times New Roman" w:hAnsi="Times New Roman" w:cs="Times New Roman"/>
          <w:sz w:val="24"/>
          <w:szCs w:val="24"/>
          <w:lang w:val="en-US"/>
        </w:rPr>
        <w:t xml:space="preserve"> </w:t>
      </w:r>
      <w:r w:rsidR="00436026" w:rsidRPr="006574ED">
        <w:rPr>
          <w:rFonts w:ascii="Times New Roman" w:hAnsi="Times New Roman" w:cs="Times New Roman"/>
          <w:sz w:val="24"/>
          <w:szCs w:val="24"/>
          <w:lang w:val="en-US"/>
        </w:rPr>
        <w:t>(76.15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but lowest phosphorous is recorded in sole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i/>
          <w:sz w:val="24"/>
          <w:szCs w:val="24"/>
          <w:lang w:val="en-US"/>
        </w:rPr>
        <w:t xml:space="preserve"> </w:t>
      </w:r>
      <w:r w:rsidR="00436026" w:rsidRPr="006574ED">
        <w:rPr>
          <w:rFonts w:ascii="Times New Roman" w:hAnsi="Times New Roman" w:cs="Times New Roman"/>
          <w:sz w:val="24"/>
          <w:szCs w:val="24"/>
          <w:lang w:val="en-US"/>
        </w:rPr>
        <w:t>system (32.09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The available potassium is more decreased   in sole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sz w:val="24"/>
          <w:szCs w:val="24"/>
          <w:lang w:val="en-US"/>
        </w:rPr>
        <w:t xml:space="preserve"> (121.28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followed by hybrid </w:t>
      </w:r>
      <w:proofErr w:type="spellStart"/>
      <w:r w:rsidR="00436026" w:rsidRPr="006574ED">
        <w:rPr>
          <w:rFonts w:ascii="Times New Roman" w:hAnsi="Times New Roman" w:cs="Times New Roman"/>
          <w:sz w:val="24"/>
          <w:szCs w:val="24"/>
          <w:lang w:val="en-US"/>
        </w:rPr>
        <w:t>napier</w:t>
      </w:r>
      <w:proofErr w:type="spellEnd"/>
      <w:r w:rsidR="00436026" w:rsidRPr="006574ED">
        <w:rPr>
          <w:rFonts w:ascii="Times New Roman" w:hAnsi="Times New Roman" w:cs="Times New Roman"/>
          <w:sz w:val="24"/>
          <w:szCs w:val="24"/>
          <w:lang w:val="en-US"/>
        </w:rPr>
        <w:t xml:space="preserve"> system</w:t>
      </w:r>
      <w:r w:rsidR="00B75248">
        <w:rPr>
          <w:rFonts w:ascii="Times New Roman" w:hAnsi="Times New Roman" w:cs="Times New Roman"/>
          <w:sz w:val="24"/>
          <w:szCs w:val="24"/>
          <w:lang w:val="en-US"/>
        </w:rPr>
        <w:t xml:space="preserve"> </w:t>
      </w:r>
      <w:r w:rsidR="00436026" w:rsidRPr="006574ED">
        <w:rPr>
          <w:rFonts w:ascii="Times New Roman" w:hAnsi="Times New Roman" w:cs="Times New Roman"/>
          <w:sz w:val="24"/>
          <w:szCs w:val="24"/>
          <w:lang w:val="en-US"/>
        </w:rPr>
        <w:t>(126.78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compare to less decrease in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sz w:val="24"/>
          <w:szCs w:val="24"/>
          <w:lang w:val="en-US"/>
        </w:rPr>
        <w:t xml:space="preserve"> with </w:t>
      </w:r>
      <w:r w:rsidR="00436026" w:rsidRPr="006574ED">
        <w:rPr>
          <w:rFonts w:ascii="Times New Roman" w:hAnsi="Times New Roman" w:cs="Times New Roman"/>
          <w:i/>
          <w:sz w:val="24"/>
          <w:szCs w:val="24"/>
          <w:lang w:val="en-US"/>
        </w:rPr>
        <w:t xml:space="preserve">Aloe </w:t>
      </w:r>
      <w:proofErr w:type="spellStart"/>
      <w:r w:rsidR="00436026" w:rsidRPr="006574ED">
        <w:rPr>
          <w:rFonts w:ascii="Times New Roman" w:hAnsi="Times New Roman" w:cs="Times New Roman"/>
          <w:i/>
          <w:sz w:val="24"/>
          <w:szCs w:val="24"/>
          <w:lang w:val="en-US"/>
        </w:rPr>
        <w:t>vera</w:t>
      </w:r>
      <w:proofErr w:type="spellEnd"/>
      <w:r w:rsidR="00436026" w:rsidRPr="006574ED">
        <w:rPr>
          <w:rFonts w:ascii="Times New Roman" w:hAnsi="Times New Roman" w:cs="Times New Roman"/>
          <w:sz w:val="24"/>
          <w:szCs w:val="24"/>
          <w:lang w:val="en-US"/>
        </w:rPr>
        <w:t xml:space="preserve"> system (183.29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however,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r w:rsidR="00436026" w:rsidRPr="006574ED">
        <w:rPr>
          <w:rFonts w:ascii="Times New Roman" w:hAnsi="Times New Roman" w:cs="Times New Roman"/>
          <w:sz w:val="24"/>
          <w:szCs w:val="24"/>
          <w:lang w:val="en-US"/>
        </w:rPr>
        <w:t>in</w:t>
      </w:r>
      <w:proofErr w:type="spellEnd"/>
      <w:r w:rsidR="00436026" w:rsidRPr="006574ED">
        <w:rPr>
          <w:rFonts w:ascii="Times New Roman" w:hAnsi="Times New Roman" w:cs="Times New Roman"/>
          <w:sz w:val="24"/>
          <w:szCs w:val="24"/>
          <w:lang w:val="en-US"/>
        </w:rPr>
        <w:t xml:space="preserve"> combination with pine apple, mango ginger observed increased potassium </w:t>
      </w:r>
      <w:r w:rsidR="00436026" w:rsidRPr="006574ED">
        <w:rPr>
          <w:rFonts w:ascii="Times New Roman" w:hAnsi="Times New Roman" w:cs="Times New Roman"/>
          <w:sz w:val="24"/>
          <w:szCs w:val="24"/>
          <w:lang w:val="en-US"/>
        </w:rPr>
        <w:lastRenderedPageBreak/>
        <w:t>availability of 238.20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and 194.67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respectively compared to initial status of 190.00 kg/ha. </w:t>
      </w:r>
      <w:r w:rsidR="00436026" w:rsidRPr="006574ED">
        <w:rPr>
          <w:rFonts w:ascii="Times New Roman" w:hAnsi="Times New Roman" w:cs="Times New Roman"/>
          <w:sz w:val="24"/>
          <w:szCs w:val="24"/>
        </w:rPr>
        <w:t xml:space="preserve">Spears </w:t>
      </w:r>
      <w:r w:rsidR="00436026" w:rsidRPr="006574ED">
        <w:rPr>
          <w:rFonts w:ascii="Times New Roman" w:hAnsi="Times New Roman" w:cs="Times New Roman"/>
          <w:i/>
          <w:sz w:val="24"/>
          <w:szCs w:val="24"/>
        </w:rPr>
        <w:t>et al</w:t>
      </w:r>
      <w:r w:rsidR="00436026" w:rsidRPr="006574ED">
        <w:rPr>
          <w:rFonts w:ascii="Times New Roman" w:hAnsi="Times New Roman" w:cs="Times New Roman"/>
          <w:sz w:val="24"/>
          <w:szCs w:val="24"/>
        </w:rPr>
        <w:t>.</w:t>
      </w:r>
      <w:r w:rsidR="00E31628">
        <w:rPr>
          <w:rFonts w:ascii="Times New Roman" w:hAnsi="Times New Roman" w:cs="Times New Roman"/>
          <w:sz w:val="24"/>
          <w:szCs w:val="24"/>
        </w:rPr>
        <w:t>,</w:t>
      </w:r>
      <w:r w:rsidR="00436026" w:rsidRPr="006574ED">
        <w:rPr>
          <w:rFonts w:ascii="Times New Roman" w:hAnsi="Times New Roman" w:cs="Times New Roman"/>
          <w:sz w:val="24"/>
          <w:szCs w:val="24"/>
        </w:rPr>
        <w:t xml:space="preserve"> (2001) reported that nitrogen-fixing species have high P requirements, which are essential in high levels during N-fixation, and therefore lower available soil P concentrations may result under nitrogen-fixing species than under non-fixing species. In our study the K is found to </w:t>
      </w:r>
      <w:r w:rsidR="00E31628" w:rsidRPr="006574ED">
        <w:rPr>
          <w:rFonts w:ascii="Times New Roman" w:hAnsi="Times New Roman" w:cs="Times New Roman"/>
          <w:sz w:val="24"/>
          <w:szCs w:val="24"/>
        </w:rPr>
        <w:t>decrease</w:t>
      </w:r>
      <w:r w:rsidR="00436026" w:rsidRPr="006574ED">
        <w:rPr>
          <w:rFonts w:ascii="Times New Roman" w:hAnsi="Times New Roman" w:cs="Times New Roman"/>
          <w:sz w:val="24"/>
          <w:szCs w:val="24"/>
        </w:rPr>
        <w:t xml:space="preserve"> in all the systems except in </w:t>
      </w:r>
      <w:r w:rsidR="00436026" w:rsidRPr="006574ED">
        <w:rPr>
          <w:rFonts w:ascii="Times New Roman" w:hAnsi="Times New Roman" w:cs="Times New Roman"/>
          <w:i/>
          <w:sz w:val="24"/>
          <w:szCs w:val="24"/>
        </w:rPr>
        <w:t xml:space="preserve">Acacia </w:t>
      </w:r>
      <w:proofErr w:type="spellStart"/>
      <w:r w:rsidR="00436026" w:rsidRPr="006574ED">
        <w:rPr>
          <w:rFonts w:ascii="Times New Roman" w:hAnsi="Times New Roman" w:cs="Times New Roman"/>
          <w:i/>
          <w:sz w:val="24"/>
          <w:szCs w:val="24"/>
        </w:rPr>
        <w:t>mangium</w:t>
      </w:r>
      <w:proofErr w:type="spellEnd"/>
      <w:r w:rsidR="00436026" w:rsidRPr="006574ED">
        <w:rPr>
          <w:rFonts w:ascii="Times New Roman" w:hAnsi="Times New Roman" w:cs="Times New Roman"/>
          <w:sz w:val="24"/>
          <w:szCs w:val="24"/>
        </w:rPr>
        <w:t xml:space="preserve"> with pineapple and </w:t>
      </w:r>
      <w:proofErr w:type="spellStart"/>
      <w:r w:rsidR="00436026" w:rsidRPr="006574ED">
        <w:rPr>
          <w:rFonts w:ascii="Times New Roman" w:hAnsi="Times New Roman" w:cs="Times New Roman"/>
          <w:sz w:val="24"/>
          <w:szCs w:val="24"/>
        </w:rPr>
        <w:t>mangoginger</w:t>
      </w:r>
      <w:proofErr w:type="spellEnd"/>
      <w:r w:rsidR="00436026" w:rsidRPr="006574ED">
        <w:rPr>
          <w:rFonts w:ascii="Times New Roman" w:hAnsi="Times New Roman" w:cs="Times New Roman"/>
          <w:sz w:val="24"/>
          <w:szCs w:val="24"/>
        </w:rPr>
        <w:t xml:space="preserve"> systems. </w:t>
      </w:r>
      <w:r w:rsidR="00E31628" w:rsidRPr="006574ED">
        <w:rPr>
          <w:rFonts w:ascii="Times New Roman" w:hAnsi="Times New Roman" w:cs="Times New Roman"/>
          <w:sz w:val="24"/>
          <w:szCs w:val="24"/>
        </w:rPr>
        <w:t>Similar findings have</w:t>
      </w:r>
      <w:r w:rsidR="00436026" w:rsidRPr="006574ED">
        <w:rPr>
          <w:rFonts w:ascii="Times New Roman" w:hAnsi="Times New Roman" w:cs="Times New Roman"/>
          <w:sz w:val="24"/>
          <w:szCs w:val="24"/>
        </w:rPr>
        <w:t xml:space="preserve"> also been reported by Ahmed </w:t>
      </w:r>
      <w:r w:rsidR="00436026" w:rsidRPr="006574ED">
        <w:rPr>
          <w:rFonts w:ascii="Times New Roman" w:hAnsi="Times New Roman" w:cs="Times New Roman"/>
          <w:i/>
          <w:sz w:val="24"/>
          <w:szCs w:val="24"/>
        </w:rPr>
        <w:t>et al</w:t>
      </w:r>
      <w:r w:rsidR="00436026" w:rsidRPr="006574ED">
        <w:rPr>
          <w:rFonts w:ascii="Times New Roman" w:hAnsi="Times New Roman" w:cs="Times New Roman"/>
          <w:sz w:val="24"/>
          <w:szCs w:val="24"/>
        </w:rPr>
        <w:t>.</w:t>
      </w:r>
      <w:r w:rsidR="00E31628">
        <w:rPr>
          <w:rFonts w:ascii="Times New Roman" w:hAnsi="Times New Roman" w:cs="Times New Roman"/>
          <w:sz w:val="24"/>
          <w:szCs w:val="24"/>
        </w:rPr>
        <w:t>,</w:t>
      </w:r>
      <w:r w:rsidR="00436026" w:rsidRPr="006574ED">
        <w:rPr>
          <w:rFonts w:ascii="Times New Roman" w:hAnsi="Times New Roman" w:cs="Times New Roman"/>
          <w:sz w:val="24"/>
          <w:szCs w:val="24"/>
        </w:rPr>
        <w:t xml:space="preserve"> (2012).</w:t>
      </w:r>
    </w:p>
    <w:p w14:paraId="0EFB27CD" w14:textId="77777777" w:rsidR="009F5DC5" w:rsidRPr="006574ED" w:rsidRDefault="009F5DC5" w:rsidP="006574ED">
      <w:pPr>
        <w:autoSpaceDE w:val="0"/>
        <w:autoSpaceDN w:val="0"/>
        <w:adjustRightInd w:val="0"/>
        <w:ind w:left="1134" w:hanging="1134"/>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 xml:space="preserve">Table </w:t>
      </w:r>
      <w:r w:rsidR="007E6823" w:rsidRPr="006574ED">
        <w:rPr>
          <w:rFonts w:ascii="Times New Roman" w:hAnsi="Times New Roman" w:cs="Times New Roman"/>
          <w:b/>
          <w:sz w:val="24"/>
          <w:szCs w:val="24"/>
          <w:lang w:val="en-US"/>
        </w:rPr>
        <w:t>4</w:t>
      </w:r>
      <w:r w:rsidRPr="006574ED">
        <w:rPr>
          <w:rFonts w:ascii="Times New Roman" w:hAnsi="Times New Roman" w:cs="Times New Roman"/>
          <w:b/>
          <w:sz w:val="24"/>
          <w:szCs w:val="24"/>
          <w:lang w:val="en-US"/>
        </w:rPr>
        <w:t xml:space="preserve">: Changes in Chemical Properties of </w:t>
      </w:r>
      <w:r w:rsidRPr="006574ED">
        <w:rPr>
          <w:rFonts w:ascii="Times New Roman" w:hAnsi="Times New Roman" w:cs="Times New Roman"/>
          <w:b/>
          <w:i/>
          <w:sz w:val="24"/>
          <w:szCs w:val="24"/>
          <w:lang w:val="en-US"/>
        </w:rPr>
        <w:t>A</w:t>
      </w:r>
      <w:r w:rsidR="007E6823" w:rsidRPr="006574ED">
        <w:rPr>
          <w:rFonts w:ascii="Times New Roman" w:hAnsi="Times New Roman" w:cs="Times New Roman"/>
          <w:b/>
          <w:i/>
          <w:sz w:val="24"/>
          <w:szCs w:val="24"/>
          <w:lang w:val="en-US"/>
        </w:rPr>
        <w:t>cacia</w:t>
      </w:r>
      <w:r w:rsidRPr="006574ED">
        <w:rPr>
          <w:rFonts w:ascii="Times New Roman" w:hAnsi="Times New Roman" w:cs="Times New Roman"/>
          <w:b/>
          <w:i/>
          <w:sz w:val="24"/>
          <w:szCs w:val="24"/>
          <w:lang w:val="en-US"/>
        </w:rPr>
        <w:t xml:space="preserve"> </w:t>
      </w:r>
      <w:proofErr w:type="spellStart"/>
      <w:r w:rsidRPr="006574ED">
        <w:rPr>
          <w:rFonts w:ascii="Times New Roman" w:hAnsi="Times New Roman" w:cs="Times New Roman"/>
          <w:b/>
          <w:i/>
          <w:sz w:val="24"/>
          <w:szCs w:val="24"/>
          <w:lang w:val="en-US"/>
        </w:rPr>
        <w:t>mangium</w:t>
      </w:r>
      <w:proofErr w:type="spellEnd"/>
      <w:r w:rsidRPr="006574ED">
        <w:rPr>
          <w:rFonts w:ascii="Times New Roman" w:hAnsi="Times New Roman" w:cs="Times New Roman"/>
          <w:b/>
          <w:sz w:val="24"/>
          <w:szCs w:val="24"/>
          <w:lang w:val="en-US"/>
        </w:rPr>
        <w:t xml:space="preserve"> based </w:t>
      </w:r>
      <w:proofErr w:type="gramStart"/>
      <w:r w:rsidRPr="006574ED">
        <w:rPr>
          <w:rFonts w:ascii="Times New Roman" w:hAnsi="Times New Roman" w:cs="Times New Roman"/>
          <w:b/>
          <w:sz w:val="24"/>
          <w:szCs w:val="24"/>
          <w:lang w:val="en-US"/>
        </w:rPr>
        <w:t xml:space="preserve">Agroforestry </w:t>
      </w:r>
      <w:r w:rsidR="007E6823" w:rsidRPr="006574ED">
        <w:rPr>
          <w:rFonts w:ascii="Times New Roman" w:hAnsi="Times New Roman" w:cs="Times New Roman"/>
          <w:b/>
          <w:sz w:val="24"/>
          <w:szCs w:val="24"/>
          <w:lang w:val="en-US"/>
        </w:rPr>
        <w:t xml:space="preserve"> </w:t>
      </w:r>
      <w:r w:rsidRPr="006574ED">
        <w:rPr>
          <w:rFonts w:ascii="Times New Roman" w:hAnsi="Times New Roman" w:cs="Times New Roman"/>
          <w:b/>
          <w:sz w:val="24"/>
          <w:szCs w:val="24"/>
          <w:lang w:val="en-US"/>
        </w:rPr>
        <w:t>System</w:t>
      </w:r>
      <w:proofErr w:type="gramEnd"/>
    </w:p>
    <w:tbl>
      <w:tblPr>
        <w:tblStyle w:val="TableGrid"/>
        <w:tblW w:w="8848" w:type="dxa"/>
        <w:jc w:val="center"/>
        <w:tblLayout w:type="fixed"/>
        <w:tblCellMar>
          <w:left w:w="29" w:type="dxa"/>
          <w:right w:w="29" w:type="dxa"/>
        </w:tblCellMar>
        <w:tblLook w:val="04A0" w:firstRow="1" w:lastRow="0" w:firstColumn="1" w:lastColumn="0" w:noHBand="0" w:noVBand="1"/>
      </w:tblPr>
      <w:tblGrid>
        <w:gridCol w:w="1973"/>
        <w:gridCol w:w="973"/>
        <w:gridCol w:w="689"/>
        <w:gridCol w:w="744"/>
        <w:gridCol w:w="774"/>
        <w:gridCol w:w="1043"/>
        <w:gridCol w:w="864"/>
        <w:gridCol w:w="894"/>
        <w:gridCol w:w="894"/>
      </w:tblGrid>
      <w:tr w:rsidR="009F5DC5" w:rsidRPr="006574ED" w14:paraId="0EFB27D7" w14:textId="77777777" w:rsidTr="00882F6F">
        <w:trPr>
          <w:cantSplit/>
          <w:trHeight w:val="1385"/>
          <w:jc w:val="center"/>
        </w:trPr>
        <w:tc>
          <w:tcPr>
            <w:tcW w:w="1973" w:type="dxa"/>
            <w:vAlign w:val="center"/>
          </w:tcPr>
          <w:p w14:paraId="0EFB27CE"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Treatment</w:t>
            </w:r>
          </w:p>
        </w:tc>
        <w:tc>
          <w:tcPr>
            <w:tcW w:w="973" w:type="dxa"/>
            <w:textDirection w:val="btLr"/>
            <w:vAlign w:val="center"/>
          </w:tcPr>
          <w:p w14:paraId="0EFB27CF"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Base saturation (%)</w:t>
            </w:r>
          </w:p>
        </w:tc>
        <w:tc>
          <w:tcPr>
            <w:tcW w:w="689" w:type="dxa"/>
            <w:textDirection w:val="btLr"/>
            <w:vAlign w:val="center"/>
          </w:tcPr>
          <w:p w14:paraId="0EFB27D0"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CEC (</w:t>
            </w:r>
            <w:proofErr w:type="spellStart"/>
            <w:r w:rsidRPr="006574ED">
              <w:rPr>
                <w:rFonts w:ascii="Times New Roman" w:hAnsi="Times New Roman" w:cs="Times New Roman"/>
                <w:b/>
                <w:sz w:val="24"/>
                <w:szCs w:val="24"/>
                <w:lang w:val="en-US"/>
              </w:rPr>
              <w:t>meq</w:t>
            </w:r>
            <w:proofErr w:type="spellEnd"/>
            <w:r w:rsidRPr="006574ED">
              <w:rPr>
                <w:rFonts w:ascii="Times New Roman" w:hAnsi="Times New Roman" w:cs="Times New Roman"/>
                <w:b/>
                <w:sz w:val="24"/>
                <w:szCs w:val="24"/>
                <w:lang w:val="en-US"/>
              </w:rPr>
              <w:t>/kg)</w:t>
            </w:r>
          </w:p>
        </w:tc>
        <w:tc>
          <w:tcPr>
            <w:tcW w:w="744" w:type="dxa"/>
            <w:textDirection w:val="btLr"/>
            <w:vAlign w:val="center"/>
          </w:tcPr>
          <w:p w14:paraId="0EFB27D1"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EC (</w:t>
            </w:r>
            <w:proofErr w:type="spellStart"/>
            <w:r w:rsidRPr="006574ED">
              <w:rPr>
                <w:rFonts w:ascii="Times New Roman" w:hAnsi="Times New Roman" w:cs="Times New Roman"/>
                <w:b/>
                <w:sz w:val="24"/>
                <w:szCs w:val="24"/>
                <w:lang w:val="en-US"/>
              </w:rPr>
              <w:t>dS</w:t>
            </w:r>
            <w:proofErr w:type="spellEnd"/>
            <w:r w:rsidRPr="006574ED">
              <w:rPr>
                <w:rFonts w:ascii="Times New Roman" w:hAnsi="Times New Roman" w:cs="Times New Roman"/>
                <w:b/>
                <w:sz w:val="24"/>
                <w:szCs w:val="24"/>
                <w:lang w:val="en-US"/>
              </w:rPr>
              <w:t>/m)</w:t>
            </w:r>
          </w:p>
        </w:tc>
        <w:tc>
          <w:tcPr>
            <w:tcW w:w="774" w:type="dxa"/>
            <w:textDirection w:val="btLr"/>
            <w:vAlign w:val="center"/>
          </w:tcPr>
          <w:p w14:paraId="0EFB27D2"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pH</w:t>
            </w:r>
          </w:p>
        </w:tc>
        <w:tc>
          <w:tcPr>
            <w:tcW w:w="1043" w:type="dxa"/>
            <w:textDirection w:val="btLr"/>
            <w:vAlign w:val="center"/>
          </w:tcPr>
          <w:p w14:paraId="0EFB27D3"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Organic carbon (g/kg)</w:t>
            </w:r>
          </w:p>
        </w:tc>
        <w:tc>
          <w:tcPr>
            <w:tcW w:w="864" w:type="dxa"/>
            <w:textDirection w:val="btLr"/>
            <w:vAlign w:val="center"/>
          </w:tcPr>
          <w:p w14:paraId="0EFB27D4"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Nitrogen (kg/ha)</w:t>
            </w:r>
          </w:p>
        </w:tc>
        <w:tc>
          <w:tcPr>
            <w:tcW w:w="894" w:type="dxa"/>
            <w:textDirection w:val="btLr"/>
            <w:vAlign w:val="center"/>
          </w:tcPr>
          <w:p w14:paraId="0EFB27D5"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Phosphorus (kg/ha)</w:t>
            </w:r>
          </w:p>
        </w:tc>
        <w:tc>
          <w:tcPr>
            <w:tcW w:w="894" w:type="dxa"/>
            <w:textDirection w:val="btLr"/>
            <w:vAlign w:val="center"/>
          </w:tcPr>
          <w:p w14:paraId="0EFB27D6"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Potassium (kg/ha)</w:t>
            </w:r>
          </w:p>
        </w:tc>
      </w:tr>
      <w:tr w:rsidR="009F5DC5" w:rsidRPr="006574ED" w14:paraId="0EFB27E1" w14:textId="77777777" w:rsidTr="00882F6F">
        <w:trPr>
          <w:trHeight w:val="327"/>
          <w:jc w:val="center"/>
        </w:trPr>
        <w:tc>
          <w:tcPr>
            <w:tcW w:w="1973" w:type="dxa"/>
            <w:vAlign w:val="center"/>
          </w:tcPr>
          <w:p w14:paraId="0EFB27D8" w14:textId="77777777" w:rsidR="009F5DC5" w:rsidRPr="006574ED" w:rsidRDefault="009F5DC5"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Pineapple</w:t>
            </w:r>
          </w:p>
        </w:tc>
        <w:tc>
          <w:tcPr>
            <w:tcW w:w="973" w:type="dxa"/>
            <w:vAlign w:val="center"/>
          </w:tcPr>
          <w:p w14:paraId="0EFB27D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689" w:type="dxa"/>
            <w:vAlign w:val="center"/>
          </w:tcPr>
          <w:p w14:paraId="0EFB27D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4.3</w:t>
            </w:r>
          </w:p>
        </w:tc>
        <w:tc>
          <w:tcPr>
            <w:tcW w:w="744" w:type="dxa"/>
            <w:vAlign w:val="center"/>
          </w:tcPr>
          <w:p w14:paraId="0EFB27D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0.25</w:t>
            </w:r>
          </w:p>
        </w:tc>
        <w:tc>
          <w:tcPr>
            <w:tcW w:w="774" w:type="dxa"/>
            <w:vAlign w:val="center"/>
          </w:tcPr>
          <w:p w14:paraId="0EFB27D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5.93</w:t>
            </w:r>
          </w:p>
        </w:tc>
        <w:tc>
          <w:tcPr>
            <w:tcW w:w="1043" w:type="dxa"/>
            <w:vAlign w:val="center"/>
          </w:tcPr>
          <w:p w14:paraId="0EFB27D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5.81</w:t>
            </w:r>
          </w:p>
        </w:tc>
        <w:tc>
          <w:tcPr>
            <w:tcW w:w="864" w:type="dxa"/>
            <w:vAlign w:val="center"/>
          </w:tcPr>
          <w:p w14:paraId="0EFB27D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208.27</w:t>
            </w:r>
          </w:p>
        </w:tc>
        <w:tc>
          <w:tcPr>
            <w:tcW w:w="894" w:type="dxa"/>
            <w:vAlign w:val="center"/>
          </w:tcPr>
          <w:p w14:paraId="0EFB27D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82.90</w:t>
            </w:r>
          </w:p>
        </w:tc>
        <w:tc>
          <w:tcPr>
            <w:tcW w:w="894" w:type="dxa"/>
            <w:vAlign w:val="center"/>
          </w:tcPr>
          <w:p w14:paraId="0EFB27E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238.20</w:t>
            </w:r>
          </w:p>
        </w:tc>
      </w:tr>
      <w:tr w:rsidR="009F5DC5" w:rsidRPr="006574ED" w14:paraId="0EFB27EB" w14:textId="77777777" w:rsidTr="00882F6F">
        <w:trPr>
          <w:trHeight w:val="327"/>
          <w:jc w:val="center"/>
        </w:trPr>
        <w:tc>
          <w:tcPr>
            <w:tcW w:w="1973" w:type="dxa"/>
            <w:vAlign w:val="center"/>
          </w:tcPr>
          <w:p w14:paraId="0EFB27E2"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Aloe </w:t>
            </w:r>
            <w:proofErr w:type="spellStart"/>
            <w:r w:rsidRPr="006574ED">
              <w:rPr>
                <w:rFonts w:ascii="Times New Roman" w:hAnsi="Times New Roman" w:cs="Times New Roman"/>
                <w:sz w:val="24"/>
                <w:szCs w:val="24"/>
                <w:lang w:val="en-US"/>
              </w:rPr>
              <w:t>vera</w:t>
            </w:r>
            <w:proofErr w:type="spellEnd"/>
          </w:p>
        </w:tc>
        <w:tc>
          <w:tcPr>
            <w:tcW w:w="973" w:type="dxa"/>
            <w:vAlign w:val="center"/>
          </w:tcPr>
          <w:p w14:paraId="0EFB27E3"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41</w:t>
            </w:r>
          </w:p>
        </w:tc>
        <w:tc>
          <w:tcPr>
            <w:tcW w:w="689" w:type="dxa"/>
            <w:vAlign w:val="center"/>
          </w:tcPr>
          <w:p w14:paraId="0EFB27E4"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7E5"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0.20</w:t>
            </w:r>
          </w:p>
        </w:tc>
        <w:tc>
          <w:tcPr>
            <w:tcW w:w="774" w:type="dxa"/>
            <w:vAlign w:val="center"/>
          </w:tcPr>
          <w:p w14:paraId="0EFB27E6"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5.67</w:t>
            </w:r>
          </w:p>
        </w:tc>
        <w:tc>
          <w:tcPr>
            <w:tcW w:w="1043" w:type="dxa"/>
            <w:vAlign w:val="center"/>
          </w:tcPr>
          <w:p w14:paraId="0EFB27E7"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4.69</w:t>
            </w:r>
          </w:p>
        </w:tc>
        <w:tc>
          <w:tcPr>
            <w:tcW w:w="864" w:type="dxa"/>
            <w:vAlign w:val="center"/>
          </w:tcPr>
          <w:p w14:paraId="0EFB27E8"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213.08</w:t>
            </w:r>
          </w:p>
        </w:tc>
        <w:tc>
          <w:tcPr>
            <w:tcW w:w="894" w:type="dxa"/>
            <w:vAlign w:val="center"/>
          </w:tcPr>
          <w:p w14:paraId="0EFB27E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65.70</w:t>
            </w:r>
          </w:p>
        </w:tc>
        <w:tc>
          <w:tcPr>
            <w:tcW w:w="894" w:type="dxa"/>
            <w:vAlign w:val="center"/>
          </w:tcPr>
          <w:p w14:paraId="0EFB27E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183.29</w:t>
            </w:r>
          </w:p>
        </w:tc>
      </w:tr>
      <w:tr w:rsidR="009F5DC5" w:rsidRPr="006574ED" w14:paraId="0EFB27F5" w14:textId="77777777" w:rsidTr="00882F6F">
        <w:trPr>
          <w:trHeight w:val="327"/>
          <w:jc w:val="center"/>
        </w:trPr>
        <w:tc>
          <w:tcPr>
            <w:tcW w:w="1973" w:type="dxa"/>
            <w:vAlign w:val="center"/>
          </w:tcPr>
          <w:p w14:paraId="0EFB27EC"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Mango ginger</w:t>
            </w:r>
          </w:p>
        </w:tc>
        <w:tc>
          <w:tcPr>
            <w:tcW w:w="973" w:type="dxa"/>
            <w:vAlign w:val="center"/>
          </w:tcPr>
          <w:p w14:paraId="0EFB27E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41</w:t>
            </w:r>
          </w:p>
        </w:tc>
        <w:tc>
          <w:tcPr>
            <w:tcW w:w="689" w:type="dxa"/>
            <w:vAlign w:val="center"/>
          </w:tcPr>
          <w:p w14:paraId="0EFB27E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7E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0.37</w:t>
            </w:r>
          </w:p>
        </w:tc>
        <w:tc>
          <w:tcPr>
            <w:tcW w:w="774" w:type="dxa"/>
            <w:vAlign w:val="center"/>
          </w:tcPr>
          <w:p w14:paraId="0EFB27F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5.90</w:t>
            </w:r>
          </w:p>
        </w:tc>
        <w:tc>
          <w:tcPr>
            <w:tcW w:w="1043" w:type="dxa"/>
            <w:vAlign w:val="center"/>
          </w:tcPr>
          <w:p w14:paraId="0EFB27F1"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4.48</w:t>
            </w:r>
          </w:p>
        </w:tc>
        <w:tc>
          <w:tcPr>
            <w:tcW w:w="864" w:type="dxa"/>
            <w:vAlign w:val="center"/>
          </w:tcPr>
          <w:p w14:paraId="0EFB27F2"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232.20</w:t>
            </w:r>
          </w:p>
        </w:tc>
        <w:tc>
          <w:tcPr>
            <w:tcW w:w="894" w:type="dxa"/>
            <w:vAlign w:val="center"/>
          </w:tcPr>
          <w:p w14:paraId="0EFB27F3"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66.30</w:t>
            </w:r>
          </w:p>
        </w:tc>
        <w:tc>
          <w:tcPr>
            <w:tcW w:w="894" w:type="dxa"/>
            <w:vAlign w:val="center"/>
          </w:tcPr>
          <w:p w14:paraId="0EFB27F4"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194.67</w:t>
            </w:r>
          </w:p>
        </w:tc>
      </w:tr>
      <w:tr w:rsidR="009F5DC5" w:rsidRPr="006574ED" w14:paraId="0EFB27FF" w14:textId="77777777" w:rsidTr="00882F6F">
        <w:trPr>
          <w:trHeight w:val="327"/>
          <w:jc w:val="center"/>
        </w:trPr>
        <w:tc>
          <w:tcPr>
            <w:tcW w:w="1973" w:type="dxa"/>
            <w:vAlign w:val="center"/>
          </w:tcPr>
          <w:p w14:paraId="0EFB27F6"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w:t>
            </w:r>
            <w:proofErr w:type="spellStart"/>
            <w:r w:rsidRPr="006574ED">
              <w:rPr>
                <w:rFonts w:ascii="Times New Roman" w:hAnsi="Times New Roman" w:cs="Times New Roman"/>
                <w:sz w:val="24"/>
                <w:szCs w:val="24"/>
                <w:lang w:val="en-US"/>
              </w:rPr>
              <w:t>Kalmegh</w:t>
            </w:r>
            <w:proofErr w:type="spellEnd"/>
          </w:p>
        </w:tc>
        <w:tc>
          <w:tcPr>
            <w:tcW w:w="973" w:type="dxa"/>
            <w:vAlign w:val="center"/>
          </w:tcPr>
          <w:p w14:paraId="0EFB27F7"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43</w:t>
            </w:r>
          </w:p>
        </w:tc>
        <w:tc>
          <w:tcPr>
            <w:tcW w:w="689" w:type="dxa"/>
            <w:vAlign w:val="center"/>
          </w:tcPr>
          <w:p w14:paraId="0EFB27F8"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7F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0.25</w:t>
            </w:r>
          </w:p>
        </w:tc>
        <w:tc>
          <w:tcPr>
            <w:tcW w:w="774" w:type="dxa"/>
            <w:vAlign w:val="center"/>
          </w:tcPr>
          <w:p w14:paraId="0EFB27F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5.62</w:t>
            </w:r>
          </w:p>
        </w:tc>
        <w:tc>
          <w:tcPr>
            <w:tcW w:w="1043" w:type="dxa"/>
            <w:vAlign w:val="center"/>
          </w:tcPr>
          <w:p w14:paraId="0EFB27F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6.19</w:t>
            </w:r>
          </w:p>
        </w:tc>
        <w:tc>
          <w:tcPr>
            <w:tcW w:w="864" w:type="dxa"/>
            <w:vAlign w:val="center"/>
          </w:tcPr>
          <w:p w14:paraId="0EFB27F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260.31</w:t>
            </w:r>
          </w:p>
        </w:tc>
        <w:tc>
          <w:tcPr>
            <w:tcW w:w="894" w:type="dxa"/>
            <w:vAlign w:val="center"/>
          </w:tcPr>
          <w:p w14:paraId="0EFB27F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76.15</w:t>
            </w:r>
          </w:p>
        </w:tc>
        <w:tc>
          <w:tcPr>
            <w:tcW w:w="894" w:type="dxa"/>
            <w:vAlign w:val="center"/>
          </w:tcPr>
          <w:p w14:paraId="0EFB27F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170.89</w:t>
            </w:r>
          </w:p>
        </w:tc>
      </w:tr>
      <w:tr w:rsidR="009F5DC5" w:rsidRPr="006574ED" w14:paraId="0EFB2809" w14:textId="77777777" w:rsidTr="00882F6F">
        <w:trPr>
          <w:trHeight w:val="327"/>
          <w:jc w:val="center"/>
        </w:trPr>
        <w:tc>
          <w:tcPr>
            <w:tcW w:w="1973" w:type="dxa"/>
            <w:vAlign w:val="center"/>
          </w:tcPr>
          <w:p w14:paraId="0EFB2800"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Hybrid </w:t>
            </w:r>
            <w:proofErr w:type="spellStart"/>
            <w:r w:rsidRPr="006574ED">
              <w:rPr>
                <w:rFonts w:ascii="Times New Roman" w:hAnsi="Times New Roman" w:cs="Times New Roman"/>
                <w:sz w:val="24"/>
                <w:szCs w:val="24"/>
                <w:lang w:val="en-US"/>
              </w:rPr>
              <w:t>napier</w:t>
            </w:r>
            <w:proofErr w:type="spellEnd"/>
          </w:p>
        </w:tc>
        <w:tc>
          <w:tcPr>
            <w:tcW w:w="973" w:type="dxa"/>
            <w:vAlign w:val="center"/>
          </w:tcPr>
          <w:p w14:paraId="0EFB2801"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689" w:type="dxa"/>
            <w:vAlign w:val="center"/>
          </w:tcPr>
          <w:p w14:paraId="0EFB2802"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803"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0.21</w:t>
            </w:r>
          </w:p>
        </w:tc>
        <w:tc>
          <w:tcPr>
            <w:tcW w:w="774" w:type="dxa"/>
            <w:vAlign w:val="center"/>
          </w:tcPr>
          <w:p w14:paraId="0EFB2804"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5.34</w:t>
            </w:r>
          </w:p>
        </w:tc>
        <w:tc>
          <w:tcPr>
            <w:tcW w:w="1043" w:type="dxa"/>
            <w:vAlign w:val="center"/>
          </w:tcPr>
          <w:p w14:paraId="0EFB2805"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5.02</w:t>
            </w:r>
          </w:p>
        </w:tc>
        <w:tc>
          <w:tcPr>
            <w:tcW w:w="864" w:type="dxa"/>
            <w:vAlign w:val="center"/>
          </w:tcPr>
          <w:p w14:paraId="0EFB2806"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195.23</w:t>
            </w:r>
          </w:p>
        </w:tc>
        <w:tc>
          <w:tcPr>
            <w:tcW w:w="894" w:type="dxa"/>
            <w:vAlign w:val="center"/>
          </w:tcPr>
          <w:p w14:paraId="0EFB2807"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34.60</w:t>
            </w:r>
          </w:p>
        </w:tc>
        <w:tc>
          <w:tcPr>
            <w:tcW w:w="894" w:type="dxa"/>
            <w:vAlign w:val="center"/>
          </w:tcPr>
          <w:p w14:paraId="0EFB2808"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126.78</w:t>
            </w:r>
          </w:p>
        </w:tc>
      </w:tr>
      <w:tr w:rsidR="009F5DC5" w:rsidRPr="006574ED" w14:paraId="0EFB2813" w14:textId="77777777" w:rsidTr="00882F6F">
        <w:trPr>
          <w:trHeight w:val="327"/>
          <w:jc w:val="center"/>
        </w:trPr>
        <w:tc>
          <w:tcPr>
            <w:tcW w:w="1973" w:type="dxa"/>
            <w:vAlign w:val="center"/>
          </w:tcPr>
          <w:p w14:paraId="0EFB280A"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Thin </w:t>
            </w:r>
            <w:proofErr w:type="spellStart"/>
            <w:r w:rsidRPr="006574ED">
              <w:rPr>
                <w:rFonts w:ascii="Times New Roman" w:hAnsi="Times New Roman" w:cs="Times New Roman"/>
                <w:sz w:val="24"/>
                <w:szCs w:val="24"/>
                <w:lang w:val="en-US"/>
              </w:rPr>
              <w:t>napier</w:t>
            </w:r>
            <w:proofErr w:type="spellEnd"/>
          </w:p>
        </w:tc>
        <w:tc>
          <w:tcPr>
            <w:tcW w:w="973" w:type="dxa"/>
            <w:vAlign w:val="center"/>
          </w:tcPr>
          <w:p w14:paraId="0EFB280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40</w:t>
            </w:r>
          </w:p>
        </w:tc>
        <w:tc>
          <w:tcPr>
            <w:tcW w:w="689" w:type="dxa"/>
            <w:vAlign w:val="center"/>
          </w:tcPr>
          <w:p w14:paraId="0EFB280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80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0.17</w:t>
            </w:r>
          </w:p>
        </w:tc>
        <w:tc>
          <w:tcPr>
            <w:tcW w:w="774" w:type="dxa"/>
            <w:vAlign w:val="center"/>
          </w:tcPr>
          <w:p w14:paraId="0EFB280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6.08</w:t>
            </w:r>
          </w:p>
        </w:tc>
        <w:tc>
          <w:tcPr>
            <w:tcW w:w="1043" w:type="dxa"/>
            <w:vAlign w:val="center"/>
          </w:tcPr>
          <w:p w14:paraId="0EFB280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4.38</w:t>
            </w:r>
          </w:p>
        </w:tc>
        <w:tc>
          <w:tcPr>
            <w:tcW w:w="864" w:type="dxa"/>
            <w:vAlign w:val="center"/>
          </w:tcPr>
          <w:p w14:paraId="0EFB281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210.40</w:t>
            </w:r>
          </w:p>
        </w:tc>
        <w:tc>
          <w:tcPr>
            <w:tcW w:w="894" w:type="dxa"/>
            <w:vAlign w:val="center"/>
          </w:tcPr>
          <w:p w14:paraId="0EFB2811"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35.38</w:t>
            </w:r>
          </w:p>
        </w:tc>
        <w:tc>
          <w:tcPr>
            <w:tcW w:w="894" w:type="dxa"/>
            <w:vAlign w:val="center"/>
          </w:tcPr>
          <w:p w14:paraId="0EFB2812"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136.05</w:t>
            </w:r>
          </w:p>
        </w:tc>
      </w:tr>
      <w:tr w:rsidR="009F5DC5" w:rsidRPr="006574ED" w14:paraId="0EFB281D" w14:textId="77777777" w:rsidTr="00882F6F">
        <w:trPr>
          <w:trHeight w:val="327"/>
          <w:jc w:val="center"/>
        </w:trPr>
        <w:tc>
          <w:tcPr>
            <w:tcW w:w="1973" w:type="dxa"/>
            <w:vAlign w:val="center"/>
          </w:tcPr>
          <w:p w14:paraId="0EFB2814"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Guinea grass</w:t>
            </w:r>
          </w:p>
        </w:tc>
        <w:tc>
          <w:tcPr>
            <w:tcW w:w="973" w:type="dxa"/>
            <w:vAlign w:val="center"/>
          </w:tcPr>
          <w:p w14:paraId="0EFB2815"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689" w:type="dxa"/>
            <w:vAlign w:val="center"/>
          </w:tcPr>
          <w:p w14:paraId="0EFB2816"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4.1</w:t>
            </w:r>
          </w:p>
        </w:tc>
        <w:tc>
          <w:tcPr>
            <w:tcW w:w="744" w:type="dxa"/>
            <w:vAlign w:val="center"/>
          </w:tcPr>
          <w:p w14:paraId="0EFB2817"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0.16</w:t>
            </w:r>
          </w:p>
        </w:tc>
        <w:tc>
          <w:tcPr>
            <w:tcW w:w="774" w:type="dxa"/>
            <w:vAlign w:val="center"/>
          </w:tcPr>
          <w:p w14:paraId="0EFB2818"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5.88</w:t>
            </w:r>
          </w:p>
        </w:tc>
        <w:tc>
          <w:tcPr>
            <w:tcW w:w="1043" w:type="dxa"/>
            <w:vAlign w:val="center"/>
          </w:tcPr>
          <w:p w14:paraId="0EFB281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4.21</w:t>
            </w:r>
          </w:p>
        </w:tc>
        <w:tc>
          <w:tcPr>
            <w:tcW w:w="864" w:type="dxa"/>
            <w:vAlign w:val="center"/>
          </w:tcPr>
          <w:p w14:paraId="0EFB281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201.79</w:t>
            </w:r>
          </w:p>
        </w:tc>
        <w:tc>
          <w:tcPr>
            <w:tcW w:w="894" w:type="dxa"/>
            <w:vAlign w:val="center"/>
          </w:tcPr>
          <w:p w14:paraId="0EFB281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34.28</w:t>
            </w:r>
          </w:p>
        </w:tc>
        <w:tc>
          <w:tcPr>
            <w:tcW w:w="894" w:type="dxa"/>
            <w:vAlign w:val="center"/>
          </w:tcPr>
          <w:p w14:paraId="0EFB281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138.87</w:t>
            </w:r>
          </w:p>
        </w:tc>
      </w:tr>
      <w:tr w:rsidR="009F5DC5" w:rsidRPr="006574ED" w14:paraId="0EFB2827" w14:textId="77777777" w:rsidTr="00882F6F">
        <w:trPr>
          <w:trHeight w:val="80"/>
          <w:jc w:val="center"/>
        </w:trPr>
        <w:tc>
          <w:tcPr>
            <w:tcW w:w="1973" w:type="dxa"/>
            <w:vAlign w:val="center"/>
          </w:tcPr>
          <w:p w14:paraId="0EFB281E"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Control</w:t>
            </w:r>
          </w:p>
        </w:tc>
        <w:tc>
          <w:tcPr>
            <w:tcW w:w="973" w:type="dxa"/>
            <w:vAlign w:val="center"/>
          </w:tcPr>
          <w:p w14:paraId="0EFB281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689" w:type="dxa"/>
            <w:vAlign w:val="center"/>
          </w:tcPr>
          <w:p w14:paraId="0EFB282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821"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0.17</w:t>
            </w:r>
          </w:p>
        </w:tc>
        <w:tc>
          <w:tcPr>
            <w:tcW w:w="774" w:type="dxa"/>
            <w:vAlign w:val="center"/>
          </w:tcPr>
          <w:p w14:paraId="0EFB2822"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5.32</w:t>
            </w:r>
          </w:p>
        </w:tc>
        <w:tc>
          <w:tcPr>
            <w:tcW w:w="1043" w:type="dxa"/>
            <w:vAlign w:val="center"/>
          </w:tcPr>
          <w:p w14:paraId="0EFB2823"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3.49</w:t>
            </w:r>
          </w:p>
        </w:tc>
        <w:tc>
          <w:tcPr>
            <w:tcW w:w="864" w:type="dxa"/>
            <w:vAlign w:val="center"/>
          </w:tcPr>
          <w:p w14:paraId="0EFB2824"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191.0</w:t>
            </w:r>
          </w:p>
        </w:tc>
        <w:tc>
          <w:tcPr>
            <w:tcW w:w="894" w:type="dxa"/>
            <w:vAlign w:val="center"/>
          </w:tcPr>
          <w:p w14:paraId="0EFB2825"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32.09</w:t>
            </w:r>
          </w:p>
        </w:tc>
        <w:tc>
          <w:tcPr>
            <w:tcW w:w="894" w:type="dxa"/>
            <w:vAlign w:val="center"/>
          </w:tcPr>
          <w:p w14:paraId="0EFB2826"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121.28</w:t>
            </w:r>
          </w:p>
        </w:tc>
      </w:tr>
      <w:tr w:rsidR="009F5DC5" w:rsidRPr="006574ED" w14:paraId="0EFB2831" w14:textId="77777777" w:rsidTr="00882F6F">
        <w:trPr>
          <w:trHeight w:val="170"/>
          <w:jc w:val="center"/>
        </w:trPr>
        <w:tc>
          <w:tcPr>
            <w:tcW w:w="1973" w:type="dxa"/>
            <w:vAlign w:val="center"/>
          </w:tcPr>
          <w:p w14:paraId="0EFB2828"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Initial (2000)</w:t>
            </w:r>
          </w:p>
        </w:tc>
        <w:tc>
          <w:tcPr>
            <w:tcW w:w="973" w:type="dxa"/>
            <w:vAlign w:val="center"/>
          </w:tcPr>
          <w:p w14:paraId="0EFB282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689" w:type="dxa"/>
            <w:vAlign w:val="center"/>
          </w:tcPr>
          <w:p w14:paraId="0EFB282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82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0.21</w:t>
            </w:r>
          </w:p>
        </w:tc>
        <w:tc>
          <w:tcPr>
            <w:tcW w:w="774" w:type="dxa"/>
            <w:vAlign w:val="center"/>
          </w:tcPr>
          <w:p w14:paraId="0EFB282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4.90</w:t>
            </w:r>
          </w:p>
        </w:tc>
        <w:tc>
          <w:tcPr>
            <w:tcW w:w="1043" w:type="dxa"/>
            <w:vAlign w:val="center"/>
          </w:tcPr>
          <w:p w14:paraId="0EFB282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3.2</w:t>
            </w:r>
          </w:p>
        </w:tc>
        <w:tc>
          <w:tcPr>
            <w:tcW w:w="864" w:type="dxa"/>
            <w:vAlign w:val="center"/>
          </w:tcPr>
          <w:p w14:paraId="0EFB282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102.0</w:t>
            </w:r>
          </w:p>
        </w:tc>
        <w:tc>
          <w:tcPr>
            <w:tcW w:w="894" w:type="dxa"/>
            <w:vAlign w:val="center"/>
          </w:tcPr>
          <w:p w14:paraId="0EFB282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4.5</w:t>
            </w:r>
          </w:p>
        </w:tc>
        <w:tc>
          <w:tcPr>
            <w:tcW w:w="894" w:type="dxa"/>
            <w:vAlign w:val="center"/>
          </w:tcPr>
          <w:p w14:paraId="0EFB283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190.0</w:t>
            </w:r>
          </w:p>
        </w:tc>
      </w:tr>
    </w:tbl>
    <w:p w14:paraId="0EFB2832" w14:textId="5899AB7B" w:rsidR="009F5DC5" w:rsidRDefault="009F5DC5" w:rsidP="006574ED">
      <w:pPr>
        <w:autoSpaceDE w:val="0"/>
        <w:autoSpaceDN w:val="0"/>
        <w:adjustRightInd w:val="0"/>
        <w:jc w:val="both"/>
        <w:rPr>
          <w:rFonts w:ascii="Times New Roman" w:hAnsi="Times New Roman" w:cs="Times New Roman"/>
          <w:sz w:val="24"/>
          <w:szCs w:val="24"/>
          <w:lang w:val="en-US"/>
        </w:rPr>
      </w:pPr>
    </w:p>
    <w:p w14:paraId="1BFC3211" w14:textId="3CCF7CFB" w:rsidR="00FE696B" w:rsidRPr="00FE696B" w:rsidRDefault="00FE696B" w:rsidP="006574ED">
      <w:pPr>
        <w:autoSpaceDE w:val="0"/>
        <w:autoSpaceDN w:val="0"/>
        <w:adjustRightInd w:val="0"/>
        <w:jc w:val="both"/>
        <w:rPr>
          <w:rFonts w:ascii="Times New Roman" w:hAnsi="Times New Roman" w:cs="Times New Roman"/>
          <w:b/>
          <w:bCs/>
          <w:sz w:val="24"/>
          <w:szCs w:val="24"/>
          <w:lang w:val="en-US"/>
        </w:rPr>
      </w:pPr>
      <w:r w:rsidRPr="00FE696B">
        <w:rPr>
          <w:rFonts w:ascii="Times New Roman" w:hAnsi="Times New Roman" w:cs="Times New Roman"/>
          <w:b/>
          <w:bCs/>
          <w:sz w:val="24"/>
          <w:szCs w:val="24"/>
          <w:lang w:val="en-US"/>
        </w:rPr>
        <w:t>Conclusion</w:t>
      </w:r>
    </w:p>
    <w:p w14:paraId="69482875" w14:textId="0E4B3DF3" w:rsidR="00FE696B" w:rsidRDefault="00402C39" w:rsidP="00402C39">
      <w:pPr>
        <w:autoSpaceDE w:val="0"/>
        <w:autoSpaceDN w:val="0"/>
        <w:adjustRightInd w:val="0"/>
        <w:ind w:firstLine="720"/>
        <w:jc w:val="both"/>
        <w:rPr>
          <w:rFonts w:ascii="Times New Roman" w:hAnsi="Times New Roman" w:cs="Times New Roman"/>
          <w:sz w:val="24"/>
          <w:szCs w:val="24"/>
          <w:lang w:val="en-US"/>
        </w:rPr>
      </w:pPr>
      <w:r w:rsidRPr="00402C39">
        <w:rPr>
          <w:rFonts w:ascii="Times New Roman" w:hAnsi="Times New Roman" w:cs="Times New Roman"/>
          <w:sz w:val="24"/>
          <w:szCs w:val="24"/>
          <w:lang w:val="en-US"/>
        </w:rPr>
        <w:t xml:space="preserve">The experiment concludes that agroforestry systems incorporating </w:t>
      </w:r>
      <w:r w:rsidRPr="00402C39">
        <w:rPr>
          <w:rFonts w:ascii="Times New Roman" w:hAnsi="Times New Roman" w:cs="Times New Roman"/>
          <w:i/>
          <w:iCs/>
          <w:sz w:val="24"/>
          <w:szCs w:val="24"/>
          <w:lang w:val="en-US"/>
        </w:rPr>
        <w:t xml:space="preserve">Acacia </w:t>
      </w:r>
      <w:proofErr w:type="spellStart"/>
      <w:r w:rsidRPr="00402C39">
        <w:rPr>
          <w:rFonts w:ascii="Times New Roman" w:hAnsi="Times New Roman" w:cs="Times New Roman"/>
          <w:i/>
          <w:iCs/>
          <w:sz w:val="24"/>
          <w:szCs w:val="24"/>
          <w:lang w:val="en-US"/>
        </w:rPr>
        <w:t>mangium</w:t>
      </w:r>
      <w:proofErr w:type="spellEnd"/>
      <w:r w:rsidRPr="00402C39">
        <w:rPr>
          <w:rFonts w:ascii="Times New Roman" w:hAnsi="Times New Roman" w:cs="Times New Roman"/>
          <w:sz w:val="24"/>
          <w:szCs w:val="24"/>
          <w:lang w:val="en-US"/>
        </w:rPr>
        <w:t xml:space="preserve"> with various intercrops positively influence soil </w:t>
      </w:r>
      <w:proofErr w:type="spellStart"/>
      <w:r w:rsidRPr="00402C39">
        <w:rPr>
          <w:rFonts w:ascii="Times New Roman" w:hAnsi="Times New Roman" w:cs="Times New Roman"/>
          <w:sz w:val="24"/>
          <w:szCs w:val="24"/>
          <w:lang w:val="en-US"/>
        </w:rPr>
        <w:t>physico</w:t>
      </w:r>
      <w:proofErr w:type="spellEnd"/>
      <w:r w:rsidRPr="00402C39">
        <w:rPr>
          <w:rFonts w:ascii="Times New Roman" w:hAnsi="Times New Roman" w:cs="Times New Roman"/>
          <w:sz w:val="24"/>
          <w:szCs w:val="24"/>
          <w:lang w:val="en-US"/>
        </w:rPr>
        <w:t xml:space="preserve">-chemical properties compared to the initial state of the soil. Different combinations showed varying degrees of improvement, with notable enhancements </w:t>
      </w:r>
      <w:r w:rsidRPr="0081492A">
        <w:rPr>
          <w:rFonts w:ascii="Times New Roman" w:hAnsi="Times New Roman" w:cs="Times New Roman"/>
          <w:sz w:val="24"/>
          <w:szCs w:val="24"/>
          <w:highlight w:val="yellow"/>
          <w:lang w:val="en-US"/>
        </w:rPr>
        <w:t>in:</w:t>
      </w:r>
      <w:r w:rsidR="00374054" w:rsidRPr="0081492A">
        <w:rPr>
          <w:rFonts w:ascii="Times New Roman" w:hAnsi="Times New Roman" w:cs="Times New Roman"/>
          <w:sz w:val="24"/>
          <w:szCs w:val="24"/>
          <w:highlight w:val="yellow"/>
          <w:lang w:val="en-US"/>
        </w:rPr>
        <w:t xml:space="preserve"> </w:t>
      </w:r>
      <w:r w:rsidRPr="0081492A">
        <w:rPr>
          <w:rFonts w:ascii="Times New Roman" w:hAnsi="Times New Roman" w:cs="Times New Roman"/>
          <w:sz w:val="24"/>
          <w:szCs w:val="24"/>
          <w:highlight w:val="yellow"/>
          <w:lang w:val="en-US"/>
        </w:rPr>
        <w:t>Soil</w:t>
      </w:r>
      <w:r w:rsidRPr="00402C39">
        <w:rPr>
          <w:rFonts w:ascii="Times New Roman" w:hAnsi="Times New Roman" w:cs="Times New Roman"/>
          <w:sz w:val="24"/>
          <w:szCs w:val="24"/>
          <w:lang w:val="en-US"/>
        </w:rPr>
        <w:t xml:space="preserve"> structure (reduced bulk density, increased porosity),</w:t>
      </w:r>
      <w:r>
        <w:rPr>
          <w:rFonts w:ascii="Times New Roman" w:hAnsi="Times New Roman" w:cs="Times New Roman"/>
          <w:sz w:val="24"/>
          <w:szCs w:val="24"/>
          <w:lang w:val="en-US"/>
        </w:rPr>
        <w:t xml:space="preserve"> </w:t>
      </w:r>
      <w:r w:rsidRPr="00402C39">
        <w:rPr>
          <w:rFonts w:ascii="Times New Roman" w:hAnsi="Times New Roman" w:cs="Times New Roman"/>
          <w:sz w:val="24"/>
          <w:szCs w:val="24"/>
          <w:lang w:val="en-US"/>
        </w:rPr>
        <w:t>Nutrient content (increased organic carbon, nitrogen, and phosphorus),</w:t>
      </w:r>
      <w:r>
        <w:rPr>
          <w:rFonts w:ascii="Times New Roman" w:hAnsi="Times New Roman" w:cs="Times New Roman"/>
          <w:sz w:val="24"/>
          <w:szCs w:val="24"/>
          <w:lang w:val="en-US"/>
        </w:rPr>
        <w:t xml:space="preserve"> </w:t>
      </w:r>
      <w:r w:rsidRPr="00402C39">
        <w:rPr>
          <w:rFonts w:ascii="Times New Roman" w:hAnsi="Times New Roman" w:cs="Times New Roman"/>
          <w:sz w:val="24"/>
          <w:szCs w:val="24"/>
          <w:lang w:val="en-US"/>
        </w:rPr>
        <w:t xml:space="preserve">Soil pH (reduction in acidity in </w:t>
      </w:r>
      <w:r w:rsidRPr="00402C39">
        <w:rPr>
          <w:rFonts w:ascii="Times New Roman" w:hAnsi="Times New Roman" w:cs="Times New Roman"/>
          <w:sz w:val="24"/>
          <w:szCs w:val="24"/>
          <w:lang w:val="en-US"/>
        </w:rPr>
        <w:lastRenderedPageBreak/>
        <w:t>some systems),</w:t>
      </w:r>
      <w:r>
        <w:rPr>
          <w:rFonts w:ascii="Times New Roman" w:hAnsi="Times New Roman" w:cs="Times New Roman"/>
          <w:sz w:val="24"/>
          <w:szCs w:val="24"/>
          <w:lang w:val="en-US"/>
        </w:rPr>
        <w:t xml:space="preserve"> a</w:t>
      </w:r>
      <w:r w:rsidRPr="00402C39">
        <w:rPr>
          <w:rFonts w:ascii="Times New Roman" w:hAnsi="Times New Roman" w:cs="Times New Roman"/>
          <w:sz w:val="24"/>
          <w:szCs w:val="24"/>
          <w:lang w:val="en-US"/>
        </w:rPr>
        <w:t>nd selective increases in CEC and EC depending on the intercrop.</w:t>
      </w:r>
      <w:r>
        <w:rPr>
          <w:rFonts w:ascii="Times New Roman" w:hAnsi="Times New Roman" w:cs="Times New Roman"/>
          <w:sz w:val="24"/>
          <w:szCs w:val="24"/>
          <w:lang w:val="en-US"/>
        </w:rPr>
        <w:t xml:space="preserve"> </w:t>
      </w:r>
      <w:r w:rsidRPr="00402C39">
        <w:rPr>
          <w:rFonts w:ascii="Times New Roman" w:hAnsi="Times New Roman" w:cs="Times New Roman"/>
          <w:sz w:val="24"/>
          <w:szCs w:val="24"/>
          <w:lang w:val="en-US"/>
        </w:rPr>
        <w:t xml:space="preserve">Among all combinations, </w:t>
      </w:r>
      <w:r w:rsidRPr="00402C39">
        <w:rPr>
          <w:rFonts w:ascii="Times New Roman" w:hAnsi="Times New Roman" w:cs="Times New Roman"/>
          <w:i/>
          <w:iCs/>
          <w:sz w:val="24"/>
          <w:szCs w:val="24"/>
          <w:lang w:val="en-US"/>
        </w:rPr>
        <w:t xml:space="preserve">Acacia </w:t>
      </w:r>
      <w:proofErr w:type="spellStart"/>
      <w:r w:rsidRPr="00402C39">
        <w:rPr>
          <w:rFonts w:ascii="Times New Roman" w:hAnsi="Times New Roman" w:cs="Times New Roman"/>
          <w:i/>
          <w:iCs/>
          <w:sz w:val="24"/>
          <w:szCs w:val="24"/>
          <w:lang w:val="en-US"/>
        </w:rPr>
        <w:t>mangium</w:t>
      </w:r>
      <w:proofErr w:type="spellEnd"/>
      <w:r w:rsidRPr="00402C39">
        <w:rPr>
          <w:rFonts w:ascii="Times New Roman" w:hAnsi="Times New Roman" w:cs="Times New Roman"/>
          <w:sz w:val="24"/>
          <w:szCs w:val="24"/>
          <w:lang w:val="en-US"/>
        </w:rPr>
        <w:t xml:space="preserve"> with </w:t>
      </w:r>
      <w:proofErr w:type="spellStart"/>
      <w:r w:rsidRPr="00402C39">
        <w:rPr>
          <w:rFonts w:ascii="Times New Roman" w:hAnsi="Times New Roman" w:cs="Times New Roman"/>
          <w:sz w:val="24"/>
          <w:szCs w:val="24"/>
          <w:lang w:val="en-US"/>
        </w:rPr>
        <w:t>kalmegh</w:t>
      </w:r>
      <w:proofErr w:type="spellEnd"/>
      <w:r w:rsidRPr="00402C39">
        <w:rPr>
          <w:rFonts w:ascii="Times New Roman" w:hAnsi="Times New Roman" w:cs="Times New Roman"/>
          <w:sz w:val="24"/>
          <w:szCs w:val="24"/>
          <w:lang w:val="en-US"/>
        </w:rPr>
        <w:t xml:space="preserve">, pineapple, mango ginger, and hybrid </w:t>
      </w:r>
      <w:proofErr w:type="spellStart"/>
      <w:r w:rsidRPr="00402C39">
        <w:rPr>
          <w:rFonts w:ascii="Times New Roman" w:hAnsi="Times New Roman" w:cs="Times New Roman"/>
          <w:sz w:val="24"/>
          <w:szCs w:val="24"/>
          <w:lang w:val="en-US"/>
        </w:rPr>
        <w:t>napier</w:t>
      </w:r>
      <w:proofErr w:type="spellEnd"/>
      <w:r w:rsidRPr="00402C39">
        <w:rPr>
          <w:rFonts w:ascii="Times New Roman" w:hAnsi="Times New Roman" w:cs="Times New Roman"/>
          <w:sz w:val="24"/>
          <w:szCs w:val="24"/>
          <w:lang w:val="en-US"/>
        </w:rPr>
        <w:t xml:space="preserve"> were particularly effective in improving specific soil parameters. Thus, agroforestry systems, especially those combining </w:t>
      </w:r>
      <w:r w:rsidRPr="00A9488C">
        <w:rPr>
          <w:rFonts w:ascii="Times New Roman" w:hAnsi="Times New Roman" w:cs="Times New Roman"/>
          <w:i/>
          <w:iCs/>
          <w:sz w:val="24"/>
          <w:szCs w:val="24"/>
          <w:lang w:val="en-US"/>
        </w:rPr>
        <w:t xml:space="preserve">Acacia </w:t>
      </w:r>
      <w:proofErr w:type="spellStart"/>
      <w:r w:rsidRPr="00A9488C">
        <w:rPr>
          <w:rFonts w:ascii="Times New Roman" w:hAnsi="Times New Roman" w:cs="Times New Roman"/>
          <w:i/>
          <w:iCs/>
          <w:sz w:val="24"/>
          <w:szCs w:val="24"/>
          <w:lang w:val="en-US"/>
        </w:rPr>
        <w:t>mangium</w:t>
      </w:r>
      <w:proofErr w:type="spellEnd"/>
      <w:r w:rsidRPr="00402C39">
        <w:rPr>
          <w:rFonts w:ascii="Times New Roman" w:hAnsi="Times New Roman" w:cs="Times New Roman"/>
          <w:sz w:val="24"/>
          <w:szCs w:val="24"/>
          <w:lang w:val="en-US"/>
        </w:rPr>
        <w:t xml:space="preserve"> with appropriate intercrops, are beneficial for enhancing soil health.</w:t>
      </w:r>
    </w:p>
    <w:p w14:paraId="70E77E7E" w14:textId="77777777" w:rsidR="00213D31" w:rsidRDefault="00213D31" w:rsidP="00402C39">
      <w:pPr>
        <w:autoSpaceDE w:val="0"/>
        <w:autoSpaceDN w:val="0"/>
        <w:adjustRightInd w:val="0"/>
        <w:ind w:firstLine="720"/>
        <w:jc w:val="both"/>
        <w:rPr>
          <w:rFonts w:ascii="Times New Roman" w:hAnsi="Times New Roman" w:cs="Times New Roman"/>
          <w:sz w:val="24"/>
          <w:szCs w:val="24"/>
          <w:lang w:val="en-US"/>
        </w:rPr>
      </w:pPr>
    </w:p>
    <w:p w14:paraId="5F513C34" w14:textId="77777777" w:rsidR="00213D31" w:rsidRPr="00213D31" w:rsidRDefault="00213D31" w:rsidP="00213D31">
      <w:pPr>
        <w:rPr>
          <w:highlight w:val="yellow"/>
        </w:rPr>
      </w:pPr>
      <w:r w:rsidRPr="00213D31">
        <w:rPr>
          <w:highlight w:val="yellow"/>
        </w:rPr>
        <w:t>Disclaimer (Artificial intelligence)</w:t>
      </w:r>
    </w:p>
    <w:p w14:paraId="4A7F919F" w14:textId="77777777" w:rsidR="00213D31" w:rsidRPr="00213D31" w:rsidRDefault="00213D31" w:rsidP="00213D31">
      <w:pPr>
        <w:rPr>
          <w:highlight w:val="yellow"/>
        </w:rPr>
      </w:pPr>
      <w:r w:rsidRPr="00213D31">
        <w:rPr>
          <w:highlight w:val="yellow"/>
        </w:rPr>
        <w:t xml:space="preserve">Option 1: </w:t>
      </w:r>
    </w:p>
    <w:p w14:paraId="1B026ED5" w14:textId="77777777" w:rsidR="00213D31" w:rsidRPr="00213D31" w:rsidRDefault="00213D31" w:rsidP="00213D31">
      <w:pPr>
        <w:rPr>
          <w:highlight w:val="yellow"/>
        </w:rPr>
      </w:pPr>
      <w:r w:rsidRPr="00213D31">
        <w:rPr>
          <w:highlight w:val="yellow"/>
        </w:rPr>
        <w:t xml:space="preserve">Author(s) hereby declare that NO generative AI technologies such as Large Language Models (ChatGPT, COPILOT, etc.) and text-to-image generators have been used during the writing or editing of this manuscript. </w:t>
      </w:r>
    </w:p>
    <w:p w14:paraId="4762B4B3" w14:textId="77777777" w:rsidR="00213D31" w:rsidRPr="00213D31" w:rsidRDefault="00213D31" w:rsidP="00213D31">
      <w:pPr>
        <w:rPr>
          <w:highlight w:val="yellow"/>
        </w:rPr>
      </w:pPr>
      <w:r w:rsidRPr="00213D31">
        <w:rPr>
          <w:highlight w:val="yellow"/>
        </w:rPr>
        <w:t xml:space="preserve">Option 2: </w:t>
      </w:r>
    </w:p>
    <w:p w14:paraId="30BB1045" w14:textId="77777777" w:rsidR="00213D31" w:rsidRPr="00213D31" w:rsidRDefault="00213D31" w:rsidP="00213D31">
      <w:pPr>
        <w:rPr>
          <w:highlight w:val="yellow"/>
        </w:rPr>
      </w:pPr>
      <w:r w:rsidRPr="00213D3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6BE75C" w14:textId="77777777" w:rsidR="00213D31" w:rsidRPr="00213D31" w:rsidRDefault="00213D31" w:rsidP="00213D31">
      <w:pPr>
        <w:rPr>
          <w:highlight w:val="yellow"/>
        </w:rPr>
      </w:pPr>
      <w:r w:rsidRPr="00213D31">
        <w:rPr>
          <w:highlight w:val="yellow"/>
        </w:rPr>
        <w:t>Details of the AI usage are given below:</w:t>
      </w:r>
    </w:p>
    <w:p w14:paraId="2D97620E" w14:textId="77777777" w:rsidR="00213D31" w:rsidRPr="00213D31" w:rsidRDefault="00213D31" w:rsidP="00213D31">
      <w:pPr>
        <w:rPr>
          <w:highlight w:val="yellow"/>
        </w:rPr>
      </w:pPr>
      <w:r w:rsidRPr="00213D31">
        <w:rPr>
          <w:highlight w:val="yellow"/>
        </w:rPr>
        <w:t>1.</w:t>
      </w:r>
    </w:p>
    <w:p w14:paraId="23997E51" w14:textId="77777777" w:rsidR="00213D31" w:rsidRPr="00213D31" w:rsidRDefault="00213D31" w:rsidP="00213D31">
      <w:pPr>
        <w:rPr>
          <w:highlight w:val="yellow"/>
        </w:rPr>
      </w:pPr>
      <w:r w:rsidRPr="00213D31">
        <w:rPr>
          <w:highlight w:val="yellow"/>
        </w:rPr>
        <w:t>2.</w:t>
      </w:r>
    </w:p>
    <w:p w14:paraId="528FAAFD" w14:textId="77777777" w:rsidR="00213D31" w:rsidRPr="0053103C" w:rsidRDefault="00213D31" w:rsidP="00213D31">
      <w:r w:rsidRPr="00213D31">
        <w:rPr>
          <w:highlight w:val="yellow"/>
        </w:rPr>
        <w:t>3.</w:t>
      </w:r>
    </w:p>
    <w:p w14:paraId="3EE12B91" w14:textId="77777777" w:rsidR="00213D31" w:rsidRDefault="00213D31" w:rsidP="00402C39">
      <w:pPr>
        <w:autoSpaceDE w:val="0"/>
        <w:autoSpaceDN w:val="0"/>
        <w:adjustRightInd w:val="0"/>
        <w:ind w:firstLine="720"/>
        <w:jc w:val="both"/>
        <w:rPr>
          <w:rFonts w:ascii="Times New Roman" w:hAnsi="Times New Roman" w:cs="Times New Roman"/>
          <w:sz w:val="24"/>
          <w:szCs w:val="24"/>
          <w:lang w:val="en-US"/>
        </w:rPr>
      </w:pPr>
    </w:p>
    <w:p w14:paraId="0EFB2833" w14:textId="77777777" w:rsidR="00407C45" w:rsidRPr="006574ED" w:rsidRDefault="00407C45"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References:</w:t>
      </w:r>
    </w:p>
    <w:p w14:paraId="0EFB2834" w14:textId="2C3CEE69" w:rsidR="00EB2AE5" w:rsidRPr="006574ED" w:rsidRDefault="00EB2AE5" w:rsidP="0038623D">
      <w:pPr>
        <w:autoSpaceDE w:val="0"/>
        <w:autoSpaceDN w:val="0"/>
        <w:adjustRightInd w:val="0"/>
        <w:ind w:left="709" w:hanging="709"/>
        <w:jc w:val="both"/>
        <w:rPr>
          <w:rFonts w:ascii="Times New Roman" w:hAnsi="Times New Roman" w:cs="Times New Roman"/>
          <w:iCs/>
          <w:sz w:val="24"/>
          <w:szCs w:val="24"/>
        </w:rPr>
      </w:pPr>
      <w:proofErr w:type="gramStart"/>
      <w:r w:rsidRPr="006574ED">
        <w:rPr>
          <w:rFonts w:ascii="Times New Roman" w:hAnsi="Times New Roman" w:cs="Times New Roman"/>
          <w:sz w:val="24"/>
          <w:szCs w:val="24"/>
        </w:rPr>
        <w:t>Ahmed ,</w:t>
      </w:r>
      <w:proofErr w:type="gramEnd"/>
      <w:r w:rsidRPr="006574ED">
        <w:rPr>
          <w:rFonts w:ascii="Times New Roman" w:hAnsi="Times New Roman" w:cs="Times New Roman"/>
          <w:sz w:val="24"/>
          <w:szCs w:val="24"/>
        </w:rPr>
        <w:t xml:space="preserve"> N. M. Z.,  Bin, W., Yuqing , Z. </w:t>
      </w:r>
      <w:r w:rsidR="00687271">
        <w:rPr>
          <w:rFonts w:ascii="Times New Roman" w:hAnsi="Times New Roman" w:cs="Times New Roman"/>
          <w:sz w:val="24"/>
          <w:szCs w:val="24"/>
        </w:rPr>
        <w:t>&amp;</w:t>
      </w:r>
      <w:r w:rsidRPr="006574ED">
        <w:rPr>
          <w:rFonts w:ascii="Times New Roman" w:hAnsi="Times New Roman" w:cs="Times New Roman"/>
          <w:sz w:val="24"/>
          <w:szCs w:val="24"/>
        </w:rPr>
        <w:t xml:space="preserve"> Rahmat, U. M. (2012).  </w:t>
      </w:r>
      <w:r w:rsidRPr="006574ED">
        <w:rPr>
          <w:rFonts w:ascii="Times New Roman" w:hAnsi="Times New Roman" w:cs="Times New Roman"/>
          <w:bCs/>
          <w:sz w:val="24"/>
          <w:szCs w:val="24"/>
        </w:rPr>
        <w:t>Assessment of Yield and Soil Properties using Agroforestry Practices in a Degraded Land.</w:t>
      </w:r>
      <w:r w:rsidR="00D32C99">
        <w:rPr>
          <w:rFonts w:ascii="Times New Roman" w:hAnsi="Times New Roman" w:cs="Times New Roman"/>
          <w:bCs/>
          <w:sz w:val="24"/>
          <w:szCs w:val="24"/>
        </w:rPr>
        <w:t xml:space="preserve"> </w:t>
      </w:r>
      <w:r w:rsidRPr="006574ED">
        <w:rPr>
          <w:rFonts w:ascii="Times New Roman" w:hAnsi="Times New Roman" w:cs="Times New Roman"/>
          <w:i/>
          <w:iCs/>
          <w:sz w:val="24"/>
          <w:szCs w:val="24"/>
        </w:rPr>
        <w:t xml:space="preserve">International Conference on Environment, Energy and Biotechnology, </w:t>
      </w:r>
      <w:r w:rsidRPr="006574ED">
        <w:rPr>
          <w:rFonts w:ascii="Times New Roman" w:hAnsi="Times New Roman" w:cs="Times New Roman"/>
          <w:iCs/>
          <w:sz w:val="24"/>
          <w:szCs w:val="24"/>
        </w:rPr>
        <w:t>IPCBEE  3p.</w:t>
      </w:r>
    </w:p>
    <w:p w14:paraId="0EFB2835" w14:textId="406CBB5A"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 xml:space="preserve">Araujo, A. S. F., Leite, L. F. C., Iwata, B. F., Jr M. de A. L., Xavier, G. R.,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Figueiredo, M. V. B. (2012). Microbiological process in agroforestry systems. A review, </w:t>
      </w:r>
      <w:r w:rsidRPr="00E31628">
        <w:rPr>
          <w:rFonts w:ascii="Times New Roman" w:hAnsi="Times New Roman" w:cs="Times New Roman"/>
          <w:i/>
          <w:iCs/>
          <w:sz w:val="24"/>
          <w:szCs w:val="24"/>
        </w:rPr>
        <w:t>Agronomy for Sustainable Development</w:t>
      </w:r>
      <w:r w:rsidR="00E31628">
        <w:rPr>
          <w:rFonts w:ascii="Times New Roman" w:hAnsi="Times New Roman" w:cs="Times New Roman"/>
          <w:i/>
          <w:iCs/>
          <w:sz w:val="24"/>
          <w:szCs w:val="24"/>
        </w:rPr>
        <w:t>;</w:t>
      </w:r>
      <w:r w:rsidRPr="006574ED">
        <w:rPr>
          <w:rFonts w:ascii="Times New Roman" w:hAnsi="Times New Roman" w:cs="Times New Roman"/>
          <w:sz w:val="24"/>
          <w:szCs w:val="24"/>
        </w:rPr>
        <w:t xml:space="preserve"> </w:t>
      </w:r>
      <w:r w:rsidRPr="00E31628">
        <w:rPr>
          <w:rFonts w:ascii="Times New Roman" w:hAnsi="Times New Roman" w:cs="Times New Roman"/>
          <w:b/>
          <w:bCs/>
          <w:sz w:val="24"/>
          <w:szCs w:val="24"/>
        </w:rPr>
        <w:t>32</w:t>
      </w:r>
      <w:r w:rsidRPr="006574ED">
        <w:rPr>
          <w:rFonts w:ascii="Times New Roman" w:hAnsi="Times New Roman" w:cs="Times New Roman"/>
          <w:sz w:val="24"/>
          <w:szCs w:val="24"/>
        </w:rPr>
        <w:t>, 215-226.</w:t>
      </w:r>
    </w:p>
    <w:p w14:paraId="0EFB2836" w14:textId="7CC8BECC"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Barua, S. K.</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proofErr w:type="gramStart"/>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Haque</w:t>
      </w:r>
      <w:proofErr w:type="gramEnd"/>
      <w:r w:rsidRPr="006574ED">
        <w:rPr>
          <w:rFonts w:ascii="Times New Roman" w:hAnsi="Times New Roman" w:cs="Times New Roman"/>
          <w:sz w:val="24"/>
          <w:szCs w:val="24"/>
        </w:rPr>
        <w:t xml:space="preserve">, S. M. S. (2011). Soil characteristics and carbon sequestration </w:t>
      </w:r>
      <w:proofErr w:type="gramStart"/>
      <w:r w:rsidRPr="006574ED">
        <w:rPr>
          <w:rFonts w:ascii="Times New Roman" w:hAnsi="Times New Roman" w:cs="Times New Roman"/>
          <w:sz w:val="24"/>
          <w:szCs w:val="24"/>
        </w:rPr>
        <w:t>potentials  of</w:t>
      </w:r>
      <w:proofErr w:type="gramEnd"/>
      <w:r w:rsidRPr="006574ED">
        <w:rPr>
          <w:rFonts w:ascii="Times New Roman" w:hAnsi="Times New Roman" w:cs="Times New Roman"/>
          <w:sz w:val="24"/>
          <w:szCs w:val="24"/>
        </w:rPr>
        <w:t xml:space="preserve"> vegetation in degraded hills of Chittagong, Bangladesh. </w:t>
      </w:r>
      <w:r w:rsidRPr="006574ED">
        <w:rPr>
          <w:rFonts w:ascii="Times New Roman" w:hAnsi="Times New Roman" w:cs="Times New Roman"/>
          <w:i/>
          <w:iCs/>
          <w:sz w:val="24"/>
          <w:szCs w:val="24"/>
        </w:rPr>
        <w:t>Land degradation &amp; development</w:t>
      </w:r>
      <w:r w:rsidRPr="006574ED">
        <w:rPr>
          <w:rFonts w:ascii="Times New Roman" w:hAnsi="Times New Roman" w:cs="Times New Roman"/>
          <w:sz w:val="24"/>
          <w:szCs w:val="24"/>
        </w:rPr>
        <w:t>. DOI: 10.1002/ldr.1107 204.</w:t>
      </w:r>
    </w:p>
    <w:p w14:paraId="0EFB2837" w14:textId="1F7C40A5"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Bendi, J.</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proofErr w:type="gramStart"/>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Lambert</w:t>
      </w:r>
      <w:proofErr w:type="gramEnd"/>
      <w:r w:rsidRPr="006574ED">
        <w:rPr>
          <w:rFonts w:ascii="Times New Roman" w:hAnsi="Times New Roman" w:cs="Times New Roman"/>
          <w:sz w:val="24"/>
          <w:szCs w:val="24"/>
        </w:rPr>
        <w:t>, M. J. (2</w:t>
      </w:r>
      <w:r w:rsidR="00E31628">
        <w:rPr>
          <w:rFonts w:ascii="Times New Roman" w:hAnsi="Times New Roman" w:cs="Times New Roman"/>
          <w:sz w:val="24"/>
          <w:szCs w:val="24"/>
        </w:rPr>
        <w:t>012</w:t>
      </w:r>
      <w:r w:rsidRPr="006574ED">
        <w:rPr>
          <w:rFonts w:ascii="Times New Roman" w:hAnsi="Times New Roman" w:cs="Times New Roman"/>
          <w:sz w:val="24"/>
          <w:szCs w:val="24"/>
        </w:rPr>
        <w:t xml:space="preserve">). Nutrient cycling in age sequences of two </w:t>
      </w:r>
      <w:r w:rsidRPr="006574ED">
        <w:rPr>
          <w:rFonts w:ascii="Times New Roman" w:hAnsi="Times New Roman" w:cs="Times New Roman"/>
          <w:iCs/>
          <w:sz w:val="24"/>
          <w:szCs w:val="24"/>
        </w:rPr>
        <w:t xml:space="preserve">Eucalyptus </w:t>
      </w:r>
      <w:r w:rsidRPr="006574ED">
        <w:rPr>
          <w:rFonts w:ascii="Times New Roman" w:hAnsi="Times New Roman" w:cs="Times New Roman"/>
          <w:sz w:val="24"/>
          <w:szCs w:val="24"/>
        </w:rPr>
        <w:t xml:space="preserve">plantation species. </w:t>
      </w:r>
      <w:r w:rsidRPr="006574ED">
        <w:rPr>
          <w:rFonts w:ascii="Times New Roman" w:hAnsi="Times New Roman" w:cs="Times New Roman"/>
          <w:i/>
          <w:sz w:val="24"/>
          <w:szCs w:val="24"/>
        </w:rPr>
        <w:t>Forest Ecology Management</w:t>
      </w:r>
      <w:r w:rsidR="00E31628">
        <w:rPr>
          <w:rFonts w:ascii="Times New Roman" w:hAnsi="Times New Roman" w:cs="Times New Roman"/>
          <w:i/>
          <w:sz w:val="24"/>
          <w:szCs w:val="24"/>
        </w:rPr>
        <w:t>;</w:t>
      </w:r>
      <w:r w:rsidRPr="006574ED">
        <w:rPr>
          <w:rFonts w:ascii="Times New Roman" w:hAnsi="Times New Roman" w:cs="Times New Roman"/>
          <w:i/>
          <w:sz w:val="24"/>
          <w:szCs w:val="24"/>
        </w:rPr>
        <w:t xml:space="preserve"> </w:t>
      </w:r>
      <w:r w:rsidRPr="006574ED">
        <w:rPr>
          <w:rFonts w:ascii="Times New Roman" w:hAnsi="Times New Roman" w:cs="Times New Roman"/>
          <w:b/>
          <w:sz w:val="24"/>
          <w:szCs w:val="24"/>
        </w:rPr>
        <w:t xml:space="preserve">255: </w:t>
      </w:r>
      <w:r w:rsidRPr="006574ED">
        <w:rPr>
          <w:rFonts w:ascii="Times New Roman" w:hAnsi="Times New Roman" w:cs="Times New Roman"/>
          <w:sz w:val="24"/>
          <w:szCs w:val="24"/>
        </w:rPr>
        <w:t>1701-1712.</w:t>
      </w:r>
    </w:p>
    <w:p w14:paraId="0EFB2838" w14:textId="6F3D5895"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lastRenderedPageBreak/>
        <w:t>Black, C. A., Evans, D. D., White, J. L., Ensminger, L. E.</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Clark, F. E. (Editors),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1965</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Methods of Soil Analysis. Part 1, Agronomy No. 9. American Society of Agronomy. Inc. Madison. 770 pp.</w:t>
      </w:r>
    </w:p>
    <w:p w14:paraId="0EFB2839" w14:textId="7DF3A578"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Brockwell, J., Searle, S. D., Jeavons, A. C.</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w:t>
      </w:r>
      <w:proofErr w:type="spellStart"/>
      <w:r w:rsidRPr="006574ED">
        <w:rPr>
          <w:rFonts w:ascii="Times New Roman" w:hAnsi="Times New Roman" w:cs="Times New Roman"/>
          <w:sz w:val="24"/>
          <w:szCs w:val="24"/>
        </w:rPr>
        <w:t>Waayers</w:t>
      </w:r>
      <w:proofErr w:type="spellEnd"/>
      <w:r w:rsidRPr="006574ED">
        <w:rPr>
          <w:rFonts w:ascii="Times New Roman" w:hAnsi="Times New Roman" w:cs="Times New Roman"/>
          <w:sz w:val="24"/>
          <w:szCs w:val="24"/>
        </w:rPr>
        <w:t xml:space="preserve">, M.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2005</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Nitrogen fixation in acacias: an untapped resource for sustainable plantations, farm forestry and land reclamation. Australian Centre for International Agricultural Research (ACIAR) </w:t>
      </w:r>
      <w:r w:rsidRPr="006574ED">
        <w:rPr>
          <w:rFonts w:ascii="Times New Roman" w:hAnsi="Times New Roman" w:cs="Times New Roman"/>
          <w:i/>
          <w:sz w:val="24"/>
          <w:szCs w:val="24"/>
        </w:rPr>
        <w:t>Monograph</w:t>
      </w:r>
      <w:r w:rsidR="00E31628">
        <w:rPr>
          <w:rFonts w:ascii="Times New Roman" w:hAnsi="Times New Roman" w:cs="Times New Roman"/>
          <w:i/>
          <w:sz w:val="24"/>
          <w:szCs w:val="24"/>
        </w:rPr>
        <w:t>;</w:t>
      </w:r>
      <w:r w:rsidRPr="006574ED">
        <w:rPr>
          <w:rFonts w:ascii="Times New Roman" w:hAnsi="Times New Roman" w:cs="Times New Roman"/>
          <w:sz w:val="24"/>
          <w:szCs w:val="24"/>
        </w:rPr>
        <w:t xml:space="preserve"> </w:t>
      </w:r>
      <w:r w:rsidRPr="00E31628">
        <w:rPr>
          <w:rFonts w:ascii="Times New Roman" w:hAnsi="Times New Roman" w:cs="Times New Roman"/>
          <w:b/>
          <w:bCs/>
          <w:sz w:val="24"/>
          <w:szCs w:val="24"/>
        </w:rPr>
        <w:t>115</w:t>
      </w:r>
      <w:r w:rsidRPr="006574ED">
        <w:rPr>
          <w:rFonts w:ascii="Times New Roman" w:hAnsi="Times New Roman" w:cs="Times New Roman"/>
          <w:sz w:val="24"/>
          <w:szCs w:val="24"/>
        </w:rPr>
        <w:t>: 132p.</w:t>
      </w:r>
    </w:p>
    <w:p w14:paraId="0EFB283A" w14:textId="5CFC9A23"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 xml:space="preserve">Dias, L. E., Franco, A. A., </w:t>
      </w:r>
      <w:proofErr w:type="gramStart"/>
      <w:r w:rsidRPr="006574ED">
        <w:rPr>
          <w:rFonts w:ascii="Times New Roman" w:hAnsi="Times New Roman" w:cs="Times New Roman"/>
          <w:sz w:val="24"/>
          <w:szCs w:val="24"/>
        </w:rPr>
        <w:t>Campillo,  E.</w:t>
      </w:r>
      <w:proofErr w:type="gramEnd"/>
      <w:r w:rsidRPr="006574ED">
        <w:rPr>
          <w:rFonts w:ascii="Times New Roman" w:hAnsi="Times New Roman" w:cs="Times New Roman"/>
          <w:sz w:val="24"/>
          <w:szCs w:val="24"/>
        </w:rPr>
        <w:t xml:space="preserve"> F. C.</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de Faria,  S. M.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1996</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The use of leguminous trees in reclamation of tropical mined soils. Paper presented at the 13th annual meeting of American society for surface mining and reclamation, Knoxville. 601–612 pp.</w:t>
      </w:r>
    </w:p>
    <w:p w14:paraId="0EFB283B"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Dick</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R</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P.</w:t>
      </w:r>
      <w:r w:rsidR="00436026" w:rsidRPr="006574ED">
        <w:rPr>
          <w:rFonts w:ascii="Times New Roman" w:hAnsi="Times New Roman" w:cs="Times New Roman"/>
          <w:sz w:val="24"/>
          <w:szCs w:val="24"/>
        </w:rPr>
        <w:t xml:space="preserve"> (1992).</w:t>
      </w:r>
      <w:r w:rsidRPr="006574ED">
        <w:rPr>
          <w:rFonts w:ascii="Times New Roman" w:hAnsi="Times New Roman" w:cs="Times New Roman"/>
          <w:sz w:val="24"/>
          <w:szCs w:val="24"/>
        </w:rPr>
        <w:t xml:space="preserve"> A review: Long-term effects of agricultural systems on soil biochemical and microbial parameter</w:t>
      </w:r>
      <w:r w:rsidR="00436026" w:rsidRPr="006574ED">
        <w:rPr>
          <w:rFonts w:ascii="Times New Roman" w:hAnsi="Times New Roman" w:cs="Times New Roman"/>
          <w:sz w:val="24"/>
          <w:szCs w:val="24"/>
        </w:rPr>
        <w:t xml:space="preserve">s. </w:t>
      </w:r>
      <w:r w:rsidR="00436026" w:rsidRPr="00E31628">
        <w:rPr>
          <w:rFonts w:ascii="Times New Roman" w:hAnsi="Times New Roman" w:cs="Times New Roman"/>
          <w:i/>
          <w:iCs/>
          <w:sz w:val="24"/>
          <w:szCs w:val="24"/>
        </w:rPr>
        <w:t>Agricultural Ecosystems</w:t>
      </w:r>
      <w:r w:rsidRPr="00E31628">
        <w:rPr>
          <w:rFonts w:ascii="Times New Roman" w:hAnsi="Times New Roman" w:cs="Times New Roman"/>
          <w:i/>
          <w:iCs/>
          <w:sz w:val="24"/>
          <w:szCs w:val="24"/>
        </w:rPr>
        <w:t>;</w:t>
      </w:r>
      <w:r w:rsidRPr="006574ED">
        <w:rPr>
          <w:rFonts w:ascii="Times New Roman" w:hAnsi="Times New Roman" w:cs="Times New Roman"/>
          <w:sz w:val="24"/>
          <w:szCs w:val="24"/>
        </w:rPr>
        <w:t xml:space="preserve"> </w:t>
      </w:r>
      <w:r w:rsidRPr="006574ED">
        <w:rPr>
          <w:rFonts w:ascii="Times New Roman" w:hAnsi="Times New Roman" w:cs="Times New Roman"/>
          <w:b/>
          <w:bCs/>
          <w:sz w:val="24"/>
          <w:szCs w:val="24"/>
        </w:rPr>
        <w:t>4</w:t>
      </w:r>
      <w:r w:rsidRPr="006574ED">
        <w:rPr>
          <w:rFonts w:ascii="Times New Roman" w:hAnsi="Times New Roman" w:cs="Times New Roman"/>
          <w:sz w:val="24"/>
          <w:szCs w:val="24"/>
        </w:rPr>
        <w:t xml:space="preserve">:25-36. </w:t>
      </w:r>
    </w:p>
    <w:p w14:paraId="0EFB283C"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FAO</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2015</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Healthy soils are the basis for healthy food production. Rome, Italy pp 4.</w:t>
      </w:r>
    </w:p>
    <w:p w14:paraId="0EFB283D" w14:textId="77777777" w:rsidR="00EB2AE5" w:rsidRPr="006574ED" w:rsidRDefault="00436026"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FAO,</w:t>
      </w:r>
      <w:r w:rsidR="00EB2AE5" w:rsidRPr="006574ED">
        <w:rPr>
          <w:rFonts w:ascii="Times New Roman" w:hAnsi="Times New Roman" w:cs="Times New Roman"/>
          <w:sz w:val="24"/>
          <w:szCs w:val="24"/>
        </w:rPr>
        <w:t xml:space="preserve"> </w:t>
      </w:r>
      <w:r w:rsidRPr="006574ED">
        <w:rPr>
          <w:rFonts w:ascii="Times New Roman" w:hAnsi="Times New Roman" w:cs="Times New Roman"/>
          <w:sz w:val="24"/>
          <w:szCs w:val="24"/>
        </w:rPr>
        <w:t>(</w:t>
      </w:r>
      <w:r w:rsidR="00EB2AE5" w:rsidRPr="006574ED">
        <w:rPr>
          <w:rFonts w:ascii="Times New Roman" w:hAnsi="Times New Roman" w:cs="Times New Roman"/>
          <w:sz w:val="24"/>
          <w:szCs w:val="24"/>
        </w:rPr>
        <w:t>2002</w:t>
      </w:r>
      <w:r w:rsidRPr="006574ED">
        <w:rPr>
          <w:rFonts w:ascii="Times New Roman" w:hAnsi="Times New Roman" w:cs="Times New Roman"/>
          <w:sz w:val="24"/>
          <w:szCs w:val="24"/>
        </w:rPr>
        <w:t>)</w:t>
      </w:r>
      <w:r w:rsidR="00EB2AE5" w:rsidRPr="006574ED">
        <w:rPr>
          <w:rFonts w:ascii="Times New Roman" w:hAnsi="Times New Roman" w:cs="Times New Roman"/>
          <w:sz w:val="24"/>
          <w:szCs w:val="24"/>
        </w:rPr>
        <w:t>. Tropical Forest Plantation Areas. 1995 Data set by D. Pandey. Forest Plantations Working Paper No. 18. Rome, Italy: Forest Resources Development Service, Forest Resources Division, FAO.</w:t>
      </w:r>
    </w:p>
    <w:p w14:paraId="0EFB283E" w14:textId="076B2E54"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 xml:space="preserve">Garay, I., </w:t>
      </w:r>
      <w:proofErr w:type="spellStart"/>
      <w:r w:rsidRPr="006574ED">
        <w:rPr>
          <w:rFonts w:ascii="Times New Roman" w:hAnsi="Times New Roman" w:cs="Times New Roman"/>
          <w:sz w:val="24"/>
          <w:szCs w:val="24"/>
        </w:rPr>
        <w:t>Pellens</w:t>
      </w:r>
      <w:proofErr w:type="spellEnd"/>
      <w:r w:rsidRPr="006574ED">
        <w:rPr>
          <w:rFonts w:ascii="Times New Roman" w:hAnsi="Times New Roman" w:cs="Times New Roman"/>
          <w:sz w:val="24"/>
          <w:szCs w:val="24"/>
        </w:rPr>
        <w:t>, R., Kindel, A.</w:t>
      </w:r>
      <w:proofErr w:type="gramStart"/>
      <w:r w:rsidRPr="006574ED">
        <w:rPr>
          <w:rFonts w:ascii="Times New Roman" w:hAnsi="Times New Roman" w:cs="Times New Roman"/>
          <w:sz w:val="24"/>
          <w:szCs w:val="24"/>
        </w:rPr>
        <w:t>,  Barros</w:t>
      </w:r>
      <w:proofErr w:type="gramEnd"/>
      <w:r w:rsidRPr="006574ED">
        <w:rPr>
          <w:rFonts w:ascii="Times New Roman" w:hAnsi="Times New Roman" w:cs="Times New Roman"/>
          <w:sz w:val="24"/>
          <w:szCs w:val="24"/>
        </w:rPr>
        <w:t xml:space="preserve">, 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Franco, A. A.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Evaluation of soil conditions in </w:t>
      </w:r>
      <w:proofErr w:type="spellStart"/>
      <w:r w:rsidRPr="006574ED">
        <w:rPr>
          <w:rFonts w:ascii="Times New Roman" w:hAnsi="Times New Roman" w:cs="Times New Roman"/>
          <w:sz w:val="24"/>
          <w:szCs w:val="24"/>
        </w:rPr>
        <w:t>fastgrowing</w:t>
      </w:r>
      <w:proofErr w:type="spellEnd"/>
      <w:r w:rsidRPr="006574ED">
        <w:rPr>
          <w:rFonts w:ascii="Times New Roman" w:hAnsi="Times New Roman" w:cs="Times New Roman"/>
          <w:sz w:val="24"/>
          <w:szCs w:val="24"/>
        </w:rPr>
        <w:t xml:space="preserve"> plantations of </w:t>
      </w:r>
      <w:r w:rsidRPr="00E31628">
        <w:rPr>
          <w:rFonts w:ascii="Times New Roman" w:hAnsi="Times New Roman" w:cs="Times New Roman"/>
          <w:i/>
          <w:iCs/>
          <w:sz w:val="24"/>
          <w:szCs w:val="24"/>
        </w:rPr>
        <w:t xml:space="preserve">Eucalyptus </w:t>
      </w:r>
      <w:proofErr w:type="spellStart"/>
      <w:r w:rsidRPr="00E31628">
        <w:rPr>
          <w:rFonts w:ascii="Times New Roman" w:hAnsi="Times New Roman" w:cs="Times New Roman"/>
          <w:i/>
          <w:iCs/>
          <w:sz w:val="24"/>
          <w:szCs w:val="24"/>
        </w:rPr>
        <w:t>grandis</w:t>
      </w:r>
      <w:proofErr w:type="spellEnd"/>
      <w:r w:rsidRPr="006574ED">
        <w:rPr>
          <w:rFonts w:ascii="Times New Roman" w:hAnsi="Times New Roman" w:cs="Times New Roman"/>
          <w:sz w:val="24"/>
          <w:szCs w:val="24"/>
        </w:rPr>
        <w:t xml:space="preserve"> and </w:t>
      </w:r>
      <w:r w:rsidRPr="00E31628">
        <w:rPr>
          <w:rFonts w:ascii="Times New Roman" w:hAnsi="Times New Roman" w:cs="Times New Roman"/>
          <w:i/>
          <w:iCs/>
          <w:sz w:val="24"/>
          <w:szCs w:val="24"/>
        </w:rPr>
        <w:t xml:space="preserve">Acacia </w:t>
      </w:r>
      <w:proofErr w:type="spellStart"/>
      <w:r w:rsidRPr="00E31628">
        <w:rPr>
          <w:rFonts w:ascii="Times New Roman" w:hAnsi="Times New Roman" w:cs="Times New Roman"/>
          <w:i/>
          <w:iCs/>
          <w:sz w:val="24"/>
          <w:szCs w:val="24"/>
        </w:rPr>
        <w:t>mangium</w:t>
      </w:r>
      <w:proofErr w:type="spellEnd"/>
      <w:r w:rsidRPr="006574ED">
        <w:rPr>
          <w:rFonts w:ascii="Times New Roman" w:hAnsi="Times New Roman" w:cs="Times New Roman"/>
          <w:sz w:val="24"/>
          <w:szCs w:val="24"/>
        </w:rPr>
        <w:t xml:space="preserve"> in Brazil: a contribution to the study of sustainable land use. </w:t>
      </w:r>
      <w:r w:rsidRPr="00E31628">
        <w:rPr>
          <w:rFonts w:ascii="Times New Roman" w:hAnsi="Times New Roman" w:cs="Times New Roman"/>
          <w:i/>
          <w:iCs/>
          <w:sz w:val="24"/>
          <w:szCs w:val="24"/>
        </w:rPr>
        <w:t xml:space="preserve">Application </w:t>
      </w:r>
      <w:proofErr w:type="gramStart"/>
      <w:r w:rsidRPr="00E31628">
        <w:rPr>
          <w:rFonts w:ascii="Times New Roman" w:hAnsi="Times New Roman" w:cs="Times New Roman"/>
          <w:i/>
          <w:iCs/>
          <w:sz w:val="24"/>
          <w:szCs w:val="24"/>
        </w:rPr>
        <w:t>of  Soil</w:t>
      </w:r>
      <w:proofErr w:type="gramEnd"/>
      <w:r w:rsidRPr="00E31628">
        <w:rPr>
          <w:rFonts w:ascii="Times New Roman" w:hAnsi="Times New Roman" w:cs="Times New Roman"/>
          <w:i/>
          <w:iCs/>
          <w:sz w:val="24"/>
          <w:szCs w:val="24"/>
        </w:rPr>
        <w:t xml:space="preserve"> Ecology, Holanda</w:t>
      </w:r>
      <w:r w:rsidR="00E31628" w:rsidRPr="00E31628">
        <w:rPr>
          <w:rFonts w:ascii="Times New Roman" w:hAnsi="Times New Roman" w:cs="Times New Roman"/>
          <w:i/>
          <w:iCs/>
          <w:sz w:val="24"/>
          <w:szCs w:val="24"/>
        </w:rPr>
        <w:t>;</w:t>
      </w:r>
      <w:r w:rsidR="00436026" w:rsidRPr="006574ED">
        <w:rPr>
          <w:rFonts w:ascii="Times New Roman" w:hAnsi="Times New Roman" w:cs="Times New Roman"/>
          <w:sz w:val="24"/>
          <w:szCs w:val="24"/>
        </w:rPr>
        <w:t xml:space="preserve"> </w:t>
      </w:r>
      <w:r w:rsidRPr="006574ED">
        <w:rPr>
          <w:rFonts w:ascii="Times New Roman" w:hAnsi="Times New Roman" w:cs="Times New Roman"/>
          <w:b/>
          <w:bCs/>
          <w:sz w:val="24"/>
          <w:szCs w:val="24"/>
        </w:rPr>
        <w:t>27</w:t>
      </w:r>
      <w:r w:rsidRPr="006574ED">
        <w:rPr>
          <w:rFonts w:ascii="Times New Roman" w:hAnsi="Times New Roman" w:cs="Times New Roman"/>
          <w:sz w:val="24"/>
          <w:szCs w:val="24"/>
        </w:rPr>
        <w:t>:177–187.</w:t>
      </w:r>
    </w:p>
    <w:p w14:paraId="0EFB283F" w14:textId="04822F88"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Gomez, K.</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A.</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Gomez, A.</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A.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1984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Pr="00E31628">
        <w:rPr>
          <w:rFonts w:ascii="Times New Roman" w:hAnsi="Times New Roman" w:cs="Times New Roman"/>
          <w:sz w:val="24"/>
          <w:szCs w:val="24"/>
        </w:rPr>
        <w:t>Statistical Procedures for Agricultural Research</w:t>
      </w:r>
      <w:r w:rsidRPr="006574ED">
        <w:rPr>
          <w:rFonts w:ascii="Times New Roman" w:hAnsi="Times New Roman" w:cs="Times New Roman"/>
          <w:sz w:val="24"/>
          <w:szCs w:val="24"/>
        </w:rPr>
        <w:t>. Wiley Inter-science Publication, John Wiley &amp; Sons, New York, USA.</w:t>
      </w:r>
    </w:p>
    <w:p w14:paraId="0EFB2840" w14:textId="16AD5F6F"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Gupta</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M</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K</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Sharma</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D</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2009</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Effect of tree plantation on soil properties, profile morphology and productivity index: poplar in </w:t>
      </w:r>
      <w:proofErr w:type="spellStart"/>
      <w:r w:rsidRPr="006574ED">
        <w:rPr>
          <w:rFonts w:ascii="Times New Roman" w:hAnsi="Times New Roman" w:cs="Times New Roman"/>
          <w:sz w:val="24"/>
          <w:szCs w:val="24"/>
        </w:rPr>
        <w:t>Yamun</w:t>
      </w:r>
      <w:r w:rsidR="00E31628">
        <w:rPr>
          <w:rFonts w:ascii="Times New Roman" w:hAnsi="Times New Roman" w:cs="Times New Roman"/>
          <w:sz w:val="24"/>
          <w:szCs w:val="24"/>
        </w:rPr>
        <w:t>anagar</w:t>
      </w:r>
      <w:proofErr w:type="spellEnd"/>
      <w:r w:rsidR="00E31628">
        <w:rPr>
          <w:rFonts w:ascii="Times New Roman" w:hAnsi="Times New Roman" w:cs="Times New Roman"/>
          <w:sz w:val="24"/>
          <w:szCs w:val="24"/>
        </w:rPr>
        <w:t xml:space="preserve"> district of Haryana.</w:t>
      </w:r>
      <w:r w:rsidRPr="006574ED">
        <w:rPr>
          <w:rFonts w:ascii="Times New Roman" w:hAnsi="Times New Roman" w:cs="Times New Roman"/>
          <w:sz w:val="24"/>
          <w:szCs w:val="24"/>
        </w:rPr>
        <w:t xml:space="preserve"> </w:t>
      </w:r>
      <w:r w:rsidRPr="006574ED">
        <w:rPr>
          <w:rFonts w:ascii="Times New Roman" w:hAnsi="Times New Roman" w:cs="Times New Roman"/>
          <w:i/>
          <w:iCs/>
          <w:sz w:val="24"/>
          <w:szCs w:val="24"/>
        </w:rPr>
        <w:t>Annals of Forestry</w:t>
      </w:r>
      <w:r w:rsidR="00E31628">
        <w:rPr>
          <w:rFonts w:ascii="Times New Roman" w:hAnsi="Times New Roman" w:cs="Times New Roman"/>
          <w:i/>
          <w:iCs/>
          <w:sz w:val="24"/>
          <w:szCs w:val="24"/>
        </w:rPr>
        <w:t>;</w:t>
      </w:r>
      <w:r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17</w:t>
      </w:r>
      <w:r w:rsidRPr="006574ED">
        <w:rPr>
          <w:rFonts w:ascii="Times New Roman" w:hAnsi="Times New Roman" w:cs="Times New Roman"/>
          <w:sz w:val="24"/>
          <w:szCs w:val="24"/>
        </w:rPr>
        <w:t>(1) 43-70.</w:t>
      </w:r>
    </w:p>
    <w:p w14:paraId="0EFB2841" w14:textId="77777777" w:rsidR="00EB2AE5" w:rsidRPr="006574ED" w:rsidRDefault="00EB2AE5" w:rsidP="0038623D">
      <w:pPr>
        <w:autoSpaceDE w:val="0"/>
        <w:autoSpaceDN w:val="0"/>
        <w:adjustRightInd w:val="0"/>
        <w:ind w:left="709" w:hanging="709"/>
        <w:jc w:val="both"/>
        <w:rPr>
          <w:rFonts w:ascii="Times New Roman" w:hAnsi="Times New Roman" w:cs="Times New Roman"/>
          <w:bCs/>
          <w:sz w:val="24"/>
          <w:szCs w:val="24"/>
        </w:rPr>
      </w:pPr>
      <w:r w:rsidRPr="006574ED">
        <w:rPr>
          <w:rFonts w:ascii="Times New Roman" w:hAnsi="Times New Roman" w:cs="Times New Roman"/>
          <w:bCs/>
          <w:sz w:val="24"/>
          <w:szCs w:val="24"/>
        </w:rPr>
        <w:t xml:space="preserve">Jackson, M. L. </w:t>
      </w:r>
      <w:r w:rsidR="00436026" w:rsidRPr="006574ED">
        <w:rPr>
          <w:rFonts w:ascii="Times New Roman" w:hAnsi="Times New Roman" w:cs="Times New Roman"/>
          <w:bCs/>
          <w:sz w:val="24"/>
          <w:szCs w:val="24"/>
        </w:rPr>
        <w:t>(</w:t>
      </w:r>
      <w:r w:rsidRPr="006574ED">
        <w:rPr>
          <w:rFonts w:ascii="Times New Roman" w:hAnsi="Times New Roman" w:cs="Times New Roman"/>
          <w:bCs/>
          <w:sz w:val="24"/>
          <w:szCs w:val="24"/>
        </w:rPr>
        <w:t>1973</w:t>
      </w:r>
      <w:r w:rsidR="00436026" w:rsidRPr="006574ED">
        <w:rPr>
          <w:rFonts w:ascii="Times New Roman" w:hAnsi="Times New Roman" w:cs="Times New Roman"/>
          <w:bCs/>
          <w:sz w:val="24"/>
          <w:szCs w:val="24"/>
        </w:rPr>
        <w:t>)</w:t>
      </w:r>
      <w:r w:rsidRPr="006574ED">
        <w:rPr>
          <w:rFonts w:ascii="Times New Roman" w:hAnsi="Times New Roman" w:cs="Times New Roman"/>
          <w:bCs/>
          <w:sz w:val="24"/>
          <w:szCs w:val="24"/>
        </w:rPr>
        <w:t>. Soil Chemical Analysis,</w:t>
      </w:r>
      <w:r w:rsidR="00E31628">
        <w:rPr>
          <w:rFonts w:ascii="Times New Roman" w:hAnsi="Times New Roman" w:cs="Times New Roman"/>
          <w:bCs/>
          <w:sz w:val="24"/>
          <w:szCs w:val="24"/>
        </w:rPr>
        <w:t xml:space="preserve"> </w:t>
      </w:r>
      <w:r w:rsidRPr="006574ED">
        <w:rPr>
          <w:rFonts w:ascii="Times New Roman" w:hAnsi="Times New Roman" w:cs="Times New Roman"/>
          <w:bCs/>
          <w:sz w:val="24"/>
          <w:szCs w:val="24"/>
        </w:rPr>
        <w:t xml:space="preserve">Prentice Hall of India </w:t>
      </w:r>
      <w:proofErr w:type="spellStart"/>
      <w:r w:rsidRPr="006574ED">
        <w:rPr>
          <w:rFonts w:ascii="Times New Roman" w:hAnsi="Times New Roman" w:cs="Times New Roman"/>
          <w:bCs/>
          <w:sz w:val="24"/>
          <w:szCs w:val="24"/>
        </w:rPr>
        <w:t>Pvt.</w:t>
      </w:r>
      <w:proofErr w:type="spellEnd"/>
      <w:r w:rsidR="00E31628">
        <w:rPr>
          <w:rFonts w:ascii="Times New Roman" w:hAnsi="Times New Roman" w:cs="Times New Roman"/>
          <w:bCs/>
          <w:sz w:val="24"/>
          <w:szCs w:val="24"/>
        </w:rPr>
        <w:t xml:space="preserve"> </w:t>
      </w:r>
      <w:r w:rsidRPr="006574ED">
        <w:rPr>
          <w:rFonts w:ascii="Times New Roman" w:hAnsi="Times New Roman" w:cs="Times New Roman"/>
          <w:bCs/>
          <w:sz w:val="24"/>
          <w:szCs w:val="24"/>
        </w:rPr>
        <w:t>Ltd.</w:t>
      </w:r>
      <w:r w:rsidR="00E31628">
        <w:rPr>
          <w:rFonts w:ascii="Times New Roman" w:hAnsi="Times New Roman" w:cs="Times New Roman"/>
          <w:bCs/>
          <w:sz w:val="24"/>
          <w:szCs w:val="24"/>
        </w:rPr>
        <w:t xml:space="preserve"> </w:t>
      </w:r>
      <w:r w:rsidRPr="006574ED">
        <w:rPr>
          <w:rFonts w:ascii="Times New Roman" w:hAnsi="Times New Roman" w:cs="Times New Roman"/>
          <w:bCs/>
          <w:sz w:val="24"/>
          <w:szCs w:val="24"/>
        </w:rPr>
        <w:t>New Delhi.</w:t>
      </w:r>
    </w:p>
    <w:p w14:paraId="0EFB2842"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Jackson, M.</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L.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1967</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Pr="00E31628">
        <w:rPr>
          <w:rFonts w:ascii="Times New Roman" w:hAnsi="Times New Roman" w:cs="Times New Roman"/>
          <w:sz w:val="24"/>
          <w:szCs w:val="24"/>
        </w:rPr>
        <w:t>Soil Chemical Analysis,</w:t>
      </w:r>
      <w:r w:rsidR="00E31628">
        <w:rPr>
          <w:rFonts w:ascii="Times New Roman" w:hAnsi="Times New Roman" w:cs="Times New Roman"/>
          <w:sz w:val="24"/>
          <w:szCs w:val="24"/>
        </w:rPr>
        <w:t xml:space="preserve"> </w:t>
      </w:r>
      <w:r w:rsidRPr="006574ED">
        <w:rPr>
          <w:rFonts w:ascii="Times New Roman" w:hAnsi="Times New Roman" w:cs="Times New Roman"/>
          <w:sz w:val="24"/>
          <w:szCs w:val="24"/>
        </w:rPr>
        <w:t>Prentice Hall, New Delhi, India.</w:t>
      </w:r>
    </w:p>
    <w:p w14:paraId="0EFB2843" w14:textId="7CDF4BB6"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213D31">
        <w:rPr>
          <w:rFonts w:ascii="Times New Roman" w:hAnsi="Times New Roman" w:cs="Times New Roman"/>
          <w:sz w:val="24"/>
          <w:szCs w:val="24"/>
          <w:lang w:val="nl-BE"/>
        </w:rPr>
        <w:t xml:space="preserve">Krisnawati, H., </w:t>
      </w:r>
      <w:r w:rsidR="00436026" w:rsidRPr="00213D31">
        <w:rPr>
          <w:rFonts w:ascii="Times New Roman" w:hAnsi="Times New Roman" w:cs="Times New Roman"/>
          <w:sz w:val="24"/>
          <w:szCs w:val="24"/>
          <w:lang w:val="nl-BE"/>
        </w:rPr>
        <w:t xml:space="preserve">Kallioand, </w:t>
      </w:r>
      <w:r w:rsidRPr="00213D31">
        <w:rPr>
          <w:rFonts w:ascii="Times New Roman" w:hAnsi="Times New Roman" w:cs="Times New Roman"/>
          <w:sz w:val="24"/>
          <w:szCs w:val="24"/>
          <w:lang w:val="nl-BE"/>
        </w:rPr>
        <w:t xml:space="preserve">M. </w:t>
      </w:r>
      <w:r w:rsidR="00D14E29" w:rsidRPr="00213D31">
        <w:rPr>
          <w:rFonts w:ascii="Times New Roman" w:hAnsi="Times New Roman" w:cs="Times New Roman"/>
          <w:sz w:val="24"/>
          <w:szCs w:val="24"/>
          <w:lang w:val="nl-BE"/>
        </w:rPr>
        <w:t>&amp;</w:t>
      </w:r>
      <w:r w:rsidR="00436026" w:rsidRPr="00213D31">
        <w:rPr>
          <w:rFonts w:ascii="Times New Roman" w:hAnsi="Times New Roman" w:cs="Times New Roman"/>
          <w:sz w:val="24"/>
          <w:szCs w:val="24"/>
          <w:lang w:val="nl-BE"/>
        </w:rPr>
        <w:t xml:space="preserve"> Kanninen, </w:t>
      </w:r>
      <w:r w:rsidRPr="00213D31">
        <w:rPr>
          <w:rFonts w:ascii="Times New Roman" w:hAnsi="Times New Roman" w:cs="Times New Roman"/>
          <w:sz w:val="24"/>
          <w:szCs w:val="24"/>
          <w:lang w:val="nl-BE"/>
        </w:rPr>
        <w:t xml:space="preserve">M. </w:t>
      </w:r>
      <w:r w:rsidR="00436026"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2011</w:t>
      </w:r>
      <w:r w:rsidR="00436026"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xml:space="preserve">. </w:t>
      </w:r>
      <w:r w:rsidRPr="00864F99">
        <w:rPr>
          <w:rFonts w:ascii="Times New Roman" w:hAnsi="Times New Roman" w:cs="Times New Roman"/>
          <w:i/>
          <w:iCs/>
          <w:sz w:val="24"/>
          <w:szCs w:val="24"/>
        </w:rPr>
        <w:t xml:space="preserve">Acacia </w:t>
      </w:r>
      <w:proofErr w:type="spellStart"/>
      <w:r w:rsidRPr="00864F99">
        <w:rPr>
          <w:rFonts w:ascii="Times New Roman" w:hAnsi="Times New Roman" w:cs="Times New Roman"/>
          <w:i/>
          <w:iCs/>
          <w:sz w:val="24"/>
          <w:szCs w:val="24"/>
        </w:rPr>
        <w:t>Mangium</w:t>
      </w:r>
      <w:proofErr w:type="spellEnd"/>
      <w:r w:rsidR="00864F99">
        <w:rPr>
          <w:rFonts w:ascii="Times New Roman" w:hAnsi="Times New Roman" w:cs="Times New Roman"/>
          <w:sz w:val="24"/>
          <w:szCs w:val="24"/>
        </w:rPr>
        <w:t xml:space="preserve"> Wi</w:t>
      </w:r>
      <w:r w:rsidRPr="006574ED">
        <w:rPr>
          <w:rFonts w:ascii="Times New Roman" w:hAnsi="Times New Roman" w:cs="Times New Roman"/>
          <w:sz w:val="24"/>
          <w:szCs w:val="24"/>
        </w:rPr>
        <w:t>ld.: Ecology, Silviculture and Productivity. Bogor, Indonesia: Centre for International Forestry Research.</w:t>
      </w:r>
    </w:p>
    <w:p w14:paraId="0EFB2844"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Nair</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P</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K</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R.</w:t>
      </w:r>
      <w:r w:rsidR="00436026" w:rsidRPr="006574ED">
        <w:rPr>
          <w:rFonts w:ascii="Times New Roman" w:hAnsi="Times New Roman" w:cs="Times New Roman"/>
          <w:sz w:val="24"/>
          <w:szCs w:val="24"/>
        </w:rPr>
        <w:t xml:space="preserve"> (2008).</w:t>
      </w:r>
      <w:r w:rsidRPr="006574ED">
        <w:rPr>
          <w:rFonts w:ascii="Times New Roman" w:hAnsi="Times New Roman" w:cs="Times New Roman"/>
          <w:sz w:val="24"/>
          <w:szCs w:val="24"/>
        </w:rPr>
        <w:t xml:space="preserve"> An Introduction to Agroforestry. Springer (</w:t>
      </w:r>
      <w:r w:rsidR="00436026" w:rsidRPr="006574ED">
        <w:rPr>
          <w:rFonts w:ascii="Times New Roman" w:hAnsi="Times New Roman" w:cs="Times New Roman"/>
          <w:sz w:val="24"/>
          <w:szCs w:val="24"/>
        </w:rPr>
        <w:t xml:space="preserve">India) </w:t>
      </w:r>
      <w:proofErr w:type="spellStart"/>
      <w:r w:rsidR="00436026" w:rsidRPr="006574ED">
        <w:rPr>
          <w:rFonts w:ascii="Times New Roman" w:hAnsi="Times New Roman" w:cs="Times New Roman"/>
          <w:sz w:val="24"/>
          <w:szCs w:val="24"/>
        </w:rPr>
        <w:t>Pvt.</w:t>
      </w:r>
      <w:proofErr w:type="spellEnd"/>
      <w:r w:rsidR="00436026" w:rsidRPr="006574ED">
        <w:rPr>
          <w:rFonts w:ascii="Times New Roman" w:hAnsi="Times New Roman" w:cs="Times New Roman"/>
          <w:sz w:val="24"/>
          <w:szCs w:val="24"/>
        </w:rPr>
        <w:t xml:space="preserve"> Ltd., New Delhi</w:t>
      </w:r>
      <w:r w:rsidRPr="006574ED">
        <w:rPr>
          <w:rFonts w:ascii="Times New Roman" w:hAnsi="Times New Roman" w:cs="Times New Roman"/>
          <w:sz w:val="24"/>
          <w:szCs w:val="24"/>
        </w:rPr>
        <w:t xml:space="preserve">. </w:t>
      </w:r>
    </w:p>
    <w:p w14:paraId="0EFB2845" w14:textId="62BE8909" w:rsidR="00EB2AE5" w:rsidRPr="006574ED" w:rsidRDefault="00EB2AE5" w:rsidP="0038623D">
      <w:pPr>
        <w:autoSpaceDE w:val="0"/>
        <w:autoSpaceDN w:val="0"/>
        <w:adjustRightInd w:val="0"/>
        <w:ind w:left="709" w:hanging="709"/>
        <w:jc w:val="both"/>
        <w:rPr>
          <w:rFonts w:ascii="Times New Roman" w:hAnsi="Times New Roman" w:cs="Times New Roman"/>
          <w:iCs/>
          <w:sz w:val="24"/>
          <w:szCs w:val="24"/>
        </w:rPr>
      </w:pPr>
      <w:r w:rsidRPr="006574ED">
        <w:rPr>
          <w:rFonts w:ascii="Times New Roman" w:hAnsi="Times New Roman" w:cs="Times New Roman"/>
          <w:iCs/>
          <w:sz w:val="24"/>
          <w:szCs w:val="24"/>
        </w:rPr>
        <w:t>Nayak</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A</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K</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Khan</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U</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Sharma</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D</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K</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Mishra</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V</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K</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Sharma</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C</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J</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Singh</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R</w:t>
      </w:r>
      <w:r w:rsidR="00436026" w:rsidRPr="006574ED">
        <w:rPr>
          <w:rFonts w:ascii="Times New Roman" w:hAnsi="Times New Roman" w:cs="Times New Roman"/>
          <w:iCs/>
          <w:sz w:val="24"/>
          <w:szCs w:val="24"/>
        </w:rPr>
        <w:t>.</w:t>
      </w:r>
      <w:r w:rsidR="00D14E29">
        <w:rPr>
          <w:rFonts w:ascii="Times New Roman" w:hAnsi="Times New Roman" w:cs="Times New Roman"/>
          <w:iCs/>
          <w:sz w:val="24"/>
          <w:szCs w:val="24"/>
        </w:rPr>
        <w:t>,</w:t>
      </w:r>
      <w:r w:rsidR="00436026" w:rsidRPr="006574ED">
        <w:rPr>
          <w:rFonts w:ascii="Times New Roman" w:hAnsi="Times New Roman" w:cs="Times New Roman"/>
          <w:iCs/>
          <w:sz w:val="24"/>
          <w:szCs w:val="24"/>
        </w:rPr>
        <w:t xml:space="preserve"> </w:t>
      </w:r>
      <w:r w:rsidR="00D14E29">
        <w:rPr>
          <w:rFonts w:ascii="Times New Roman" w:hAnsi="Times New Roman" w:cs="Times New Roman"/>
          <w:iCs/>
          <w:sz w:val="24"/>
          <w:szCs w:val="24"/>
        </w:rPr>
        <w:t>&amp;</w:t>
      </w:r>
      <w:r w:rsidRPr="006574ED">
        <w:rPr>
          <w:rFonts w:ascii="Times New Roman" w:hAnsi="Times New Roman" w:cs="Times New Roman"/>
          <w:iCs/>
          <w:sz w:val="24"/>
          <w:szCs w:val="24"/>
        </w:rPr>
        <w:t xml:space="preserve"> Singh</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G. </w:t>
      </w:r>
      <w:r w:rsidR="00436026" w:rsidRPr="006574ED">
        <w:rPr>
          <w:rFonts w:ascii="Times New Roman" w:hAnsi="Times New Roman" w:cs="Times New Roman"/>
          <w:iCs/>
          <w:sz w:val="24"/>
          <w:szCs w:val="24"/>
        </w:rPr>
        <w:t xml:space="preserve">(2009). </w:t>
      </w:r>
      <w:r w:rsidRPr="006574ED">
        <w:rPr>
          <w:rFonts w:ascii="Times New Roman" w:hAnsi="Times New Roman" w:cs="Times New Roman"/>
          <w:iCs/>
          <w:sz w:val="24"/>
          <w:szCs w:val="24"/>
        </w:rPr>
        <w:t xml:space="preserve">Spatial variability of soil physic-chemical properties under </w:t>
      </w:r>
      <w:r w:rsidRPr="006574ED">
        <w:rPr>
          <w:rFonts w:ascii="Times New Roman" w:hAnsi="Times New Roman" w:cs="Times New Roman"/>
          <w:i/>
          <w:iCs/>
          <w:sz w:val="24"/>
          <w:szCs w:val="24"/>
        </w:rPr>
        <w:t xml:space="preserve">Prosopis </w:t>
      </w:r>
      <w:proofErr w:type="spellStart"/>
      <w:r w:rsidRPr="006574ED">
        <w:rPr>
          <w:rFonts w:ascii="Times New Roman" w:hAnsi="Times New Roman" w:cs="Times New Roman"/>
          <w:i/>
          <w:iCs/>
          <w:sz w:val="24"/>
          <w:szCs w:val="24"/>
        </w:rPr>
        <w:t>juliflora</w:t>
      </w:r>
      <w:proofErr w:type="spellEnd"/>
      <w:r w:rsidRPr="006574ED">
        <w:rPr>
          <w:rFonts w:ascii="Times New Roman" w:hAnsi="Times New Roman" w:cs="Times New Roman"/>
          <w:i/>
          <w:iCs/>
          <w:sz w:val="24"/>
          <w:szCs w:val="24"/>
        </w:rPr>
        <w:t xml:space="preserve"> </w:t>
      </w:r>
      <w:r w:rsidRPr="006574ED">
        <w:rPr>
          <w:rFonts w:ascii="Times New Roman" w:hAnsi="Times New Roman" w:cs="Times New Roman"/>
          <w:iCs/>
          <w:sz w:val="24"/>
          <w:szCs w:val="24"/>
        </w:rPr>
        <w:t xml:space="preserve">and </w:t>
      </w:r>
      <w:r w:rsidRPr="006574ED">
        <w:rPr>
          <w:rFonts w:ascii="Times New Roman" w:hAnsi="Times New Roman" w:cs="Times New Roman"/>
          <w:i/>
          <w:iCs/>
          <w:sz w:val="24"/>
          <w:szCs w:val="24"/>
        </w:rPr>
        <w:t xml:space="preserve">Terminalia arjuna </w:t>
      </w:r>
      <w:r w:rsidRPr="006574ED">
        <w:rPr>
          <w:rFonts w:ascii="Times New Roman" w:hAnsi="Times New Roman" w:cs="Times New Roman"/>
          <w:iCs/>
          <w:sz w:val="24"/>
          <w:szCs w:val="24"/>
        </w:rPr>
        <w:t xml:space="preserve">in sodic soil of </w:t>
      </w:r>
      <w:proofErr w:type="spellStart"/>
      <w:r w:rsidRPr="006574ED">
        <w:rPr>
          <w:rFonts w:ascii="Times New Roman" w:hAnsi="Times New Roman" w:cs="Times New Roman"/>
          <w:iCs/>
          <w:sz w:val="24"/>
          <w:szCs w:val="24"/>
        </w:rPr>
        <w:t>Indo-gangetic</w:t>
      </w:r>
      <w:proofErr w:type="spellEnd"/>
      <w:r w:rsidRPr="006574ED">
        <w:rPr>
          <w:rFonts w:ascii="Times New Roman" w:hAnsi="Times New Roman" w:cs="Times New Roman"/>
          <w:iCs/>
          <w:sz w:val="24"/>
          <w:szCs w:val="24"/>
        </w:rPr>
        <w:t xml:space="preserve"> plains. </w:t>
      </w:r>
      <w:r w:rsidRPr="00864F99">
        <w:rPr>
          <w:rFonts w:ascii="Times New Roman" w:hAnsi="Times New Roman" w:cs="Times New Roman"/>
          <w:i/>
          <w:sz w:val="24"/>
          <w:szCs w:val="24"/>
        </w:rPr>
        <w:t>Journal of Indi</w:t>
      </w:r>
      <w:r w:rsidR="00436026" w:rsidRPr="00864F99">
        <w:rPr>
          <w:rFonts w:ascii="Times New Roman" w:hAnsi="Times New Roman" w:cs="Times New Roman"/>
          <w:i/>
          <w:sz w:val="24"/>
          <w:szCs w:val="24"/>
        </w:rPr>
        <w:t>an Society of Soil Science</w:t>
      </w:r>
      <w:r w:rsidRPr="00864F99">
        <w:rPr>
          <w:rFonts w:ascii="Times New Roman" w:hAnsi="Times New Roman" w:cs="Times New Roman"/>
          <w:i/>
          <w:sz w:val="24"/>
          <w:szCs w:val="24"/>
        </w:rPr>
        <w:t>;</w:t>
      </w:r>
      <w:r w:rsidRPr="006574ED">
        <w:rPr>
          <w:rFonts w:ascii="Times New Roman" w:hAnsi="Times New Roman" w:cs="Times New Roman"/>
          <w:iCs/>
          <w:sz w:val="24"/>
          <w:szCs w:val="24"/>
        </w:rPr>
        <w:t xml:space="preserve"> </w:t>
      </w:r>
      <w:r w:rsidRPr="00864F99">
        <w:rPr>
          <w:rFonts w:ascii="Times New Roman" w:hAnsi="Times New Roman" w:cs="Times New Roman"/>
          <w:b/>
          <w:bCs/>
          <w:iCs/>
          <w:sz w:val="24"/>
          <w:szCs w:val="24"/>
        </w:rPr>
        <w:t>57</w:t>
      </w:r>
      <w:r w:rsidRPr="006574ED">
        <w:rPr>
          <w:rFonts w:ascii="Times New Roman" w:hAnsi="Times New Roman" w:cs="Times New Roman"/>
          <w:iCs/>
          <w:sz w:val="24"/>
          <w:szCs w:val="24"/>
        </w:rPr>
        <w:t xml:space="preserve">(1):31-38. </w:t>
      </w:r>
    </w:p>
    <w:p w14:paraId="0EFB2846"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lastRenderedPageBreak/>
        <w:t>Piper</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C</w:t>
      </w:r>
      <w:r w:rsidR="00436026" w:rsidRPr="006574ED">
        <w:rPr>
          <w:rFonts w:ascii="Times New Roman" w:hAnsi="Times New Roman" w:cs="Times New Roman"/>
          <w:sz w:val="24"/>
          <w:szCs w:val="24"/>
        </w:rPr>
        <w:t>. S.</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1950</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‘Soil and plant analysis.’ The University of Adelaide, Australia.</w:t>
      </w:r>
    </w:p>
    <w:p w14:paraId="0EFB2847"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Piper, C.</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S.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1994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Soil and plant analysis, Adelaide.</w:t>
      </w:r>
    </w:p>
    <w:p w14:paraId="0EFB2848" w14:textId="50B2499A" w:rsidR="00EB2AE5" w:rsidRPr="006574ED" w:rsidRDefault="00EB2AE5" w:rsidP="0038623D">
      <w:pPr>
        <w:autoSpaceDE w:val="0"/>
        <w:autoSpaceDN w:val="0"/>
        <w:adjustRightInd w:val="0"/>
        <w:ind w:left="709" w:hanging="709"/>
        <w:jc w:val="both"/>
        <w:rPr>
          <w:rFonts w:ascii="Times New Roman" w:hAnsi="Times New Roman" w:cs="Times New Roman"/>
          <w:sz w:val="24"/>
          <w:szCs w:val="24"/>
          <w:lang w:val="en-US"/>
        </w:rPr>
      </w:pPr>
      <w:proofErr w:type="spellStart"/>
      <w:r w:rsidRPr="006574ED">
        <w:rPr>
          <w:rFonts w:ascii="Times New Roman" w:hAnsi="Times New Roman" w:cs="Times New Roman"/>
          <w:sz w:val="24"/>
          <w:szCs w:val="24"/>
        </w:rPr>
        <w:t>Sarvade</w:t>
      </w:r>
      <w:proofErr w:type="spellEnd"/>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Mishra</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H</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S</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Kaushal</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R</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Chaturvedi</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Tewari</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2014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Wheat (</w:t>
      </w:r>
      <w:r w:rsidRPr="006574ED">
        <w:rPr>
          <w:rFonts w:ascii="Times New Roman" w:hAnsi="Times New Roman" w:cs="Times New Roman"/>
          <w:i/>
          <w:iCs/>
          <w:sz w:val="24"/>
          <w:szCs w:val="24"/>
        </w:rPr>
        <w:t xml:space="preserve">Triticum aestivum </w:t>
      </w:r>
      <w:r w:rsidRPr="006574ED">
        <w:rPr>
          <w:rFonts w:ascii="Times New Roman" w:hAnsi="Times New Roman" w:cs="Times New Roman"/>
          <w:sz w:val="24"/>
          <w:szCs w:val="24"/>
        </w:rPr>
        <w:t xml:space="preserve">L.) yield and soil properties as influenced by different </w:t>
      </w:r>
      <w:proofErr w:type="spellStart"/>
      <w:r w:rsidRPr="006574ED">
        <w:rPr>
          <w:rFonts w:ascii="Times New Roman" w:hAnsi="Times New Roman" w:cs="Times New Roman"/>
          <w:sz w:val="24"/>
          <w:szCs w:val="24"/>
        </w:rPr>
        <w:t>agri</w:t>
      </w:r>
      <w:proofErr w:type="spellEnd"/>
      <w:r w:rsidRPr="006574ED">
        <w:rPr>
          <w:rFonts w:ascii="Times New Roman" w:hAnsi="Times New Roman" w:cs="Times New Roman"/>
          <w:sz w:val="24"/>
          <w:szCs w:val="24"/>
        </w:rPr>
        <w:t xml:space="preserve">-silviculture systems of </w:t>
      </w:r>
      <w:proofErr w:type="spellStart"/>
      <w:r w:rsidRPr="006574ED">
        <w:rPr>
          <w:rFonts w:ascii="Times New Roman" w:hAnsi="Times New Roman" w:cs="Times New Roman"/>
          <w:sz w:val="24"/>
          <w:szCs w:val="24"/>
        </w:rPr>
        <w:t>Terai</w:t>
      </w:r>
      <w:proofErr w:type="spellEnd"/>
      <w:r w:rsidRPr="006574ED">
        <w:rPr>
          <w:rFonts w:ascii="Times New Roman" w:hAnsi="Times New Roman" w:cs="Times New Roman"/>
          <w:sz w:val="24"/>
          <w:szCs w:val="24"/>
        </w:rPr>
        <w:t xml:space="preserve"> Region, Northern India, </w:t>
      </w:r>
      <w:r w:rsidRPr="006574ED">
        <w:rPr>
          <w:rFonts w:ascii="Times New Roman" w:hAnsi="Times New Roman" w:cs="Times New Roman"/>
          <w:i/>
          <w:iCs/>
          <w:sz w:val="24"/>
          <w:szCs w:val="24"/>
        </w:rPr>
        <w:t>International Journal of Bio-resource and Stress Management</w:t>
      </w:r>
      <w:r w:rsidR="00864F99">
        <w:rPr>
          <w:rFonts w:ascii="Times New Roman" w:hAnsi="Times New Roman" w:cs="Times New Roman"/>
          <w:i/>
          <w:iCs/>
          <w:sz w:val="24"/>
          <w:szCs w:val="24"/>
        </w:rPr>
        <w:t>;</w:t>
      </w:r>
      <w:r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5</w:t>
      </w:r>
      <w:r w:rsidRPr="006574ED">
        <w:rPr>
          <w:rFonts w:ascii="Times New Roman" w:hAnsi="Times New Roman" w:cs="Times New Roman"/>
          <w:sz w:val="24"/>
          <w:szCs w:val="24"/>
        </w:rPr>
        <w:t>(3)</w:t>
      </w:r>
      <w:r w:rsidR="00864F99">
        <w:rPr>
          <w:rFonts w:ascii="Times New Roman" w:hAnsi="Times New Roman" w:cs="Times New Roman"/>
          <w:sz w:val="24"/>
          <w:szCs w:val="24"/>
        </w:rPr>
        <w:t>:</w:t>
      </w:r>
      <w:r w:rsidRPr="006574ED">
        <w:rPr>
          <w:rFonts w:ascii="Times New Roman" w:hAnsi="Times New Roman" w:cs="Times New Roman"/>
          <w:sz w:val="24"/>
          <w:szCs w:val="24"/>
        </w:rPr>
        <w:t xml:space="preserve"> 350-355</w:t>
      </w:r>
      <w:r w:rsidR="00864F99">
        <w:rPr>
          <w:rFonts w:ascii="Times New Roman" w:hAnsi="Times New Roman" w:cs="Times New Roman"/>
          <w:sz w:val="24"/>
          <w:szCs w:val="24"/>
        </w:rPr>
        <w:t>.</w:t>
      </w:r>
    </w:p>
    <w:p w14:paraId="0EFB2849" w14:textId="68C68DBF"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Semwal</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D</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P</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Uniyal</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P</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L</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Bahuguna</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Y</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M</w:t>
      </w:r>
      <w:r w:rsidR="00436026" w:rsidRPr="006574ED">
        <w:rPr>
          <w:rFonts w:ascii="Times New Roman" w:hAnsi="Times New Roman" w:cs="Times New Roman"/>
          <w:sz w:val="24"/>
          <w:szCs w:val="24"/>
        </w:rPr>
        <w:t>.</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Bhatt</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A</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B</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2009</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Soil nutrient storage under different forest types in a p</w:t>
      </w:r>
      <w:r w:rsidR="00864F99">
        <w:rPr>
          <w:rFonts w:ascii="Times New Roman" w:hAnsi="Times New Roman" w:cs="Times New Roman"/>
          <w:sz w:val="24"/>
          <w:szCs w:val="24"/>
        </w:rPr>
        <w:t>art of Central Himalayas, India.</w:t>
      </w:r>
      <w:r w:rsidRPr="006574ED">
        <w:rPr>
          <w:rFonts w:ascii="Times New Roman" w:hAnsi="Times New Roman" w:cs="Times New Roman"/>
          <w:sz w:val="24"/>
          <w:szCs w:val="24"/>
        </w:rPr>
        <w:t xml:space="preserve"> </w:t>
      </w:r>
      <w:r w:rsidRPr="00864F99">
        <w:rPr>
          <w:rFonts w:ascii="Times New Roman" w:hAnsi="Times New Roman" w:cs="Times New Roman"/>
          <w:i/>
          <w:iCs/>
          <w:sz w:val="24"/>
          <w:szCs w:val="24"/>
        </w:rPr>
        <w:t xml:space="preserve">Annals of </w:t>
      </w:r>
      <w:proofErr w:type="gramStart"/>
      <w:r w:rsidRPr="00864F99">
        <w:rPr>
          <w:rFonts w:ascii="Times New Roman" w:hAnsi="Times New Roman" w:cs="Times New Roman"/>
          <w:i/>
          <w:iCs/>
          <w:sz w:val="24"/>
          <w:szCs w:val="24"/>
        </w:rPr>
        <w:t>Forestry</w:t>
      </w:r>
      <w:r w:rsidR="00864F99">
        <w:rPr>
          <w:rFonts w:ascii="Times New Roman" w:hAnsi="Times New Roman" w:cs="Times New Roman"/>
          <w:sz w:val="24"/>
          <w:szCs w:val="24"/>
        </w:rPr>
        <w:t>;</w:t>
      </w:r>
      <w:r w:rsidRPr="006574ED">
        <w:rPr>
          <w:rFonts w:ascii="Times New Roman" w:hAnsi="Times New Roman" w:cs="Times New Roman"/>
          <w:sz w:val="24"/>
          <w:szCs w:val="24"/>
        </w:rPr>
        <w:t xml:space="preserve"> </w:t>
      </w:r>
      <w:r w:rsidR="00864F99">
        <w:rPr>
          <w:rFonts w:ascii="Times New Roman" w:hAnsi="Times New Roman" w:cs="Times New Roman"/>
          <w:sz w:val="24"/>
          <w:szCs w:val="24"/>
        </w:rPr>
        <w:t xml:space="preserve"> </w:t>
      </w:r>
      <w:r w:rsidRPr="006574ED">
        <w:rPr>
          <w:rFonts w:ascii="Times New Roman" w:hAnsi="Times New Roman" w:cs="Times New Roman"/>
          <w:b/>
          <w:bCs/>
          <w:sz w:val="24"/>
          <w:szCs w:val="24"/>
        </w:rPr>
        <w:t>17</w:t>
      </w:r>
      <w:proofErr w:type="gramEnd"/>
      <w:r w:rsidRPr="006574ED">
        <w:rPr>
          <w:rFonts w:ascii="Times New Roman" w:hAnsi="Times New Roman" w:cs="Times New Roman"/>
          <w:sz w:val="24"/>
          <w:szCs w:val="24"/>
        </w:rPr>
        <w:t>(1)</w:t>
      </w:r>
      <w:r w:rsidR="00864F99">
        <w:rPr>
          <w:rFonts w:ascii="Times New Roman" w:hAnsi="Times New Roman" w:cs="Times New Roman"/>
          <w:sz w:val="24"/>
          <w:szCs w:val="24"/>
        </w:rPr>
        <w:t>:</w:t>
      </w:r>
      <w:r w:rsidRPr="006574ED">
        <w:rPr>
          <w:rFonts w:ascii="Times New Roman" w:hAnsi="Times New Roman" w:cs="Times New Roman"/>
          <w:sz w:val="24"/>
          <w:szCs w:val="24"/>
        </w:rPr>
        <w:t xml:space="preserve"> 43-52.</w:t>
      </w:r>
    </w:p>
    <w:p w14:paraId="0EFB284A" w14:textId="1575E5A4" w:rsidR="00EB2AE5" w:rsidRPr="006574ED" w:rsidRDefault="00EB2AE5" w:rsidP="0038623D">
      <w:pPr>
        <w:autoSpaceDE w:val="0"/>
        <w:autoSpaceDN w:val="0"/>
        <w:adjustRightInd w:val="0"/>
        <w:ind w:left="709" w:hanging="709"/>
        <w:jc w:val="both"/>
        <w:rPr>
          <w:rFonts w:ascii="Times New Roman" w:hAnsi="Times New Roman" w:cs="Times New Roman"/>
          <w:sz w:val="24"/>
          <w:szCs w:val="24"/>
          <w:lang w:val="en-US"/>
        </w:rPr>
      </w:pPr>
      <w:r w:rsidRPr="006574ED">
        <w:rPr>
          <w:rFonts w:ascii="Times New Roman" w:hAnsi="Times New Roman" w:cs="Times New Roman"/>
          <w:sz w:val="24"/>
          <w:szCs w:val="24"/>
        </w:rPr>
        <w:t>Singh, A.</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N., </w:t>
      </w:r>
      <w:proofErr w:type="spellStart"/>
      <w:r w:rsidRPr="006574ED">
        <w:rPr>
          <w:rFonts w:ascii="Times New Roman" w:hAnsi="Times New Roman" w:cs="Times New Roman"/>
          <w:sz w:val="24"/>
          <w:szCs w:val="24"/>
        </w:rPr>
        <w:t>Raghubanshi</w:t>
      </w:r>
      <w:proofErr w:type="spellEnd"/>
      <w:r w:rsidRPr="006574ED">
        <w:rPr>
          <w:rFonts w:ascii="Times New Roman" w:hAnsi="Times New Roman" w:cs="Times New Roman"/>
          <w:sz w:val="24"/>
          <w:szCs w:val="24"/>
        </w:rPr>
        <w:t>, A.</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S.</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Singh, J.S.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Comparative performance and restoration potential of two Albizia species planted on mine spoil in a dry tropical region, India. </w:t>
      </w:r>
      <w:r w:rsidRPr="006574ED">
        <w:rPr>
          <w:rFonts w:ascii="Times New Roman" w:hAnsi="Times New Roman" w:cs="Times New Roman"/>
          <w:i/>
          <w:iCs/>
          <w:sz w:val="24"/>
          <w:szCs w:val="24"/>
        </w:rPr>
        <w:t>Ecological Engineering</w:t>
      </w:r>
      <w:r w:rsidR="00864F99">
        <w:rPr>
          <w:rFonts w:ascii="Times New Roman" w:hAnsi="Times New Roman" w:cs="Times New Roman"/>
          <w:i/>
          <w:iCs/>
          <w:sz w:val="24"/>
          <w:szCs w:val="24"/>
        </w:rPr>
        <w:t>;</w:t>
      </w:r>
      <w:r w:rsidR="00436026"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22</w:t>
      </w:r>
      <w:r w:rsidRPr="006574ED">
        <w:rPr>
          <w:rFonts w:ascii="Times New Roman" w:hAnsi="Times New Roman" w:cs="Times New Roman"/>
          <w:b/>
          <w:sz w:val="24"/>
          <w:szCs w:val="24"/>
        </w:rPr>
        <w:t xml:space="preserve">: </w:t>
      </w:r>
      <w:r w:rsidRPr="006574ED">
        <w:rPr>
          <w:rFonts w:ascii="Times New Roman" w:hAnsi="Times New Roman" w:cs="Times New Roman"/>
          <w:sz w:val="24"/>
          <w:szCs w:val="24"/>
        </w:rPr>
        <w:t>123-140.</w:t>
      </w:r>
    </w:p>
    <w:p w14:paraId="0EFB284B" w14:textId="6FB42D41"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 xml:space="preserve">Spears, J. D. H., </w:t>
      </w:r>
      <w:proofErr w:type="spellStart"/>
      <w:r w:rsidRPr="006574ED">
        <w:rPr>
          <w:rFonts w:ascii="Times New Roman" w:hAnsi="Times New Roman" w:cs="Times New Roman"/>
          <w:sz w:val="24"/>
          <w:szCs w:val="24"/>
        </w:rPr>
        <w:t>Lajtha</w:t>
      </w:r>
      <w:proofErr w:type="spellEnd"/>
      <w:r w:rsidRPr="006574ED">
        <w:rPr>
          <w:rFonts w:ascii="Times New Roman" w:hAnsi="Times New Roman" w:cs="Times New Roman"/>
          <w:sz w:val="24"/>
          <w:szCs w:val="24"/>
        </w:rPr>
        <w:t>, K., Caldwell, B.</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A., Pennington, S.</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B.</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Vanderbilt, K.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2001</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Species effect of </w:t>
      </w:r>
      <w:r w:rsidRPr="006574ED">
        <w:rPr>
          <w:rFonts w:ascii="Times New Roman" w:hAnsi="Times New Roman" w:cs="Times New Roman"/>
          <w:i/>
          <w:sz w:val="24"/>
          <w:szCs w:val="24"/>
        </w:rPr>
        <w:t xml:space="preserve">Ceanothus </w:t>
      </w:r>
      <w:proofErr w:type="spellStart"/>
      <w:r w:rsidRPr="006574ED">
        <w:rPr>
          <w:rFonts w:ascii="Times New Roman" w:hAnsi="Times New Roman" w:cs="Times New Roman"/>
          <w:i/>
          <w:sz w:val="24"/>
          <w:szCs w:val="24"/>
        </w:rPr>
        <w:t>velutinus</w:t>
      </w:r>
      <w:proofErr w:type="spellEnd"/>
      <w:r w:rsidRPr="006574ED">
        <w:rPr>
          <w:rFonts w:ascii="Times New Roman" w:hAnsi="Times New Roman" w:cs="Times New Roman"/>
          <w:sz w:val="24"/>
          <w:szCs w:val="24"/>
        </w:rPr>
        <w:t xml:space="preserve"> versus </w:t>
      </w:r>
      <w:proofErr w:type="spellStart"/>
      <w:r w:rsidRPr="006574ED">
        <w:rPr>
          <w:rFonts w:ascii="Times New Roman" w:hAnsi="Times New Roman" w:cs="Times New Roman"/>
          <w:i/>
          <w:sz w:val="24"/>
          <w:szCs w:val="24"/>
        </w:rPr>
        <w:t>Pseudotsuga</w:t>
      </w:r>
      <w:proofErr w:type="spellEnd"/>
      <w:r w:rsidRPr="006574ED">
        <w:rPr>
          <w:rFonts w:ascii="Times New Roman" w:hAnsi="Times New Roman" w:cs="Times New Roman"/>
          <w:i/>
          <w:sz w:val="24"/>
          <w:szCs w:val="24"/>
        </w:rPr>
        <w:t xml:space="preserve"> </w:t>
      </w:r>
      <w:proofErr w:type="spellStart"/>
      <w:r w:rsidRPr="006574ED">
        <w:rPr>
          <w:rFonts w:ascii="Times New Roman" w:hAnsi="Times New Roman" w:cs="Times New Roman"/>
          <w:i/>
          <w:sz w:val="24"/>
          <w:szCs w:val="24"/>
        </w:rPr>
        <w:t>menziesii</w:t>
      </w:r>
      <w:proofErr w:type="spellEnd"/>
      <w:r w:rsidRPr="006574ED">
        <w:rPr>
          <w:rFonts w:ascii="Times New Roman" w:hAnsi="Times New Roman" w:cs="Times New Roman"/>
          <w:sz w:val="24"/>
          <w:szCs w:val="24"/>
        </w:rPr>
        <w:t>, Douglas-fir, on soil phosphorus and nitrogen properties in the Oregon cascades.</w:t>
      </w:r>
      <w:r w:rsidR="00C71679">
        <w:rPr>
          <w:rFonts w:ascii="Times New Roman" w:hAnsi="Times New Roman" w:cs="Times New Roman"/>
          <w:sz w:val="24"/>
          <w:szCs w:val="24"/>
        </w:rPr>
        <w:t xml:space="preserve"> </w:t>
      </w:r>
      <w:r w:rsidRPr="006574ED">
        <w:rPr>
          <w:rFonts w:ascii="Times New Roman" w:hAnsi="Times New Roman" w:cs="Times New Roman"/>
          <w:i/>
          <w:iCs/>
          <w:sz w:val="24"/>
          <w:szCs w:val="24"/>
        </w:rPr>
        <w:t>Forest Ecology and Management</w:t>
      </w:r>
      <w:r w:rsidR="00C71679">
        <w:rPr>
          <w:rFonts w:ascii="Times New Roman" w:hAnsi="Times New Roman" w:cs="Times New Roman"/>
          <w:i/>
          <w:iCs/>
          <w:sz w:val="24"/>
          <w:szCs w:val="24"/>
        </w:rPr>
        <w:t>;</w:t>
      </w:r>
      <w:r w:rsidR="00436026"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149</w:t>
      </w:r>
      <w:r w:rsidRPr="006574ED">
        <w:rPr>
          <w:rFonts w:ascii="Times New Roman" w:hAnsi="Times New Roman" w:cs="Times New Roman"/>
          <w:sz w:val="24"/>
          <w:szCs w:val="24"/>
        </w:rPr>
        <w:t>:205-216.</w:t>
      </w:r>
    </w:p>
    <w:p w14:paraId="0EFB284C" w14:textId="62C54D23"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Subbiah, B. V.</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Asija, G.</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L.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1956</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A rapid procedure for estimation of available nitrogen in soils. </w:t>
      </w:r>
      <w:r w:rsidRPr="006574ED">
        <w:rPr>
          <w:rFonts w:ascii="Times New Roman" w:hAnsi="Times New Roman" w:cs="Times New Roman"/>
          <w:i/>
          <w:sz w:val="24"/>
          <w:szCs w:val="24"/>
        </w:rPr>
        <w:t>Current Science</w:t>
      </w:r>
      <w:r w:rsidR="00436026" w:rsidRPr="006574ED">
        <w:rPr>
          <w:rFonts w:ascii="Times New Roman" w:hAnsi="Times New Roman" w:cs="Times New Roman"/>
          <w:i/>
          <w:sz w:val="24"/>
          <w:szCs w:val="24"/>
        </w:rPr>
        <w:t xml:space="preserve">, </w:t>
      </w:r>
      <w:r w:rsidRPr="006574ED">
        <w:rPr>
          <w:rFonts w:ascii="Times New Roman" w:hAnsi="Times New Roman" w:cs="Times New Roman"/>
          <w:b/>
          <w:sz w:val="24"/>
          <w:szCs w:val="24"/>
        </w:rPr>
        <w:t>25</w:t>
      </w:r>
      <w:r w:rsidRPr="006574ED">
        <w:rPr>
          <w:rFonts w:ascii="Times New Roman" w:hAnsi="Times New Roman" w:cs="Times New Roman"/>
          <w:sz w:val="24"/>
          <w:szCs w:val="24"/>
        </w:rPr>
        <w:t>: 259-260.</w:t>
      </w:r>
    </w:p>
    <w:p w14:paraId="0EFB284D" w14:textId="4F68284F" w:rsidR="00EB2AE5" w:rsidRPr="006574ED" w:rsidRDefault="00EB2AE5" w:rsidP="0038623D">
      <w:pPr>
        <w:autoSpaceDE w:val="0"/>
        <w:autoSpaceDN w:val="0"/>
        <w:adjustRightInd w:val="0"/>
        <w:ind w:left="709" w:hanging="709"/>
        <w:jc w:val="both"/>
        <w:rPr>
          <w:rFonts w:ascii="Times New Roman" w:hAnsi="Times New Roman" w:cs="Times New Roman"/>
          <w:iCs/>
          <w:sz w:val="24"/>
          <w:szCs w:val="24"/>
        </w:rPr>
      </w:pPr>
      <w:r w:rsidRPr="006574ED">
        <w:rPr>
          <w:rFonts w:ascii="Times New Roman" w:hAnsi="Times New Roman" w:cs="Times New Roman"/>
          <w:iCs/>
          <w:sz w:val="24"/>
          <w:szCs w:val="24"/>
        </w:rPr>
        <w:t>Tandel</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M</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B</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w:t>
      </w:r>
      <w:proofErr w:type="spellStart"/>
      <w:r w:rsidRPr="006574ED">
        <w:rPr>
          <w:rFonts w:ascii="Times New Roman" w:hAnsi="Times New Roman" w:cs="Times New Roman"/>
          <w:iCs/>
          <w:sz w:val="24"/>
          <w:szCs w:val="24"/>
        </w:rPr>
        <w:t>Kukaldia</w:t>
      </w:r>
      <w:proofErr w:type="spellEnd"/>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B</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N</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w:t>
      </w:r>
      <w:proofErr w:type="spellStart"/>
      <w:r w:rsidRPr="006574ED">
        <w:rPr>
          <w:rFonts w:ascii="Times New Roman" w:hAnsi="Times New Roman" w:cs="Times New Roman"/>
          <w:iCs/>
          <w:sz w:val="24"/>
          <w:szCs w:val="24"/>
        </w:rPr>
        <w:t>Kolambe</w:t>
      </w:r>
      <w:proofErr w:type="spellEnd"/>
      <w:r w:rsidR="00436026" w:rsidRPr="006574ED">
        <w:rPr>
          <w:rFonts w:ascii="Times New Roman" w:hAnsi="Times New Roman" w:cs="Times New Roman"/>
          <w:iCs/>
          <w:sz w:val="24"/>
          <w:szCs w:val="24"/>
        </w:rPr>
        <w:t xml:space="preserve"> </w:t>
      </w:r>
      <w:r w:rsidR="00D14E29">
        <w:rPr>
          <w:rFonts w:ascii="Times New Roman" w:hAnsi="Times New Roman" w:cs="Times New Roman"/>
          <w:iCs/>
          <w:sz w:val="24"/>
          <w:szCs w:val="24"/>
        </w:rPr>
        <w:t>&amp;</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Jadeja</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D</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B.</w:t>
      </w:r>
      <w:r w:rsidR="00436026" w:rsidRPr="006574ED">
        <w:rPr>
          <w:rFonts w:ascii="Times New Roman" w:hAnsi="Times New Roman" w:cs="Times New Roman"/>
          <w:iCs/>
          <w:sz w:val="24"/>
          <w:szCs w:val="24"/>
        </w:rPr>
        <w:t xml:space="preserve"> (2009).</w:t>
      </w:r>
      <w:r w:rsidRPr="006574ED">
        <w:rPr>
          <w:rFonts w:ascii="Times New Roman" w:hAnsi="Times New Roman" w:cs="Times New Roman"/>
          <w:iCs/>
          <w:sz w:val="24"/>
          <w:szCs w:val="24"/>
        </w:rPr>
        <w:t xml:space="preserve"> Influence of tree cover on physical propertie</w:t>
      </w:r>
      <w:r w:rsidR="00436026" w:rsidRPr="006574ED">
        <w:rPr>
          <w:rFonts w:ascii="Times New Roman" w:hAnsi="Times New Roman" w:cs="Times New Roman"/>
          <w:iCs/>
          <w:sz w:val="24"/>
          <w:szCs w:val="24"/>
        </w:rPr>
        <w:t xml:space="preserve">s of soil. </w:t>
      </w:r>
      <w:r w:rsidR="00436026" w:rsidRPr="00C71679">
        <w:rPr>
          <w:rFonts w:ascii="Times New Roman" w:hAnsi="Times New Roman" w:cs="Times New Roman"/>
          <w:i/>
          <w:sz w:val="24"/>
          <w:szCs w:val="24"/>
        </w:rPr>
        <w:t>Indian Forester</w:t>
      </w:r>
      <w:r w:rsidRPr="00C71679">
        <w:rPr>
          <w:rFonts w:ascii="Times New Roman" w:hAnsi="Times New Roman" w:cs="Times New Roman"/>
          <w:i/>
          <w:sz w:val="24"/>
          <w:szCs w:val="24"/>
        </w:rPr>
        <w:t>;</w:t>
      </w:r>
      <w:r w:rsidRPr="006574ED">
        <w:rPr>
          <w:rFonts w:ascii="Times New Roman" w:hAnsi="Times New Roman" w:cs="Times New Roman"/>
          <w:iCs/>
          <w:sz w:val="24"/>
          <w:szCs w:val="24"/>
        </w:rPr>
        <w:t xml:space="preserve"> </w:t>
      </w:r>
      <w:r w:rsidRPr="006574ED">
        <w:rPr>
          <w:rFonts w:ascii="Times New Roman" w:hAnsi="Times New Roman" w:cs="Times New Roman"/>
          <w:b/>
          <w:bCs/>
          <w:iCs/>
          <w:sz w:val="24"/>
          <w:szCs w:val="24"/>
        </w:rPr>
        <w:t>135</w:t>
      </w:r>
      <w:r w:rsidRPr="006574ED">
        <w:rPr>
          <w:rFonts w:ascii="Times New Roman" w:hAnsi="Times New Roman" w:cs="Times New Roman"/>
          <w:iCs/>
          <w:sz w:val="24"/>
          <w:szCs w:val="24"/>
        </w:rPr>
        <w:t xml:space="preserve">(5):420-424. </w:t>
      </w:r>
    </w:p>
    <w:p w14:paraId="0EFB284E"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Wiersum</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xml:space="preserve"> K</w:t>
      </w:r>
      <w:r w:rsidR="004F4326" w:rsidRPr="006574ED">
        <w:rPr>
          <w:rFonts w:ascii="Times New Roman" w:hAnsi="Times New Roman" w:cs="Times New Roman"/>
          <w:sz w:val="24"/>
          <w:szCs w:val="24"/>
        </w:rPr>
        <w:t xml:space="preserve">. </w:t>
      </w:r>
      <w:r w:rsidRPr="006574ED">
        <w:rPr>
          <w:rFonts w:ascii="Times New Roman" w:hAnsi="Times New Roman" w:cs="Times New Roman"/>
          <w:sz w:val="24"/>
          <w:szCs w:val="24"/>
        </w:rPr>
        <w:t>F</w:t>
      </w:r>
      <w:r w:rsidR="004F4326" w:rsidRPr="006574ED">
        <w:rPr>
          <w:rFonts w:ascii="Times New Roman" w:hAnsi="Times New Roman" w:cs="Times New Roman"/>
          <w:sz w:val="24"/>
          <w:szCs w:val="24"/>
        </w:rPr>
        <w:t>. (1984).</w:t>
      </w:r>
      <w:r w:rsidRPr="006574ED">
        <w:rPr>
          <w:rFonts w:ascii="Times New Roman" w:hAnsi="Times New Roman" w:cs="Times New Roman"/>
          <w:sz w:val="24"/>
          <w:szCs w:val="24"/>
        </w:rPr>
        <w:t xml:space="preserve"> Surface erosion under various agroforestry systems. In </w:t>
      </w:r>
      <w:r w:rsidRPr="006574ED">
        <w:rPr>
          <w:rFonts w:ascii="Times New Roman" w:hAnsi="Times New Roman" w:cs="Times New Roman"/>
          <w:i/>
          <w:iCs/>
          <w:sz w:val="24"/>
          <w:szCs w:val="24"/>
        </w:rPr>
        <w:t>Pr</w:t>
      </w:r>
      <w:r w:rsidRPr="006574ED">
        <w:rPr>
          <w:rFonts w:ascii="Times New Roman" w:hAnsi="Times New Roman" w:cs="Times New Roman"/>
          <w:sz w:val="24"/>
          <w:szCs w:val="24"/>
        </w:rPr>
        <w:t xml:space="preserve">oc. Symp. Effects of forest land use on erosion and slope stability. Environment &amp; Policy Institute </w:t>
      </w:r>
      <w:r w:rsidR="004F4326" w:rsidRPr="006574ED">
        <w:rPr>
          <w:rFonts w:ascii="Times New Roman" w:hAnsi="Times New Roman" w:cs="Times New Roman"/>
          <w:sz w:val="24"/>
          <w:szCs w:val="24"/>
        </w:rPr>
        <w:t xml:space="preserve">East-West </w:t>
      </w:r>
      <w:proofErr w:type="spellStart"/>
      <w:r w:rsidR="004F4326" w:rsidRPr="006574ED">
        <w:rPr>
          <w:rFonts w:ascii="Times New Roman" w:hAnsi="Times New Roman" w:cs="Times New Roman"/>
          <w:sz w:val="24"/>
          <w:szCs w:val="24"/>
        </w:rPr>
        <w:t>Center</w:t>
      </w:r>
      <w:proofErr w:type="spellEnd"/>
      <w:r w:rsidR="004F4326" w:rsidRPr="006574ED">
        <w:rPr>
          <w:rFonts w:ascii="Times New Roman" w:hAnsi="Times New Roman" w:cs="Times New Roman"/>
          <w:sz w:val="24"/>
          <w:szCs w:val="24"/>
        </w:rPr>
        <w:t>, Honolulu</w:t>
      </w:r>
      <w:r w:rsidRPr="006574ED">
        <w:rPr>
          <w:rFonts w:ascii="Times New Roman" w:hAnsi="Times New Roman" w:cs="Times New Roman"/>
          <w:sz w:val="24"/>
          <w:szCs w:val="24"/>
        </w:rPr>
        <w:t xml:space="preserve">, 231-239. </w:t>
      </w:r>
    </w:p>
    <w:p w14:paraId="0EFB284F"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Young</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xml:space="preserve"> A.</w:t>
      </w:r>
      <w:r w:rsidR="004F4326" w:rsidRPr="006574ED">
        <w:rPr>
          <w:rFonts w:ascii="Times New Roman" w:hAnsi="Times New Roman" w:cs="Times New Roman"/>
          <w:sz w:val="24"/>
          <w:szCs w:val="24"/>
        </w:rPr>
        <w:t xml:space="preserve"> (1986).</w:t>
      </w:r>
      <w:r w:rsidRPr="006574ED">
        <w:rPr>
          <w:rFonts w:ascii="Times New Roman" w:hAnsi="Times New Roman" w:cs="Times New Roman"/>
          <w:sz w:val="24"/>
          <w:szCs w:val="24"/>
        </w:rPr>
        <w:t xml:space="preserve"> Agroforestry for soil management. CAB Intern</w:t>
      </w:r>
      <w:r w:rsidR="004F4326" w:rsidRPr="006574ED">
        <w:rPr>
          <w:rFonts w:ascii="Times New Roman" w:hAnsi="Times New Roman" w:cs="Times New Roman"/>
          <w:sz w:val="24"/>
          <w:szCs w:val="24"/>
        </w:rPr>
        <w:t>ational, Walling Ford, U.K</w:t>
      </w:r>
      <w:r w:rsidRPr="006574ED">
        <w:rPr>
          <w:rFonts w:ascii="Times New Roman" w:hAnsi="Times New Roman" w:cs="Times New Roman"/>
          <w:sz w:val="24"/>
          <w:szCs w:val="24"/>
        </w:rPr>
        <w:t xml:space="preserve">. </w:t>
      </w:r>
    </w:p>
    <w:p w14:paraId="0EFB2850" w14:textId="2C444DD6" w:rsidR="00EB2AE5" w:rsidRDefault="00EB2AE5" w:rsidP="0038623D">
      <w:pPr>
        <w:autoSpaceDE w:val="0"/>
        <w:autoSpaceDN w:val="0"/>
        <w:adjustRightInd w:val="0"/>
        <w:ind w:left="709" w:hanging="709"/>
        <w:jc w:val="both"/>
        <w:rPr>
          <w:rFonts w:ascii="Times New Roman" w:hAnsi="Times New Roman" w:cs="Times New Roman"/>
          <w:sz w:val="24"/>
          <w:szCs w:val="24"/>
        </w:rPr>
      </w:pPr>
      <w:r w:rsidRPr="00213D31">
        <w:rPr>
          <w:rFonts w:ascii="Times New Roman" w:hAnsi="Times New Roman" w:cs="Times New Roman"/>
          <w:sz w:val="24"/>
          <w:szCs w:val="24"/>
          <w:lang w:val="nl-BE"/>
        </w:rPr>
        <w:t>Zhang</w:t>
      </w:r>
      <w:r w:rsidR="004F4326"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xml:space="preserve"> Y</w:t>
      </w:r>
      <w:r w:rsidR="004F4326"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Xu</w:t>
      </w:r>
      <w:r w:rsidR="004F4326"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xml:space="preserve"> Z</w:t>
      </w:r>
      <w:r w:rsidR="004F4326"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Jiang</w:t>
      </w:r>
      <w:r w:rsidR="004F4326"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xml:space="preserve"> D</w:t>
      </w:r>
      <w:r w:rsidR="004F4326" w:rsidRPr="00213D31">
        <w:rPr>
          <w:rFonts w:ascii="Times New Roman" w:hAnsi="Times New Roman" w:cs="Times New Roman"/>
          <w:sz w:val="24"/>
          <w:szCs w:val="24"/>
          <w:lang w:val="nl-BE"/>
        </w:rPr>
        <w:t>.</w:t>
      </w:r>
      <w:r w:rsidR="00D14E29"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xml:space="preserve"> </w:t>
      </w:r>
      <w:r w:rsidR="00D14E29" w:rsidRPr="00213D31">
        <w:rPr>
          <w:rFonts w:ascii="Times New Roman" w:hAnsi="Times New Roman" w:cs="Times New Roman"/>
          <w:sz w:val="24"/>
          <w:szCs w:val="24"/>
          <w:lang w:val="nl-BE"/>
        </w:rPr>
        <w:t>&amp;</w:t>
      </w:r>
      <w:r w:rsidRPr="00213D31">
        <w:rPr>
          <w:rFonts w:ascii="Times New Roman" w:hAnsi="Times New Roman" w:cs="Times New Roman"/>
          <w:sz w:val="24"/>
          <w:szCs w:val="24"/>
          <w:lang w:val="nl-BE"/>
        </w:rPr>
        <w:t xml:space="preserve"> Jiang</w:t>
      </w:r>
      <w:r w:rsidR="00D14E29"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xml:space="preserve"> Y</w:t>
      </w:r>
      <w:r w:rsidR="00D14E29"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xml:space="preserve"> </w:t>
      </w:r>
      <w:r w:rsidR="004F4326"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2013</w:t>
      </w:r>
      <w:r w:rsidR="004F4326" w:rsidRPr="00213D31">
        <w:rPr>
          <w:rFonts w:ascii="Times New Roman" w:hAnsi="Times New Roman" w:cs="Times New Roman"/>
          <w:sz w:val="24"/>
          <w:szCs w:val="24"/>
          <w:lang w:val="nl-BE"/>
        </w:rPr>
        <w:t>).</w:t>
      </w:r>
      <w:r w:rsidRPr="00213D31">
        <w:rPr>
          <w:rFonts w:ascii="Times New Roman" w:hAnsi="Times New Roman" w:cs="Times New Roman"/>
          <w:sz w:val="24"/>
          <w:szCs w:val="24"/>
          <w:lang w:val="nl-BE"/>
        </w:rPr>
        <w:t xml:space="preserve"> </w:t>
      </w:r>
      <w:r w:rsidRPr="006574ED">
        <w:rPr>
          <w:rFonts w:ascii="Times New Roman" w:hAnsi="Times New Roman" w:cs="Times New Roman"/>
          <w:sz w:val="24"/>
          <w:szCs w:val="24"/>
        </w:rPr>
        <w:t xml:space="preserve">Soil exchangeable base cations along a </w:t>
      </w:r>
      <w:proofErr w:type="spellStart"/>
      <w:r w:rsidRPr="006574ED">
        <w:rPr>
          <w:rFonts w:ascii="Times New Roman" w:hAnsi="Times New Roman" w:cs="Times New Roman"/>
          <w:sz w:val="24"/>
          <w:szCs w:val="24"/>
        </w:rPr>
        <w:t>chronosequence</w:t>
      </w:r>
      <w:proofErr w:type="spellEnd"/>
      <w:r w:rsidRPr="006574ED">
        <w:rPr>
          <w:rFonts w:ascii="Times New Roman" w:hAnsi="Times New Roman" w:cs="Times New Roman"/>
          <w:sz w:val="24"/>
          <w:szCs w:val="24"/>
        </w:rPr>
        <w:t xml:space="preserve"> of </w:t>
      </w:r>
      <w:r w:rsidRPr="006574ED">
        <w:rPr>
          <w:rFonts w:ascii="Times New Roman" w:hAnsi="Times New Roman" w:cs="Times New Roman"/>
          <w:i/>
          <w:iCs/>
          <w:sz w:val="24"/>
          <w:szCs w:val="24"/>
        </w:rPr>
        <w:t xml:space="preserve">Caragana </w:t>
      </w:r>
      <w:proofErr w:type="spellStart"/>
      <w:r w:rsidRPr="006574ED">
        <w:rPr>
          <w:rFonts w:ascii="Times New Roman" w:hAnsi="Times New Roman" w:cs="Times New Roman"/>
          <w:i/>
          <w:iCs/>
          <w:sz w:val="24"/>
          <w:szCs w:val="24"/>
        </w:rPr>
        <w:t>microphylla</w:t>
      </w:r>
      <w:proofErr w:type="spellEnd"/>
      <w:r w:rsidRPr="006574ED">
        <w:rPr>
          <w:rFonts w:ascii="Times New Roman" w:hAnsi="Times New Roman" w:cs="Times New Roman"/>
          <w:i/>
          <w:iCs/>
          <w:sz w:val="24"/>
          <w:szCs w:val="24"/>
        </w:rPr>
        <w:t xml:space="preserve"> </w:t>
      </w:r>
      <w:r w:rsidRPr="006574ED">
        <w:rPr>
          <w:rFonts w:ascii="Times New Roman" w:hAnsi="Times New Roman" w:cs="Times New Roman"/>
          <w:sz w:val="24"/>
          <w:szCs w:val="24"/>
        </w:rPr>
        <w:t>plantation i</w:t>
      </w:r>
      <w:r w:rsidR="00C71679">
        <w:rPr>
          <w:rFonts w:ascii="Times New Roman" w:hAnsi="Times New Roman" w:cs="Times New Roman"/>
          <w:sz w:val="24"/>
          <w:szCs w:val="24"/>
        </w:rPr>
        <w:t>n a semi-arid sandy land, China.</w:t>
      </w:r>
      <w:r w:rsidRPr="006574ED">
        <w:rPr>
          <w:rFonts w:ascii="Times New Roman" w:hAnsi="Times New Roman" w:cs="Times New Roman"/>
          <w:sz w:val="24"/>
          <w:szCs w:val="24"/>
        </w:rPr>
        <w:t xml:space="preserve"> </w:t>
      </w:r>
      <w:r w:rsidRPr="006574ED">
        <w:rPr>
          <w:rFonts w:ascii="Times New Roman" w:hAnsi="Times New Roman" w:cs="Times New Roman"/>
          <w:i/>
          <w:iCs/>
          <w:sz w:val="24"/>
          <w:szCs w:val="24"/>
        </w:rPr>
        <w:t>Journal of Arid Land</w:t>
      </w:r>
      <w:r w:rsidR="004F4326" w:rsidRPr="006574ED">
        <w:rPr>
          <w:rFonts w:ascii="Times New Roman" w:hAnsi="Times New Roman" w:cs="Times New Roman"/>
          <w:i/>
          <w:iCs/>
          <w:sz w:val="24"/>
          <w:szCs w:val="24"/>
        </w:rPr>
        <w:t>,</w:t>
      </w:r>
      <w:r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5</w:t>
      </w:r>
      <w:r w:rsidRPr="006574ED">
        <w:rPr>
          <w:rFonts w:ascii="Times New Roman" w:hAnsi="Times New Roman" w:cs="Times New Roman"/>
          <w:sz w:val="24"/>
          <w:szCs w:val="24"/>
        </w:rPr>
        <w:t>(1) 42-50</w:t>
      </w:r>
      <w:r w:rsidR="00C71679">
        <w:rPr>
          <w:rFonts w:ascii="Times New Roman" w:hAnsi="Times New Roman" w:cs="Times New Roman"/>
          <w:sz w:val="24"/>
          <w:szCs w:val="24"/>
        </w:rPr>
        <w:t>.</w:t>
      </w:r>
      <w:r w:rsidRPr="006574ED">
        <w:rPr>
          <w:rFonts w:ascii="Times New Roman" w:hAnsi="Times New Roman" w:cs="Times New Roman"/>
          <w:sz w:val="24"/>
          <w:szCs w:val="24"/>
        </w:rPr>
        <w:t xml:space="preserve"> DOI: 10.1007/s40333-013-0140-8</w:t>
      </w:r>
    </w:p>
    <w:p w14:paraId="536AD0CD" w14:textId="7AF6504B" w:rsidR="002C3F49" w:rsidRDefault="002C3F49" w:rsidP="0038623D">
      <w:pPr>
        <w:autoSpaceDE w:val="0"/>
        <w:autoSpaceDN w:val="0"/>
        <w:adjustRightInd w:val="0"/>
        <w:ind w:left="709" w:hanging="709"/>
        <w:jc w:val="both"/>
        <w:rPr>
          <w:rFonts w:ascii="Times New Roman" w:hAnsi="Times New Roman" w:cs="Times New Roman"/>
          <w:sz w:val="24"/>
          <w:szCs w:val="24"/>
          <w:highlight w:val="yellow"/>
        </w:rPr>
      </w:pPr>
      <w:r w:rsidRPr="0081492A">
        <w:rPr>
          <w:rFonts w:ascii="Times New Roman" w:hAnsi="Times New Roman" w:cs="Times New Roman"/>
          <w:sz w:val="24"/>
          <w:szCs w:val="24"/>
          <w:highlight w:val="yellow"/>
        </w:rPr>
        <w:t>de Souza, F. E. D., dos Santos Oliveira, J. D. N., dos Santos, C. R. C., de Oliveira Ferreira, E. V., da Silva, R. T. L., de Paula, M. T., ... &amp; Martins, W. B. R. (2025). Physical and chemical soil quality and litter stock in agroforestry systems in the Eastern Amazonia. Agriculture, Ecosystems &amp; Environment, 382, 109479.</w:t>
      </w:r>
    </w:p>
    <w:p w14:paraId="56734FD8" w14:textId="78E48704" w:rsidR="001A0023" w:rsidRDefault="001A0023" w:rsidP="0038623D">
      <w:pPr>
        <w:autoSpaceDE w:val="0"/>
        <w:autoSpaceDN w:val="0"/>
        <w:adjustRightInd w:val="0"/>
        <w:ind w:left="709" w:hanging="709"/>
        <w:jc w:val="both"/>
        <w:rPr>
          <w:rFonts w:ascii="Times New Roman" w:hAnsi="Times New Roman" w:cs="Times New Roman"/>
          <w:sz w:val="24"/>
          <w:szCs w:val="24"/>
          <w:highlight w:val="yellow"/>
        </w:rPr>
      </w:pPr>
      <w:r w:rsidRPr="0081492A">
        <w:rPr>
          <w:rFonts w:ascii="Times New Roman" w:hAnsi="Times New Roman" w:cs="Times New Roman"/>
          <w:sz w:val="24"/>
          <w:szCs w:val="24"/>
          <w:highlight w:val="yellow"/>
        </w:rPr>
        <w:t>Hamad-</w:t>
      </w:r>
      <w:proofErr w:type="spellStart"/>
      <w:r w:rsidRPr="0081492A">
        <w:rPr>
          <w:rFonts w:ascii="Times New Roman" w:hAnsi="Times New Roman" w:cs="Times New Roman"/>
          <w:sz w:val="24"/>
          <w:szCs w:val="24"/>
          <w:highlight w:val="yellow"/>
        </w:rPr>
        <w:t>Sheip</w:t>
      </w:r>
      <w:proofErr w:type="spellEnd"/>
      <w:r w:rsidRPr="0081492A">
        <w:rPr>
          <w:rFonts w:ascii="Times New Roman" w:hAnsi="Times New Roman" w:cs="Times New Roman"/>
          <w:sz w:val="24"/>
          <w:szCs w:val="24"/>
          <w:highlight w:val="yellow"/>
        </w:rPr>
        <w:t xml:space="preserve">, Y., Abdul-Hamid, H., </w:t>
      </w:r>
      <w:proofErr w:type="spellStart"/>
      <w:r w:rsidRPr="0081492A">
        <w:rPr>
          <w:rFonts w:ascii="Times New Roman" w:hAnsi="Times New Roman" w:cs="Times New Roman"/>
          <w:sz w:val="24"/>
          <w:szCs w:val="24"/>
          <w:highlight w:val="yellow"/>
        </w:rPr>
        <w:t>Abiri</w:t>
      </w:r>
      <w:proofErr w:type="spellEnd"/>
      <w:r w:rsidRPr="0081492A">
        <w:rPr>
          <w:rFonts w:ascii="Times New Roman" w:hAnsi="Times New Roman" w:cs="Times New Roman"/>
          <w:sz w:val="24"/>
          <w:szCs w:val="24"/>
          <w:highlight w:val="yellow"/>
        </w:rPr>
        <w:t xml:space="preserve">, R., Saleh, M. N., Mohamed, J., Jalil, A. M., &amp; </w:t>
      </w:r>
      <w:proofErr w:type="spellStart"/>
      <w:r w:rsidRPr="0081492A">
        <w:rPr>
          <w:rFonts w:ascii="Times New Roman" w:hAnsi="Times New Roman" w:cs="Times New Roman"/>
          <w:sz w:val="24"/>
          <w:szCs w:val="24"/>
          <w:highlight w:val="yellow"/>
        </w:rPr>
        <w:t>Naji</w:t>
      </w:r>
      <w:proofErr w:type="spellEnd"/>
      <w:r w:rsidRPr="0081492A">
        <w:rPr>
          <w:rFonts w:ascii="Times New Roman" w:hAnsi="Times New Roman" w:cs="Times New Roman"/>
          <w:sz w:val="24"/>
          <w:szCs w:val="24"/>
          <w:highlight w:val="yellow"/>
        </w:rPr>
        <w:t xml:space="preserve">, H. R. (2021). Effect of Acacia </w:t>
      </w:r>
      <w:proofErr w:type="spellStart"/>
      <w:r w:rsidRPr="0081492A">
        <w:rPr>
          <w:rFonts w:ascii="Times New Roman" w:hAnsi="Times New Roman" w:cs="Times New Roman"/>
          <w:sz w:val="24"/>
          <w:szCs w:val="24"/>
          <w:highlight w:val="yellow"/>
        </w:rPr>
        <w:t>mangium</w:t>
      </w:r>
      <w:proofErr w:type="spellEnd"/>
      <w:r w:rsidRPr="0081492A">
        <w:rPr>
          <w:rFonts w:ascii="Times New Roman" w:hAnsi="Times New Roman" w:cs="Times New Roman"/>
          <w:sz w:val="24"/>
          <w:szCs w:val="24"/>
          <w:highlight w:val="yellow"/>
        </w:rPr>
        <w:t xml:space="preserve"> canopy on physicochemical characteristics and nutrient concentrations of the soil at Ayer </w:t>
      </w:r>
      <w:proofErr w:type="spellStart"/>
      <w:r w:rsidRPr="0081492A">
        <w:rPr>
          <w:rFonts w:ascii="Times New Roman" w:hAnsi="Times New Roman" w:cs="Times New Roman"/>
          <w:sz w:val="24"/>
          <w:szCs w:val="24"/>
          <w:highlight w:val="yellow"/>
        </w:rPr>
        <w:t>Hitam</w:t>
      </w:r>
      <w:proofErr w:type="spellEnd"/>
      <w:r w:rsidRPr="0081492A">
        <w:rPr>
          <w:rFonts w:ascii="Times New Roman" w:hAnsi="Times New Roman" w:cs="Times New Roman"/>
          <w:sz w:val="24"/>
          <w:szCs w:val="24"/>
          <w:highlight w:val="yellow"/>
        </w:rPr>
        <w:t xml:space="preserve"> Forest Reserve, Malaysia. Forests, 12(9), 1259.</w:t>
      </w:r>
    </w:p>
    <w:p w14:paraId="721C8C60" w14:textId="709EB184" w:rsidR="00EE06DB" w:rsidRDefault="00EE06DB" w:rsidP="0038623D">
      <w:pPr>
        <w:autoSpaceDE w:val="0"/>
        <w:autoSpaceDN w:val="0"/>
        <w:adjustRightInd w:val="0"/>
        <w:ind w:left="709" w:hanging="709"/>
        <w:jc w:val="both"/>
        <w:rPr>
          <w:rFonts w:ascii="Times New Roman" w:hAnsi="Times New Roman" w:cs="Times New Roman"/>
          <w:sz w:val="24"/>
          <w:szCs w:val="24"/>
          <w:highlight w:val="yellow"/>
        </w:rPr>
      </w:pPr>
      <w:r w:rsidRPr="0081492A">
        <w:rPr>
          <w:rFonts w:ascii="Times New Roman" w:hAnsi="Times New Roman" w:cs="Times New Roman"/>
          <w:sz w:val="24"/>
          <w:szCs w:val="24"/>
          <w:highlight w:val="yellow"/>
        </w:rPr>
        <w:lastRenderedPageBreak/>
        <w:t xml:space="preserve">Yamashita, N., </w:t>
      </w:r>
      <w:proofErr w:type="spellStart"/>
      <w:r w:rsidRPr="0081492A">
        <w:rPr>
          <w:rFonts w:ascii="Times New Roman" w:hAnsi="Times New Roman" w:cs="Times New Roman"/>
          <w:sz w:val="24"/>
          <w:szCs w:val="24"/>
          <w:highlight w:val="yellow"/>
        </w:rPr>
        <w:t>Ohta</w:t>
      </w:r>
      <w:proofErr w:type="spellEnd"/>
      <w:r w:rsidRPr="0081492A">
        <w:rPr>
          <w:rFonts w:ascii="Times New Roman" w:hAnsi="Times New Roman" w:cs="Times New Roman"/>
          <w:sz w:val="24"/>
          <w:szCs w:val="24"/>
          <w:highlight w:val="yellow"/>
        </w:rPr>
        <w:t xml:space="preserve">, S., &amp; </w:t>
      </w:r>
      <w:proofErr w:type="spellStart"/>
      <w:r w:rsidRPr="0081492A">
        <w:rPr>
          <w:rFonts w:ascii="Times New Roman" w:hAnsi="Times New Roman" w:cs="Times New Roman"/>
          <w:sz w:val="24"/>
          <w:szCs w:val="24"/>
          <w:highlight w:val="yellow"/>
        </w:rPr>
        <w:t>Hardjono</w:t>
      </w:r>
      <w:proofErr w:type="spellEnd"/>
      <w:r w:rsidRPr="0081492A">
        <w:rPr>
          <w:rFonts w:ascii="Times New Roman" w:hAnsi="Times New Roman" w:cs="Times New Roman"/>
          <w:sz w:val="24"/>
          <w:szCs w:val="24"/>
          <w:highlight w:val="yellow"/>
        </w:rPr>
        <w:t xml:space="preserve">, A. (2008). Soil changes induced by Acacia </w:t>
      </w:r>
      <w:proofErr w:type="spellStart"/>
      <w:r w:rsidRPr="0081492A">
        <w:rPr>
          <w:rFonts w:ascii="Times New Roman" w:hAnsi="Times New Roman" w:cs="Times New Roman"/>
          <w:sz w:val="24"/>
          <w:szCs w:val="24"/>
          <w:highlight w:val="yellow"/>
        </w:rPr>
        <w:t>mangium</w:t>
      </w:r>
      <w:proofErr w:type="spellEnd"/>
      <w:r w:rsidRPr="0081492A">
        <w:rPr>
          <w:rFonts w:ascii="Times New Roman" w:hAnsi="Times New Roman" w:cs="Times New Roman"/>
          <w:sz w:val="24"/>
          <w:szCs w:val="24"/>
          <w:highlight w:val="yellow"/>
        </w:rPr>
        <w:t xml:space="preserve"> plantation establishment: comparison with secondary forest and </w:t>
      </w:r>
      <w:proofErr w:type="spellStart"/>
      <w:r w:rsidRPr="0081492A">
        <w:rPr>
          <w:rFonts w:ascii="Times New Roman" w:hAnsi="Times New Roman" w:cs="Times New Roman"/>
          <w:sz w:val="24"/>
          <w:szCs w:val="24"/>
          <w:highlight w:val="yellow"/>
        </w:rPr>
        <w:t>Imperata</w:t>
      </w:r>
      <w:proofErr w:type="spellEnd"/>
      <w:r w:rsidRPr="0081492A">
        <w:rPr>
          <w:rFonts w:ascii="Times New Roman" w:hAnsi="Times New Roman" w:cs="Times New Roman"/>
          <w:sz w:val="24"/>
          <w:szCs w:val="24"/>
          <w:highlight w:val="yellow"/>
        </w:rPr>
        <w:t xml:space="preserve"> </w:t>
      </w:r>
      <w:proofErr w:type="spellStart"/>
      <w:r w:rsidRPr="0081492A">
        <w:rPr>
          <w:rFonts w:ascii="Times New Roman" w:hAnsi="Times New Roman" w:cs="Times New Roman"/>
          <w:sz w:val="24"/>
          <w:szCs w:val="24"/>
          <w:highlight w:val="yellow"/>
        </w:rPr>
        <w:t>cylindrica</w:t>
      </w:r>
      <w:proofErr w:type="spellEnd"/>
      <w:r w:rsidRPr="0081492A">
        <w:rPr>
          <w:rFonts w:ascii="Times New Roman" w:hAnsi="Times New Roman" w:cs="Times New Roman"/>
          <w:sz w:val="24"/>
          <w:szCs w:val="24"/>
          <w:highlight w:val="yellow"/>
        </w:rPr>
        <w:t xml:space="preserve"> grassland soils in South Sumatra, Indonesia. Forest Ecology and Management, 254(2), 362-370.</w:t>
      </w:r>
    </w:p>
    <w:p w14:paraId="130D0A5E" w14:textId="6DFE0E48" w:rsidR="0029696F" w:rsidRPr="006574ED" w:rsidRDefault="0029696F" w:rsidP="0038623D">
      <w:pPr>
        <w:autoSpaceDE w:val="0"/>
        <w:autoSpaceDN w:val="0"/>
        <w:adjustRightInd w:val="0"/>
        <w:ind w:left="709" w:hanging="709"/>
        <w:jc w:val="both"/>
        <w:rPr>
          <w:rFonts w:ascii="Times New Roman" w:hAnsi="Times New Roman" w:cs="Times New Roman"/>
          <w:sz w:val="24"/>
          <w:szCs w:val="24"/>
        </w:rPr>
      </w:pPr>
      <w:r w:rsidRPr="0029696F">
        <w:rPr>
          <w:rFonts w:ascii="Times New Roman" w:hAnsi="Times New Roman" w:cs="Times New Roman"/>
          <w:sz w:val="24"/>
          <w:szCs w:val="24"/>
        </w:rPr>
        <w:t xml:space="preserve">Singh, I., Rawat, P., Kumar, A., &amp; Bhatt, P. (2018). Soil </w:t>
      </w:r>
      <w:proofErr w:type="spellStart"/>
      <w:r w:rsidRPr="0029696F">
        <w:rPr>
          <w:rFonts w:ascii="Times New Roman" w:hAnsi="Times New Roman" w:cs="Times New Roman"/>
          <w:sz w:val="24"/>
          <w:szCs w:val="24"/>
        </w:rPr>
        <w:t>physico</w:t>
      </w:r>
      <w:proofErr w:type="spellEnd"/>
      <w:r w:rsidRPr="0029696F">
        <w:rPr>
          <w:rFonts w:ascii="Times New Roman" w:hAnsi="Times New Roman" w:cs="Times New Roman"/>
          <w:sz w:val="24"/>
          <w:szCs w:val="24"/>
        </w:rPr>
        <w:t xml:space="preserve">-bio-chemical properties under different agroforestry systems in </w:t>
      </w:r>
      <w:proofErr w:type="spellStart"/>
      <w:r w:rsidRPr="0029696F">
        <w:rPr>
          <w:rFonts w:ascii="Times New Roman" w:hAnsi="Times New Roman" w:cs="Times New Roman"/>
          <w:sz w:val="24"/>
          <w:szCs w:val="24"/>
        </w:rPr>
        <w:t>Terai</w:t>
      </w:r>
      <w:proofErr w:type="spellEnd"/>
      <w:r w:rsidRPr="0029696F">
        <w:rPr>
          <w:rFonts w:ascii="Times New Roman" w:hAnsi="Times New Roman" w:cs="Times New Roman"/>
          <w:sz w:val="24"/>
          <w:szCs w:val="24"/>
        </w:rPr>
        <w:t xml:space="preserve"> region of the Garhwal </w:t>
      </w:r>
      <w:proofErr w:type="spellStart"/>
      <w:r w:rsidRPr="0029696F">
        <w:rPr>
          <w:rFonts w:ascii="Times New Roman" w:hAnsi="Times New Roman" w:cs="Times New Roman"/>
          <w:sz w:val="24"/>
          <w:szCs w:val="24"/>
        </w:rPr>
        <w:t>Hiamalayas</w:t>
      </w:r>
      <w:proofErr w:type="spellEnd"/>
      <w:r w:rsidRPr="0029696F">
        <w:rPr>
          <w:rFonts w:ascii="Times New Roman" w:hAnsi="Times New Roman" w:cs="Times New Roman"/>
          <w:sz w:val="24"/>
          <w:szCs w:val="24"/>
        </w:rPr>
        <w:t>. Journal of Pharmacognosy and Phytochemistry, 7(5), 2813-2821.</w:t>
      </w:r>
    </w:p>
    <w:p w14:paraId="0EFB2851" w14:textId="77777777" w:rsidR="00196737" w:rsidRPr="006574ED" w:rsidRDefault="00196737" w:rsidP="0081492A">
      <w:pPr>
        <w:autoSpaceDE w:val="0"/>
        <w:autoSpaceDN w:val="0"/>
        <w:adjustRightInd w:val="0"/>
        <w:jc w:val="center"/>
        <w:rPr>
          <w:rFonts w:ascii="Times New Roman" w:hAnsi="Times New Roman" w:cs="Times New Roman"/>
          <w:sz w:val="24"/>
          <w:szCs w:val="24"/>
        </w:rPr>
      </w:pPr>
    </w:p>
    <w:sectPr w:rsidR="00196737" w:rsidRPr="006574ED" w:rsidSect="004B1CE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5B66B" w14:textId="77777777" w:rsidR="00A21A07" w:rsidRDefault="00A21A07" w:rsidP="00B20AE8">
      <w:pPr>
        <w:spacing w:after="0" w:line="240" w:lineRule="auto"/>
      </w:pPr>
      <w:r>
        <w:separator/>
      </w:r>
    </w:p>
  </w:endnote>
  <w:endnote w:type="continuationSeparator" w:id="0">
    <w:p w14:paraId="1D13435E" w14:textId="77777777" w:rsidR="00A21A07" w:rsidRDefault="00A21A07" w:rsidP="00B2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B8C2" w14:textId="77777777" w:rsidR="00B20AE8" w:rsidRDefault="00B20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20E2" w14:textId="77777777" w:rsidR="00B20AE8" w:rsidRDefault="00B20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57C5" w14:textId="77777777" w:rsidR="00B20AE8" w:rsidRDefault="00B2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E29BB" w14:textId="77777777" w:rsidR="00A21A07" w:rsidRDefault="00A21A07" w:rsidP="00B20AE8">
      <w:pPr>
        <w:spacing w:after="0" w:line="240" w:lineRule="auto"/>
      </w:pPr>
      <w:r>
        <w:separator/>
      </w:r>
    </w:p>
  </w:footnote>
  <w:footnote w:type="continuationSeparator" w:id="0">
    <w:p w14:paraId="0F4C62C0" w14:textId="77777777" w:rsidR="00A21A07" w:rsidRDefault="00A21A07" w:rsidP="00B20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4287" w14:textId="520566D7" w:rsidR="00B20AE8" w:rsidRDefault="00A21A07">
    <w:pPr>
      <w:pStyle w:val="Header"/>
    </w:pPr>
    <w:r>
      <w:rPr>
        <w:noProof/>
      </w:rPr>
      <w:pict w14:anchorId="5F621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77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970B" w14:textId="5B19B07C" w:rsidR="00B20AE8" w:rsidRDefault="00A21A07">
    <w:pPr>
      <w:pStyle w:val="Header"/>
    </w:pPr>
    <w:r>
      <w:rPr>
        <w:noProof/>
      </w:rPr>
      <w:pict w14:anchorId="0B65C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77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C83E" w14:textId="260BD4DA" w:rsidR="00B20AE8" w:rsidRDefault="00A21A07">
    <w:pPr>
      <w:pStyle w:val="Header"/>
    </w:pPr>
    <w:r>
      <w:rPr>
        <w:noProof/>
      </w:rPr>
      <w:pict w14:anchorId="0760C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77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2E8C"/>
    <w:multiLevelType w:val="hybridMultilevel"/>
    <w:tmpl w:val="B8A2918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3A7C58ED"/>
    <w:multiLevelType w:val="hybridMultilevel"/>
    <w:tmpl w:val="AF8E4850"/>
    <w:lvl w:ilvl="0" w:tplc="924E58E6">
      <w:start w:val="1"/>
      <w:numFmt w:val="lowerLetter"/>
      <w:lvlText w:val="%1)"/>
      <w:lvlJc w:val="left"/>
      <w:pPr>
        <w:ind w:left="644"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wtDA1MTc1N7UwtLRQ0lEKTi0uzszPAykwrAUAvKVIJCwAAAA="/>
  </w:docVars>
  <w:rsids>
    <w:rsidRoot w:val="00407C45"/>
    <w:rsid w:val="00000A3F"/>
    <w:rsid w:val="000044B7"/>
    <w:rsid w:val="00017165"/>
    <w:rsid w:val="00026D34"/>
    <w:rsid w:val="000611AF"/>
    <w:rsid w:val="000661A3"/>
    <w:rsid w:val="00075AEC"/>
    <w:rsid w:val="00076663"/>
    <w:rsid w:val="00082E84"/>
    <w:rsid w:val="00086619"/>
    <w:rsid w:val="0008737C"/>
    <w:rsid w:val="000D397B"/>
    <w:rsid w:val="000D7B45"/>
    <w:rsid w:val="000E2405"/>
    <w:rsid w:val="000F1740"/>
    <w:rsid w:val="000F5E3C"/>
    <w:rsid w:val="00100815"/>
    <w:rsid w:val="00106F6F"/>
    <w:rsid w:val="00143F89"/>
    <w:rsid w:val="001443D8"/>
    <w:rsid w:val="00151075"/>
    <w:rsid w:val="001521D0"/>
    <w:rsid w:val="00153B5C"/>
    <w:rsid w:val="001601E8"/>
    <w:rsid w:val="00175DFB"/>
    <w:rsid w:val="001822B3"/>
    <w:rsid w:val="001823EB"/>
    <w:rsid w:val="00195BBE"/>
    <w:rsid w:val="00196737"/>
    <w:rsid w:val="001A0023"/>
    <w:rsid w:val="001D1587"/>
    <w:rsid w:val="001D167F"/>
    <w:rsid w:val="001F638F"/>
    <w:rsid w:val="00213D31"/>
    <w:rsid w:val="0022390C"/>
    <w:rsid w:val="002274DE"/>
    <w:rsid w:val="002350F7"/>
    <w:rsid w:val="002475C1"/>
    <w:rsid w:val="0026127D"/>
    <w:rsid w:val="002621FC"/>
    <w:rsid w:val="00274712"/>
    <w:rsid w:val="00282BAC"/>
    <w:rsid w:val="002877C7"/>
    <w:rsid w:val="002878CA"/>
    <w:rsid w:val="0029696F"/>
    <w:rsid w:val="002C3F49"/>
    <w:rsid w:val="002C61F2"/>
    <w:rsid w:val="0031402D"/>
    <w:rsid w:val="00314882"/>
    <w:rsid w:val="0032349E"/>
    <w:rsid w:val="00335CA6"/>
    <w:rsid w:val="00347948"/>
    <w:rsid w:val="00356E7F"/>
    <w:rsid w:val="00357C80"/>
    <w:rsid w:val="00370E78"/>
    <w:rsid w:val="00373B26"/>
    <w:rsid w:val="00374054"/>
    <w:rsid w:val="00380A4D"/>
    <w:rsid w:val="0038623D"/>
    <w:rsid w:val="00396D92"/>
    <w:rsid w:val="003A3B6C"/>
    <w:rsid w:val="003A65FA"/>
    <w:rsid w:val="003C2FE1"/>
    <w:rsid w:val="003F4DC0"/>
    <w:rsid w:val="003F766F"/>
    <w:rsid w:val="00401D62"/>
    <w:rsid w:val="00402C39"/>
    <w:rsid w:val="004035EB"/>
    <w:rsid w:val="00403D21"/>
    <w:rsid w:val="00407C45"/>
    <w:rsid w:val="00427B14"/>
    <w:rsid w:val="00436026"/>
    <w:rsid w:val="00437918"/>
    <w:rsid w:val="0045637E"/>
    <w:rsid w:val="00456653"/>
    <w:rsid w:val="0046117D"/>
    <w:rsid w:val="00471EE5"/>
    <w:rsid w:val="00490C4C"/>
    <w:rsid w:val="004B1CE8"/>
    <w:rsid w:val="004B3DFC"/>
    <w:rsid w:val="004D59BE"/>
    <w:rsid w:val="004F2A61"/>
    <w:rsid w:val="004F4326"/>
    <w:rsid w:val="004F6FA2"/>
    <w:rsid w:val="005041B6"/>
    <w:rsid w:val="005070E8"/>
    <w:rsid w:val="005145A8"/>
    <w:rsid w:val="00544A42"/>
    <w:rsid w:val="0055094F"/>
    <w:rsid w:val="00570962"/>
    <w:rsid w:val="00573E25"/>
    <w:rsid w:val="00575499"/>
    <w:rsid w:val="005850AA"/>
    <w:rsid w:val="005B0EA8"/>
    <w:rsid w:val="005C2A73"/>
    <w:rsid w:val="005C7827"/>
    <w:rsid w:val="005D261B"/>
    <w:rsid w:val="005D68A2"/>
    <w:rsid w:val="006330CA"/>
    <w:rsid w:val="006352EC"/>
    <w:rsid w:val="006431E9"/>
    <w:rsid w:val="0064422B"/>
    <w:rsid w:val="00654032"/>
    <w:rsid w:val="006574ED"/>
    <w:rsid w:val="00670BF4"/>
    <w:rsid w:val="00686BC7"/>
    <w:rsid w:val="00687271"/>
    <w:rsid w:val="00697A5C"/>
    <w:rsid w:val="006A1451"/>
    <w:rsid w:val="006B3461"/>
    <w:rsid w:val="006C0CF2"/>
    <w:rsid w:val="006D159F"/>
    <w:rsid w:val="006E36F9"/>
    <w:rsid w:val="00702957"/>
    <w:rsid w:val="00737EE9"/>
    <w:rsid w:val="0078060F"/>
    <w:rsid w:val="007948BF"/>
    <w:rsid w:val="007B7655"/>
    <w:rsid w:val="007D0891"/>
    <w:rsid w:val="007D4E18"/>
    <w:rsid w:val="007D6DB9"/>
    <w:rsid w:val="007E6823"/>
    <w:rsid w:val="0081492A"/>
    <w:rsid w:val="008179DB"/>
    <w:rsid w:val="008266D5"/>
    <w:rsid w:val="00864F99"/>
    <w:rsid w:val="00882F6F"/>
    <w:rsid w:val="0089122C"/>
    <w:rsid w:val="0089507E"/>
    <w:rsid w:val="0089611B"/>
    <w:rsid w:val="008A10C0"/>
    <w:rsid w:val="008A6B0C"/>
    <w:rsid w:val="008B54A4"/>
    <w:rsid w:val="008E0EA8"/>
    <w:rsid w:val="008E1176"/>
    <w:rsid w:val="00913EF9"/>
    <w:rsid w:val="00914DB2"/>
    <w:rsid w:val="0091530B"/>
    <w:rsid w:val="009315E6"/>
    <w:rsid w:val="00934FBD"/>
    <w:rsid w:val="00966F05"/>
    <w:rsid w:val="009768DB"/>
    <w:rsid w:val="009773AB"/>
    <w:rsid w:val="0099695E"/>
    <w:rsid w:val="009A2D9A"/>
    <w:rsid w:val="009B4A2D"/>
    <w:rsid w:val="009C20B5"/>
    <w:rsid w:val="009C6091"/>
    <w:rsid w:val="009E08CD"/>
    <w:rsid w:val="009E31BF"/>
    <w:rsid w:val="009F19FE"/>
    <w:rsid w:val="009F5DC5"/>
    <w:rsid w:val="00A053E7"/>
    <w:rsid w:val="00A21A07"/>
    <w:rsid w:val="00A42721"/>
    <w:rsid w:val="00A64B0E"/>
    <w:rsid w:val="00A774C9"/>
    <w:rsid w:val="00A80B8C"/>
    <w:rsid w:val="00A81D3C"/>
    <w:rsid w:val="00A9488C"/>
    <w:rsid w:val="00A95E31"/>
    <w:rsid w:val="00AA04F7"/>
    <w:rsid w:val="00AC6F92"/>
    <w:rsid w:val="00AD137F"/>
    <w:rsid w:val="00AD1F8B"/>
    <w:rsid w:val="00AE6B6A"/>
    <w:rsid w:val="00B00B74"/>
    <w:rsid w:val="00B016F3"/>
    <w:rsid w:val="00B05051"/>
    <w:rsid w:val="00B050D9"/>
    <w:rsid w:val="00B20AE8"/>
    <w:rsid w:val="00B347E0"/>
    <w:rsid w:val="00B403D4"/>
    <w:rsid w:val="00B40F98"/>
    <w:rsid w:val="00B45644"/>
    <w:rsid w:val="00B50872"/>
    <w:rsid w:val="00B522A5"/>
    <w:rsid w:val="00B54813"/>
    <w:rsid w:val="00B65571"/>
    <w:rsid w:val="00B7000A"/>
    <w:rsid w:val="00B75248"/>
    <w:rsid w:val="00B776C8"/>
    <w:rsid w:val="00B8101E"/>
    <w:rsid w:val="00B91710"/>
    <w:rsid w:val="00B96A0A"/>
    <w:rsid w:val="00BA2DA1"/>
    <w:rsid w:val="00BB5DDC"/>
    <w:rsid w:val="00BD607A"/>
    <w:rsid w:val="00BE0C57"/>
    <w:rsid w:val="00BE45D2"/>
    <w:rsid w:val="00C0723C"/>
    <w:rsid w:val="00C109DE"/>
    <w:rsid w:val="00C14BDB"/>
    <w:rsid w:val="00C16D5E"/>
    <w:rsid w:val="00C16FA1"/>
    <w:rsid w:val="00C22077"/>
    <w:rsid w:val="00C56234"/>
    <w:rsid w:val="00C6753F"/>
    <w:rsid w:val="00C679B5"/>
    <w:rsid w:val="00C71679"/>
    <w:rsid w:val="00C844D1"/>
    <w:rsid w:val="00C8572A"/>
    <w:rsid w:val="00C918B1"/>
    <w:rsid w:val="00C9191C"/>
    <w:rsid w:val="00C94590"/>
    <w:rsid w:val="00CA0C50"/>
    <w:rsid w:val="00CB01CF"/>
    <w:rsid w:val="00CB21FA"/>
    <w:rsid w:val="00CD3FBB"/>
    <w:rsid w:val="00CD5DEF"/>
    <w:rsid w:val="00CF784D"/>
    <w:rsid w:val="00D033EC"/>
    <w:rsid w:val="00D03E95"/>
    <w:rsid w:val="00D04A3E"/>
    <w:rsid w:val="00D055BB"/>
    <w:rsid w:val="00D07E1E"/>
    <w:rsid w:val="00D14E29"/>
    <w:rsid w:val="00D32C99"/>
    <w:rsid w:val="00D345E7"/>
    <w:rsid w:val="00D46182"/>
    <w:rsid w:val="00D571CE"/>
    <w:rsid w:val="00D80205"/>
    <w:rsid w:val="00D82B62"/>
    <w:rsid w:val="00D91EA2"/>
    <w:rsid w:val="00DB60F1"/>
    <w:rsid w:val="00DC423C"/>
    <w:rsid w:val="00DD0A83"/>
    <w:rsid w:val="00DE4DDC"/>
    <w:rsid w:val="00DF3C03"/>
    <w:rsid w:val="00DF76BA"/>
    <w:rsid w:val="00E05E45"/>
    <w:rsid w:val="00E10858"/>
    <w:rsid w:val="00E30CC8"/>
    <w:rsid w:val="00E31628"/>
    <w:rsid w:val="00E744EC"/>
    <w:rsid w:val="00E75CFD"/>
    <w:rsid w:val="00EA7582"/>
    <w:rsid w:val="00EB2AE5"/>
    <w:rsid w:val="00EC79E8"/>
    <w:rsid w:val="00EE06DB"/>
    <w:rsid w:val="00EE3CA0"/>
    <w:rsid w:val="00EF4D65"/>
    <w:rsid w:val="00F06363"/>
    <w:rsid w:val="00F076EA"/>
    <w:rsid w:val="00F25151"/>
    <w:rsid w:val="00F4036C"/>
    <w:rsid w:val="00F654CC"/>
    <w:rsid w:val="00F74412"/>
    <w:rsid w:val="00F749EE"/>
    <w:rsid w:val="00F74DCC"/>
    <w:rsid w:val="00F766D9"/>
    <w:rsid w:val="00F82C0C"/>
    <w:rsid w:val="00F93376"/>
    <w:rsid w:val="00F96D7F"/>
    <w:rsid w:val="00FC27AB"/>
    <w:rsid w:val="00FE07F7"/>
    <w:rsid w:val="00FE696B"/>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FB2749"/>
  <w15:docId w15:val="{6056937B-C4C4-42AB-8793-4A6E9E19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7A"/>
    <w:rPr>
      <w:rFonts w:ascii="Tahoma" w:hAnsi="Tahoma" w:cs="Tahoma"/>
      <w:sz w:val="16"/>
      <w:szCs w:val="16"/>
    </w:rPr>
  </w:style>
  <w:style w:type="character" w:styleId="Hyperlink">
    <w:name w:val="Hyperlink"/>
    <w:basedOn w:val="DefaultParagraphFont"/>
    <w:uiPriority w:val="99"/>
    <w:unhideWhenUsed/>
    <w:rsid w:val="00966F05"/>
    <w:rPr>
      <w:color w:val="0000FF" w:themeColor="hyperlink"/>
      <w:u w:val="single"/>
    </w:rPr>
  </w:style>
  <w:style w:type="table" w:styleId="TableGrid">
    <w:name w:val="Table Grid"/>
    <w:basedOn w:val="TableNormal"/>
    <w:uiPriority w:val="59"/>
    <w:rsid w:val="003234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82E84"/>
    <w:pPr>
      <w:spacing w:after="0" w:line="240" w:lineRule="auto"/>
    </w:pPr>
    <w:rPr>
      <w:lang w:bidi="ar-SA"/>
    </w:rPr>
  </w:style>
  <w:style w:type="paragraph" w:styleId="ListParagraph">
    <w:name w:val="List Paragraph"/>
    <w:basedOn w:val="Normal"/>
    <w:uiPriority w:val="34"/>
    <w:qFormat/>
    <w:rsid w:val="00B05051"/>
    <w:pPr>
      <w:ind w:left="720"/>
      <w:contextualSpacing/>
    </w:pPr>
    <w:rPr>
      <w:rFonts w:eastAsiaTheme="minorHAnsi"/>
      <w:lang w:eastAsia="en-US" w:bidi="ar-SA"/>
    </w:rPr>
  </w:style>
  <w:style w:type="character" w:styleId="UnresolvedMention">
    <w:name w:val="Unresolved Mention"/>
    <w:basedOn w:val="DefaultParagraphFont"/>
    <w:uiPriority w:val="99"/>
    <w:semiHidden/>
    <w:unhideWhenUsed/>
    <w:rsid w:val="00D571CE"/>
    <w:rPr>
      <w:color w:val="605E5C"/>
      <w:shd w:val="clear" w:color="auto" w:fill="E1DFDD"/>
    </w:rPr>
  </w:style>
  <w:style w:type="paragraph" w:styleId="Header">
    <w:name w:val="header"/>
    <w:basedOn w:val="Normal"/>
    <w:link w:val="HeaderChar"/>
    <w:uiPriority w:val="99"/>
    <w:unhideWhenUsed/>
    <w:rsid w:val="00B2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AE8"/>
  </w:style>
  <w:style w:type="paragraph" w:styleId="Footer">
    <w:name w:val="footer"/>
    <w:basedOn w:val="Normal"/>
    <w:link w:val="FooterChar"/>
    <w:uiPriority w:val="99"/>
    <w:unhideWhenUsed/>
    <w:rsid w:val="00B2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33441">
      <w:bodyDiv w:val="1"/>
      <w:marLeft w:val="0"/>
      <w:marRight w:val="0"/>
      <w:marTop w:val="0"/>
      <w:marBottom w:val="0"/>
      <w:divBdr>
        <w:top w:val="none" w:sz="0" w:space="0" w:color="auto"/>
        <w:left w:val="none" w:sz="0" w:space="0" w:color="auto"/>
        <w:bottom w:val="none" w:sz="0" w:space="0" w:color="auto"/>
        <w:right w:val="none" w:sz="0" w:space="0" w:color="auto"/>
      </w:divBdr>
    </w:div>
    <w:div w:id="10886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1089</cp:lastModifiedBy>
  <cp:revision>26</cp:revision>
  <dcterms:created xsi:type="dcterms:W3CDTF">2025-07-03T20:25:00Z</dcterms:created>
  <dcterms:modified xsi:type="dcterms:W3CDTF">2025-07-05T06:33:00Z</dcterms:modified>
</cp:coreProperties>
</file>