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CCA2D" w14:textId="11C85E28" w:rsidR="000B0B11" w:rsidRPr="000F57BD" w:rsidRDefault="000B0B11" w:rsidP="000B0B11">
      <w:pPr>
        <w:spacing w:after="0" w:line="276" w:lineRule="auto"/>
        <w:contextualSpacing/>
        <w:jc w:val="both"/>
        <w:rPr>
          <w:rFonts w:ascii="Times New Roman" w:eastAsia="Times New Roman" w:hAnsi="Times New Roman" w:cs="Times New Roman"/>
          <w:spacing w:val="-10"/>
          <w:kern w:val="28"/>
          <w:sz w:val="32"/>
          <w:szCs w:val="32"/>
          <w:shd w:val="clear" w:color="auto" w:fill="FFFFFF"/>
        </w:rPr>
      </w:pPr>
      <w:r>
        <w:rPr>
          <w:rFonts w:ascii="Times New Roman" w:eastAsia="Times New Roman" w:hAnsi="Times New Roman" w:cs="Times New Roman"/>
          <w:spacing w:val="-10"/>
          <w:kern w:val="28"/>
          <w:sz w:val="32"/>
          <w:szCs w:val="32"/>
          <w:shd w:val="clear" w:color="auto" w:fill="FFFFFF"/>
        </w:rPr>
        <w:t xml:space="preserve">Assessment of the potential of </w:t>
      </w:r>
      <w:r w:rsidR="00F95C04">
        <w:rPr>
          <w:rFonts w:ascii="Times New Roman" w:eastAsia="Times New Roman" w:hAnsi="Times New Roman" w:cs="Times New Roman"/>
          <w:spacing w:val="-10"/>
          <w:kern w:val="28"/>
          <w:sz w:val="32"/>
          <w:szCs w:val="32"/>
          <w:shd w:val="clear" w:color="auto" w:fill="FFFFFF"/>
        </w:rPr>
        <w:t>Antitranspirants</w:t>
      </w:r>
      <w:r w:rsidRPr="000F57BD">
        <w:rPr>
          <w:rFonts w:ascii="Times New Roman" w:eastAsia="Times New Roman" w:hAnsi="Times New Roman" w:cs="Times New Roman"/>
          <w:spacing w:val="-10"/>
          <w:kern w:val="28"/>
          <w:sz w:val="32"/>
          <w:szCs w:val="32"/>
          <w:shd w:val="clear" w:color="auto" w:fill="FFFFFF"/>
        </w:rPr>
        <w:t xml:space="preserve"> </w:t>
      </w:r>
      <w:r>
        <w:rPr>
          <w:rFonts w:ascii="Times New Roman" w:eastAsia="Times New Roman" w:hAnsi="Times New Roman" w:cs="Times New Roman"/>
          <w:spacing w:val="-10"/>
          <w:kern w:val="28"/>
          <w:sz w:val="32"/>
          <w:szCs w:val="32"/>
          <w:shd w:val="clear" w:color="auto" w:fill="FFFFFF"/>
        </w:rPr>
        <w:t>in yield</w:t>
      </w:r>
      <w:r w:rsidRPr="000F57BD">
        <w:rPr>
          <w:rFonts w:ascii="Times New Roman" w:eastAsia="Times New Roman" w:hAnsi="Times New Roman" w:cs="Times New Roman"/>
          <w:spacing w:val="-10"/>
          <w:kern w:val="28"/>
          <w:sz w:val="32"/>
          <w:szCs w:val="32"/>
          <w:shd w:val="clear" w:color="auto" w:fill="FFFFFF"/>
        </w:rPr>
        <w:t xml:space="preserve"> </w:t>
      </w:r>
      <w:r>
        <w:rPr>
          <w:rFonts w:ascii="Times New Roman" w:eastAsia="Times New Roman" w:hAnsi="Times New Roman" w:cs="Times New Roman"/>
          <w:spacing w:val="-10"/>
          <w:kern w:val="28"/>
          <w:sz w:val="32"/>
          <w:szCs w:val="32"/>
          <w:shd w:val="clear" w:color="auto" w:fill="FFFFFF"/>
        </w:rPr>
        <w:t xml:space="preserve">enhancement of </w:t>
      </w:r>
      <w:r w:rsidRPr="000F57BD">
        <w:rPr>
          <w:rFonts w:ascii="Times New Roman" w:eastAsia="Times New Roman" w:hAnsi="Times New Roman" w:cs="Times New Roman"/>
          <w:i/>
          <w:iCs/>
          <w:spacing w:val="-10"/>
          <w:kern w:val="28"/>
          <w:sz w:val="32"/>
          <w:szCs w:val="32"/>
          <w:shd w:val="clear" w:color="auto" w:fill="FFFFFF"/>
        </w:rPr>
        <w:t>Brassica napus</w:t>
      </w:r>
      <w:r w:rsidRPr="000F57BD">
        <w:rPr>
          <w:rFonts w:ascii="Times New Roman" w:eastAsia="Times New Roman" w:hAnsi="Times New Roman" w:cs="Times New Roman"/>
          <w:spacing w:val="-10"/>
          <w:kern w:val="28"/>
          <w:sz w:val="32"/>
          <w:szCs w:val="32"/>
          <w:shd w:val="clear" w:color="auto" w:fill="FFFFFF"/>
        </w:rPr>
        <w:t xml:space="preserve"> L.</w:t>
      </w:r>
      <w:r>
        <w:rPr>
          <w:rFonts w:ascii="Times New Roman" w:eastAsia="Times New Roman" w:hAnsi="Times New Roman" w:cs="Times New Roman"/>
          <w:spacing w:val="-10"/>
          <w:kern w:val="28"/>
          <w:sz w:val="32"/>
          <w:szCs w:val="32"/>
          <w:shd w:val="clear" w:color="auto" w:fill="FFFFFF"/>
        </w:rPr>
        <w:t xml:space="preserve"> under water stress conditions</w:t>
      </w:r>
    </w:p>
    <w:p w14:paraId="2324FBB0" w14:textId="77777777" w:rsidR="000B0B11" w:rsidRPr="000F57BD" w:rsidRDefault="000B0B11" w:rsidP="000B0B11">
      <w:pPr>
        <w:spacing w:after="0" w:line="276" w:lineRule="auto"/>
        <w:contextualSpacing/>
        <w:jc w:val="both"/>
        <w:rPr>
          <w:rFonts w:ascii="Times New Roman" w:eastAsia="Times New Roman" w:hAnsi="Times New Roman" w:cs="Times New Roman"/>
          <w:spacing w:val="-10"/>
          <w:kern w:val="28"/>
          <w:sz w:val="32"/>
          <w:szCs w:val="32"/>
          <w:shd w:val="clear" w:color="auto" w:fill="FFFFFF"/>
        </w:rPr>
      </w:pPr>
    </w:p>
    <w:p w14:paraId="0D9D856E" w14:textId="77777777" w:rsidR="000B0B11" w:rsidRDefault="000B0B11" w:rsidP="000B0B11">
      <w:pPr>
        <w:spacing w:line="276" w:lineRule="auto"/>
        <w:jc w:val="center"/>
        <w:rPr>
          <w:rFonts w:ascii="Times New Roman" w:hAnsi="Times New Roman" w:cs="Times New Roman"/>
          <w:b/>
          <w:bCs/>
          <w:sz w:val="24"/>
          <w:szCs w:val="24"/>
        </w:rPr>
      </w:pPr>
      <w:r w:rsidRPr="0028588A">
        <w:rPr>
          <w:rFonts w:ascii="Times New Roman" w:hAnsi="Times New Roman" w:cs="Times New Roman"/>
          <w:b/>
          <w:bCs/>
          <w:sz w:val="24"/>
          <w:szCs w:val="24"/>
        </w:rPr>
        <w:t>ABSTRACT</w:t>
      </w:r>
    </w:p>
    <w:p w14:paraId="15B5CE06" w14:textId="7AFCA031" w:rsidR="00F01E06" w:rsidRDefault="00F01E06" w:rsidP="000B0B11">
      <w:pPr>
        <w:spacing w:line="276" w:lineRule="auto"/>
        <w:jc w:val="both"/>
        <w:rPr>
          <w:rFonts w:ascii="Times New Roman" w:hAnsi="Times New Roman" w:cs="Times New Roman"/>
          <w:sz w:val="24"/>
          <w:szCs w:val="24"/>
        </w:rPr>
      </w:pPr>
      <w:r w:rsidRPr="00F01E06">
        <w:rPr>
          <w:rFonts w:ascii="Times New Roman" w:hAnsi="Times New Roman" w:cs="Times New Roman"/>
          <w:b/>
          <w:bCs/>
          <w:sz w:val="24"/>
          <w:szCs w:val="24"/>
        </w:rPr>
        <w:t>Background:</w:t>
      </w:r>
      <w:r>
        <w:rPr>
          <w:rFonts w:ascii="Times New Roman" w:hAnsi="Times New Roman" w:cs="Times New Roman"/>
          <w:sz w:val="24"/>
          <w:szCs w:val="24"/>
        </w:rPr>
        <w:t xml:space="preserve"> </w:t>
      </w:r>
      <w:r w:rsidR="000B0B11" w:rsidRPr="0049410D">
        <w:rPr>
          <w:rFonts w:ascii="Times New Roman" w:hAnsi="Times New Roman" w:cs="Times New Roman"/>
          <w:sz w:val="24"/>
          <w:szCs w:val="24"/>
        </w:rPr>
        <w:t xml:space="preserve">This experiment uses various </w:t>
      </w:r>
      <w:r w:rsidR="00F95C04">
        <w:rPr>
          <w:rFonts w:ascii="Times New Roman" w:hAnsi="Times New Roman" w:cs="Times New Roman"/>
          <w:sz w:val="24"/>
          <w:szCs w:val="24"/>
        </w:rPr>
        <w:t xml:space="preserve">antitranspirants </w:t>
      </w:r>
      <w:r w:rsidR="000B0B11" w:rsidRPr="0049410D">
        <w:rPr>
          <w:rFonts w:ascii="Times New Roman" w:hAnsi="Times New Roman" w:cs="Times New Roman"/>
          <w:sz w:val="24"/>
          <w:szCs w:val="24"/>
        </w:rPr>
        <w:t xml:space="preserve">to increase leaf resistance to water vapor transfer. Irrigation scheduling is based on soil field capacity, </w:t>
      </w:r>
      <w:r w:rsidR="000B0B11">
        <w:rPr>
          <w:rFonts w:ascii="Times New Roman" w:hAnsi="Times New Roman" w:cs="Times New Roman"/>
          <w:sz w:val="24"/>
          <w:szCs w:val="24"/>
        </w:rPr>
        <w:t xml:space="preserve">which means irrigation </w:t>
      </w:r>
      <w:r w:rsidR="009C2A4B">
        <w:rPr>
          <w:rFonts w:ascii="Times New Roman" w:hAnsi="Times New Roman" w:cs="Times New Roman"/>
          <w:sz w:val="24"/>
          <w:szCs w:val="24"/>
        </w:rPr>
        <w:t xml:space="preserve">was </w:t>
      </w:r>
      <w:r w:rsidR="000B0B11">
        <w:rPr>
          <w:rFonts w:ascii="Times New Roman" w:hAnsi="Times New Roman" w:cs="Times New Roman"/>
          <w:sz w:val="24"/>
          <w:szCs w:val="24"/>
        </w:rPr>
        <w:t>provided at</w:t>
      </w:r>
      <w:r w:rsidR="000B0B11" w:rsidRPr="0049410D">
        <w:rPr>
          <w:rFonts w:ascii="Times New Roman" w:hAnsi="Times New Roman" w:cs="Times New Roman"/>
          <w:sz w:val="24"/>
          <w:szCs w:val="24"/>
        </w:rPr>
        <w:t xml:space="preserve"> 100%, 75%, and 50% field capacity. Research aim</w:t>
      </w:r>
      <w:r w:rsidR="009C2A4B">
        <w:rPr>
          <w:rFonts w:ascii="Times New Roman" w:hAnsi="Times New Roman" w:cs="Times New Roman"/>
          <w:sz w:val="24"/>
          <w:szCs w:val="24"/>
        </w:rPr>
        <w:t>s</w:t>
      </w:r>
      <w:r w:rsidR="000B0B11" w:rsidRPr="0049410D">
        <w:rPr>
          <w:rFonts w:ascii="Times New Roman" w:hAnsi="Times New Roman" w:cs="Times New Roman"/>
          <w:sz w:val="24"/>
          <w:szCs w:val="24"/>
        </w:rPr>
        <w:t xml:space="preserve"> to conserve soil water and maintain water balance in plants by </w:t>
      </w:r>
      <w:r w:rsidR="009C2A4B">
        <w:rPr>
          <w:rFonts w:ascii="Times New Roman" w:hAnsi="Times New Roman" w:cs="Times New Roman"/>
          <w:sz w:val="24"/>
          <w:szCs w:val="24"/>
        </w:rPr>
        <w:t>reducing</w:t>
      </w:r>
      <w:r w:rsidR="000B0B11" w:rsidRPr="0049410D">
        <w:rPr>
          <w:rFonts w:ascii="Times New Roman" w:hAnsi="Times New Roman" w:cs="Times New Roman"/>
          <w:sz w:val="24"/>
          <w:szCs w:val="24"/>
        </w:rPr>
        <w:t xml:space="preserve"> transpiration.</w:t>
      </w:r>
      <w:r>
        <w:rPr>
          <w:rFonts w:ascii="Times New Roman" w:hAnsi="Times New Roman" w:cs="Times New Roman"/>
          <w:sz w:val="24"/>
          <w:szCs w:val="24"/>
        </w:rPr>
        <w:t xml:space="preserve"> </w:t>
      </w:r>
      <w:r w:rsidR="000B0B11" w:rsidRPr="0049410D">
        <w:rPr>
          <w:rFonts w:ascii="Times New Roman" w:hAnsi="Times New Roman" w:cs="Times New Roman"/>
          <w:sz w:val="24"/>
          <w:szCs w:val="24"/>
        </w:rPr>
        <w:t xml:space="preserve">As water scarcity increases, assessing </w:t>
      </w:r>
      <w:r w:rsidR="000B0B11">
        <w:rPr>
          <w:rFonts w:ascii="Times New Roman" w:hAnsi="Times New Roman" w:cs="Times New Roman"/>
          <w:sz w:val="24"/>
          <w:szCs w:val="24"/>
        </w:rPr>
        <w:t>the </w:t>
      </w:r>
      <w:r w:rsidR="000B0B11" w:rsidRPr="0049410D">
        <w:rPr>
          <w:rFonts w:ascii="Times New Roman" w:hAnsi="Times New Roman" w:cs="Times New Roman"/>
          <w:sz w:val="24"/>
          <w:szCs w:val="24"/>
        </w:rPr>
        <w:t>anti-transpirant</w:t>
      </w:r>
      <w:r w:rsidR="000B0B11">
        <w:rPr>
          <w:rFonts w:ascii="Times New Roman" w:hAnsi="Times New Roman" w:cs="Times New Roman"/>
          <w:sz w:val="24"/>
          <w:szCs w:val="24"/>
        </w:rPr>
        <w:t>’</w:t>
      </w:r>
      <w:r w:rsidR="000B0B11" w:rsidRPr="0049410D">
        <w:rPr>
          <w:rFonts w:ascii="Times New Roman" w:hAnsi="Times New Roman" w:cs="Times New Roman"/>
          <w:sz w:val="24"/>
          <w:szCs w:val="24"/>
        </w:rPr>
        <w:t xml:space="preserve">s effectiveness could help develop </w:t>
      </w:r>
      <w:r w:rsidR="000B0B11">
        <w:rPr>
          <w:rFonts w:ascii="Times New Roman" w:hAnsi="Times New Roman" w:cs="Times New Roman"/>
          <w:sz w:val="24"/>
          <w:szCs w:val="24"/>
        </w:rPr>
        <w:t>better-rainfed</w:t>
      </w:r>
      <w:r w:rsidR="000B0B11" w:rsidRPr="0049410D">
        <w:rPr>
          <w:rFonts w:ascii="Times New Roman" w:hAnsi="Times New Roman" w:cs="Times New Roman"/>
          <w:sz w:val="24"/>
          <w:szCs w:val="24"/>
        </w:rPr>
        <w:t xml:space="preserve"> farming crop technology.</w:t>
      </w:r>
      <w:r w:rsidR="000B0B11">
        <w:rPr>
          <w:rFonts w:ascii="Times New Roman" w:hAnsi="Times New Roman" w:cs="Times New Roman"/>
          <w:sz w:val="24"/>
          <w:szCs w:val="24"/>
        </w:rPr>
        <w:t xml:space="preserve"> </w:t>
      </w:r>
    </w:p>
    <w:p w14:paraId="69393FAA" w14:textId="69568BF8" w:rsidR="00F01E06" w:rsidRDefault="00F01E06" w:rsidP="000B0B11">
      <w:pPr>
        <w:spacing w:line="276" w:lineRule="auto"/>
        <w:jc w:val="both"/>
        <w:rPr>
          <w:rFonts w:ascii="Times New Roman" w:hAnsi="Times New Roman" w:cs="Times New Roman"/>
          <w:b/>
          <w:bCs/>
          <w:sz w:val="24"/>
          <w:szCs w:val="24"/>
        </w:rPr>
      </w:pPr>
      <w:r w:rsidRPr="00F01E06">
        <w:rPr>
          <w:rFonts w:ascii="Times New Roman" w:hAnsi="Times New Roman" w:cs="Times New Roman"/>
          <w:b/>
          <w:bCs/>
          <w:sz w:val="24"/>
          <w:szCs w:val="24"/>
        </w:rPr>
        <w:t>Methods:</w:t>
      </w:r>
      <w:r>
        <w:rPr>
          <w:rFonts w:ascii="Times New Roman" w:hAnsi="Times New Roman" w:cs="Times New Roman"/>
          <w:sz w:val="24"/>
          <w:szCs w:val="24"/>
        </w:rPr>
        <w:t xml:space="preserve"> </w:t>
      </w:r>
      <w:r w:rsidR="000B0B11">
        <w:rPr>
          <w:rFonts w:ascii="Times New Roman" w:hAnsi="Times New Roman" w:cs="Times New Roman"/>
          <w:sz w:val="24"/>
          <w:szCs w:val="24"/>
        </w:rPr>
        <w:t xml:space="preserve">In this experiment 5 sub-plot treatments </w:t>
      </w:r>
      <w:r w:rsidR="009C2A4B">
        <w:rPr>
          <w:rFonts w:ascii="Times New Roman" w:hAnsi="Times New Roman" w:cs="Times New Roman"/>
          <w:sz w:val="24"/>
          <w:szCs w:val="24"/>
        </w:rPr>
        <w:t>(</w:t>
      </w:r>
      <w:r w:rsidR="00F95C04">
        <w:rPr>
          <w:rFonts w:ascii="Times New Roman" w:hAnsi="Times New Roman" w:cs="Times New Roman"/>
          <w:sz w:val="24"/>
          <w:szCs w:val="24"/>
        </w:rPr>
        <w:t>antitranspirants</w:t>
      </w:r>
      <w:r w:rsidR="009C2A4B">
        <w:rPr>
          <w:rFonts w:ascii="Times New Roman" w:hAnsi="Times New Roman" w:cs="Times New Roman"/>
          <w:sz w:val="24"/>
          <w:szCs w:val="24"/>
        </w:rPr>
        <w:t xml:space="preserve">) </w:t>
      </w:r>
      <w:r w:rsidR="000B0B11">
        <w:rPr>
          <w:rFonts w:ascii="Times New Roman" w:hAnsi="Times New Roman" w:cs="Times New Roman"/>
          <w:sz w:val="24"/>
          <w:szCs w:val="24"/>
        </w:rPr>
        <w:t xml:space="preserve">and 3 main plot treatments </w:t>
      </w:r>
      <w:r w:rsidR="009C2A4B">
        <w:rPr>
          <w:rFonts w:ascii="Times New Roman" w:hAnsi="Times New Roman" w:cs="Times New Roman"/>
          <w:sz w:val="24"/>
          <w:szCs w:val="24"/>
        </w:rPr>
        <w:t xml:space="preserve">(different irrigation levels) </w:t>
      </w:r>
      <w:r w:rsidR="000B0B11">
        <w:rPr>
          <w:rFonts w:ascii="Times New Roman" w:hAnsi="Times New Roman" w:cs="Times New Roman"/>
          <w:sz w:val="24"/>
          <w:szCs w:val="24"/>
        </w:rPr>
        <w:t xml:space="preserve">were there. The </w:t>
      </w:r>
      <w:r w:rsidR="00F95C04">
        <w:rPr>
          <w:rFonts w:ascii="Times New Roman" w:hAnsi="Times New Roman" w:cs="Times New Roman"/>
          <w:sz w:val="24"/>
          <w:szCs w:val="24"/>
        </w:rPr>
        <w:t>antitranspirants</w:t>
      </w:r>
      <w:r w:rsidR="000B0B11">
        <w:rPr>
          <w:rFonts w:ascii="Times New Roman" w:hAnsi="Times New Roman" w:cs="Times New Roman"/>
          <w:sz w:val="24"/>
          <w:szCs w:val="24"/>
        </w:rPr>
        <w:t xml:space="preserve"> are applied by foliar spray and the interval of spraying of </w:t>
      </w:r>
      <w:r w:rsidR="00F95C04">
        <w:rPr>
          <w:rFonts w:ascii="Times New Roman" w:hAnsi="Times New Roman" w:cs="Times New Roman"/>
          <w:sz w:val="24"/>
          <w:szCs w:val="24"/>
        </w:rPr>
        <w:t>antitranspirants</w:t>
      </w:r>
      <w:r w:rsidR="000B0B11">
        <w:rPr>
          <w:rFonts w:ascii="Times New Roman" w:hAnsi="Times New Roman" w:cs="Times New Roman"/>
          <w:sz w:val="24"/>
          <w:szCs w:val="24"/>
        </w:rPr>
        <w:t xml:space="preserve"> was 30 days. The first spray was done at 21 days after sowing. The growth and yield parameters were taken manually and analyzed using STATISTIX-10 and OPSTAT.</w:t>
      </w:r>
      <w:r w:rsidR="009C2A4B">
        <w:rPr>
          <w:rFonts w:ascii="Times New Roman" w:hAnsi="Times New Roman" w:cs="Times New Roman"/>
          <w:b/>
          <w:bCs/>
          <w:sz w:val="24"/>
          <w:szCs w:val="24"/>
        </w:rPr>
        <w:t xml:space="preserve"> </w:t>
      </w:r>
    </w:p>
    <w:p w14:paraId="40A05169" w14:textId="1C2A56EC" w:rsidR="000B0B11" w:rsidRPr="00F01E06" w:rsidRDefault="00F01E06" w:rsidP="000B0B11">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Results: </w:t>
      </w:r>
      <w:r w:rsidR="000B0B11">
        <w:rPr>
          <w:rFonts w:ascii="Times New Roman" w:hAnsi="Times New Roman" w:cs="Times New Roman"/>
          <w:sz w:val="24"/>
          <w:szCs w:val="24"/>
        </w:rPr>
        <w:t>M</w:t>
      </w:r>
      <w:r w:rsidR="000B0B11" w:rsidRPr="00221BD2">
        <w:rPr>
          <w:rFonts w:ascii="Times New Roman" w:hAnsi="Times New Roman" w:cs="Times New Roman"/>
          <w:sz w:val="24"/>
          <w:szCs w:val="24"/>
        </w:rPr>
        <w:t>oisture aids plant growth and development</w:t>
      </w:r>
      <w:r w:rsidR="000B0B11">
        <w:rPr>
          <w:rFonts w:ascii="Times New Roman" w:hAnsi="Times New Roman" w:cs="Times New Roman"/>
          <w:sz w:val="24"/>
          <w:szCs w:val="24"/>
        </w:rPr>
        <w:t>, but high moisture causes more vegetative growth and less economic yield</w:t>
      </w:r>
      <w:r w:rsidR="000B0B11" w:rsidRPr="00221BD2">
        <w:rPr>
          <w:rFonts w:ascii="Times New Roman" w:hAnsi="Times New Roman" w:cs="Times New Roman"/>
          <w:sz w:val="24"/>
          <w:szCs w:val="24"/>
        </w:rPr>
        <w:t xml:space="preserve">. </w:t>
      </w:r>
      <w:r w:rsidR="000B0B11">
        <w:rPr>
          <w:rFonts w:ascii="Times New Roman" w:hAnsi="Times New Roman" w:cs="Times New Roman"/>
          <w:sz w:val="24"/>
          <w:szCs w:val="24"/>
        </w:rPr>
        <w:t>Based on the analysis of the data it was observed that</w:t>
      </w:r>
      <w:r w:rsidR="000B0B11" w:rsidRPr="00221BD2">
        <w:rPr>
          <w:rFonts w:ascii="Times New Roman" w:hAnsi="Times New Roman" w:cs="Times New Roman"/>
          <w:sz w:val="24"/>
          <w:szCs w:val="24"/>
        </w:rPr>
        <w:t xml:space="preserve"> </w:t>
      </w:r>
      <w:r w:rsidR="000B0B11">
        <w:rPr>
          <w:rFonts w:ascii="Times New Roman" w:hAnsi="Times New Roman" w:cs="Times New Roman"/>
          <w:sz w:val="24"/>
          <w:szCs w:val="24"/>
        </w:rPr>
        <w:t>a </w:t>
      </w:r>
      <w:r w:rsidR="000B0B11" w:rsidRPr="00221BD2">
        <w:rPr>
          <w:rFonts w:ascii="Times New Roman" w:hAnsi="Times New Roman" w:cs="Times New Roman"/>
          <w:sz w:val="24"/>
          <w:szCs w:val="24"/>
        </w:rPr>
        <w:t>moderate level of irrigation</w:t>
      </w:r>
      <w:r w:rsidR="000B0B11">
        <w:rPr>
          <w:rFonts w:ascii="Times New Roman" w:hAnsi="Times New Roman" w:cs="Times New Roman"/>
          <w:sz w:val="24"/>
          <w:szCs w:val="24"/>
        </w:rPr>
        <w:t xml:space="preserve"> that is</w:t>
      </w:r>
      <w:r w:rsidR="000B0B11" w:rsidRPr="00221BD2">
        <w:rPr>
          <w:rFonts w:ascii="Times New Roman" w:hAnsi="Times New Roman" w:cs="Times New Roman"/>
          <w:sz w:val="24"/>
          <w:szCs w:val="24"/>
        </w:rPr>
        <w:t xml:space="preserve"> </w:t>
      </w:r>
      <w:r w:rsidR="000B0B11">
        <w:rPr>
          <w:rFonts w:ascii="Times New Roman" w:hAnsi="Times New Roman" w:cs="Times New Roman"/>
          <w:sz w:val="24"/>
          <w:szCs w:val="24"/>
        </w:rPr>
        <w:t xml:space="preserve">irrigation at </w:t>
      </w:r>
      <w:r w:rsidR="000B0B11" w:rsidRPr="00221BD2">
        <w:rPr>
          <w:rFonts w:ascii="Times New Roman" w:hAnsi="Times New Roman" w:cs="Times New Roman"/>
          <w:sz w:val="24"/>
          <w:szCs w:val="24"/>
        </w:rPr>
        <w:t>75% FC, produce</w:t>
      </w:r>
      <w:r w:rsidR="000B0B11">
        <w:rPr>
          <w:rFonts w:ascii="Times New Roman" w:hAnsi="Times New Roman" w:cs="Times New Roman"/>
          <w:sz w:val="24"/>
          <w:szCs w:val="24"/>
        </w:rPr>
        <w:t>d</w:t>
      </w:r>
      <w:r w:rsidR="000B0B11" w:rsidRPr="00221BD2">
        <w:rPr>
          <w:rFonts w:ascii="Times New Roman" w:hAnsi="Times New Roman" w:cs="Times New Roman"/>
          <w:sz w:val="24"/>
          <w:szCs w:val="24"/>
        </w:rPr>
        <w:t xml:space="preserve"> the highest </w:t>
      </w:r>
      <w:r w:rsidR="000B0B11">
        <w:rPr>
          <w:rFonts w:ascii="Times New Roman" w:hAnsi="Times New Roman" w:cs="Times New Roman"/>
          <w:sz w:val="24"/>
          <w:szCs w:val="24"/>
        </w:rPr>
        <w:t>yield</w:t>
      </w:r>
      <w:r w:rsidR="000B0B11" w:rsidRPr="00221BD2">
        <w:rPr>
          <w:rFonts w:ascii="Times New Roman" w:hAnsi="Times New Roman" w:cs="Times New Roman"/>
          <w:sz w:val="24"/>
          <w:szCs w:val="24"/>
        </w:rPr>
        <w:t xml:space="preserve">. </w:t>
      </w:r>
      <w:r w:rsidR="00F95C04">
        <w:rPr>
          <w:rFonts w:ascii="Times New Roman" w:hAnsi="Times New Roman" w:cs="Times New Roman"/>
          <w:sz w:val="24"/>
          <w:szCs w:val="24"/>
        </w:rPr>
        <w:t>Antitranspirants</w:t>
      </w:r>
      <w:r w:rsidR="000B0B11" w:rsidRPr="00221BD2">
        <w:rPr>
          <w:rFonts w:ascii="Times New Roman" w:hAnsi="Times New Roman" w:cs="Times New Roman"/>
          <w:sz w:val="24"/>
          <w:szCs w:val="24"/>
        </w:rPr>
        <w:t xml:space="preserve"> like Kaolin 6% </w:t>
      </w:r>
      <w:r w:rsidR="000B0B11">
        <w:rPr>
          <w:rFonts w:ascii="Times New Roman" w:hAnsi="Times New Roman" w:cs="Times New Roman"/>
          <w:sz w:val="24"/>
          <w:szCs w:val="24"/>
        </w:rPr>
        <w:t>showed improved physiology</w:t>
      </w:r>
      <w:r w:rsidR="00031E58">
        <w:rPr>
          <w:rFonts w:ascii="Times New Roman" w:hAnsi="Times New Roman" w:cs="Times New Roman"/>
          <w:sz w:val="24"/>
          <w:szCs w:val="24"/>
        </w:rPr>
        <w:t xml:space="preserve"> and WUE</w:t>
      </w:r>
      <w:r w:rsidR="000B0B11">
        <w:rPr>
          <w:rFonts w:ascii="Times New Roman" w:hAnsi="Times New Roman" w:cs="Times New Roman"/>
          <w:sz w:val="24"/>
          <w:szCs w:val="24"/>
        </w:rPr>
        <w:t>, highest</w:t>
      </w:r>
      <w:r w:rsidR="000B0B11" w:rsidRPr="00221BD2">
        <w:rPr>
          <w:rFonts w:ascii="Times New Roman" w:hAnsi="Times New Roman" w:cs="Times New Roman"/>
          <w:sz w:val="24"/>
          <w:szCs w:val="24"/>
        </w:rPr>
        <w:t xml:space="preserve"> production, crop growth</w:t>
      </w:r>
      <w:r w:rsidR="000B0B11">
        <w:rPr>
          <w:rFonts w:ascii="Times New Roman" w:hAnsi="Times New Roman" w:cs="Times New Roman"/>
          <w:sz w:val="24"/>
          <w:szCs w:val="24"/>
        </w:rPr>
        <w:t>,</w:t>
      </w:r>
      <w:r w:rsidR="000B0B11" w:rsidRPr="00221BD2">
        <w:rPr>
          <w:rFonts w:ascii="Times New Roman" w:hAnsi="Times New Roman" w:cs="Times New Roman"/>
          <w:sz w:val="24"/>
          <w:szCs w:val="24"/>
        </w:rPr>
        <w:t xml:space="preserve"> and development.</w:t>
      </w:r>
      <w:r w:rsidR="000B0B11">
        <w:rPr>
          <w:rFonts w:ascii="Times New Roman" w:hAnsi="Times New Roman" w:cs="Times New Roman"/>
          <w:sz w:val="24"/>
          <w:szCs w:val="24"/>
        </w:rPr>
        <w:t xml:space="preserve"> Kaolin 6% was observed to be reducing proline content which indicates stress level, as a result increasing chlorophyll content, reducing stomatal densities, and improving nutrient uptake. </w:t>
      </w:r>
      <w:r w:rsidR="000B0B11" w:rsidRPr="00221BD2">
        <w:rPr>
          <w:rFonts w:ascii="Times New Roman" w:hAnsi="Times New Roman" w:cs="Times New Roman"/>
          <w:sz w:val="24"/>
          <w:szCs w:val="24"/>
        </w:rPr>
        <w:t xml:space="preserve">Thus Kaolin 6% </w:t>
      </w:r>
      <w:r w:rsidR="000B0B11">
        <w:rPr>
          <w:rFonts w:ascii="Times New Roman" w:hAnsi="Times New Roman" w:cs="Times New Roman"/>
          <w:sz w:val="24"/>
          <w:szCs w:val="24"/>
        </w:rPr>
        <w:t>with irrigation at 75% FC was</w:t>
      </w:r>
      <w:r w:rsidR="000B0B11" w:rsidRPr="00221BD2">
        <w:rPr>
          <w:rFonts w:ascii="Times New Roman" w:hAnsi="Times New Roman" w:cs="Times New Roman"/>
          <w:sz w:val="24"/>
          <w:szCs w:val="24"/>
        </w:rPr>
        <w:t xml:space="preserve"> the most effective for yield, development</w:t>
      </w:r>
      <w:r w:rsidR="00031E58">
        <w:rPr>
          <w:rFonts w:ascii="Times New Roman" w:hAnsi="Times New Roman" w:cs="Times New Roman"/>
          <w:sz w:val="24"/>
          <w:szCs w:val="24"/>
        </w:rPr>
        <w:t xml:space="preserve"> and stress resistance</w:t>
      </w:r>
      <w:r w:rsidR="000B0B11" w:rsidRPr="00221BD2">
        <w:rPr>
          <w:rFonts w:ascii="Times New Roman" w:hAnsi="Times New Roman" w:cs="Times New Roman"/>
          <w:sz w:val="24"/>
          <w:szCs w:val="24"/>
        </w:rPr>
        <w:t>.</w:t>
      </w:r>
      <w:r w:rsidR="000B0B11">
        <w:rPr>
          <w:rFonts w:ascii="Times New Roman" w:hAnsi="Times New Roman" w:cs="Times New Roman"/>
          <w:sz w:val="24"/>
          <w:szCs w:val="24"/>
        </w:rPr>
        <w:t xml:space="preserve"> Cycocel 1000ppm being a growth retardant </w:t>
      </w:r>
      <w:r w:rsidR="009C2A4B">
        <w:rPr>
          <w:rFonts w:ascii="Times New Roman" w:hAnsi="Times New Roman" w:cs="Times New Roman"/>
          <w:sz w:val="24"/>
          <w:szCs w:val="24"/>
        </w:rPr>
        <w:t xml:space="preserve">showed potential in yield </w:t>
      </w:r>
      <w:r w:rsidR="00031E58">
        <w:rPr>
          <w:rFonts w:ascii="Times New Roman" w:hAnsi="Times New Roman" w:cs="Times New Roman"/>
          <w:sz w:val="24"/>
          <w:szCs w:val="24"/>
        </w:rPr>
        <w:t xml:space="preserve">increase and </w:t>
      </w:r>
      <w:r w:rsidR="009C2A4B">
        <w:rPr>
          <w:rFonts w:ascii="Times New Roman" w:hAnsi="Times New Roman" w:cs="Times New Roman"/>
          <w:sz w:val="24"/>
          <w:szCs w:val="24"/>
        </w:rPr>
        <w:t xml:space="preserve">stress </w:t>
      </w:r>
      <w:r w:rsidR="00031E58">
        <w:rPr>
          <w:rFonts w:ascii="Times New Roman" w:hAnsi="Times New Roman" w:cs="Times New Roman"/>
          <w:sz w:val="24"/>
          <w:szCs w:val="24"/>
        </w:rPr>
        <w:t>tolerance</w:t>
      </w:r>
      <w:r w:rsidR="009C2A4B">
        <w:rPr>
          <w:rFonts w:ascii="Times New Roman" w:hAnsi="Times New Roman" w:cs="Times New Roman"/>
          <w:sz w:val="24"/>
          <w:szCs w:val="24"/>
        </w:rPr>
        <w:t xml:space="preserve">.  </w:t>
      </w:r>
    </w:p>
    <w:p w14:paraId="615FF0A0" w14:textId="28FA4334" w:rsidR="000B0B11" w:rsidRPr="00477C52" w:rsidRDefault="000B0B11" w:rsidP="000B0B11">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Keywords</w:t>
      </w:r>
      <w:r w:rsidRPr="00A53955">
        <w:rPr>
          <w:rFonts w:ascii="Times New Roman" w:hAnsi="Times New Roman" w:cs="Times New Roman"/>
          <w:b/>
          <w:bCs/>
          <w:i/>
          <w:iCs/>
          <w:sz w:val="24"/>
          <w:szCs w:val="24"/>
        </w:rPr>
        <w:t>:</w:t>
      </w:r>
      <w:r>
        <w:rPr>
          <w:rFonts w:ascii="Times New Roman" w:hAnsi="Times New Roman" w:cs="Times New Roman"/>
          <w:b/>
          <w:bCs/>
          <w:sz w:val="24"/>
          <w:szCs w:val="24"/>
        </w:rPr>
        <w:t xml:space="preserve"> </w:t>
      </w:r>
      <w:r w:rsidR="00F95C04">
        <w:rPr>
          <w:rFonts w:ascii="Times New Roman" w:hAnsi="Times New Roman" w:cs="Times New Roman"/>
          <w:sz w:val="24"/>
          <w:szCs w:val="24"/>
        </w:rPr>
        <w:t>Antitranspirants</w:t>
      </w:r>
      <w:r w:rsidR="00D62631">
        <w:rPr>
          <w:rFonts w:ascii="Times New Roman" w:hAnsi="Times New Roman" w:cs="Times New Roman"/>
          <w:sz w:val="24"/>
          <w:szCs w:val="24"/>
        </w:rPr>
        <w:t xml:space="preserve">, Water stress, </w:t>
      </w:r>
      <w:r>
        <w:rPr>
          <w:rFonts w:ascii="Times New Roman" w:hAnsi="Times New Roman" w:cs="Times New Roman"/>
          <w:sz w:val="24"/>
          <w:szCs w:val="24"/>
        </w:rPr>
        <w:t>Irrigation, water conservation, Field capacity.</w:t>
      </w:r>
    </w:p>
    <w:p w14:paraId="389F0EE8" w14:textId="4CD158DB" w:rsidR="000B0B11" w:rsidRPr="00401923" w:rsidRDefault="000B0B11" w:rsidP="00B15BE3">
      <w:pPr>
        <w:pStyle w:val="ListParagraph"/>
        <w:numPr>
          <w:ilvl w:val="0"/>
          <w:numId w:val="30"/>
        </w:numPr>
        <w:spacing w:line="276" w:lineRule="auto"/>
        <w:jc w:val="center"/>
        <w:rPr>
          <w:rFonts w:ascii="Times New Roman" w:hAnsi="Times New Roman" w:cs="Times New Roman"/>
          <w:b/>
          <w:bCs/>
          <w:sz w:val="24"/>
          <w:szCs w:val="24"/>
        </w:rPr>
      </w:pPr>
      <w:r w:rsidRPr="00401923">
        <w:rPr>
          <w:rFonts w:ascii="Times New Roman" w:hAnsi="Times New Roman" w:cs="Times New Roman"/>
          <w:b/>
          <w:bCs/>
          <w:sz w:val="24"/>
          <w:szCs w:val="24"/>
        </w:rPr>
        <w:t>INTRODUCTION</w:t>
      </w:r>
    </w:p>
    <w:p w14:paraId="2A8422AF" w14:textId="25186F79" w:rsidR="00D516CD" w:rsidRPr="00D516CD" w:rsidRDefault="000B0B11" w:rsidP="00D516CD">
      <w:pPr>
        <w:spacing w:line="276" w:lineRule="auto"/>
        <w:jc w:val="both"/>
        <w:rPr>
          <w:rFonts w:ascii="Times New Roman" w:hAnsi="Times New Roman" w:cs="Times New Roman"/>
          <w:bCs/>
          <w:sz w:val="24"/>
          <w:szCs w:val="24"/>
        </w:rPr>
      </w:pPr>
      <w:r w:rsidRPr="00414C31">
        <w:rPr>
          <w:rFonts w:ascii="Times New Roman" w:hAnsi="Times New Roman" w:cs="Times New Roman"/>
          <w:sz w:val="24"/>
          <w:szCs w:val="24"/>
        </w:rPr>
        <w:t xml:space="preserve">Rapeseed mustard, a common oil crop in Punjab, yielded an average of 15.24 quintals per hectare in 2018-19. </w:t>
      </w:r>
      <w:r w:rsidR="0067313E" w:rsidRPr="0067313E">
        <w:rPr>
          <w:rFonts w:ascii="Times New Roman" w:hAnsi="Times New Roman" w:cs="Times New Roman"/>
          <w:sz w:val="24"/>
          <w:szCs w:val="24"/>
        </w:rPr>
        <w:t xml:space="preserve">Gobhi Sarson, a type of mustard-rapeseed agriculture in India, accounts for 75% of the total area under this system. This uses rainfed conditions to convert natural resources into biological energy. Agricultural irrigation aims to produce more with less water, maximize per capita income, and improve efficiency. However, water imbalances can hinder plant growth and yield. To address this, </w:t>
      </w:r>
      <w:r w:rsidR="00F95C04">
        <w:rPr>
          <w:rFonts w:ascii="Times New Roman" w:hAnsi="Times New Roman" w:cs="Times New Roman"/>
          <w:sz w:val="24"/>
          <w:szCs w:val="24"/>
        </w:rPr>
        <w:t>antitranspirants</w:t>
      </w:r>
      <w:r w:rsidR="0067313E" w:rsidRPr="0067313E">
        <w:rPr>
          <w:rFonts w:ascii="Times New Roman" w:hAnsi="Times New Roman" w:cs="Times New Roman"/>
          <w:sz w:val="24"/>
          <w:szCs w:val="24"/>
        </w:rPr>
        <w:t xml:space="preserve"> like Kaolin, Acetylsalicylic acid, Cycocel, and Hexadecanol were applied to improve leaf resistance to water vapor transfer and reflect radiation.</w:t>
      </w:r>
      <w:r w:rsidR="0067313E">
        <w:rPr>
          <w:rFonts w:ascii="Times New Roman" w:hAnsi="Times New Roman" w:cs="Times New Roman"/>
          <w:sz w:val="24"/>
          <w:szCs w:val="24"/>
        </w:rPr>
        <w:t xml:space="preserve"> </w:t>
      </w:r>
      <w:r w:rsidRPr="00FA12DE">
        <w:rPr>
          <w:rFonts w:ascii="Times New Roman" w:hAnsi="Times New Roman" w:cs="Times New Roman"/>
          <w:bCs/>
          <w:sz w:val="24"/>
          <w:szCs w:val="24"/>
        </w:rPr>
        <w:t>The growth retardant type anti-</w:t>
      </w:r>
      <w:proofErr w:type="spellStart"/>
      <w:r w:rsidRPr="00FA12DE">
        <w:rPr>
          <w:rFonts w:ascii="Times New Roman" w:hAnsi="Times New Roman" w:cs="Times New Roman"/>
          <w:bCs/>
          <w:sz w:val="24"/>
          <w:szCs w:val="24"/>
        </w:rPr>
        <w:t>transpirant</w:t>
      </w:r>
      <w:proofErr w:type="spellEnd"/>
      <w:r w:rsidRPr="00FA12DE">
        <w:rPr>
          <w:rFonts w:ascii="Times New Roman" w:hAnsi="Times New Roman" w:cs="Times New Roman"/>
          <w:bCs/>
          <w:sz w:val="24"/>
          <w:szCs w:val="24"/>
        </w:rPr>
        <w:t xml:space="preserve"> reduces shoot growth and increases root growth, thus resisting </w:t>
      </w:r>
      <w:r>
        <w:rPr>
          <w:rFonts w:ascii="Times New Roman" w:hAnsi="Times New Roman" w:cs="Times New Roman"/>
          <w:bCs/>
          <w:sz w:val="24"/>
          <w:szCs w:val="24"/>
        </w:rPr>
        <w:t>scarcity of water</w:t>
      </w:r>
      <w:r w:rsidRPr="00FA12DE">
        <w:rPr>
          <w:rFonts w:ascii="Times New Roman" w:hAnsi="Times New Roman" w:cs="Times New Roman"/>
          <w:bCs/>
          <w:sz w:val="24"/>
          <w:szCs w:val="24"/>
        </w:rPr>
        <w:t>.</w:t>
      </w:r>
      <w:r w:rsidRPr="00FA12DE">
        <w:rPr>
          <w:rFonts w:ascii="Times New Roman" w:hAnsi="Times New Roman" w:cs="Times New Roman"/>
          <w:color w:val="252525"/>
          <w:kern w:val="0"/>
          <w:sz w:val="24"/>
          <w:szCs w:val="24"/>
          <w:shd w:val="clear" w:color="auto" w:fill="FFFFFF"/>
          <w14:ligatures w14:val="none"/>
        </w:rPr>
        <w:t xml:space="preserve"> </w:t>
      </w:r>
      <w:r>
        <w:rPr>
          <w:rFonts w:ascii="Times New Roman" w:hAnsi="Times New Roman" w:cs="Times New Roman"/>
          <w:bCs/>
          <w:sz w:val="24"/>
          <w:szCs w:val="24"/>
        </w:rPr>
        <w:t>D</w:t>
      </w:r>
      <w:r w:rsidRPr="00FA12DE">
        <w:rPr>
          <w:rFonts w:ascii="Times New Roman" w:hAnsi="Times New Roman" w:cs="Times New Roman"/>
          <w:bCs/>
          <w:sz w:val="24"/>
          <w:szCs w:val="24"/>
        </w:rPr>
        <w:t xml:space="preserve">uring reproductive growth </w:t>
      </w:r>
      <w:r>
        <w:rPr>
          <w:rFonts w:ascii="Times New Roman" w:hAnsi="Times New Roman" w:cs="Times New Roman"/>
          <w:bCs/>
          <w:sz w:val="24"/>
          <w:szCs w:val="24"/>
        </w:rPr>
        <w:t>water scarcity r</w:t>
      </w:r>
      <w:r w:rsidRPr="00FA12DE">
        <w:rPr>
          <w:rFonts w:ascii="Times New Roman" w:hAnsi="Times New Roman" w:cs="Times New Roman"/>
          <w:bCs/>
          <w:sz w:val="24"/>
          <w:szCs w:val="24"/>
        </w:rPr>
        <w:t xml:space="preserve">educes the </w:t>
      </w:r>
      <w:r>
        <w:rPr>
          <w:rFonts w:ascii="Times New Roman" w:hAnsi="Times New Roman" w:cs="Times New Roman"/>
          <w:bCs/>
          <w:sz w:val="24"/>
          <w:szCs w:val="24"/>
        </w:rPr>
        <w:t>economic</w:t>
      </w:r>
      <w:r w:rsidRPr="00FA12DE">
        <w:rPr>
          <w:rFonts w:ascii="Times New Roman" w:hAnsi="Times New Roman" w:cs="Times New Roman"/>
          <w:bCs/>
          <w:sz w:val="24"/>
          <w:szCs w:val="24"/>
        </w:rPr>
        <w:t xml:space="preserve"> yield by </w:t>
      </w:r>
      <w:r>
        <w:rPr>
          <w:rFonts w:ascii="Times New Roman" w:hAnsi="Times New Roman" w:cs="Times New Roman"/>
          <w:bCs/>
          <w:sz w:val="24"/>
          <w:szCs w:val="24"/>
        </w:rPr>
        <w:t>declining</w:t>
      </w:r>
      <w:r w:rsidRPr="00FA12DE">
        <w:rPr>
          <w:rFonts w:ascii="Times New Roman" w:hAnsi="Times New Roman" w:cs="Times New Roman"/>
          <w:bCs/>
          <w:sz w:val="24"/>
          <w:szCs w:val="24"/>
        </w:rPr>
        <w:t xml:space="preserve"> </w:t>
      </w:r>
      <w:r>
        <w:rPr>
          <w:rFonts w:ascii="Times New Roman" w:hAnsi="Times New Roman" w:cs="Times New Roman"/>
          <w:bCs/>
          <w:sz w:val="24"/>
          <w:szCs w:val="24"/>
        </w:rPr>
        <w:t>the amount</w:t>
      </w:r>
      <w:r w:rsidRPr="00FA12DE">
        <w:rPr>
          <w:rFonts w:ascii="Times New Roman" w:hAnsi="Times New Roman" w:cs="Times New Roman"/>
          <w:bCs/>
          <w:sz w:val="24"/>
          <w:szCs w:val="24"/>
        </w:rPr>
        <w:t xml:space="preserve"> of siliqua per plant (Ghobadi</w:t>
      </w:r>
      <w:r w:rsidRPr="00FA12DE">
        <w:rPr>
          <w:rFonts w:ascii="Times New Roman" w:hAnsi="Times New Roman" w:cs="Times New Roman"/>
          <w:bCs/>
          <w:i/>
          <w:iCs/>
          <w:sz w:val="24"/>
          <w:szCs w:val="24"/>
        </w:rPr>
        <w:t>. et</w:t>
      </w:r>
      <w:r w:rsidRPr="00FA12DE">
        <w:rPr>
          <w:rFonts w:ascii="Times New Roman" w:hAnsi="Times New Roman" w:cs="Times New Roman"/>
          <w:bCs/>
          <w:sz w:val="24"/>
          <w:szCs w:val="24"/>
        </w:rPr>
        <w:t xml:space="preserve"> </w:t>
      </w:r>
      <w:r w:rsidRPr="00FA12DE">
        <w:rPr>
          <w:rFonts w:ascii="Times New Roman" w:hAnsi="Times New Roman" w:cs="Times New Roman"/>
          <w:bCs/>
          <w:i/>
          <w:iCs/>
          <w:sz w:val="24"/>
          <w:szCs w:val="24"/>
        </w:rPr>
        <w:t>al.</w:t>
      </w:r>
      <w:r w:rsidRPr="00FA12DE">
        <w:rPr>
          <w:rFonts w:ascii="Times New Roman" w:hAnsi="Times New Roman" w:cs="Times New Roman"/>
          <w:bCs/>
          <w:sz w:val="24"/>
          <w:szCs w:val="24"/>
        </w:rPr>
        <w:t xml:space="preserve"> 2006). </w:t>
      </w:r>
      <w:r>
        <w:rPr>
          <w:rFonts w:ascii="Times New Roman" w:hAnsi="Times New Roman" w:cs="Times New Roman"/>
          <w:bCs/>
          <w:sz w:val="24"/>
          <w:szCs w:val="24"/>
        </w:rPr>
        <w:t>Reduction of oil concentration occurs when the plant is at the site of anthesis and a water crisis arises.</w:t>
      </w:r>
      <w:r w:rsidRPr="00FA12DE">
        <w:rPr>
          <w:rFonts w:ascii="Times New Roman" w:hAnsi="Times New Roman" w:cs="Times New Roman"/>
          <w:bCs/>
          <w:sz w:val="24"/>
          <w:szCs w:val="24"/>
        </w:rPr>
        <w:t xml:space="preserve"> (</w:t>
      </w:r>
      <w:proofErr w:type="spellStart"/>
      <w:r w:rsidRPr="00FA12DE">
        <w:rPr>
          <w:rFonts w:ascii="Times New Roman" w:hAnsi="Times New Roman" w:cs="Times New Roman"/>
          <w:bCs/>
          <w:sz w:val="24"/>
          <w:szCs w:val="24"/>
        </w:rPr>
        <w:t>Merrien</w:t>
      </w:r>
      <w:proofErr w:type="spellEnd"/>
      <w:r w:rsidRPr="00FA12DE">
        <w:rPr>
          <w:rFonts w:ascii="Times New Roman" w:hAnsi="Times New Roman" w:cs="Times New Roman"/>
          <w:bCs/>
          <w:sz w:val="24"/>
          <w:szCs w:val="24"/>
        </w:rPr>
        <w:t xml:space="preserve"> and </w:t>
      </w:r>
      <w:proofErr w:type="spellStart"/>
      <w:r w:rsidRPr="00FA12DE">
        <w:rPr>
          <w:rFonts w:ascii="Times New Roman" w:hAnsi="Times New Roman" w:cs="Times New Roman"/>
          <w:bCs/>
          <w:sz w:val="24"/>
          <w:szCs w:val="24"/>
        </w:rPr>
        <w:t>Champolivier</w:t>
      </w:r>
      <w:proofErr w:type="spellEnd"/>
      <w:r w:rsidRPr="00FA12DE">
        <w:rPr>
          <w:rFonts w:ascii="Times New Roman" w:hAnsi="Times New Roman" w:cs="Times New Roman"/>
          <w:bCs/>
          <w:sz w:val="24"/>
          <w:szCs w:val="24"/>
        </w:rPr>
        <w:t xml:space="preserve">, 1996). Different research is being carried out by researchers to cope with the water deficit condition for increasing productivity by decreasing the transpiration loss so that maximum </w:t>
      </w:r>
      <w:r w:rsidR="00D368E8">
        <w:rPr>
          <w:rFonts w:ascii="Times New Roman" w:hAnsi="Times New Roman" w:cs="Times New Roman"/>
          <w:bCs/>
          <w:sz w:val="24"/>
          <w:szCs w:val="24"/>
        </w:rPr>
        <w:t>efficiency of water use can be achieved</w:t>
      </w:r>
      <w:r w:rsidRPr="00FA12DE">
        <w:rPr>
          <w:rFonts w:ascii="Times New Roman" w:hAnsi="Times New Roman" w:cs="Times New Roman"/>
          <w:bCs/>
          <w:sz w:val="24"/>
          <w:szCs w:val="24"/>
        </w:rPr>
        <w:t xml:space="preserve"> under minimum </w:t>
      </w:r>
      <w:r w:rsidRPr="00FA12DE">
        <w:rPr>
          <w:rFonts w:ascii="Times New Roman" w:hAnsi="Times New Roman" w:cs="Times New Roman"/>
          <w:bCs/>
          <w:sz w:val="24"/>
          <w:szCs w:val="24"/>
        </w:rPr>
        <w:lastRenderedPageBreak/>
        <w:t>water availability. Under water-</w:t>
      </w:r>
      <w:r>
        <w:rPr>
          <w:rFonts w:ascii="Times New Roman" w:hAnsi="Times New Roman" w:cs="Times New Roman"/>
          <w:bCs/>
          <w:sz w:val="24"/>
          <w:szCs w:val="24"/>
        </w:rPr>
        <w:t xml:space="preserve">scarcity </w:t>
      </w:r>
      <w:r w:rsidRPr="00FA12DE">
        <w:rPr>
          <w:rFonts w:ascii="Times New Roman" w:hAnsi="Times New Roman" w:cs="Times New Roman"/>
          <w:bCs/>
          <w:sz w:val="24"/>
          <w:szCs w:val="24"/>
        </w:rPr>
        <w:t xml:space="preserve">conditions, </w:t>
      </w:r>
      <w:proofErr w:type="spellStart"/>
      <w:r w:rsidRPr="00FA12DE">
        <w:rPr>
          <w:rFonts w:ascii="Times New Roman" w:hAnsi="Times New Roman" w:cs="Times New Roman"/>
          <w:bCs/>
          <w:sz w:val="24"/>
          <w:szCs w:val="24"/>
        </w:rPr>
        <w:t>antitranspirants</w:t>
      </w:r>
      <w:proofErr w:type="spellEnd"/>
      <w:r w:rsidRPr="00FA12DE">
        <w:rPr>
          <w:rFonts w:ascii="Times New Roman" w:hAnsi="Times New Roman" w:cs="Times New Roman"/>
          <w:bCs/>
          <w:sz w:val="24"/>
          <w:szCs w:val="24"/>
        </w:rPr>
        <w:t xml:space="preserve"> like </w:t>
      </w:r>
      <w:proofErr w:type="spellStart"/>
      <w:r w:rsidRPr="00FA12DE">
        <w:rPr>
          <w:rFonts w:ascii="Times New Roman" w:hAnsi="Times New Roman" w:cs="Times New Roman"/>
          <w:bCs/>
          <w:sz w:val="24"/>
          <w:szCs w:val="24"/>
        </w:rPr>
        <w:t>pusa</w:t>
      </w:r>
      <w:proofErr w:type="spellEnd"/>
      <w:r w:rsidRPr="00FA12DE">
        <w:rPr>
          <w:rFonts w:ascii="Times New Roman" w:hAnsi="Times New Roman" w:cs="Times New Roman"/>
          <w:bCs/>
          <w:sz w:val="24"/>
          <w:szCs w:val="24"/>
        </w:rPr>
        <w:t xml:space="preserve"> hydrogel and chitosan </w:t>
      </w:r>
      <w:r>
        <w:rPr>
          <w:rFonts w:ascii="Times New Roman" w:hAnsi="Times New Roman" w:cs="Times New Roman"/>
          <w:bCs/>
          <w:sz w:val="24"/>
          <w:szCs w:val="24"/>
        </w:rPr>
        <w:t>combined with</w:t>
      </w:r>
      <w:r w:rsidRPr="00FA12DE">
        <w:rPr>
          <w:rFonts w:ascii="Times New Roman" w:hAnsi="Times New Roman" w:cs="Times New Roman"/>
          <w:bCs/>
          <w:sz w:val="24"/>
          <w:szCs w:val="24"/>
        </w:rPr>
        <w:t xml:space="preserve"> 60% irrigation were </w:t>
      </w:r>
      <w:r>
        <w:rPr>
          <w:rFonts w:ascii="Times New Roman" w:hAnsi="Times New Roman" w:cs="Times New Roman"/>
          <w:bCs/>
          <w:sz w:val="24"/>
          <w:szCs w:val="24"/>
        </w:rPr>
        <w:t>observed to be most efficient</w:t>
      </w:r>
      <w:r w:rsidRPr="00FA12DE">
        <w:rPr>
          <w:rFonts w:ascii="Times New Roman" w:hAnsi="Times New Roman" w:cs="Times New Roman"/>
          <w:bCs/>
          <w:sz w:val="24"/>
          <w:szCs w:val="24"/>
        </w:rPr>
        <w:t xml:space="preserve"> in boosting the growth</w:t>
      </w:r>
      <w:r>
        <w:rPr>
          <w:rFonts w:ascii="Times New Roman" w:hAnsi="Times New Roman" w:cs="Times New Roman"/>
          <w:bCs/>
          <w:sz w:val="24"/>
          <w:szCs w:val="24"/>
        </w:rPr>
        <w:t xml:space="preserve"> and </w:t>
      </w:r>
      <w:r w:rsidRPr="00FA12DE">
        <w:rPr>
          <w:rFonts w:ascii="Times New Roman" w:hAnsi="Times New Roman" w:cs="Times New Roman"/>
          <w:bCs/>
          <w:sz w:val="24"/>
          <w:szCs w:val="24"/>
        </w:rPr>
        <w:t>yield attributing characteristics</w:t>
      </w:r>
      <w:r>
        <w:rPr>
          <w:rFonts w:ascii="Times New Roman" w:hAnsi="Times New Roman" w:cs="Times New Roman"/>
          <w:bCs/>
          <w:sz w:val="24"/>
          <w:szCs w:val="24"/>
        </w:rPr>
        <w:t xml:space="preserve"> as well as reproductive parts</w:t>
      </w:r>
      <w:r w:rsidRPr="00FA12DE">
        <w:rPr>
          <w:rFonts w:ascii="Times New Roman" w:hAnsi="Times New Roman" w:cs="Times New Roman"/>
          <w:bCs/>
          <w:sz w:val="24"/>
          <w:szCs w:val="24"/>
        </w:rPr>
        <w:t xml:space="preserve"> </w:t>
      </w:r>
      <w:r>
        <w:rPr>
          <w:rFonts w:ascii="Times New Roman" w:hAnsi="Times New Roman" w:cs="Times New Roman"/>
          <w:bCs/>
          <w:sz w:val="24"/>
          <w:szCs w:val="24"/>
        </w:rPr>
        <w:t>because</w:t>
      </w:r>
      <w:r w:rsidRPr="00FA12DE">
        <w:rPr>
          <w:rFonts w:ascii="Times New Roman" w:hAnsi="Times New Roman" w:cs="Times New Roman"/>
          <w:bCs/>
          <w:sz w:val="24"/>
          <w:szCs w:val="24"/>
        </w:rPr>
        <w:t xml:space="preserve"> </w:t>
      </w:r>
      <w:proofErr w:type="spellStart"/>
      <w:r w:rsidRPr="00FA12DE">
        <w:rPr>
          <w:rFonts w:ascii="Times New Roman" w:hAnsi="Times New Roman" w:cs="Times New Roman"/>
          <w:bCs/>
          <w:sz w:val="24"/>
          <w:szCs w:val="24"/>
        </w:rPr>
        <w:t>pusa</w:t>
      </w:r>
      <w:proofErr w:type="spellEnd"/>
      <w:r w:rsidRPr="00FA12DE">
        <w:rPr>
          <w:rFonts w:ascii="Times New Roman" w:hAnsi="Times New Roman" w:cs="Times New Roman"/>
          <w:bCs/>
          <w:sz w:val="24"/>
          <w:szCs w:val="24"/>
        </w:rPr>
        <w:t xml:space="preserve"> hydrogel can </w:t>
      </w:r>
      <w:r>
        <w:rPr>
          <w:rFonts w:ascii="Times New Roman" w:hAnsi="Times New Roman" w:cs="Times New Roman"/>
          <w:bCs/>
          <w:sz w:val="24"/>
          <w:szCs w:val="24"/>
        </w:rPr>
        <w:t>conserve</w:t>
      </w:r>
      <w:r w:rsidRPr="00FA12DE">
        <w:rPr>
          <w:rFonts w:ascii="Times New Roman" w:hAnsi="Times New Roman" w:cs="Times New Roman"/>
          <w:bCs/>
          <w:sz w:val="24"/>
          <w:szCs w:val="24"/>
        </w:rPr>
        <w:t xml:space="preserve"> a larger quantity of water, and chitosan </w:t>
      </w:r>
      <w:r>
        <w:rPr>
          <w:rFonts w:ascii="Times New Roman" w:hAnsi="Times New Roman" w:cs="Times New Roman"/>
          <w:bCs/>
          <w:sz w:val="24"/>
          <w:szCs w:val="24"/>
        </w:rPr>
        <w:t>helps</w:t>
      </w:r>
      <w:r w:rsidRPr="00FA12DE">
        <w:rPr>
          <w:rFonts w:ascii="Times New Roman" w:hAnsi="Times New Roman" w:cs="Times New Roman"/>
          <w:bCs/>
          <w:sz w:val="24"/>
          <w:szCs w:val="24"/>
        </w:rPr>
        <w:t xml:space="preserve"> </w:t>
      </w:r>
      <w:r>
        <w:rPr>
          <w:rFonts w:ascii="Times New Roman" w:hAnsi="Times New Roman" w:cs="Times New Roman"/>
          <w:bCs/>
          <w:sz w:val="24"/>
          <w:szCs w:val="24"/>
        </w:rPr>
        <w:t xml:space="preserve">to </w:t>
      </w:r>
      <w:r w:rsidRPr="00FA12DE">
        <w:rPr>
          <w:rFonts w:ascii="Times New Roman" w:hAnsi="Times New Roman" w:cs="Times New Roman"/>
          <w:bCs/>
          <w:sz w:val="24"/>
          <w:szCs w:val="24"/>
        </w:rPr>
        <w:t>reduc</w:t>
      </w:r>
      <w:r>
        <w:rPr>
          <w:rFonts w:ascii="Times New Roman" w:hAnsi="Times New Roman" w:cs="Times New Roman"/>
          <w:bCs/>
          <w:sz w:val="24"/>
          <w:szCs w:val="24"/>
        </w:rPr>
        <w:t>e</w:t>
      </w:r>
      <w:r w:rsidRPr="00FA12DE">
        <w:rPr>
          <w:rFonts w:ascii="Times New Roman" w:hAnsi="Times New Roman" w:cs="Times New Roman"/>
          <w:bCs/>
          <w:sz w:val="24"/>
          <w:szCs w:val="24"/>
        </w:rPr>
        <w:t xml:space="preserve"> the </w:t>
      </w:r>
      <w:proofErr w:type="spellStart"/>
      <w:r w:rsidRPr="00FA12DE">
        <w:rPr>
          <w:rFonts w:ascii="Times New Roman" w:hAnsi="Times New Roman" w:cs="Times New Roman"/>
          <w:bCs/>
          <w:sz w:val="24"/>
          <w:szCs w:val="24"/>
        </w:rPr>
        <w:t>transpirational</w:t>
      </w:r>
      <w:proofErr w:type="spellEnd"/>
      <w:r w:rsidRPr="00FA12DE">
        <w:rPr>
          <w:rFonts w:ascii="Times New Roman" w:hAnsi="Times New Roman" w:cs="Times New Roman"/>
          <w:bCs/>
          <w:sz w:val="24"/>
          <w:szCs w:val="24"/>
        </w:rPr>
        <w:t xml:space="preserve"> rate (</w:t>
      </w:r>
      <w:proofErr w:type="spellStart"/>
      <w:r w:rsidRPr="00FA12DE">
        <w:rPr>
          <w:rFonts w:ascii="Times New Roman" w:hAnsi="Times New Roman" w:cs="Times New Roman"/>
          <w:bCs/>
          <w:sz w:val="24"/>
          <w:szCs w:val="24"/>
        </w:rPr>
        <w:t>Burondkar</w:t>
      </w:r>
      <w:proofErr w:type="spellEnd"/>
      <w:r w:rsidRPr="00FA12DE">
        <w:rPr>
          <w:rFonts w:ascii="Times New Roman" w:hAnsi="Times New Roman" w:cs="Times New Roman"/>
          <w:bCs/>
          <w:sz w:val="24"/>
          <w:szCs w:val="24"/>
        </w:rPr>
        <w:t xml:space="preserve"> </w:t>
      </w:r>
      <w:r w:rsidRPr="00FA12DE">
        <w:rPr>
          <w:rFonts w:ascii="Times New Roman" w:hAnsi="Times New Roman" w:cs="Times New Roman"/>
          <w:bCs/>
          <w:i/>
          <w:iCs/>
          <w:sz w:val="24"/>
          <w:szCs w:val="24"/>
        </w:rPr>
        <w:t>et al.,</w:t>
      </w:r>
      <w:r w:rsidRPr="00FA12DE">
        <w:rPr>
          <w:rFonts w:ascii="Times New Roman" w:hAnsi="Times New Roman" w:cs="Times New Roman"/>
          <w:bCs/>
          <w:sz w:val="24"/>
          <w:szCs w:val="24"/>
        </w:rPr>
        <w:t xml:space="preserve"> 2018). </w:t>
      </w:r>
      <w:r w:rsidR="0067313E" w:rsidRPr="0067313E">
        <w:rPr>
          <w:rFonts w:ascii="Times New Roman" w:hAnsi="Times New Roman" w:cs="Times New Roman"/>
          <w:bCs/>
          <w:sz w:val="24"/>
          <w:szCs w:val="24"/>
        </w:rPr>
        <w:t>This research aimed to conserve soil water and maintain plant water balance by controlling or suppressing transpiration.</w:t>
      </w:r>
      <w:r w:rsidR="00D516CD">
        <w:rPr>
          <w:rFonts w:ascii="Times New Roman" w:hAnsi="Times New Roman" w:cs="Times New Roman"/>
          <w:bCs/>
          <w:sz w:val="24"/>
          <w:szCs w:val="24"/>
        </w:rPr>
        <w:t xml:space="preserve"> </w:t>
      </w:r>
      <w:r w:rsidR="00D516CD" w:rsidRPr="00D516CD">
        <w:rPr>
          <w:rFonts w:ascii="Times New Roman" w:hAnsi="Times New Roman" w:cs="Times New Roman"/>
          <w:bCs/>
          <w:sz w:val="24"/>
          <w:szCs w:val="24"/>
        </w:rPr>
        <w:t xml:space="preserve">The study aimed to investigate the effectiveness of </w:t>
      </w:r>
      <w:r w:rsidR="00F95C04">
        <w:rPr>
          <w:rFonts w:ascii="Times New Roman" w:hAnsi="Times New Roman" w:cs="Times New Roman"/>
          <w:bCs/>
          <w:sz w:val="24"/>
          <w:szCs w:val="24"/>
        </w:rPr>
        <w:t>antitranspirants</w:t>
      </w:r>
      <w:r w:rsidR="00D516CD" w:rsidRPr="00D516CD">
        <w:rPr>
          <w:rFonts w:ascii="Times New Roman" w:hAnsi="Times New Roman" w:cs="Times New Roman"/>
          <w:bCs/>
          <w:sz w:val="24"/>
          <w:szCs w:val="24"/>
        </w:rPr>
        <w:t xml:space="preserve"> in improving crop physiology and yield under various irrigation levels and their underlying mechanisms.</w:t>
      </w:r>
      <w:r w:rsidR="00F95C04">
        <w:rPr>
          <w:rFonts w:ascii="Times New Roman" w:hAnsi="Times New Roman" w:cs="Times New Roman"/>
          <w:bCs/>
          <w:sz w:val="24"/>
          <w:szCs w:val="24"/>
        </w:rPr>
        <w:t xml:space="preserve"> </w:t>
      </w:r>
      <w:r w:rsidR="00F95C04" w:rsidRPr="00F95C04">
        <w:rPr>
          <w:rFonts w:ascii="Times New Roman" w:hAnsi="Times New Roman" w:cs="Times New Roman"/>
          <w:bCs/>
          <w:sz w:val="24"/>
          <w:szCs w:val="24"/>
        </w:rPr>
        <w:t>Checking transpiration rates can improve crop technology for rainfed farming, reducing temporary dry conditions and increasing water balance, potentially saving farmers from potential yield loss.</w:t>
      </w:r>
    </w:p>
    <w:p w14:paraId="7BBBB1EA" w14:textId="013B3E71" w:rsidR="000B0B11" w:rsidRPr="006D78FE" w:rsidRDefault="00745398" w:rsidP="00B15BE3">
      <w:pPr>
        <w:pStyle w:val="ListParagraph"/>
        <w:numPr>
          <w:ilvl w:val="0"/>
          <w:numId w:val="30"/>
        </w:numPr>
        <w:spacing w:line="276" w:lineRule="auto"/>
        <w:jc w:val="center"/>
        <w:rPr>
          <w:rFonts w:ascii="Times New Roman" w:hAnsi="Times New Roman" w:cs="Times New Roman"/>
          <w:b/>
          <w:sz w:val="24"/>
          <w:szCs w:val="24"/>
        </w:rPr>
      </w:pPr>
      <w:r>
        <w:rPr>
          <w:rFonts w:ascii="Times New Roman" w:hAnsi="Times New Roman" w:cs="Times New Roman"/>
          <w:b/>
          <w:sz w:val="24"/>
          <w:szCs w:val="24"/>
        </w:rPr>
        <w:t>MATERIALS AND METHODS</w:t>
      </w:r>
    </w:p>
    <w:p w14:paraId="6AA55870" w14:textId="4E87BFDA" w:rsidR="000B0B11" w:rsidRPr="00363CF8" w:rsidRDefault="00363CF8" w:rsidP="000E2D27">
      <w:pPr>
        <w:spacing w:line="276" w:lineRule="auto"/>
        <w:jc w:val="both"/>
        <w:rPr>
          <w:rFonts w:ascii="Times New Roman" w:hAnsi="Times New Roman" w:cs="Times New Roman"/>
          <w:b/>
          <w:sz w:val="24"/>
          <w:szCs w:val="24"/>
        </w:rPr>
      </w:pPr>
      <w:r>
        <w:rPr>
          <w:rFonts w:ascii="Times New Roman" w:hAnsi="Times New Roman" w:cs="Times New Roman"/>
          <w:b/>
          <w:sz w:val="24"/>
          <w:szCs w:val="24"/>
        </w:rPr>
        <w:t>2.1.</w:t>
      </w:r>
      <w:r w:rsidR="000B0B11" w:rsidRPr="00363CF8">
        <w:rPr>
          <w:rFonts w:ascii="Times New Roman" w:hAnsi="Times New Roman" w:cs="Times New Roman"/>
          <w:b/>
          <w:sz w:val="24"/>
          <w:szCs w:val="24"/>
        </w:rPr>
        <w:t xml:space="preserve"> Experimental sight: </w:t>
      </w:r>
      <w:r w:rsidR="000B0B11" w:rsidRPr="00363CF8">
        <w:rPr>
          <w:rFonts w:ascii="Times New Roman" w:hAnsi="Times New Roman" w:cs="Times New Roman"/>
          <w:bCs/>
          <w:sz w:val="24"/>
          <w:szCs w:val="24"/>
        </w:rPr>
        <w:t>The experiment was conducted in the agriculture field of Lovely Professional University. The area was in the central plane region. Sub-tropical monsoons occur in this area. The zone comes under the semi-arid zone.</w:t>
      </w:r>
    </w:p>
    <w:p w14:paraId="643EB965" w14:textId="210E069A" w:rsidR="000B0B11" w:rsidRPr="00363CF8" w:rsidRDefault="00363CF8" w:rsidP="000E2D27">
      <w:pPr>
        <w:spacing w:line="276" w:lineRule="auto"/>
        <w:jc w:val="both"/>
        <w:rPr>
          <w:rFonts w:ascii="Times New Roman" w:hAnsi="Times New Roman" w:cs="Times New Roman"/>
          <w:b/>
          <w:sz w:val="24"/>
          <w:szCs w:val="24"/>
        </w:rPr>
      </w:pPr>
      <w:r>
        <w:rPr>
          <w:rFonts w:ascii="Times New Roman" w:hAnsi="Times New Roman" w:cs="Times New Roman"/>
          <w:b/>
          <w:sz w:val="24"/>
          <w:szCs w:val="24"/>
        </w:rPr>
        <w:t>2.2.</w:t>
      </w:r>
      <w:r w:rsidR="000B0B11" w:rsidRPr="00363CF8">
        <w:rPr>
          <w:rFonts w:ascii="Times New Roman" w:hAnsi="Times New Roman" w:cs="Times New Roman"/>
          <w:b/>
          <w:sz w:val="24"/>
          <w:szCs w:val="24"/>
        </w:rPr>
        <w:t xml:space="preserve"> Season and climatic condition: </w:t>
      </w:r>
      <w:r w:rsidR="000B0B11" w:rsidRPr="00363CF8">
        <w:rPr>
          <w:rFonts w:ascii="Times New Roman" w:hAnsi="Times New Roman" w:cs="Times New Roman"/>
          <w:bCs/>
          <w:sz w:val="24"/>
          <w:szCs w:val="24"/>
        </w:rPr>
        <w:t xml:space="preserve"> The research </w:t>
      </w:r>
      <w:proofErr w:type="gramStart"/>
      <w:r w:rsidR="000B0B11" w:rsidRPr="00363CF8">
        <w:rPr>
          <w:rFonts w:ascii="Times New Roman" w:hAnsi="Times New Roman" w:cs="Times New Roman"/>
          <w:bCs/>
          <w:sz w:val="24"/>
          <w:szCs w:val="24"/>
        </w:rPr>
        <w:t>was</w:t>
      </w:r>
      <w:proofErr w:type="gramEnd"/>
      <w:r w:rsidR="000B0B11" w:rsidRPr="00363CF8">
        <w:rPr>
          <w:rFonts w:ascii="Times New Roman" w:hAnsi="Times New Roman" w:cs="Times New Roman"/>
          <w:bCs/>
          <w:sz w:val="24"/>
          <w:szCs w:val="24"/>
        </w:rPr>
        <w:t xml:space="preserve"> carried out in the winter season in October when the average temperature lies between 10-15°C. The winter in Punjab starts approximately from October and it last till the end of March. The temperature goes down severely during December – January. During this period of winter season, very </w:t>
      </w:r>
      <w:r w:rsidR="00E4795A" w:rsidRPr="00363CF8">
        <w:rPr>
          <w:rFonts w:ascii="Times New Roman" w:hAnsi="Times New Roman" w:cs="Times New Roman"/>
          <w:bCs/>
          <w:sz w:val="24"/>
          <w:szCs w:val="24"/>
        </w:rPr>
        <w:t>little</w:t>
      </w:r>
      <w:r w:rsidR="000B0B11" w:rsidRPr="00363CF8">
        <w:rPr>
          <w:rFonts w:ascii="Times New Roman" w:hAnsi="Times New Roman" w:cs="Times New Roman"/>
          <w:bCs/>
          <w:sz w:val="24"/>
          <w:szCs w:val="24"/>
        </w:rPr>
        <w:t xml:space="preserve"> rainfall occurs in the Punjab region. </w:t>
      </w:r>
    </w:p>
    <w:p w14:paraId="555B496E" w14:textId="332A490D" w:rsidR="000B0B11" w:rsidRPr="00363CF8" w:rsidRDefault="00363CF8" w:rsidP="000E2D27">
      <w:pPr>
        <w:spacing w:line="276" w:lineRule="auto"/>
        <w:jc w:val="both"/>
        <w:rPr>
          <w:rFonts w:ascii="Times New Roman" w:hAnsi="Times New Roman" w:cs="Times New Roman"/>
          <w:b/>
          <w:sz w:val="24"/>
          <w:szCs w:val="24"/>
        </w:rPr>
      </w:pPr>
      <w:r>
        <w:rPr>
          <w:rFonts w:ascii="Times New Roman" w:hAnsi="Times New Roman" w:cs="Times New Roman"/>
          <w:b/>
          <w:sz w:val="24"/>
          <w:szCs w:val="24"/>
        </w:rPr>
        <w:t>2.3.</w:t>
      </w:r>
      <w:r w:rsidR="000B0B11" w:rsidRPr="00363CF8">
        <w:rPr>
          <w:rFonts w:ascii="Times New Roman" w:hAnsi="Times New Roman" w:cs="Times New Roman"/>
          <w:b/>
          <w:sz w:val="24"/>
          <w:szCs w:val="24"/>
        </w:rPr>
        <w:t xml:space="preserve"> Cropping material: </w:t>
      </w:r>
      <w:r w:rsidR="000B0B11" w:rsidRPr="00363CF8">
        <w:rPr>
          <w:rFonts w:ascii="Times New Roman" w:hAnsi="Times New Roman" w:cs="Times New Roman"/>
          <w:bCs/>
          <w:sz w:val="24"/>
          <w:szCs w:val="24"/>
        </w:rPr>
        <w:t xml:space="preserve">The variety GSC-07 was chosen </w:t>
      </w:r>
      <w:r w:rsidR="00E4795A" w:rsidRPr="00363CF8">
        <w:rPr>
          <w:rFonts w:ascii="Times New Roman" w:hAnsi="Times New Roman" w:cs="Times New Roman"/>
          <w:bCs/>
          <w:sz w:val="24"/>
          <w:szCs w:val="24"/>
        </w:rPr>
        <w:t xml:space="preserve">for </w:t>
      </w:r>
      <w:r w:rsidR="000B0B11" w:rsidRPr="00363CF8">
        <w:rPr>
          <w:rFonts w:ascii="Times New Roman" w:hAnsi="Times New Roman" w:cs="Times New Roman"/>
          <w:bCs/>
          <w:sz w:val="24"/>
          <w:szCs w:val="24"/>
        </w:rPr>
        <w:t>t</w:t>
      </w:r>
      <w:r w:rsidR="00E4795A" w:rsidRPr="00363CF8">
        <w:rPr>
          <w:rFonts w:ascii="Times New Roman" w:hAnsi="Times New Roman" w:cs="Times New Roman"/>
          <w:bCs/>
          <w:sz w:val="24"/>
          <w:szCs w:val="24"/>
        </w:rPr>
        <w:t>he</w:t>
      </w:r>
      <w:r w:rsidR="000B0B11" w:rsidRPr="00363CF8">
        <w:rPr>
          <w:rFonts w:ascii="Times New Roman" w:hAnsi="Times New Roman" w:cs="Times New Roman"/>
          <w:bCs/>
          <w:sz w:val="24"/>
          <w:szCs w:val="24"/>
        </w:rPr>
        <w:t xml:space="preserve"> experiment. This variety takes 150-160 days to mature. The sowing time for this variety is October. It </w:t>
      </w:r>
      <w:r w:rsidR="000B0B11" w:rsidRPr="00363CF8">
        <w:rPr>
          <w:rFonts w:ascii="Times New Roman" w:eastAsia="Times New Roman" w:hAnsi="Times New Roman" w:cs="Times New Roman"/>
          <w:kern w:val="0"/>
          <w:sz w:val="24"/>
          <w:szCs w:val="24"/>
          <w14:ligatures w14:val="none"/>
        </w:rPr>
        <w:t xml:space="preserve">is resistant to Alternaria blight and white rust and yields </w:t>
      </w:r>
      <w:r w:rsidR="00E4795A" w:rsidRPr="00363CF8">
        <w:rPr>
          <w:rFonts w:ascii="Times New Roman" w:eastAsia="Times New Roman" w:hAnsi="Times New Roman" w:cs="Times New Roman"/>
          <w:kern w:val="0"/>
          <w:sz w:val="24"/>
          <w:szCs w:val="24"/>
          <w14:ligatures w14:val="none"/>
        </w:rPr>
        <w:t>9-10</w:t>
      </w:r>
      <w:r w:rsidR="000B0B11" w:rsidRPr="00363CF8">
        <w:rPr>
          <w:rFonts w:ascii="Times New Roman" w:eastAsia="Times New Roman" w:hAnsi="Times New Roman" w:cs="Times New Roman"/>
          <w:kern w:val="0"/>
          <w:sz w:val="24"/>
          <w:szCs w:val="24"/>
          <w14:ligatures w14:val="none"/>
        </w:rPr>
        <w:t xml:space="preserve"> quintals per acre with nearly 36-40% oil content. </w:t>
      </w:r>
    </w:p>
    <w:p w14:paraId="2A1CF6D3" w14:textId="4469AB50" w:rsidR="000B0B11" w:rsidRPr="00363CF8" w:rsidRDefault="00363CF8" w:rsidP="000E2D27">
      <w:pPr>
        <w:spacing w:line="276" w:lineRule="auto"/>
        <w:jc w:val="both"/>
        <w:rPr>
          <w:rFonts w:ascii="Times New Roman" w:hAnsi="Times New Roman" w:cs="Times New Roman"/>
          <w:b/>
          <w:sz w:val="24"/>
          <w:szCs w:val="24"/>
        </w:rPr>
      </w:pPr>
      <w:r>
        <w:rPr>
          <w:rFonts w:ascii="Times New Roman" w:hAnsi="Times New Roman" w:cs="Times New Roman"/>
          <w:b/>
          <w:sz w:val="24"/>
          <w:szCs w:val="24"/>
        </w:rPr>
        <w:t>2.4.</w:t>
      </w:r>
      <w:r w:rsidR="000B0B11" w:rsidRPr="00363CF8">
        <w:rPr>
          <w:rFonts w:ascii="Times New Roman" w:hAnsi="Times New Roman" w:cs="Times New Roman"/>
          <w:b/>
          <w:sz w:val="24"/>
          <w:szCs w:val="24"/>
        </w:rPr>
        <w:t xml:space="preserve"> Treatments and experimental design: </w:t>
      </w:r>
      <w:r w:rsidR="000B0B11" w:rsidRPr="00363CF8">
        <w:rPr>
          <w:rFonts w:ascii="Times New Roman" w:hAnsi="Times New Roman" w:cs="Times New Roman"/>
          <w:bCs/>
          <w:sz w:val="24"/>
          <w:szCs w:val="24"/>
        </w:rPr>
        <w:t xml:space="preserve">The study investigates the effectiveness of various </w:t>
      </w:r>
      <w:r w:rsidR="00F95C04">
        <w:rPr>
          <w:rFonts w:ascii="Times New Roman" w:hAnsi="Times New Roman" w:cs="Times New Roman"/>
          <w:bCs/>
          <w:sz w:val="24"/>
          <w:szCs w:val="24"/>
        </w:rPr>
        <w:t>antitranspirants</w:t>
      </w:r>
      <w:r w:rsidR="000B0B11" w:rsidRPr="00363CF8">
        <w:rPr>
          <w:rFonts w:ascii="Times New Roman" w:hAnsi="Times New Roman" w:cs="Times New Roman"/>
          <w:bCs/>
          <w:sz w:val="24"/>
          <w:szCs w:val="24"/>
        </w:rPr>
        <w:t xml:space="preserve"> on rapeseed variety GSC-07 under three irrigation levels: irrigation at 100%, 75%, and 50% FC.</w:t>
      </w:r>
      <w:r w:rsidR="00AA4A96">
        <w:rPr>
          <w:rFonts w:ascii="Times New Roman" w:hAnsi="Times New Roman" w:cs="Times New Roman"/>
          <w:bCs/>
          <w:sz w:val="24"/>
          <w:szCs w:val="24"/>
        </w:rPr>
        <w:t xml:space="preserve"> The process of scheduling irrigation is described in Appendix-III.</w:t>
      </w:r>
      <w:r w:rsidR="000B0B11" w:rsidRPr="00363CF8">
        <w:rPr>
          <w:rFonts w:ascii="Times New Roman" w:hAnsi="Times New Roman" w:cs="Times New Roman"/>
          <w:bCs/>
          <w:sz w:val="24"/>
          <w:szCs w:val="24"/>
        </w:rPr>
        <w:t xml:space="preserve"> The </w:t>
      </w:r>
      <w:r w:rsidR="00F95C04">
        <w:rPr>
          <w:rFonts w:ascii="Times New Roman" w:hAnsi="Times New Roman" w:cs="Times New Roman"/>
          <w:bCs/>
          <w:sz w:val="24"/>
          <w:szCs w:val="24"/>
        </w:rPr>
        <w:t>antitranspirants</w:t>
      </w:r>
      <w:r w:rsidR="000B0B11" w:rsidRPr="00363CF8">
        <w:rPr>
          <w:rFonts w:ascii="Times New Roman" w:hAnsi="Times New Roman" w:cs="Times New Roman"/>
          <w:bCs/>
          <w:sz w:val="24"/>
          <w:szCs w:val="24"/>
        </w:rPr>
        <w:t xml:space="preserve"> used were reflectant type (Kaolin 6%), stomatal closing type (Acetylsalicylic acid 10</w:t>
      </w:r>
      <w:r w:rsidR="000B0B11" w:rsidRPr="00363CF8">
        <w:rPr>
          <w:rFonts w:ascii="Times New Roman" w:hAnsi="Times New Roman" w:cs="Times New Roman"/>
          <w:bCs/>
          <w:sz w:val="24"/>
          <w:szCs w:val="24"/>
          <w:vertAlign w:val="superscript"/>
        </w:rPr>
        <w:t>-3</w:t>
      </w:r>
      <w:r w:rsidR="000B0B11" w:rsidRPr="00363CF8">
        <w:rPr>
          <w:rFonts w:ascii="Times New Roman" w:hAnsi="Times New Roman" w:cs="Times New Roman"/>
          <w:bCs/>
          <w:sz w:val="24"/>
          <w:szCs w:val="24"/>
        </w:rPr>
        <w:t xml:space="preserve">M), growth retardant type (Cycocel 1000ppm), and film forming type (Hexadecanol 5%). The field plot design was split-plot, and statistical analysis was performed using </w:t>
      </w:r>
      <w:r w:rsidR="00E4795A" w:rsidRPr="00363CF8">
        <w:rPr>
          <w:rFonts w:ascii="Times New Roman" w:hAnsi="Times New Roman" w:cs="Times New Roman"/>
          <w:bCs/>
          <w:sz w:val="24"/>
          <w:szCs w:val="24"/>
        </w:rPr>
        <w:t>STATISTIX-10 and OPSTAT</w:t>
      </w:r>
      <w:r w:rsidR="000B0B11" w:rsidRPr="00363CF8">
        <w:rPr>
          <w:rFonts w:ascii="Times New Roman" w:hAnsi="Times New Roman" w:cs="Times New Roman"/>
          <w:bCs/>
          <w:sz w:val="24"/>
          <w:szCs w:val="24"/>
        </w:rPr>
        <w:t xml:space="preserve">. Data were collected at 40, </w:t>
      </w:r>
      <w:r w:rsidR="00E4795A" w:rsidRPr="00363CF8">
        <w:rPr>
          <w:rFonts w:ascii="Times New Roman" w:hAnsi="Times New Roman" w:cs="Times New Roman"/>
          <w:bCs/>
          <w:sz w:val="24"/>
          <w:szCs w:val="24"/>
        </w:rPr>
        <w:t>8</w:t>
      </w:r>
      <w:r w:rsidR="000B0B11" w:rsidRPr="00363CF8">
        <w:rPr>
          <w:rFonts w:ascii="Times New Roman" w:hAnsi="Times New Roman" w:cs="Times New Roman"/>
          <w:bCs/>
          <w:sz w:val="24"/>
          <w:szCs w:val="24"/>
        </w:rPr>
        <w:t xml:space="preserve">0, and 120 days after sowing for growth parameters and harvest data or yield data on 160th days after sowing. </w:t>
      </w:r>
      <w:r w:rsidR="000B0B11" w:rsidRPr="00363CF8">
        <w:rPr>
          <w:rFonts w:ascii="Times New Roman" w:hAnsi="Times New Roman" w:cs="Times New Roman"/>
          <w:sz w:val="24"/>
          <w:szCs w:val="24"/>
        </w:rPr>
        <w:t xml:space="preserve">The treatment combinations are as follows: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0</w:t>
      </w:r>
      <w:r w:rsidR="000B0B11" w:rsidRPr="00363CF8">
        <w:rPr>
          <w:rFonts w:ascii="Times New Roman" w:hAnsi="Times New Roman" w:cs="Times New Roman"/>
          <w:sz w:val="24"/>
          <w:szCs w:val="24"/>
        </w:rPr>
        <w:t xml:space="preserve"> (Irrigation at 100% FC + Control (No </w:t>
      </w:r>
      <w:r w:rsidR="00F95C04">
        <w:rPr>
          <w:rFonts w:ascii="Times New Roman" w:hAnsi="Times New Roman" w:cs="Times New Roman"/>
          <w:sz w:val="24"/>
          <w:szCs w:val="24"/>
        </w:rPr>
        <w:t>Antitranspirants</w:t>
      </w:r>
      <w:r w:rsidR="000B0B11" w:rsidRPr="00363CF8">
        <w:rPr>
          <w:rFonts w:ascii="Times New Roman" w:hAnsi="Times New Roman" w:cs="Times New Roman"/>
          <w:sz w:val="24"/>
          <w:szCs w:val="24"/>
        </w:rPr>
        <w:t xml:space="preserve">)),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sz w:val="24"/>
          <w:szCs w:val="24"/>
        </w:rPr>
        <w:t xml:space="preserve"> (Irrigation at 100% FC + Kaolin 6%),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sz w:val="24"/>
          <w:szCs w:val="24"/>
        </w:rPr>
        <w:t xml:space="preserve"> (Irrigation at 100% FC + Acetylsalicylic acid 10</w:t>
      </w:r>
      <w:r w:rsidR="000B0B11" w:rsidRPr="00363CF8">
        <w:rPr>
          <w:rFonts w:ascii="Times New Roman" w:hAnsi="Times New Roman" w:cs="Times New Roman"/>
          <w:sz w:val="24"/>
          <w:szCs w:val="24"/>
          <w:vertAlign w:val="superscript"/>
        </w:rPr>
        <w:t>-3</w:t>
      </w:r>
      <w:r w:rsidR="000B0B11" w:rsidRPr="00363CF8">
        <w:rPr>
          <w:rFonts w:ascii="Times New Roman" w:hAnsi="Times New Roman" w:cs="Times New Roman"/>
          <w:sz w:val="24"/>
          <w:szCs w:val="24"/>
        </w:rPr>
        <w:t xml:space="preserve"> 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 xml:space="preserve"> </w:t>
      </w:r>
      <w:r w:rsidR="000B0B11" w:rsidRPr="00363CF8">
        <w:rPr>
          <w:rFonts w:ascii="Times New Roman" w:hAnsi="Times New Roman" w:cs="Times New Roman"/>
          <w:sz w:val="24"/>
          <w:szCs w:val="24"/>
        </w:rPr>
        <w:t xml:space="preserve">(Irrigation at 100% FC + Cycocel 1000 ppm),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4</w:t>
      </w:r>
      <w:r w:rsidR="000B0B11" w:rsidRPr="00363CF8">
        <w:rPr>
          <w:rFonts w:ascii="Times New Roman" w:hAnsi="Times New Roman" w:cs="Times New Roman"/>
          <w:b/>
          <w:bCs/>
          <w:sz w:val="24"/>
          <w:szCs w:val="24"/>
        </w:rPr>
        <w:t xml:space="preserve"> </w:t>
      </w:r>
      <w:r w:rsidR="000B0B11" w:rsidRPr="00363CF8">
        <w:rPr>
          <w:rFonts w:ascii="Times New Roman" w:hAnsi="Times New Roman" w:cs="Times New Roman"/>
          <w:sz w:val="24"/>
          <w:szCs w:val="24"/>
        </w:rPr>
        <w:t xml:space="preserve">(Irrigation at 100% FC + Hexadecanol 5%),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0</w:t>
      </w:r>
      <w:r w:rsidR="000B0B11" w:rsidRPr="00363CF8">
        <w:rPr>
          <w:rFonts w:ascii="Times New Roman" w:hAnsi="Times New Roman" w:cs="Times New Roman"/>
          <w:sz w:val="24"/>
          <w:szCs w:val="24"/>
        </w:rPr>
        <w:t xml:space="preserve"> (Irrigation at 75% FC + Control (No </w:t>
      </w:r>
      <w:r w:rsidR="00F95C04">
        <w:rPr>
          <w:rFonts w:ascii="Times New Roman" w:hAnsi="Times New Roman" w:cs="Times New Roman"/>
          <w:sz w:val="24"/>
          <w:szCs w:val="24"/>
        </w:rPr>
        <w:t>Antitranspirants</w:t>
      </w:r>
      <w:r w:rsidR="000B0B11" w:rsidRPr="00363CF8">
        <w:rPr>
          <w:rFonts w:ascii="Times New Roman" w:hAnsi="Times New Roman" w:cs="Times New Roman"/>
          <w:sz w:val="24"/>
          <w:szCs w:val="24"/>
        </w:rPr>
        <w:t xml:space="preserve">)),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sz w:val="24"/>
          <w:szCs w:val="24"/>
          <w:vertAlign w:val="subscript"/>
        </w:rPr>
        <w:t xml:space="preserve"> </w:t>
      </w:r>
      <w:r w:rsidR="000B0B11" w:rsidRPr="00363CF8">
        <w:rPr>
          <w:rFonts w:ascii="Times New Roman" w:hAnsi="Times New Roman" w:cs="Times New Roman"/>
          <w:sz w:val="24"/>
          <w:szCs w:val="24"/>
        </w:rPr>
        <w:t xml:space="preserve">(Irrigation at 75% FC + Kaolin 6%),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sz w:val="24"/>
          <w:szCs w:val="24"/>
        </w:rPr>
        <w:t xml:space="preserve"> (Irrigation at 75% FC + Acetylsalicylic acid 10</w:t>
      </w:r>
      <w:r w:rsidR="000B0B11" w:rsidRPr="00363CF8">
        <w:rPr>
          <w:rFonts w:ascii="Times New Roman" w:hAnsi="Times New Roman" w:cs="Times New Roman"/>
          <w:sz w:val="24"/>
          <w:szCs w:val="24"/>
          <w:vertAlign w:val="superscript"/>
        </w:rPr>
        <w:t>-3</w:t>
      </w:r>
      <w:r w:rsidR="000B0B11" w:rsidRPr="00363CF8">
        <w:rPr>
          <w:rFonts w:ascii="Times New Roman" w:hAnsi="Times New Roman" w:cs="Times New Roman"/>
          <w:sz w:val="24"/>
          <w:szCs w:val="24"/>
        </w:rPr>
        <w:t xml:space="preserve"> 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sz w:val="24"/>
          <w:szCs w:val="24"/>
        </w:rPr>
        <w:t xml:space="preserve"> (Irrigation at 75% FC + Cycocel 1000 ppm),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4</w:t>
      </w:r>
      <w:r w:rsidR="000B0B11" w:rsidRPr="00363CF8">
        <w:rPr>
          <w:rFonts w:ascii="Times New Roman" w:hAnsi="Times New Roman" w:cs="Times New Roman"/>
          <w:sz w:val="24"/>
          <w:szCs w:val="24"/>
        </w:rPr>
        <w:t xml:space="preserve"> (Irrigation at 75% FC + Hexadecanol 5%),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0</w:t>
      </w:r>
      <w:r w:rsidR="000B0B11" w:rsidRPr="00363CF8">
        <w:rPr>
          <w:rFonts w:ascii="Times New Roman" w:hAnsi="Times New Roman" w:cs="Times New Roman"/>
          <w:sz w:val="24"/>
          <w:szCs w:val="24"/>
        </w:rPr>
        <w:t xml:space="preserve"> (Irrigation at 50% FC + Control (No </w:t>
      </w:r>
      <w:r w:rsidR="00F95C04">
        <w:rPr>
          <w:rFonts w:ascii="Times New Roman" w:hAnsi="Times New Roman" w:cs="Times New Roman"/>
          <w:sz w:val="24"/>
          <w:szCs w:val="24"/>
        </w:rPr>
        <w:t>Antitranspirants</w:t>
      </w:r>
      <w:r w:rsidR="000B0B11" w:rsidRPr="00363CF8">
        <w:rPr>
          <w:rFonts w:ascii="Times New Roman" w:hAnsi="Times New Roman" w:cs="Times New Roman"/>
          <w:sz w:val="24"/>
          <w:szCs w:val="24"/>
        </w:rPr>
        <w:t xml:space="preserve">)),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1</w:t>
      </w:r>
      <w:r w:rsidR="000B0B11" w:rsidRPr="00363CF8">
        <w:rPr>
          <w:rFonts w:ascii="Times New Roman" w:hAnsi="Times New Roman" w:cs="Times New Roman"/>
          <w:b/>
          <w:bCs/>
          <w:sz w:val="24"/>
          <w:szCs w:val="24"/>
        </w:rPr>
        <w:t xml:space="preserve"> </w:t>
      </w:r>
      <w:r w:rsidR="000B0B11" w:rsidRPr="00363CF8">
        <w:rPr>
          <w:rFonts w:ascii="Times New Roman" w:hAnsi="Times New Roman" w:cs="Times New Roman"/>
          <w:sz w:val="24"/>
          <w:szCs w:val="24"/>
        </w:rPr>
        <w:t xml:space="preserve">(Irrigation at 50% FC + Kaolin 6%),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2</w:t>
      </w:r>
      <w:r w:rsidR="000B0B11" w:rsidRPr="00363CF8">
        <w:rPr>
          <w:rFonts w:ascii="Times New Roman" w:hAnsi="Times New Roman" w:cs="Times New Roman"/>
          <w:sz w:val="24"/>
          <w:szCs w:val="24"/>
        </w:rPr>
        <w:t xml:space="preserve"> (Irrigation at 50% FC + Acetylsalicylic acid 10</w:t>
      </w:r>
      <w:r w:rsidR="000B0B11" w:rsidRPr="00363CF8">
        <w:rPr>
          <w:rFonts w:ascii="Times New Roman" w:hAnsi="Times New Roman" w:cs="Times New Roman"/>
          <w:sz w:val="24"/>
          <w:szCs w:val="24"/>
          <w:vertAlign w:val="superscript"/>
        </w:rPr>
        <w:t>-3</w:t>
      </w:r>
      <w:r w:rsidR="000B0B11" w:rsidRPr="00363CF8">
        <w:rPr>
          <w:rFonts w:ascii="Times New Roman" w:hAnsi="Times New Roman" w:cs="Times New Roman"/>
          <w:sz w:val="24"/>
          <w:szCs w:val="24"/>
        </w:rPr>
        <w:t xml:space="preserve"> 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sz w:val="24"/>
          <w:szCs w:val="24"/>
        </w:rPr>
        <w:t xml:space="preserve"> (Irrigation at 50% FC + Cycocel 1000 ppm), </w:t>
      </w:r>
      <w:r w:rsidR="000B0B11" w:rsidRPr="00363CF8">
        <w:rPr>
          <w:rFonts w:ascii="Times New Roman" w:hAnsi="Times New Roman" w:cs="Times New Roman"/>
          <w:b/>
          <w:bCs/>
          <w:sz w:val="24"/>
          <w:szCs w:val="24"/>
        </w:rPr>
        <w:t>I</w:t>
      </w:r>
      <w:r w:rsidR="000B0B11" w:rsidRPr="00363CF8">
        <w:rPr>
          <w:rFonts w:ascii="Times New Roman" w:hAnsi="Times New Roman" w:cs="Times New Roman"/>
          <w:b/>
          <w:bCs/>
          <w:sz w:val="24"/>
          <w:szCs w:val="24"/>
          <w:vertAlign w:val="subscript"/>
        </w:rPr>
        <w:t>3</w:t>
      </w:r>
      <w:r w:rsidR="000B0B11" w:rsidRPr="00363CF8">
        <w:rPr>
          <w:rFonts w:ascii="Times New Roman" w:hAnsi="Times New Roman" w:cs="Times New Roman"/>
          <w:b/>
          <w:bCs/>
          <w:sz w:val="24"/>
          <w:szCs w:val="24"/>
        </w:rPr>
        <w:t>S</w:t>
      </w:r>
      <w:r w:rsidR="000B0B11" w:rsidRPr="00363CF8">
        <w:rPr>
          <w:rFonts w:ascii="Times New Roman" w:hAnsi="Times New Roman" w:cs="Times New Roman"/>
          <w:b/>
          <w:bCs/>
          <w:sz w:val="24"/>
          <w:szCs w:val="24"/>
          <w:vertAlign w:val="subscript"/>
        </w:rPr>
        <w:t>4</w:t>
      </w:r>
      <w:r w:rsidR="000B0B11" w:rsidRPr="00363CF8">
        <w:rPr>
          <w:rFonts w:ascii="Times New Roman" w:hAnsi="Times New Roman" w:cs="Times New Roman"/>
          <w:sz w:val="24"/>
          <w:szCs w:val="24"/>
        </w:rPr>
        <w:t xml:space="preserve"> (Irrigation at 50% FC  + Hexadecanol 5%).</w:t>
      </w:r>
    </w:p>
    <w:p w14:paraId="3435CBC7" w14:textId="7F61272F" w:rsidR="000B0B11" w:rsidRPr="00363CF8" w:rsidRDefault="00363CF8" w:rsidP="000E2D27">
      <w:pPr>
        <w:spacing w:line="276" w:lineRule="auto"/>
        <w:jc w:val="both"/>
        <w:rPr>
          <w:rFonts w:ascii="Times New Roman" w:hAnsi="Times New Roman" w:cs="Times New Roman"/>
          <w:bCs/>
          <w:sz w:val="24"/>
          <w:szCs w:val="24"/>
        </w:rPr>
      </w:pPr>
      <w:r>
        <w:rPr>
          <w:rFonts w:ascii="Times New Roman" w:hAnsi="Times New Roman" w:cs="Times New Roman"/>
          <w:b/>
          <w:sz w:val="24"/>
          <w:szCs w:val="24"/>
        </w:rPr>
        <w:lastRenderedPageBreak/>
        <w:t>2.5.</w:t>
      </w:r>
      <w:r w:rsidR="000B0B11" w:rsidRPr="00363CF8">
        <w:rPr>
          <w:rFonts w:ascii="Times New Roman" w:hAnsi="Times New Roman" w:cs="Times New Roman"/>
          <w:b/>
          <w:sz w:val="24"/>
          <w:szCs w:val="24"/>
        </w:rPr>
        <w:t xml:space="preserve"> Crop growth parameters: </w:t>
      </w:r>
      <w:r w:rsidR="000B0B11" w:rsidRPr="00363CF8">
        <w:rPr>
          <w:rFonts w:ascii="Times New Roman" w:hAnsi="Times New Roman" w:cs="Times New Roman"/>
          <w:bCs/>
          <w:sz w:val="24"/>
          <w:szCs w:val="24"/>
        </w:rPr>
        <w:t xml:space="preserve">Data were taken at an interval of 40, 80 and 120 DAS. The plant height, number of branches and leaves, and dry matter weight were taken by choosing randomly three plants from each plot. The average value of the observations obtained from three plants was taken for analysis. The leaf area index was measured by taking the area of fresh leaves from each treatment by using a leaf area meter.  It was calculated by using the formula </w:t>
      </w:r>
      <m:oMath>
        <m:r>
          <w:rPr>
            <w:rFonts w:ascii="Cambria Math" w:hAnsi="Cambria Math" w:cs="Times New Roman"/>
            <w:sz w:val="24"/>
            <w:szCs w:val="24"/>
          </w:rPr>
          <m:t xml:space="preserve">( No. of leaf </m:t>
        </m:r>
        <m:r>
          <m:rPr>
            <m:sty m:val="p"/>
          </m:rPr>
          <w:rPr>
            <w:rFonts w:ascii="Cambria Math" w:hAnsi="Cambria Math" w:cs="Times New Roman"/>
            <w:sz w:val="24"/>
            <w:szCs w:val="24"/>
          </w:rPr>
          <m:t>x</m:t>
        </m:r>
        <m:r>
          <w:rPr>
            <w:rFonts w:ascii="Cambria Math" w:hAnsi="Cambria Math" w:cs="Times New Roman"/>
            <w:sz w:val="24"/>
            <w:szCs w:val="24"/>
          </w:rPr>
          <m:t xml:space="preserve">  Area of the leaf)÷spacing</m:t>
        </m:r>
      </m:oMath>
      <w:r w:rsidR="000B0B11" w:rsidRPr="00363CF8">
        <w:rPr>
          <w:rFonts w:ascii="Times New Roman" w:eastAsiaTheme="minorEastAsia" w:hAnsi="Times New Roman" w:cs="Times New Roman"/>
          <w:bCs/>
          <w:sz w:val="24"/>
          <w:szCs w:val="24"/>
        </w:rPr>
        <w:t xml:space="preserve"> </w:t>
      </w:r>
    </w:p>
    <w:p w14:paraId="0ED763F1" w14:textId="496FA28B" w:rsidR="000B0B11" w:rsidRPr="00363CF8" w:rsidRDefault="00363CF8" w:rsidP="000E2D27">
      <w:pPr>
        <w:spacing w:line="276" w:lineRule="auto"/>
        <w:jc w:val="both"/>
        <w:rPr>
          <w:rFonts w:ascii="Times New Roman" w:hAnsi="Times New Roman" w:cs="Times New Roman"/>
          <w:bCs/>
          <w:sz w:val="24"/>
          <w:szCs w:val="24"/>
        </w:rPr>
      </w:pPr>
      <w:r w:rsidRPr="00363CF8">
        <w:rPr>
          <w:rFonts w:ascii="Times New Roman" w:hAnsi="Times New Roman" w:cs="Times New Roman"/>
          <w:b/>
          <w:sz w:val="24"/>
          <w:szCs w:val="24"/>
        </w:rPr>
        <w:t>2.6.</w:t>
      </w:r>
      <w:r>
        <w:rPr>
          <w:rFonts w:ascii="Times New Roman" w:hAnsi="Times New Roman" w:cs="Times New Roman"/>
          <w:bCs/>
          <w:sz w:val="24"/>
          <w:szCs w:val="24"/>
        </w:rPr>
        <w:t xml:space="preserve"> </w:t>
      </w:r>
      <w:r w:rsidR="000B0B11" w:rsidRPr="00363CF8">
        <w:rPr>
          <w:rFonts w:ascii="Times New Roman" w:hAnsi="Times New Roman" w:cs="Times New Roman"/>
          <w:bCs/>
          <w:sz w:val="24"/>
          <w:szCs w:val="24"/>
        </w:rPr>
        <w:t xml:space="preserve"> </w:t>
      </w:r>
      <w:r w:rsidR="000B0B11" w:rsidRPr="00363CF8">
        <w:rPr>
          <w:rFonts w:ascii="Times New Roman" w:hAnsi="Times New Roman" w:cs="Times New Roman"/>
          <w:b/>
          <w:sz w:val="24"/>
          <w:szCs w:val="24"/>
        </w:rPr>
        <w:t xml:space="preserve">Crop yield parameters: </w:t>
      </w:r>
      <w:r w:rsidR="000B0B11" w:rsidRPr="00363CF8">
        <w:rPr>
          <w:rFonts w:ascii="Times New Roman" w:hAnsi="Times New Roman" w:cs="Times New Roman"/>
          <w:bCs/>
          <w:sz w:val="24"/>
          <w:szCs w:val="24"/>
        </w:rPr>
        <w:t>The yield parameters such as seed yield, biological yield, number of seeds per siliqua, number of siliquae per plant and 1000 seed weights were calculated manually after collecting all the plants from 1m</w:t>
      </w:r>
      <w:r w:rsidR="000B0B11" w:rsidRPr="00363CF8">
        <w:rPr>
          <w:rFonts w:ascii="Times New Roman" w:hAnsi="Times New Roman" w:cs="Times New Roman"/>
          <w:bCs/>
          <w:sz w:val="24"/>
          <w:szCs w:val="24"/>
          <w:vertAlign w:val="superscript"/>
        </w:rPr>
        <w:t>2</w:t>
      </w:r>
      <w:r w:rsidR="000B0B11" w:rsidRPr="00363CF8">
        <w:rPr>
          <w:rFonts w:ascii="Times New Roman" w:hAnsi="Times New Roman" w:cs="Times New Roman"/>
          <w:bCs/>
          <w:sz w:val="24"/>
          <w:szCs w:val="24"/>
        </w:rPr>
        <w:t xml:space="preserve"> area from each plot. The harvesting index was calculated by dividing the grain yield by total dry matter and multiplied by 100. Harvest index (%) = Economic yield/ Biological yield x100. The oil percentage was calculated by using the Soxhlet method and the formula used for estimating the oil percentage was </w:t>
      </w:r>
      <w:r w:rsidR="000B0B11" w:rsidRPr="00363CF8">
        <w:rPr>
          <w:rFonts w:ascii="Times New Roman" w:eastAsiaTheme="minorEastAsia" w:hAnsi="Times New Roman" w:cs="Times New Roman"/>
          <w:sz w:val="24"/>
          <w:szCs w:val="24"/>
        </w:rPr>
        <w:t xml:space="preserve">(W2 – W1) x 100/S [W2= weight of extracted oil and flask, W1= Weight of empty flask, S= weight of the sample]. </w:t>
      </w:r>
      <w:r w:rsidR="000B0B11" w:rsidRPr="00363CF8">
        <w:rPr>
          <w:rFonts w:ascii="Times New Roman" w:hAnsi="Times New Roman" w:cs="Times New Roman"/>
          <w:bCs/>
          <w:sz w:val="24"/>
          <w:szCs w:val="24"/>
        </w:rPr>
        <w:t xml:space="preserve">  </w:t>
      </w:r>
    </w:p>
    <w:p w14:paraId="7821D570" w14:textId="316CCD01" w:rsidR="000B0B11" w:rsidRPr="00363CF8" w:rsidRDefault="00363CF8" w:rsidP="000E2D27">
      <w:pPr>
        <w:spacing w:line="276" w:lineRule="auto"/>
        <w:jc w:val="both"/>
        <w:rPr>
          <w:rFonts w:ascii="Times New Roman" w:eastAsiaTheme="minorEastAsia" w:hAnsi="Times New Roman" w:cs="Times New Roman"/>
          <w:bCs/>
          <w:iCs/>
          <w:sz w:val="24"/>
          <w:szCs w:val="24"/>
        </w:rPr>
      </w:pPr>
      <w:r w:rsidRPr="00363CF8">
        <w:rPr>
          <w:rFonts w:ascii="Times New Roman" w:hAnsi="Times New Roman" w:cs="Times New Roman"/>
          <w:b/>
          <w:sz w:val="24"/>
          <w:szCs w:val="24"/>
        </w:rPr>
        <w:t>2.7.</w:t>
      </w:r>
      <w:r w:rsidR="000B0B11" w:rsidRPr="00363CF8">
        <w:rPr>
          <w:rFonts w:ascii="Times New Roman" w:hAnsi="Times New Roman" w:cs="Times New Roman"/>
          <w:bCs/>
          <w:sz w:val="24"/>
          <w:szCs w:val="24"/>
        </w:rPr>
        <w:t xml:space="preserve"> </w:t>
      </w:r>
      <w:r w:rsidR="000B0B11" w:rsidRPr="00363CF8">
        <w:rPr>
          <w:rFonts w:ascii="Times New Roman" w:hAnsi="Times New Roman" w:cs="Times New Roman"/>
          <w:b/>
          <w:bCs/>
          <w:sz w:val="24"/>
          <w:szCs w:val="24"/>
        </w:rPr>
        <w:t>Crop Water Use Efficiency (CWE):</w:t>
      </w:r>
      <w:r w:rsidR="000B0B11" w:rsidRPr="00363CF8">
        <w:rPr>
          <w:rFonts w:ascii="Times New Roman" w:hAnsi="Times New Roman" w:cs="Times New Roman"/>
          <w:bCs/>
          <w:sz w:val="24"/>
          <w:szCs w:val="24"/>
        </w:rPr>
        <w:t xml:space="preserve"> It is the ratio of crop yield (y) to the amount of water depleted by the crop in the process of evapotranspiration. It can be calculated as CWE= </w:t>
      </w:r>
      <m:oMath>
        <m:f>
          <m:fPr>
            <m:ctrlPr>
              <w:rPr>
                <w:rFonts w:ascii="Cambria Math" w:hAnsi="Cambria Math" w:cs="Times New Roman"/>
                <w:bCs/>
                <w:iCs/>
                <w:sz w:val="24"/>
                <w:szCs w:val="24"/>
              </w:rPr>
            </m:ctrlPr>
          </m:fPr>
          <m:num>
            <m:r>
              <m:rPr>
                <m:sty m:val="p"/>
              </m:rPr>
              <w:rPr>
                <w:rFonts w:ascii="Cambria Math" w:hAnsi="Cambria Math" w:cs="Times New Roman"/>
                <w:sz w:val="24"/>
                <w:szCs w:val="24"/>
              </w:rPr>
              <m:t>Yield (Y)</m:t>
            </m:r>
          </m:num>
          <m:den>
            <m:sSub>
              <m:sSubPr>
                <m:ctrlPr>
                  <w:rPr>
                    <w:rFonts w:ascii="Cambria Math" w:hAnsi="Cambria Math" w:cs="Times New Roman"/>
                    <w:bCs/>
                    <w:iCs/>
                    <w:sz w:val="24"/>
                    <w:szCs w:val="24"/>
                  </w:rPr>
                </m:ctrlPr>
              </m:sSubPr>
              <m:e>
                <m:r>
                  <w:rPr>
                    <w:rFonts w:ascii="Cambria Math" w:hAnsi="Cambria Math" w:cs="Times New Roman"/>
                    <w:sz w:val="24"/>
                    <w:szCs w:val="24"/>
                  </w:rPr>
                  <m:t xml:space="preserve">Crop </m:t>
                </m:r>
                <m:r>
                  <m:rPr>
                    <m:sty m:val="p"/>
                  </m:rPr>
                  <w:rPr>
                    <w:rFonts w:ascii="Cambria Math" w:hAnsi="Cambria Math" w:cs="Times New Roman"/>
                    <w:sz w:val="24"/>
                    <w:szCs w:val="24"/>
                  </w:rPr>
                  <m:t>Evapotranspiration (ET</m:t>
                </m:r>
              </m:e>
              <m:sub>
                <m:r>
                  <w:rPr>
                    <w:rFonts w:ascii="Cambria Math" w:hAnsi="Cambria Math" w:cs="Times New Roman"/>
                    <w:sz w:val="24"/>
                    <w:szCs w:val="24"/>
                  </w:rPr>
                  <m:t>c</m:t>
                </m:r>
              </m:sub>
            </m:sSub>
            <m:r>
              <m:rPr>
                <m:sty m:val="p"/>
              </m:rPr>
              <w:rPr>
                <w:rFonts w:ascii="Cambria Math" w:hAnsi="Cambria Math" w:cs="Times New Roman"/>
                <w:sz w:val="24"/>
                <w:szCs w:val="24"/>
              </w:rPr>
              <m:t>)</m:t>
            </m:r>
          </m:den>
        </m:f>
      </m:oMath>
      <w:r w:rsidR="000B0B11" w:rsidRPr="00363CF8">
        <w:rPr>
          <w:rFonts w:ascii="Times New Roman" w:eastAsiaTheme="minorEastAsia" w:hAnsi="Times New Roman" w:cs="Times New Roman"/>
          <w:bCs/>
          <w:iCs/>
          <w:sz w:val="24"/>
          <w:szCs w:val="24"/>
        </w:rPr>
        <w:t xml:space="preserve"> </w:t>
      </w:r>
    </w:p>
    <w:p w14:paraId="45060F11" w14:textId="77777777" w:rsidR="000B0B11" w:rsidRPr="00042DBC" w:rsidRDefault="000B0B11" w:rsidP="000B0B11">
      <w:pPr>
        <w:pStyle w:val="ListParagraph"/>
        <w:spacing w:line="276" w:lineRule="auto"/>
        <w:jc w:val="both"/>
        <w:rPr>
          <w:rFonts w:ascii="Times New Roman" w:eastAsiaTheme="minorEastAsia" w:hAnsi="Times New Roman" w:cs="Times New Roman"/>
          <w:bCs/>
          <w:iCs/>
          <w:sz w:val="24"/>
          <w:szCs w:val="24"/>
        </w:rPr>
      </w:pPr>
      <w:proofErr w:type="spellStart"/>
      <w:r w:rsidRPr="00042DBC">
        <w:rPr>
          <w:rFonts w:ascii="Times New Roman" w:eastAsiaTheme="minorEastAsia" w:hAnsi="Times New Roman" w:cs="Times New Roman"/>
          <w:bCs/>
          <w:iCs/>
          <w:sz w:val="24"/>
          <w:szCs w:val="24"/>
        </w:rPr>
        <w:t>ET</w:t>
      </w:r>
      <w:r w:rsidRPr="00042DBC">
        <w:rPr>
          <w:rFonts w:ascii="Times New Roman" w:eastAsiaTheme="minorEastAsia" w:hAnsi="Times New Roman" w:cs="Times New Roman"/>
          <w:bCs/>
          <w:iCs/>
          <w:sz w:val="24"/>
          <w:szCs w:val="24"/>
          <w:vertAlign w:val="subscript"/>
        </w:rPr>
        <w:t>c</w:t>
      </w:r>
      <w:proofErr w:type="spellEnd"/>
      <w:r w:rsidRPr="00042DBC">
        <w:rPr>
          <w:rFonts w:ascii="Times New Roman" w:eastAsiaTheme="minorEastAsia" w:hAnsi="Times New Roman" w:cs="Times New Roman"/>
          <w:bCs/>
          <w:iCs/>
          <w:sz w:val="24"/>
          <w:szCs w:val="24"/>
        </w:rPr>
        <w:t>= ET</w:t>
      </w:r>
      <w:r w:rsidRPr="00042DBC">
        <w:rPr>
          <w:rFonts w:ascii="Times New Roman" w:eastAsiaTheme="minorEastAsia" w:hAnsi="Times New Roman" w:cs="Times New Roman"/>
          <w:bCs/>
          <w:iCs/>
          <w:sz w:val="24"/>
          <w:szCs w:val="24"/>
          <w:vertAlign w:val="subscript"/>
        </w:rPr>
        <w:t>0</w:t>
      </w:r>
      <w:r w:rsidRPr="00042DBC">
        <w:rPr>
          <w:rFonts w:ascii="Times New Roman" w:eastAsiaTheme="minorEastAsia" w:hAnsi="Times New Roman" w:cs="Times New Roman"/>
          <w:bCs/>
          <w:iCs/>
          <w:sz w:val="24"/>
          <w:szCs w:val="24"/>
        </w:rPr>
        <w:t xml:space="preserve"> x K</w:t>
      </w:r>
      <w:r w:rsidRPr="00042DBC">
        <w:rPr>
          <w:rFonts w:ascii="Times New Roman" w:eastAsiaTheme="minorEastAsia" w:hAnsi="Times New Roman" w:cs="Times New Roman"/>
          <w:bCs/>
          <w:iCs/>
          <w:sz w:val="24"/>
          <w:szCs w:val="24"/>
          <w:vertAlign w:val="subscript"/>
        </w:rPr>
        <w:t>c</w:t>
      </w:r>
      <w:r w:rsidRPr="00042DBC">
        <w:rPr>
          <w:rFonts w:ascii="Times New Roman" w:eastAsiaTheme="minorEastAsia" w:hAnsi="Times New Roman" w:cs="Times New Roman"/>
          <w:bCs/>
          <w:iCs/>
          <w:sz w:val="24"/>
          <w:szCs w:val="24"/>
        </w:rPr>
        <w:t xml:space="preserve"> where </w:t>
      </w:r>
      <w:proofErr w:type="spellStart"/>
      <w:r w:rsidRPr="00042DBC">
        <w:rPr>
          <w:rFonts w:ascii="Times New Roman" w:eastAsiaTheme="minorEastAsia" w:hAnsi="Times New Roman" w:cs="Times New Roman"/>
          <w:bCs/>
          <w:iCs/>
          <w:sz w:val="24"/>
          <w:szCs w:val="24"/>
        </w:rPr>
        <w:t>ET</w:t>
      </w:r>
      <w:r w:rsidRPr="00042DBC">
        <w:rPr>
          <w:rFonts w:ascii="Times New Roman" w:eastAsiaTheme="minorEastAsia" w:hAnsi="Times New Roman" w:cs="Times New Roman"/>
          <w:bCs/>
          <w:iCs/>
          <w:sz w:val="24"/>
          <w:szCs w:val="24"/>
          <w:vertAlign w:val="subscript"/>
        </w:rPr>
        <w:t>c</w:t>
      </w:r>
      <w:proofErr w:type="spellEnd"/>
      <w:r w:rsidRPr="00042DBC">
        <w:rPr>
          <w:rFonts w:ascii="Times New Roman" w:eastAsiaTheme="minorEastAsia" w:hAnsi="Times New Roman" w:cs="Times New Roman"/>
          <w:bCs/>
          <w:iCs/>
          <w:sz w:val="24"/>
          <w:szCs w:val="24"/>
        </w:rPr>
        <w:t>= Crop evapotranspiration, ET</w:t>
      </w:r>
      <w:r w:rsidRPr="00042DBC">
        <w:rPr>
          <w:rFonts w:ascii="Times New Roman" w:eastAsiaTheme="minorEastAsia" w:hAnsi="Times New Roman" w:cs="Times New Roman"/>
          <w:bCs/>
          <w:iCs/>
          <w:sz w:val="24"/>
          <w:szCs w:val="24"/>
          <w:vertAlign w:val="subscript"/>
        </w:rPr>
        <w:t>0</w:t>
      </w:r>
      <w:r w:rsidRPr="00042DBC">
        <w:rPr>
          <w:rFonts w:ascii="Times New Roman" w:eastAsiaTheme="minorEastAsia" w:hAnsi="Times New Roman" w:cs="Times New Roman"/>
          <w:bCs/>
          <w:iCs/>
          <w:sz w:val="24"/>
          <w:szCs w:val="24"/>
        </w:rPr>
        <w:t>= Evapotranspiration and K</w:t>
      </w:r>
      <w:r w:rsidRPr="00042DBC">
        <w:rPr>
          <w:rFonts w:ascii="Times New Roman" w:eastAsiaTheme="minorEastAsia" w:hAnsi="Times New Roman" w:cs="Times New Roman"/>
          <w:bCs/>
          <w:iCs/>
          <w:sz w:val="24"/>
          <w:szCs w:val="24"/>
          <w:vertAlign w:val="subscript"/>
        </w:rPr>
        <w:t>c</w:t>
      </w:r>
      <w:r w:rsidRPr="00042DBC">
        <w:rPr>
          <w:rFonts w:ascii="Times New Roman" w:eastAsiaTheme="minorEastAsia" w:hAnsi="Times New Roman" w:cs="Times New Roman"/>
          <w:bCs/>
          <w:iCs/>
          <w:sz w:val="24"/>
          <w:szCs w:val="24"/>
        </w:rPr>
        <w:t xml:space="preserve"> Crop coefficient </w:t>
      </w:r>
    </w:p>
    <w:p w14:paraId="147CCFE0" w14:textId="77777777" w:rsidR="000B0B11" w:rsidRDefault="000B0B11" w:rsidP="000B0B11">
      <w:pPr>
        <w:pStyle w:val="ListParagraph"/>
        <w:spacing w:line="276" w:lineRule="auto"/>
        <w:rPr>
          <w:rFonts w:ascii="Times New Roman" w:eastAsiaTheme="minorEastAsia" w:hAnsi="Times New Roman" w:cs="Times New Roman"/>
          <w:bCs/>
          <w:iCs/>
          <w:sz w:val="24"/>
          <w:szCs w:val="24"/>
        </w:rPr>
      </w:pPr>
      <w:r w:rsidRPr="00042DBC">
        <w:rPr>
          <w:rFonts w:ascii="Times New Roman" w:eastAsiaTheme="minorEastAsia" w:hAnsi="Times New Roman" w:cs="Times New Roman"/>
          <w:bCs/>
          <w:iCs/>
          <w:sz w:val="24"/>
          <w:szCs w:val="24"/>
        </w:rPr>
        <w:t>ET</w:t>
      </w:r>
      <w:r w:rsidRPr="00042DBC">
        <w:rPr>
          <w:rFonts w:ascii="Times New Roman" w:eastAsiaTheme="minorEastAsia" w:hAnsi="Times New Roman" w:cs="Times New Roman"/>
          <w:bCs/>
          <w:iCs/>
          <w:sz w:val="24"/>
          <w:szCs w:val="24"/>
          <w:vertAlign w:val="subscript"/>
        </w:rPr>
        <w:t>0</w:t>
      </w:r>
      <w:r w:rsidRPr="00042DBC">
        <w:rPr>
          <w:rFonts w:ascii="Times New Roman" w:eastAsiaTheme="minorEastAsia" w:hAnsi="Times New Roman" w:cs="Times New Roman"/>
          <w:bCs/>
          <w:iCs/>
          <w:sz w:val="24"/>
          <w:szCs w:val="24"/>
        </w:rPr>
        <w:t>= E</w:t>
      </w:r>
      <w:r w:rsidRPr="00042DBC">
        <w:rPr>
          <w:rFonts w:ascii="Times New Roman" w:eastAsiaTheme="minorEastAsia" w:hAnsi="Times New Roman" w:cs="Times New Roman"/>
          <w:bCs/>
          <w:iCs/>
          <w:sz w:val="24"/>
          <w:szCs w:val="24"/>
          <w:vertAlign w:val="subscript"/>
        </w:rPr>
        <w:t>p</w:t>
      </w:r>
      <w:r w:rsidRPr="00042DBC">
        <w:rPr>
          <w:rFonts w:ascii="Times New Roman" w:eastAsiaTheme="minorEastAsia" w:hAnsi="Times New Roman" w:cs="Times New Roman"/>
          <w:bCs/>
          <w:iCs/>
          <w:sz w:val="24"/>
          <w:szCs w:val="24"/>
        </w:rPr>
        <w:t xml:space="preserve"> x </w:t>
      </w:r>
      <w:proofErr w:type="spellStart"/>
      <w:r w:rsidRPr="00042DBC">
        <w:rPr>
          <w:rFonts w:ascii="Times New Roman" w:eastAsiaTheme="minorEastAsia" w:hAnsi="Times New Roman" w:cs="Times New Roman"/>
          <w:bCs/>
          <w:iCs/>
          <w:sz w:val="24"/>
          <w:szCs w:val="24"/>
        </w:rPr>
        <w:t>K</w:t>
      </w:r>
      <w:r w:rsidRPr="00042DBC">
        <w:rPr>
          <w:rFonts w:ascii="Times New Roman" w:eastAsiaTheme="minorEastAsia" w:hAnsi="Times New Roman" w:cs="Times New Roman"/>
          <w:bCs/>
          <w:iCs/>
          <w:sz w:val="24"/>
          <w:szCs w:val="24"/>
          <w:vertAlign w:val="subscript"/>
        </w:rPr>
        <w:t>p</w:t>
      </w:r>
      <w:proofErr w:type="spellEnd"/>
      <w:r w:rsidRPr="00042DBC">
        <w:rPr>
          <w:rFonts w:ascii="Times New Roman" w:eastAsiaTheme="minorEastAsia" w:hAnsi="Times New Roman" w:cs="Times New Roman"/>
          <w:bCs/>
          <w:iCs/>
          <w:sz w:val="24"/>
          <w:szCs w:val="24"/>
        </w:rPr>
        <w:t xml:space="preserve"> where ET</w:t>
      </w:r>
      <w:r w:rsidRPr="00042DBC">
        <w:rPr>
          <w:rFonts w:ascii="Times New Roman" w:eastAsiaTheme="minorEastAsia" w:hAnsi="Times New Roman" w:cs="Times New Roman"/>
          <w:bCs/>
          <w:iCs/>
          <w:sz w:val="24"/>
          <w:szCs w:val="24"/>
          <w:vertAlign w:val="subscript"/>
        </w:rPr>
        <w:t>0</w:t>
      </w:r>
      <w:r w:rsidRPr="00042DBC">
        <w:rPr>
          <w:rFonts w:ascii="Times New Roman" w:eastAsiaTheme="minorEastAsia" w:hAnsi="Times New Roman" w:cs="Times New Roman"/>
          <w:bCs/>
          <w:iCs/>
          <w:sz w:val="24"/>
          <w:szCs w:val="24"/>
        </w:rPr>
        <w:t xml:space="preserve">= Evapotranspiration, Ep= Pan evaporation and </w:t>
      </w:r>
      <w:proofErr w:type="spellStart"/>
      <w:r w:rsidRPr="00042DBC">
        <w:rPr>
          <w:rFonts w:ascii="Times New Roman" w:eastAsiaTheme="minorEastAsia" w:hAnsi="Times New Roman" w:cs="Times New Roman"/>
          <w:bCs/>
          <w:iCs/>
          <w:sz w:val="24"/>
          <w:szCs w:val="24"/>
        </w:rPr>
        <w:t>Kp</w:t>
      </w:r>
      <w:proofErr w:type="spellEnd"/>
      <w:r w:rsidRPr="00042DBC">
        <w:rPr>
          <w:rFonts w:ascii="Times New Roman" w:eastAsiaTheme="minorEastAsia" w:hAnsi="Times New Roman" w:cs="Times New Roman"/>
          <w:bCs/>
          <w:iCs/>
          <w:sz w:val="24"/>
          <w:szCs w:val="24"/>
        </w:rPr>
        <w:t>= Pan coefficient.</w:t>
      </w:r>
    </w:p>
    <w:p w14:paraId="3542F090" w14:textId="2046109C" w:rsidR="00AA4A96" w:rsidRPr="00042DBC" w:rsidRDefault="00AA4A96" w:rsidP="000B0B11">
      <w:pPr>
        <w:pStyle w:val="ListParagraph"/>
        <w:spacing w:line="276" w:lineRule="auto"/>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(Detail calculation given in Appendix I and II)</w:t>
      </w:r>
    </w:p>
    <w:p w14:paraId="133F8FE8" w14:textId="20A6FF13" w:rsidR="000B0B11" w:rsidRPr="00363CF8" w:rsidRDefault="00363CF8" w:rsidP="000E2D27">
      <w:pPr>
        <w:spacing w:line="276" w:lineRule="auto"/>
        <w:jc w:val="both"/>
        <w:rPr>
          <w:rFonts w:ascii="Times New Roman" w:hAnsi="Times New Roman" w:cs="Times New Roman"/>
          <w:b/>
          <w:sz w:val="24"/>
          <w:szCs w:val="24"/>
        </w:rPr>
      </w:pPr>
      <w:r>
        <w:rPr>
          <w:rFonts w:ascii="Times New Roman" w:hAnsi="Times New Roman" w:cs="Times New Roman"/>
          <w:b/>
          <w:sz w:val="24"/>
          <w:szCs w:val="24"/>
        </w:rPr>
        <w:t>2.8.</w:t>
      </w:r>
      <w:r w:rsidR="000B0B11" w:rsidRPr="00363CF8">
        <w:rPr>
          <w:rFonts w:ascii="Times New Roman" w:hAnsi="Times New Roman" w:cs="Times New Roman"/>
          <w:b/>
          <w:sz w:val="24"/>
          <w:szCs w:val="24"/>
        </w:rPr>
        <w:t xml:space="preserve"> Consumptive use:</w:t>
      </w:r>
      <w:r w:rsidR="000B0B11" w:rsidRPr="00363CF8">
        <w:rPr>
          <w:rFonts w:ascii="Times New Roman" w:hAnsi="Times New Roman" w:cs="Times New Roman"/>
          <w:bCs/>
          <w:sz w:val="24"/>
          <w:szCs w:val="24"/>
        </w:rPr>
        <w:t xml:space="preserve"> </w:t>
      </w:r>
      <w:r w:rsidR="000B0B11" w:rsidRPr="00363CF8">
        <w:rPr>
          <w:rFonts w:ascii="Times New Roman" w:hAnsi="Times New Roman" w:cs="Times New Roman"/>
          <w:bCs/>
          <w:sz w:val="24"/>
          <w:szCs w:val="24"/>
          <w:lang w:val="en-US"/>
        </w:rPr>
        <w:t>Consumptive use of water is the depth of water consumed by the plant in the process of interception, transpiration, and evaporation during crop growth.</w:t>
      </w:r>
      <w:r w:rsidR="000B0B11" w:rsidRPr="00363CF8">
        <w:rPr>
          <w:rFonts w:ascii="Cambria Math" w:eastAsiaTheme="minorEastAsia" w:hAnsi="Cambria Math" w:cs="Times New Roman"/>
          <w:i/>
          <w:kern w:val="0"/>
          <w:sz w:val="24"/>
          <w:szCs w:val="24"/>
          <w14:ligatures w14:val="none"/>
        </w:rPr>
        <w:br/>
      </w:r>
      <m:oMathPara>
        <m:oMath>
          <m:f>
            <m:fPr>
              <m:ctrlPr>
                <w:rPr>
                  <w:rFonts w:ascii="Cambria Math" w:hAnsi="Cambria Math" w:cs="Times New Roman"/>
                  <w:bCs/>
                  <w:i/>
                  <w:sz w:val="20"/>
                  <w:szCs w:val="20"/>
                </w:rPr>
              </m:ctrlPr>
            </m:fPr>
            <m:num>
              <m:r>
                <m:rPr>
                  <m:sty m:val="p"/>
                </m:rPr>
                <w:rPr>
                  <w:rFonts w:ascii="Cambria Math" w:hAnsi="Cambria Math" w:cs="Times New Roman"/>
                  <w:sz w:val="20"/>
                  <w:szCs w:val="20"/>
                </w:rPr>
                <m:t>(FC - PWP) BD x Effective root zone depth</m:t>
              </m:r>
            </m:num>
            <m:den>
              <m:r>
                <w:rPr>
                  <w:rFonts w:ascii="Cambria Math" w:hAnsi="Cambria Math" w:cs="Times New Roman"/>
                  <w:sz w:val="20"/>
                  <w:szCs w:val="20"/>
                </w:rPr>
                <m:t>100</m:t>
              </m:r>
            </m:den>
          </m:f>
          <m:r>
            <m:rPr>
              <m:sty m:val="p"/>
            </m:rPr>
            <w:rPr>
              <w:rFonts w:ascii="Cambria Math" w:hAnsi="Cambria Math" w:cs="Times New Roman"/>
              <w:sz w:val="20"/>
              <w:szCs w:val="20"/>
            </w:rPr>
            <m:t>x</m:t>
          </m:r>
          <m:r>
            <w:rPr>
              <w:rFonts w:ascii="Cambria Math" w:hAnsi="Cambria Math" w:cs="Times New Roman"/>
              <w:sz w:val="20"/>
              <w:szCs w:val="20"/>
            </w:rPr>
            <m:t xml:space="preserve"> No. of irrigation applied</m:t>
          </m:r>
        </m:oMath>
      </m:oMathPara>
    </w:p>
    <w:p w14:paraId="08806E5B" w14:textId="77777777" w:rsidR="000B0B11" w:rsidRDefault="000B0B11" w:rsidP="000B0B11">
      <w:pPr>
        <w:pStyle w:val="ListParagraph"/>
        <w:spacing w:line="276" w:lineRule="auto"/>
        <w:rPr>
          <w:rFonts w:ascii="Times New Roman" w:hAnsi="Times New Roman" w:cs="Times New Roman"/>
          <w:bCs/>
          <w:sz w:val="24"/>
          <w:szCs w:val="24"/>
        </w:rPr>
      </w:pPr>
      <w:r w:rsidRPr="00042DBC">
        <w:rPr>
          <w:rFonts w:ascii="Times New Roman" w:hAnsi="Times New Roman" w:cs="Times New Roman"/>
          <w:bCs/>
          <w:sz w:val="24"/>
          <w:szCs w:val="24"/>
        </w:rPr>
        <w:t xml:space="preserve">where FC= Field capacity, PWP= Permanent wilting point, BD= Bulk density. Multiply it with the number of </w:t>
      </w:r>
      <w:proofErr w:type="gramStart"/>
      <w:r w:rsidRPr="00042DBC">
        <w:rPr>
          <w:rFonts w:ascii="Times New Roman" w:hAnsi="Times New Roman" w:cs="Times New Roman"/>
          <w:bCs/>
          <w:sz w:val="24"/>
          <w:szCs w:val="24"/>
        </w:rPr>
        <w:t>irrigation</w:t>
      </w:r>
      <w:proofErr w:type="gramEnd"/>
      <w:r w:rsidRPr="00042DBC">
        <w:rPr>
          <w:rFonts w:ascii="Times New Roman" w:hAnsi="Times New Roman" w:cs="Times New Roman"/>
          <w:bCs/>
          <w:sz w:val="24"/>
          <w:szCs w:val="24"/>
        </w:rPr>
        <w:t xml:space="preserve"> provided.</w:t>
      </w:r>
    </w:p>
    <w:p w14:paraId="42165FF1" w14:textId="6A1D7E13" w:rsidR="000B0B11" w:rsidRPr="00363CF8" w:rsidRDefault="00363CF8" w:rsidP="000E2D27">
      <w:pPr>
        <w:spacing w:line="276" w:lineRule="auto"/>
        <w:rPr>
          <w:rFonts w:ascii="Times New Roman" w:hAnsi="Times New Roman" w:cs="Times New Roman"/>
          <w:b/>
          <w:sz w:val="24"/>
          <w:szCs w:val="24"/>
        </w:rPr>
      </w:pPr>
      <w:r w:rsidRPr="00363CF8">
        <w:rPr>
          <w:rFonts w:ascii="Times New Roman" w:hAnsi="Times New Roman" w:cs="Times New Roman"/>
          <w:b/>
          <w:sz w:val="24"/>
          <w:szCs w:val="24"/>
        </w:rPr>
        <w:t>2.9.</w:t>
      </w:r>
      <w:r w:rsidR="000B0B11" w:rsidRPr="00363CF8">
        <w:rPr>
          <w:rFonts w:ascii="Times New Roman" w:hAnsi="Times New Roman" w:cs="Times New Roman"/>
          <w:bCs/>
          <w:sz w:val="24"/>
          <w:szCs w:val="24"/>
        </w:rPr>
        <w:t xml:space="preserve">   </w:t>
      </w:r>
      <w:r w:rsidR="000B0B11" w:rsidRPr="00363CF8">
        <w:rPr>
          <w:rFonts w:ascii="Times New Roman" w:hAnsi="Times New Roman" w:cs="Times New Roman"/>
          <w:b/>
          <w:sz w:val="24"/>
          <w:szCs w:val="24"/>
        </w:rPr>
        <w:t xml:space="preserve">Proline estimation: Bates method </w:t>
      </w:r>
      <w:r w:rsidR="000B0B11" w:rsidRPr="00363CF8">
        <w:rPr>
          <w:rFonts w:ascii="Times New Roman" w:hAnsi="Times New Roman" w:cs="Times New Roman"/>
          <w:bCs/>
          <w:sz w:val="24"/>
          <w:szCs w:val="24"/>
        </w:rPr>
        <w:t xml:space="preserve">(Bates </w:t>
      </w:r>
      <w:r w:rsidR="000B0B11" w:rsidRPr="00363CF8">
        <w:rPr>
          <w:rFonts w:ascii="Times New Roman" w:hAnsi="Times New Roman" w:cs="Times New Roman"/>
          <w:bCs/>
          <w:i/>
          <w:iCs/>
          <w:sz w:val="24"/>
          <w:szCs w:val="24"/>
        </w:rPr>
        <w:t>et al.</w:t>
      </w:r>
      <w:r w:rsidR="000B0B11" w:rsidRPr="00363CF8">
        <w:rPr>
          <w:rFonts w:ascii="Times New Roman" w:hAnsi="Times New Roman" w:cs="Times New Roman"/>
          <w:bCs/>
          <w:sz w:val="24"/>
          <w:szCs w:val="24"/>
        </w:rPr>
        <w:t xml:space="preserve"> 1973)</w:t>
      </w:r>
    </w:p>
    <w:p w14:paraId="6F6B73F2" w14:textId="77777777" w:rsidR="000B0B11" w:rsidRPr="00C252AC" w:rsidRDefault="000B0B11" w:rsidP="000B0B11">
      <w:pPr>
        <w:pStyle w:val="ListParagraph"/>
        <w:numPr>
          <w:ilvl w:val="1"/>
          <w:numId w:val="27"/>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C252AC">
        <w:rPr>
          <w:rFonts w:ascii="Times New Roman" w:hAnsi="Times New Roman" w:cs="Times New Roman"/>
          <w:b/>
          <w:sz w:val="24"/>
          <w:szCs w:val="24"/>
        </w:rPr>
        <w:t>Chlorophyll estimation:</w:t>
      </w:r>
      <w:r w:rsidRPr="00C252AC">
        <w:rPr>
          <w:rFonts w:ascii="Times New Roman" w:hAnsi="Times New Roman" w:cs="Times New Roman"/>
          <w:sz w:val="24"/>
          <w:szCs w:val="24"/>
        </w:rPr>
        <w:t xml:space="preserve"> Hiscox method (Hilcox and Israelstam, 1979)</w:t>
      </w:r>
    </w:p>
    <w:p w14:paraId="084BEB20" w14:textId="6FD74E85" w:rsidR="000B0B11" w:rsidRPr="00C252AC" w:rsidRDefault="000B0B11" w:rsidP="000B0B11">
      <w:pPr>
        <w:pStyle w:val="ListParagraph"/>
        <w:numPr>
          <w:ilvl w:val="1"/>
          <w:numId w:val="27"/>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C252AC">
        <w:rPr>
          <w:rFonts w:ascii="Times New Roman" w:hAnsi="Times New Roman" w:cs="Times New Roman"/>
          <w:b/>
          <w:sz w:val="24"/>
          <w:szCs w:val="24"/>
        </w:rPr>
        <w:t xml:space="preserve">Stomata count: </w:t>
      </w:r>
      <w:r w:rsidRPr="00C252AC">
        <w:rPr>
          <w:rFonts w:ascii="Times New Roman" w:hAnsi="Times New Roman" w:cs="Times New Roman"/>
          <w:bCs/>
          <w:sz w:val="24"/>
          <w:szCs w:val="24"/>
        </w:rPr>
        <w:t>Using a stereo microscope</w:t>
      </w:r>
      <w:r w:rsidR="00EB3D36">
        <w:rPr>
          <w:rFonts w:ascii="Times New Roman" w:hAnsi="Times New Roman" w:cs="Times New Roman"/>
          <w:bCs/>
          <w:sz w:val="24"/>
          <w:szCs w:val="24"/>
        </w:rPr>
        <w:t>.</w:t>
      </w:r>
    </w:p>
    <w:p w14:paraId="6387E6CA" w14:textId="77777777" w:rsidR="000B0B11" w:rsidRDefault="000B0B11" w:rsidP="000B0B11">
      <w:pPr>
        <w:pStyle w:val="ListParagraph"/>
        <w:numPr>
          <w:ilvl w:val="1"/>
          <w:numId w:val="27"/>
        </w:numPr>
        <w:spacing w:line="276" w:lineRule="auto"/>
        <w:rPr>
          <w:rFonts w:ascii="Times New Roman" w:hAnsi="Times New Roman" w:cs="Times New Roman"/>
          <w:bCs/>
          <w:sz w:val="24"/>
          <w:szCs w:val="24"/>
        </w:rPr>
      </w:pPr>
      <w:r>
        <w:rPr>
          <w:rFonts w:ascii="Times New Roman" w:hAnsi="Times New Roman" w:cs="Times New Roman"/>
          <w:b/>
          <w:sz w:val="24"/>
          <w:szCs w:val="24"/>
        </w:rPr>
        <w:t xml:space="preserve">. </w:t>
      </w:r>
      <w:r w:rsidRPr="00C252AC">
        <w:rPr>
          <w:rFonts w:ascii="Times New Roman" w:hAnsi="Times New Roman" w:cs="Times New Roman"/>
          <w:b/>
          <w:sz w:val="24"/>
          <w:szCs w:val="24"/>
        </w:rPr>
        <w:t xml:space="preserve">N, P, K uptake: </w:t>
      </w:r>
      <w:r w:rsidRPr="00C252AC">
        <w:rPr>
          <w:rFonts w:ascii="Times New Roman" w:hAnsi="Times New Roman" w:cs="Times New Roman"/>
          <w:bCs/>
          <w:sz w:val="24"/>
          <w:szCs w:val="24"/>
        </w:rPr>
        <w:t>N,</w:t>
      </w:r>
      <w:r>
        <w:rPr>
          <w:rFonts w:ascii="Times New Roman" w:hAnsi="Times New Roman" w:cs="Times New Roman"/>
          <w:bCs/>
          <w:sz w:val="24"/>
          <w:szCs w:val="24"/>
        </w:rPr>
        <w:t xml:space="preserve"> </w:t>
      </w:r>
      <w:r w:rsidRPr="00C252AC">
        <w:rPr>
          <w:rFonts w:ascii="Times New Roman" w:hAnsi="Times New Roman" w:cs="Times New Roman"/>
          <w:bCs/>
          <w:sz w:val="24"/>
          <w:szCs w:val="24"/>
        </w:rPr>
        <w:t>P,</w:t>
      </w:r>
      <w:r>
        <w:rPr>
          <w:rFonts w:ascii="Times New Roman" w:hAnsi="Times New Roman" w:cs="Times New Roman"/>
          <w:bCs/>
          <w:sz w:val="24"/>
          <w:szCs w:val="24"/>
        </w:rPr>
        <w:t xml:space="preserve"> and </w:t>
      </w:r>
      <w:r w:rsidRPr="00C252AC">
        <w:rPr>
          <w:rFonts w:ascii="Times New Roman" w:hAnsi="Times New Roman" w:cs="Times New Roman"/>
          <w:bCs/>
          <w:sz w:val="24"/>
          <w:szCs w:val="24"/>
        </w:rPr>
        <w:t xml:space="preserve">K content in grain and </w:t>
      </w:r>
      <w:proofErr w:type="spellStart"/>
      <w:r w:rsidRPr="00C252AC">
        <w:rPr>
          <w:rFonts w:ascii="Times New Roman" w:hAnsi="Times New Roman" w:cs="Times New Roman"/>
          <w:bCs/>
          <w:sz w:val="24"/>
          <w:szCs w:val="24"/>
        </w:rPr>
        <w:t>stover</w:t>
      </w:r>
      <w:proofErr w:type="spellEnd"/>
      <w:r w:rsidRPr="00C252AC">
        <w:rPr>
          <w:rFonts w:ascii="Times New Roman" w:hAnsi="Times New Roman" w:cs="Times New Roman"/>
          <w:bCs/>
          <w:sz w:val="24"/>
          <w:szCs w:val="24"/>
        </w:rPr>
        <w:t>, both multiplied with their respective yields and then adde</w:t>
      </w:r>
      <w:r>
        <w:rPr>
          <w:rFonts w:ascii="Times New Roman" w:hAnsi="Times New Roman" w:cs="Times New Roman"/>
          <w:bCs/>
          <w:sz w:val="24"/>
          <w:szCs w:val="24"/>
        </w:rPr>
        <w:t>d</w:t>
      </w:r>
      <w:r w:rsidRPr="00C252AC">
        <w:rPr>
          <w:rFonts w:ascii="Times New Roman" w:hAnsi="Times New Roman" w:cs="Times New Roman"/>
          <w:bCs/>
          <w:sz w:val="24"/>
          <w:szCs w:val="24"/>
        </w:rPr>
        <w:t>.</w:t>
      </w:r>
    </w:p>
    <w:p w14:paraId="6FADCE1D" w14:textId="77777777" w:rsidR="000B0B11" w:rsidRPr="00AE7ABB" w:rsidRDefault="000B0B11" w:rsidP="000B0B11">
      <w:pPr>
        <w:pStyle w:val="ListParagraph"/>
        <w:spacing w:line="276" w:lineRule="auto"/>
        <w:ind w:left="780"/>
        <w:rPr>
          <w:rFonts w:ascii="Times New Roman" w:hAnsi="Times New Roman" w:cs="Times New Roman"/>
          <w:bCs/>
          <w:sz w:val="24"/>
          <w:szCs w:val="24"/>
        </w:rPr>
      </w:pPr>
    </w:p>
    <w:p w14:paraId="79C91C9A" w14:textId="3588F288" w:rsidR="000B0B11" w:rsidRPr="002A5B29" w:rsidRDefault="000B0B11" w:rsidP="00B15BE3">
      <w:pPr>
        <w:pStyle w:val="ListParagraph"/>
        <w:numPr>
          <w:ilvl w:val="0"/>
          <w:numId w:val="30"/>
        </w:numPr>
        <w:spacing w:line="276" w:lineRule="auto"/>
        <w:jc w:val="center"/>
        <w:rPr>
          <w:rFonts w:ascii="Times New Roman" w:hAnsi="Times New Roman" w:cs="Times New Roman"/>
          <w:b/>
          <w:sz w:val="24"/>
          <w:szCs w:val="24"/>
        </w:rPr>
      </w:pPr>
      <w:r w:rsidRPr="0044699B">
        <w:rPr>
          <w:rFonts w:ascii="Times New Roman" w:hAnsi="Times New Roman" w:cs="Times New Roman"/>
          <w:b/>
          <w:sz w:val="24"/>
          <w:szCs w:val="24"/>
        </w:rPr>
        <w:t>RESULT</w:t>
      </w:r>
      <w:r w:rsidR="00745398">
        <w:rPr>
          <w:rFonts w:ascii="Times New Roman" w:hAnsi="Times New Roman" w:cs="Times New Roman"/>
          <w:b/>
          <w:sz w:val="24"/>
          <w:szCs w:val="24"/>
        </w:rPr>
        <w:t>S</w:t>
      </w:r>
    </w:p>
    <w:p w14:paraId="335B39B4" w14:textId="77777777" w:rsidR="000B0B11" w:rsidRPr="00F465FC" w:rsidRDefault="000B0B11" w:rsidP="000B0B11">
      <w:pPr>
        <w:pStyle w:val="ListParagraph"/>
        <w:numPr>
          <w:ilvl w:val="1"/>
          <w:numId w:val="21"/>
        </w:numPr>
        <w:spacing w:line="276" w:lineRule="auto"/>
        <w:jc w:val="both"/>
        <w:rPr>
          <w:rFonts w:ascii="Times New Roman" w:hAnsi="Times New Roman" w:cs="Times New Roman"/>
          <w:b/>
          <w:bCs/>
          <w:sz w:val="24"/>
          <w:szCs w:val="24"/>
        </w:rPr>
      </w:pPr>
      <w:r w:rsidRPr="00F465FC">
        <w:rPr>
          <w:rFonts w:ascii="Times New Roman" w:hAnsi="Times New Roman" w:cs="Times New Roman"/>
          <w:b/>
          <w:bCs/>
          <w:sz w:val="24"/>
          <w:szCs w:val="24"/>
        </w:rPr>
        <w:t>Crop growth parameters:</w:t>
      </w:r>
    </w:p>
    <w:p w14:paraId="4DC18EAC" w14:textId="77777777" w:rsidR="000B0B11" w:rsidRPr="00BE4665" w:rsidRDefault="000B0B11" w:rsidP="000B0B1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BE4665">
        <w:rPr>
          <w:rFonts w:ascii="Times New Roman" w:hAnsi="Times New Roman" w:cs="Times New Roman"/>
          <w:b/>
          <w:bCs/>
          <w:sz w:val="24"/>
          <w:szCs w:val="24"/>
        </w:rPr>
        <w:t>.1.1 Plant height:</w:t>
      </w:r>
    </w:p>
    <w:p w14:paraId="158B45FC" w14:textId="71BC75C3" w:rsidR="000B0B11" w:rsidRPr="00442ABF" w:rsidRDefault="000B0B11" w:rsidP="000B0B11">
      <w:pPr>
        <w:spacing w:line="276" w:lineRule="auto"/>
        <w:jc w:val="both"/>
        <w:rPr>
          <w:rFonts w:ascii="Times New Roman" w:hAnsi="Times New Roman" w:cs="Times New Roman"/>
          <w:bCs/>
          <w:sz w:val="24"/>
          <w:szCs w:val="24"/>
        </w:rPr>
      </w:pPr>
      <w:r w:rsidRPr="00442ABF">
        <w:rPr>
          <w:rFonts w:ascii="Times New Roman" w:hAnsi="Times New Roman" w:cs="Times New Roman"/>
          <w:bCs/>
          <w:sz w:val="24"/>
          <w:szCs w:val="24"/>
        </w:rPr>
        <w:t>In 40, 80, and 120 DAS, it was observed that the significantly highest plant height was obtained from I</w:t>
      </w:r>
      <w:r w:rsidRPr="00442ABF">
        <w:rPr>
          <w:rFonts w:ascii="Times New Roman" w:hAnsi="Times New Roman" w:cs="Times New Roman"/>
          <w:bCs/>
          <w:sz w:val="24"/>
          <w:szCs w:val="24"/>
          <w:vertAlign w:val="subscript"/>
        </w:rPr>
        <w:t>1</w:t>
      </w:r>
      <w:r w:rsidRPr="00442ABF">
        <w:rPr>
          <w:rFonts w:ascii="Times New Roman" w:hAnsi="Times New Roman" w:cs="Times New Roman"/>
          <w:bCs/>
          <w:sz w:val="24"/>
          <w:szCs w:val="24"/>
        </w:rPr>
        <w:t xml:space="preserve"> (Irrigation at 100% FC) followed by I</w:t>
      </w:r>
      <w:r w:rsidRPr="00442ABF">
        <w:rPr>
          <w:rFonts w:ascii="Times New Roman" w:hAnsi="Times New Roman" w:cs="Times New Roman"/>
          <w:bCs/>
          <w:sz w:val="24"/>
          <w:szCs w:val="24"/>
          <w:vertAlign w:val="subscript"/>
        </w:rPr>
        <w:t>2</w:t>
      </w:r>
      <w:r w:rsidRPr="00442ABF">
        <w:rPr>
          <w:rFonts w:ascii="Times New Roman" w:hAnsi="Times New Roman" w:cs="Times New Roman"/>
          <w:bCs/>
          <w:sz w:val="24"/>
          <w:szCs w:val="24"/>
        </w:rPr>
        <w:t xml:space="preserve"> (Irrigation at 75% FC), and the significantly lowest plant height was obtained from I</w:t>
      </w:r>
      <w:r w:rsidRPr="00442ABF">
        <w:rPr>
          <w:rFonts w:ascii="Times New Roman" w:hAnsi="Times New Roman" w:cs="Times New Roman"/>
          <w:bCs/>
          <w:sz w:val="24"/>
          <w:szCs w:val="24"/>
          <w:vertAlign w:val="subscript"/>
        </w:rPr>
        <w:t xml:space="preserve">3 </w:t>
      </w:r>
      <w:r w:rsidRPr="00442ABF">
        <w:rPr>
          <w:rFonts w:ascii="Times New Roman" w:hAnsi="Times New Roman" w:cs="Times New Roman"/>
          <w:bCs/>
          <w:sz w:val="24"/>
          <w:szCs w:val="24"/>
        </w:rPr>
        <w:t xml:space="preserve">(Irrigation at 50% FC). Among the </w:t>
      </w:r>
      <w:proofErr w:type="spellStart"/>
      <w:r w:rsidR="00F95C04">
        <w:rPr>
          <w:rFonts w:ascii="Times New Roman" w:hAnsi="Times New Roman" w:cs="Times New Roman"/>
          <w:bCs/>
          <w:sz w:val="24"/>
          <w:szCs w:val="24"/>
        </w:rPr>
        <w:t>antitranspirants</w:t>
      </w:r>
      <w:proofErr w:type="spellEnd"/>
      <w:r w:rsidRPr="00442ABF">
        <w:rPr>
          <w:rFonts w:ascii="Times New Roman" w:hAnsi="Times New Roman" w:cs="Times New Roman"/>
          <w:bCs/>
          <w:sz w:val="24"/>
          <w:szCs w:val="24"/>
        </w:rPr>
        <w:t xml:space="preserve">, </w:t>
      </w:r>
      <w:r>
        <w:rPr>
          <w:rFonts w:ascii="Times New Roman" w:hAnsi="Times New Roman" w:cs="Times New Roman"/>
          <w:bCs/>
          <w:sz w:val="24"/>
          <w:szCs w:val="24"/>
        </w:rPr>
        <w:lastRenderedPageBreak/>
        <w:t>the</w:t>
      </w:r>
      <w:r w:rsidRPr="00442ABF">
        <w:rPr>
          <w:rFonts w:ascii="Times New Roman" w:hAnsi="Times New Roman" w:cs="Times New Roman"/>
          <w:bCs/>
          <w:sz w:val="24"/>
          <w:szCs w:val="24"/>
        </w:rPr>
        <w:t xml:space="preserve"> significantly highe</w:t>
      </w:r>
      <w:r>
        <w:rPr>
          <w:rFonts w:ascii="Times New Roman" w:hAnsi="Times New Roman" w:cs="Times New Roman"/>
          <w:bCs/>
          <w:sz w:val="24"/>
          <w:szCs w:val="24"/>
        </w:rPr>
        <w:t>st</w:t>
      </w:r>
      <w:r w:rsidRPr="00442ABF">
        <w:rPr>
          <w:rFonts w:ascii="Times New Roman" w:hAnsi="Times New Roman" w:cs="Times New Roman"/>
          <w:bCs/>
          <w:sz w:val="24"/>
          <w:szCs w:val="24"/>
        </w:rPr>
        <w:t xml:space="preserve"> plant height was obtained in Kaolin 6% (S</w:t>
      </w:r>
      <w:r w:rsidRPr="00442ABF">
        <w:rPr>
          <w:rFonts w:ascii="Times New Roman" w:hAnsi="Times New Roman" w:cs="Times New Roman"/>
          <w:bCs/>
          <w:sz w:val="24"/>
          <w:szCs w:val="24"/>
          <w:vertAlign w:val="subscript"/>
        </w:rPr>
        <w:t>1</w:t>
      </w:r>
      <w:r w:rsidRPr="00442ABF">
        <w:rPr>
          <w:rFonts w:ascii="Times New Roman" w:hAnsi="Times New Roman" w:cs="Times New Roman"/>
          <w:bCs/>
          <w:sz w:val="24"/>
          <w:szCs w:val="24"/>
        </w:rPr>
        <w:t xml:space="preserve">) and the significantly lowest plant height was obtained from </w:t>
      </w:r>
      <w:proofErr w:type="spellStart"/>
      <w:r w:rsidRPr="00442ABF">
        <w:rPr>
          <w:rFonts w:ascii="Times New Roman" w:hAnsi="Times New Roman" w:cs="Times New Roman"/>
          <w:bCs/>
          <w:sz w:val="24"/>
          <w:szCs w:val="24"/>
        </w:rPr>
        <w:t>Cycocel</w:t>
      </w:r>
      <w:proofErr w:type="spellEnd"/>
      <w:r w:rsidRPr="00442ABF">
        <w:rPr>
          <w:rFonts w:ascii="Times New Roman" w:hAnsi="Times New Roman" w:cs="Times New Roman"/>
          <w:bCs/>
          <w:sz w:val="24"/>
          <w:szCs w:val="24"/>
        </w:rPr>
        <w:t xml:space="preserve"> 1000ppm (S</w:t>
      </w:r>
      <w:r w:rsidRPr="00442ABF">
        <w:rPr>
          <w:rFonts w:ascii="Times New Roman" w:hAnsi="Times New Roman" w:cs="Times New Roman"/>
          <w:bCs/>
          <w:sz w:val="24"/>
          <w:szCs w:val="24"/>
          <w:vertAlign w:val="subscript"/>
        </w:rPr>
        <w:t>3</w:t>
      </w:r>
      <w:r w:rsidRPr="00442ABF">
        <w:rPr>
          <w:rFonts w:ascii="Times New Roman" w:hAnsi="Times New Roman" w:cs="Times New Roman"/>
          <w:bCs/>
          <w:sz w:val="24"/>
          <w:szCs w:val="24"/>
        </w:rPr>
        <w:t xml:space="preserve">). However, </w:t>
      </w:r>
      <w:proofErr w:type="gramStart"/>
      <w:r w:rsidRPr="00442ABF">
        <w:rPr>
          <w:rFonts w:ascii="Times New Roman" w:hAnsi="Times New Roman" w:cs="Times New Roman"/>
          <w:bCs/>
          <w:sz w:val="24"/>
          <w:szCs w:val="24"/>
        </w:rPr>
        <w:t>The</w:t>
      </w:r>
      <w:proofErr w:type="gramEnd"/>
      <w:r w:rsidRPr="00442ABF">
        <w:rPr>
          <w:rFonts w:ascii="Times New Roman" w:hAnsi="Times New Roman" w:cs="Times New Roman"/>
          <w:bCs/>
          <w:sz w:val="24"/>
          <w:szCs w:val="24"/>
        </w:rPr>
        <w:t xml:space="preserve"> study found that at 40 DAS, S</w:t>
      </w:r>
      <w:r w:rsidRPr="00A927E0">
        <w:rPr>
          <w:rFonts w:ascii="Times New Roman" w:hAnsi="Times New Roman" w:cs="Times New Roman"/>
          <w:bCs/>
          <w:sz w:val="24"/>
          <w:szCs w:val="24"/>
          <w:vertAlign w:val="subscript"/>
        </w:rPr>
        <w:t xml:space="preserve">1 </w:t>
      </w:r>
      <w:r w:rsidRPr="00442ABF">
        <w:rPr>
          <w:rFonts w:ascii="Times New Roman" w:hAnsi="Times New Roman" w:cs="Times New Roman"/>
          <w:bCs/>
          <w:sz w:val="24"/>
          <w:szCs w:val="24"/>
        </w:rPr>
        <w:t>(Kaolin 6%) followed by S</w:t>
      </w:r>
      <w:r w:rsidRPr="00A927E0">
        <w:rPr>
          <w:rFonts w:ascii="Times New Roman" w:hAnsi="Times New Roman" w:cs="Times New Roman"/>
          <w:bCs/>
          <w:sz w:val="24"/>
          <w:szCs w:val="24"/>
          <w:vertAlign w:val="subscript"/>
        </w:rPr>
        <w:t xml:space="preserve">4 </w:t>
      </w:r>
      <w:r w:rsidRPr="00442ABF">
        <w:rPr>
          <w:rFonts w:ascii="Times New Roman" w:hAnsi="Times New Roman" w:cs="Times New Roman"/>
          <w:bCs/>
          <w:sz w:val="24"/>
          <w:szCs w:val="24"/>
        </w:rPr>
        <w:t>(Hexadecanol 5%), S</w:t>
      </w:r>
      <w:r w:rsidRPr="00A927E0">
        <w:rPr>
          <w:rFonts w:ascii="Times New Roman" w:hAnsi="Times New Roman" w:cs="Times New Roman"/>
          <w:bCs/>
          <w:sz w:val="24"/>
          <w:szCs w:val="24"/>
          <w:vertAlign w:val="subscript"/>
        </w:rPr>
        <w:t>2</w:t>
      </w:r>
      <w:r w:rsidRPr="00442ABF">
        <w:rPr>
          <w:rFonts w:ascii="Times New Roman" w:hAnsi="Times New Roman" w:cs="Times New Roman"/>
          <w:bCs/>
          <w:sz w:val="24"/>
          <w:szCs w:val="24"/>
        </w:rPr>
        <w:t xml:space="preserve"> (Acetylsalicylic acid 10</w:t>
      </w:r>
      <w:r w:rsidRPr="00A97BE2">
        <w:rPr>
          <w:rFonts w:ascii="Times New Roman" w:hAnsi="Times New Roman" w:cs="Times New Roman"/>
          <w:bCs/>
          <w:sz w:val="24"/>
          <w:szCs w:val="24"/>
          <w:vertAlign w:val="superscript"/>
        </w:rPr>
        <w:t>-3</w:t>
      </w:r>
      <w:r w:rsidRPr="00442ABF">
        <w:rPr>
          <w:rFonts w:ascii="Times New Roman" w:hAnsi="Times New Roman" w:cs="Times New Roman"/>
          <w:bCs/>
          <w:sz w:val="24"/>
          <w:szCs w:val="24"/>
        </w:rPr>
        <w:t>M), S</w:t>
      </w:r>
      <w:r w:rsidRPr="00A927E0">
        <w:rPr>
          <w:rFonts w:ascii="Times New Roman" w:hAnsi="Times New Roman" w:cs="Times New Roman"/>
          <w:bCs/>
          <w:sz w:val="24"/>
          <w:szCs w:val="24"/>
          <w:vertAlign w:val="subscript"/>
        </w:rPr>
        <w:t>0</w:t>
      </w:r>
      <w:r w:rsidRPr="00442ABF">
        <w:rPr>
          <w:rFonts w:ascii="Times New Roman" w:hAnsi="Times New Roman" w:cs="Times New Roman"/>
          <w:bCs/>
          <w:sz w:val="24"/>
          <w:szCs w:val="24"/>
        </w:rPr>
        <w:t xml:space="preserve"> (Control), and S</w:t>
      </w:r>
      <w:r w:rsidRPr="00A927E0">
        <w:rPr>
          <w:rFonts w:ascii="Times New Roman" w:hAnsi="Times New Roman" w:cs="Times New Roman"/>
          <w:bCs/>
          <w:sz w:val="24"/>
          <w:szCs w:val="24"/>
          <w:vertAlign w:val="subscript"/>
        </w:rPr>
        <w:t>3</w:t>
      </w:r>
      <w:r w:rsidRPr="00442ABF">
        <w:rPr>
          <w:rFonts w:ascii="Times New Roman" w:hAnsi="Times New Roman" w:cs="Times New Roman"/>
          <w:bCs/>
          <w:sz w:val="24"/>
          <w:szCs w:val="24"/>
        </w:rPr>
        <w:t xml:space="preserve"> (Cycocel 1000 ppm). Similarly</w:t>
      </w:r>
      <w:r>
        <w:rPr>
          <w:rFonts w:ascii="Times New Roman" w:hAnsi="Times New Roman" w:cs="Times New Roman"/>
          <w:bCs/>
          <w:sz w:val="24"/>
          <w:szCs w:val="24"/>
        </w:rPr>
        <w:t>,</w:t>
      </w:r>
      <w:r w:rsidRPr="00442ABF">
        <w:rPr>
          <w:rFonts w:ascii="Times New Roman" w:hAnsi="Times New Roman" w:cs="Times New Roman"/>
          <w:bCs/>
          <w:sz w:val="24"/>
          <w:szCs w:val="24"/>
        </w:rPr>
        <w:t xml:space="preserve"> </w:t>
      </w:r>
      <w:r>
        <w:rPr>
          <w:rFonts w:ascii="Times New Roman" w:hAnsi="Times New Roman" w:cs="Times New Roman"/>
          <w:bCs/>
          <w:sz w:val="24"/>
          <w:szCs w:val="24"/>
        </w:rPr>
        <w:t xml:space="preserve">the observations taken at 80 and 120 DAS </w:t>
      </w:r>
      <w:r w:rsidR="00202A31">
        <w:rPr>
          <w:rFonts w:ascii="Times New Roman" w:hAnsi="Times New Roman" w:cs="Times New Roman"/>
          <w:bCs/>
          <w:sz w:val="24"/>
          <w:szCs w:val="24"/>
        </w:rPr>
        <w:t>follow</w:t>
      </w:r>
      <w:r>
        <w:rPr>
          <w:rFonts w:ascii="Times New Roman" w:hAnsi="Times New Roman" w:cs="Times New Roman"/>
          <w:bCs/>
          <w:sz w:val="24"/>
          <w:szCs w:val="24"/>
        </w:rPr>
        <w:t xml:space="preserve"> the same trend.</w:t>
      </w:r>
      <w:r w:rsidRPr="00442ABF">
        <w:rPr>
          <w:rFonts w:ascii="Times New Roman" w:hAnsi="Times New Roman" w:cs="Times New Roman"/>
          <w:bCs/>
          <w:sz w:val="24"/>
          <w:szCs w:val="24"/>
        </w:rPr>
        <w:t xml:space="preserve"> </w:t>
      </w:r>
      <w:r>
        <w:rPr>
          <w:rFonts w:ascii="Times New Roman" w:hAnsi="Times New Roman" w:cs="Times New Roman"/>
          <w:bCs/>
          <w:sz w:val="24"/>
          <w:szCs w:val="24"/>
        </w:rPr>
        <w:t xml:space="preserve">The observations are presented in Table 1. </w:t>
      </w:r>
    </w:p>
    <w:p w14:paraId="1B08A4CC" w14:textId="67BC357E" w:rsidR="000B0B11" w:rsidRDefault="000B0B11" w:rsidP="000B0B11">
      <w:pPr>
        <w:spacing w:line="276" w:lineRule="auto"/>
        <w:jc w:val="both"/>
        <w:rPr>
          <w:rFonts w:ascii="Times New Roman" w:hAnsi="Times New Roman" w:cs="Times New Roman"/>
          <w:bCs/>
          <w:sz w:val="24"/>
          <w:szCs w:val="24"/>
        </w:rPr>
      </w:pPr>
      <w:r w:rsidRPr="00442ABF">
        <w:rPr>
          <w:rFonts w:ascii="Times New Roman" w:hAnsi="Times New Roman" w:cs="Times New Roman"/>
          <w:bCs/>
          <w:sz w:val="24"/>
          <w:szCs w:val="24"/>
        </w:rPr>
        <w:t xml:space="preserve">      The plant height recorded during all the observations at 40, 80, and 120 DAS was found to be significant between irrigation and </w:t>
      </w:r>
      <w:proofErr w:type="spellStart"/>
      <w:r w:rsidRPr="00442ABF">
        <w:rPr>
          <w:rFonts w:ascii="Times New Roman" w:hAnsi="Times New Roman" w:cs="Times New Roman"/>
          <w:bCs/>
          <w:sz w:val="24"/>
          <w:szCs w:val="24"/>
        </w:rPr>
        <w:t>antitranspirant</w:t>
      </w:r>
      <w:proofErr w:type="spellEnd"/>
      <w:r w:rsidRPr="00442ABF">
        <w:rPr>
          <w:rFonts w:ascii="Times New Roman" w:hAnsi="Times New Roman" w:cs="Times New Roman"/>
          <w:bCs/>
          <w:sz w:val="24"/>
          <w:szCs w:val="24"/>
        </w:rPr>
        <w:t xml:space="preserve"> treatment interaction effects. </w:t>
      </w:r>
      <w:r>
        <w:rPr>
          <w:rFonts w:ascii="Times New Roman" w:hAnsi="Times New Roman" w:cs="Times New Roman"/>
          <w:bCs/>
          <w:sz w:val="24"/>
          <w:szCs w:val="24"/>
        </w:rPr>
        <w:t xml:space="preserve">In main-plots treatment it has been observed that with decreasing water availability, the plant height seems to be decreasing while in sub-plots treatment, the highest plant height observed in Kaolin 6% and lowest plant height was observed in </w:t>
      </w:r>
      <w:proofErr w:type="spellStart"/>
      <w:r>
        <w:rPr>
          <w:rFonts w:ascii="Times New Roman" w:hAnsi="Times New Roman" w:cs="Times New Roman"/>
          <w:bCs/>
          <w:sz w:val="24"/>
          <w:szCs w:val="24"/>
        </w:rPr>
        <w:t>Cycocel</w:t>
      </w:r>
      <w:proofErr w:type="spellEnd"/>
      <w:r>
        <w:rPr>
          <w:rFonts w:ascii="Times New Roman" w:hAnsi="Times New Roman" w:cs="Times New Roman"/>
          <w:bCs/>
          <w:sz w:val="24"/>
          <w:szCs w:val="24"/>
        </w:rPr>
        <w:t xml:space="preserve"> 1000ppm as it was a growth retardant which was close to plant </w:t>
      </w:r>
      <w:proofErr w:type="spellStart"/>
      <w:r>
        <w:rPr>
          <w:rFonts w:ascii="Times New Roman" w:hAnsi="Times New Roman" w:cs="Times New Roman"/>
          <w:bCs/>
          <w:sz w:val="24"/>
          <w:szCs w:val="24"/>
        </w:rPr>
        <w:t>heigh</w:t>
      </w:r>
      <w:proofErr w:type="spellEnd"/>
      <w:r>
        <w:rPr>
          <w:rFonts w:ascii="Times New Roman" w:hAnsi="Times New Roman" w:cs="Times New Roman"/>
          <w:bCs/>
          <w:sz w:val="24"/>
          <w:szCs w:val="24"/>
        </w:rPr>
        <w:t xml:space="preserve"> in Control plots with no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But when irrigation and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were combined and applied in the field, t</w:t>
      </w:r>
      <w:r w:rsidRPr="00442ABF">
        <w:rPr>
          <w:rFonts w:ascii="Times New Roman" w:hAnsi="Times New Roman" w:cs="Times New Roman"/>
          <w:bCs/>
          <w:sz w:val="24"/>
          <w:szCs w:val="24"/>
        </w:rPr>
        <w:t xml:space="preserve">he treatment </w:t>
      </w:r>
      <w:r>
        <w:rPr>
          <w:rFonts w:ascii="Times New Roman" w:hAnsi="Times New Roman" w:cs="Times New Roman"/>
          <w:bCs/>
          <w:sz w:val="24"/>
          <w:szCs w:val="24"/>
        </w:rPr>
        <w:t>Kaolin 6% with irrigation at 100% FC</w:t>
      </w:r>
      <w:r w:rsidRPr="00442ABF">
        <w:rPr>
          <w:rFonts w:ascii="Times New Roman" w:hAnsi="Times New Roman" w:cs="Times New Roman"/>
          <w:bCs/>
          <w:sz w:val="24"/>
          <w:szCs w:val="24"/>
        </w:rPr>
        <w:t xml:space="preserve"> </w:t>
      </w:r>
      <w:r>
        <w:rPr>
          <w:rFonts w:ascii="Times New Roman" w:hAnsi="Times New Roman" w:cs="Times New Roman"/>
          <w:bCs/>
          <w:sz w:val="24"/>
          <w:szCs w:val="24"/>
        </w:rPr>
        <w:t>(</w:t>
      </w:r>
      <w:r w:rsidRPr="00442ABF">
        <w:rPr>
          <w:rFonts w:ascii="Times New Roman" w:hAnsi="Times New Roman" w:cs="Times New Roman"/>
          <w:bCs/>
          <w:sz w:val="24"/>
          <w:szCs w:val="24"/>
        </w:rPr>
        <w:t>I</w:t>
      </w:r>
      <w:r w:rsidRPr="00A927E0">
        <w:rPr>
          <w:rFonts w:ascii="Times New Roman" w:hAnsi="Times New Roman" w:cs="Times New Roman"/>
          <w:bCs/>
          <w:sz w:val="24"/>
          <w:szCs w:val="24"/>
          <w:vertAlign w:val="subscript"/>
        </w:rPr>
        <w:t>1</w:t>
      </w:r>
      <w:r w:rsidRPr="00442ABF">
        <w:rPr>
          <w:rFonts w:ascii="Times New Roman" w:hAnsi="Times New Roman" w:cs="Times New Roman"/>
          <w:bCs/>
          <w:sz w:val="24"/>
          <w:szCs w:val="24"/>
        </w:rPr>
        <w:t>S</w:t>
      </w:r>
      <w:r w:rsidRPr="00A927E0">
        <w:rPr>
          <w:rFonts w:ascii="Times New Roman" w:hAnsi="Times New Roman" w:cs="Times New Roman"/>
          <w:bCs/>
          <w:sz w:val="24"/>
          <w:szCs w:val="24"/>
          <w:vertAlign w:val="subscript"/>
        </w:rPr>
        <w:t>1</w:t>
      </w:r>
      <w:r>
        <w:rPr>
          <w:rFonts w:ascii="Times New Roman" w:hAnsi="Times New Roman" w:cs="Times New Roman"/>
          <w:bCs/>
          <w:sz w:val="24"/>
          <w:szCs w:val="24"/>
        </w:rPr>
        <w:t>)</w:t>
      </w:r>
      <w:r w:rsidRPr="00442ABF">
        <w:rPr>
          <w:rFonts w:ascii="Times New Roman" w:hAnsi="Times New Roman" w:cs="Times New Roman"/>
          <w:bCs/>
          <w:sz w:val="24"/>
          <w:szCs w:val="24"/>
        </w:rPr>
        <w:t xml:space="preserve"> was observed to be </w:t>
      </w:r>
      <w:r>
        <w:rPr>
          <w:rFonts w:ascii="Times New Roman" w:hAnsi="Times New Roman" w:cs="Times New Roman"/>
          <w:bCs/>
          <w:sz w:val="24"/>
          <w:szCs w:val="24"/>
        </w:rPr>
        <w:t xml:space="preserve">producing </w:t>
      </w:r>
      <w:r w:rsidRPr="00442ABF">
        <w:rPr>
          <w:rFonts w:ascii="Times New Roman" w:hAnsi="Times New Roman" w:cs="Times New Roman"/>
          <w:bCs/>
          <w:sz w:val="24"/>
          <w:szCs w:val="24"/>
        </w:rPr>
        <w:t xml:space="preserve">significantly higher plant height </w:t>
      </w:r>
      <w:proofErr w:type="spellStart"/>
      <w:r w:rsidRPr="00442ABF">
        <w:rPr>
          <w:rFonts w:ascii="Times New Roman" w:hAnsi="Times New Roman" w:cs="Times New Roman"/>
          <w:bCs/>
          <w:sz w:val="24"/>
          <w:szCs w:val="24"/>
        </w:rPr>
        <w:t>where as</w:t>
      </w:r>
      <w:proofErr w:type="spellEnd"/>
      <w:r w:rsidRPr="00442ABF">
        <w:rPr>
          <w:rFonts w:ascii="Times New Roman" w:hAnsi="Times New Roman" w:cs="Times New Roman"/>
          <w:bCs/>
          <w:sz w:val="24"/>
          <w:szCs w:val="24"/>
        </w:rPr>
        <w:t xml:space="preserve"> the significantly lowest plant height was obtained from the treatment </w:t>
      </w:r>
      <w:proofErr w:type="spellStart"/>
      <w:r>
        <w:rPr>
          <w:rFonts w:ascii="Times New Roman" w:hAnsi="Times New Roman" w:cs="Times New Roman"/>
          <w:bCs/>
          <w:sz w:val="24"/>
          <w:szCs w:val="24"/>
        </w:rPr>
        <w:t>Cycocel</w:t>
      </w:r>
      <w:proofErr w:type="spellEnd"/>
      <w:r>
        <w:rPr>
          <w:rFonts w:ascii="Times New Roman" w:hAnsi="Times New Roman" w:cs="Times New Roman"/>
          <w:bCs/>
          <w:sz w:val="24"/>
          <w:szCs w:val="24"/>
        </w:rPr>
        <w:t xml:space="preserve"> 1000ppm with irrigation at 50% FC </w:t>
      </w:r>
      <w:proofErr w:type="gramStart"/>
      <w:r>
        <w:rPr>
          <w:rFonts w:ascii="Times New Roman" w:hAnsi="Times New Roman" w:cs="Times New Roman"/>
          <w:bCs/>
          <w:sz w:val="24"/>
          <w:szCs w:val="24"/>
        </w:rPr>
        <w:t>(</w:t>
      </w:r>
      <w:r w:rsidRPr="00442ABF">
        <w:rPr>
          <w:rFonts w:ascii="Times New Roman" w:hAnsi="Times New Roman" w:cs="Times New Roman"/>
          <w:bCs/>
          <w:sz w:val="24"/>
          <w:szCs w:val="24"/>
        </w:rPr>
        <w:t xml:space="preserve"> I</w:t>
      </w:r>
      <w:proofErr w:type="gramEnd"/>
      <w:r w:rsidRPr="00A927E0">
        <w:rPr>
          <w:rFonts w:ascii="Times New Roman" w:hAnsi="Times New Roman" w:cs="Times New Roman"/>
          <w:bCs/>
          <w:sz w:val="24"/>
          <w:szCs w:val="24"/>
          <w:vertAlign w:val="subscript"/>
        </w:rPr>
        <w:t>3</w:t>
      </w:r>
      <w:r w:rsidRPr="00442ABF">
        <w:rPr>
          <w:rFonts w:ascii="Times New Roman" w:hAnsi="Times New Roman" w:cs="Times New Roman"/>
          <w:bCs/>
          <w:sz w:val="24"/>
          <w:szCs w:val="24"/>
        </w:rPr>
        <w:t>S</w:t>
      </w:r>
      <w:r w:rsidRPr="00A927E0">
        <w:rPr>
          <w:rFonts w:ascii="Times New Roman" w:hAnsi="Times New Roman" w:cs="Times New Roman"/>
          <w:bCs/>
          <w:sz w:val="24"/>
          <w:szCs w:val="24"/>
          <w:vertAlign w:val="subscript"/>
        </w:rPr>
        <w:t>3</w:t>
      </w:r>
      <w:r>
        <w:rPr>
          <w:rFonts w:ascii="Times New Roman" w:hAnsi="Times New Roman" w:cs="Times New Roman"/>
          <w:bCs/>
          <w:sz w:val="24"/>
          <w:szCs w:val="24"/>
        </w:rPr>
        <w:t xml:space="preserve">) which means </w:t>
      </w:r>
      <w:proofErr w:type="spellStart"/>
      <w:r>
        <w:rPr>
          <w:rFonts w:ascii="Times New Roman" w:hAnsi="Times New Roman" w:cs="Times New Roman"/>
          <w:bCs/>
          <w:sz w:val="24"/>
          <w:szCs w:val="24"/>
        </w:rPr>
        <w:t>Cycocel</w:t>
      </w:r>
      <w:proofErr w:type="spellEnd"/>
      <w:r>
        <w:rPr>
          <w:rFonts w:ascii="Times New Roman" w:hAnsi="Times New Roman" w:cs="Times New Roman"/>
          <w:bCs/>
          <w:sz w:val="24"/>
          <w:szCs w:val="24"/>
        </w:rPr>
        <w:t xml:space="preserve"> in one hand suppressing the growth and the limited water availability suppressing the growth to a greater extent</w:t>
      </w:r>
      <w:r w:rsidRPr="00442ABF">
        <w:rPr>
          <w:rFonts w:ascii="Times New Roman" w:hAnsi="Times New Roman" w:cs="Times New Roman"/>
          <w:bCs/>
          <w:sz w:val="24"/>
          <w:szCs w:val="24"/>
        </w:rPr>
        <w:t>.</w:t>
      </w:r>
      <w:r>
        <w:rPr>
          <w:rFonts w:ascii="Times New Roman" w:hAnsi="Times New Roman" w:cs="Times New Roman"/>
          <w:bCs/>
          <w:sz w:val="24"/>
          <w:szCs w:val="24"/>
        </w:rPr>
        <w:t xml:space="preserve"> Though Kaolin is not a growth promoter but from this experiment it has been observed that it helps to create a favourable condition for the growth of plants.</w:t>
      </w:r>
      <w:r w:rsidRPr="00442ABF">
        <w:rPr>
          <w:rFonts w:ascii="Times New Roman" w:hAnsi="Times New Roman" w:cs="Times New Roman"/>
          <w:bCs/>
          <w:sz w:val="24"/>
          <w:szCs w:val="24"/>
        </w:rPr>
        <w:t xml:space="preserve"> Similar observations obtained from the plant height reading taken at 40, 80, and 120 DAS.  </w:t>
      </w:r>
      <w:r>
        <w:rPr>
          <w:rFonts w:ascii="Times New Roman" w:hAnsi="Times New Roman" w:cs="Times New Roman"/>
          <w:bCs/>
          <w:sz w:val="24"/>
          <w:szCs w:val="24"/>
        </w:rPr>
        <w:t xml:space="preserve">The observations are presented in Table 2 and in the Fig 1. </w:t>
      </w:r>
    </w:p>
    <w:p w14:paraId="09A22011" w14:textId="77777777" w:rsidR="000B0B11" w:rsidRDefault="000B0B11" w:rsidP="000B0B11">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Pr="00BE4665">
        <w:rPr>
          <w:rFonts w:ascii="Times New Roman" w:hAnsi="Times New Roman" w:cs="Times New Roman"/>
          <w:b/>
          <w:bCs/>
          <w:sz w:val="24"/>
          <w:szCs w:val="24"/>
          <w:lang w:val="en-US"/>
        </w:rPr>
        <w:t>.1.2</w:t>
      </w:r>
      <w:r w:rsidRPr="00BE4665">
        <w:rPr>
          <w:rFonts w:ascii="Times New Roman" w:hAnsi="Times New Roman" w:cs="Times New Roman"/>
          <w:bCs/>
          <w:sz w:val="24"/>
          <w:szCs w:val="24"/>
          <w:lang w:val="en-US"/>
        </w:rPr>
        <w:t xml:space="preserve"> </w:t>
      </w:r>
      <w:r w:rsidRPr="00BE4665">
        <w:rPr>
          <w:rFonts w:ascii="Times New Roman" w:hAnsi="Times New Roman" w:cs="Times New Roman"/>
          <w:b/>
          <w:bCs/>
          <w:sz w:val="24"/>
          <w:szCs w:val="24"/>
          <w:lang w:val="en-US"/>
        </w:rPr>
        <w:t>Number of branches per plants:</w:t>
      </w:r>
    </w:p>
    <w:p w14:paraId="2BB4EC64" w14:textId="59904EB2" w:rsidR="000B0B11" w:rsidRPr="00B825A7" w:rsidRDefault="000B0B11" w:rsidP="000B0B11">
      <w:pPr>
        <w:spacing w:line="276" w:lineRule="auto"/>
        <w:jc w:val="both"/>
        <w:rPr>
          <w:rFonts w:ascii="Times New Roman" w:hAnsi="Times New Roman" w:cs="Times New Roman"/>
          <w:bCs/>
          <w:sz w:val="24"/>
          <w:szCs w:val="24"/>
          <w:lang w:val="en-US"/>
        </w:rPr>
      </w:pPr>
      <w:bookmarkStart w:id="0" w:name="_Hlk175599561"/>
      <w:r w:rsidRPr="00442ABF">
        <w:rPr>
          <w:rFonts w:ascii="Times New Roman" w:hAnsi="Times New Roman" w:cs="Times New Roman"/>
          <w:bCs/>
          <w:sz w:val="24"/>
          <w:szCs w:val="24"/>
        </w:rPr>
        <w:t xml:space="preserve">In 40, 80, and 120 DAS, it was observed that the significantly highest </w:t>
      </w:r>
      <w:r>
        <w:rPr>
          <w:rFonts w:ascii="Times New Roman" w:hAnsi="Times New Roman" w:cs="Times New Roman"/>
          <w:bCs/>
          <w:sz w:val="24"/>
          <w:szCs w:val="24"/>
        </w:rPr>
        <w:t>number of branches per plant</w:t>
      </w:r>
      <w:r w:rsidRPr="00442ABF">
        <w:rPr>
          <w:rFonts w:ascii="Times New Roman" w:hAnsi="Times New Roman" w:cs="Times New Roman"/>
          <w:bCs/>
          <w:sz w:val="24"/>
          <w:szCs w:val="24"/>
        </w:rPr>
        <w:t xml:space="preserve"> was obtained from I</w:t>
      </w:r>
      <w:r w:rsidRPr="00442ABF">
        <w:rPr>
          <w:rFonts w:ascii="Times New Roman" w:hAnsi="Times New Roman" w:cs="Times New Roman"/>
          <w:bCs/>
          <w:sz w:val="24"/>
          <w:szCs w:val="24"/>
          <w:vertAlign w:val="subscript"/>
        </w:rPr>
        <w:t>1</w:t>
      </w:r>
      <w:r w:rsidRPr="00442ABF">
        <w:rPr>
          <w:rFonts w:ascii="Times New Roman" w:hAnsi="Times New Roman" w:cs="Times New Roman"/>
          <w:bCs/>
          <w:sz w:val="24"/>
          <w:szCs w:val="24"/>
        </w:rPr>
        <w:t xml:space="preserve"> (Irrigation at 100% FC) followed by I</w:t>
      </w:r>
      <w:r w:rsidRPr="00442ABF">
        <w:rPr>
          <w:rFonts w:ascii="Times New Roman" w:hAnsi="Times New Roman" w:cs="Times New Roman"/>
          <w:bCs/>
          <w:sz w:val="24"/>
          <w:szCs w:val="24"/>
          <w:vertAlign w:val="subscript"/>
        </w:rPr>
        <w:t>2</w:t>
      </w:r>
      <w:r w:rsidRPr="00442ABF">
        <w:rPr>
          <w:rFonts w:ascii="Times New Roman" w:hAnsi="Times New Roman" w:cs="Times New Roman"/>
          <w:bCs/>
          <w:sz w:val="24"/>
          <w:szCs w:val="24"/>
        </w:rPr>
        <w:t xml:space="preserve"> (Irrigation at 75% FC), and the significantly lowest </w:t>
      </w:r>
      <w:r>
        <w:rPr>
          <w:rFonts w:ascii="Times New Roman" w:hAnsi="Times New Roman" w:cs="Times New Roman"/>
          <w:bCs/>
          <w:sz w:val="24"/>
          <w:szCs w:val="24"/>
        </w:rPr>
        <w:t>number of branches</w:t>
      </w:r>
      <w:r w:rsidRPr="00442ABF">
        <w:rPr>
          <w:rFonts w:ascii="Times New Roman" w:hAnsi="Times New Roman" w:cs="Times New Roman"/>
          <w:bCs/>
          <w:sz w:val="24"/>
          <w:szCs w:val="24"/>
        </w:rPr>
        <w:t xml:space="preserve"> was obtained from I</w:t>
      </w:r>
      <w:r w:rsidRPr="00442ABF">
        <w:rPr>
          <w:rFonts w:ascii="Times New Roman" w:hAnsi="Times New Roman" w:cs="Times New Roman"/>
          <w:bCs/>
          <w:sz w:val="24"/>
          <w:szCs w:val="24"/>
          <w:vertAlign w:val="subscript"/>
        </w:rPr>
        <w:t xml:space="preserve">3 </w:t>
      </w:r>
      <w:r w:rsidRPr="00442ABF">
        <w:rPr>
          <w:rFonts w:ascii="Times New Roman" w:hAnsi="Times New Roman" w:cs="Times New Roman"/>
          <w:bCs/>
          <w:sz w:val="24"/>
          <w:szCs w:val="24"/>
        </w:rPr>
        <w:t xml:space="preserve">(Irrigation at 50% FC). Among the </w:t>
      </w:r>
      <w:proofErr w:type="spellStart"/>
      <w:r w:rsidR="00F95C04">
        <w:rPr>
          <w:rFonts w:ascii="Times New Roman" w:hAnsi="Times New Roman" w:cs="Times New Roman"/>
          <w:bCs/>
          <w:sz w:val="24"/>
          <w:szCs w:val="24"/>
        </w:rPr>
        <w:t>antitranspirants</w:t>
      </w:r>
      <w:proofErr w:type="spellEnd"/>
      <w:r w:rsidRPr="00442ABF">
        <w:rPr>
          <w:rFonts w:ascii="Times New Roman" w:hAnsi="Times New Roman" w:cs="Times New Roman"/>
          <w:bCs/>
          <w:sz w:val="24"/>
          <w:szCs w:val="24"/>
        </w:rPr>
        <w:t xml:space="preserve">, a significantly higher </w:t>
      </w:r>
      <w:r>
        <w:rPr>
          <w:rFonts w:ascii="Times New Roman" w:hAnsi="Times New Roman" w:cs="Times New Roman"/>
          <w:bCs/>
          <w:sz w:val="24"/>
          <w:szCs w:val="24"/>
        </w:rPr>
        <w:t>number of branches</w:t>
      </w:r>
      <w:r w:rsidRPr="00442ABF">
        <w:rPr>
          <w:rFonts w:ascii="Times New Roman" w:hAnsi="Times New Roman" w:cs="Times New Roman"/>
          <w:bCs/>
          <w:sz w:val="24"/>
          <w:szCs w:val="24"/>
        </w:rPr>
        <w:t xml:space="preserve"> was obtained in</w:t>
      </w:r>
      <w:r>
        <w:rPr>
          <w:rFonts w:ascii="Times New Roman" w:hAnsi="Times New Roman" w:cs="Times New Roman"/>
          <w:bCs/>
          <w:sz w:val="24"/>
          <w:szCs w:val="24"/>
        </w:rPr>
        <w:t xml:space="preserve"> </w:t>
      </w:r>
      <w:proofErr w:type="spellStart"/>
      <w:r w:rsidRPr="00442ABF">
        <w:rPr>
          <w:rFonts w:ascii="Times New Roman" w:hAnsi="Times New Roman" w:cs="Times New Roman"/>
          <w:bCs/>
          <w:sz w:val="24"/>
          <w:szCs w:val="24"/>
        </w:rPr>
        <w:t>Cycocel</w:t>
      </w:r>
      <w:proofErr w:type="spellEnd"/>
      <w:r w:rsidRPr="00442ABF">
        <w:rPr>
          <w:rFonts w:ascii="Times New Roman" w:hAnsi="Times New Roman" w:cs="Times New Roman"/>
          <w:bCs/>
          <w:sz w:val="24"/>
          <w:szCs w:val="24"/>
        </w:rPr>
        <w:t xml:space="preserve"> 1000ppm (S</w:t>
      </w:r>
      <w:r w:rsidRPr="00442ABF">
        <w:rPr>
          <w:rFonts w:ascii="Times New Roman" w:hAnsi="Times New Roman" w:cs="Times New Roman"/>
          <w:bCs/>
          <w:sz w:val="24"/>
          <w:szCs w:val="24"/>
          <w:vertAlign w:val="subscript"/>
        </w:rPr>
        <w:t>3</w:t>
      </w:r>
      <w:r w:rsidRPr="00442ABF">
        <w:rPr>
          <w:rFonts w:ascii="Times New Roman" w:hAnsi="Times New Roman" w:cs="Times New Roman"/>
          <w:bCs/>
          <w:sz w:val="24"/>
          <w:szCs w:val="24"/>
        </w:rPr>
        <w:t xml:space="preserve">) and the significantly lowest </w:t>
      </w:r>
      <w:r>
        <w:rPr>
          <w:rFonts w:ascii="Times New Roman" w:hAnsi="Times New Roman" w:cs="Times New Roman"/>
          <w:bCs/>
          <w:sz w:val="24"/>
          <w:szCs w:val="24"/>
        </w:rPr>
        <w:t>number of branches</w:t>
      </w:r>
      <w:r w:rsidRPr="00442ABF">
        <w:rPr>
          <w:rFonts w:ascii="Times New Roman" w:hAnsi="Times New Roman" w:cs="Times New Roman"/>
          <w:bCs/>
          <w:sz w:val="24"/>
          <w:szCs w:val="24"/>
        </w:rPr>
        <w:t xml:space="preserve"> was obtained from </w:t>
      </w:r>
      <w:r>
        <w:rPr>
          <w:rFonts w:ascii="Times New Roman" w:hAnsi="Times New Roman" w:cs="Times New Roman"/>
          <w:bCs/>
          <w:sz w:val="24"/>
          <w:szCs w:val="24"/>
        </w:rPr>
        <w:t>controlled plots</w:t>
      </w:r>
      <w:bookmarkEnd w:id="0"/>
      <w:r w:rsidRPr="00442ABF">
        <w:rPr>
          <w:rFonts w:ascii="Times New Roman" w:hAnsi="Times New Roman" w:cs="Times New Roman"/>
          <w:bCs/>
          <w:sz w:val="24"/>
          <w:szCs w:val="24"/>
        </w:rPr>
        <w:t>.</w:t>
      </w:r>
      <w:r>
        <w:rPr>
          <w:rFonts w:ascii="Times New Roman" w:hAnsi="Times New Roman" w:cs="Times New Roman"/>
          <w:bCs/>
          <w:sz w:val="24"/>
          <w:szCs w:val="24"/>
        </w:rPr>
        <w:t xml:space="preserve"> However, at 40 DAS, </w:t>
      </w:r>
      <w:r>
        <w:rPr>
          <w:rFonts w:ascii="Times New Roman" w:hAnsi="Times New Roman" w:cs="Times New Roman"/>
          <w:sz w:val="24"/>
          <w:szCs w:val="24"/>
        </w:rPr>
        <w:t>t</w:t>
      </w:r>
      <w:r w:rsidRPr="00F70FE2">
        <w:rPr>
          <w:rFonts w:ascii="Times New Roman" w:hAnsi="Times New Roman" w:cs="Times New Roman"/>
          <w:sz w:val="24"/>
          <w:szCs w:val="24"/>
        </w:rPr>
        <w:t>he study found that S</w:t>
      </w:r>
      <w:r w:rsidRPr="00A52D40">
        <w:rPr>
          <w:rFonts w:ascii="Times New Roman" w:hAnsi="Times New Roman" w:cs="Times New Roman"/>
          <w:sz w:val="24"/>
          <w:szCs w:val="24"/>
          <w:vertAlign w:val="subscript"/>
        </w:rPr>
        <w:t>4</w:t>
      </w:r>
      <w:r w:rsidRPr="00F70FE2">
        <w:rPr>
          <w:rFonts w:ascii="Times New Roman" w:hAnsi="Times New Roman" w:cs="Times New Roman"/>
          <w:sz w:val="24"/>
          <w:szCs w:val="24"/>
        </w:rPr>
        <w:t xml:space="preserve"> (Hexadecanol 5%) had a higher number of branches per plant compared to S</w:t>
      </w:r>
      <w:r w:rsidRPr="00ED2AA8">
        <w:rPr>
          <w:rFonts w:ascii="Times New Roman" w:hAnsi="Times New Roman" w:cs="Times New Roman"/>
          <w:sz w:val="24"/>
          <w:szCs w:val="24"/>
          <w:vertAlign w:val="subscript"/>
        </w:rPr>
        <w:t xml:space="preserve">2 </w:t>
      </w:r>
      <w:r w:rsidRPr="00F70FE2">
        <w:rPr>
          <w:rFonts w:ascii="Times New Roman" w:hAnsi="Times New Roman" w:cs="Times New Roman"/>
          <w:sz w:val="24"/>
          <w:szCs w:val="24"/>
        </w:rPr>
        <w:t>(Acetylsalicylic acid 10</w:t>
      </w:r>
      <w:r w:rsidRPr="00ED2AA8">
        <w:rPr>
          <w:rFonts w:ascii="Times New Roman" w:hAnsi="Times New Roman" w:cs="Times New Roman"/>
          <w:sz w:val="24"/>
          <w:szCs w:val="24"/>
          <w:vertAlign w:val="superscript"/>
        </w:rPr>
        <w:t>-3</w:t>
      </w:r>
      <w:r w:rsidRPr="00F70FE2">
        <w:rPr>
          <w:rFonts w:ascii="Times New Roman" w:hAnsi="Times New Roman" w:cs="Times New Roman"/>
          <w:sz w:val="24"/>
          <w:szCs w:val="24"/>
        </w:rPr>
        <w:t>M) which was at par with S</w:t>
      </w:r>
      <w:r w:rsidRPr="00ED2AA8">
        <w:rPr>
          <w:rFonts w:ascii="Times New Roman" w:hAnsi="Times New Roman" w:cs="Times New Roman"/>
          <w:sz w:val="24"/>
          <w:szCs w:val="24"/>
          <w:vertAlign w:val="subscript"/>
        </w:rPr>
        <w:t>0</w:t>
      </w:r>
      <w:r w:rsidRPr="00F70FE2">
        <w:rPr>
          <w:rFonts w:ascii="Times New Roman" w:hAnsi="Times New Roman" w:cs="Times New Roman"/>
          <w:sz w:val="24"/>
          <w:szCs w:val="24"/>
        </w:rPr>
        <w:t xml:space="preserve"> but</w:t>
      </w:r>
      <w:r>
        <w:rPr>
          <w:rFonts w:ascii="Times New Roman" w:hAnsi="Times New Roman" w:cs="Times New Roman"/>
          <w:sz w:val="24"/>
          <w:szCs w:val="24"/>
        </w:rPr>
        <w:t xml:space="preserve"> </w:t>
      </w:r>
      <w:r w:rsidRPr="00F70FE2">
        <w:rPr>
          <w:rFonts w:ascii="Times New Roman" w:hAnsi="Times New Roman" w:cs="Times New Roman"/>
          <w:sz w:val="24"/>
          <w:szCs w:val="24"/>
        </w:rPr>
        <w:t>S</w:t>
      </w:r>
      <w:r w:rsidRPr="00ED2AA8">
        <w:rPr>
          <w:rFonts w:ascii="Times New Roman" w:hAnsi="Times New Roman" w:cs="Times New Roman"/>
          <w:sz w:val="24"/>
          <w:szCs w:val="24"/>
          <w:vertAlign w:val="subscript"/>
        </w:rPr>
        <w:t>4</w:t>
      </w:r>
      <w:r w:rsidRPr="00F70FE2">
        <w:rPr>
          <w:rFonts w:ascii="Times New Roman" w:hAnsi="Times New Roman" w:cs="Times New Roman"/>
          <w:sz w:val="24"/>
          <w:szCs w:val="24"/>
        </w:rPr>
        <w:t xml:space="preserve"> (Hexadecanol 5%)</w:t>
      </w:r>
      <w:r>
        <w:rPr>
          <w:rFonts w:ascii="Times New Roman" w:hAnsi="Times New Roman" w:cs="Times New Roman"/>
          <w:sz w:val="24"/>
          <w:szCs w:val="24"/>
        </w:rPr>
        <w:t xml:space="preserve"> wa</w:t>
      </w:r>
      <w:r w:rsidRPr="00F70FE2">
        <w:rPr>
          <w:rFonts w:ascii="Times New Roman" w:hAnsi="Times New Roman" w:cs="Times New Roman"/>
          <w:sz w:val="24"/>
          <w:szCs w:val="24"/>
        </w:rPr>
        <w:t>s significantly higher than S</w:t>
      </w:r>
      <w:r w:rsidRPr="00ED2AA8">
        <w:rPr>
          <w:rFonts w:ascii="Times New Roman" w:hAnsi="Times New Roman" w:cs="Times New Roman"/>
          <w:sz w:val="24"/>
          <w:szCs w:val="24"/>
          <w:vertAlign w:val="subscript"/>
        </w:rPr>
        <w:t>0</w:t>
      </w:r>
      <w:r w:rsidRPr="00F70FE2">
        <w:rPr>
          <w:rFonts w:ascii="Times New Roman" w:hAnsi="Times New Roman" w:cs="Times New Roman"/>
          <w:sz w:val="24"/>
          <w:szCs w:val="24"/>
        </w:rPr>
        <w:t xml:space="preserve"> (Control)). Both </w:t>
      </w:r>
      <w:r w:rsidR="00F95C04">
        <w:rPr>
          <w:rFonts w:ascii="Times New Roman" w:hAnsi="Times New Roman" w:cs="Times New Roman"/>
          <w:sz w:val="24"/>
          <w:szCs w:val="24"/>
        </w:rPr>
        <w:t>antitranspirants</w:t>
      </w:r>
      <w:r w:rsidRPr="00F70FE2">
        <w:rPr>
          <w:rFonts w:ascii="Times New Roman" w:hAnsi="Times New Roman" w:cs="Times New Roman"/>
          <w:sz w:val="24"/>
          <w:szCs w:val="24"/>
        </w:rPr>
        <w:t xml:space="preserve"> produced significantly fewer branches compared to S</w:t>
      </w:r>
      <w:r w:rsidRPr="00ED2AA8">
        <w:rPr>
          <w:rFonts w:ascii="Times New Roman" w:hAnsi="Times New Roman" w:cs="Times New Roman"/>
          <w:sz w:val="24"/>
          <w:szCs w:val="24"/>
          <w:vertAlign w:val="subscript"/>
        </w:rPr>
        <w:t>1</w:t>
      </w:r>
      <w:r w:rsidRPr="00F70FE2">
        <w:rPr>
          <w:rFonts w:ascii="Times New Roman" w:hAnsi="Times New Roman" w:cs="Times New Roman"/>
          <w:sz w:val="24"/>
          <w:szCs w:val="24"/>
        </w:rPr>
        <w:t xml:space="preserve"> (Kaolin 6%) and S</w:t>
      </w:r>
      <w:r w:rsidRPr="00ED2AA8">
        <w:rPr>
          <w:rFonts w:ascii="Times New Roman" w:hAnsi="Times New Roman" w:cs="Times New Roman"/>
          <w:sz w:val="24"/>
          <w:szCs w:val="24"/>
          <w:vertAlign w:val="subscript"/>
        </w:rPr>
        <w:t>3</w:t>
      </w:r>
      <w:r w:rsidRPr="00F70FE2">
        <w:rPr>
          <w:rFonts w:ascii="Times New Roman" w:hAnsi="Times New Roman" w:cs="Times New Roman"/>
          <w:sz w:val="24"/>
          <w:szCs w:val="24"/>
        </w:rPr>
        <w:t xml:space="preserve"> (Cycocel 1000ppm).</w:t>
      </w:r>
      <w:r>
        <w:rPr>
          <w:rFonts w:ascii="Times New Roman" w:hAnsi="Times New Roman" w:cs="Times New Roman"/>
          <w:sz w:val="24"/>
          <w:szCs w:val="24"/>
        </w:rPr>
        <w:t xml:space="preserve"> Similarly in the observation taken at 80 and 120 DAS, similar trend was observed.</w:t>
      </w:r>
      <w:r>
        <w:rPr>
          <w:rFonts w:ascii="Times New Roman" w:hAnsi="Times New Roman" w:cs="Times New Roman"/>
          <w:bCs/>
          <w:sz w:val="24"/>
          <w:szCs w:val="24"/>
          <w:lang w:val="en-US"/>
        </w:rPr>
        <w:t xml:space="preserve"> </w:t>
      </w:r>
      <w:r>
        <w:rPr>
          <w:rFonts w:ascii="Times New Roman" w:hAnsi="Times New Roman" w:cs="Times New Roman"/>
          <w:bCs/>
          <w:sz w:val="24"/>
          <w:szCs w:val="24"/>
        </w:rPr>
        <w:t>The observations are recorded in Table 3.</w:t>
      </w:r>
    </w:p>
    <w:p w14:paraId="2CDB81CD" w14:textId="35BC99A4" w:rsidR="000B0B11" w:rsidRPr="0016579D" w:rsidRDefault="000B0B11" w:rsidP="000B0B11">
      <w:pPr>
        <w:spacing w:line="276" w:lineRule="auto"/>
        <w:jc w:val="both"/>
        <w:rPr>
          <w:rFonts w:ascii="Times New Roman" w:hAnsi="Times New Roman" w:cs="Times New Roman"/>
          <w:bCs/>
          <w:sz w:val="24"/>
          <w:szCs w:val="24"/>
        </w:rPr>
      </w:pPr>
      <w:r w:rsidRPr="00BE4665">
        <w:rPr>
          <w:rFonts w:ascii="Times New Roman" w:hAnsi="Times New Roman" w:cs="Times New Roman"/>
          <w:bCs/>
          <w:sz w:val="24"/>
          <w:szCs w:val="24"/>
          <w:lang w:val="en-US"/>
        </w:rPr>
        <w:t xml:space="preserve">      </w:t>
      </w:r>
      <w:r w:rsidRPr="00BE4665">
        <w:rPr>
          <w:rFonts w:ascii="Times New Roman" w:hAnsi="Times New Roman" w:cs="Times New Roman"/>
          <w:bCs/>
          <w:sz w:val="24"/>
          <w:szCs w:val="24"/>
        </w:rPr>
        <w:t>The n</w:t>
      </w:r>
      <w:r>
        <w:rPr>
          <w:rFonts w:ascii="Times New Roman" w:hAnsi="Times New Roman" w:cs="Times New Roman"/>
          <w:bCs/>
          <w:sz w:val="24"/>
          <w:szCs w:val="24"/>
        </w:rPr>
        <w:t>u</w:t>
      </w:r>
      <w:r w:rsidRPr="00BE4665">
        <w:rPr>
          <w:rFonts w:ascii="Times New Roman" w:hAnsi="Times New Roman" w:cs="Times New Roman"/>
          <w:bCs/>
          <w:sz w:val="24"/>
          <w:szCs w:val="24"/>
        </w:rPr>
        <w:t xml:space="preserve">mber of branches per plant recorded significant differences between the interaction effects of irrigation levels and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at 40 DAS</w:t>
      </w:r>
      <w:r w:rsidRPr="00BE4665">
        <w:rPr>
          <w:rFonts w:ascii="Times New Roman" w:hAnsi="Times New Roman" w:cs="Times New Roman"/>
          <w:bCs/>
          <w:sz w:val="24"/>
          <w:szCs w:val="24"/>
        </w:rPr>
        <w:t xml:space="preserve">. </w:t>
      </w:r>
      <w:r>
        <w:rPr>
          <w:rFonts w:ascii="Times New Roman" w:hAnsi="Times New Roman" w:cs="Times New Roman"/>
          <w:bCs/>
          <w:sz w:val="24"/>
          <w:szCs w:val="24"/>
        </w:rPr>
        <w:t xml:space="preserve">In main-plots treatment it has been observed that with decreasing water availability, the number of branches per plant seems to be decreasing while in sub-plots treatment, the highest number of branches per plant observed in </w:t>
      </w:r>
      <w:proofErr w:type="spellStart"/>
      <w:r>
        <w:rPr>
          <w:rFonts w:ascii="Times New Roman" w:hAnsi="Times New Roman" w:cs="Times New Roman"/>
          <w:bCs/>
          <w:sz w:val="24"/>
          <w:szCs w:val="24"/>
        </w:rPr>
        <w:t>Cycocel</w:t>
      </w:r>
      <w:proofErr w:type="spellEnd"/>
      <w:r>
        <w:rPr>
          <w:rFonts w:ascii="Times New Roman" w:hAnsi="Times New Roman" w:cs="Times New Roman"/>
          <w:bCs/>
          <w:sz w:val="24"/>
          <w:szCs w:val="24"/>
        </w:rPr>
        <w:t xml:space="preserve"> 1000ppm as it was a growth retardant which reduces growth and increases branching and helps root elongation and lowest number of branches per plant was observed in Control plots with no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But when the irrigation and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were combined to applied in the field it was observed that s</w:t>
      </w:r>
      <w:r w:rsidRPr="00BE4665">
        <w:rPr>
          <w:rFonts w:ascii="Times New Roman" w:hAnsi="Times New Roman" w:cs="Times New Roman"/>
          <w:bCs/>
          <w:sz w:val="24"/>
          <w:szCs w:val="24"/>
        </w:rPr>
        <w:t xml:space="preserve">ignificantly highest number of branches </w:t>
      </w:r>
      <w:bookmarkStart w:id="1" w:name="_Hlk171298334"/>
      <w:r w:rsidRPr="00BE4665">
        <w:rPr>
          <w:rFonts w:ascii="Times New Roman" w:hAnsi="Times New Roman" w:cs="Times New Roman"/>
          <w:bCs/>
          <w:sz w:val="24"/>
          <w:szCs w:val="24"/>
        </w:rPr>
        <w:t xml:space="preserve">per plant </w:t>
      </w:r>
      <w:bookmarkEnd w:id="1"/>
      <w:r w:rsidRPr="00BE4665">
        <w:rPr>
          <w:rFonts w:ascii="Times New Roman" w:hAnsi="Times New Roman" w:cs="Times New Roman"/>
          <w:bCs/>
          <w:sz w:val="24"/>
          <w:szCs w:val="24"/>
        </w:rPr>
        <w:t xml:space="preserve">was obtained in the </w:t>
      </w:r>
      <w:r>
        <w:rPr>
          <w:rFonts w:ascii="Times New Roman" w:hAnsi="Times New Roman" w:cs="Times New Roman"/>
          <w:bCs/>
          <w:sz w:val="24"/>
          <w:szCs w:val="24"/>
        </w:rPr>
        <w:t xml:space="preserve">plots treated with </w:t>
      </w:r>
      <w:proofErr w:type="spellStart"/>
      <w:r>
        <w:rPr>
          <w:rFonts w:ascii="Times New Roman" w:hAnsi="Times New Roman" w:cs="Times New Roman"/>
          <w:bCs/>
          <w:sz w:val="24"/>
          <w:szCs w:val="24"/>
        </w:rPr>
        <w:t>Cycocel</w:t>
      </w:r>
      <w:proofErr w:type="spellEnd"/>
      <w:r>
        <w:rPr>
          <w:rFonts w:ascii="Times New Roman" w:hAnsi="Times New Roman" w:cs="Times New Roman"/>
          <w:bCs/>
          <w:sz w:val="24"/>
          <w:szCs w:val="24"/>
        </w:rPr>
        <w:t xml:space="preserve"> 1000ppm with irrigation at 100% FC</w:t>
      </w:r>
      <w:r w:rsidRPr="00BE4665">
        <w:rPr>
          <w:rFonts w:ascii="Times New Roman" w:hAnsi="Times New Roman" w:cs="Times New Roman"/>
          <w:bCs/>
          <w:sz w:val="24"/>
          <w:szCs w:val="24"/>
        </w:rPr>
        <w:t xml:space="preserve"> </w:t>
      </w:r>
      <w:r>
        <w:rPr>
          <w:rFonts w:ascii="Times New Roman" w:hAnsi="Times New Roman" w:cs="Times New Roman"/>
          <w:bCs/>
          <w:sz w:val="24"/>
          <w:szCs w:val="24"/>
        </w:rPr>
        <w:t>(</w:t>
      </w:r>
      <w:r w:rsidRPr="00BE4665">
        <w:rPr>
          <w:rFonts w:ascii="Times New Roman" w:hAnsi="Times New Roman" w:cs="Times New Roman"/>
          <w:bCs/>
          <w:sz w:val="24"/>
          <w:szCs w:val="24"/>
        </w:rPr>
        <w:t>I</w:t>
      </w:r>
      <w:r w:rsidRPr="00BE4665">
        <w:rPr>
          <w:rFonts w:ascii="Times New Roman" w:hAnsi="Times New Roman" w:cs="Times New Roman"/>
          <w:bCs/>
          <w:sz w:val="24"/>
          <w:szCs w:val="24"/>
          <w:vertAlign w:val="subscript"/>
        </w:rPr>
        <w:t>1</w:t>
      </w:r>
      <w:r w:rsidRPr="00BE4665">
        <w:rPr>
          <w:rFonts w:ascii="Times New Roman" w:hAnsi="Times New Roman" w:cs="Times New Roman"/>
          <w:bCs/>
          <w:sz w:val="24"/>
          <w:szCs w:val="24"/>
        </w:rPr>
        <w:t>S</w:t>
      </w:r>
      <w:r w:rsidRPr="00BE4665">
        <w:rPr>
          <w:rFonts w:ascii="Times New Roman" w:hAnsi="Times New Roman" w:cs="Times New Roman"/>
          <w:bCs/>
          <w:sz w:val="24"/>
          <w:szCs w:val="24"/>
          <w:vertAlign w:val="subscript"/>
        </w:rPr>
        <w:t>3</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Similarly</w:t>
      </w:r>
      <w:proofErr w:type="gramEnd"/>
      <w:r>
        <w:rPr>
          <w:rFonts w:ascii="Times New Roman" w:hAnsi="Times New Roman" w:cs="Times New Roman"/>
          <w:bCs/>
          <w:sz w:val="24"/>
          <w:szCs w:val="24"/>
        </w:rPr>
        <w:t xml:space="preserve"> the s</w:t>
      </w:r>
      <w:r w:rsidRPr="00BE4665">
        <w:rPr>
          <w:rFonts w:ascii="Times New Roman" w:hAnsi="Times New Roman" w:cs="Times New Roman"/>
          <w:bCs/>
          <w:sz w:val="24"/>
          <w:szCs w:val="24"/>
        </w:rPr>
        <w:t xml:space="preserve">ignificantly lowest number of branches per plant was observed at </w:t>
      </w:r>
      <w:r>
        <w:rPr>
          <w:rFonts w:ascii="Times New Roman" w:hAnsi="Times New Roman" w:cs="Times New Roman"/>
          <w:bCs/>
          <w:sz w:val="24"/>
          <w:szCs w:val="24"/>
        </w:rPr>
        <w:t xml:space="preserve">the plots treated with </w:t>
      </w:r>
      <w:r>
        <w:rPr>
          <w:rFonts w:ascii="Times New Roman" w:hAnsi="Times New Roman" w:cs="Times New Roman"/>
          <w:bCs/>
          <w:sz w:val="24"/>
          <w:szCs w:val="24"/>
        </w:rPr>
        <w:lastRenderedPageBreak/>
        <w:t xml:space="preserve">irrigation at 50% FC with no </w:t>
      </w:r>
      <w:proofErr w:type="spellStart"/>
      <w:r w:rsidR="00F95C04">
        <w:rPr>
          <w:rFonts w:ascii="Times New Roman" w:hAnsi="Times New Roman" w:cs="Times New Roman"/>
          <w:bCs/>
          <w:sz w:val="24"/>
          <w:szCs w:val="24"/>
        </w:rPr>
        <w:t>antitranspirants</w:t>
      </w:r>
      <w:proofErr w:type="spellEnd"/>
      <w:r w:rsidRPr="00BE4665">
        <w:rPr>
          <w:rFonts w:ascii="Times New Roman" w:hAnsi="Times New Roman" w:cs="Times New Roman"/>
          <w:bCs/>
          <w:sz w:val="24"/>
          <w:szCs w:val="24"/>
        </w:rPr>
        <w:t xml:space="preserve"> </w:t>
      </w:r>
      <w:r>
        <w:rPr>
          <w:rFonts w:ascii="Times New Roman" w:hAnsi="Times New Roman" w:cs="Times New Roman"/>
          <w:bCs/>
          <w:sz w:val="24"/>
          <w:szCs w:val="24"/>
        </w:rPr>
        <w:t>(</w:t>
      </w:r>
      <w:r w:rsidRPr="00BE4665">
        <w:rPr>
          <w:rFonts w:ascii="Times New Roman" w:hAnsi="Times New Roman" w:cs="Times New Roman"/>
          <w:bCs/>
          <w:sz w:val="24"/>
          <w:szCs w:val="24"/>
        </w:rPr>
        <w:t>I</w:t>
      </w:r>
      <w:r w:rsidRPr="00BE4665">
        <w:rPr>
          <w:rFonts w:ascii="Times New Roman" w:hAnsi="Times New Roman" w:cs="Times New Roman"/>
          <w:bCs/>
          <w:sz w:val="24"/>
          <w:szCs w:val="24"/>
          <w:vertAlign w:val="subscript"/>
        </w:rPr>
        <w:t>3</w:t>
      </w:r>
      <w:r w:rsidRPr="00BE4665">
        <w:rPr>
          <w:rFonts w:ascii="Times New Roman" w:hAnsi="Times New Roman" w:cs="Times New Roman"/>
          <w:bCs/>
          <w:sz w:val="24"/>
          <w:szCs w:val="24"/>
        </w:rPr>
        <w:t>S</w:t>
      </w:r>
      <w:r w:rsidRPr="00BE4665">
        <w:rPr>
          <w:rFonts w:ascii="Times New Roman" w:hAnsi="Times New Roman" w:cs="Times New Roman"/>
          <w:bCs/>
          <w:sz w:val="24"/>
          <w:szCs w:val="24"/>
          <w:vertAlign w:val="subscript"/>
        </w:rPr>
        <w:t>0</w:t>
      </w:r>
      <w:r>
        <w:rPr>
          <w:rFonts w:ascii="Times New Roman" w:hAnsi="Times New Roman" w:cs="Times New Roman"/>
          <w:bCs/>
          <w:sz w:val="24"/>
          <w:szCs w:val="24"/>
        </w:rPr>
        <w:t xml:space="preserve">). The observations showed that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and irrigation levels both influences formation of branches when compared to the controlled plots are recorded in the Table 4. </w:t>
      </w:r>
    </w:p>
    <w:p w14:paraId="7C0F52D6" w14:textId="77777777" w:rsidR="000B0B11" w:rsidRPr="00BE4665" w:rsidRDefault="000B0B11" w:rsidP="000B0B1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BE4665">
        <w:rPr>
          <w:rFonts w:ascii="Times New Roman" w:hAnsi="Times New Roman" w:cs="Times New Roman"/>
          <w:b/>
          <w:bCs/>
          <w:sz w:val="24"/>
          <w:szCs w:val="24"/>
        </w:rPr>
        <w:t>.1.3 Number of leaves per plant:</w:t>
      </w:r>
    </w:p>
    <w:p w14:paraId="72E9D2E0" w14:textId="2AB45372" w:rsidR="000B0B11" w:rsidRPr="001F73AA" w:rsidRDefault="000B0B11" w:rsidP="000B0B11">
      <w:pPr>
        <w:spacing w:line="276" w:lineRule="auto"/>
        <w:jc w:val="both"/>
        <w:rPr>
          <w:rFonts w:ascii="Times New Roman" w:hAnsi="Times New Roman" w:cs="Times New Roman"/>
          <w:bCs/>
          <w:sz w:val="24"/>
          <w:szCs w:val="24"/>
          <w:lang w:val="en-US"/>
        </w:rPr>
      </w:pPr>
      <w:r w:rsidRPr="001F73AA">
        <w:rPr>
          <w:rFonts w:ascii="Times New Roman" w:hAnsi="Times New Roman" w:cs="Times New Roman"/>
          <w:bCs/>
          <w:sz w:val="24"/>
          <w:szCs w:val="24"/>
        </w:rPr>
        <w:t>In the observations taken at 40, 80 and 120 DAS, it was observed that the significantly highest number of leaves per plant was obtained from I</w:t>
      </w:r>
      <w:r w:rsidRPr="001F73AA">
        <w:rPr>
          <w:rFonts w:ascii="Times New Roman" w:hAnsi="Times New Roman" w:cs="Times New Roman"/>
          <w:bCs/>
          <w:sz w:val="24"/>
          <w:szCs w:val="24"/>
          <w:vertAlign w:val="subscript"/>
        </w:rPr>
        <w:t>1</w:t>
      </w:r>
      <w:r w:rsidRPr="001F73AA">
        <w:rPr>
          <w:rFonts w:ascii="Times New Roman" w:hAnsi="Times New Roman" w:cs="Times New Roman"/>
          <w:bCs/>
          <w:sz w:val="24"/>
          <w:szCs w:val="24"/>
        </w:rPr>
        <w:t xml:space="preserve"> (Irrigation at 100% FC) followed by I</w:t>
      </w:r>
      <w:r w:rsidRPr="001F73AA">
        <w:rPr>
          <w:rFonts w:ascii="Times New Roman" w:hAnsi="Times New Roman" w:cs="Times New Roman"/>
          <w:bCs/>
          <w:sz w:val="24"/>
          <w:szCs w:val="24"/>
          <w:vertAlign w:val="subscript"/>
        </w:rPr>
        <w:t>2</w:t>
      </w:r>
      <w:r w:rsidRPr="001F73AA">
        <w:rPr>
          <w:rFonts w:ascii="Times New Roman" w:hAnsi="Times New Roman" w:cs="Times New Roman"/>
          <w:bCs/>
          <w:sz w:val="24"/>
          <w:szCs w:val="24"/>
        </w:rPr>
        <w:t xml:space="preserve"> (Irrigation at 75% FC), and the significantly lowest number of leaves was obtained from I</w:t>
      </w:r>
      <w:r w:rsidRPr="001F73AA">
        <w:rPr>
          <w:rFonts w:ascii="Times New Roman" w:hAnsi="Times New Roman" w:cs="Times New Roman"/>
          <w:bCs/>
          <w:sz w:val="24"/>
          <w:szCs w:val="24"/>
          <w:vertAlign w:val="subscript"/>
        </w:rPr>
        <w:t xml:space="preserve">3 </w:t>
      </w:r>
      <w:r w:rsidRPr="001F73AA">
        <w:rPr>
          <w:rFonts w:ascii="Times New Roman" w:hAnsi="Times New Roman" w:cs="Times New Roman"/>
          <w:bCs/>
          <w:sz w:val="24"/>
          <w:szCs w:val="24"/>
        </w:rPr>
        <w:t xml:space="preserve">(Irrigation at 50% FC). Among the </w:t>
      </w:r>
      <w:proofErr w:type="spellStart"/>
      <w:r w:rsidR="00F95C04">
        <w:rPr>
          <w:rFonts w:ascii="Times New Roman" w:hAnsi="Times New Roman" w:cs="Times New Roman"/>
          <w:bCs/>
          <w:sz w:val="24"/>
          <w:szCs w:val="24"/>
        </w:rPr>
        <w:t>antitranspirants</w:t>
      </w:r>
      <w:proofErr w:type="spellEnd"/>
      <w:r w:rsidRPr="001F73AA">
        <w:rPr>
          <w:rFonts w:ascii="Times New Roman" w:hAnsi="Times New Roman" w:cs="Times New Roman"/>
          <w:bCs/>
          <w:sz w:val="24"/>
          <w:szCs w:val="24"/>
        </w:rPr>
        <w:t xml:space="preserve">, a significantly higher number of leaves was obtained in </w:t>
      </w:r>
      <w:proofErr w:type="spellStart"/>
      <w:r w:rsidRPr="001F73AA">
        <w:rPr>
          <w:rFonts w:ascii="Times New Roman" w:hAnsi="Times New Roman" w:cs="Times New Roman"/>
          <w:bCs/>
          <w:sz w:val="24"/>
          <w:szCs w:val="24"/>
        </w:rPr>
        <w:t>Cycocel</w:t>
      </w:r>
      <w:proofErr w:type="spellEnd"/>
      <w:r w:rsidRPr="001F73AA">
        <w:rPr>
          <w:rFonts w:ascii="Times New Roman" w:hAnsi="Times New Roman" w:cs="Times New Roman"/>
          <w:bCs/>
          <w:sz w:val="24"/>
          <w:szCs w:val="24"/>
        </w:rPr>
        <w:t xml:space="preserve"> 1000ppm (S</w:t>
      </w:r>
      <w:r w:rsidRPr="001F73AA">
        <w:rPr>
          <w:rFonts w:ascii="Times New Roman" w:hAnsi="Times New Roman" w:cs="Times New Roman"/>
          <w:bCs/>
          <w:sz w:val="24"/>
          <w:szCs w:val="24"/>
          <w:vertAlign w:val="subscript"/>
        </w:rPr>
        <w:t>3</w:t>
      </w:r>
      <w:r w:rsidRPr="001F73AA">
        <w:rPr>
          <w:rFonts w:ascii="Times New Roman" w:hAnsi="Times New Roman" w:cs="Times New Roman"/>
          <w:bCs/>
          <w:sz w:val="24"/>
          <w:szCs w:val="24"/>
        </w:rPr>
        <w:t>) and the significantly lowest number of leaves was obtained from controlled plots</w:t>
      </w:r>
      <w:r>
        <w:rPr>
          <w:rFonts w:ascii="Times New Roman" w:hAnsi="Times New Roman" w:cs="Times New Roman"/>
          <w:bCs/>
          <w:sz w:val="24"/>
          <w:szCs w:val="24"/>
        </w:rPr>
        <w:t xml:space="preserve"> (S</w:t>
      </w:r>
      <w:r w:rsidRPr="00452426">
        <w:rPr>
          <w:rFonts w:ascii="Times New Roman" w:hAnsi="Times New Roman" w:cs="Times New Roman"/>
          <w:bCs/>
          <w:sz w:val="24"/>
          <w:szCs w:val="24"/>
          <w:vertAlign w:val="subscript"/>
        </w:rPr>
        <w:t>0</w:t>
      </w:r>
      <w:r>
        <w:rPr>
          <w:rFonts w:ascii="Times New Roman" w:hAnsi="Times New Roman" w:cs="Times New Roman"/>
          <w:bCs/>
          <w:sz w:val="24"/>
          <w:szCs w:val="24"/>
        </w:rPr>
        <w:t>)</w:t>
      </w:r>
      <w:r w:rsidRPr="001F73AA">
        <w:rPr>
          <w:rFonts w:ascii="Times New Roman" w:hAnsi="Times New Roman" w:cs="Times New Roman"/>
          <w:bCs/>
          <w:sz w:val="24"/>
          <w:szCs w:val="24"/>
        </w:rPr>
        <w:t xml:space="preserve">. However, in the observations taken at 40 DAS, it has been observed that, </w:t>
      </w:r>
      <w:r w:rsidRPr="001F73AA">
        <w:rPr>
          <w:rFonts w:ascii="Times New Roman" w:hAnsi="Times New Roman" w:cs="Times New Roman"/>
          <w:bCs/>
          <w:sz w:val="24"/>
          <w:szCs w:val="24"/>
          <w:lang w:val="en-US"/>
        </w:rPr>
        <w:t>S</w:t>
      </w:r>
      <w:r w:rsidRPr="001F73AA">
        <w:rPr>
          <w:rFonts w:ascii="Times New Roman" w:hAnsi="Times New Roman" w:cs="Times New Roman"/>
          <w:bCs/>
          <w:sz w:val="24"/>
          <w:szCs w:val="24"/>
          <w:vertAlign w:val="subscript"/>
          <w:lang w:val="en-US"/>
        </w:rPr>
        <w:t>3</w:t>
      </w:r>
      <w:r w:rsidRPr="001F73AA">
        <w:rPr>
          <w:rFonts w:ascii="Times New Roman" w:hAnsi="Times New Roman" w:cs="Times New Roman"/>
          <w:bCs/>
          <w:sz w:val="24"/>
          <w:szCs w:val="24"/>
          <w:lang w:val="en-US"/>
        </w:rPr>
        <w:t xml:space="preserve"> (</w:t>
      </w:r>
      <w:proofErr w:type="spellStart"/>
      <w:r w:rsidRPr="001F73AA">
        <w:rPr>
          <w:rFonts w:ascii="Times New Roman" w:hAnsi="Times New Roman" w:cs="Times New Roman"/>
          <w:bCs/>
          <w:sz w:val="24"/>
          <w:szCs w:val="24"/>
          <w:lang w:val="en-US"/>
        </w:rPr>
        <w:t>Cycocel</w:t>
      </w:r>
      <w:proofErr w:type="spellEnd"/>
      <w:r w:rsidRPr="001F73AA">
        <w:rPr>
          <w:rFonts w:ascii="Times New Roman" w:hAnsi="Times New Roman" w:cs="Times New Roman"/>
          <w:bCs/>
          <w:sz w:val="24"/>
          <w:szCs w:val="24"/>
          <w:lang w:val="en-US"/>
        </w:rPr>
        <w:t xml:space="preserve"> 1000ppm) which produced highest number of leaves was followed by S</w:t>
      </w:r>
      <w:r w:rsidRPr="001F73AA">
        <w:rPr>
          <w:rFonts w:ascii="Times New Roman" w:hAnsi="Times New Roman" w:cs="Times New Roman"/>
          <w:bCs/>
          <w:sz w:val="24"/>
          <w:szCs w:val="24"/>
          <w:vertAlign w:val="subscript"/>
          <w:lang w:val="en-US"/>
        </w:rPr>
        <w:t>1</w:t>
      </w:r>
      <w:r w:rsidRPr="001F73AA">
        <w:rPr>
          <w:rFonts w:ascii="Times New Roman" w:hAnsi="Times New Roman" w:cs="Times New Roman"/>
          <w:bCs/>
          <w:sz w:val="24"/>
          <w:szCs w:val="24"/>
          <w:lang w:val="en-US"/>
        </w:rPr>
        <w:t xml:space="preserve"> (Kaolin 6%</w:t>
      </w:r>
      <w:r>
        <w:rPr>
          <w:rFonts w:ascii="Times New Roman" w:hAnsi="Times New Roman" w:cs="Times New Roman"/>
          <w:bCs/>
          <w:sz w:val="24"/>
          <w:szCs w:val="24"/>
          <w:lang w:val="en-US"/>
        </w:rPr>
        <w:t>)</w:t>
      </w:r>
      <w:r w:rsidRPr="001F73AA">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roofErr w:type="gramStart"/>
      <w:r w:rsidRPr="001F73AA">
        <w:rPr>
          <w:rFonts w:ascii="Times New Roman" w:hAnsi="Times New Roman" w:cs="Times New Roman"/>
          <w:bCs/>
          <w:sz w:val="24"/>
          <w:szCs w:val="24"/>
          <w:lang w:val="en-US"/>
        </w:rPr>
        <w:t>Similarly</w:t>
      </w:r>
      <w:proofErr w:type="gramEnd"/>
      <w:r w:rsidRPr="001F73AA">
        <w:rPr>
          <w:rFonts w:ascii="Times New Roman" w:hAnsi="Times New Roman" w:cs="Times New Roman"/>
          <w:bCs/>
          <w:sz w:val="24"/>
          <w:szCs w:val="24"/>
          <w:lang w:val="en-US"/>
        </w:rPr>
        <w:t xml:space="preserve"> in the observations taken at </w:t>
      </w:r>
      <w:r>
        <w:rPr>
          <w:rFonts w:ascii="Times New Roman" w:hAnsi="Times New Roman" w:cs="Times New Roman"/>
          <w:bCs/>
          <w:sz w:val="24"/>
          <w:szCs w:val="24"/>
          <w:lang w:val="en-US"/>
        </w:rPr>
        <w:t xml:space="preserve">80 and </w:t>
      </w:r>
      <w:r w:rsidRPr="001F73AA">
        <w:rPr>
          <w:rFonts w:ascii="Times New Roman" w:hAnsi="Times New Roman" w:cs="Times New Roman"/>
          <w:bCs/>
          <w:sz w:val="24"/>
          <w:szCs w:val="24"/>
          <w:lang w:val="en-US"/>
        </w:rPr>
        <w:t xml:space="preserve">120 DAS, the same trend was observed as of the observations taken at 80 DAS. </w:t>
      </w:r>
      <w:r>
        <w:rPr>
          <w:rFonts w:ascii="Times New Roman" w:hAnsi="Times New Roman" w:cs="Times New Roman"/>
          <w:bCs/>
          <w:sz w:val="24"/>
          <w:szCs w:val="24"/>
        </w:rPr>
        <w:t>The observations are recorded in Table 5.</w:t>
      </w:r>
    </w:p>
    <w:p w14:paraId="0F4BD463" w14:textId="24E3B721" w:rsidR="000B0B11" w:rsidRDefault="000B0B11" w:rsidP="000B0B11">
      <w:pPr>
        <w:spacing w:line="276" w:lineRule="auto"/>
        <w:jc w:val="both"/>
        <w:rPr>
          <w:rFonts w:ascii="Times New Roman" w:hAnsi="Times New Roman" w:cs="Times New Roman"/>
          <w:bCs/>
          <w:sz w:val="24"/>
          <w:szCs w:val="24"/>
        </w:rPr>
      </w:pPr>
      <w:r w:rsidRPr="001F73AA">
        <w:rPr>
          <w:rFonts w:ascii="Times New Roman" w:hAnsi="Times New Roman" w:cs="Times New Roman"/>
          <w:bCs/>
          <w:sz w:val="24"/>
          <w:szCs w:val="24"/>
          <w:lang w:val="en-US"/>
        </w:rPr>
        <w:t xml:space="preserve">      The number of leaves per plants recorded significant differences between the interaction effects of the levels of irrigation and </w:t>
      </w:r>
      <w:proofErr w:type="spellStart"/>
      <w:r w:rsidR="00F95C04">
        <w:rPr>
          <w:rFonts w:ascii="Times New Roman" w:hAnsi="Times New Roman" w:cs="Times New Roman"/>
          <w:bCs/>
          <w:sz w:val="24"/>
          <w:szCs w:val="24"/>
          <w:lang w:val="en-US"/>
        </w:rPr>
        <w:t>antitranspirants</w:t>
      </w:r>
      <w:proofErr w:type="spellEnd"/>
      <w:r w:rsidRPr="001F73AA">
        <w:rPr>
          <w:rFonts w:ascii="Times New Roman" w:hAnsi="Times New Roman" w:cs="Times New Roman"/>
          <w:bCs/>
          <w:sz w:val="24"/>
          <w:szCs w:val="24"/>
          <w:lang w:val="en-US"/>
        </w:rPr>
        <w:t xml:space="preserve"> at 40 DAS. </w:t>
      </w:r>
      <w:r>
        <w:rPr>
          <w:rFonts w:ascii="Times New Roman" w:hAnsi="Times New Roman" w:cs="Times New Roman"/>
          <w:bCs/>
          <w:sz w:val="24"/>
          <w:szCs w:val="24"/>
        </w:rPr>
        <w:t xml:space="preserve">In main-plots treatment it has been observed that with decreasing water availability, the number of leaves per plant seems to be decreasing while in sub-plots treatment, the highest number of leaves per plant observed in </w:t>
      </w:r>
      <w:proofErr w:type="spellStart"/>
      <w:r>
        <w:rPr>
          <w:rFonts w:ascii="Times New Roman" w:hAnsi="Times New Roman" w:cs="Times New Roman"/>
          <w:bCs/>
          <w:sz w:val="24"/>
          <w:szCs w:val="24"/>
        </w:rPr>
        <w:t>Cycocel</w:t>
      </w:r>
      <w:proofErr w:type="spellEnd"/>
      <w:r>
        <w:rPr>
          <w:rFonts w:ascii="Times New Roman" w:hAnsi="Times New Roman" w:cs="Times New Roman"/>
          <w:bCs/>
          <w:sz w:val="24"/>
          <w:szCs w:val="24"/>
        </w:rPr>
        <w:t xml:space="preserve"> 1000ppm as it was a growth retardant and increases branching thus increases the leaf count per plant and lowest number of leaves per plant was observed in Control plots with no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But when the irrigation and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were applied together, the s</w:t>
      </w:r>
      <w:proofErr w:type="spellStart"/>
      <w:r w:rsidRPr="001F73AA">
        <w:rPr>
          <w:rFonts w:ascii="Times New Roman" w:hAnsi="Times New Roman" w:cs="Times New Roman"/>
          <w:bCs/>
          <w:sz w:val="24"/>
          <w:szCs w:val="24"/>
          <w:lang w:val="en-US"/>
        </w:rPr>
        <w:t>ignificantly</w:t>
      </w:r>
      <w:proofErr w:type="spellEnd"/>
      <w:r w:rsidRPr="001F73AA">
        <w:rPr>
          <w:rFonts w:ascii="Times New Roman" w:hAnsi="Times New Roman" w:cs="Times New Roman"/>
          <w:bCs/>
          <w:sz w:val="24"/>
          <w:szCs w:val="24"/>
          <w:lang w:val="en-US"/>
        </w:rPr>
        <w:t xml:space="preserve"> highest number of leaves</w:t>
      </w:r>
      <w:r w:rsidRPr="001F73AA">
        <w:rPr>
          <w:rFonts w:ascii="Times New Roman" w:hAnsi="Times New Roman" w:cs="Times New Roman"/>
          <w:bCs/>
          <w:sz w:val="24"/>
          <w:szCs w:val="24"/>
        </w:rPr>
        <w:t xml:space="preserve"> per plant</w:t>
      </w:r>
      <w:r w:rsidRPr="001F73AA">
        <w:rPr>
          <w:rFonts w:ascii="Times New Roman" w:hAnsi="Times New Roman" w:cs="Times New Roman"/>
          <w:bCs/>
          <w:sz w:val="24"/>
          <w:szCs w:val="24"/>
          <w:lang w:val="en-US"/>
        </w:rPr>
        <w:t xml:space="preserve"> was observed in</w:t>
      </w:r>
      <w:r>
        <w:rPr>
          <w:rFonts w:ascii="Times New Roman" w:hAnsi="Times New Roman" w:cs="Times New Roman"/>
          <w:bCs/>
          <w:sz w:val="24"/>
          <w:szCs w:val="24"/>
          <w:lang w:val="en-US"/>
        </w:rPr>
        <w:t xml:space="preserve"> the treatment combination </w:t>
      </w:r>
      <w:proofErr w:type="spellStart"/>
      <w:r>
        <w:rPr>
          <w:rFonts w:ascii="Times New Roman" w:hAnsi="Times New Roman" w:cs="Times New Roman"/>
          <w:bCs/>
          <w:sz w:val="24"/>
          <w:szCs w:val="24"/>
          <w:lang w:val="en-US"/>
        </w:rPr>
        <w:t>Cycocel</w:t>
      </w:r>
      <w:proofErr w:type="spellEnd"/>
      <w:r>
        <w:rPr>
          <w:rFonts w:ascii="Times New Roman" w:hAnsi="Times New Roman" w:cs="Times New Roman"/>
          <w:bCs/>
          <w:sz w:val="24"/>
          <w:szCs w:val="24"/>
          <w:lang w:val="en-US"/>
        </w:rPr>
        <w:t xml:space="preserve"> 1000ppm with irrigation at 100% FC (</w:t>
      </w:r>
      <w:r w:rsidRPr="001F73AA">
        <w:rPr>
          <w:rFonts w:ascii="Times New Roman" w:hAnsi="Times New Roman" w:cs="Times New Roman"/>
          <w:bCs/>
          <w:sz w:val="24"/>
          <w:szCs w:val="24"/>
          <w:lang w:val="en-US"/>
        </w:rPr>
        <w:t>I</w:t>
      </w:r>
      <w:r w:rsidRPr="001F73AA">
        <w:rPr>
          <w:rFonts w:ascii="Times New Roman" w:hAnsi="Times New Roman" w:cs="Times New Roman"/>
          <w:bCs/>
          <w:sz w:val="24"/>
          <w:szCs w:val="24"/>
          <w:vertAlign w:val="subscript"/>
          <w:lang w:val="en-US"/>
        </w:rPr>
        <w:t>1</w:t>
      </w:r>
      <w:r w:rsidRPr="001F73AA">
        <w:rPr>
          <w:rFonts w:ascii="Times New Roman" w:hAnsi="Times New Roman" w:cs="Times New Roman"/>
          <w:bCs/>
          <w:sz w:val="24"/>
          <w:szCs w:val="24"/>
          <w:lang w:val="en-US"/>
        </w:rPr>
        <w:t>S</w:t>
      </w:r>
      <w:r w:rsidRPr="001F73AA">
        <w:rPr>
          <w:rFonts w:ascii="Times New Roman" w:hAnsi="Times New Roman" w:cs="Times New Roman"/>
          <w:bCs/>
          <w:sz w:val="24"/>
          <w:szCs w:val="24"/>
          <w:vertAlign w:val="subscript"/>
          <w:lang w:val="en-US"/>
        </w:rPr>
        <w:t>3</w:t>
      </w:r>
      <w:r>
        <w:rPr>
          <w:rFonts w:ascii="Times New Roman" w:hAnsi="Times New Roman" w:cs="Times New Roman"/>
          <w:bCs/>
          <w:sz w:val="24"/>
          <w:szCs w:val="24"/>
          <w:lang w:val="en-US"/>
        </w:rPr>
        <w:t>)</w:t>
      </w:r>
      <w:r w:rsidRPr="001F73AA">
        <w:rPr>
          <w:rFonts w:ascii="Times New Roman" w:hAnsi="Times New Roman" w:cs="Times New Roman"/>
          <w:bCs/>
          <w:sz w:val="24"/>
          <w:szCs w:val="24"/>
          <w:lang w:val="en-US"/>
        </w:rPr>
        <w:t xml:space="preserve"> and the significantly lowest number of leaves per plant was observed in the treatment combination</w:t>
      </w:r>
      <w:r>
        <w:rPr>
          <w:rFonts w:ascii="Times New Roman" w:hAnsi="Times New Roman" w:cs="Times New Roman"/>
          <w:bCs/>
          <w:sz w:val="24"/>
          <w:szCs w:val="24"/>
          <w:lang w:val="en-US"/>
        </w:rPr>
        <w:t xml:space="preserve"> irrigation at 50% FC with no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w:t>
      </w:r>
      <w:r w:rsidRPr="001F73AA">
        <w:rPr>
          <w:rFonts w:ascii="Times New Roman" w:hAnsi="Times New Roman" w:cs="Times New Roman"/>
          <w:bCs/>
          <w:sz w:val="24"/>
          <w:szCs w:val="24"/>
          <w:lang w:val="en-US"/>
        </w:rPr>
        <w:t>I</w:t>
      </w:r>
      <w:r w:rsidRPr="001F73AA">
        <w:rPr>
          <w:rFonts w:ascii="Times New Roman" w:hAnsi="Times New Roman" w:cs="Times New Roman"/>
          <w:bCs/>
          <w:sz w:val="24"/>
          <w:szCs w:val="24"/>
          <w:vertAlign w:val="subscript"/>
          <w:lang w:val="en-US"/>
        </w:rPr>
        <w:t>3</w:t>
      </w:r>
      <w:r w:rsidRPr="001F73AA">
        <w:rPr>
          <w:rFonts w:ascii="Times New Roman" w:hAnsi="Times New Roman" w:cs="Times New Roman"/>
          <w:bCs/>
          <w:sz w:val="24"/>
          <w:szCs w:val="24"/>
          <w:lang w:val="en-US"/>
        </w:rPr>
        <w:t>S</w:t>
      </w:r>
      <w:r w:rsidRPr="001F73AA">
        <w:rPr>
          <w:rFonts w:ascii="Times New Roman" w:hAnsi="Times New Roman" w:cs="Times New Roman"/>
          <w:bCs/>
          <w:sz w:val="24"/>
          <w:szCs w:val="24"/>
          <w:vertAlign w:val="subscript"/>
          <w:lang w:val="en-US"/>
        </w:rPr>
        <w:t>0</w:t>
      </w:r>
      <w:r>
        <w:rPr>
          <w:rFonts w:ascii="Times New Roman" w:hAnsi="Times New Roman" w:cs="Times New Roman"/>
          <w:bCs/>
          <w:sz w:val="24"/>
          <w:szCs w:val="24"/>
          <w:lang w:val="en-US"/>
        </w:rPr>
        <w:t xml:space="preserve">). This shows that though, irrigation levels </w:t>
      </w:r>
      <w:proofErr w:type="gramStart"/>
      <w:r>
        <w:rPr>
          <w:rFonts w:ascii="Times New Roman" w:hAnsi="Times New Roman" w:cs="Times New Roman"/>
          <w:bCs/>
          <w:sz w:val="24"/>
          <w:szCs w:val="24"/>
          <w:lang w:val="en-US"/>
        </w:rPr>
        <w:t>influences</w:t>
      </w:r>
      <w:proofErr w:type="gramEnd"/>
      <w:r>
        <w:rPr>
          <w:rFonts w:ascii="Times New Roman" w:hAnsi="Times New Roman" w:cs="Times New Roman"/>
          <w:bCs/>
          <w:sz w:val="24"/>
          <w:szCs w:val="24"/>
          <w:lang w:val="en-US"/>
        </w:rPr>
        <w:t xml:space="preserve"> the leaf formation but the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helps to mitigate the adverse effect that may arises due to reduction of water availability which can be observed by comparing all the treatment combinations at different levels of irrigation with the control plots under different levels of irrigations as shown </w:t>
      </w:r>
      <w:r>
        <w:rPr>
          <w:rFonts w:ascii="Times New Roman" w:hAnsi="Times New Roman" w:cs="Times New Roman"/>
          <w:bCs/>
          <w:sz w:val="24"/>
          <w:szCs w:val="24"/>
        </w:rPr>
        <w:t>in the Table 6.</w:t>
      </w:r>
    </w:p>
    <w:p w14:paraId="7633D7B2" w14:textId="77777777" w:rsidR="000B0B11" w:rsidRPr="00BE4665" w:rsidRDefault="000B0B11" w:rsidP="000B0B11">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Pr="00BE4665">
        <w:rPr>
          <w:rFonts w:ascii="Times New Roman" w:hAnsi="Times New Roman" w:cs="Times New Roman"/>
          <w:b/>
          <w:bCs/>
          <w:sz w:val="24"/>
          <w:szCs w:val="24"/>
          <w:lang w:val="en-US"/>
        </w:rPr>
        <w:t>.1.4</w:t>
      </w:r>
      <w:r>
        <w:rPr>
          <w:rFonts w:ascii="Times New Roman" w:hAnsi="Times New Roman" w:cs="Times New Roman"/>
          <w:b/>
          <w:bCs/>
          <w:sz w:val="24"/>
          <w:szCs w:val="24"/>
          <w:lang w:val="en-US"/>
        </w:rPr>
        <w:t xml:space="preserve"> </w:t>
      </w:r>
      <w:r w:rsidRPr="00BE4665">
        <w:rPr>
          <w:rFonts w:ascii="Times New Roman" w:hAnsi="Times New Roman" w:cs="Times New Roman"/>
          <w:b/>
          <w:bCs/>
          <w:sz w:val="24"/>
          <w:szCs w:val="24"/>
          <w:lang w:val="en-US"/>
        </w:rPr>
        <w:t xml:space="preserve">Leaf area index: </w:t>
      </w:r>
    </w:p>
    <w:p w14:paraId="3DE6B2BD" w14:textId="30945CBE" w:rsidR="000B0B11" w:rsidRPr="00406DE6" w:rsidRDefault="000B0B11" w:rsidP="000B0B11">
      <w:pPr>
        <w:spacing w:line="276" w:lineRule="auto"/>
        <w:jc w:val="both"/>
        <w:rPr>
          <w:rFonts w:ascii="Times New Roman" w:hAnsi="Times New Roman" w:cs="Times New Roman"/>
          <w:bCs/>
          <w:sz w:val="24"/>
          <w:szCs w:val="24"/>
          <w:lang w:val="en-US"/>
        </w:rPr>
      </w:pPr>
      <w:r w:rsidRPr="00406DE6">
        <w:rPr>
          <w:rFonts w:ascii="Times New Roman" w:hAnsi="Times New Roman" w:cs="Times New Roman"/>
          <w:bCs/>
          <w:sz w:val="24"/>
          <w:szCs w:val="24"/>
        </w:rPr>
        <w:t xml:space="preserve">In the observation taken at 40, </w:t>
      </w:r>
      <w:r w:rsidRPr="00406DE6">
        <w:rPr>
          <w:rFonts w:ascii="Times New Roman" w:hAnsi="Times New Roman" w:cs="Times New Roman"/>
          <w:bCs/>
          <w:sz w:val="24"/>
          <w:szCs w:val="24"/>
          <w:lang w:val="en-US"/>
        </w:rPr>
        <w:t>80, and 120 DAS</w:t>
      </w:r>
      <w:r w:rsidRPr="00406DE6">
        <w:rPr>
          <w:rFonts w:ascii="Times New Roman" w:hAnsi="Times New Roman" w:cs="Times New Roman"/>
          <w:bCs/>
          <w:sz w:val="24"/>
          <w:szCs w:val="24"/>
        </w:rPr>
        <w:t xml:space="preserve">, it has been observed that the </w:t>
      </w:r>
      <w:r w:rsidRPr="00406DE6">
        <w:rPr>
          <w:rFonts w:ascii="Times New Roman" w:hAnsi="Times New Roman" w:cs="Times New Roman"/>
          <w:bCs/>
          <w:sz w:val="24"/>
          <w:szCs w:val="24"/>
          <w:lang w:val="en-US"/>
        </w:rPr>
        <w:t>significantly highest LAI was observed in the I</w:t>
      </w:r>
      <w:r w:rsidRPr="00406DE6">
        <w:rPr>
          <w:rFonts w:ascii="Times New Roman" w:hAnsi="Times New Roman" w:cs="Times New Roman"/>
          <w:bCs/>
          <w:sz w:val="24"/>
          <w:szCs w:val="24"/>
          <w:vertAlign w:val="subscript"/>
          <w:lang w:val="en-US"/>
        </w:rPr>
        <w:t>1</w:t>
      </w:r>
      <w:r w:rsidRPr="00406DE6">
        <w:rPr>
          <w:rFonts w:ascii="Times New Roman" w:hAnsi="Times New Roman" w:cs="Times New Roman"/>
          <w:bCs/>
          <w:sz w:val="24"/>
          <w:szCs w:val="24"/>
          <w:lang w:val="en-US"/>
        </w:rPr>
        <w:t xml:space="preserve"> (Irrigation at 100% FC) level of irrigation followed by I</w:t>
      </w:r>
      <w:r w:rsidRPr="00406DE6">
        <w:rPr>
          <w:rFonts w:ascii="Times New Roman" w:hAnsi="Times New Roman" w:cs="Times New Roman"/>
          <w:bCs/>
          <w:sz w:val="24"/>
          <w:szCs w:val="24"/>
          <w:vertAlign w:val="subscript"/>
          <w:lang w:val="en-US"/>
        </w:rPr>
        <w:t>2</w:t>
      </w:r>
      <w:r w:rsidRPr="00406DE6">
        <w:rPr>
          <w:rFonts w:ascii="Times New Roman" w:hAnsi="Times New Roman" w:cs="Times New Roman"/>
          <w:bCs/>
          <w:sz w:val="24"/>
          <w:szCs w:val="24"/>
          <w:lang w:val="en-US"/>
        </w:rPr>
        <w:t xml:space="preserve"> (Irrigation at 75% FC), and significantly lowest LAI was observed in the I</w:t>
      </w:r>
      <w:r w:rsidRPr="00406DE6">
        <w:rPr>
          <w:rFonts w:ascii="Times New Roman" w:hAnsi="Times New Roman" w:cs="Times New Roman"/>
          <w:bCs/>
          <w:sz w:val="24"/>
          <w:szCs w:val="24"/>
          <w:vertAlign w:val="subscript"/>
          <w:lang w:val="en-US"/>
        </w:rPr>
        <w:t>3</w:t>
      </w:r>
      <w:r w:rsidRPr="00406DE6">
        <w:rPr>
          <w:rFonts w:ascii="Times New Roman" w:hAnsi="Times New Roman" w:cs="Times New Roman"/>
          <w:bCs/>
          <w:sz w:val="24"/>
          <w:szCs w:val="24"/>
          <w:lang w:val="en-US"/>
        </w:rPr>
        <w:t xml:space="preserve"> (Irrigation at 50% FC) level of irrigation. However, in the observation taken at 40 DAS, I</w:t>
      </w:r>
      <w:r w:rsidRPr="00406DE6">
        <w:rPr>
          <w:rFonts w:ascii="Times New Roman" w:hAnsi="Times New Roman" w:cs="Times New Roman"/>
          <w:bCs/>
          <w:sz w:val="24"/>
          <w:szCs w:val="24"/>
          <w:vertAlign w:val="subscript"/>
          <w:lang w:val="en-US"/>
        </w:rPr>
        <w:t>1</w:t>
      </w:r>
      <w:r w:rsidRPr="00406DE6">
        <w:rPr>
          <w:rFonts w:ascii="Times New Roman" w:hAnsi="Times New Roman" w:cs="Times New Roman"/>
          <w:bCs/>
          <w:sz w:val="24"/>
          <w:szCs w:val="24"/>
          <w:lang w:val="en-US"/>
        </w:rPr>
        <w:t xml:space="preserve"> and I</w:t>
      </w:r>
      <w:r w:rsidRPr="00406DE6">
        <w:rPr>
          <w:rFonts w:ascii="Times New Roman" w:hAnsi="Times New Roman" w:cs="Times New Roman"/>
          <w:bCs/>
          <w:sz w:val="24"/>
          <w:szCs w:val="24"/>
          <w:vertAlign w:val="subscript"/>
          <w:lang w:val="en-US"/>
        </w:rPr>
        <w:t>2</w:t>
      </w:r>
      <w:r w:rsidRPr="00406DE6">
        <w:rPr>
          <w:rFonts w:ascii="Times New Roman" w:hAnsi="Times New Roman" w:cs="Times New Roman"/>
          <w:bCs/>
          <w:sz w:val="24"/>
          <w:szCs w:val="24"/>
          <w:lang w:val="en-US"/>
        </w:rPr>
        <w:t xml:space="preserve"> were statistically at par. In the observations taken at all the periodic intervals, among the </w:t>
      </w:r>
      <w:proofErr w:type="spellStart"/>
      <w:r w:rsidR="00F95C04">
        <w:rPr>
          <w:rFonts w:ascii="Times New Roman" w:hAnsi="Times New Roman" w:cs="Times New Roman"/>
          <w:bCs/>
          <w:sz w:val="24"/>
          <w:szCs w:val="24"/>
          <w:lang w:val="en-US"/>
        </w:rPr>
        <w:t>antitranspirants</w:t>
      </w:r>
      <w:proofErr w:type="spellEnd"/>
      <w:r w:rsidRPr="00406DE6">
        <w:rPr>
          <w:rFonts w:ascii="Times New Roman" w:hAnsi="Times New Roman" w:cs="Times New Roman"/>
          <w:bCs/>
          <w:sz w:val="24"/>
          <w:szCs w:val="24"/>
          <w:lang w:val="en-US"/>
        </w:rPr>
        <w:t>, the significantly highest LAI was obtained in S</w:t>
      </w:r>
      <w:r w:rsidRPr="00406DE6">
        <w:rPr>
          <w:rFonts w:ascii="Times New Roman" w:hAnsi="Times New Roman" w:cs="Times New Roman"/>
          <w:bCs/>
          <w:sz w:val="24"/>
          <w:szCs w:val="24"/>
          <w:vertAlign w:val="subscript"/>
          <w:lang w:val="en-US"/>
        </w:rPr>
        <w:t>1</w:t>
      </w:r>
      <w:r w:rsidRPr="00406DE6">
        <w:rPr>
          <w:rFonts w:ascii="Times New Roman" w:hAnsi="Times New Roman" w:cs="Times New Roman"/>
          <w:bCs/>
          <w:sz w:val="24"/>
          <w:szCs w:val="24"/>
          <w:lang w:val="en-US"/>
        </w:rPr>
        <w:t xml:space="preserve"> (Kaolin 6%) and the significantly lowest LAI was observed in S</w:t>
      </w:r>
      <w:r w:rsidRPr="00406DE6">
        <w:rPr>
          <w:rFonts w:ascii="Times New Roman" w:hAnsi="Times New Roman" w:cs="Times New Roman"/>
          <w:bCs/>
          <w:sz w:val="24"/>
          <w:szCs w:val="24"/>
          <w:vertAlign w:val="subscript"/>
          <w:lang w:val="en-US"/>
        </w:rPr>
        <w:t>0</w:t>
      </w:r>
      <w:r w:rsidRPr="00406DE6">
        <w:rPr>
          <w:rFonts w:ascii="Times New Roman" w:hAnsi="Times New Roman" w:cs="Times New Roman"/>
          <w:bCs/>
          <w:sz w:val="24"/>
          <w:szCs w:val="24"/>
          <w:lang w:val="en-US"/>
        </w:rPr>
        <w:t xml:space="preserve"> (Control). In 40 DAS, it was observed that S</w:t>
      </w:r>
      <w:r w:rsidRPr="00406DE6">
        <w:rPr>
          <w:rFonts w:ascii="Times New Roman" w:hAnsi="Times New Roman" w:cs="Times New Roman"/>
          <w:bCs/>
          <w:sz w:val="24"/>
          <w:szCs w:val="24"/>
          <w:vertAlign w:val="subscript"/>
          <w:lang w:val="en-US"/>
        </w:rPr>
        <w:t>1</w:t>
      </w:r>
      <w:r w:rsidRPr="00406DE6">
        <w:rPr>
          <w:rFonts w:ascii="Times New Roman" w:hAnsi="Times New Roman" w:cs="Times New Roman"/>
          <w:bCs/>
          <w:sz w:val="24"/>
          <w:szCs w:val="24"/>
          <w:lang w:val="en-US"/>
        </w:rPr>
        <w:t xml:space="preserve"> (Kaolin 6%) followed by S</w:t>
      </w:r>
      <w:r w:rsidRPr="00406DE6">
        <w:rPr>
          <w:rFonts w:ascii="Times New Roman" w:hAnsi="Times New Roman" w:cs="Times New Roman"/>
          <w:bCs/>
          <w:sz w:val="24"/>
          <w:szCs w:val="24"/>
          <w:vertAlign w:val="subscript"/>
          <w:lang w:val="en-US"/>
        </w:rPr>
        <w:t>3</w:t>
      </w:r>
      <w:r w:rsidRPr="00406DE6">
        <w:rPr>
          <w:rFonts w:ascii="Times New Roman" w:hAnsi="Times New Roman" w:cs="Times New Roman"/>
          <w:bCs/>
          <w:sz w:val="24"/>
          <w:szCs w:val="24"/>
          <w:lang w:val="en-US"/>
        </w:rPr>
        <w:t xml:space="preserve"> (</w:t>
      </w:r>
      <w:proofErr w:type="spellStart"/>
      <w:r w:rsidRPr="00406DE6">
        <w:rPr>
          <w:rFonts w:ascii="Times New Roman" w:hAnsi="Times New Roman" w:cs="Times New Roman"/>
          <w:bCs/>
          <w:sz w:val="24"/>
          <w:szCs w:val="24"/>
          <w:lang w:val="en-US"/>
        </w:rPr>
        <w:t>Cycocel</w:t>
      </w:r>
      <w:proofErr w:type="spellEnd"/>
      <w:r w:rsidRPr="00406DE6">
        <w:rPr>
          <w:rFonts w:ascii="Times New Roman" w:hAnsi="Times New Roman" w:cs="Times New Roman"/>
          <w:bCs/>
          <w:sz w:val="24"/>
          <w:szCs w:val="24"/>
          <w:lang w:val="en-US"/>
        </w:rPr>
        <w:t xml:space="preserve"> 1000ppm) and S</w:t>
      </w:r>
      <w:r w:rsidRPr="00406DE6">
        <w:rPr>
          <w:rFonts w:ascii="Times New Roman" w:hAnsi="Times New Roman" w:cs="Times New Roman"/>
          <w:bCs/>
          <w:sz w:val="24"/>
          <w:szCs w:val="24"/>
          <w:vertAlign w:val="subscript"/>
          <w:lang w:val="en-US"/>
        </w:rPr>
        <w:t>0</w:t>
      </w:r>
      <w:r w:rsidRPr="00406DE6">
        <w:rPr>
          <w:rFonts w:ascii="Times New Roman" w:hAnsi="Times New Roman" w:cs="Times New Roman"/>
          <w:bCs/>
          <w:sz w:val="24"/>
          <w:szCs w:val="24"/>
          <w:lang w:val="en-US"/>
        </w:rPr>
        <w:t xml:space="preserve"> (Control) was statistically at par with S</w:t>
      </w:r>
      <w:r w:rsidRPr="00406DE6">
        <w:rPr>
          <w:rFonts w:ascii="Times New Roman" w:hAnsi="Times New Roman" w:cs="Times New Roman"/>
          <w:bCs/>
          <w:sz w:val="24"/>
          <w:szCs w:val="24"/>
          <w:vertAlign w:val="subscript"/>
          <w:lang w:val="en-US"/>
        </w:rPr>
        <w:t>2</w:t>
      </w:r>
      <w:r w:rsidRPr="00406DE6">
        <w:rPr>
          <w:rFonts w:ascii="Times New Roman" w:hAnsi="Times New Roman" w:cs="Times New Roman"/>
          <w:bCs/>
          <w:sz w:val="24"/>
          <w:szCs w:val="24"/>
          <w:lang w:val="en-US"/>
        </w:rPr>
        <w:t xml:space="preserve"> (Acetylsalicylic acid 10</w:t>
      </w:r>
      <w:r w:rsidRPr="00406DE6">
        <w:rPr>
          <w:rFonts w:ascii="Times New Roman" w:hAnsi="Times New Roman" w:cs="Times New Roman"/>
          <w:bCs/>
          <w:sz w:val="24"/>
          <w:szCs w:val="24"/>
          <w:vertAlign w:val="superscript"/>
          <w:lang w:val="en-US"/>
        </w:rPr>
        <w:t>-3</w:t>
      </w:r>
      <w:r w:rsidRPr="00406DE6">
        <w:rPr>
          <w:rFonts w:ascii="Times New Roman" w:hAnsi="Times New Roman" w:cs="Times New Roman"/>
          <w:bCs/>
          <w:sz w:val="24"/>
          <w:szCs w:val="24"/>
          <w:lang w:val="en-US"/>
        </w:rPr>
        <w:t>M) but significantly less than S</w:t>
      </w:r>
      <w:r w:rsidRPr="00406DE6">
        <w:rPr>
          <w:rFonts w:ascii="Times New Roman" w:hAnsi="Times New Roman" w:cs="Times New Roman"/>
          <w:bCs/>
          <w:sz w:val="24"/>
          <w:szCs w:val="24"/>
          <w:vertAlign w:val="subscript"/>
          <w:lang w:val="en-US"/>
        </w:rPr>
        <w:t>4</w:t>
      </w:r>
      <w:r w:rsidRPr="00406DE6">
        <w:rPr>
          <w:rFonts w:ascii="Times New Roman" w:hAnsi="Times New Roman" w:cs="Times New Roman"/>
          <w:bCs/>
          <w:sz w:val="24"/>
          <w:szCs w:val="24"/>
          <w:lang w:val="en-US"/>
        </w:rPr>
        <w:t xml:space="preserve"> (Hexadecanol 5%). the effect of S</w:t>
      </w:r>
      <w:r w:rsidRPr="00406DE6">
        <w:rPr>
          <w:rFonts w:ascii="Times New Roman" w:hAnsi="Times New Roman" w:cs="Times New Roman"/>
          <w:bCs/>
          <w:sz w:val="24"/>
          <w:szCs w:val="24"/>
          <w:vertAlign w:val="subscript"/>
          <w:lang w:val="en-US"/>
        </w:rPr>
        <w:t>4</w:t>
      </w:r>
      <w:r w:rsidRPr="00406DE6">
        <w:rPr>
          <w:rFonts w:ascii="Times New Roman" w:hAnsi="Times New Roman" w:cs="Times New Roman"/>
          <w:bCs/>
          <w:sz w:val="24"/>
          <w:szCs w:val="24"/>
          <w:lang w:val="en-US"/>
        </w:rPr>
        <w:t xml:space="preserve"> (Hexadecanol 5%) was statistically at par with S</w:t>
      </w:r>
      <w:r w:rsidRPr="00406DE6">
        <w:rPr>
          <w:rFonts w:ascii="Times New Roman" w:hAnsi="Times New Roman" w:cs="Times New Roman"/>
          <w:bCs/>
          <w:sz w:val="24"/>
          <w:szCs w:val="24"/>
          <w:vertAlign w:val="subscript"/>
          <w:lang w:val="en-US"/>
        </w:rPr>
        <w:t>2</w:t>
      </w:r>
      <w:r w:rsidRPr="00406DE6">
        <w:rPr>
          <w:rFonts w:ascii="Times New Roman" w:hAnsi="Times New Roman" w:cs="Times New Roman"/>
          <w:bCs/>
          <w:sz w:val="24"/>
          <w:szCs w:val="24"/>
          <w:lang w:val="en-US"/>
        </w:rPr>
        <w:t xml:space="preserve"> (Acetylsalicylic acid 10</w:t>
      </w:r>
      <w:r w:rsidRPr="00406DE6">
        <w:rPr>
          <w:rFonts w:ascii="Times New Roman" w:hAnsi="Times New Roman" w:cs="Times New Roman"/>
          <w:bCs/>
          <w:sz w:val="24"/>
          <w:szCs w:val="24"/>
          <w:vertAlign w:val="superscript"/>
          <w:lang w:val="en-US"/>
        </w:rPr>
        <w:t>-3</w:t>
      </w:r>
      <w:r w:rsidRPr="00406DE6">
        <w:rPr>
          <w:rFonts w:ascii="Times New Roman" w:hAnsi="Times New Roman" w:cs="Times New Roman"/>
          <w:bCs/>
          <w:sz w:val="24"/>
          <w:szCs w:val="24"/>
          <w:lang w:val="en-US"/>
        </w:rPr>
        <w:t xml:space="preserve">M). </w:t>
      </w:r>
      <w:r>
        <w:rPr>
          <w:rFonts w:ascii="Times New Roman" w:hAnsi="Times New Roman" w:cs="Times New Roman"/>
          <w:bCs/>
          <w:sz w:val="24"/>
          <w:szCs w:val="24"/>
          <w:lang w:val="en-US"/>
        </w:rPr>
        <w:t xml:space="preserve">Similar results were obtained in the observations taken at 80 and 120 DAS. </w:t>
      </w:r>
      <w:r>
        <w:rPr>
          <w:rFonts w:ascii="Times New Roman" w:hAnsi="Times New Roman" w:cs="Times New Roman"/>
          <w:bCs/>
          <w:sz w:val="24"/>
          <w:szCs w:val="24"/>
        </w:rPr>
        <w:t>The observations are recorded in Table 7.</w:t>
      </w:r>
    </w:p>
    <w:p w14:paraId="5663C5DD" w14:textId="6A702A7E" w:rsidR="000B0B11" w:rsidRDefault="000B0B11" w:rsidP="000B0B11">
      <w:pPr>
        <w:spacing w:line="276" w:lineRule="auto"/>
        <w:jc w:val="both"/>
        <w:rPr>
          <w:rFonts w:ascii="Times New Roman" w:hAnsi="Times New Roman" w:cs="Times New Roman"/>
          <w:bCs/>
          <w:sz w:val="24"/>
          <w:szCs w:val="24"/>
          <w:lang w:val="en-US"/>
        </w:rPr>
      </w:pPr>
      <w:r w:rsidRPr="00406DE6">
        <w:rPr>
          <w:rFonts w:ascii="Times New Roman" w:hAnsi="Times New Roman" w:cs="Times New Roman"/>
          <w:bCs/>
          <w:sz w:val="24"/>
          <w:szCs w:val="24"/>
          <w:lang w:val="en-US"/>
        </w:rPr>
        <w:lastRenderedPageBreak/>
        <w:t xml:space="preserve">       </w:t>
      </w:r>
      <w:bookmarkStart w:id="2" w:name="_Hlk166715128"/>
      <w:r w:rsidRPr="00406DE6">
        <w:rPr>
          <w:rFonts w:ascii="Times New Roman" w:hAnsi="Times New Roman" w:cs="Times New Roman"/>
          <w:bCs/>
          <w:sz w:val="24"/>
          <w:szCs w:val="24"/>
          <w:lang w:val="en-US"/>
        </w:rPr>
        <w:t xml:space="preserve">The LAI recorded significant differences between the interaction effects of the levels of irrigation and </w:t>
      </w:r>
      <w:proofErr w:type="spellStart"/>
      <w:r w:rsidR="00F95C04">
        <w:rPr>
          <w:rFonts w:ascii="Times New Roman" w:hAnsi="Times New Roman" w:cs="Times New Roman"/>
          <w:bCs/>
          <w:sz w:val="24"/>
          <w:szCs w:val="24"/>
          <w:lang w:val="en-US"/>
        </w:rPr>
        <w:t>antitranspirants</w:t>
      </w:r>
      <w:proofErr w:type="spellEnd"/>
      <w:r w:rsidRPr="00406DE6">
        <w:rPr>
          <w:rFonts w:ascii="Times New Roman" w:hAnsi="Times New Roman" w:cs="Times New Roman"/>
          <w:bCs/>
          <w:sz w:val="24"/>
          <w:szCs w:val="24"/>
          <w:lang w:val="en-US"/>
        </w:rPr>
        <w:t xml:space="preserve"> in all the interval</w:t>
      </w:r>
      <w:r>
        <w:rPr>
          <w:rFonts w:ascii="Times New Roman" w:hAnsi="Times New Roman" w:cs="Times New Roman"/>
          <w:bCs/>
          <w:sz w:val="24"/>
          <w:szCs w:val="24"/>
          <w:lang w:val="en-US"/>
        </w:rPr>
        <w:t>s</w:t>
      </w:r>
      <w:r w:rsidRPr="00406DE6">
        <w:rPr>
          <w:rFonts w:ascii="Times New Roman" w:hAnsi="Times New Roman" w:cs="Times New Roman"/>
          <w:bCs/>
          <w:sz w:val="24"/>
          <w:szCs w:val="24"/>
          <w:lang w:val="en-US"/>
        </w:rPr>
        <w:t xml:space="preserve"> of 40, 80, and 120 DAS.</w:t>
      </w:r>
      <w:bookmarkEnd w:id="2"/>
      <w:r w:rsidRPr="00406DE6">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In main-plots treatment, it has been observed that with decreasing water availability, the LAI seems to be decreasing while in sub-plots treatment, the highest LAI was observed in Kaolin 6% and the lowest LAI was observed in Control plots with no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But when irrigation and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were applied together, the application of Kaolin 6% with irrigation at 100% FC led to </w:t>
      </w:r>
      <w:r>
        <w:rPr>
          <w:rFonts w:ascii="Times New Roman" w:hAnsi="Times New Roman" w:cs="Times New Roman"/>
          <w:bCs/>
          <w:sz w:val="24"/>
          <w:szCs w:val="24"/>
          <w:lang w:val="en-US"/>
        </w:rPr>
        <w:t>s</w:t>
      </w:r>
      <w:r w:rsidRPr="00406DE6">
        <w:rPr>
          <w:rFonts w:ascii="Times New Roman" w:hAnsi="Times New Roman" w:cs="Times New Roman"/>
          <w:bCs/>
          <w:sz w:val="24"/>
          <w:szCs w:val="24"/>
          <w:lang w:val="en-US"/>
        </w:rPr>
        <w:t>ignificantly higher LAI and the significantly lowest number of LAI was obser</w:t>
      </w:r>
      <w:r>
        <w:rPr>
          <w:rFonts w:ascii="Times New Roman" w:hAnsi="Times New Roman" w:cs="Times New Roman"/>
          <w:bCs/>
          <w:sz w:val="24"/>
          <w:szCs w:val="24"/>
          <w:lang w:val="en-US"/>
        </w:rPr>
        <w:t xml:space="preserve">ved due to the treatment of irrigation at 50% FC without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w:t>
      </w:r>
      <w:r w:rsidRPr="00406DE6">
        <w:rPr>
          <w:rFonts w:ascii="Times New Roman" w:hAnsi="Times New Roman" w:cs="Times New Roman"/>
          <w:bCs/>
          <w:sz w:val="24"/>
          <w:szCs w:val="24"/>
          <w:lang w:val="en-US"/>
        </w:rPr>
        <w:t>I</w:t>
      </w:r>
      <w:r w:rsidRPr="00406DE6">
        <w:rPr>
          <w:rFonts w:ascii="Times New Roman" w:hAnsi="Times New Roman" w:cs="Times New Roman"/>
          <w:bCs/>
          <w:sz w:val="24"/>
          <w:szCs w:val="24"/>
          <w:vertAlign w:val="subscript"/>
          <w:lang w:val="en-US"/>
        </w:rPr>
        <w:t>3</w:t>
      </w:r>
      <w:r w:rsidRPr="00406DE6">
        <w:rPr>
          <w:rFonts w:ascii="Times New Roman" w:hAnsi="Times New Roman" w:cs="Times New Roman"/>
          <w:bCs/>
          <w:sz w:val="24"/>
          <w:szCs w:val="24"/>
          <w:lang w:val="en-US"/>
        </w:rPr>
        <w:t>S</w:t>
      </w:r>
      <w:r w:rsidRPr="00406DE6">
        <w:rPr>
          <w:rFonts w:ascii="Times New Roman" w:hAnsi="Times New Roman" w:cs="Times New Roman"/>
          <w:bCs/>
          <w:sz w:val="24"/>
          <w:szCs w:val="24"/>
          <w:vertAlign w:val="subscript"/>
          <w:lang w:val="en-US"/>
        </w:rPr>
        <w:t>0</w:t>
      </w:r>
      <w:r>
        <w:rPr>
          <w:rFonts w:ascii="Times New Roman" w:hAnsi="Times New Roman" w:cs="Times New Roman"/>
          <w:bCs/>
          <w:sz w:val="24"/>
          <w:szCs w:val="24"/>
          <w:lang w:val="en-US"/>
        </w:rPr>
        <w:t>)</w:t>
      </w:r>
      <w:r w:rsidRPr="00406DE6">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It was observed that treatment with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at different levels of irrigation caused a positive effect on the crops compared to the control where no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were applied. </w:t>
      </w:r>
      <w:r>
        <w:rPr>
          <w:rFonts w:ascii="Times New Roman" w:hAnsi="Times New Roman" w:cs="Times New Roman"/>
          <w:bCs/>
          <w:sz w:val="24"/>
          <w:szCs w:val="24"/>
        </w:rPr>
        <w:t>The observations are presented in Table 8 and Fig 2.</w:t>
      </w:r>
    </w:p>
    <w:p w14:paraId="63970130" w14:textId="77777777" w:rsidR="000B0B11" w:rsidRPr="00BE4665" w:rsidRDefault="000B0B11" w:rsidP="000B0B11">
      <w:pPr>
        <w:spacing w:line="276"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3</w:t>
      </w:r>
      <w:r w:rsidRPr="00BE4665">
        <w:rPr>
          <w:rFonts w:ascii="Times New Roman" w:hAnsi="Times New Roman" w:cs="Times New Roman"/>
          <w:b/>
          <w:bCs/>
          <w:sz w:val="24"/>
          <w:szCs w:val="24"/>
          <w:lang w:val="en-US"/>
        </w:rPr>
        <w:t>.1.5  Dry</w:t>
      </w:r>
      <w:proofErr w:type="gramEnd"/>
      <w:r w:rsidRPr="00BE4665">
        <w:rPr>
          <w:rFonts w:ascii="Times New Roman" w:hAnsi="Times New Roman" w:cs="Times New Roman"/>
          <w:b/>
          <w:bCs/>
          <w:sz w:val="24"/>
          <w:szCs w:val="24"/>
          <w:lang w:val="en-US"/>
        </w:rPr>
        <w:t xml:space="preserve"> matter per plant: </w:t>
      </w:r>
    </w:p>
    <w:p w14:paraId="33158AE5" w14:textId="77777777" w:rsidR="000B0B11" w:rsidRPr="00542DB5" w:rsidRDefault="000B0B11" w:rsidP="000B0B11">
      <w:pPr>
        <w:spacing w:line="276" w:lineRule="auto"/>
        <w:jc w:val="both"/>
        <w:rPr>
          <w:rFonts w:ascii="Times New Roman" w:hAnsi="Times New Roman" w:cs="Times New Roman"/>
          <w:bCs/>
          <w:sz w:val="24"/>
          <w:szCs w:val="24"/>
          <w:lang w:val="en-US"/>
        </w:rPr>
      </w:pPr>
      <w:r w:rsidRPr="00542DB5">
        <w:rPr>
          <w:rFonts w:ascii="Times New Roman" w:hAnsi="Times New Roman" w:cs="Times New Roman"/>
          <w:bCs/>
          <w:sz w:val="24"/>
          <w:szCs w:val="24"/>
        </w:rPr>
        <w:t xml:space="preserve">In the observation taken at 40 DAS, </w:t>
      </w:r>
      <w:r w:rsidRPr="00542DB5">
        <w:rPr>
          <w:rFonts w:ascii="Times New Roman" w:hAnsi="Times New Roman" w:cs="Times New Roman"/>
          <w:bCs/>
          <w:sz w:val="24"/>
          <w:szCs w:val="24"/>
          <w:lang w:val="en-US"/>
        </w:rPr>
        <w:t>significantly higher dry matter was obtained in the I</w:t>
      </w:r>
      <w:r w:rsidRPr="00542DB5">
        <w:rPr>
          <w:rFonts w:ascii="Times New Roman" w:hAnsi="Times New Roman" w:cs="Times New Roman"/>
          <w:bCs/>
          <w:sz w:val="24"/>
          <w:szCs w:val="24"/>
          <w:vertAlign w:val="subscript"/>
          <w:lang w:val="en-US"/>
        </w:rPr>
        <w:t>1</w:t>
      </w:r>
      <w:r w:rsidRPr="00542DB5">
        <w:rPr>
          <w:rFonts w:ascii="Times New Roman" w:hAnsi="Times New Roman" w:cs="Times New Roman"/>
          <w:bCs/>
          <w:sz w:val="24"/>
          <w:szCs w:val="24"/>
          <w:lang w:val="en-US"/>
        </w:rPr>
        <w:t xml:space="preserve"> (Irrigation at 100% FC) level of irrigation compared to the I</w:t>
      </w:r>
      <w:r w:rsidRPr="00542DB5">
        <w:rPr>
          <w:rFonts w:ascii="Times New Roman" w:hAnsi="Times New Roman" w:cs="Times New Roman"/>
          <w:bCs/>
          <w:sz w:val="24"/>
          <w:szCs w:val="24"/>
          <w:vertAlign w:val="subscript"/>
          <w:lang w:val="en-US"/>
        </w:rPr>
        <w:t>3</w:t>
      </w:r>
      <w:r w:rsidRPr="00542DB5">
        <w:rPr>
          <w:rFonts w:ascii="Times New Roman" w:hAnsi="Times New Roman" w:cs="Times New Roman"/>
          <w:bCs/>
          <w:sz w:val="24"/>
          <w:szCs w:val="24"/>
          <w:lang w:val="en-US"/>
        </w:rPr>
        <w:t xml:space="preserve"> (Irrigation at 50% FC) level of irrigation which produced significantly lowest dry matter and both are at par with the I</w:t>
      </w:r>
      <w:r w:rsidRPr="00542DB5">
        <w:rPr>
          <w:rFonts w:ascii="Times New Roman" w:hAnsi="Times New Roman" w:cs="Times New Roman"/>
          <w:bCs/>
          <w:sz w:val="24"/>
          <w:szCs w:val="24"/>
          <w:vertAlign w:val="subscript"/>
          <w:lang w:val="en-US"/>
        </w:rPr>
        <w:t>2</w:t>
      </w:r>
      <w:r w:rsidRPr="00542DB5">
        <w:rPr>
          <w:rFonts w:ascii="Times New Roman" w:hAnsi="Times New Roman" w:cs="Times New Roman"/>
          <w:bCs/>
          <w:sz w:val="24"/>
          <w:szCs w:val="24"/>
          <w:lang w:val="en-US"/>
        </w:rPr>
        <w:t xml:space="preserve"> (Irrigation at 75% FC) level of irrigation. However, in the observations taken at 80 and 120 DAS, it was observed that significantly higher dry matter was obtained from the I</w:t>
      </w:r>
      <w:r w:rsidRPr="00542DB5">
        <w:rPr>
          <w:rFonts w:ascii="Times New Roman" w:hAnsi="Times New Roman" w:cs="Times New Roman"/>
          <w:bCs/>
          <w:sz w:val="24"/>
          <w:szCs w:val="24"/>
          <w:vertAlign w:val="subscript"/>
          <w:lang w:val="en-US"/>
        </w:rPr>
        <w:t xml:space="preserve">1 </w:t>
      </w:r>
      <w:r w:rsidRPr="00542DB5">
        <w:rPr>
          <w:rFonts w:ascii="Times New Roman" w:hAnsi="Times New Roman" w:cs="Times New Roman"/>
          <w:bCs/>
          <w:sz w:val="24"/>
          <w:szCs w:val="24"/>
          <w:lang w:val="en-US"/>
        </w:rPr>
        <w:t>(Irrigation at 100% FC) level of irrigation followed by the I</w:t>
      </w:r>
      <w:r w:rsidRPr="00542DB5">
        <w:rPr>
          <w:rFonts w:ascii="Times New Roman" w:hAnsi="Times New Roman" w:cs="Times New Roman"/>
          <w:bCs/>
          <w:sz w:val="24"/>
          <w:szCs w:val="24"/>
          <w:vertAlign w:val="subscript"/>
          <w:lang w:val="en-US"/>
        </w:rPr>
        <w:t>2</w:t>
      </w:r>
      <w:r w:rsidRPr="00542DB5">
        <w:rPr>
          <w:rFonts w:ascii="Times New Roman" w:hAnsi="Times New Roman" w:cs="Times New Roman"/>
          <w:bCs/>
          <w:sz w:val="24"/>
          <w:szCs w:val="24"/>
          <w:lang w:val="en-US"/>
        </w:rPr>
        <w:t xml:space="preserve"> (Irrigation at 75% FC) level of irrigation and significantly lowest dry matter was obtained from the I</w:t>
      </w:r>
      <w:r w:rsidRPr="00542DB5">
        <w:rPr>
          <w:rFonts w:ascii="Times New Roman" w:hAnsi="Times New Roman" w:cs="Times New Roman"/>
          <w:bCs/>
          <w:sz w:val="24"/>
          <w:szCs w:val="24"/>
          <w:vertAlign w:val="subscript"/>
          <w:lang w:val="en-US"/>
        </w:rPr>
        <w:t xml:space="preserve">3 </w:t>
      </w:r>
      <w:r w:rsidRPr="00542DB5">
        <w:rPr>
          <w:rFonts w:ascii="Times New Roman" w:hAnsi="Times New Roman" w:cs="Times New Roman"/>
          <w:bCs/>
          <w:sz w:val="24"/>
          <w:szCs w:val="24"/>
          <w:lang w:val="en-US"/>
        </w:rPr>
        <w:t>(Irrigation at 50% FC) level of irrigation. At 40 DAS, S</w:t>
      </w:r>
      <w:r w:rsidRPr="00542DB5">
        <w:rPr>
          <w:rFonts w:ascii="Times New Roman" w:hAnsi="Times New Roman" w:cs="Times New Roman"/>
          <w:bCs/>
          <w:sz w:val="24"/>
          <w:szCs w:val="24"/>
          <w:vertAlign w:val="subscript"/>
          <w:lang w:val="en-US"/>
        </w:rPr>
        <w:t>1</w:t>
      </w:r>
      <w:r w:rsidRPr="00542DB5">
        <w:rPr>
          <w:rFonts w:ascii="Times New Roman" w:hAnsi="Times New Roman" w:cs="Times New Roman"/>
          <w:bCs/>
          <w:sz w:val="24"/>
          <w:szCs w:val="24"/>
          <w:lang w:val="en-US"/>
        </w:rPr>
        <w:t xml:space="preserve"> (Kaolin 6%) was followed by S</w:t>
      </w:r>
      <w:r w:rsidRPr="00542DB5">
        <w:rPr>
          <w:rFonts w:ascii="Times New Roman" w:hAnsi="Times New Roman" w:cs="Times New Roman"/>
          <w:bCs/>
          <w:sz w:val="24"/>
          <w:szCs w:val="24"/>
          <w:vertAlign w:val="subscript"/>
          <w:lang w:val="en-US"/>
        </w:rPr>
        <w:t xml:space="preserve">4 </w:t>
      </w:r>
      <w:r w:rsidRPr="00542DB5">
        <w:rPr>
          <w:rFonts w:ascii="Times New Roman" w:hAnsi="Times New Roman" w:cs="Times New Roman"/>
          <w:bCs/>
          <w:sz w:val="24"/>
          <w:szCs w:val="24"/>
          <w:lang w:val="en-US"/>
        </w:rPr>
        <w:t>(Hexadecanol 5%) which was at par with S</w:t>
      </w:r>
      <w:r w:rsidRPr="00542DB5">
        <w:rPr>
          <w:rFonts w:ascii="Times New Roman" w:hAnsi="Times New Roman" w:cs="Times New Roman"/>
          <w:bCs/>
          <w:sz w:val="24"/>
          <w:szCs w:val="24"/>
          <w:vertAlign w:val="subscript"/>
          <w:lang w:val="en-US"/>
        </w:rPr>
        <w:t>2</w:t>
      </w:r>
      <w:r w:rsidRPr="00542DB5">
        <w:rPr>
          <w:rFonts w:ascii="Times New Roman" w:hAnsi="Times New Roman" w:cs="Times New Roman"/>
          <w:bCs/>
          <w:sz w:val="24"/>
          <w:szCs w:val="24"/>
          <w:lang w:val="en-US"/>
        </w:rPr>
        <w:t xml:space="preserve"> (Acetylsalicylic acid 10</w:t>
      </w:r>
      <w:r w:rsidRPr="00542DB5">
        <w:rPr>
          <w:rFonts w:ascii="Times New Roman" w:hAnsi="Times New Roman" w:cs="Times New Roman"/>
          <w:bCs/>
          <w:sz w:val="24"/>
          <w:szCs w:val="24"/>
          <w:vertAlign w:val="superscript"/>
          <w:lang w:val="en-US"/>
        </w:rPr>
        <w:t>-3</w:t>
      </w:r>
      <w:r w:rsidRPr="00542DB5">
        <w:rPr>
          <w:rFonts w:ascii="Times New Roman" w:hAnsi="Times New Roman" w:cs="Times New Roman"/>
          <w:bCs/>
          <w:sz w:val="24"/>
          <w:szCs w:val="24"/>
          <w:lang w:val="en-US"/>
        </w:rPr>
        <w:t>M). S</w:t>
      </w:r>
      <w:r w:rsidRPr="00542DB5">
        <w:rPr>
          <w:rFonts w:ascii="Times New Roman" w:hAnsi="Times New Roman" w:cs="Times New Roman"/>
          <w:bCs/>
          <w:sz w:val="24"/>
          <w:szCs w:val="24"/>
          <w:vertAlign w:val="subscript"/>
          <w:lang w:val="en-US"/>
        </w:rPr>
        <w:t>3</w:t>
      </w:r>
      <w:r w:rsidRPr="00542DB5">
        <w:rPr>
          <w:rFonts w:ascii="Times New Roman" w:hAnsi="Times New Roman" w:cs="Times New Roman"/>
          <w:bCs/>
          <w:sz w:val="24"/>
          <w:szCs w:val="24"/>
          <w:lang w:val="en-US"/>
        </w:rPr>
        <w:t xml:space="preserve"> (</w:t>
      </w:r>
      <w:proofErr w:type="spellStart"/>
      <w:r w:rsidRPr="00542DB5">
        <w:rPr>
          <w:rFonts w:ascii="Times New Roman" w:hAnsi="Times New Roman" w:cs="Times New Roman"/>
          <w:bCs/>
          <w:sz w:val="24"/>
          <w:szCs w:val="24"/>
          <w:lang w:val="en-US"/>
        </w:rPr>
        <w:t>Cycocel</w:t>
      </w:r>
      <w:proofErr w:type="spellEnd"/>
      <w:r w:rsidRPr="00542DB5">
        <w:rPr>
          <w:rFonts w:ascii="Times New Roman" w:hAnsi="Times New Roman" w:cs="Times New Roman"/>
          <w:bCs/>
          <w:sz w:val="24"/>
          <w:szCs w:val="24"/>
          <w:lang w:val="en-US"/>
        </w:rPr>
        <w:t xml:space="preserve"> 1000ppm) was statistically at par with the control (S</w:t>
      </w:r>
      <w:r w:rsidRPr="00542DB5">
        <w:rPr>
          <w:rFonts w:ascii="Times New Roman" w:hAnsi="Times New Roman" w:cs="Times New Roman"/>
          <w:bCs/>
          <w:sz w:val="24"/>
          <w:szCs w:val="24"/>
          <w:vertAlign w:val="subscript"/>
          <w:lang w:val="en-US"/>
        </w:rPr>
        <w:t>0</w:t>
      </w:r>
      <w:r w:rsidRPr="00542DB5">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which produced significantly lowest dry matter per plant</w:t>
      </w:r>
      <w:r w:rsidRPr="00542DB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Similar trend was observed in the observations taken at 80 and 120 DAS. </w:t>
      </w:r>
      <w:r>
        <w:rPr>
          <w:rFonts w:ascii="Times New Roman" w:hAnsi="Times New Roman" w:cs="Times New Roman"/>
          <w:bCs/>
          <w:sz w:val="24"/>
          <w:szCs w:val="24"/>
        </w:rPr>
        <w:t xml:space="preserve">The observations   </w:t>
      </w:r>
      <w:proofErr w:type="gramStart"/>
      <w:r>
        <w:rPr>
          <w:rFonts w:ascii="Times New Roman" w:hAnsi="Times New Roman" w:cs="Times New Roman"/>
          <w:bCs/>
          <w:sz w:val="24"/>
          <w:szCs w:val="24"/>
        </w:rPr>
        <w:t>are  recorded</w:t>
      </w:r>
      <w:proofErr w:type="gramEnd"/>
      <w:r>
        <w:rPr>
          <w:rFonts w:ascii="Times New Roman" w:hAnsi="Times New Roman" w:cs="Times New Roman"/>
          <w:bCs/>
          <w:sz w:val="24"/>
          <w:szCs w:val="24"/>
        </w:rPr>
        <w:t xml:space="preserve"> in  Table 9. </w:t>
      </w:r>
    </w:p>
    <w:p w14:paraId="0202A382" w14:textId="20C2449F" w:rsidR="000B0B11" w:rsidRDefault="000B0B11" w:rsidP="000B0B11">
      <w:pPr>
        <w:spacing w:line="276" w:lineRule="auto"/>
        <w:jc w:val="both"/>
        <w:rPr>
          <w:rFonts w:ascii="Times New Roman" w:hAnsi="Times New Roman" w:cs="Times New Roman"/>
          <w:bCs/>
          <w:sz w:val="24"/>
          <w:szCs w:val="24"/>
          <w:lang w:val="en-US"/>
        </w:rPr>
      </w:pPr>
      <w:r w:rsidRPr="00542DB5">
        <w:rPr>
          <w:rFonts w:ascii="Times New Roman" w:hAnsi="Times New Roman" w:cs="Times New Roman"/>
          <w:bCs/>
          <w:sz w:val="24"/>
          <w:szCs w:val="24"/>
          <w:lang w:val="en-US"/>
        </w:rPr>
        <w:t xml:space="preserve">   The dry matter per plant recorded significant differences between the interaction effects of the levels of irrigation and </w:t>
      </w:r>
      <w:proofErr w:type="spellStart"/>
      <w:r w:rsidR="00F95C04">
        <w:rPr>
          <w:rFonts w:ascii="Times New Roman" w:hAnsi="Times New Roman" w:cs="Times New Roman"/>
          <w:bCs/>
          <w:sz w:val="24"/>
          <w:szCs w:val="24"/>
          <w:lang w:val="en-US"/>
        </w:rPr>
        <w:t>antitranspirants</w:t>
      </w:r>
      <w:proofErr w:type="spellEnd"/>
      <w:r w:rsidRPr="00542DB5">
        <w:rPr>
          <w:rFonts w:ascii="Times New Roman" w:hAnsi="Times New Roman" w:cs="Times New Roman"/>
          <w:bCs/>
          <w:sz w:val="24"/>
          <w:szCs w:val="24"/>
          <w:lang w:val="en-US"/>
        </w:rPr>
        <w:t xml:space="preserve"> at 120 DAS.</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In main-plots treatment, it has been observed that with decreasing water availability, the dry matter weight per plant seems to be decreasing while in sub-plots treatment, the highest dry matter per plant observed in </w:t>
      </w:r>
      <w:proofErr w:type="spellStart"/>
      <w:r>
        <w:rPr>
          <w:rFonts w:ascii="Times New Roman" w:hAnsi="Times New Roman" w:cs="Times New Roman"/>
          <w:bCs/>
          <w:sz w:val="24"/>
          <w:szCs w:val="24"/>
        </w:rPr>
        <w:t>Keolin</w:t>
      </w:r>
      <w:proofErr w:type="spellEnd"/>
      <w:r>
        <w:rPr>
          <w:rFonts w:ascii="Times New Roman" w:hAnsi="Times New Roman" w:cs="Times New Roman"/>
          <w:bCs/>
          <w:sz w:val="24"/>
          <w:szCs w:val="24"/>
        </w:rPr>
        <w:t xml:space="preserve"> 6%, and the lowest dry matter per plant was observed in Control plots with no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w:t>
      </w:r>
      <w:r w:rsidRPr="00542DB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When the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were combined with irrigation the s</w:t>
      </w:r>
      <w:r w:rsidRPr="00542DB5">
        <w:rPr>
          <w:rFonts w:ascii="Times New Roman" w:hAnsi="Times New Roman" w:cs="Times New Roman"/>
          <w:bCs/>
          <w:sz w:val="24"/>
          <w:szCs w:val="24"/>
          <w:lang w:val="en-US"/>
        </w:rPr>
        <w:t xml:space="preserve">ignificantly higher dry matter was obtained from </w:t>
      </w:r>
      <w:r>
        <w:rPr>
          <w:rFonts w:ascii="Times New Roman" w:hAnsi="Times New Roman" w:cs="Times New Roman"/>
          <w:bCs/>
          <w:sz w:val="24"/>
          <w:szCs w:val="24"/>
          <w:lang w:val="en-US"/>
        </w:rPr>
        <w:t>the plots with Kaolin 6% with irrigation at 100% FC (</w:t>
      </w:r>
      <w:r w:rsidRPr="00542DB5">
        <w:rPr>
          <w:rFonts w:ascii="Times New Roman" w:hAnsi="Times New Roman" w:cs="Times New Roman"/>
          <w:bCs/>
          <w:sz w:val="24"/>
          <w:szCs w:val="24"/>
          <w:lang w:val="en-US"/>
        </w:rPr>
        <w:t>I</w:t>
      </w:r>
      <w:r w:rsidRPr="00542DB5">
        <w:rPr>
          <w:rFonts w:ascii="Times New Roman" w:hAnsi="Times New Roman" w:cs="Times New Roman"/>
          <w:bCs/>
          <w:sz w:val="24"/>
          <w:szCs w:val="24"/>
          <w:vertAlign w:val="subscript"/>
          <w:lang w:val="en-US"/>
        </w:rPr>
        <w:t>1</w:t>
      </w:r>
      <w:r w:rsidRPr="00542DB5">
        <w:rPr>
          <w:rFonts w:ascii="Times New Roman" w:hAnsi="Times New Roman" w:cs="Times New Roman"/>
          <w:bCs/>
          <w:sz w:val="24"/>
          <w:szCs w:val="24"/>
          <w:lang w:val="en-US"/>
        </w:rPr>
        <w:t>S</w:t>
      </w:r>
      <w:r w:rsidRPr="00542DB5">
        <w:rPr>
          <w:rFonts w:ascii="Times New Roman" w:hAnsi="Times New Roman" w:cs="Times New Roman"/>
          <w:bCs/>
          <w:sz w:val="24"/>
          <w:szCs w:val="24"/>
          <w:vertAlign w:val="subscript"/>
          <w:lang w:val="en-US"/>
        </w:rPr>
        <w:t>1</w:t>
      </w:r>
      <w:r>
        <w:rPr>
          <w:rFonts w:ascii="Times New Roman" w:hAnsi="Times New Roman" w:cs="Times New Roman"/>
          <w:bCs/>
          <w:sz w:val="24"/>
          <w:szCs w:val="24"/>
          <w:lang w:val="en-US"/>
        </w:rPr>
        <w:t>)</w:t>
      </w:r>
      <w:r w:rsidRPr="00542DB5">
        <w:rPr>
          <w:rFonts w:ascii="Times New Roman" w:hAnsi="Times New Roman" w:cs="Times New Roman"/>
          <w:bCs/>
          <w:sz w:val="24"/>
          <w:szCs w:val="24"/>
          <w:lang w:val="en-US"/>
        </w:rPr>
        <w:t xml:space="preserve"> which was at par with I</w:t>
      </w:r>
      <w:r w:rsidRPr="00542DB5">
        <w:rPr>
          <w:rFonts w:ascii="Times New Roman" w:hAnsi="Times New Roman" w:cs="Times New Roman"/>
          <w:bCs/>
          <w:sz w:val="24"/>
          <w:szCs w:val="24"/>
          <w:vertAlign w:val="subscript"/>
          <w:lang w:val="en-US"/>
        </w:rPr>
        <w:t>1</w:t>
      </w:r>
      <w:r w:rsidRPr="00542DB5">
        <w:rPr>
          <w:rFonts w:ascii="Times New Roman" w:hAnsi="Times New Roman" w:cs="Times New Roman"/>
          <w:bCs/>
          <w:sz w:val="24"/>
          <w:szCs w:val="24"/>
          <w:lang w:val="en-US"/>
        </w:rPr>
        <w:t>S</w:t>
      </w:r>
      <w:r w:rsidRPr="00542DB5">
        <w:rPr>
          <w:rFonts w:ascii="Times New Roman" w:hAnsi="Times New Roman" w:cs="Times New Roman"/>
          <w:bCs/>
          <w:sz w:val="24"/>
          <w:szCs w:val="24"/>
          <w:vertAlign w:val="subscript"/>
          <w:lang w:val="en-US"/>
        </w:rPr>
        <w:t>2</w:t>
      </w:r>
      <w:r w:rsidRPr="00542DB5">
        <w:rPr>
          <w:rFonts w:ascii="Times New Roman" w:hAnsi="Times New Roman" w:cs="Times New Roman"/>
          <w:bCs/>
          <w:sz w:val="24"/>
          <w:szCs w:val="24"/>
          <w:lang w:val="en-US"/>
        </w:rPr>
        <w:t xml:space="preserve"> and I</w:t>
      </w:r>
      <w:r w:rsidRPr="00542DB5">
        <w:rPr>
          <w:rFonts w:ascii="Times New Roman" w:hAnsi="Times New Roman" w:cs="Times New Roman"/>
          <w:bCs/>
          <w:sz w:val="24"/>
          <w:szCs w:val="24"/>
          <w:vertAlign w:val="subscript"/>
          <w:lang w:val="en-US"/>
        </w:rPr>
        <w:t>1</w:t>
      </w:r>
      <w:r w:rsidRPr="00542DB5">
        <w:rPr>
          <w:rFonts w:ascii="Times New Roman" w:hAnsi="Times New Roman" w:cs="Times New Roman"/>
          <w:bCs/>
          <w:sz w:val="24"/>
          <w:szCs w:val="24"/>
          <w:lang w:val="en-US"/>
        </w:rPr>
        <w:t>S</w:t>
      </w:r>
      <w:r w:rsidRPr="00542DB5">
        <w:rPr>
          <w:rFonts w:ascii="Times New Roman" w:hAnsi="Times New Roman" w:cs="Times New Roman"/>
          <w:bCs/>
          <w:sz w:val="24"/>
          <w:szCs w:val="24"/>
          <w:vertAlign w:val="subscript"/>
          <w:lang w:val="en-US"/>
        </w:rPr>
        <w:t>4</w:t>
      </w:r>
      <w:r w:rsidRPr="00542DB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Irrigation at 50% FC with no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w:t>
      </w:r>
      <w:r w:rsidRPr="00542DB5">
        <w:rPr>
          <w:rFonts w:ascii="Times New Roman" w:hAnsi="Times New Roman" w:cs="Times New Roman"/>
          <w:bCs/>
          <w:sz w:val="24"/>
          <w:szCs w:val="24"/>
          <w:lang w:val="en-US"/>
        </w:rPr>
        <w:t>I</w:t>
      </w:r>
      <w:r w:rsidRPr="00542DB5">
        <w:rPr>
          <w:rFonts w:ascii="Times New Roman" w:hAnsi="Times New Roman" w:cs="Times New Roman"/>
          <w:bCs/>
          <w:sz w:val="24"/>
          <w:szCs w:val="24"/>
          <w:vertAlign w:val="subscript"/>
          <w:lang w:val="en-US"/>
        </w:rPr>
        <w:t>3</w:t>
      </w:r>
      <w:r w:rsidRPr="00542DB5">
        <w:rPr>
          <w:rFonts w:ascii="Times New Roman" w:hAnsi="Times New Roman" w:cs="Times New Roman"/>
          <w:bCs/>
          <w:sz w:val="24"/>
          <w:szCs w:val="24"/>
          <w:lang w:val="en-US"/>
        </w:rPr>
        <w:t>S</w:t>
      </w:r>
      <w:r w:rsidRPr="00542DB5">
        <w:rPr>
          <w:rFonts w:ascii="Times New Roman" w:hAnsi="Times New Roman" w:cs="Times New Roman"/>
          <w:bCs/>
          <w:sz w:val="24"/>
          <w:szCs w:val="24"/>
          <w:vertAlign w:val="subscript"/>
          <w:lang w:val="en-US"/>
        </w:rPr>
        <w:t>0</w:t>
      </w:r>
      <w:r>
        <w:rPr>
          <w:rFonts w:ascii="Times New Roman" w:hAnsi="Times New Roman" w:cs="Times New Roman"/>
          <w:bCs/>
          <w:sz w:val="24"/>
          <w:szCs w:val="24"/>
          <w:lang w:val="en-US"/>
        </w:rPr>
        <w:t>) produced s</w:t>
      </w:r>
      <w:r w:rsidRPr="00542DB5">
        <w:rPr>
          <w:rFonts w:ascii="Times New Roman" w:hAnsi="Times New Roman" w:cs="Times New Roman"/>
          <w:bCs/>
          <w:sz w:val="24"/>
          <w:szCs w:val="24"/>
          <w:lang w:val="en-US"/>
        </w:rPr>
        <w:t>ignificantly the lowest dry matter p</w:t>
      </w:r>
      <w:r>
        <w:rPr>
          <w:rFonts w:ascii="Times New Roman" w:hAnsi="Times New Roman" w:cs="Times New Roman"/>
          <w:bCs/>
          <w:sz w:val="24"/>
          <w:szCs w:val="24"/>
          <w:lang w:val="en-US"/>
        </w:rPr>
        <w:t>e</w:t>
      </w:r>
      <w:r w:rsidRPr="00542DB5">
        <w:rPr>
          <w:rFonts w:ascii="Times New Roman" w:hAnsi="Times New Roman" w:cs="Times New Roman"/>
          <w:bCs/>
          <w:sz w:val="24"/>
          <w:szCs w:val="24"/>
          <w:lang w:val="en-US"/>
        </w:rPr>
        <w:t xml:space="preserve">r </w:t>
      </w:r>
      <w:r>
        <w:rPr>
          <w:rFonts w:ascii="Times New Roman" w:hAnsi="Times New Roman" w:cs="Times New Roman"/>
          <w:bCs/>
          <w:sz w:val="24"/>
          <w:szCs w:val="24"/>
          <w:lang w:val="en-US"/>
        </w:rPr>
        <w:t>plant as of Table 10 and Fig 1</w:t>
      </w:r>
      <w:r w:rsidRPr="00542DB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From this, it was observed that reducing irrigation adversely influences crop growth and dry matter production but </w:t>
      </w:r>
      <w:proofErr w:type="spellStart"/>
      <w:r w:rsidR="00F95C04">
        <w:rPr>
          <w:rFonts w:ascii="Times New Roman" w:hAnsi="Times New Roman" w:cs="Times New Roman"/>
          <w:bCs/>
          <w:sz w:val="24"/>
          <w:szCs w:val="24"/>
          <w:lang w:val="en-US"/>
        </w:rPr>
        <w:t>antitranspirants</w:t>
      </w:r>
      <w:proofErr w:type="spellEnd"/>
      <w:r>
        <w:rPr>
          <w:rFonts w:ascii="Times New Roman" w:hAnsi="Times New Roman" w:cs="Times New Roman"/>
          <w:bCs/>
          <w:sz w:val="24"/>
          <w:szCs w:val="24"/>
          <w:lang w:val="en-US"/>
        </w:rPr>
        <w:t xml:space="preserve"> at any level of irrigation enhance the same.</w:t>
      </w:r>
      <w:bookmarkStart w:id="3" w:name="_Hlk182854461"/>
    </w:p>
    <w:bookmarkEnd w:id="3"/>
    <w:p w14:paraId="3A476029" w14:textId="77777777" w:rsidR="000B0B11" w:rsidRDefault="000B0B11" w:rsidP="000B0B11">
      <w:pPr>
        <w:pStyle w:val="ListParagraph"/>
        <w:numPr>
          <w:ilvl w:val="1"/>
          <w:numId w:val="21"/>
        </w:numPr>
        <w:spacing w:line="276" w:lineRule="auto"/>
        <w:jc w:val="both"/>
        <w:rPr>
          <w:rFonts w:ascii="Times New Roman" w:hAnsi="Times New Roman" w:cs="Times New Roman"/>
          <w:b/>
          <w:bCs/>
          <w:sz w:val="24"/>
          <w:szCs w:val="24"/>
        </w:rPr>
      </w:pPr>
      <w:r w:rsidRPr="00F465FC">
        <w:rPr>
          <w:rFonts w:ascii="Times New Roman" w:hAnsi="Times New Roman" w:cs="Times New Roman"/>
          <w:b/>
          <w:bCs/>
          <w:sz w:val="24"/>
          <w:szCs w:val="24"/>
        </w:rPr>
        <w:t>Yield parameters:</w:t>
      </w:r>
      <w:r>
        <w:rPr>
          <w:rFonts w:ascii="Times New Roman" w:hAnsi="Times New Roman" w:cs="Times New Roman"/>
          <w:b/>
          <w:bCs/>
          <w:sz w:val="24"/>
          <w:szCs w:val="24"/>
        </w:rPr>
        <w:t xml:space="preserve"> </w:t>
      </w:r>
    </w:p>
    <w:p w14:paraId="5F40C5A2" w14:textId="4B9C3E0A" w:rsidR="000B0B11" w:rsidRDefault="000B0B11" w:rsidP="000B0B11">
      <w:pPr>
        <w:spacing w:line="276" w:lineRule="auto"/>
        <w:jc w:val="both"/>
        <w:rPr>
          <w:rFonts w:ascii="Times New Roman" w:hAnsi="Times New Roman" w:cs="Times New Roman"/>
          <w:bCs/>
          <w:sz w:val="24"/>
          <w:szCs w:val="24"/>
        </w:rPr>
      </w:pPr>
      <w:r>
        <w:rPr>
          <w:rFonts w:ascii="Times New Roman" w:hAnsi="Times New Roman" w:cs="Times New Roman"/>
          <w:bCs/>
          <w:sz w:val="24"/>
          <w:szCs w:val="24"/>
          <w:lang w:val="en-US"/>
        </w:rPr>
        <w:t>As per t</w:t>
      </w:r>
      <w:r w:rsidRPr="00F874AE">
        <w:rPr>
          <w:rFonts w:ascii="Times New Roman" w:hAnsi="Times New Roman" w:cs="Times New Roman"/>
          <w:bCs/>
          <w:sz w:val="24"/>
          <w:szCs w:val="24"/>
          <w:lang w:val="en-US"/>
        </w:rPr>
        <w:t>he observations recorded in Table 1</w:t>
      </w:r>
      <w:r w:rsidRPr="00F924C2">
        <w:rPr>
          <w:rFonts w:ascii="Times New Roman" w:hAnsi="Times New Roman" w:cs="Times New Roman"/>
          <w:bCs/>
          <w:sz w:val="24"/>
          <w:szCs w:val="24"/>
          <w:vertAlign w:val="subscript"/>
          <w:lang w:val="en-US"/>
        </w:rPr>
        <w:t>1</w:t>
      </w:r>
      <w:r w:rsidRPr="00F874AE">
        <w:rPr>
          <w:rFonts w:ascii="Times New Roman" w:hAnsi="Times New Roman" w:cs="Times New Roman"/>
          <w:bCs/>
          <w:sz w:val="24"/>
          <w:szCs w:val="24"/>
          <w:lang w:val="en-US"/>
        </w:rPr>
        <w:t xml:space="preserve"> and 1</w:t>
      </w:r>
      <w:r w:rsidRPr="00F924C2">
        <w:rPr>
          <w:rFonts w:ascii="Times New Roman" w:hAnsi="Times New Roman" w:cs="Times New Roman"/>
          <w:bCs/>
          <w:sz w:val="24"/>
          <w:szCs w:val="24"/>
          <w:vertAlign w:val="subscript"/>
          <w:lang w:val="en-US"/>
        </w:rPr>
        <w:t>2</w:t>
      </w:r>
      <w:r>
        <w:rPr>
          <w:rFonts w:ascii="Times New Roman" w:hAnsi="Times New Roman" w:cs="Times New Roman"/>
          <w:bCs/>
          <w:sz w:val="24"/>
          <w:szCs w:val="24"/>
          <w:lang w:val="en-US"/>
        </w:rPr>
        <w:t>, i</w:t>
      </w:r>
      <w:r w:rsidRPr="00C23054">
        <w:rPr>
          <w:rFonts w:ascii="Times New Roman" w:hAnsi="Times New Roman" w:cs="Times New Roman"/>
          <w:bCs/>
          <w:sz w:val="24"/>
          <w:szCs w:val="24"/>
          <w:lang w:val="en-US"/>
        </w:rPr>
        <w:t xml:space="preserve">n terms of different irrigation levels, the significantly highest number of </w:t>
      </w:r>
      <w:proofErr w:type="gramStart"/>
      <w:r w:rsidRPr="00C23054">
        <w:rPr>
          <w:rFonts w:ascii="Times New Roman" w:hAnsi="Times New Roman" w:cs="Times New Roman"/>
          <w:bCs/>
          <w:sz w:val="24"/>
          <w:szCs w:val="24"/>
          <w:lang w:val="en-US"/>
        </w:rPr>
        <w:t>siliqua</w:t>
      </w:r>
      <w:proofErr w:type="gramEnd"/>
      <w:r w:rsidRPr="00C23054">
        <w:rPr>
          <w:rFonts w:ascii="Times New Roman" w:hAnsi="Times New Roman" w:cs="Times New Roman"/>
          <w:bCs/>
          <w:sz w:val="24"/>
          <w:szCs w:val="24"/>
          <w:lang w:val="en-US"/>
        </w:rPr>
        <w:t xml:space="preserve"> per plant, seeds per siliqua, 1000 seed weight, seed yield, and harvest index were obtained from </w:t>
      </w:r>
      <w:r w:rsidRPr="00C23054">
        <w:rPr>
          <w:rFonts w:ascii="Times New Roman" w:hAnsi="Times New Roman" w:cs="Times New Roman"/>
          <w:bCs/>
          <w:sz w:val="24"/>
          <w:szCs w:val="24"/>
        </w:rPr>
        <w:t>I</w:t>
      </w:r>
      <w:r w:rsidRPr="00C23054">
        <w:rPr>
          <w:rFonts w:ascii="Times New Roman" w:hAnsi="Times New Roman" w:cs="Times New Roman"/>
          <w:bCs/>
          <w:sz w:val="24"/>
          <w:szCs w:val="24"/>
          <w:vertAlign w:val="subscript"/>
        </w:rPr>
        <w:t>2</w:t>
      </w:r>
      <w:r w:rsidRPr="00C23054">
        <w:rPr>
          <w:rFonts w:ascii="Times New Roman" w:hAnsi="Times New Roman" w:cs="Times New Roman"/>
          <w:bCs/>
          <w:sz w:val="24"/>
          <w:szCs w:val="24"/>
        </w:rPr>
        <w:t xml:space="preserve"> (Irrigation at 75% FC) level of irrigation</w:t>
      </w:r>
      <w:r w:rsidRPr="00C23054">
        <w:rPr>
          <w:rFonts w:ascii="Times New Roman" w:hAnsi="Times New Roman" w:cs="Times New Roman"/>
          <w:bCs/>
          <w:sz w:val="24"/>
          <w:szCs w:val="24"/>
          <w:lang w:val="en-US"/>
        </w:rPr>
        <w:t xml:space="preserve">. In contrast, the significantly highest biological yield was obtained from </w:t>
      </w:r>
      <w:r w:rsidRPr="00C23054">
        <w:rPr>
          <w:rFonts w:ascii="Times New Roman" w:hAnsi="Times New Roman" w:cs="Times New Roman"/>
          <w:bCs/>
          <w:sz w:val="24"/>
          <w:szCs w:val="24"/>
        </w:rPr>
        <w:t>I</w:t>
      </w:r>
      <w:r w:rsidRPr="00C23054">
        <w:rPr>
          <w:rFonts w:ascii="Times New Roman" w:hAnsi="Times New Roman" w:cs="Times New Roman"/>
          <w:bCs/>
          <w:sz w:val="24"/>
          <w:szCs w:val="24"/>
          <w:vertAlign w:val="subscript"/>
        </w:rPr>
        <w:t>1</w:t>
      </w:r>
      <w:r w:rsidRPr="00C23054">
        <w:rPr>
          <w:rFonts w:ascii="Times New Roman" w:hAnsi="Times New Roman" w:cs="Times New Roman"/>
          <w:bCs/>
          <w:sz w:val="24"/>
          <w:szCs w:val="24"/>
        </w:rPr>
        <w:t xml:space="preserve"> (Irrigation at 100% FC) level of irrigation. </w:t>
      </w:r>
      <w:r>
        <w:rPr>
          <w:rFonts w:ascii="Times New Roman" w:hAnsi="Times New Roman" w:cs="Times New Roman"/>
          <w:bCs/>
          <w:sz w:val="24"/>
          <w:szCs w:val="24"/>
        </w:rPr>
        <w:t>Similarly, s</w:t>
      </w:r>
      <w:r w:rsidRPr="00C23054">
        <w:rPr>
          <w:rFonts w:ascii="Times New Roman" w:hAnsi="Times New Roman" w:cs="Times New Roman"/>
          <w:bCs/>
          <w:sz w:val="24"/>
          <w:szCs w:val="24"/>
        </w:rPr>
        <w:t xml:space="preserve">ignificantly lowest </w:t>
      </w:r>
      <w:r w:rsidRPr="00C23054">
        <w:rPr>
          <w:rFonts w:ascii="Times New Roman" w:hAnsi="Times New Roman" w:cs="Times New Roman"/>
          <w:bCs/>
          <w:sz w:val="24"/>
          <w:szCs w:val="24"/>
          <w:lang w:val="en-US"/>
        </w:rPr>
        <w:t xml:space="preserve">siliqua per plant, seeds per siliqua, 1000 seed </w:t>
      </w:r>
      <w:r w:rsidRPr="00C23054">
        <w:rPr>
          <w:rFonts w:ascii="Times New Roman" w:hAnsi="Times New Roman" w:cs="Times New Roman"/>
          <w:bCs/>
          <w:sz w:val="24"/>
          <w:szCs w:val="24"/>
          <w:lang w:val="en-US"/>
        </w:rPr>
        <w:lastRenderedPageBreak/>
        <w:t xml:space="preserve">weight, seed yield, harvest index, and biological yield were obtained from </w:t>
      </w:r>
      <w:r w:rsidRPr="00C23054">
        <w:rPr>
          <w:rFonts w:ascii="Times New Roman" w:hAnsi="Times New Roman" w:cs="Times New Roman"/>
          <w:bCs/>
          <w:sz w:val="24"/>
          <w:szCs w:val="24"/>
        </w:rPr>
        <w:t>I</w:t>
      </w:r>
      <w:r w:rsidRPr="00C23054">
        <w:rPr>
          <w:rFonts w:ascii="Times New Roman" w:hAnsi="Times New Roman" w:cs="Times New Roman"/>
          <w:bCs/>
          <w:sz w:val="24"/>
          <w:szCs w:val="24"/>
          <w:vertAlign w:val="subscript"/>
        </w:rPr>
        <w:t>3</w:t>
      </w:r>
      <w:r w:rsidRPr="00C23054">
        <w:rPr>
          <w:rFonts w:ascii="Times New Roman" w:hAnsi="Times New Roman" w:cs="Times New Roman"/>
          <w:bCs/>
          <w:sz w:val="24"/>
          <w:szCs w:val="24"/>
        </w:rPr>
        <w:t xml:space="preserve"> (Irrigation at 50% FC) level of irrigation. In terms of</w:t>
      </w:r>
      <w:r>
        <w:rPr>
          <w:rFonts w:ascii="Times New Roman" w:hAnsi="Times New Roman" w:cs="Times New Roman"/>
          <w:bCs/>
          <w:sz w:val="24"/>
          <w:szCs w:val="24"/>
        </w:rPr>
        <w:t xml:space="preserve"> sub-plots treatment</w:t>
      </w:r>
      <w:r w:rsidRPr="00C23054">
        <w:rPr>
          <w:rFonts w:ascii="Times New Roman" w:hAnsi="Times New Roman" w:cs="Times New Roman"/>
          <w:bCs/>
          <w:sz w:val="24"/>
          <w:szCs w:val="24"/>
        </w:rPr>
        <w:t xml:space="preserve"> </w:t>
      </w:r>
      <w:proofErr w:type="spellStart"/>
      <w:r w:rsidR="00F95C04">
        <w:rPr>
          <w:rFonts w:ascii="Times New Roman" w:hAnsi="Times New Roman" w:cs="Times New Roman"/>
          <w:bCs/>
          <w:sz w:val="24"/>
          <w:szCs w:val="24"/>
        </w:rPr>
        <w:t>antitranspirants</w:t>
      </w:r>
      <w:proofErr w:type="spellEnd"/>
      <w:r w:rsidRPr="00C23054">
        <w:rPr>
          <w:rFonts w:ascii="Times New Roman" w:hAnsi="Times New Roman" w:cs="Times New Roman"/>
          <w:bCs/>
          <w:sz w:val="24"/>
          <w:szCs w:val="24"/>
        </w:rPr>
        <w:t xml:space="preserve">, the significantly highest number of </w:t>
      </w:r>
      <w:proofErr w:type="gramStart"/>
      <w:r w:rsidRPr="00C23054">
        <w:rPr>
          <w:rFonts w:ascii="Times New Roman" w:hAnsi="Times New Roman" w:cs="Times New Roman"/>
          <w:bCs/>
          <w:sz w:val="24"/>
          <w:szCs w:val="24"/>
        </w:rPr>
        <w:t>siliqua</w:t>
      </w:r>
      <w:proofErr w:type="gramEnd"/>
      <w:r w:rsidRPr="00C23054">
        <w:rPr>
          <w:rFonts w:ascii="Times New Roman" w:hAnsi="Times New Roman" w:cs="Times New Roman"/>
          <w:bCs/>
          <w:sz w:val="24"/>
          <w:szCs w:val="24"/>
        </w:rPr>
        <w:t xml:space="preserve"> per plant, </w:t>
      </w:r>
      <w:r w:rsidRPr="00C23054">
        <w:rPr>
          <w:rFonts w:ascii="Times New Roman" w:hAnsi="Times New Roman" w:cs="Times New Roman"/>
          <w:bCs/>
          <w:sz w:val="24"/>
          <w:szCs w:val="24"/>
          <w:lang w:val="en-US"/>
        </w:rPr>
        <w:t xml:space="preserve">seeds per siliqua, 1000 seed weight, seed yield, harvest index, and biological yield was obtained from </w:t>
      </w:r>
      <w:r w:rsidRPr="00C23054">
        <w:rPr>
          <w:rFonts w:ascii="Times New Roman" w:hAnsi="Times New Roman" w:cs="Times New Roman"/>
          <w:bCs/>
          <w:sz w:val="24"/>
          <w:szCs w:val="24"/>
        </w:rPr>
        <w:t>S</w:t>
      </w:r>
      <w:r w:rsidRPr="00C23054">
        <w:rPr>
          <w:rFonts w:ascii="Times New Roman" w:hAnsi="Times New Roman" w:cs="Times New Roman"/>
          <w:bCs/>
          <w:sz w:val="24"/>
          <w:szCs w:val="24"/>
          <w:vertAlign w:val="subscript"/>
        </w:rPr>
        <w:t>1</w:t>
      </w:r>
      <w:r w:rsidRPr="00C23054">
        <w:rPr>
          <w:rFonts w:ascii="Times New Roman" w:hAnsi="Times New Roman" w:cs="Times New Roman"/>
          <w:bCs/>
          <w:sz w:val="24"/>
          <w:szCs w:val="24"/>
        </w:rPr>
        <w:t xml:space="preserve"> (Kaolin 6%), </w:t>
      </w:r>
      <w:r>
        <w:rPr>
          <w:rFonts w:ascii="Times New Roman" w:hAnsi="Times New Roman" w:cs="Times New Roman"/>
          <w:bCs/>
          <w:sz w:val="24"/>
          <w:szCs w:val="24"/>
        </w:rPr>
        <w:t>whereas</w:t>
      </w:r>
      <w:r w:rsidRPr="00C23054">
        <w:rPr>
          <w:rFonts w:ascii="Times New Roman" w:hAnsi="Times New Roman" w:cs="Times New Roman"/>
          <w:bCs/>
          <w:sz w:val="24"/>
          <w:szCs w:val="24"/>
        </w:rPr>
        <w:t xml:space="preserve"> the significantly lowest of which was obtained from S</w:t>
      </w:r>
      <w:r w:rsidRPr="00C23054">
        <w:rPr>
          <w:rFonts w:ascii="Times New Roman" w:hAnsi="Times New Roman" w:cs="Times New Roman"/>
          <w:bCs/>
          <w:sz w:val="24"/>
          <w:szCs w:val="24"/>
          <w:vertAlign w:val="subscript"/>
        </w:rPr>
        <w:t>0</w:t>
      </w:r>
      <w:r w:rsidRPr="00C23054">
        <w:rPr>
          <w:rFonts w:ascii="Times New Roman" w:hAnsi="Times New Roman" w:cs="Times New Roman"/>
          <w:bCs/>
          <w:sz w:val="24"/>
          <w:szCs w:val="24"/>
        </w:rPr>
        <w:t xml:space="preserve"> (Control)</w:t>
      </w:r>
      <w:r>
        <w:rPr>
          <w:rFonts w:ascii="Times New Roman" w:hAnsi="Times New Roman" w:cs="Times New Roman"/>
          <w:bCs/>
          <w:sz w:val="24"/>
          <w:szCs w:val="24"/>
        </w:rPr>
        <w:t xml:space="preserve"> that is plots with no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treatment</w:t>
      </w:r>
      <w:r w:rsidRPr="00C23054">
        <w:rPr>
          <w:rFonts w:ascii="Times New Roman" w:hAnsi="Times New Roman" w:cs="Times New Roman"/>
          <w:bCs/>
          <w:sz w:val="24"/>
          <w:szCs w:val="24"/>
        </w:rPr>
        <w:t xml:space="preserve">. </w:t>
      </w:r>
      <w:r>
        <w:rPr>
          <w:rFonts w:ascii="Times New Roman" w:hAnsi="Times New Roman" w:cs="Times New Roman"/>
          <w:bCs/>
          <w:sz w:val="24"/>
          <w:szCs w:val="24"/>
        </w:rPr>
        <w:t xml:space="preserve">The effect of Kaolin 6% was followed by </w:t>
      </w:r>
      <w:proofErr w:type="spellStart"/>
      <w:r>
        <w:rPr>
          <w:rFonts w:ascii="Times New Roman" w:hAnsi="Times New Roman" w:cs="Times New Roman"/>
          <w:bCs/>
          <w:sz w:val="24"/>
          <w:szCs w:val="24"/>
        </w:rPr>
        <w:t>Cycocel</w:t>
      </w:r>
      <w:proofErr w:type="spellEnd"/>
      <w:r>
        <w:rPr>
          <w:rFonts w:ascii="Times New Roman" w:hAnsi="Times New Roman" w:cs="Times New Roman"/>
          <w:bCs/>
          <w:sz w:val="24"/>
          <w:szCs w:val="24"/>
        </w:rPr>
        <w:t xml:space="preserve"> 1000ppm. </w:t>
      </w:r>
    </w:p>
    <w:p w14:paraId="13C62169" w14:textId="7C25C8A1" w:rsidR="000B0B11" w:rsidRDefault="000B0B11" w:rsidP="000B0B1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 reducing trend of yield attributes was obtained with the reduction of water availability in main plots. However, with the application of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in sub-plots, enhancement of yield </w:t>
      </w:r>
      <w:r w:rsidRPr="004D3820">
        <w:rPr>
          <w:rFonts w:ascii="Times New Roman" w:hAnsi="Times New Roman" w:cs="Times New Roman"/>
          <w:bCs/>
          <w:sz w:val="24"/>
          <w:szCs w:val="24"/>
        </w:rPr>
        <w:t xml:space="preserve">attributes was obtained in all irrigation levels as compared to control plots where no </w:t>
      </w:r>
      <w:proofErr w:type="spellStart"/>
      <w:r w:rsidR="00F95C04">
        <w:rPr>
          <w:rFonts w:ascii="Times New Roman" w:hAnsi="Times New Roman" w:cs="Times New Roman"/>
          <w:bCs/>
          <w:sz w:val="24"/>
          <w:szCs w:val="24"/>
        </w:rPr>
        <w:t>antitranspirants</w:t>
      </w:r>
      <w:proofErr w:type="spellEnd"/>
      <w:r w:rsidRPr="004D3820">
        <w:rPr>
          <w:rFonts w:ascii="Times New Roman" w:hAnsi="Times New Roman" w:cs="Times New Roman"/>
          <w:bCs/>
          <w:sz w:val="24"/>
          <w:szCs w:val="24"/>
        </w:rPr>
        <w:t xml:space="preserve"> were applied. But when </w:t>
      </w:r>
      <w:proofErr w:type="spellStart"/>
      <w:r w:rsidR="00F95C04">
        <w:rPr>
          <w:rFonts w:ascii="Times New Roman" w:hAnsi="Times New Roman" w:cs="Times New Roman"/>
          <w:bCs/>
          <w:sz w:val="24"/>
          <w:szCs w:val="24"/>
        </w:rPr>
        <w:t>antitranspirants</w:t>
      </w:r>
      <w:proofErr w:type="spellEnd"/>
      <w:r w:rsidRPr="004D3820">
        <w:rPr>
          <w:rFonts w:ascii="Times New Roman" w:hAnsi="Times New Roman" w:cs="Times New Roman"/>
          <w:bCs/>
          <w:sz w:val="24"/>
          <w:szCs w:val="24"/>
        </w:rPr>
        <w:t xml:space="preserve"> were combined with irrigation levels, their interaction effect was observed, we found that</w:t>
      </w:r>
      <w:r>
        <w:rPr>
          <w:rFonts w:ascii="Times New Roman" w:hAnsi="Times New Roman" w:cs="Times New Roman"/>
          <w:bCs/>
          <w:sz w:val="24"/>
          <w:szCs w:val="24"/>
        </w:rPr>
        <w:t xml:space="preserve"> the highest number of </w:t>
      </w:r>
      <w:proofErr w:type="gramStart"/>
      <w:r>
        <w:rPr>
          <w:rFonts w:ascii="Times New Roman" w:hAnsi="Times New Roman" w:cs="Times New Roman"/>
          <w:bCs/>
          <w:sz w:val="24"/>
          <w:szCs w:val="24"/>
        </w:rPr>
        <w:t>siliqua</w:t>
      </w:r>
      <w:proofErr w:type="gramEnd"/>
      <w:r>
        <w:rPr>
          <w:rFonts w:ascii="Times New Roman" w:hAnsi="Times New Roman" w:cs="Times New Roman"/>
          <w:bCs/>
          <w:sz w:val="24"/>
          <w:szCs w:val="24"/>
        </w:rPr>
        <w:t xml:space="preserve"> per plant was obtained when Kaolin 6% was applied with irrigation at 75% FC (I</w:t>
      </w:r>
      <w:r w:rsidRPr="004D3820">
        <w:rPr>
          <w:rFonts w:ascii="Times New Roman" w:hAnsi="Times New Roman" w:cs="Times New Roman"/>
          <w:bCs/>
          <w:sz w:val="24"/>
          <w:szCs w:val="24"/>
          <w:vertAlign w:val="subscript"/>
        </w:rPr>
        <w:t>2</w:t>
      </w:r>
      <w:r>
        <w:rPr>
          <w:rFonts w:ascii="Times New Roman" w:hAnsi="Times New Roman" w:cs="Times New Roman"/>
          <w:bCs/>
          <w:sz w:val="24"/>
          <w:szCs w:val="24"/>
        </w:rPr>
        <w:t>S</w:t>
      </w:r>
      <w:r w:rsidRPr="004D3820">
        <w:rPr>
          <w:rFonts w:ascii="Times New Roman" w:hAnsi="Times New Roman" w:cs="Times New Roman"/>
          <w:bCs/>
          <w:sz w:val="24"/>
          <w:szCs w:val="24"/>
          <w:vertAlign w:val="subscript"/>
        </w:rPr>
        <w:t>1</w:t>
      </w:r>
      <w:r>
        <w:rPr>
          <w:rFonts w:ascii="Times New Roman" w:hAnsi="Times New Roman" w:cs="Times New Roman"/>
          <w:bCs/>
          <w:sz w:val="24"/>
          <w:szCs w:val="24"/>
        </w:rPr>
        <w:t xml:space="preserve">) whereas when no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were applied under irrigation at 50% FC (I</w:t>
      </w:r>
      <w:r w:rsidRPr="004D3820">
        <w:rPr>
          <w:rFonts w:ascii="Times New Roman" w:hAnsi="Times New Roman" w:cs="Times New Roman"/>
          <w:bCs/>
          <w:sz w:val="24"/>
          <w:szCs w:val="24"/>
          <w:vertAlign w:val="subscript"/>
        </w:rPr>
        <w:t>3</w:t>
      </w:r>
      <w:r>
        <w:rPr>
          <w:rFonts w:ascii="Times New Roman" w:hAnsi="Times New Roman" w:cs="Times New Roman"/>
          <w:bCs/>
          <w:sz w:val="24"/>
          <w:szCs w:val="24"/>
        </w:rPr>
        <w:t>S</w:t>
      </w:r>
      <w:r w:rsidRPr="004D3820">
        <w:rPr>
          <w:rFonts w:ascii="Times New Roman" w:hAnsi="Times New Roman" w:cs="Times New Roman"/>
          <w:bCs/>
          <w:sz w:val="24"/>
          <w:szCs w:val="24"/>
          <w:vertAlign w:val="subscript"/>
        </w:rPr>
        <w:t>0</w:t>
      </w:r>
      <w:r>
        <w:rPr>
          <w:rFonts w:ascii="Times New Roman" w:hAnsi="Times New Roman" w:cs="Times New Roman"/>
          <w:bCs/>
          <w:sz w:val="24"/>
          <w:szCs w:val="24"/>
        </w:rPr>
        <w:t xml:space="preserve">) the lowest number of siliqua per plant was observed. This shows that even when irrigation is limited, the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have the potential to increase the yield. Reducing irrigation adversely </w:t>
      </w:r>
      <w:proofErr w:type="spellStart"/>
      <w:r>
        <w:rPr>
          <w:rFonts w:ascii="Times New Roman" w:hAnsi="Times New Roman" w:cs="Times New Roman"/>
          <w:bCs/>
          <w:sz w:val="24"/>
          <w:szCs w:val="24"/>
        </w:rPr>
        <w:t>effect</w:t>
      </w:r>
      <w:proofErr w:type="spellEnd"/>
      <w:r>
        <w:rPr>
          <w:rFonts w:ascii="Times New Roman" w:hAnsi="Times New Roman" w:cs="Times New Roman"/>
          <w:bCs/>
          <w:sz w:val="24"/>
          <w:szCs w:val="24"/>
        </w:rPr>
        <w:t xml:space="preserve"> the crop yield but this adverse effect can be reduced and yield can be increase with the help of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w:t>
      </w:r>
      <w:r w:rsidR="00323588">
        <w:rPr>
          <w:rFonts w:ascii="Times New Roman" w:hAnsi="Times New Roman" w:cs="Times New Roman"/>
          <w:bCs/>
          <w:sz w:val="24"/>
          <w:szCs w:val="24"/>
        </w:rPr>
        <w:t xml:space="preserve"> </w:t>
      </w:r>
      <w:r>
        <w:rPr>
          <w:rFonts w:ascii="Times New Roman" w:hAnsi="Times New Roman" w:cs="Times New Roman"/>
          <w:bCs/>
          <w:sz w:val="24"/>
          <w:szCs w:val="24"/>
        </w:rPr>
        <w:t xml:space="preserve">The interaction effect between different irrigation levels and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showed non-significant result in case of number of seeds per siliqua and 1000 seed weight. </w:t>
      </w:r>
    </w:p>
    <w:p w14:paraId="2F8902BC" w14:textId="0D68E613" w:rsidR="00202A31" w:rsidRDefault="00202A31" w:rsidP="000B0B1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Again from the observations recorded in Tables 13 and 15, t</w:t>
      </w:r>
      <w:r w:rsidR="000B0B11" w:rsidRPr="00040FF0">
        <w:rPr>
          <w:rFonts w:ascii="Times New Roman" w:hAnsi="Times New Roman" w:cs="Times New Roman"/>
          <w:bCs/>
          <w:sz w:val="24"/>
          <w:szCs w:val="24"/>
        </w:rPr>
        <w:t>he significantly highest seed yield, harvesting index</w:t>
      </w:r>
      <w:r w:rsidR="000B0B11">
        <w:rPr>
          <w:rFonts w:ascii="Times New Roman" w:hAnsi="Times New Roman" w:cs="Times New Roman"/>
          <w:bCs/>
          <w:sz w:val="24"/>
          <w:szCs w:val="24"/>
        </w:rPr>
        <w:t>,</w:t>
      </w:r>
      <w:r w:rsidR="000B0B11" w:rsidRPr="00040FF0">
        <w:rPr>
          <w:rFonts w:ascii="Times New Roman" w:hAnsi="Times New Roman" w:cs="Times New Roman"/>
          <w:bCs/>
          <w:sz w:val="24"/>
          <w:szCs w:val="24"/>
        </w:rPr>
        <w:t xml:space="preserve"> and oil content was obtained in the I</w:t>
      </w:r>
      <w:r w:rsidR="000B0B11" w:rsidRPr="00040FF0">
        <w:rPr>
          <w:rFonts w:ascii="Times New Roman" w:hAnsi="Times New Roman" w:cs="Times New Roman"/>
          <w:bCs/>
          <w:sz w:val="24"/>
          <w:szCs w:val="24"/>
          <w:vertAlign w:val="subscript"/>
        </w:rPr>
        <w:t>2</w:t>
      </w:r>
      <w:r w:rsidR="000B0B11" w:rsidRPr="00040FF0">
        <w:rPr>
          <w:rFonts w:ascii="Times New Roman" w:hAnsi="Times New Roman" w:cs="Times New Roman"/>
          <w:bCs/>
          <w:sz w:val="24"/>
          <w:szCs w:val="24"/>
        </w:rPr>
        <w:t xml:space="preserve"> (Irrigation at 75% FC) level of irrigation </w:t>
      </w:r>
      <w:r w:rsidR="000B0B11">
        <w:rPr>
          <w:rFonts w:ascii="Times New Roman" w:hAnsi="Times New Roman" w:cs="Times New Roman"/>
          <w:bCs/>
          <w:sz w:val="24"/>
          <w:szCs w:val="24"/>
        </w:rPr>
        <w:t>and the significantly lowest of which was obtained from I</w:t>
      </w:r>
      <w:r w:rsidR="000B0B11" w:rsidRPr="005569D1">
        <w:rPr>
          <w:rFonts w:ascii="Times New Roman" w:hAnsi="Times New Roman" w:cs="Times New Roman"/>
          <w:bCs/>
          <w:sz w:val="24"/>
          <w:szCs w:val="24"/>
          <w:vertAlign w:val="subscript"/>
        </w:rPr>
        <w:t>3</w:t>
      </w:r>
      <w:r w:rsidR="000B0B11">
        <w:rPr>
          <w:rFonts w:ascii="Times New Roman" w:hAnsi="Times New Roman" w:cs="Times New Roman"/>
          <w:bCs/>
          <w:sz w:val="24"/>
          <w:szCs w:val="24"/>
        </w:rPr>
        <w:t xml:space="preserve"> (Irrigation at 50% FC) level of irrigation, </w:t>
      </w:r>
      <w:r w:rsidR="000B0B11" w:rsidRPr="00040FF0">
        <w:rPr>
          <w:rFonts w:ascii="Times New Roman" w:hAnsi="Times New Roman" w:cs="Times New Roman"/>
          <w:bCs/>
          <w:sz w:val="24"/>
          <w:szCs w:val="24"/>
        </w:rPr>
        <w:t xml:space="preserve">whereas in </w:t>
      </w:r>
      <w:r w:rsidR="000B0B11">
        <w:rPr>
          <w:rFonts w:ascii="Times New Roman" w:hAnsi="Times New Roman" w:cs="Times New Roman"/>
          <w:bCs/>
          <w:sz w:val="24"/>
          <w:szCs w:val="24"/>
        </w:rPr>
        <w:t>the </w:t>
      </w:r>
      <w:r w:rsidR="000B0B11" w:rsidRPr="00040FF0">
        <w:rPr>
          <w:rFonts w:ascii="Times New Roman" w:hAnsi="Times New Roman" w:cs="Times New Roman"/>
          <w:bCs/>
          <w:sz w:val="24"/>
          <w:szCs w:val="24"/>
        </w:rPr>
        <w:t>case of biological yield</w:t>
      </w:r>
      <w:r w:rsidR="000B0B11">
        <w:rPr>
          <w:rFonts w:ascii="Times New Roman" w:hAnsi="Times New Roman" w:cs="Times New Roman"/>
          <w:bCs/>
          <w:sz w:val="24"/>
          <w:szCs w:val="24"/>
        </w:rPr>
        <w:t>, a</w:t>
      </w:r>
      <w:r w:rsidR="000B0B11" w:rsidRPr="00040FF0">
        <w:rPr>
          <w:rFonts w:ascii="Times New Roman" w:hAnsi="Times New Roman" w:cs="Times New Roman"/>
          <w:bCs/>
          <w:sz w:val="24"/>
          <w:szCs w:val="24"/>
        </w:rPr>
        <w:t xml:space="preserve"> significantly </w:t>
      </w:r>
      <w:r w:rsidR="000B0B11">
        <w:rPr>
          <w:rFonts w:ascii="Times New Roman" w:hAnsi="Times New Roman" w:cs="Times New Roman"/>
          <w:bCs/>
          <w:sz w:val="24"/>
          <w:szCs w:val="24"/>
        </w:rPr>
        <w:t>highest</w:t>
      </w:r>
      <w:r w:rsidR="000B0B11" w:rsidRPr="00040FF0">
        <w:rPr>
          <w:rFonts w:ascii="Times New Roman" w:hAnsi="Times New Roman" w:cs="Times New Roman"/>
          <w:bCs/>
          <w:sz w:val="24"/>
          <w:szCs w:val="24"/>
        </w:rPr>
        <w:t xml:space="preserve"> </w:t>
      </w:r>
      <w:r w:rsidR="000B0B11">
        <w:rPr>
          <w:rFonts w:ascii="Times New Roman" w:hAnsi="Times New Roman" w:cs="Times New Roman"/>
          <w:bCs/>
          <w:sz w:val="24"/>
          <w:szCs w:val="24"/>
        </w:rPr>
        <w:t xml:space="preserve">quantity </w:t>
      </w:r>
      <w:r w:rsidR="000B0B11" w:rsidRPr="00040FF0">
        <w:rPr>
          <w:rFonts w:ascii="Times New Roman" w:hAnsi="Times New Roman" w:cs="Times New Roman"/>
          <w:bCs/>
          <w:sz w:val="24"/>
          <w:szCs w:val="24"/>
        </w:rPr>
        <w:t>w</w:t>
      </w:r>
      <w:r w:rsidR="000B0B11">
        <w:rPr>
          <w:rFonts w:ascii="Times New Roman" w:hAnsi="Times New Roman" w:cs="Times New Roman"/>
          <w:bCs/>
          <w:sz w:val="24"/>
          <w:szCs w:val="24"/>
        </w:rPr>
        <w:t>as</w:t>
      </w:r>
      <w:r w:rsidR="000B0B11" w:rsidRPr="00040FF0">
        <w:rPr>
          <w:rFonts w:ascii="Times New Roman" w:hAnsi="Times New Roman" w:cs="Times New Roman"/>
          <w:bCs/>
          <w:sz w:val="24"/>
          <w:szCs w:val="24"/>
        </w:rPr>
        <w:t xml:space="preserve"> obtained from the I</w:t>
      </w:r>
      <w:r w:rsidR="000B0B11">
        <w:rPr>
          <w:rFonts w:ascii="Times New Roman" w:hAnsi="Times New Roman" w:cs="Times New Roman"/>
          <w:bCs/>
          <w:sz w:val="24"/>
          <w:szCs w:val="24"/>
          <w:vertAlign w:val="subscript"/>
        </w:rPr>
        <w:t>1</w:t>
      </w:r>
      <w:r w:rsidR="000B0B11" w:rsidRPr="00040FF0">
        <w:rPr>
          <w:rFonts w:ascii="Times New Roman" w:hAnsi="Times New Roman" w:cs="Times New Roman"/>
          <w:bCs/>
          <w:sz w:val="24"/>
          <w:szCs w:val="24"/>
          <w:vertAlign w:val="subscript"/>
        </w:rPr>
        <w:t xml:space="preserve"> </w:t>
      </w:r>
      <w:r w:rsidR="000B0B11" w:rsidRPr="00040FF0">
        <w:rPr>
          <w:rFonts w:ascii="Times New Roman" w:hAnsi="Times New Roman" w:cs="Times New Roman"/>
          <w:bCs/>
          <w:sz w:val="24"/>
          <w:szCs w:val="24"/>
        </w:rPr>
        <w:t xml:space="preserve">(Irrigation at </w:t>
      </w:r>
      <w:r w:rsidR="000B0B11">
        <w:rPr>
          <w:rFonts w:ascii="Times New Roman" w:hAnsi="Times New Roman" w:cs="Times New Roman"/>
          <w:bCs/>
          <w:sz w:val="24"/>
          <w:szCs w:val="24"/>
        </w:rPr>
        <w:t>10</w:t>
      </w:r>
      <w:r w:rsidR="000B0B11" w:rsidRPr="00040FF0">
        <w:rPr>
          <w:rFonts w:ascii="Times New Roman" w:hAnsi="Times New Roman" w:cs="Times New Roman"/>
          <w:bCs/>
          <w:sz w:val="24"/>
          <w:szCs w:val="24"/>
        </w:rPr>
        <w:t xml:space="preserve">0% FC) level of irrigation, </w:t>
      </w:r>
      <w:r w:rsidR="000B0B11">
        <w:rPr>
          <w:rFonts w:ascii="Times New Roman" w:hAnsi="Times New Roman" w:cs="Times New Roman"/>
          <w:bCs/>
          <w:sz w:val="24"/>
          <w:szCs w:val="24"/>
        </w:rPr>
        <w:t>and </w:t>
      </w:r>
      <w:r w:rsidR="000B0B11" w:rsidRPr="00040FF0">
        <w:rPr>
          <w:rFonts w:ascii="Times New Roman" w:hAnsi="Times New Roman" w:cs="Times New Roman"/>
          <w:bCs/>
          <w:sz w:val="24"/>
          <w:szCs w:val="24"/>
        </w:rPr>
        <w:t xml:space="preserve">a significantly </w:t>
      </w:r>
      <w:r w:rsidR="000B0B11">
        <w:rPr>
          <w:rFonts w:ascii="Times New Roman" w:hAnsi="Times New Roman" w:cs="Times New Roman"/>
          <w:bCs/>
          <w:sz w:val="24"/>
          <w:szCs w:val="24"/>
        </w:rPr>
        <w:t>lowest</w:t>
      </w:r>
      <w:r w:rsidR="000B0B11" w:rsidRPr="00040FF0">
        <w:rPr>
          <w:rFonts w:ascii="Times New Roman" w:hAnsi="Times New Roman" w:cs="Times New Roman"/>
          <w:bCs/>
          <w:sz w:val="24"/>
          <w:szCs w:val="24"/>
        </w:rPr>
        <w:t xml:space="preserve"> biological yield was obtained from the I</w:t>
      </w:r>
      <w:r w:rsidR="000B0B11">
        <w:rPr>
          <w:rFonts w:ascii="Times New Roman" w:hAnsi="Times New Roman" w:cs="Times New Roman"/>
          <w:bCs/>
          <w:sz w:val="24"/>
          <w:szCs w:val="24"/>
          <w:vertAlign w:val="subscript"/>
        </w:rPr>
        <w:t>3</w:t>
      </w:r>
      <w:r w:rsidR="000B0B11" w:rsidRPr="00040FF0">
        <w:rPr>
          <w:rFonts w:ascii="Times New Roman" w:hAnsi="Times New Roman" w:cs="Times New Roman"/>
          <w:bCs/>
          <w:sz w:val="24"/>
          <w:szCs w:val="24"/>
        </w:rPr>
        <w:t xml:space="preserve"> (Irrigation at </w:t>
      </w:r>
      <w:r w:rsidR="000B0B11">
        <w:rPr>
          <w:rFonts w:ascii="Times New Roman" w:hAnsi="Times New Roman" w:cs="Times New Roman"/>
          <w:bCs/>
          <w:sz w:val="24"/>
          <w:szCs w:val="24"/>
        </w:rPr>
        <w:t>50</w:t>
      </w:r>
      <w:r w:rsidR="000B0B11" w:rsidRPr="00040FF0">
        <w:rPr>
          <w:rFonts w:ascii="Times New Roman" w:hAnsi="Times New Roman" w:cs="Times New Roman"/>
          <w:bCs/>
          <w:sz w:val="24"/>
          <w:szCs w:val="24"/>
        </w:rPr>
        <w:t>% FC) level of irrigation</w:t>
      </w:r>
      <w:r w:rsidR="000B0B11">
        <w:rPr>
          <w:rFonts w:ascii="Times New Roman" w:hAnsi="Times New Roman" w:cs="Times New Roman"/>
          <w:bCs/>
          <w:sz w:val="24"/>
          <w:szCs w:val="24"/>
        </w:rPr>
        <w:t xml:space="preserve">. </w:t>
      </w:r>
      <w:r w:rsidR="000B0B11" w:rsidRPr="00040FF0">
        <w:rPr>
          <w:rFonts w:ascii="Times New Roman" w:hAnsi="Times New Roman" w:cs="Times New Roman"/>
          <w:bCs/>
          <w:sz w:val="24"/>
          <w:szCs w:val="24"/>
        </w:rPr>
        <w:t xml:space="preserve"> Among the </w:t>
      </w:r>
      <w:proofErr w:type="spellStart"/>
      <w:r w:rsidR="00F95C04">
        <w:rPr>
          <w:rFonts w:ascii="Times New Roman" w:hAnsi="Times New Roman" w:cs="Times New Roman"/>
          <w:bCs/>
          <w:sz w:val="24"/>
          <w:szCs w:val="24"/>
        </w:rPr>
        <w:t>antitranspirants</w:t>
      </w:r>
      <w:proofErr w:type="spellEnd"/>
      <w:r w:rsidR="000B0B11" w:rsidRPr="00040FF0">
        <w:rPr>
          <w:rFonts w:ascii="Times New Roman" w:hAnsi="Times New Roman" w:cs="Times New Roman"/>
          <w:bCs/>
          <w:sz w:val="24"/>
          <w:szCs w:val="24"/>
        </w:rPr>
        <w:t xml:space="preserve">, it was observed that </w:t>
      </w:r>
      <w:r w:rsidR="000B0B11">
        <w:rPr>
          <w:rFonts w:ascii="Times New Roman" w:hAnsi="Times New Roman" w:cs="Times New Roman"/>
          <w:bCs/>
          <w:sz w:val="24"/>
          <w:szCs w:val="24"/>
        </w:rPr>
        <w:t>the </w:t>
      </w:r>
      <w:r w:rsidR="000B0B11" w:rsidRPr="00040FF0">
        <w:rPr>
          <w:rFonts w:ascii="Times New Roman" w:hAnsi="Times New Roman" w:cs="Times New Roman"/>
          <w:bCs/>
          <w:sz w:val="24"/>
          <w:szCs w:val="24"/>
        </w:rPr>
        <w:t>highest seed yield, biological yield, harvesting index, and oil content was obtained from S</w:t>
      </w:r>
      <w:r w:rsidR="000B0B11" w:rsidRPr="00040FF0">
        <w:rPr>
          <w:rFonts w:ascii="Times New Roman" w:hAnsi="Times New Roman" w:cs="Times New Roman"/>
          <w:bCs/>
          <w:sz w:val="24"/>
          <w:szCs w:val="24"/>
          <w:vertAlign w:val="subscript"/>
        </w:rPr>
        <w:t>1</w:t>
      </w:r>
      <w:r w:rsidR="000B0B11" w:rsidRPr="00040FF0">
        <w:rPr>
          <w:rFonts w:ascii="Times New Roman" w:hAnsi="Times New Roman" w:cs="Times New Roman"/>
          <w:bCs/>
          <w:sz w:val="24"/>
          <w:szCs w:val="24"/>
        </w:rPr>
        <w:t xml:space="preserve"> (Kaolin 6%) and the significantly lowest of which was obtained from S</w:t>
      </w:r>
      <w:r w:rsidR="000B0B11" w:rsidRPr="00040FF0">
        <w:rPr>
          <w:rFonts w:ascii="Times New Roman" w:hAnsi="Times New Roman" w:cs="Times New Roman"/>
          <w:bCs/>
          <w:sz w:val="24"/>
          <w:szCs w:val="24"/>
          <w:vertAlign w:val="subscript"/>
        </w:rPr>
        <w:t>0</w:t>
      </w:r>
      <w:r w:rsidR="000B0B11" w:rsidRPr="00040FF0">
        <w:rPr>
          <w:rFonts w:ascii="Times New Roman" w:hAnsi="Times New Roman" w:cs="Times New Roman"/>
          <w:bCs/>
          <w:sz w:val="24"/>
          <w:szCs w:val="24"/>
        </w:rPr>
        <w:t xml:space="preserve"> (Control) but </w:t>
      </w:r>
      <w:r w:rsidR="000B0B11">
        <w:rPr>
          <w:rFonts w:ascii="Times New Roman" w:hAnsi="Times New Roman" w:cs="Times New Roman"/>
          <w:bCs/>
          <w:sz w:val="24"/>
          <w:szCs w:val="24"/>
        </w:rPr>
        <w:t>the </w:t>
      </w:r>
      <w:r w:rsidR="000B0B11" w:rsidRPr="00040FF0">
        <w:rPr>
          <w:rFonts w:ascii="Times New Roman" w:hAnsi="Times New Roman" w:cs="Times New Roman"/>
          <w:bCs/>
          <w:sz w:val="24"/>
          <w:szCs w:val="24"/>
        </w:rPr>
        <w:t>significantly lowest biological yield was obtained from S</w:t>
      </w:r>
      <w:r w:rsidR="000B0B11" w:rsidRPr="00040FF0">
        <w:rPr>
          <w:rFonts w:ascii="Times New Roman" w:hAnsi="Times New Roman" w:cs="Times New Roman"/>
          <w:bCs/>
          <w:sz w:val="24"/>
          <w:szCs w:val="24"/>
          <w:vertAlign w:val="subscript"/>
        </w:rPr>
        <w:t>3</w:t>
      </w:r>
      <w:r w:rsidR="000B0B11" w:rsidRPr="00040FF0">
        <w:rPr>
          <w:rFonts w:ascii="Times New Roman" w:hAnsi="Times New Roman" w:cs="Times New Roman"/>
          <w:bCs/>
          <w:sz w:val="24"/>
          <w:szCs w:val="24"/>
        </w:rPr>
        <w:t xml:space="preserve"> (</w:t>
      </w:r>
      <w:proofErr w:type="spellStart"/>
      <w:r w:rsidR="000B0B11" w:rsidRPr="00040FF0">
        <w:rPr>
          <w:rFonts w:ascii="Times New Roman" w:hAnsi="Times New Roman" w:cs="Times New Roman"/>
          <w:bCs/>
          <w:sz w:val="24"/>
          <w:szCs w:val="24"/>
        </w:rPr>
        <w:t>Cycocel</w:t>
      </w:r>
      <w:proofErr w:type="spellEnd"/>
      <w:r w:rsidR="000B0B11" w:rsidRPr="00040FF0">
        <w:rPr>
          <w:rFonts w:ascii="Times New Roman" w:hAnsi="Times New Roman" w:cs="Times New Roman"/>
          <w:bCs/>
          <w:sz w:val="24"/>
          <w:szCs w:val="24"/>
        </w:rPr>
        <w:t xml:space="preserve"> 1000ppm)</w:t>
      </w:r>
      <w:r w:rsidR="000B0B11">
        <w:rPr>
          <w:rFonts w:ascii="Times New Roman" w:hAnsi="Times New Roman" w:cs="Times New Roman"/>
          <w:bCs/>
          <w:sz w:val="24"/>
          <w:szCs w:val="24"/>
        </w:rPr>
        <w:t xml:space="preserve"> as it is a growth retardant eventually led to less weight</w:t>
      </w:r>
      <w:r w:rsidR="000B0B11" w:rsidRPr="00040FF0">
        <w:rPr>
          <w:rFonts w:ascii="Times New Roman" w:hAnsi="Times New Roman" w:cs="Times New Roman"/>
          <w:bCs/>
          <w:sz w:val="24"/>
          <w:szCs w:val="24"/>
        </w:rPr>
        <w:t>.</w:t>
      </w:r>
      <w:r w:rsidR="000B0B11">
        <w:rPr>
          <w:rFonts w:ascii="Times New Roman" w:hAnsi="Times New Roman" w:cs="Times New Roman"/>
          <w:bCs/>
          <w:sz w:val="24"/>
          <w:szCs w:val="24"/>
        </w:rPr>
        <w:t xml:space="preserve">     </w:t>
      </w:r>
    </w:p>
    <w:p w14:paraId="4D1BC374" w14:textId="2D015DD1" w:rsidR="000B0B11" w:rsidRDefault="000B0B11" w:rsidP="00323588">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The highest seed yield, oil content, and harvest index were obtained from main-plot treatment irrigation at 75% FC which gradually reduced with a decrease in water availability under irrigation at 50% FC. It also showed that higher irrigation can contribute to yield reduction as observed in irrigation at 100% FC. Similarly, sub-plot treatment anti-</w:t>
      </w:r>
      <w:proofErr w:type="spellStart"/>
      <w:r>
        <w:rPr>
          <w:rFonts w:ascii="Times New Roman" w:hAnsi="Times New Roman" w:cs="Times New Roman"/>
          <w:bCs/>
          <w:sz w:val="24"/>
          <w:szCs w:val="24"/>
        </w:rPr>
        <w:t>transpirant</w:t>
      </w:r>
      <w:proofErr w:type="spellEnd"/>
      <w:r>
        <w:rPr>
          <w:rFonts w:ascii="Times New Roman" w:hAnsi="Times New Roman" w:cs="Times New Roman"/>
          <w:bCs/>
          <w:sz w:val="24"/>
          <w:szCs w:val="24"/>
        </w:rPr>
        <w:t xml:space="preserve"> Kaolin 6% led to a significantly higher overall yield. However, when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were applied with different irrigation levels, </w:t>
      </w:r>
      <w:r w:rsidR="00323588">
        <w:rPr>
          <w:rFonts w:ascii="Times New Roman" w:hAnsi="Times New Roman" w:cs="Times New Roman"/>
          <w:bCs/>
          <w:sz w:val="24"/>
          <w:szCs w:val="24"/>
        </w:rPr>
        <w:t>their interaction effect (Tables 14 and 16)</w:t>
      </w:r>
      <w:r>
        <w:rPr>
          <w:rFonts w:ascii="Times New Roman" w:hAnsi="Times New Roman" w:cs="Times New Roman"/>
          <w:bCs/>
          <w:sz w:val="24"/>
          <w:szCs w:val="24"/>
        </w:rPr>
        <w:t xml:space="preserve"> observed that the highest seed yield and oil content were obtained from the interaction of Kaolin 6% with irrigation at 75% FC (I</w:t>
      </w:r>
      <w:r w:rsidRPr="003A4042">
        <w:rPr>
          <w:rFonts w:ascii="Times New Roman" w:hAnsi="Times New Roman" w:cs="Times New Roman"/>
          <w:bCs/>
          <w:sz w:val="24"/>
          <w:szCs w:val="24"/>
          <w:vertAlign w:val="subscript"/>
        </w:rPr>
        <w:t>2</w:t>
      </w:r>
      <w:r>
        <w:rPr>
          <w:rFonts w:ascii="Times New Roman" w:hAnsi="Times New Roman" w:cs="Times New Roman"/>
          <w:bCs/>
          <w:sz w:val="24"/>
          <w:szCs w:val="24"/>
        </w:rPr>
        <w:t>S</w:t>
      </w:r>
      <w:r w:rsidRPr="003A4042">
        <w:rPr>
          <w:rFonts w:ascii="Times New Roman" w:hAnsi="Times New Roman" w:cs="Times New Roman"/>
          <w:bCs/>
          <w:sz w:val="24"/>
          <w:szCs w:val="24"/>
          <w:vertAlign w:val="subscript"/>
        </w:rPr>
        <w:t>1</w:t>
      </w:r>
      <w:r>
        <w:rPr>
          <w:rFonts w:ascii="Times New Roman" w:hAnsi="Times New Roman" w:cs="Times New Roman"/>
          <w:bCs/>
          <w:sz w:val="24"/>
          <w:szCs w:val="24"/>
        </w:rPr>
        <w:t xml:space="preserve">) and the lowest of which was obtained from the irrigation at 50% FC with no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(I</w:t>
      </w:r>
      <w:r w:rsidRPr="00DD7D30">
        <w:rPr>
          <w:rFonts w:ascii="Times New Roman" w:hAnsi="Times New Roman" w:cs="Times New Roman"/>
          <w:bCs/>
          <w:sz w:val="24"/>
          <w:szCs w:val="24"/>
          <w:vertAlign w:val="subscript"/>
        </w:rPr>
        <w:t>3</w:t>
      </w:r>
      <w:r>
        <w:rPr>
          <w:rFonts w:ascii="Times New Roman" w:hAnsi="Times New Roman" w:cs="Times New Roman"/>
          <w:bCs/>
          <w:sz w:val="24"/>
          <w:szCs w:val="24"/>
        </w:rPr>
        <w:t>S</w:t>
      </w:r>
      <w:r w:rsidRPr="00DD7D30">
        <w:rPr>
          <w:rFonts w:ascii="Times New Roman" w:hAnsi="Times New Roman" w:cs="Times New Roman"/>
          <w:bCs/>
          <w:sz w:val="24"/>
          <w:szCs w:val="24"/>
          <w:vertAlign w:val="subscript"/>
        </w:rPr>
        <w:t>0</w:t>
      </w:r>
      <w:r>
        <w:rPr>
          <w:rFonts w:ascii="Times New Roman" w:hAnsi="Times New Roman" w:cs="Times New Roman"/>
          <w:bCs/>
          <w:sz w:val="24"/>
          <w:szCs w:val="24"/>
        </w:rPr>
        <w:t xml:space="preserve">). Comparing the interaction effects of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and irrigation levels with control plots (plants treated with only irrigation levels with no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it was observed that, even when the plants face water scarcity, the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help the plants tolerate or adapt to that situation to produce more yield. In the case of biological yield, we observed that the significantly highest biological yield was obtained from irrigation at 100% FC with Kaolin 6% (I</w:t>
      </w:r>
      <w:r w:rsidRPr="00491922">
        <w:rPr>
          <w:rFonts w:ascii="Times New Roman" w:hAnsi="Times New Roman" w:cs="Times New Roman"/>
          <w:bCs/>
          <w:sz w:val="24"/>
          <w:szCs w:val="24"/>
          <w:vertAlign w:val="subscript"/>
        </w:rPr>
        <w:t>1</w:t>
      </w:r>
      <w:r>
        <w:rPr>
          <w:rFonts w:ascii="Times New Roman" w:hAnsi="Times New Roman" w:cs="Times New Roman"/>
          <w:bCs/>
          <w:sz w:val="24"/>
          <w:szCs w:val="24"/>
        </w:rPr>
        <w:t>S</w:t>
      </w:r>
      <w:r w:rsidRPr="00491922">
        <w:rPr>
          <w:rFonts w:ascii="Times New Roman" w:hAnsi="Times New Roman" w:cs="Times New Roman"/>
          <w:bCs/>
          <w:sz w:val="24"/>
          <w:szCs w:val="24"/>
          <w:vertAlign w:val="subscript"/>
        </w:rPr>
        <w:t>1</w:t>
      </w:r>
      <w:r>
        <w:rPr>
          <w:rFonts w:ascii="Times New Roman" w:hAnsi="Times New Roman" w:cs="Times New Roman"/>
          <w:bCs/>
          <w:sz w:val="24"/>
          <w:szCs w:val="24"/>
        </w:rPr>
        <w:t xml:space="preserve">) whereas the significantly highest grain yield was obtained from </w:t>
      </w:r>
      <w:r>
        <w:rPr>
          <w:rFonts w:ascii="Times New Roman" w:hAnsi="Times New Roman" w:cs="Times New Roman"/>
          <w:bCs/>
          <w:sz w:val="24"/>
          <w:szCs w:val="24"/>
        </w:rPr>
        <w:lastRenderedPageBreak/>
        <w:t>irrigation at 75% FC with Kaolin 6% (I</w:t>
      </w:r>
      <w:r>
        <w:rPr>
          <w:rFonts w:ascii="Times New Roman" w:hAnsi="Times New Roman" w:cs="Times New Roman"/>
          <w:bCs/>
          <w:sz w:val="24"/>
          <w:szCs w:val="24"/>
          <w:vertAlign w:val="subscript"/>
        </w:rPr>
        <w:t>2</w:t>
      </w:r>
      <w:r>
        <w:rPr>
          <w:rFonts w:ascii="Times New Roman" w:hAnsi="Times New Roman" w:cs="Times New Roman"/>
          <w:bCs/>
          <w:sz w:val="24"/>
          <w:szCs w:val="24"/>
        </w:rPr>
        <w:t>S</w:t>
      </w:r>
      <w:r w:rsidRPr="00491922">
        <w:rPr>
          <w:rFonts w:ascii="Times New Roman" w:hAnsi="Times New Roman" w:cs="Times New Roman"/>
          <w:bCs/>
          <w:sz w:val="24"/>
          <w:szCs w:val="24"/>
          <w:vertAlign w:val="subscript"/>
        </w:rPr>
        <w:t>1</w:t>
      </w:r>
      <w:r>
        <w:rPr>
          <w:rFonts w:ascii="Times New Roman" w:hAnsi="Times New Roman" w:cs="Times New Roman"/>
          <w:bCs/>
          <w:sz w:val="24"/>
          <w:szCs w:val="24"/>
        </w:rPr>
        <w:t xml:space="preserve">) which describes that more irrigation may lead to greater plant growth that eventually leads to increasing total weight but individually grain yield will be less. The interaction effect of </w:t>
      </w:r>
      <w:proofErr w:type="spellStart"/>
      <w:r w:rsidR="00F95C04">
        <w:rPr>
          <w:rFonts w:ascii="Times New Roman" w:hAnsi="Times New Roman" w:cs="Times New Roman"/>
          <w:bCs/>
          <w:sz w:val="24"/>
          <w:szCs w:val="24"/>
        </w:rPr>
        <w:t>antitranspirants</w:t>
      </w:r>
      <w:proofErr w:type="spellEnd"/>
      <w:r>
        <w:rPr>
          <w:rFonts w:ascii="Times New Roman" w:hAnsi="Times New Roman" w:cs="Times New Roman"/>
          <w:bCs/>
          <w:sz w:val="24"/>
          <w:szCs w:val="24"/>
        </w:rPr>
        <w:t xml:space="preserve"> and irrigation levels shows a non-significant effect in the case of harvest index. The relation between economic yield (seed</w:t>
      </w:r>
      <w:r w:rsidR="000447EE">
        <w:rPr>
          <w:rFonts w:ascii="Times New Roman" w:hAnsi="Times New Roman" w:cs="Times New Roman"/>
          <w:bCs/>
          <w:sz w:val="24"/>
          <w:szCs w:val="24"/>
        </w:rPr>
        <w:t xml:space="preserve">), </w:t>
      </w:r>
      <w:r>
        <w:rPr>
          <w:rFonts w:ascii="Times New Roman" w:hAnsi="Times New Roman" w:cs="Times New Roman"/>
          <w:bCs/>
          <w:sz w:val="24"/>
          <w:szCs w:val="24"/>
        </w:rPr>
        <w:t>biological yield</w:t>
      </w:r>
      <w:r w:rsidR="000447EE">
        <w:rPr>
          <w:rFonts w:ascii="Times New Roman" w:hAnsi="Times New Roman" w:cs="Times New Roman"/>
          <w:bCs/>
          <w:sz w:val="24"/>
          <w:szCs w:val="24"/>
        </w:rPr>
        <w:t xml:space="preserve">, and oil content </w:t>
      </w:r>
      <w:r>
        <w:rPr>
          <w:rFonts w:ascii="Times New Roman" w:hAnsi="Times New Roman" w:cs="Times New Roman"/>
          <w:bCs/>
          <w:sz w:val="24"/>
          <w:szCs w:val="24"/>
        </w:rPr>
        <w:t>are represented in Fig 3.</w:t>
      </w:r>
    </w:p>
    <w:p w14:paraId="4A7E575C" w14:textId="77777777" w:rsidR="000B0B11" w:rsidRPr="00166827" w:rsidRDefault="000B0B11" w:rsidP="000B0B11">
      <w:pPr>
        <w:pStyle w:val="ListParagraph"/>
        <w:numPr>
          <w:ilvl w:val="1"/>
          <w:numId w:val="21"/>
        </w:numPr>
        <w:spacing w:line="276" w:lineRule="auto"/>
        <w:jc w:val="both"/>
        <w:rPr>
          <w:rFonts w:ascii="Times New Roman" w:hAnsi="Times New Roman" w:cs="Times New Roman"/>
          <w:b/>
          <w:bCs/>
          <w:sz w:val="24"/>
          <w:szCs w:val="24"/>
        </w:rPr>
      </w:pPr>
      <w:r w:rsidRPr="00166827">
        <w:rPr>
          <w:rFonts w:ascii="Times New Roman" w:hAnsi="Times New Roman" w:cs="Times New Roman"/>
          <w:b/>
          <w:bCs/>
          <w:sz w:val="24"/>
          <w:szCs w:val="24"/>
        </w:rPr>
        <w:t xml:space="preserve">Crop water use efficiency: </w:t>
      </w:r>
    </w:p>
    <w:p w14:paraId="02CF9F83" w14:textId="5FEE3129" w:rsidR="000447EE" w:rsidRPr="00323588" w:rsidRDefault="000B0B11" w:rsidP="000B0B11">
      <w:pPr>
        <w:spacing w:line="276" w:lineRule="auto"/>
        <w:jc w:val="both"/>
        <w:rPr>
          <w:rFonts w:ascii="Times New Roman" w:hAnsi="Times New Roman" w:cs="Times New Roman"/>
          <w:b/>
          <w:bCs/>
          <w:sz w:val="24"/>
          <w:szCs w:val="24"/>
        </w:rPr>
      </w:pPr>
      <w:r w:rsidRPr="00792736">
        <w:rPr>
          <w:rFonts w:ascii="Times New Roman" w:hAnsi="Times New Roman" w:cs="Times New Roman"/>
          <w:bCs/>
          <w:sz w:val="24"/>
          <w:szCs w:val="24"/>
        </w:rPr>
        <w:t xml:space="preserve">Estimating crop water usage efficiency is critical for increasing agricultural output, assuring sustainable water resource use, and improving farming systems' resilience and economic viability in the face of environmental problems. </w:t>
      </w:r>
      <w:r w:rsidRPr="00925029">
        <w:rPr>
          <w:rFonts w:ascii="Times New Roman" w:hAnsi="Times New Roman" w:cs="Times New Roman"/>
          <w:bCs/>
          <w:sz w:val="24"/>
          <w:szCs w:val="24"/>
        </w:rPr>
        <w:t>A significantly higher water use efficiency was observed in the I</w:t>
      </w:r>
      <w:r w:rsidRPr="00925029">
        <w:rPr>
          <w:rFonts w:ascii="Times New Roman" w:hAnsi="Times New Roman" w:cs="Times New Roman"/>
          <w:bCs/>
          <w:sz w:val="24"/>
          <w:szCs w:val="24"/>
          <w:vertAlign w:val="subscript"/>
        </w:rPr>
        <w:t>2</w:t>
      </w:r>
      <w:r w:rsidRPr="00925029">
        <w:rPr>
          <w:rFonts w:ascii="Times New Roman" w:hAnsi="Times New Roman" w:cs="Times New Roman"/>
          <w:bCs/>
          <w:sz w:val="24"/>
          <w:szCs w:val="24"/>
        </w:rPr>
        <w:t xml:space="preserve"> (Irrigation at 75%FC) level of irrigation (9.731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followed by the I</w:t>
      </w:r>
      <w:r w:rsidRPr="00925029">
        <w:rPr>
          <w:rFonts w:ascii="Times New Roman" w:hAnsi="Times New Roman" w:cs="Times New Roman"/>
          <w:bCs/>
          <w:sz w:val="24"/>
          <w:szCs w:val="24"/>
          <w:vertAlign w:val="subscript"/>
        </w:rPr>
        <w:t>1</w:t>
      </w:r>
      <w:r w:rsidRPr="00925029">
        <w:rPr>
          <w:rFonts w:ascii="Times New Roman" w:hAnsi="Times New Roman" w:cs="Times New Roman"/>
          <w:bCs/>
          <w:sz w:val="24"/>
          <w:szCs w:val="24"/>
        </w:rPr>
        <w:t xml:space="preserve"> (Irrigation at 100%FC) level of irrigation (7.707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and the lowest water use efficiency was observed in the I</w:t>
      </w:r>
      <w:r w:rsidRPr="00925029">
        <w:rPr>
          <w:rFonts w:ascii="Times New Roman" w:hAnsi="Times New Roman" w:cs="Times New Roman"/>
          <w:bCs/>
          <w:sz w:val="24"/>
          <w:szCs w:val="24"/>
          <w:vertAlign w:val="subscript"/>
        </w:rPr>
        <w:t>3</w:t>
      </w:r>
      <w:r w:rsidRPr="00925029">
        <w:rPr>
          <w:rFonts w:ascii="Times New Roman" w:hAnsi="Times New Roman" w:cs="Times New Roman"/>
          <w:bCs/>
          <w:sz w:val="24"/>
          <w:szCs w:val="24"/>
        </w:rPr>
        <w:t xml:space="preserve"> (Irrigation at 50%FC) level of irrigation (5.278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xml:space="preserve">). Among the </w:t>
      </w:r>
      <w:proofErr w:type="spellStart"/>
      <w:r w:rsidR="00F95C04">
        <w:rPr>
          <w:rFonts w:ascii="Times New Roman" w:hAnsi="Times New Roman" w:cs="Times New Roman"/>
          <w:bCs/>
          <w:sz w:val="24"/>
          <w:szCs w:val="24"/>
        </w:rPr>
        <w:t>antitranspirants</w:t>
      </w:r>
      <w:proofErr w:type="spellEnd"/>
      <w:r w:rsidRPr="00925029">
        <w:rPr>
          <w:rFonts w:ascii="Times New Roman" w:hAnsi="Times New Roman" w:cs="Times New Roman"/>
          <w:bCs/>
          <w:sz w:val="24"/>
          <w:szCs w:val="24"/>
        </w:rPr>
        <w:t>, the highest water use efficiency was observed in the plants treated with S</w:t>
      </w:r>
      <w:r w:rsidRPr="00925029">
        <w:rPr>
          <w:rFonts w:ascii="Times New Roman" w:hAnsi="Times New Roman" w:cs="Times New Roman"/>
          <w:bCs/>
          <w:sz w:val="24"/>
          <w:szCs w:val="24"/>
          <w:vertAlign w:val="subscript"/>
        </w:rPr>
        <w:t>1</w:t>
      </w:r>
      <w:r w:rsidRPr="00925029">
        <w:rPr>
          <w:rFonts w:ascii="Times New Roman" w:hAnsi="Times New Roman" w:cs="Times New Roman"/>
          <w:bCs/>
          <w:sz w:val="24"/>
          <w:szCs w:val="24"/>
        </w:rPr>
        <w:t xml:space="preserve"> (Kaolin 6%) (9.520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followed by S</w:t>
      </w:r>
      <w:r w:rsidRPr="00925029">
        <w:rPr>
          <w:rFonts w:ascii="Times New Roman" w:hAnsi="Times New Roman" w:cs="Times New Roman"/>
          <w:bCs/>
          <w:sz w:val="24"/>
          <w:szCs w:val="24"/>
          <w:vertAlign w:val="subscript"/>
        </w:rPr>
        <w:t>3</w:t>
      </w:r>
      <w:r w:rsidRPr="00925029">
        <w:rPr>
          <w:rFonts w:ascii="Times New Roman" w:hAnsi="Times New Roman" w:cs="Times New Roman"/>
          <w:bCs/>
          <w:sz w:val="24"/>
          <w:szCs w:val="24"/>
        </w:rPr>
        <w:t xml:space="preserve"> (</w:t>
      </w:r>
      <w:proofErr w:type="spellStart"/>
      <w:r w:rsidRPr="00925029">
        <w:rPr>
          <w:rFonts w:ascii="Times New Roman" w:hAnsi="Times New Roman" w:cs="Times New Roman"/>
          <w:bCs/>
          <w:sz w:val="24"/>
          <w:szCs w:val="24"/>
        </w:rPr>
        <w:t>Cycocel</w:t>
      </w:r>
      <w:proofErr w:type="spellEnd"/>
      <w:r w:rsidRPr="00925029">
        <w:rPr>
          <w:rFonts w:ascii="Times New Roman" w:hAnsi="Times New Roman" w:cs="Times New Roman"/>
          <w:bCs/>
          <w:sz w:val="24"/>
          <w:szCs w:val="24"/>
        </w:rPr>
        <w:t xml:space="preserve"> 1000ppm) (8.019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followed by S</w:t>
      </w:r>
      <w:r w:rsidRPr="00925029">
        <w:rPr>
          <w:rFonts w:ascii="Times New Roman" w:hAnsi="Times New Roman" w:cs="Times New Roman"/>
          <w:bCs/>
          <w:sz w:val="24"/>
          <w:szCs w:val="24"/>
          <w:vertAlign w:val="subscript"/>
        </w:rPr>
        <w:t>2</w:t>
      </w:r>
      <w:r w:rsidRPr="00925029">
        <w:rPr>
          <w:rFonts w:ascii="Times New Roman" w:hAnsi="Times New Roman" w:cs="Times New Roman"/>
          <w:bCs/>
          <w:sz w:val="24"/>
          <w:szCs w:val="24"/>
        </w:rPr>
        <w:t xml:space="preserve"> (Acetylsalicylic acid 10</w:t>
      </w:r>
      <w:r w:rsidRPr="00925029">
        <w:rPr>
          <w:rFonts w:ascii="Times New Roman" w:hAnsi="Times New Roman" w:cs="Times New Roman"/>
          <w:bCs/>
          <w:sz w:val="24"/>
          <w:szCs w:val="24"/>
          <w:vertAlign w:val="superscript"/>
        </w:rPr>
        <w:t>-3</w:t>
      </w:r>
      <w:r w:rsidRPr="00925029">
        <w:rPr>
          <w:rFonts w:ascii="Times New Roman" w:hAnsi="Times New Roman" w:cs="Times New Roman"/>
          <w:bCs/>
          <w:sz w:val="24"/>
          <w:szCs w:val="24"/>
        </w:rPr>
        <w:t>M) (7.133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The effect of anti-</w:t>
      </w:r>
      <w:proofErr w:type="spellStart"/>
      <w:r w:rsidRPr="00925029">
        <w:rPr>
          <w:rFonts w:ascii="Times New Roman" w:hAnsi="Times New Roman" w:cs="Times New Roman"/>
          <w:bCs/>
          <w:sz w:val="24"/>
          <w:szCs w:val="24"/>
        </w:rPr>
        <w:t>transpirant</w:t>
      </w:r>
      <w:proofErr w:type="spellEnd"/>
      <w:r w:rsidRPr="00925029">
        <w:rPr>
          <w:rFonts w:ascii="Times New Roman" w:hAnsi="Times New Roman" w:cs="Times New Roman"/>
          <w:bCs/>
          <w:sz w:val="24"/>
          <w:szCs w:val="24"/>
        </w:rPr>
        <w:t xml:space="preserve"> S</w:t>
      </w:r>
      <w:r w:rsidRPr="00925029">
        <w:rPr>
          <w:rFonts w:ascii="Times New Roman" w:hAnsi="Times New Roman" w:cs="Times New Roman"/>
          <w:bCs/>
          <w:sz w:val="24"/>
          <w:szCs w:val="24"/>
          <w:vertAlign w:val="subscript"/>
        </w:rPr>
        <w:t>4</w:t>
      </w:r>
      <w:r w:rsidRPr="00925029">
        <w:rPr>
          <w:rFonts w:ascii="Times New Roman" w:hAnsi="Times New Roman" w:cs="Times New Roman"/>
          <w:bCs/>
          <w:sz w:val="24"/>
          <w:szCs w:val="24"/>
        </w:rPr>
        <w:t xml:space="preserve"> (Hexadecanol 5%) (7.487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was statistically at par with S</w:t>
      </w:r>
      <w:r w:rsidRPr="00925029">
        <w:rPr>
          <w:rFonts w:ascii="Times New Roman" w:hAnsi="Times New Roman" w:cs="Times New Roman"/>
          <w:bCs/>
          <w:sz w:val="24"/>
          <w:szCs w:val="24"/>
          <w:vertAlign w:val="subscript"/>
        </w:rPr>
        <w:t>2</w:t>
      </w:r>
      <w:r w:rsidRPr="00925029">
        <w:rPr>
          <w:rFonts w:ascii="Times New Roman" w:hAnsi="Times New Roman" w:cs="Times New Roman"/>
          <w:bCs/>
          <w:sz w:val="24"/>
          <w:szCs w:val="24"/>
        </w:rPr>
        <w:t xml:space="preserve"> (Acetylsalicylic acid 10</w:t>
      </w:r>
      <w:r w:rsidRPr="00925029">
        <w:rPr>
          <w:rFonts w:ascii="Times New Roman" w:hAnsi="Times New Roman" w:cs="Times New Roman"/>
          <w:bCs/>
          <w:sz w:val="24"/>
          <w:szCs w:val="24"/>
          <w:vertAlign w:val="superscript"/>
        </w:rPr>
        <w:t>-3</w:t>
      </w:r>
      <w:r w:rsidRPr="00925029">
        <w:rPr>
          <w:rFonts w:ascii="Times New Roman" w:hAnsi="Times New Roman" w:cs="Times New Roman"/>
          <w:bCs/>
          <w:sz w:val="24"/>
          <w:szCs w:val="24"/>
        </w:rPr>
        <w:t>M) (7.133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and S</w:t>
      </w:r>
      <w:r w:rsidRPr="00925029">
        <w:rPr>
          <w:rFonts w:ascii="Times New Roman" w:hAnsi="Times New Roman" w:cs="Times New Roman"/>
          <w:bCs/>
          <w:sz w:val="24"/>
          <w:szCs w:val="24"/>
          <w:vertAlign w:val="subscript"/>
        </w:rPr>
        <w:t>3</w:t>
      </w:r>
      <w:r w:rsidRPr="00925029">
        <w:rPr>
          <w:rFonts w:ascii="Times New Roman" w:hAnsi="Times New Roman" w:cs="Times New Roman"/>
          <w:bCs/>
          <w:sz w:val="24"/>
          <w:szCs w:val="24"/>
        </w:rPr>
        <w:t xml:space="preserve"> (</w:t>
      </w:r>
      <w:proofErr w:type="spellStart"/>
      <w:r w:rsidRPr="00925029">
        <w:rPr>
          <w:rFonts w:ascii="Times New Roman" w:hAnsi="Times New Roman" w:cs="Times New Roman"/>
          <w:bCs/>
          <w:sz w:val="24"/>
          <w:szCs w:val="24"/>
        </w:rPr>
        <w:t>Cycocel</w:t>
      </w:r>
      <w:proofErr w:type="spellEnd"/>
      <w:r w:rsidRPr="00925029">
        <w:rPr>
          <w:rFonts w:ascii="Times New Roman" w:hAnsi="Times New Roman" w:cs="Times New Roman"/>
          <w:bCs/>
          <w:sz w:val="24"/>
          <w:szCs w:val="24"/>
        </w:rPr>
        <w:t xml:space="preserve"> 1000ppm) (8.019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The lowest water use efficiency was observed in the plants under control (5.702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xml:space="preserve">). The water use efficiency by the crops recorded significant differences between the interaction effects of the levels of irrigation and </w:t>
      </w:r>
      <w:proofErr w:type="spellStart"/>
      <w:r w:rsidR="00F95C04">
        <w:rPr>
          <w:rFonts w:ascii="Times New Roman" w:hAnsi="Times New Roman" w:cs="Times New Roman"/>
          <w:bCs/>
          <w:sz w:val="24"/>
          <w:szCs w:val="24"/>
        </w:rPr>
        <w:t>antitranspirants</w:t>
      </w:r>
      <w:proofErr w:type="spellEnd"/>
      <w:r w:rsidRPr="00925029">
        <w:rPr>
          <w:rFonts w:ascii="Times New Roman" w:hAnsi="Times New Roman" w:cs="Times New Roman"/>
          <w:bCs/>
          <w:sz w:val="24"/>
          <w:szCs w:val="24"/>
        </w:rPr>
        <w:t>. A significantly higher crop water use efficiency was observed in the treatment combination I</w:t>
      </w:r>
      <w:r w:rsidRPr="00925029">
        <w:rPr>
          <w:rFonts w:ascii="Times New Roman" w:hAnsi="Times New Roman" w:cs="Times New Roman"/>
          <w:bCs/>
          <w:sz w:val="24"/>
          <w:szCs w:val="24"/>
          <w:vertAlign w:val="subscript"/>
        </w:rPr>
        <w:t>2</w:t>
      </w:r>
      <w:r w:rsidRPr="00925029">
        <w:rPr>
          <w:rFonts w:ascii="Times New Roman" w:hAnsi="Times New Roman" w:cs="Times New Roman"/>
          <w:bCs/>
          <w:sz w:val="24"/>
          <w:szCs w:val="24"/>
        </w:rPr>
        <w:t>S</w:t>
      </w:r>
      <w:r w:rsidRPr="00925029">
        <w:rPr>
          <w:rFonts w:ascii="Times New Roman" w:hAnsi="Times New Roman" w:cs="Times New Roman"/>
          <w:bCs/>
          <w:sz w:val="24"/>
          <w:szCs w:val="24"/>
          <w:vertAlign w:val="subscript"/>
        </w:rPr>
        <w:t>1</w:t>
      </w:r>
      <w:r w:rsidRPr="00925029">
        <w:rPr>
          <w:rFonts w:ascii="Times New Roman" w:hAnsi="Times New Roman" w:cs="Times New Roman"/>
          <w:bCs/>
          <w:sz w:val="24"/>
          <w:szCs w:val="24"/>
        </w:rPr>
        <w:t xml:space="preserve"> (11.990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followed by I</w:t>
      </w:r>
      <w:r w:rsidRPr="00925029">
        <w:rPr>
          <w:rFonts w:ascii="Times New Roman" w:hAnsi="Times New Roman" w:cs="Times New Roman"/>
          <w:bCs/>
          <w:sz w:val="24"/>
          <w:szCs w:val="24"/>
          <w:vertAlign w:val="subscript"/>
        </w:rPr>
        <w:t>2</w:t>
      </w:r>
      <w:r w:rsidRPr="00925029">
        <w:rPr>
          <w:rFonts w:ascii="Times New Roman" w:hAnsi="Times New Roman" w:cs="Times New Roman"/>
          <w:bCs/>
          <w:sz w:val="24"/>
          <w:szCs w:val="24"/>
        </w:rPr>
        <w:t>S</w:t>
      </w:r>
      <w:r w:rsidRPr="00925029">
        <w:rPr>
          <w:rFonts w:ascii="Times New Roman" w:hAnsi="Times New Roman" w:cs="Times New Roman"/>
          <w:bCs/>
          <w:sz w:val="24"/>
          <w:szCs w:val="24"/>
          <w:vertAlign w:val="subscript"/>
        </w:rPr>
        <w:t>3</w:t>
      </w:r>
      <w:r w:rsidRPr="00925029">
        <w:rPr>
          <w:rFonts w:ascii="Times New Roman" w:hAnsi="Times New Roman" w:cs="Times New Roman"/>
          <w:bCs/>
          <w:sz w:val="24"/>
          <w:szCs w:val="24"/>
        </w:rPr>
        <w:t xml:space="preserve"> (10.553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which was statistically at par with I</w:t>
      </w:r>
      <w:r w:rsidRPr="00925029">
        <w:rPr>
          <w:rFonts w:ascii="Times New Roman" w:hAnsi="Times New Roman" w:cs="Times New Roman"/>
          <w:bCs/>
          <w:sz w:val="24"/>
          <w:szCs w:val="24"/>
          <w:vertAlign w:val="subscript"/>
        </w:rPr>
        <w:t>1</w:t>
      </w:r>
      <w:r w:rsidRPr="00925029">
        <w:rPr>
          <w:rFonts w:ascii="Times New Roman" w:hAnsi="Times New Roman" w:cs="Times New Roman"/>
          <w:bCs/>
          <w:sz w:val="24"/>
          <w:szCs w:val="24"/>
        </w:rPr>
        <w:t>S</w:t>
      </w:r>
      <w:r w:rsidRPr="00925029">
        <w:rPr>
          <w:rFonts w:ascii="Times New Roman" w:hAnsi="Times New Roman" w:cs="Times New Roman"/>
          <w:bCs/>
          <w:sz w:val="24"/>
          <w:szCs w:val="24"/>
          <w:vertAlign w:val="subscript"/>
        </w:rPr>
        <w:t>1</w:t>
      </w:r>
      <w:r w:rsidRPr="00925029">
        <w:rPr>
          <w:rFonts w:ascii="Times New Roman" w:hAnsi="Times New Roman" w:cs="Times New Roman"/>
          <w:bCs/>
          <w:sz w:val="24"/>
          <w:szCs w:val="24"/>
        </w:rPr>
        <w:t xml:space="preserve"> (10.007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 xml:space="preserve">). The significantly </w:t>
      </w:r>
      <w:proofErr w:type="gramStart"/>
      <w:r w:rsidRPr="00925029">
        <w:rPr>
          <w:rFonts w:ascii="Times New Roman" w:hAnsi="Times New Roman" w:cs="Times New Roman"/>
          <w:bCs/>
          <w:sz w:val="24"/>
          <w:szCs w:val="24"/>
        </w:rPr>
        <w:t xml:space="preserve">lowest </w:t>
      </w:r>
      <w:r>
        <w:rPr>
          <w:rFonts w:ascii="Times New Roman" w:hAnsi="Times New Roman" w:cs="Times New Roman"/>
          <w:bCs/>
          <w:sz w:val="24"/>
          <w:szCs w:val="24"/>
        </w:rPr>
        <w:t xml:space="preserve"> </w:t>
      </w:r>
      <w:r w:rsidRPr="00925029">
        <w:rPr>
          <w:rFonts w:ascii="Times New Roman" w:hAnsi="Times New Roman" w:cs="Times New Roman"/>
          <w:bCs/>
          <w:sz w:val="24"/>
          <w:szCs w:val="24"/>
        </w:rPr>
        <w:t>crop</w:t>
      </w:r>
      <w:proofErr w:type="gramEnd"/>
      <w:r w:rsidRPr="00925029">
        <w:rPr>
          <w:rFonts w:ascii="Times New Roman" w:hAnsi="Times New Roman" w:cs="Times New Roman"/>
          <w:bCs/>
          <w:sz w:val="24"/>
          <w:szCs w:val="24"/>
        </w:rPr>
        <w:t xml:space="preserve"> water use efficiency </w:t>
      </w:r>
      <w:r>
        <w:rPr>
          <w:rFonts w:ascii="Times New Roman" w:hAnsi="Times New Roman" w:cs="Times New Roman"/>
          <w:bCs/>
          <w:sz w:val="24"/>
          <w:szCs w:val="24"/>
        </w:rPr>
        <w:t xml:space="preserve"> </w:t>
      </w:r>
      <w:r w:rsidRPr="00925029">
        <w:rPr>
          <w:rFonts w:ascii="Times New Roman" w:hAnsi="Times New Roman" w:cs="Times New Roman"/>
          <w:bCs/>
          <w:sz w:val="24"/>
          <w:szCs w:val="24"/>
        </w:rPr>
        <w:t xml:space="preserve">was observed </w:t>
      </w:r>
      <w:r>
        <w:rPr>
          <w:rFonts w:ascii="Times New Roman" w:hAnsi="Times New Roman" w:cs="Times New Roman"/>
          <w:bCs/>
          <w:sz w:val="24"/>
          <w:szCs w:val="24"/>
        </w:rPr>
        <w:t xml:space="preserve"> </w:t>
      </w:r>
      <w:r w:rsidRPr="00925029">
        <w:rPr>
          <w:rFonts w:ascii="Times New Roman" w:hAnsi="Times New Roman" w:cs="Times New Roman"/>
          <w:bCs/>
          <w:sz w:val="24"/>
          <w:szCs w:val="24"/>
        </w:rPr>
        <w:t>in</w:t>
      </w:r>
      <w:r>
        <w:rPr>
          <w:rFonts w:ascii="Times New Roman" w:hAnsi="Times New Roman" w:cs="Times New Roman"/>
          <w:bCs/>
          <w:sz w:val="24"/>
          <w:szCs w:val="24"/>
        </w:rPr>
        <w:t xml:space="preserve"> </w:t>
      </w:r>
      <w:r w:rsidRPr="00925029">
        <w:rPr>
          <w:rFonts w:ascii="Times New Roman" w:hAnsi="Times New Roman" w:cs="Times New Roman"/>
          <w:bCs/>
          <w:sz w:val="24"/>
          <w:szCs w:val="24"/>
        </w:rPr>
        <w:t xml:space="preserve"> the</w:t>
      </w:r>
      <w:r>
        <w:rPr>
          <w:rFonts w:ascii="Times New Roman" w:hAnsi="Times New Roman" w:cs="Times New Roman"/>
          <w:bCs/>
          <w:sz w:val="24"/>
          <w:szCs w:val="24"/>
        </w:rPr>
        <w:t xml:space="preserve"> </w:t>
      </w:r>
      <w:r w:rsidRPr="00925029">
        <w:rPr>
          <w:rFonts w:ascii="Times New Roman" w:hAnsi="Times New Roman" w:cs="Times New Roman"/>
          <w:bCs/>
          <w:sz w:val="24"/>
          <w:szCs w:val="24"/>
        </w:rPr>
        <w:t xml:space="preserve"> treatment combination</w:t>
      </w:r>
      <w:r>
        <w:rPr>
          <w:rFonts w:ascii="Times New Roman" w:hAnsi="Times New Roman" w:cs="Times New Roman"/>
          <w:bCs/>
          <w:sz w:val="24"/>
          <w:szCs w:val="24"/>
        </w:rPr>
        <w:t xml:space="preserve"> </w:t>
      </w:r>
      <w:r w:rsidRPr="00925029">
        <w:rPr>
          <w:rFonts w:ascii="Times New Roman" w:hAnsi="Times New Roman" w:cs="Times New Roman"/>
          <w:bCs/>
          <w:sz w:val="24"/>
          <w:szCs w:val="24"/>
        </w:rPr>
        <w:t xml:space="preserve"> I</w:t>
      </w:r>
      <w:r w:rsidRPr="00925029">
        <w:rPr>
          <w:rFonts w:ascii="Times New Roman" w:hAnsi="Times New Roman" w:cs="Times New Roman"/>
          <w:bCs/>
          <w:sz w:val="24"/>
          <w:szCs w:val="24"/>
          <w:vertAlign w:val="subscript"/>
        </w:rPr>
        <w:t>3</w:t>
      </w:r>
      <w:r w:rsidRPr="00925029">
        <w:rPr>
          <w:rFonts w:ascii="Times New Roman" w:hAnsi="Times New Roman" w:cs="Times New Roman"/>
          <w:bCs/>
          <w:sz w:val="24"/>
          <w:szCs w:val="24"/>
        </w:rPr>
        <w:t>S</w:t>
      </w:r>
      <w:r w:rsidRPr="00925029">
        <w:rPr>
          <w:rFonts w:ascii="Times New Roman" w:hAnsi="Times New Roman" w:cs="Times New Roman"/>
          <w:bCs/>
          <w:sz w:val="24"/>
          <w:szCs w:val="24"/>
          <w:vertAlign w:val="subscript"/>
        </w:rPr>
        <w:t>0</w:t>
      </w:r>
      <w:r w:rsidRPr="0092502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25029">
        <w:rPr>
          <w:rFonts w:ascii="Times New Roman" w:hAnsi="Times New Roman" w:cs="Times New Roman"/>
          <w:bCs/>
          <w:sz w:val="24"/>
          <w:szCs w:val="24"/>
        </w:rPr>
        <w:t>(3.703 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925029">
        <w:rPr>
          <w:rFonts w:ascii="Times New Roman" w:hAnsi="Times New Roman" w:cs="Times New Roman"/>
          <w:bCs/>
          <w:sz w:val="24"/>
          <w:szCs w:val="24"/>
        </w:rPr>
        <w:t>).</w:t>
      </w:r>
      <w:r>
        <w:rPr>
          <w:rFonts w:ascii="Times New Roman" w:hAnsi="Times New Roman" w:cs="Times New Roman"/>
          <w:bCs/>
          <w:sz w:val="24"/>
          <w:szCs w:val="24"/>
        </w:rPr>
        <w:t xml:space="preserve">  The data is represented in Table 17 and 18 and in Fig </w:t>
      </w:r>
      <w:r w:rsidR="000447EE">
        <w:rPr>
          <w:rFonts w:ascii="Times New Roman" w:hAnsi="Times New Roman" w:cs="Times New Roman"/>
          <w:bCs/>
          <w:sz w:val="24"/>
          <w:szCs w:val="24"/>
        </w:rPr>
        <w:t>3</w:t>
      </w:r>
      <w:r>
        <w:rPr>
          <w:rFonts w:ascii="Times New Roman" w:hAnsi="Times New Roman" w:cs="Times New Roman"/>
          <w:bCs/>
          <w:sz w:val="24"/>
          <w:szCs w:val="24"/>
        </w:rPr>
        <w:t xml:space="preserve">. </w:t>
      </w:r>
    </w:p>
    <w:p w14:paraId="1947C35D" w14:textId="28CFD497" w:rsidR="000B0B11" w:rsidRPr="00323588" w:rsidRDefault="000B0B11" w:rsidP="000B0B11">
      <w:pPr>
        <w:spacing w:line="276" w:lineRule="auto"/>
        <w:jc w:val="both"/>
        <w:rPr>
          <w:rFonts w:ascii="Times New Roman" w:hAnsi="Times New Roman" w:cs="Times New Roman"/>
          <w:b/>
          <w:bCs/>
          <w:sz w:val="24"/>
          <w:szCs w:val="24"/>
          <w:lang w:val="en-US"/>
        </w:rPr>
      </w:pPr>
      <w:r w:rsidRPr="00F65344">
        <w:rPr>
          <w:rFonts w:ascii="Times New Roman" w:hAnsi="Times New Roman" w:cs="Times New Roman"/>
          <w:b/>
          <w:bCs/>
          <w:sz w:val="24"/>
          <w:szCs w:val="24"/>
          <w:lang w:val="en-US"/>
        </w:rPr>
        <w:t xml:space="preserve">Consumptive use: </w:t>
      </w:r>
      <w:r w:rsidRPr="003A16FE">
        <w:rPr>
          <w:rFonts w:ascii="Times New Roman" w:hAnsi="Times New Roman" w:cs="Times New Roman"/>
          <w:bCs/>
          <w:sz w:val="24"/>
          <w:szCs w:val="24"/>
          <w:lang w:val="en-US"/>
        </w:rPr>
        <w:t xml:space="preserve">Consumptive use of water is the depth of water consumed by the plant </w:t>
      </w:r>
      <w:r w:rsidRPr="004B3A58">
        <w:rPr>
          <w:rFonts w:ascii="Times New Roman" w:hAnsi="Times New Roman" w:cs="Times New Roman"/>
          <w:bCs/>
          <w:sz w:val="24"/>
          <w:szCs w:val="24"/>
          <w:lang w:val="en-US"/>
        </w:rPr>
        <w:t>in the process of interception</w:t>
      </w:r>
      <w:r w:rsidRPr="003A16FE">
        <w:rPr>
          <w:rFonts w:ascii="Times New Roman" w:hAnsi="Times New Roman" w:cs="Times New Roman"/>
          <w:bCs/>
          <w:sz w:val="24"/>
          <w:szCs w:val="24"/>
          <w:lang w:val="en-US"/>
        </w:rPr>
        <w:t>, transpiration, and evaporation during crop growth. The wate</w:t>
      </w:r>
      <w:r>
        <w:rPr>
          <w:rFonts w:ascii="Times New Roman" w:hAnsi="Times New Roman" w:cs="Times New Roman"/>
          <w:bCs/>
          <w:sz w:val="24"/>
          <w:szCs w:val="24"/>
          <w:lang w:val="en-US"/>
        </w:rPr>
        <w:t xml:space="preserve">r </w:t>
      </w:r>
      <w:r w:rsidRPr="00166827">
        <w:rPr>
          <w:rFonts w:ascii="Times New Roman" w:hAnsi="Times New Roman" w:cs="Times New Roman"/>
          <w:bCs/>
          <w:sz w:val="24"/>
          <w:szCs w:val="24"/>
          <w:lang w:val="en-US"/>
        </w:rPr>
        <w:t xml:space="preserve">used by the crop and evaporated from surfaces also contributes to total consumptive usage. </w:t>
      </w:r>
      <w:proofErr w:type="gramStart"/>
      <w:r w:rsidRPr="00166827">
        <w:rPr>
          <w:rFonts w:ascii="Times New Roman" w:hAnsi="Times New Roman" w:cs="Times New Roman"/>
          <w:bCs/>
          <w:sz w:val="24"/>
          <w:szCs w:val="24"/>
          <w:lang w:val="en-US"/>
        </w:rPr>
        <w:t>Basically</w:t>
      </w:r>
      <w:proofErr w:type="gramEnd"/>
      <w:r w:rsidRPr="00166827">
        <w:rPr>
          <w:rFonts w:ascii="Times New Roman" w:hAnsi="Times New Roman" w:cs="Times New Roman"/>
          <w:bCs/>
          <w:sz w:val="24"/>
          <w:szCs w:val="24"/>
          <w:lang w:val="en-US"/>
        </w:rPr>
        <w:t xml:space="preserve"> it is the depth of water per unit area for a specific period of time. A significant portion of water is lost through evapotranspiration and evaporation, which are not recoverable for immediate reuse. Consumptive usage estimation is essential in agricultural experiments for water management, promote productive and sustainable farming methods, manage water-related expenses, and help in economic planning. The consumptive use chart is presented in Table 19.</w:t>
      </w:r>
    </w:p>
    <w:p w14:paraId="711E758A" w14:textId="7ECC5344" w:rsidR="000B0B11" w:rsidRPr="00FB2560" w:rsidRDefault="000B0B11" w:rsidP="000B0B11">
      <w:pPr>
        <w:pStyle w:val="ListParagraph"/>
        <w:numPr>
          <w:ilvl w:val="1"/>
          <w:numId w:val="21"/>
        </w:numPr>
        <w:spacing w:line="276" w:lineRule="auto"/>
        <w:jc w:val="both"/>
        <w:rPr>
          <w:rFonts w:ascii="Times New Roman" w:hAnsi="Times New Roman" w:cs="Times New Roman"/>
          <w:b/>
          <w:sz w:val="24"/>
          <w:szCs w:val="24"/>
          <w:lang w:val="en-US"/>
        </w:rPr>
      </w:pPr>
      <w:r w:rsidRPr="00FB2560">
        <w:rPr>
          <w:rFonts w:ascii="Times New Roman" w:hAnsi="Times New Roman" w:cs="Times New Roman"/>
          <w:b/>
          <w:sz w:val="24"/>
          <w:szCs w:val="24"/>
          <w:lang w:val="en-US"/>
        </w:rPr>
        <w:t xml:space="preserve">Overview of the effects of </w:t>
      </w:r>
      <w:proofErr w:type="spellStart"/>
      <w:r w:rsidR="00F95C04">
        <w:rPr>
          <w:rFonts w:ascii="Times New Roman" w:hAnsi="Times New Roman" w:cs="Times New Roman"/>
          <w:b/>
          <w:sz w:val="24"/>
          <w:szCs w:val="24"/>
          <w:lang w:val="en-US"/>
        </w:rPr>
        <w:t>antitranspirants</w:t>
      </w:r>
      <w:proofErr w:type="spellEnd"/>
      <w:r w:rsidRPr="00FB2560">
        <w:rPr>
          <w:rFonts w:ascii="Times New Roman" w:hAnsi="Times New Roman" w:cs="Times New Roman"/>
          <w:b/>
          <w:sz w:val="24"/>
          <w:szCs w:val="24"/>
          <w:lang w:val="en-US"/>
        </w:rPr>
        <w:t xml:space="preserve"> that affect the physiology of the crop under different levels of water stress:</w:t>
      </w:r>
    </w:p>
    <w:p w14:paraId="570E64E1" w14:textId="5BB89A09" w:rsidR="000B0B11" w:rsidRDefault="000B0B11" w:rsidP="000B0B11">
      <w:pPr>
        <w:spacing w:line="276" w:lineRule="auto"/>
        <w:jc w:val="both"/>
        <w:rPr>
          <w:rFonts w:ascii="Times New Roman" w:hAnsi="Times New Roman" w:cs="Times New Roman"/>
          <w:bCs/>
          <w:sz w:val="23"/>
          <w:szCs w:val="23"/>
          <w:lang w:val="en-US"/>
        </w:rPr>
      </w:pPr>
      <w:r w:rsidRPr="00C97A52">
        <w:rPr>
          <w:rFonts w:ascii="Times New Roman" w:hAnsi="Times New Roman" w:cs="Times New Roman"/>
          <w:bCs/>
          <w:sz w:val="23"/>
          <w:szCs w:val="23"/>
          <w:lang w:val="en-US"/>
        </w:rPr>
        <w:t xml:space="preserve">The effect of </w:t>
      </w:r>
      <w:proofErr w:type="spellStart"/>
      <w:r w:rsidR="00F95C04">
        <w:rPr>
          <w:rFonts w:ascii="Times New Roman" w:hAnsi="Times New Roman" w:cs="Times New Roman"/>
          <w:bCs/>
          <w:sz w:val="23"/>
          <w:szCs w:val="23"/>
          <w:lang w:val="en-US"/>
        </w:rPr>
        <w:t>antitranspirants</w:t>
      </w:r>
      <w:proofErr w:type="spellEnd"/>
      <w:r w:rsidRPr="00C97A52">
        <w:rPr>
          <w:rFonts w:ascii="Times New Roman" w:hAnsi="Times New Roman" w:cs="Times New Roman"/>
          <w:bCs/>
          <w:sz w:val="23"/>
          <w:szCs w:val="23"/>
          <w:lang w:val="en-US"/>
        </w:rPr>
        <w:t xml:space="preserve"> </w:t>
      </w:r>
      <w:r>
        <w:rPr>
          <w:rFonts w:ascii="Times New Roman" w:hAnsi="Times New Roman" w:cs="Times New Roman"/>
          <w:bCs/>
          <w:sz w:val="23"/>
          <w:szCs w:val="23"/>
          <w:lang w:val="en-US"/>
        </w:rPr>
        <w:t>at</w:t>
      </w:r>
      <w:r w:rsidRPr="00C97A52">
        <w:rPr>
          <w:rFonts w:ascii="Times New Roman" w:hAnsi="Times New Roman" w:cs="Times New Roman"/>
          <w:bCs/>
          <w:sz w:val="23"/>
          <w:szCs w:val="23"/>
          <w:lang w:val="en-US"/>
        </w:rPr>
        <w:t xml:space="preserve"> different irrigation levels as described in the Fig </w:t>
      </w:r>
      <w:r w:rsidR="00C93892">
        <w:rPr>
          <w:rFonts w:ascii="Times New Roman" w:hAnsi="Times New Roman" w:cs="Times New Roman"/>
          <w:bCs/>
          <w:sz w:val="23"/>
          <w:szCs w:val="23"/>
          <w:lang w:val="en-US"/>
        </w:rPr>
        <w:t>4</w:t>
      </w:r>
      <w:r w:rsidRPr="00C97A52">
        <w:rPr>
          <w:rFonts w:ascii="Times New Roman" w:hAnsi="Times New Roman" w:cs="Times New Roman"/>
          <w:bCs/>
          <w:sz w:val="23"/>
          <w:szCs w:val="23"/>
          <w:lang w:val="en-US"/>
        </w:rPr>
        <w:t>, show</w:t>
      </w:r>
      <w:r>
        <w:rPr>
          <w:rFonts w:ascii="Times New Roman" w:hAnsi="Times New Roman" w:cs="Times New Roman"/>
          <w:bCs/>
          <w:sz w:val="23"/>
          <w:szCs w:val="23"/>
          <w:lang w:val="en-US"/>
        </w:rPr>
        <w:t>ed</w:t>
      </w:r>
      <w:r w:rsidRPr="00C97A52">
        <w:rPr>
          <w:rFonts w:ascii="Times New Roman" w:hAnsi="Times New Roman" w:cs="Times New Roman"/>
          <w:bCs/>
          <w:sz w:val="23"/>
          <w:szCs w:val="23"/>
          <w:lang w:val="en-US"/>
        </w:rPr>
        <w:t xml:space="preserve"> that there </w:t>
      </w:r>
      <w:r>
        <w:rPr>
          <w:rFonts w:ascii="Times New Roman" w:hAnsi="Times New Roman" w:cs="Times New Roman"/>
          <w:bCs/>
          <w:sz w:val="23"/>
          <w:szCs w:val="23"/>
          <w:lang w:val="en-US"/>
        </w:rPr>
        <w:t>wa</w:t>
      </w:r>
      <w:r w:rsidRPr="00C97A52">
        <w:rPr>
          <w:rFonts w:ascii="Times New Roman" w:hAnsi="Times New Roman" w:cs="Times New Roman"/>
          <w:bCs/>
          <w:sz w:val="23"/>
          <w:szCs w:val="23"/>
          <w:lang w:val="en-US"/>
        </w:rPr>
        <w:t>s a relation between all of them. With the gradual reduction of water availability from irrigation at 100% FC (I</w:t>
      </w:r>
      <w:r w:rsidRPr="00C97A52">
        <w:rPr>
          <w:rFonts w:ascii="Times New Roman" w:hAnsi="Times New Roman" w:cs="Times New Roman"/>
          <w:bCs/>
          <w:sz w:val="23"/>
          <w:szCs w:val="23"/>
          <w:vertAlign w:val="subscript"/>
          <w:lang w:val="en-US"/>
        </w:rPr>
        <w:t>1</w:t>
      </w:r>
      <w:r w:rsidRPr="00C97A52">
        <w:rPr>
          <w:rFonts w:ascii="Times New Roman" w:hAnsi="Times New Roman" w:cs="Times New Roman"/>
          <w:bCs/>
          <w:sz w:val="23"/>
          <w:szCs w:val="23"/>
          <w:lang w:val="en-US"/>
        </w:rPr>
        <w:t>) to irrigation at 75% FC (I</w:t>
      </w:r>
      <w:r w:rsidRPr="00C97A52">
        <w:rPr>
          <w:rFonts w:ascii="Times New Roman" w:hAnsi="Times New Roman" w:cs="Times New Roman"/>
          <w:bCs/>
          <w:sz w:val="23"/>
          <w:szCs w:val="23"/>
          <w:vertAlign w:val="subscript"/>
          <w:lang w:val="en-US"/>
        </w:rPr>
        <w:t>2</w:t>
      </w:r>
      <w:r w:rsidRPr="00C97A52">
        <w:rPr>
          <w:rFonts w:ascii="Times New Roman" w:hAnsi="Times New Roman" w:cs="Times New Roman"/>
          <w:bCs/>
          <w:sz w:val="23"/>
          <w:szCs w:val="23"/>
          <w:lang w:val="en-US"/>
        </w:rPr>
        <w:t xml:space="preserve">) </w:t>
      </w:r>
      <w:r>
        <w:rPr>
          <w:rFonts w:ascii="Times New Roman" w:hAnsi="Times New Roman" w:cs="Times New Roman"/>
          <w:bCs/>
          <w:sz w:val="23"/>
          <w:szCs w:val="23"/>
          <w:lang w:val="en-US"/>
        </w:rPr>
        <w:t>followed by</w:t>
      </w:r>
      <w:r w:rsidRPr="00C97A52">
        <w:rPr>
          <w:rFonts w:ascii="Times New Roman" w:hAnsi="Times New Roman" w:cs="Times New Roman"/>
          <w:bCs/>
          <w:sz w:val="23"/>
          <w:szCs w:val="23"/>
          <w:lang w:val="en-US"/>
        </w:rPr>
        <w:t xml:space="preserve"> irrigation at 50% FC (I</w:t>
      </w:r>
      <w:r w:rsidRPr="00C97A52">
        <w:rPr>
          <w:rFonts w:ascii="Times New Roman" w:hAnsi="Times New Roman" w:cs="Times New Roman"/>
          <w:bCs/>
          <w:sz w:val="23"/>
          <w:szCs w:val="23"/>
          <w:vertAlign w:val="subscript"/>
          <w:lang w:val="en-US"/>
        </w:rPr>
        <w:t>3</w:t>
      </w:r>
      <w:r w:rsidRPr="00C97A52">
        <w:rPr>
          <w:rFonts w:ascii="Times New Roman" w:hAnsi="Times New Roman" w:cs="Times New Roman"/>
          <w:bCs/>
          <w:sz w:val="23"/>
          <w:szCs w:val="23"/>
          <w:lang w:val="en-US"/>
        </w:rPr>
        <w:t xml:space="preserve">), the proline content </w:t>
      </w:r>
      <w:r>
        <w:rPr>
          <w:rFonts w:ascii="Times New Roman" w:hAnsi="Times New Roman" w:cs="Times New Roman"/>
          <w:bCs/>
          <w:sz w:val="23"/>
          <w:szCs w:val="23"/>
          <w:lang w:val="en-US"/>
        </w:rPr>
        <w:t>was </w:t>
      </w:r>
      <w:r w:rsidRPr="00C97A52">
        <w:rPr>
          <w:rFonts w:ascii="Times New Roman" w:hAnsi="Times New Roman" w:cs="Times New Roman"/>
          <w:bCs/>
          <w:sz w:val="23"/>
          <w:szCs w:val="23"/>
          <w:lang w:val="en-US"/>
        </w:rPr>
        <w:t xml:space="preserve">observed to be increasing however with the increase of proline content an indirect relationship observed with chlorophyll that means with increase of proline content, reduction of chlorophyll content was observed. Similarly, a direct relationship was observed </w:t>
      </w:r>
      <w:r w:rsidRPr="00C97A52">
        <w:rPr>
          <w:rFonts w:ascii="Times New Roman" w:hAnsi="Times New Roman" w:cs="Times New Roman"/>
          <w:bCs/>
          <w:sz w:val="23"/>
          <w:szCs w:val="23"/>
          <w:lang w:val="en-US"/>
        </w:rPr>
        <w:lastRenderedPageBreak/>
        <w:t xml:space="preserve">between proline </w:t>
      </w:r>
      <w:r>
        <w:rPr>
          <w:rFonts w:ascii="Times New Roman" w:hAnsi="Times New Roman" w:cs="Times New Roman"/>
          <w:bCs/>
          <w:sz w:val="23"/>
          <w:szCs w:val="23"/>
          <w:lang w:val="en-US"/>
        </w:rPr>
        <w:t xml:space="preserve">content </w:t>
      </w:r>
      <w:r w:rsidRPr="00C97A52">
        <w:rPr>
          <w:rFonts w:ascii="Times New Roman" w:hAnsi="Times New Roman" w:cs="Times New Roman"/>
          <w:bCs/>
          <w:sz w:val="23"/>
          <w:szCs w:val="23"/>
          <w:lang w:val="en-US"/>
        </w:rPr>
        <w:t xml:space="preserve">and stomata </w:t>
      </w:r>
      <w:r>
        <w:rPr>
          <w:rFonts w:ascii="Times New Roman" w:hAnsi="Times New Roman" w:cs="Times New Roman"/>
          <w:bCs/>
          <w:sz w:val="23"/>
          <w:szCs w:val="23"/>
          <w:lang w:val="en-US"/>
        </w:rPr>
        <w:t>density</w:t>
      </w:r>
      <w:r w:rsidRPr="00C97A52">
        <w:rPr>
          <w:rFonts w:ascii="Times New Roman" w:hAnsi="Times New Roman" w:cs="Times New Roman"/>
          <w:bCs/>
          <w:sz w:val="23"/>
          <w:szCs w:val="23"/>
          <w:lang w:val="en-US"/>
        </w:rPr>
        <w:t xml:space="preserve"> of fresh leaf. </w:t>
      </w:r>
      <w:r>
        <w:rPr>
          <w:rFonts w:ascii="Times New Roman" w:hAnsi="Times New Roman" w:cs="Times New Roman"/>
          <w:bCs/>
          <w:sz w:val="23"/>
          <w:szCs w:val="23"/>
          <w:lang w:val="en-US"/>
        </w:rPr>
        <w:t>T</w:t>
      </w:r>
      <w:r w:rsidRPr="00C97A52">
        <w:rPr>
          <w:rFonts w:ascii="Times New Roman" w:hAnsi="Times New Roman" w:cs="Times New Roman"/>
          <w:bCs/>
          <w:sz w:val="23"/>
          <w:szCs w:val="23"/>
          <w:lang w:val="en-US"/>
        </w:rPr>
        <w:t>hi</w:t>
      </w:r>
      <w:r>
        <w:rPr>
          <w:rFonts w:ascii="Times New Roman" w:hAnsi="Times New Roman" w:cs="Times New Roman"/>
          <w:bCs/>
          <w:sz w:val="23"/>
          <w:szCs w:val="23"/>
          <w:lang w:val="en-US"/>
        </w:rPr>
        <w:t>s</w:t>
      </w:r>
      <w:r w:rsidRPr="00C97A52">
        <w:rPr>
          <w:rFonts w:ascii="Times New Roman" w:hAnsi="Times New Roman" w:cs="Times New Roman"/>
          <w:bCs/>
          <w:sz w:val="23"/>
          <w:szCs w:val="23"/>
          <w:lang w:val="en-US"/>
        </w:rPr>
        <w:t xml:space="preserve"> means with the increase in proline content, </w:t>
      </w:r>
      <w:r>
        <w:rPr>
          <w:rFonts w:ascii="Times New Roman" w:hAnsi="Times New Roman" w:cs="Times New Roman"/>
          <w:bCs/>
          <w:sz w:val="23"/>
          <w:szCs w:val="23"/>
          <w:lang w:val="en-US"/>
        </w:rPr>
        <w:t>an </w:t>
      </w:r>
      <w:r w:rsidRPr="00C97A52">
        <w:rPr>
          <w:rFonts w:ascii="Times New Roman" w:hAnsi="Times New Roman" w:cs="Times New Roman"/>
          <w:bCs/>
          <w:sz w:val="23"/>
          <w:szCs w:val="23"/>
          <w:lang w:val="en-US"/>
        </w:rPr>
        <w:t xml:space="preserve">increasing trend of stomata </w:t>
      </w:r>
      <w:r>
        <w:rPr>
          <w:rFonts w:ascii="Times New Roman" w:hAnsi="Times New Roman" w:cs="Times New Roman"/>
          <w:bCs/>
          <w:sz w:val="23"/>
          <w:szCs w:val="23"/>
          <w:lang w:val="en-US"/>
        </w:rPr>
        <w:t>density</w:t>
      </w:r>
      <w:r w:rsidRPr="00C97A52">
        <w:rPr>
          <w:rFonts w:ascii="Times New Roman" w:hAnsi="Times New Roman" w:cs="Times New Roman"/>
          <w:bCs/>
          <w:sz w:val="23"/>
          <w:szCs w:val="23"/>
          <w:lang w:val="en-US"/>
        </w:rPr>
        <w:t xml:space="preserve"> was observed. In short, proline denotes stress levels, thus with the increasing level of proline, a decreasing trend of chlorophyll content </w:t>
      </w:r>
      <w:r>
        <w:rPr>
          <w:rFonts w:ascii="Times New Roman" w:hAnsi="Times New Roman" w:cs="Times New Roman"/>
          <w:bCs/>
          <w:sz w:val="23"/>
          <w:szCs w:val="23"/>
          <w:lang w:val="en-US"/>
        </w:rPr>
        <w:t>and</w:t>
      </w:r>
      <w:r w:rsidRPr="00C97A52">
        <w:rPr>
          <w:rFonts w:ascii="Times New Roman" w:hAnsi="Times New Roman" w:cs="Times New Roman"/>
          <w:bCs/>
          <w:sz w:val="23"/>
          <w:szCs w:val="23"/>
          <w:lang w:val="en-US"/>
        </w:rPr>
        <w:t xml:space="preserve"> increasing stomata </w:t>
      </w:r>
      <w:r>
        <w:rPr>
          <w:rFonts w:ascii="Times New Roman" w:hAnsi="Times New Roman" w:cs="Times New Roman"/>
          <w:bCs/>
          <w:sz w:val="23"/>
          <w:szCs w:val="23"/>
          <w:lang w:val="en-US"/>
        </w:rPr>
        <w:t>density of</w:t>
      </w:r>
      <w:r w:rsidRPr="00C97A52">
        <w:rPr>
          <w:rFonts w:ascii="Times New Roman" w:hAnsi="Times New Roman" w:cs="Times New Roman"/>
          <w:bCs/>
          <w:sz w:val="23"/>
          <w:szCs w:val="23"/>
          <w:lang w:val="en-US"/>
        </w:rPr>
        <w:t xml:space="preserve"> fresh leaf was obtained. This stress effect </w:t>
      </w:r>
      <w:r>
        <w:rPr>
          <w:rFonts w:ascii="Times New Roman" w:hAnsi="Times New Roman" w:cs="Times New Roman"/>
          <w:bCs/>
          <w:sz w:val="23"/>
          <w:szCs w:val="23"/>
          <w:lang w:val="en-US"/>
        </w:rPr>
        <w:t>wa</w:t>
      </w:r>
      <w:r w:rsidRPr="00C97A52">
        <w:rPr>
          <w:rFonts w:ascii="Times New Roman" w:hAnsi="Times New Roman" w:cs="Times New Roman"/>
          <w:bCs/>
          <w:sz w:val="23"/>
          <w:szCs w:val="23"/>
          <w:lang w:val="en-US"/>
        </w:rPr>
        <w:t xml:space="preserve">s highly reduced by the </w:t>
      </w:r>
      <w:proofErr w:type="spellStart"/>
      <w:r w:rsidR="00F95C04">
        <w:rPr>
          <w:rFonts w:ascii="Times New Roman" w:hAnsi="Times New Roman" w:cs="Times New Roman"/>
          <w:bCs/>
          <w:sz w:val="23"/>
          <w:szCs w:val="23"/>
          <w:lang w:val="en-US"/>
        </w:rPr>
        <w:t>antitranspirants</w:t>
      </w:r>
      <w:proofErr w:type="spellEnd"/>
      <w:r w:rsidRPr="00C97A52">
        <w:rPr>
          <w:rFonts w:ascii="Times New Roman" w:hAnsi="Times New Roman" w:cs="Times New Roman"/>
          <w:bCs/>
          <w:sz w:val="23"/>
          <w:szCs w:val="23"/>
          <w:lang w:val="en-US"/>
        </w:rPr>
        <w:t xml:space="preserve"> </w:t>
      </w:r>
      <w:r>
        <w:rPr>
          <w:rFonts w:ascii="Times New Roman" w:hAnsi="Times New Roman" w:cs="Times New Roman"/>
          <w:bCs/>
          <w:sz w:val="23"/>
          <w:szCs w:val="23"/>
          <w:lang w:val="en-US"/>
        </w:rPr>
        <w:t>at</w:t>
      </w:r>
      <w:r w:rsidRPr="00C97A52">
        <w:rPr>
          <w:rFonts w:ascii="Times New Roman" w:hAnsi="Times New Roman" w:cs="Times New Roman"/>
          <w:bCs/>
          <w:sz w:val="23"/>
          <w:szCs w:val="23"/>
          <w:lang w:val="en-US"/>
        </w:rPr>
        <w:t xml:space="preserve"> all irrigation levels which can be observed by comparing treatment interaction</w:t>
      </w:r>
      <w:r>
        <w:rPr>
          <w:rFonts w:ascii="Times New Roman" w:hAnsi="Times New Roman" w:cs="Times New Roman"/>
          <w:bCs/>
          <w:sz w:val="23"/>
          <w:szCs w:val="23"/>
          <w:lang w:val="en-US"/>
        </w:rPr>
        <w:t>s</w:t>
      </w:r>
      <w:r w:rsidRPr="00C97A52">
        <w:rPr>
          <w:rFonts w:ascii="Times New Roman" w:hAnsi="Times New Roman" w:cs="Times New Roman"/>
          <w:bCs/>
          <w:sz w:val="23"/>
          <w:szCs w:val="23"/>
          <w:lang w:val="en-US"/>
        </w:rPr>
        <w:t xml:space="preserve"> (</w:t>
      </w:r>
      <w:proofErr w:type="spellStart"/>
      <w:r w:rsidRPr="00C97A52">
        <w:rPr>
          <w:rFonts w:ascii="Times New Roman" w:hAnsi="Times New Roman" w:cs="Times New Roman"/>
          <w:bCs/>
          <w:sz w:val="23"/>
          <w:szCs w:val="23"/>
          <w:lang w:val="en-US"/>
        </w:rPr>
        <w:t>I</w:t>
      </w:r>
      <w:r w:rsidRPr="00C97A52">
        <w:rPr>
          <w:rFonts w:ascii="Times New Roman" w:hAnsi="Times New Roman" w:cs="Times New Roman"/>
          <w:bCs/>
          <w:sz w:val="23"/>
          <w:szCs w:val="23"/>
          <w:vertAlign w:val="subscript"/>
          <w:lang w:val="en-US"/>
        </w:rPr>
        <w:t>n</w:t>
      </w:r>
      <w:r w:rsidRPr="00C97A52">
        <w:rPr>
          <w:rFonts w:ascii="Times New Roman" w:hAnsi="Times New Roman" w:cs="Times New Roman"/>
          <w:bCs/>
          <w:sz w:val="23"/>
          <w:szCs w:val="23"/>
          <w:lang w:val="en-US"/>
        </w:rPr>
        <w:t>S</w:t>
      </w:r>
      <w:r w:rsidRPr="00C97A52">
        <w:rPr>
          <w:rFonts w:ascii="Times New Roman" w:hAnsi="Times New Roman" w:cs="Times New Roman"/>
          <w:bCs/>
          <w:sz w:val="23"/>
          <w:szCs w:val="23"/>
          <w:vertAlign w:val="subscript"/>
          <w:lang w:val="en-US"/>
        </w:rPr>
        <w:t>n</w:t>
      </w:r>
      <w:proofErr w:type="spellEnd"/>
      <w:r w:rsidRPr="00C97A52">
        <w:rPr>
          <w:rFonts w:ascii="Times New Roman" w:hAnsi="Times New Roman" w:cs="Times New Roman"/>
          <w:bCs/>
          <w:sz w:val="23"/>
          <w:szCs w:val="23"/>
          <w:lang w:val="en-US"/>
        </w:rPr>
        <w:t xml:space="preserve">) </w:t>
      </w:r>
      <w:r>
        <w:rPr>
          <w:rFonts w:ascii="Times New Roman" w:hAnsi="Times New Roman" w:cs="Times New Roman"/>
          <w:bCs/>
          <w:sz w:val="24"/>
          <w:szCs w:val="24"/>
          <w:lang w:val="en-US"/>
        </w:rPr>
        <w:t>with the control (I</w:t>
      </w:r>
      <w:r w:rsidRPr="00CC4035">
        <w:rPr>
          <w:rFonts w:ascii="Times New Roman" w:hAnsi="Times New Roman" w:cs="Times New Roman"/>
          <w:bCs/>
          <w:sz w:val="24"/>
          <w:szCs w:val="24"/>
          <w:vertAlign w:val="subscript"/>
          <w:lang w:val="en-US"/>
        </w:rPr>
        <w:t>n</w:t>
      </w:r>
      <w:r>
        <w:rPr>
          <w:rFonts w:ascii="Times New Roman" w:hAnsi="Times New Roman" w:cs="Times New Roman"/>
          <w:bCs/>
          <w:sz w:val="24"/>
          <w:szCs w:val="24"/>
          <w:lang w:val="en-US"/>
        </w:rPr>
        <w:t>S</w:t>
      </w:r>
      <w:r w:rsidRPr="00CC4035">
        <w:rPr>
          <w:rFonts w:ascii="Times New Roman" w:hAnsi="Times New Roman" w:cs="Times New Roman"/>
          <w:bCs/>
          <w:sz w:val="24"/>
          <w:szCs w:val="24"/>
          <w:vertAlign w:val="subscript"/>
          <w:lang w:val="en-US"/>
        </w:rPr>
        <w:t>0</w:t>
      </w:r>
      <w:r>
        <w:rPr>
          <w:rFonts w:ascii="Times New Roman" w:hAnsi="Times New Roman" w:cs="Times New Roman"/>
          <w:bCs/>
          <w:sz w:val="24"/>
          <w:szCs w:val="24"/>
          <w:lang w:val="en-US"/>
        </w:rPr>
        <w:t xml:space="preserve">). </w:t>
      </w:r>
      <w:r>
        <w:rPr>
          <w:rFonts w:ascii="Times New Roman" w:hAnsi="Times New Roman" w:cs="Times New Roman"/>
          <w:bCs/>
          <w:sz w:val="23"/>
          <w:szCs w:val="23"/>
          <w:lang w:val="en-US"/>
        </w:rPr>
        <w:t xml:space="preserve">Where </w:t>
      </w:r>
      <w:proofErr w:type="spellStart"/>
      <w:r w:rsidRPr="000A63F0">
        <w:rPr>
          <w:rFonts w:ascii="Times New Roman" w:hAnsi="Times New Roman" w:cs="Times New Roman"/>
          <w:bCs/>
          <w:sz w:val="23"/>
          <w:szCs w:val="23"/>
          <w:lang w:val="en-US"/>
        </w:rPr>
        <w:t>I</w:t>
      </w:r>
      <w:r w:rsidRPr="000A63F0">
        <w:rPr>
          <w:rFonts w:ascii="Times New Roman" w:hAnsi="Times New Roman" w:cs="Times New Roman"/>
          <w:bCs/>
          <w:sz w:val="23"/>
          <w:szCs w:val="23"/>
          <w:vertAlign w:val="subscript"/>
          <w:lang w:val="en-US"/>
        </w:rPr>
        <w:t>n</w:t>
      </w:r>
      <w:r w:rsidRPr="000A63F0">
        <w:rPr>
          <w:rFonts w:ascii="Times New Roman" w:hAnsi="Times New Roman" w:cs="Times New Roman"/>
          <w:bCs/>
          <w:sz w:val="23"/>
          <w:szCs w:val="23"/>
          <w:lang w:val="en-US"/>
        </w:rPr>
        <w:t>S</w:t>
      </w:r>
      <w:r w:rsidRPr="000A63F0">
        <w:rPr>
          <w:rFonts w:ascii="Times New Roman" w:hAnsi="Times New Roman" w:cs="Times New Roman"/>
          <w:bCs/>
          <w:sz w:val="23"/>
          <w:szCs w:val="23"/>
          <w:vertAlign w:val="subscript"/>
          <w:lang w:val="en-US"/>
        </w:rPr>
        <w:t>n</w:t>
      </w:r>
      <w:proofErr w:type="spellEnd"/>
      <w:r w:rsidRPr="000A63F0">
        <w:rPr>
          <w:rFonts w:ascii="Times New Roman" w:hAnsi="Times New Roman" w:cs="Times New Roman"/>
          <w:bCs/>
          <w:sz w:val="23"/>
          <w:szCs w:val="23"/>
          <w:lang w:val="en-US"/>
        </w:rPr>
        <w:t xml:space="preserve"> represent</w:t>
      </w:r>
      <w:r>
        <w:rPr>
          <w:rFonts w:ascii="Times New Roman" w:hAnsi="Times New Roman" w:cs="Times New Roman"/>
          <w:bCs/>
          <w:sz w:val="23"/>
          <w:szCs w:val="23"/>
          <w:lang w:val="en-US"/>
        </w:rPr>
        <w:t>s</w:t>
      </w:r>
      <w:r w:rsidRPr="000A63F0">
        <w:rPr>
          <w:rFonts w:ascii="Times New Roman" w:hAnsi="Times New Roman" w:cs="Times New Roman"/>
          <w:bCs/>
          <w:sz w:val="23"/>
          <w:szCs w:val="23"/>
          <w:lang w:val="en-US"/>
        </w:rPr>
        <w:t xml:space="preserve"> interaction effects between irrigation levels </w:t>
      </w:r>
      <w:r>
        <w:rPr>
          <w:rFonts w:ascii="Times New Roman" w:hAnsi="Times New Roman" w:cs="Times New Roman"/>
          <w:bCs/>
          <w:sz w:val="23"/>
          <w:szCs w:val="23"/>
          <w:lang w:val="en-US"/>
        </w:rPr>
        <w:t>and</w:t>
      </w:r>
      <w:r w:rsidRPr="000A63F0">
        <w:rPr>
          <w:rFonts w:ascii="Times New Roman" w:hAnsi="Times New Roman" w:cs="Times New Roman"/>
          <w:bCs/>
          <w:sz w:val="23"/>
          <w:szCs w:val="23"/>
          <w:lang w:val="en-US"/>
        </w:rPr>
        <w:t xml:space="preserve"> </w:t>
      </w:r>
      <w:proofErr w:type="spellStart"/>
      <w:r w:rsidR="00F95C04">
        <w:rPr>
          <w:rFonts w:ascii="Times New Roman" w:hAnsi="Times New Roman" w:cs="Times New Roman"/>
          <w:bCs/>
          <w:sz w:val="23"/>
          <w:szCs w:val="23"/>
          <w:lang w:val="en-US"/>
        </w:rPr>
        <w:t>antitranspirants</w:t>
      </w:r>
      <w:proofErr w:type="spellEnd"/>
      <w:r w:rsidRPr="000A63F0">
        <w:rPr>
          <w:rFonts w:ascii="Times New Roman" w:hAnsi="Times New Roman" w:cs="Times New Roman"/>
          <w:bCs/>
          <w:sz w:val="23"/>
          <w:szCs w:val="23"/>
          <w:lang w:val="en-US"/>
        </w:rPr>
        <w:t xml:space="preserve">, </w:t>
      </w:r>
      <w:r>
        <w:rPr>
          <w:rFonts w:ascii="Times New Roman" w:hAnsi="Times New Roman" w:cs="Times New Roman"/>
          <w:bCs/>
          <w:sz w:val="23"/>
          <w:szCs w:val="23"/>
          <w:lang w:val="en-US"/>
        </w:rPr>
        <w:t>(</w:t>
      </w:r>
      <w:r w:rsidRPr="000A63F0">
        <w:rPr>
          <w:rFonts w:ascii="Times New Roman" w:hAnsi="Times New Roman" w:cs="Times New Roman"/>
          <w:bCs/>
          <w:sz w:val="23"/>
          <w:szCs w:val="23"/>
          <w:lang w:val="en-US"/>
        </w:rPr>
        <w:t>I</w:t>
      </w:r>
      <w:r w:rsidRPr="000A63F0">
        <w:rPr>
          <w:rFonts w:ascii="Times New Roman" w:hAnsi="Times New Roman" w:cs="Times New Roman"/>
          <w:bCs/>
          <w:sz w:val="23"/>
          <w:szCs w:val="23"/>
          <w:vertAlign w:val="subscript"/>
          <w:lang w:val="en-US"/>
        </w:rPr>
        <w:t>n</w:t>
      </w:r>
      <w:r w:rsidRPr="000A63F0">
        <w:rPr>
          <w:rFonts w:ascii="Times New Roman" w:hAnsi="Times New Roman" w:cs="Times New Roman"/>
          <w:bCs/>
          <w:sz w:val="23"/>
          <w:szCs w:val="23"/>
          <w:lang w:val="en-US"/>
        </w:rPr>
        <w:t>S</w:t>
      </w:r>
      <w:r w:rsidRPr="000A63F0">
        <w:rPr>
          <w:rFonts w:ascii="Times New Roman" w:hAnsi="Times New Roman" w:cs="Times New Roman"/>
          <w:bCs/>
          <w:sz w:val="23"/>
          <w:szCs w:val="23"/>
          <w:vertAlign w:val="subscript"/>
          <w:lang w:val="en-US"/>
        </w:rPr>
        <w:t>0</w:t>
      </w:r>
      <w:r>
        <w:rPr>
          <w:rFonts w:ascii="Times New Roman" w:hAnsi="Times New Roman" w:cs="Times New Roman"/>
          <w:bCs/>
          <w:sz w:val="23"/>
          <w:szCs w:val="23"/>
          <w:lang w:val="en-US"/>
        </w:rPr>
        <w:t>)</w:t>
      </w:r>
      <w:r w:rsidRPr="000A63F0">
        <w:rPr>
          <w:rFonts w:ascii="Times New Roman" w:hAnsi="Times New Roman" w:cs="Times New Roman"/>
          <w:bCs/>
          <w:sz w:val="23"/>
          <w:szCs w:val="23"/>
          <w:lang w:val="en-US"/>
        </w:rPr>
        <w:t xml:space="preserve"> represent</w:t>
      </w:r>
      <w:r>
        <w:rPr>
          <w:rFonts w:ascii="Times New Roman" w:hAnsi="Times New Roman" w:cs="Times New Roman"/>
          <w:bCs/>
          <w:sz w:val="23"/>
          <w:szCs w:val="23"/>
          <w:lang w:val="en-US"/>
        </w:rPr>
        <w:t>s</w:t>
      </w:r>
      <w:r w:rsidRPr="000A63F0">
        <w:rPr>
          <w:rFonts w:ascii="Times New Roman" w:hAnsi="Times New Roman" w:cs="Times New Roman"/>
          <w:bCs/>
          <w:sz w:val="23"/>
          <w:szCs w:val="23"/>
          <w:lang w:val="en-US"/>
        </w:rPr>
        <w:t xml:space="preserve"> </w:t>
      </w:r>
      <w:r>
        <w:rPr>
          <w:rFonts w:ascii="Times New Roman" w:hAnsi="Times New Roman" w:cs="Times New Roman"/>
          <w:bCs/>
          <w:sz w:val="23"/>
          <w:szCs w:val="23"/>
          <w:lang w:val="en-US"/>
        </w:rPr>
        <w:t>interaction effects between irrig</w:t>
      </w:r>
      <w:r w:rsidRPr="000B0B11">
        <w:rPr>
          <w:rFonts w:ascii="Times New Roman" w:hAnsi="Times New Roman" w:cs="Times New Roman"/>
          <w:bCs/>
          <w:sz w:val="23"/>
          <w:szCs w:val="23"/>
          <w:lang w:val="en-US"/>
        </w:rPr>
        <w:t xml:space="preserve">ation levels with no </w:t>
      </w:r>
      <w:proofErr w:type="spellStart"/>
      <w:r w:rsidR="00F95C04">
        <w:rPr>
          <w:rFonts w:ascii="Times New Roman" w:hAnsi="Times New Roman" w:cs="Times New Roman"/>
          <w:bCs/>
          <w:sz w:val="23"/>
          <w:szCs w:val="23"/>
          <w:lang w:val="en-US"/>
        </w:rPr>
        <w:t>antitranspirants</w:t>
      </w:r>
      <w:proofErr w:type="spellEnd"/>
      <w:r>
        <w:rPr>
          <w:rFonts w:ascii="Times New Roman" w:hAnsi="Times New Roman" w:cs="Times New Roman"/>
          <w:bCs/>
          <w:sz w:val="23"/>
          <w:szCs w:val="23"/>
          <w:lang w:val="en-US"/>
        </w:rPr>
        <w:t>.</w:t>
      </w:r>
    </w:p>
    <w:p w14:paraId="51C57C84" w14:textId="35EB0202"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Here the chlorophyll content increases with the growth and development of the crop but at the time of maturity or near maturity the chlorophyll starts to reduce even if the plants are not under stress. This is one of the physiological characteristics of the plants. Thus, we can see an increasing trend of chlorophyll content from the observations taken at 40 and 80 DAS but the chlorophyll content seems to be decreasing at the observations taken at 120 DAS. Irrigation increases water availability, which reduces stress signals and allows plants to concentrate on growth and development. </w:t>
      </w:r>
      <w:r w:rsidR="00964FF1">
        <w:rPr>
          <w:rFonts w:ascii="Times New Roman" w:hAnsi="Times New Roman" w:cs="Times New Roman"/>
          <w:bCs/>
          <w:sz w:val="23"/>
          <w:szCs w:val="23"/>
          <w:lang w:val="en-US"/>
        </w:rPr>
        <w:t>It was observed that s</w:t>
      </w:r>
      <w:r w:rsidRPr="00323588">
        <w:rPr>
          <w:rFonts w:ascii="Times New Roman" w:hAnsi="Times New Roman" w:cs="Times New Roman"/>
          <w:bCs/>
          <w:sz w:val="23"/>
          <w:szCs w:val="23"/>
          <w:lang w:val="en-US"/>
        </w:rPr>
        <w:t>oil water content decreased, leading to increased stomatal production and density, but decreased stomatal size and aperture. This might be because, under increasing water stress, plants increase stomatal density as an adaptive response to balance CO₂ intake for photosynthesis and water conservation, assuring life and sustaining metabolic activities. Increased irrigation improve</w:t>
      </w:r>
      <w:r w:rsidR="00964FF1">
        <w:rPr>
          <w:rFonts w:ascii="Times New Roman" w:hAnsi="Times New Roman" w:cs="Times New Roman"/>
          <w:bCs/>
          <w:sz w:val="23"/>
          <w:szCs w:val="23"/>
          <w:lang w:val="en-US"/>
        </w:rPr>
        <w:t>d</w:t>
      </w:r>
      <w:r w:rsidRPr="00323588">
        <w:rPr>
          <w:rFonts w:ascii="Times New Roman" w:hAnsi="Times New Roman" w:cs="Times New Roman"/>
          <w:bCs/>
          <w:sz w:val="23"/>
          <w:szCs w:val="23"/>
          <w:lang w:val="en-US"/>
        </w:rPr>
        <w:t xml:space="preserve"> nutrient absorption, photosynthesis, growth conditions and cellular activity, all of which contribute to higher chlorophyll levels in plants. Water supply enables effective photosynthesis, allowing plants to spend more resources on making chlorophyll.  The main reason behind the loss of chlorophyll with increasing water stress </w:t>
      </w:r>
      <w:r w:rsidR="00964FF1">
        <w:rPr>
          <w:rFonts w:ascii="Times New Roman" w:hAnsi="Times New Roman" w:cs="Times New Roman"/>
          <w:bCs/>
          <w:sz w:val="23"/>
          <w:szCs w:val="23"/>
          <w:lang w:val="en-US"/>
        </w:rPr>
        <w:t>might be</w:t>
      </w:r>
      <w:r w:rsidRPr="00323588">
        <w:rPr>
          <w:rFonts w:ascii="Times New Roman" w:hAnsi="Times New Roman" w:cs="Times New Roman"/>
          <w:bCs/>
          <w:sz w:val="23"/>
          <w:szCs w:val="23"/>
          <w:lang w:val="en-US"/>
        </w:rPr>
        <w:t xml:space="preserve"> photo-oxidation which leads to oxidative damage. </w:t>
      </w:r>
      <w:r w:rsidR="00964FF1">
        <w:rPr>
          <w:rFonts w:ascii="Times New Roman" w:hAnsi="Times New Roman" w:cs="Times New Roman"/>
          <w:bCs/>
          <w:sz w:val="23"/>
          <w:szCs w:val="23"/>
          <w:lang w:val="en-US"/>
        </w:rPr>
        <w:t>During performing experiment, it was observed that</w:t>
      </w:r>
      <w:r w:rsidRPr="00323588">
        <w:rPr>
          <w:rFonts w:ascii="Times New Roman" w:hAnsi="Times New Roman" w:cs="Times New Roman"/>
          <w:bCs/>
          <w:sz w:val="23"/>
          <w:szCs w:val="23"/>
          <w:lang w:val="en-US"/>
        </w:rPr>
        <w:t xml:space="preserve"> plants when exposed to sun radiation, kaolin increased the amount of photosynthetic pigments much more than the control. The highest increases in chlorophyll a and b and carotenoids were achieved with 6% kaolin. Kaolin creates a reflective coating on plant surfaces, limiting sunlight and heat absorption, lowering leaf temperature, and decreasing transpiration and water loss. This minimizes the demand for proline, an </w:t>
      </w:r>
      <w:proofErr w:type="spellStart"/>
      <w:r w:rsidRPr="00323588">
        <w:rPr>
          <w:rFonts w:ascii="Times New Roman" w:hAnsi="Times New Roman" w:cs="Times New Roman"/>
          <w:bCs/>
          <w:sz w:val="23"/>
          <w:szCs w:val="23"/>
          <w:lang w:val="en-US"/>
        </w:rPr>
        <w:t>osmoprotectant</w:t>
      </w:r>
      <w:proofErr w:type="spellEnd"/>
      <w:r w:rsidRPr="00323588">
        <w:rPr>
          <w:rFonts w:ascii="Times New Roman" w:hAnsi="Times New Roman" w:cs="Times New Roman"/>
          <w:bCs/>
          <w:sz w:val="23"/>
          <w:szCs w:val="23"/>
          <w:lang w:val="en-US"/>
        </w:rPr>
        <w:t xml:space="preserve"> and stress-related molecule, in less stressed plants. </w:t>
      </w:r>
    </w:p>
    <w:p w14:paraId="2046C1E0" w14:textId="3E0CB93E"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         While observing the trend of nutrient uptake as described in Fig 5, it was observed that, with increasing irrigation levels, nutrient uptake increases. </w:t>
      </w:r>
      <w:r w:rsidR="00964FF1">
        <w:rPr>
          <w:rFonts w:ascii="Times New Roman" w:hAnsi="Times New Roman" w:cs="Times New Roman"/>
          <w:bCs/>
          <w:sz w:val="23"/>
          <w:szCs w:val="23"/>
          <w:lang w:val="en-US"/>
        </w:rPr>
        <w:t>T</w:t>
      </w:r>
      <w:r w:rsidRPr="00323588">
        <w:rPr>
          <w:rFonts w:ascii="Times New Roman" w:hAnsi="Times New Roman" w:cs="Times New Roman"/>
          <w:bCs/>
          <w:sz w:val="23"/>
          <w:szCs w:val="23"/>
          <w:lang w:val="en-US"/>
        </w:rPr>
        <w:t xml:space="preserve">he plants treated with Kaolin 6% achieved the highest nutrient uptake and as a result produced the highest growth and yield attributes. When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were applied with different irrigation levels, </w:t>
      </w:r>
      <w:r w:rsidR="001B0CFA">
        <w:rPr>
          <w:rFonts w:ascii="Times New Roman" w:hAnsi="Times New Roman" w:cs="Times New Roman"/>
          <w:bCs/>
          <w:sz w:val="23"/>
          <w:szCs w:val="23"/>
          <w:lang w:val="en-US"/>
        </w:rPr>
        <w:t>their interaction effect</w:t>
      </w:r>
      <w:r w:rsidRPr="00323588">
        <w:rPr>
          <w:rFonts w:ascii="Times New Roman" w:hAnsi="Times New Roman" w:cs="Times New Roman"/>
          <w:bCs/>
          <w:sz w:val="23"/>
          <w:szCs w:val="23"/>
          <w:lang w:val="en-US"/>
        </w:rPr>
        <w:t xml:space="preserve"> </w:t>
      </w:r>
      <w:r w:rsidR="001B0CFA">
        <w:rPr>
          <w:rFonts w:ascii="Times New Roman" w:hAnsi="Times New Roman" w:cs="Times New Roman"/>
          <w:bCs/>
          <w:sz w:val="23"/>
          <w:szCs w:val="23"/>
          <w:lang w:val="en-US"/>
        </w:rPr>
        <w:t>show</w:t>
      </w:r>
      <w:r w:rsidRPr="00323588">
        <w:rPr>
          <w:rFonts w:ascii="Times New Roman" w:hAnsi="Times New Roman" w:cs="Times New Roman"/>
          <w:bCs/>
          <w:sz w:val="23"/>
          <w:szCs w:val="23"/>
          <w:lang w:val="en-US"/>
        </w:rPr>
        <w:t>ed that the plants treated with irrigation at 100% FC with Kaolin 6% (I</w:t>
      </w:r>
      <w:r w:rsidRPr="001B0CF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S</w:t>
      </w:r>
      <w:r w:rsidRPr="001B0CF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produced the highest crop growth as well as biological yield, and plants treated with irrigation at 75% FC with Kaolin 6% (I</w:t>
      </w:r>
      <w:r w:rsidRPr="001B0CF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S</w:t>
      </w:r>
      <w:r w:rsidRPr="001B0CF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produced highest economic yield, both </w:t>
      </w:r>
      <w:proofErr w:type="spellStart"/>
      <w:r w:rsidRPr="00323588">
        <w:rPr>
          <w:rFonts w:ascii="Times New Roman" w:hAnsi="Times New Roman" w:cs="Times New Roman"/>
          <w:bCs/>
          <w:sz w:val="23"/>
          <w:szCs w:val="23"/>
          <w:lang w:val="en-US"/>
        </w:rPr>
        <w:t>uptaken</w:t>
      </w:r>
      <w:proofErr w:type="spellEnd"/>
      <w:r w:rsidRPr="00323588">
        <w:rPr>
          <w:rFonts w:ascii="Times New Roman" w:hAnsi="Times New Roman" w:cs="Times New Roman"/>
          <w:bCs/>
          <w:sz w:val="23"/>
          <w:szCs w:val="23"/>
          <w:lang w:val="en-US"/>
        </w:rPr>
        <w:t xml:space="preserve"> almost same amount of nutrients. This shows that even if plants uptake more nutrients it does not mean that the </w:t>
      </w:r>
      <w:proofErr w:type="spellStart"/>
      <w:r w:rsidRPr="00323588">
        <w:rPr>
          <w:rFonts w:ascii="Times New Roman" w:hAnsi="Times New Roman" w:cs="Times New Roman"/>
          <w:bCs/>
          <w:sz w:val="23"/>
          <w:szCs w:val="23"/>
          <w:lang w:val="en-US"/>
        </w:rPr>
        <w:t>uptaken</w:t>
      </w:r>
      <w:proofErr w:type="spellEnd"/>
      <w:r w:rsidRPr="00323588">
        <w:rPr>
          <w:rFonts w:ascii="Times New Roman" w:hAnsi="Times New Roman" w:cs="Times New Roman"/>
          <w:bCs/>
          <w:sz w:val="23"/>
          <w:szCs w:val="23"/>
          <w:lang w:val="en-US"/>
        </w:rPr>
        <w:t xml:space="preserve"> nutrients were totally used for </w:t>
      </w:r>
      <w:r w:rsidR="001B0CFA">
        <w:rPr>
          <w:rFonts w:ascii="Times New Roman" w:hAnsi="Times New Roman" w:cs="Times New Roman"/>
          <w:bCs/>
          <w:sz w:val="23"/>
          <w:szCs w:val="23"/>
          <w:lang w:val="en-US"/>
        </w:rPr>
        <w:t xml:space="preserve">economic </w:t>
      </w:r>
      <w:r w:rsidRPr="00323588">
        <w:rPr>
          <w:rFonts w:ascii="Times New Roman" w:hAnsi="Times New Roman" w:cs="Times New Roman"/>
          <w:bCs/>
          <w:sz w:val="23"/>
          <w:szCs w:val="23"/>
          <w:lang w:val="en-US"/>
        </w:rPr>
        <w:t>yield. In high water availability regions (I</w:t>
      </w:r>
      <w:r w:rsidRPr="001B0CF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the plants utilized more nutrients in biomass production rather than grain yield whereas on the other hand, the plants treated with moderate levels of irrigation (I</w:t>
      </w:r>
      <w:r w:rsidRPr="001B0CF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utilized more amount of nutrients in grain production rather than biomass production. </w:t>
      </w:r>
    </w:p>
    <w:p w14:paraId="558873C2" w14:textId="3E1B2477" w:rsidR="00323588" w:rsidRPr="00323588" w:rsidRDefault="00323588" w:rsidP="00323588">
      <w:pPr>
        <w:spacing w:line="276" w:lineRule="auto"/>
        <w:jc w:val="center"/>
        <w:rPr>
          <w:rFonts w:ascii="Times New Roman" w:hAnsi="Times New Roman" w:cs="Times New Roman"/>
          <w:b/>
          <w:sz w:val="23"/>
          <w:szCs w:val="23"/>
          <w:lang w:val="en-US"/>
        </w:rPr>
      </w:pPr>
      <w:r>
        <w:rPr>
          <w:rFonts w:ascii="Times New Roman" w:hAnsi="Times New Roman" w:cs="Times New Roman"/>
          <w:b/>
          <w:sz w:val="23"/>
          <w:szCs w:val="23"/>
          <w:lang w:val="en-US"/>
        </w:rPr>
        <w:t>4</w:t>
      </w:r>
      <w:r w:rsidRPr="00323588">
        <w:rPr>
          <w:rFonts w:ascii="Times New Roman" w:hAnsi="Times New Roman" w:cs="Times New Roman"/>
          <w:b/>
          <w:sz w:val="23"/>
          <w:szCs w:val="23"/>
          <w:lang w:val="en-US"/>
        </w:rPr>
        <w:t>.</w:t>
      </w:r>
      <w:r w:rsidRPr="00323588">
        <w:rPr>
          <w:rFonts w:ascii="Times New Roman" w:hAnsi="Times New Roman" w:cs="Times New Roman"/>
          <w:b/>
          <w:sz w:val="23"/>
          <w:szCs w:val="23"/>
          <w:lang w:val="en-US"/>
        </w:rPr>
        <w:tab/>
        <w:t>DISCUSSION</w:t>
      </w:r>
    </w:p>
    <w:p w14:paraId="6ECDBAF5" w14:textId="5AFD8D59" w:rsidR="00323588" w:rsidRPr="00323588" w:rsidRDefault="00323588" w:rsidP="00323588">
      <w:pPr>
        <w:spacing w:line="276" w:lineRule="auto"/>
        <w:jc w:val="both"/>
        <w:rPr>
          <w:rFonts w:ascii="Times New Roman" w:hAnsi="Times New Roman" w:cs="Times New Roman"/>
          <w:b/>
          <w:sz w:val="23"/>
          <w:szCs w:val="23"/>
          <w:lang w:val="en-US"/>
        </w:rPr>
      </w:pPr>
      <w:r>
        <w:rPr>
          <w:rFonts w:ascii="Times New Roman" w:hAnsi="Times New Roman" w:cs="Times New Roman"/>
          <w:b/>
          <w:sz w:val="23"/>
          <w:szCs w:val="23"/>
          <w:lang w:val="en-US"/>
        </w:rPr>
        <w:t xml:space="preserve">4.1 </w:t>
      </w:r>
      <w:r w:rsidRPr="00323588">
        <w:rPr>
          <w:rFonts w:ascii="Times New Roman" w:hAnsi="Times New Roman" w:cs="Times New Roman"/>
          <w:b/>
          <w:sz w:val="23"/>
          <w:szCs w:val="23"/>
          <w:lang w:val="en-US"/>
        </w:rPr>
        <w:t>Crop growth parameter:</w:t>
      </w:r>
    </w:p>
    <w:p w14:paraId="658A2EE8" w14:textId="5698C0E0"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lastRenderedPageBreak/>
        <w:t>Estimating crop growth parameters are crucial for resource optimization, yield prediction, breeding, disease control, climate adaptation, soil health management, economic planning, modeling, and policy formulation in agriculture, promoting food security, rural development, and environmental sustainability. The highest crop height and dry matter were obtained from the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(Irrigation at 100%FC) level of irrigation during the observations taken at 40, 80, and 120 DAS. Kumar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(2021), Saini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(2023), and Noor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(2018).  This may be because increased irrigation boosts plant height by promoting cell expansion, nutrient uptake, photosynthesis, stomatal function, hormone activity, stress reduction, root development, and temperature control. Water enhances cell elongation, promotes nutrient absorption, supports healthy root systems, and regulates temperature, allowing plants to focus on growth. Similar findings have been obtained by Ismail, S.M. (2016), </w:t>
      </w:r>
      <w:proofErr w:type="spellStart"/>
      <w:r w:rsidRPr="00323588">
        <w:rPr>
          <w:rFonts w:ascii="Times New Roman" w:hAnsi="Times New Roman" w:cs="Times New Roman"/>
          <w:bCs/>
          <w:sz w:val="23"/>
          <w:szCs w:val="23"/>
          <w:lang w:val="en-US"/>
        </w:rPr>
        <w:t>Akkamis</w:t>
      </w:r>
      <w:proofErr w:type="spellEnd"/>
      <w:r w:rsidRPr="00323588">
        <w:rPr>
          <w:rFonts w:ascii="Times New Roman" w:hAnsi="Times New Roman" w:cs="Times New Roman"/>
          <w:bCs/>
          <w:sz w:val="23"/>
          <w:szCs w:val="23"/>
          <w:lang w:val="en-US"/>
        </w:rPr>
        <w:t xml:space="preserve">, M., &amp; </w:t>
      </w:r>
      <w:proofErr w:type="spellStart"/>
      <w:r w:rsidRPr="00323588">
        <w:rPr>
          <w:rFonts w:ascii="Times New Roman" w:hAnsi="Times New Roman" w:cs="Times New Roman"/>
          <w:bCs/>
          <w:sz w:val="23"/>
          <w:szCs w:val="23"/>
          <w:lang w:val="en-US"/>
        </w:rPr>
        <w:t>Caliskan</w:t>
      </w:r>
      <w:proofErr w:type="spellEnd"/>
      <w:r w:rsidRPr="00323588">
        <w:rPr>
          <w:rFonts w:ascii="Times New Roman" w:hAnsi="Times New Roman" w:cs="Times New Roman"/>
          <w:bCs/>
          <w:sz w:val="23"/>
          <w:szCs w:val="23"/>
          <w:lang w:val="en-US"/>
        </w:rPr>
        <w:t xml:space="preserve">, S. (2023), </w:t>
      </w:r>
      <w:proofErr w:type="spellStart"/>
      <w:r w:rsidRPr="00323588">
        <w:rPr>
          <w:rFonts w:ascii="Times New Roman" w:hAnsi="Times New Roman" w:cs="Times New Roman"/>
          <w:bCs/>
          <w:sz w:val="23"/>
          <w:szCs w:val="23"/>
          <w:lang w:val="en-US"/>
        </w:rPr>
        <w:t>Mazen</w:t>
      </w:r>
      <w:proofErr w:type="spellEnd"/>
      <w:r w:rsidRPr="00323588">
        <w:rPr>
          <w:rFonts w:ascii="Times New Roman" w:hAnsi="Times New Roman" w:cs="Times New Roman"/>
          <w:bCs/>
          <w:sz w:val="23"/>
          <w:szCs w:val="23"/>
          <w:lang w:val="en-US"/>
        </w:rPr>
        <w:t xml:space="preserve">, Khaled (2006), and Singh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(2021). Similarly, number of branches per plant and the number of leaves per plant were also found to be highest in the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level of irrigation</w:t>
      </w:r>
      <w:r w:rsidR="002615AA">
        <w:rPr>
          <w:rFonts w:ascii="Times New Roman" w:hAnsi="Times New Roman" w:cs="Times New Roman"/>
          <w:bCs/>
          <w:sz w:val="23"/>
          <w:szCs w:val="23"/>
          <w:lang w:val="en-US"/>
        </w:rPr>
        <w:t xml:space="preserve">, </w:t>
      </w:r>
      <w:r w:rsidRPr="00323588">
        <w:rPr>
          <w:rFonts w:ascii="Times New Roman" w:hAnsi="Times New Roman" w:cs="Times New Roman"/>
          <w:bCs/>
          <w:sz w:val="23"/>
          <w:szCs w:val="23"/>
          <w:lang w:val="en-US"/>
        </w:rPr>
        <w:t xml:space="preserve">Saleh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w:t>
      </w:r>
      <w:r w:rsidR="002615AA">
        <w:rPr>
          <w:rFonts w:ascii="Times New Roman" w:hAnsi="Times New Roman" w:cs="Times New Roman"/>
          <w:bCs/>
          <w:sz w:val="23"/>
          <w:szCs w:val="23"/>
          <w:lang w:val="en-US"/>
        </w:rPr>
        <w:t>(</w:t>
      </w:r>
      <w:r w:rsidRPr="00323588">
        <w:rPr>
          <w:rFonts w:ascii="Times New Roman" w:hAnsi="Times New Roman" w:cs="Times New Roman"/>
          <w:bCs/>
          <w:sz w:val="23"/>
          <w:szCs w:val="23"/>
          <w:lang w:val="en-US"/>
        </w:rPr>
        <w:t>2016).  The highest leaf area index was observed in the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level of irrigation. This might be because high irrigation reduces water stress, increasing photosynthesis, enabling nutrient absorption, controlling temperature, and promoting hormone production. It also encourages healthy leaf growth, the number of leaves, and the area on which LAI depends. Similar results were obtained by </w:t>
      </w:r>
      <w:proofErr w:type="spellStart"/>
      <w:r w:rsidRPr="00323588">
        <w:rPr>
          <w:rFonts w:ascii="Times New Roman" w:hAnsi="Times New Roman" w:cs="Times New Roman"/>
          <w:bCs/>
          <w:sz w:val="23"/>
          <w:szCs w:val="23"/>
          <w:lang w:val="en-US"/>
        </w:rPr>
        <w:t>Heydari</w:t>
      </w:r>
      <w:proofErr w:type="spellEnd"/>
      <w:r w:rsidRPr="00323588">
        <w:rPr>
          <w:rFonts w:ascii="Times New Roman" w:hAnsi="Times New Roman" w:cs="Times New Roman"/>
          <w:bCs/>
          <w:sz w:val="23"/>
          <w:szCs w:val="23"/>
          <w:lang w:val="en-US"/>
        </w:rPr>
        <w:t xml:space="preserve">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(2019). </w:t>
      </w:r>
    </w:p>
    <w:p w14:paraId="01365553" w14:textId="5CFF2E40"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Among the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the highest crop height was obtained in S</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This may be because of Kaolin spray improves crop height by reflecting sunlight, lowering water stress, increasing photosynthesis, and moderating environmental challenges, resulting in better plant development. Similar findings were obtained by </w:t>
      </w:r>
      <w:proofErr w:type="spellStart"/>
      <w:r w:rsidRPr="00323588">
        <w:rPr>
          <w:rFonts w:ascii="Times New Roman" w:hAnsi="Times New Roman" w:cs="Times New Roman"/>
          <w:bCs/>
          <w:sz w:val="23"/>
          <w:szCs w:val="23"/>
          <w:lang w:val="en-US"/>
        </w:rPr>
        <w:t>Hamdy</w:t>
      </w:r>
      <w:proofErr w:type="spellEnd"/>
      <w:r w:rsidRPr="00323588">
        <w:rPr>
          <w:rFonts w:ascii="Times New Roman" w:hAnsi="Times New Roman" w:cs="Times New Roman"/>
          <w:bCs/>
          <w:sz w:val="23"/>
          <w:szCs w:val="23"/>
          <w:lang w:val="en-US"/>
        </w:rPr>
        <w:t xml:space="preserve">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(2022). According to the observations, it was observed that the highest LAI was also obtained in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S</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This may be because of the comparatively increased leaf area and the number of leaves. </w:t>
      </w:r>
      <w:proofErr w:type="spellStart"/>
      <w:r w:rsidRPr="00323588">
        <w:rPr>
          <w:rFonts w:ascii="Times New Roman" w:hAnsi="Times New Roman" w:cs="Times New Roman"/>
          <w:bCs/>
          <w:sz w:val="23"/>
          <w:szCs w:val="23"/>
          <w:lang w:val="en-US"/>
        </w:rPr>
        <w:t>Madu</w:t>
      </w:r>
      <w:proofErr w:type="spellEnd"/>
      <w:r w:rsidRPr="00323588">
        <w:rPr>
          <w:rFonts w:ascii="Times New Roman" w:hAnsi="Times New Roman" w:cs="Times New Roman"/>
          <w:bCs/>
          <w:sz w:val="23"/>
          <w:szCs w:val="23"/>
          <w:lang w:val="en-US"/>
        </w:rPr>
        <w:t xml:space="preserve">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(2023), Singh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(2007).  The number of branches and leaves was observed to be higher in the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treatment S</w:t>
      </w:r>
      <w:r w:rsidRPr="002615AA">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1000ppm). This might be because </w:t>
      </w:r>
      <w:proofErr w:type="spellStart"/>
      <w:r w:rsidRPr="00323588">
        <w:rPr>
          <w:rFonts w:ascii="Times New Roman" w:hAnsi="Times New Roman" w:cs="Times New Roman"/>
          <w:bCs/>
          <w:sz w:val="23"/>
          <w:szCs w:val="23"/>
          <w:lang w:val="en-US"/>
        </w:rPr>
        <w:t>chlormequat</w:t>
      </w:r>
      <w:proofErr w:type="spellEnd"/>
      <w:r w:rsidRPr="00323588">
        <w:rPr>
          <w:rFonts w:ascii="Times New Roman" w:hAnsi="Times New Roman" w:cs="Times New Roman"/>
          <w:bCs/>
          <w:sz w:val="23"/>
          <w:szCs w:val="23"/>
          <w:lang w:val="en-US"/>
        </w:rPr>
        <w:t xml:space="preserve"> chloride regulates plant growth by inhibiting gibberellin synthesis, reducing stem length, promoting cytokinin activity, and improving photosynthesis. This leads to shorter, bush structure, increased cell division, and lateral buds. </w:t>
      </w:r>
    </w:p>
    <w:p w14:paraId="1C73F8DE" w14:textId="0D725BBD" w:rsidR="00323588" w:rsidRPr="00323588" w:rsidRDefault="00323588" w:rsidP="00323588">
      <w:pPr>
        <w:spacing w:line="276" w:lineRule="auto"/>
        <w:jc w:val="both"/>
        <w:rPr>
          <w:rFonts w:ascii="Times New Roman" w:hAnsi="Times New Roman" w:cs="Times New Roman"/>
          <w:bCs/>
          <w:sz w:val="23"/>
          <w:szCs w:val="23"/>
          <w:lang w:val="en-US"/>
        </w:rPr>
      </w:pPr>
      <w:r w:rsidRPr="00A52910">
        <w:rPr>
          <w:rFonts w:ascii="Times New Roman" w:hAnsi="Times New Roman" w:cs="Times New Roman"/>
          <w:b/>
          <w:sz w:val="23"/>
          <w:szCs w:val="23"/>
          <w:lang w:val="en-US"/>
        </w:rPr>
        <w:t>4.2</w:t>
      </w:r>
      <w:r>
        <w:rPr>
          <w:rFonts w:ascii="Times New Roman" w:hAnsi="Times New Roman" w:cs="Times New Roman"/>
          <w:bCs/>
          <w:sz w:val="23"/>
          <w:szCs w:val="23"/>
          <w:lang w:val="en-US"/>
        </w:rPr>
        <w:t xml:space="preserve"> </w:t>
      </w:r>
      <w:r w:rsidRPr="00323588">
        <w:rPr>
          <w:rFonts w:ascii="Times New Roman" w:hAnsi="Times New Roman" w:cs="Times New Roman"/>
          <w:b/>
          <w:sz w:val="23"/>
          <w:szCs w:val="23"/>
          <w:lang w:val="en-US"/>
        </w:rPr>
        <w:t>Crop yield parameters:</w:t>
      </w:r>
    </w:p>
    <w:p w14:paraId="281F1A78"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Yield attributes are essential to agricultural experiments, crop performance, and economic feasibility. They assess the impact of the environment, nutrition quality, resource efficiency, breeding, genetic improvement, risk management, and policy formulation. High yields lead to better economic results, sustainable practices, breeding, genetic improvement, and risk management. The harvest data were collected on the 160th day after planting and observed a significant increase in the yield of seed at the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irrigation level and lower in I</w:t>
      </w:r>
      <w:r w:rsidRPr="002615AA">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In crop growth parameters, relatively better results were obtained at the irrigation level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However, the yield obtained (seed yield, 1000 seed weight, number of </w:t>
      </w:r>
      <w:proofErr w:type="gramStart"/>
      <w:r w:rsidRPr="00323588">
        <w:rPr>
          <w:rFonts w:ascii="Times New Roman" w:hAnsi="Times New Roman" w:cs="Times New Roman"/>
          <w:bCs/>
          <w:sz w:val="23"/>
          <w:szCs w:val="23"/>
          <w:lang w:val="en-US"/>
        </w:rPr>
        <w:t>siliqua</w:t>
      </w:r>
      <w:proofErr w:type="gramEnd"/>
      <w:r w:rsidRPr="00323588">
        <w:rPr>
          <w:rFonts w:ascii="Times New Roman" w:hAnsi="Times New Roman" w:cs="Times New Roman"/>
          <w:bCs/>
          <w:sz w:val="23"/>
          <w:szCs w:val="23"/>
          <w:lang w:val="en-US"/>
        </w:rPr>
        <w:t xml:space="preserve"> per plant, seeds per siliqua and oil content) were better in the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irrigation level, achieving a moderate irrigation rate. This might be because moderate irrigation supports the growth of plants by maintaining an appropriate soil moisture level, conserving water resources, preventing the loss of nutrients and diseases, improving the development of roots, maintaining the soil structure, and economically and environmentally sustainable. Together, these factors can improve the production of agricultural crops. Similar phenomena were observed by Lawal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(2020), Bozkurt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(2011), Franco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(2022), and Abd El-</w:t>
      </w:r>
      <w:proofErr w:type="spellStart"/>
      <w:r w:rsidRPr="00323588">
        <w:rPr>
          <w:rFonts w:ascii="Times New Roman" w:hAnsi="Times New Roman" w:cs="Times New Roman"/>
          <w:bCs/>
          <w:sz w:val="23"/>
          <w:szCs w:val="23"/>
          <w:lang w:val="en-US"/>
        </w:rPr>
        <w:t>Baset</w:t>
      </w:r>
      <w:proofErr w:type="spellEnd"/>
      <w:r w:rsidRPr="00323588">
        <w:rPr>
          <w:rFonts w:ascii="Times New Roman" w:hAnsi="Times New Roman" w:cs="Times New Roman"/>
          <w:bCs/>
          <w:sz w:val="23"/>
          <w:szCs w:val="23"/>
          <w:lang w:val="en-US"/>
        </w:rPr>
        <w:t xml:space="preserve">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(2017). The same kind of observation was observed in the harvest index </w:t>
      </w:r>
      <w:r w:rsidRPr="00323588">
        <w:rPr>
          <w:rFonts w:ascii="Times New Roman" w:hAnsi="Times New Roman" w:cs="Times New Roman"/>
          <w:bCs/>
          <w:sz w:val="23"/>
          <w:szCs w:val="23"/>
          <w:lang w:val="en-US"/>
        </w:rPr>
        <w:lastRenderedPageBreak/>
        <w:t>with higher values indicating towards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level of irrigation and lowest in I</w:t>
      </w:r>
      <w:r w:rsidRPr="002615AA">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xml:space="preserve"> irrigation level. While collecting data of biological yield, it has been observed that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yields more biological yield than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but statistically, they were at par which means the difference is less. This might be because, in higher irrigation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the vegetative growth reaches a high range while the yield does not. </w:t>
      </w:r>
      <w:proofErr w:type="spellStart"/>
      <w:r w:rsidRPr="00323588">
        <w:rPr>
          <w:rFonts w:ascii="Times New Roman" w:hAnsi="Times New Roman" w:cs="Times New Roman"/>
          <w:bCs/>
          <w:sz w:val="23"/>
          <w:szCs w:val="23"/>
          <w:lang w:val="en-US"/>
        </w:rPr>
        <w:t>Where as</w:t>
      </w:r>
      <w:proofErr w:type="spellEnd"/>
      <w:r w:rsidRPr="00323588">
        <w:rPr>
          <w:rFonts w:ascii="Times New Roman" w:hAnsi="Times New Roman" w:cs="Times New Roman"/>
          <w:bCs/>
          <w:sz w:val="23"/>
          <w:szCs w:val="23"/>
          <w:lang w:val="en-US"/>
        </w:rPr>
        <w:t xml:space="preserve"> moderate level of irrigation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leads to comparatively less plant growth compared to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but yields better. Together which makes the biological yield at par with each other among the I</w:t>
      </w:r>
      <w:r w:rsidRPr="002615AA">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and I</w:t>
      </w:r>
      <w:r w:rsidRPr="002615AA">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levels of irrigation treatment Singh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(2018), Hossain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(2015), </w:t>
      </w:r>
      <w:proofErr w:type="spellStart"/>
      <w:r w:rsidRPr="00323588">
        <w:rPr>
          <w:rFonts w:ascii="Times New Roman" w:hAnsi="Times New Roman" w:cs="Times New Roman"/>
          <w:bCs/>
          <w:sz w:val="23"/>
          <w:szCs w:val="23"/>
          <w:lang w:val="en-US"/>
        </w:rPr>
        <w:t>Kumawat</w:t>
      </w:r>
      <w:proofErr w:type="spellEnd"/>
      <w:r w:rsidRPr="00323588">
        <w:rPr>
          <w:rFonts w:ascii="Times New Roman" w:hAnsi="Times New Roman" w:cs="Times New Roman"/>
          <w:bCs/>
          <w:sz w:val="23"/>
          <w:szCs w:val="23"/>
          <w:lang w:val="en-US"/>
        </w:rPr>
        <w:t xml:space="preserve"> et. al., (2024), Ali </w:t>
      </w:r>
      <w:r w:rsidRPr="002615AA">
        <w:rPr>
          <w:rFonts w:ascii="Times New Roman" w:hAnsi="Times New Roman" w:cs="Times New Roman"/>
          <w:bCs/>
          <w:i/>
          <w:iCs/>
          <w:sz w:val="23"/>
          <w:szCs w:val="23"/>
          <w:lang w:val="en-US"/>
        </w:rPr>
        <w:t>et.</w:t>
      </w:r>
      <w:r w:rsidRPr="00323588">
        <w:rPr>
          <w:rFonts w:ascii="Times New Roman" w:hAnsi="Times New Roman" w:cs="Times New Roman"/>
          <w:bCs/>
          <w:sz w:val="23"/>
          <w:szCs w:val="23"/>
          <w:lang w:val="en-US"/>
        </w:rPr>
        <w:t xml:space="preserve"> </w:t>
      </w:r>
      <w:r w:rsidRPr="002615AA">
        <w:rPr>
          <w:rFonts w:ascii="Times New Roman" w:hAnsi="Times New Roman" w:cs="Times New Roman"/>
          <w:bCs/>
          <w:i/>
          <w:iCs/>
          <w:sz w:val="23"/>
          <w:szCs w:val="23"/>
          <w:lang w:val="en-US"/>
        </w:rPr>
        <w:t>al.,</w:t>
      </w:r>
      <w:r w:rsidRPr="00323588">
        <w:rPr>
          <w:rFonts w:ascii="Times New Roman" w:hAnsi="Times New Roman" w:cs="Times New Roman"/>
          <w:bCs/>
          <w:sz w:val="23"/>
          <w:szCs w:val="23"/>
          <w:lang w:val="en-US"/>
        </w:rPr>
        <w:t xml:space="preserve"> (2023), </w:t>
      </w:r>
      <w:proofErr w:type="spellStart"/>
      <w:r w:rsidRPr="00323588">
        <w:rPr>
          <w:rFonts w:ascii="Times New Roman" w:hAnsi="Times New Roman" w:cs="Times New Roman"/>
          <w:bCs/>
          <w:sz w:val="23"/>
          <w:szCs w:val="23"/>
          <w:lang w:val="en-US"/>
        </w:rPr>
        <w:t>Nautiyal</w:t>
      </w:r>
      <w:proofErr w:type="spellEnd"/>
      <w:r w:rsidRPr="00323588">
        <w:rPr>
          <w:rFonts w:ascii="Times New Roman" w:hAnsi="Times New Roman" w:cs="Times New Roman"/>
          <w:bCs/>
          <w:sz w:val="23"/>
          <w:szCs w:val="23"/>
          <w:lang w:val="en-US"/>
        </w:rPr>
        <w:t xml:space="preserve">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(2020), and Rathore </w:t>
      </w:r>
      <w:r w:rsidRPr="002615AA">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(2020). </w:t>
      </w:r>
    </w:p>
    <w:p w14:paraId="4C4726F3" w14:textId="00D3E552"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Among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the highest number of </w:t>
      </w:r>
      <w:proofErr w:type="gramStart"/>
      <w:r w:rsidRPr="00323588">
        <w:rPr>
          <w:rFonts w:ascii="Times New Roman" w:hAnsi="Times New Roman" w:cs="Times New Roman"/>
          <w:bCs/>
          <w:sz w:val="23"/>
          <w:szCs w:val="23"/>
          <w:lang w:val="en-US"/>
        </w:rPr>
        <w:t>siliqua</w:t>
      </w:r>
      <w:proofErr w:type="gramEnd"/>
      <w:r w:rsidRPr="00323588">
        <w:rPr>
          <w:rFonts w:ascii="Times New Roman" w:hAnsi="Times New Roman" w:cs="Times New Roman"/>
          <w:bCs/>
          <w:sz w:val="23"/>
          <w:szCs w:val="23"/>
          <w:lang w:val="en-US"/>
        </w:rPr>
        <w:t xml:space="preserve"> per plant, seeds per siliqua, and 1000 seed weight were obtained due to the treatment of S</w:t>
      </w:r>
      <w:r w:rsidRPr="005E7F57">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followed by S</w:t>
      </w:r>
      <w:r w:rsidRPr="005E7F57">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1000ppm). In some cases, they were statistically at par and sometimes they were significantly different but as per the observations, Kaolin performed the best among all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treatments. This is because Kaolin, a clay mineral, enhances crop yield by controlling pests, reducing heat stress, leaf reflectance, reducing water loss, improving photosynthesis, suppressing fungal diseases, and enhancing yield quality. It forms a protective barrier, reduces water loss, and promotes sustainable agriculture practices. Similarly, the highest seed yield, and biological yield were obtained because of the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treatment S</w:t>
      </w:r>
      <w:r w:rsidRPr="005E7F57">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A similar result has been observed in </w:t>
      </w:r>
      <w:proofErr w:type="spellStart"/>
      <w:r w:rsidRPr="00323588">
        <w:rPr>
          <w:rFonts w:ascii="Times New Roman" w:hAnsi="Times New Roman" w:cs="Times New Roman"/>
          <w:bCs/>
          <w:sz w:val="23"/>
          <w:szCs w:val="23"/>
          <w:lang w:val="en-US"/>
        </w:rPr>
        <w:t>Tetarwal</w:t>
      </w:r>
      <w:proofErr w:type="spellEnd"/>
      <w:r w:rsidRPr="00323588">
        <w:rPr>
          <w:rFonts w:ascii="Times New Roman" w:hAnsi="Times New Roman" w:cs="Times New Roman"/>
          <w:bCs/>
          <w:sz w:val="23"/>
          <w:szCs w:val="23"/>
          <w:lang w:val="en-US"/>
        </w:rPr>
        <w:t xml:space="preserve"> </w:t>
      </w:r>
      <w:r w:rsidRPr="005E7F57">
        <w:rPr>
          <w:rFonts w:ascii="Times New Roman" w:hAnsi="Times New Roman" w:cs="Times New Roman"/>
          <w:bCs/>
          <w:i/>
          <w:iCs/>
          <w:sz w:val="23"/>
          <w:szCs w:val="23"/>
          <w:lang w:val="en-US"/>
        </w:rPr>
        <w:t>et.</w:t>
      </w:r>
      <w:r w:rsidRPr="00323588">
        <w:rPr>
          <w:rFonts w:ascii="Times New Roman" w:hAnsi="Times New Roman" w:cs="Times New Roman"/>
          <w:bCs/>
          <w:sz w:val="23"/>
          <w:szCs w:val="23"/>
          <w:lang w:val="en-US"/>
        </w:rPr>
        <w:t xml:space="preserve"> </w:t>
      </w:r>
      <w:r w:rsidRPr="005E7F57">
        <w:rPr>
          <w:rFonts w:ascii="Times New Roman" w:hAnsi="Times New Roman" w:cs="Times New Roman"/>
          <w:bCs/>
          <w:i/>
          <w:iCs/>
          <w:sz w:val="23"/>
          <w:szCs w:val="23"/>
          <w:lang w:val="en-US"/>
        </w:rPr>
        <w:t>al.,</w:t>
      </w:r>
      <w:r w:rsidRPr="00323588">
        <w:rPr>
          <w:rFonts w:ascii="Times New Roman" w:hAnsi="Times New Roman" w:cs="Times New Roman"/>
          <w:bCs/>
          <w:sz w:val="23"/>
          <w:szCs w:val="23"/>
          <w:lang w:val="en-US"/>
        </w:rPr>
        <w:t xml:space="preserve"> (2013), </w:t>
      </w:r>
      <w:proofErr w:type="spellStart"/>
      <w:r w:rsidRPr="00323588">
        <w:rPr>
          <w:rFonts w:ascii="Times New Roman" w:hAnsi="Times New Roman" w:cs="Times New Roman"/>
          <w:bCs/>
          <w:sz w:val="23"/>
          <w:szCs w:val="23"/>
          <w:lang w:val="en-US"/>
        </w:rPr>
        <w:t>Tamboli</w:t>
      </w:r>
      <w:proofErr w:type="spellEnd"/>
      <w:r w:rsidRPr="00323588">
        <w:rPr>
          <w:rFonts w:ascii="Times New Roman" w:hAnsi="Times New Roman" w:cs="Times New Roman"/>
          <w:bCs/>
          <w:sz w:val="23"/>
          <w:szCs w:val="23"/>
          <w:lang w:val="en-US"/>
        </w:rPr>
        <w:t xml:space="preserve"> </w:t>
      </w:r>
      <w:r w:rsidRPr="005E7F57">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(2023), </w:t>
      </w:r>
      <w:proofErr w:type="spellStart"/>
      <w:r w:rsidRPr="00323588">
        <w:rPr>
          <w:rFonts w:ascii="Times New Roman" w:hAnsi="Times New Roman" w:cs="Times New Roman"/>
          <w:bCs/>
          <w:sz w:val="23"/>
          <w:szCs w:val="23"/>
          <w:lang w:val="en-US"/>
        </w:rPr>
        <w:t>Madu</w:t>
      </w:r>
      <w:proofErr w:type="spellEnd"/>
      <w:r w:rsidRPr="00323588">
        <w:rPr>
          <w:rFonts w:ascii="Times New Roman" w:hAnsi="Times New Roman" w:cs="Times New Roman"/>
          <w:bCs/>
          <w:sz w:val="23"/>
          <w:szCs w:val="23"/>
          <w:lang w:val="en-US"/>
        </w:rPr>
        <w:t xml:space="preserve"> </w:t>
      </w:r>
      <w:r w:rsidRPr="005E7F57">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(2023), Patel </w:t>
      </w:r>
      <w:r w:rsidRPr="005E7F57">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(2019), and Abdallah, A. (2019). The highest oil content was observed due to Kaolin 6%. Similar result was observed by Rajput, A. L. (2012), and </w:t>
      </w:r>
      <w:proofErr w:type="spellStart"/>
      <w:r w:rsidRPr="00323588">
        <w:rPr>
          <w:rFonts w:ascii="Times New Roman" w:hAnsi="Times New Roman" w:cs="Times New Roman"/>
          <w:bCs/>
          <w:sz w:val="23"/>
          <w:szCs w:val="23"/>
          <w:lang w:val="en-US"/>
        </w:rPr>
        <w:t>Tetarwal</w:t>
      </w:r>
      <w:proofErr w:type="spellEnd"/>
      <w:r w:rsidRPr="00323588">
        <w:rPr>
          <w:rFonts w:ascii="Times New Roman" w:hAnsi="Times New Roman" w:cs="Times New Roman"/>
          <w:bCs/>
          <w:sz w:val="23"/>
          <w:szCs w:val="23"/>
          <w:lang w:val="en-US"/>
        </w:rPr>
        <w:t xml:space="preserve"> </w:t>
      </w:r>
      <w:r w:rsidRPr="005E7F57">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(2013). However, the lowest biological yield was obtained in S</w:t>
      </w:r>
      <w:r w:rsidRPr="005E7F57">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1000ppm) though as per yield it comes next to S</w:t>
      </w:r>
      <w:r w:rsidRPr="005E7F57">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which produced the highest yield. This means though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reduces plant height and plant weight but increases yield significantly. A similar concept was obtained by </w:t>
      </w:r>
      <w:proofErr w:type="spellStart"/>
      <w:r w:rsidRPr="00323588">
        <w:rPr>
          <w:rFonts w:ascii="Times New Roman" w:hAnsi="Times New Roman" w:cs="Times New Roman"/>
          <w:bCs/>
          <w:sz w:val="23"/>
          <w:szCs w:val="23"/>
          <w:lang w:val="en-US"/>
        </w:rPr>
        <w:t>Seyed</w:t>
      </w:r>
      <w:proofErr w:type="spellEnd"/>
      <w:r w:rsidRPr="00323588">
        <w:rPr>
          <w:rFonts w:ascii="Times New Roman" w:hAnsi="Times New Roman" w:cs="Times New Roman"/>
          <w:bCs/>
          <w:sz w:val="23"/>
          <w:szCs w:val="23"/>
          <w:lang w:val="en-US"/>
        </w:rPr>
        <w:t xml:space="preserve"> Sharifi and </w:t>
      </w:r>
      <w:proofErr w:type="spellStart"/>
      <w:r w:rsidRPr="00323588">
        <w:rPr>
          <w:rFonts w:ascii="Times New Roman" w:hAnsi="Times New Roman" w:cs="Times New Roman"/>
          <w:bCs/>
          <w:sz w:val="23"/>
          <w:szCs w:val="23"/>
          <w:lang w:val="en-US"/>
        </w:rPr>
        <w:t>Khalilzadeh</w:t>
      </w:r>
      <w:proofErr w:type="spellEnd"/>
      <w:r w:rsidRPr="00323588">
        <w:rPr>
          <w:rFonts w:ascii="Times New Roman" w:hAnsi="Times New Roman" w:cs="Times New Roman"/>
          <w:bCs/>
          <w:sz w:val="23"/>
          <w:szCs w:val="23"/>
          <w:lang w:val="en-US"/>
        </w:rPr>
        <w:t xml:space="preserve"> (2018), Wijaya and </w:t>
      </w:r>
      <w:proofErr w:type="spellStart"/>
      <w:r w:rsidRPr="00323588">
        <w:rPr>
          <w:rFonts w:ascii="Times New Roman" w:hAnsi="Times New Roman" w:cs="Times New Roman"/>
          <w:bCs/>
          <w:sz w:val="23"/>
          <w:szCs w:val="23"/>
          <w:lang w:val="en-US"/>
        </w:rPr>
        <w:t>Slameto</w:t>
      </w:r>
      <w:proofErr w:type="spellEnd"/>
      <w:r w:rsidRPr="00323588">
        <w:rPr>
          <w:rFonts w:ascii="Times New Roman" w:hAnsi="Times New Roman" w:cs="Times New Roman"/>
          <w:bCs/>
          <w:sz w:val="23"/>
          <w:szCs w:val="23"/>
          <w:lang w:val="en-US"/>
        </w:rPr>
        <w:t xml:space="preserve"> (2017), </w:t>
      </w:r>
      <w:proofErr w:type="spellStart"/>
      <w:r w:rsidRPr="00323588">
        <w:rPr>
          <w:rFonts w:ascii="Times New Roman" w:hAnsi="Times New Roman" w:cs="Times New Roman"/>
          <w:bCs/>
          <w:sz w:val="23"/>
          <w:szCs w:val="23"/>
          <w:lang w:val="en-US"/>
        </w:rPr>
        <w:t>Ghaffari</w:t>
      </w:r>
      <w:proofErr w:type="spellEnd"/>
      <w:r w:rsidRPr="00323588">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(2024), </w:t>
      </w:r>
      <w:proofErr w:type="spellStart"/>
      <w:r w:rsidRPr="00323588">
        <w:rPr>
          <w:rFonts w:ascii="Times New Roman" w:hAnsi="Times New Roman" w:cs="Times New Roman"/>
          <w:bCs/>
          <w:sz w:val="23"/>
          <w:szCs w:val="23"/>
          <w:lang w:val="en-US"/>
        </w:rPr>
        <w:t>Damor</w:t>
      </w:r>
      <w:proofErr w:type="spellEnd"/>
      <w:r w:rsidRPr="00323588">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(2024), and Rani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(2020).  Higher harvest index i.e. the ratio of economic yield to biological yield was also obtained in S3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1000ppm) which was statistically at par with Kaolin. Yadav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(2017) observed that among different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comparatively higher harvesting index observed in the plants treated with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1000ppm. Kumar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(2011), </w:t>
      </w:r>
      <w:proofErr w:type="spellStart"/>
      <w:r w:rsidRPr="00323588">
        <w:rPr>
          <w:rFonts w:ascii="Times New Roman" w:hAnsi="Times New Roman" w:cs="Times New Roman"/>
          <w:bCs/>
          <w:sz w:val="23"/>
          <w:szCs w:val="23"/>
          <w:lang w:val="en-US"/>
        </w:rPr>
        <w:t>Ghaffari</w:t>
      </w:r>
      <w:proofErr w:type="spellEnd"/>
      <w:r w:rsidRPr="00323588">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(2024), and Gaikwad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(2022) observed that with the increasing concentration of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the harvesting index tends to increase. This might be because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reduces plant height, improves root and stem development, improves photosynthetic efficiency, allocates resources to reproductive growth, increases stress resistance, promotes uniformity and productive flowering, and affects biological yield. These combined effects promote healthier plants and potentially higher yields. </w:t>
      </w:r>
    </w:p>
    <w:p w14:paraId="60AE270F" w14:textId="4C588B54" w:rsidR="00323588" w:rsidRPr="00A52910" w:rsidRDefault="00A52910" w:rsidP="00323588">
      <w:pPr>
        <w:spacing w:line="276" w:lineRule="auto"/>
        <w:jc w:val="both"/>
        <w:rPr>
          <w:rFonts w:ascii="Times New Roman" w:hAnsi="Times New Roman" w:cs="Times New Roman"/>
          <w:b/>
          <w:sz w:val="23"/>
          <w:szCs w:val="23"/>
          <w:lang w:val="en-US"/>
        </w:rPr>
      </w:pPr>
      <w:r w:rsidRPr="00A52910">
        <w:rPr>
          <w:rFonts w:ascii="Times New Roman" w:hAnsi="Times New Roman" w:cs="Times New Roman"/>
          <w:b/>
          <w:sz w:val="23"/>
          <w:szCs w:val="23"/>
          <w:lang w:val="en-US"/>
        </w:rPr>
        <w:t xml:space="preserve">4.3 </w:t>
      </w:r>
      <w:r w:rsidR="00323588" w:rsidRPr="00A52910">
        <w:rPr>
          <w:rFonts w:ascii="Times New Roman" w:hAnsi="Times New Roman" w:cs="Times New Roman"/>
          <w:b/>
          <w:sz w:val="23"/>
          <w:szCs w:val="23"/>
          <w:lang w:val="en-US"/>
        </w:rPr>
        <w:t xml:space="preserve">Crop water use efficiency: </w:t>
      </w:r>
    </w:p>
    <w:p w14:paraId="141D4677" w14:textId="32D403D3" w:rsid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It is the ratio between crop yield and Evapotranspiration. “In simple terms, water use efficiency is the amount of crop yield produced per unit of water consumed by the plant. This is a very important topic in crop production.”-</w:t>
      </w:r>
      <w:proofErr w:type="spellStart"/>
      <w:r w:rsidRPr="00323588">
        <w:rPr>
          <w:rFonts w:ascii="Times New Roman" w:hAnsi="Times New Roman" w:cs="Times New Roman"/>
          <w:bCs/>
          <w:sz w:val="23"/>
          <w:szCs w:val="23"/>
          <w:lang w:val="en-US"/>
        </w:rPr>
        <w:t>Dejene</w:t>
      </w:r>
      <w:proofErr w:type="spellEnd"/>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Eticha</w:t>
      </w:r>
      <w:proofErr w:type="spellEnd"/>
      <w:r w:rsidRPr="00323588">
        <w:rPr>
          <w:rFonts w:ascii="Times New Roman" w:hAnsi="Times New Roman" w:cs="Times New Roman"/>
          <w:bCs/>
          <w:sz w:val="23"/>
          <w:szCs w:val="23"/>
          <w:lang w:val="en-US"/>
        </w:rPr>
        <w:t>, Senior Scientist, Yara Agronomic Research and Development. In this experiment, it was observed that the plants under the I</w:t>
      </w:r>
      <w:r w:rsidRPr="00575DDE">
        <w:rPr>
          <w:rFonts w:ascii="Times New Roman" w:hAnsi="Times New Roman" w:cs="Times New Roman"/>
          <w:bCs/>
          <w:sz w:val="23"/>
          <w:szCs w:val="23"/>
          <w:vertAlign w:val="subscript"/>
          <w:lang w:val="en-US"/>
        </w:rPr>
        <w:t xml:space="preserve">2 </w:t>
      </w:r>
      <w:r w:rsidRPr="00323588">
        <w:rPr>
          <w:rFonts w:ascii="Times New Roman" w:hAnsi="Times New Roman" w:cs="Times New Roman"/>
          <w:bCs/>
          <w:sz w:val="23"/>
          <w:szCs w:val="23"/>
          <w:lang w:val="en-US"/>
        </w:rPr>
        <w:t xml:space="preserve">(Irrigation at 75%FC) level of irrigation produced more economic and biological yield compared to other levels of irrigation using the irrigated water most efficiently. In an experiment performed by El-Harty </w:t>
      </w:r>
      <w:r w:rsidRPr="00575DDE">
        <w:rPr>
          <w:rFonts w:ascii="Times New Roman" w:hAnsi="Times New Roman" w:cs="Times New Roman"/>
          <w:bCs/>
          <w:i/>
          <w:iCs/>
          <w:sz w:val="23"/>
          <w:szCs w:val="23"/>
          <w:lang w:val="en-US"/>
        </w:rPr>
        <w:t>et. al.,</w:t>
      </w:r>
      <w:r w:rsidRPr="00323588">
        <w:rPr>
          <w:rFonts w:ascii="Times New Roman" w:hAnsi="Times New Roman" w:cs="Times New Roman"/>
          <w:bCs/>
          <w:sz w:val="23"/>
          <w:szCs w:val="23"/>
          <w:lang w:val="en-US"/>
        </w:rPr>
        <w:t xml:space="preserve"> (2023) under different irrigation levels based on field capacity and observed that moderate irrigation level leads to higher water use efficiency. It has been observed that high irrigation does not lead to high water use efficiency which means water losses increases with increasing irrigation water application. Similarly, on the other hand, very little irrigation availability also leads to a </w:t>
      </w:r>
      <w:r w:rsidRPr="00323588">
        <w:rPr>
          <w:rFonts w:ascii="Times New Roman" w:hAnsi="Times New Roman" w:cs="Times New Roman"/>
          <w:bCs/>
          <w:sz w:val="23"/>
          <w:szCs w:val="23"/>
          <w:lang w:val="en-US"/>
        </w:rPr>
        <w:lastRenderedPageBreak/>
        <w:t xml:space="preserve">reduction of water use efficiency which means sufficient moisture is unavailable to the crops so the crops cannot able to utilize it. Among all the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the significantly higher crop water use efficiency was observed in the plants treated by S</w:t>
      </w:r>
      <w:r w:rsidRPr="00575DDE">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followed by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(S</w:t>
      </w:r>
      <w:r w:rsidRPr="00575DDE">
        <w:rPr>
          <w:rFonts w:ascii="Times New Roman" w:hAnsi="Times New Roman" w:cs="Times New Roman"/>
          <w:bCs/>
          <w:sz w:val="23"/>
          <w:szCs w:val="23"/>
          <w:vertAlign w:val="subscript"/>
          <w:lang w:val="en-US"/>
        </w:rPr>
        <w:t>3</w:t>
      </w:r>
      <w:r w:rsidRPr="00323588">
        <w:rPr>
          <w:rFonts w:ascii="Times New Roman" w:hAnsi="Times New Roman" w:cs="Times New Roman"/>
          <w:bCs/>
          <w:sz w:val="23"/>
          <w:szCs w:val="23"/>
          <w:lang w:val="en-US"/>
        </w:rPr>
        <w:t>), and the lowest crop water use efficiency was observed in the plants in control (S</w:t>
      </w:r>
      <w:r w:rsidRPr="00575DDE">
        <w:rPr>
          <w:rFonts w:ascii="Times New Roman" w:hAnsi="Times New Roman" w:cs="Times New Roman"/>
          <w:bCs/>
          <w:sz w:val="23"/>
          <w:szCs w:val="23"/>
          <w:vertAlign w:val="subscript"/>
          <w:lang w:val="en-US"/>
        </w:rPr>
        <w:t>0</w:t>
      </w:r>
      <w:r w:rsidRPr="00323588">
        <w:rPr>
          <w:rFonts w:ascii="Times New Roman" w:hAnsi="Times New Roman" w:cs="Times New Roman"/>
          <w:bCs/>
          <w:sz w:val="23"/>
          <w:szCs w:val="23"/>
          <w:lang w:val="en-US"/>
        </w:rPr>
        <w:t xml:space="preserve">) where no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were used. Abdallah, A. (2019) observed a similar trend of increasing water use efficiency by the foliar application of Kaolin. </w:t>
      </w:r>
    </w:p>
    <w:p w14:paraId="5F9BFE00" w14:textId="3ED05170" w:rsidR="005C28B0" w:rsidRDefault="005C28B0" w:rsidP="00323588">
      <w:pPr>
        <w:spacing w:line="276" w:lineRule="auto"/>
        <w:jc w:val="both"/>
        <w:rPr>
          <w:rFonts w:ascii="Times New Roman" w:hAnsi="Times New Roman" w:cs="Times New Roman"/>
          <w:b/>
          <w:sz w:val="23"/>
          <w:szCs w:val="23"/>
          <w:lang w:val="en-US"/>
        </w:rPr>
      </w:pPr>
      <w:r w:rsidRPr="005C28B0">
        <w:rPr>
          <w:rFonts w:ascii="Times New Roman" w:hAnsi="Times New Roman" w:cs="Times New Roman"/>
          <w:b/>
          <w:sz w:val="23"/>
          <w:szCs w:val="23"/>
          <w:lang w:val="en-US"/>
        </w:rPr>
        <w:t>4.4</w:t>
      </w:r>
      <w:r>
        <w:rPr>
          <w:rFonts w:ascii="Times New Roman" w:hAnsi="Times New Roman" w:cs="Times New Roman"/>
          <w:bCs/>
          <w:sz w:val="23"/>
          <w:szCs w:val="23"/>
          <w:lang w:val="en-US"/>
        </w:rPr>
        <w:t xml:space="preserve"> </w:t>
      </w:r>
      <w:r w:rsidRPr="005C28B0">
        <w:rPr>
          <w:rFonts w:ascii="Times New Roman" w:hAnsi="Times New Roman" w:cs="Times New Roman"/>
          <w:b/>
          <w:sz w:val="23"/>
          <w:szCs w:val="23"/>
          <w:lang w:val="en-US"/>
        </w:rPr>
        <w:t xml:space="preserve">Effect of </w:t>
      </w:r>
      <w:proofErr w:type="spellStart"/>
      <w:r w:rsidR="00F95C04">
        <w:rPr>
          <w:rFonts w:ascii="Times New Roman" w:hAnsi="Times New Roman" w:cs="Times New Roman"/>
          <w:b/>
          <w:sz w:val="23"/>
          <w:szCs w:val="23"/>
          <w:lang w:val="en-US"/>
        </w:rPr>
        <w:t>antitranspirants</w:t>
      </w:r>
      <w:proofErr w:type="spellEnd"/>
      <w:r w:rsidRPr="005C28B0">
        <w:rPr>
          <w:rFonts w:ascii="Times New Roman" w:hAnsi="Times New Roman" w:cs="Times New Roman"/>
          <w:b/>
          <w:sz w:val="23"/>
          <w:szCs w:val="23"/>
          <w:lang w:val="en-US"/>
        </w:rPr>
        <w:t xml:space="preserve"> on the crop physiology:</w:t>
      </w:r>
    </w:p>
    <w:p w14:paraId="4F7F9FDE" w14:textId="77777777" w:rsidR="005C28B0" w:rsidRPr="005C28B0" w:rsidRDefault="005C28B0" w:rsidP="005C28B0">
      <w:pPr>
        <w:spacing w:line="276" w:lineRule="auto"/>
        <w:jc w:val="both"/>
        <w:rPr>
          <w:rFonts w:ascii="Times New Roman" w:hAnsi="Times New Roman" w:cs="Times New Roman"/>
          <w:bCs/>
          <w:sz w:val="23"/>
          <w:szCs w:val="23"/>
          <w:lang w:val="en-US"/>
        </w:rPr>
      </w:pPr>
      <w:r w:rsidRPr="005C28B0">
        <w:rPr>
          <w:rFonts w:ascii="Times New Roman" w:hAnsi="Times New Roman" w:cs="Times New Roman"/>
          <w:bCs/>
          <w:sz w:val="23"/>
          <w:szCs w:val="23"/>
          <w:lang w:val="en-US"/>
        </w:rPr>
        <w:t xml:space="preserve">Crop physiological observations are essential for agricultural experiments, assessing health and stress responses, predicting yield and quality, and assessing environmental impacts. The physiological observations of crops provide important data for the study and improvement of agricultural practices, improving crops' performance, sustainability, and resilience to various challenges. These observations bridge the gap between theoretical research and practical application in the field and ensure that agricultural practices are scientifically and effectively grounded. In the physiological observations, the observations of proline, chlorophyll, and stomata count were taken at an </w:t>
      </w:r>
      <w:proofErr w:type="gramStart"/>
      <w:r w:rsidRPr="005C28B0">
        <w:rPr>
          <w:rFonts w:ascii="Times New Roman" w:hAnsi="Times New Roman" w:cs="Times New Roman"/>
          <w:bCs/>
          <w:sz w:val="23"/>
          <w:szCs w:val="23"/>
          <w:lang w:val="en-US"/>
        </w:rPr>
        <w:t>intervals</w:t>
      </w:r>
      <w:proofErr w:type="gramEnd"/>
      <w:r w:rsidRPr="005C28B0">
        <w:rPr>
          <w:rFonts w:ascii="Times New Roman" w:hAnsi="Times New Roman" w:cs="Times New Roman"/>
          <w:bCs/>
          <w:sz w:val="23"/>
          <w:szCs w:val="23"/>
          <w:lang w:val="en-US"/>
        </w:rPr>
        <w:t xml:space="preserve"> of 40, 80, and 120 DAS. The proline content was observed to be higher at I</w:t>
      </w:r>
      <w:r w:rsidRPr="005C28B0">
        <w:rPr>
          <w:rFonts w:ascii="Times New Roman" w:hAnsi="Times New Roman" w:cs="Times New Roman"/>
          <w:bCs/>
          <w:sz w:val="23"/>
          <w:szCs w:val="23"/>
          <w:vertAlign w:val="subscript"/>
          <w:lang w:val="en-US"/>
        </w:rPr>
        <w:t>3</w:t>
      </w:r>
      <w:r w:rsidRPr="005C28B0">
        <w:rPr>
          <w:rFonts w:ascii="Times New Roman" w:hAnsi="Times New Roman" w:cs="Times New Roman"/>
          <w:bCs/>
          <w:sz w:val="23"/>
          <w:szCs w:val="23"/>
          <w:lang w:val="en-US"/>
        </w:rPr>
        <w:t xml:space="preserve"> (Irrigation at 50%FC) level of irrigation and that gradually decreased with the increasing irrigation level. This shows that proline content at no stress I</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(Irrigation at 100%FC) accumulated lesser proline compares to high stressed I</w:t>
      </w:r>
      <w:r w:rsidRPr="005C28B0">
        <w:rPr>
          <w:rFonts w:ascii="Times New Roman" w:hAnsi="Times New Roman" w:cs="Times New Roman"/>
          <w:bCs/>
          <w:sz w:val="23"/>
          <w:szCs w:val="23"/>
          <w:vertAlign w:val="subscript"/>
          <w:lang w:val="en-US"/>
        </w:rPr>
        <w:t>3</w:t>
      </w:r>
      <w:r w:rsidRPr="005C28B0">
        <w:rPr>
          <w:rFonts w:ascii="Times New Roman" w:hAnsi="Times New Roman" w:cs="Times New Roman"/>
          <w:bCs/>
          <w:sz w:val="23"/>
          <w:szCs w:val="23"/>
          <w:lang w:val="en-US"/>
        </w:rPr>
        <w:t xml:space="preserve"> (Irrigation at 50%FC). This is because increased irrigation reduces proline levels in plants. Proline buildup is a physiological reaction to water stress. Proline is an </w:t>
      </w:r>
      <w:proofErr w:type="spellStart"/>
      <w:r w:rsidRPr="005C28B0">
        <w:rPr>
          <w:rFonts w:ascii="Times New Roman" w:hAnsi="Times New Roman" w:cs="Times New Roman"/>
          <w:bCs/>
          <w:sz w:val="23"/>
          <w:szCs w:val="23"/>
          <w:lang w:val="en-US"/>
        </w:rPr>
        <w:t>osmoprotectant</w:t>
      </w:r>
      <w:proofErr w:type="spellEnd"/>
      <w:r w:rsidRPr="005C28B0">
        <w:rPr>
          <w:rFonts w:ascii="Times New Roman" w:hAnsi="Times New Roman" w:cs="Times New Roman"/>
          <w:bCs/>
          <w:sz w:val="23"/>
          <w:szCs w:val="23"/>
          <w:lang w:val="en-US"/>
        </w:rPr>
        <w:t xml:space="preserve"> that accumulates in plant tissues during water stress to preserve cellular osmotic equilibrium. Irrigation increases water availability, which reduces stress signals and allows plants to concentrate on growth and development. Similar results were observed by </w:t>
      </w:r>
      <w:proofErr w:type="spellStart"/>
      <w:r w:rsidRPr="005C28B0">
        <w:rPr>
          <w:rFonts w:ascii="Times New Roman" w:hAnsi="Times New Roman" w:cs="Times New Roman"/>
          <w:bCs/>
          <w:sz w:val="23"/>
          <w:szCs w:val="23"/>
          <w:lang w:val="en-US"/>
        </w:rPr>
        <w:t>Nazar</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(2015), </w:t>
      </w:r>
      <w:proofErr w:type="spellStart"/>
      <w:r w:rsidRPr="005C28B0">
        <w:rPr>
          <w:rFonts w:ascii="Times New Roman" w:hAnsi="Times New Roman" w:cs="Times New Roman"/>
          <w:bCs/>
          <w:sz w:val="23"/>
          <w:szCs w:val="23"/>
          <w:lang w:val="en-US"/>
        </w:rPr>
        <w:t>Pospisilova</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(2011), and Sahoo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(2019). Similarly, a </w:t>
      </w:r>
      <w:proofErr w:type="gramStart"/>
      <w:r w:rsidRPr="005C28B0">
        <w:rPr>
          <w:rFonts w:ascii="Times New Roman" w:hAnsi="Times New Roman" w:cs="Times New Roman"/>
          <w:bCs/>
          <w:sz w:val="23"/>
          <w:szCs w:val="23"/>
          <w:lang w:val="en-US"/>
        </w:rPr>
        <w:t>higher stomata</w:t>
      </w:r>
      <w:proofErr w:type="gramEnd"/>
      <w:r w:rsidRPr="005C28B0">
        <w:rPr>
          <w:rFonts w:ascii="Times New Roman" w:hAnsi="Times New Roman" w:cs="Times New Roman"/>
          <w:bCs/>
          <w:sz w:val="23"/>
          <w:szCs w:val="23"/>
          <w:lang w:val="en-US"/>
        </w:rPr>
        <w:t xml:space="preserve"> count per mm2 of the fresh leaf was observed in the I</w:t>
      </w:r>
      <w:r w:rsidRPr="005C28B0">
        <w:rPr>
          <w:rFonts w:ascii="Times New Roman" w:hAnsi="Times New Roman" w:cs="Times New Roman"/>
          <w:bCs/>
          <w:sz w:val="23"/>
          <w:szCs w:val="23"/>
          <w:vertAlign w:val="subscript"/>
          <w:lang w:val="en-US"/>
        </w:rPr>
        <w:t>3</w:t>
      </w:r>
      <w:r w:rsidRPr="005C28B0">
        <w:rPr>
          <w:rFonts w:ascii="Times New Roman" w:hAnsi="Times New Roman" w:cs="Times New Roman"/>
          <w:bCs/>
          <w:sz w:val="23"/>
          <w:szCs w:val="23"/>
          <w:lang w:val="en-US"/>
        </w:rPr>
        <w:t xml:space="preserve"> (Irrigation at 50%FC) level of irrigation and it decreased with the increase in irrigation level, and lower stomata count per mm2 was obtained in I</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(Irrigation at 100%FC). This may be because, under water stress, plants increase stomatal density as an adaptive response to balance CO₂ intake for photosynthesis and water conservation, assuring life and sustaining metabolic activities. This phenomenon of increasing stomatal density and decreasing stomatal length under water stress was also observed in the research performed by </w:t>
      </w:r>
      <w:proofErr w:type="spellStart"/>
      <w:r w:rsidRPr="005C28B0">
        <w:rPr>
          <w:rFonts w:ascii="Times New Roman" w:hAnsi="Times New Roman" w:cs="Times New Roman"/>
          <w:bCs/>
          <w:sz w:val="23"/>
          <w:szCs w:val="23"/>
          <w:lang w:val="en-US"/>
        </w:rPr>
        <w:t>Driesen</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(2023), Xu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(2008), Fraser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(2009), </w:t>
      </w:r>
      <w:proofErr w:type="spellStart"/>
      <w:r w:rsidRPr="005C28B0">
        <w:rPr>
          <w:rFonts w:ascii="Times New Roman" w:hAnsi="Times New Roman" w:cs="Times New Roman"/>
          <w:bCs/>
          <w:sz w:val="23"/>
          <w:szCs w:val="23"/>
          <w:lang w:val="en-US"/>
        </w:rPr>
        <w:t>Zhaw</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(2015), and </w:t>
      </w:r>
      <w:proofErr w:type="spellStart"/>
      <w:r w:rsidRPr="005C28B0">
        <w:rPr>
          <w:rFonts w:ascii="Times New Roman" w:hAnsi="Times New Roman" w:cs="Times New Roman"/>
          <w:bCs/>
          <w:sz w:val="23"/>
          <w:szCs w:val="23"/>
          <w:lang w:val="en-US"/>
        </w:rPr>
        <w:t>Shekari</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(2016). Soil water content decreased, leading to increased stomatal production and density, but decreased stomatal size and aperture. </w:t>
      </w:r>
      <w:proofErr w:type="spellStart"/>
      <w:r w:rsidRPr="005C28B0">
        <w:rPr>
          <w:rFonts w:ascii="Times New Roman" w:hAnsi="Times New Roman" w:cs="Times New Roman"/>
          <w:bCs/>
          <w:sz w:val="23"/>
          <w:szCs w:val="23"/>
          <w:lang w:val="en-US"/>
        </w:rPr>
        <w:t>Zhaw</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(2015).  In the observation related to chlorophyll content, significantly higher chlorophyll content was observed in the I</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level of irrigation and it has been observed that with increasing stress the chlorophyll content decreases. This is because Increased irrigation improves nutrient absorption, photosynthesis, growth conditions, and cellular activity, all of which contribute to higher chlorophyll levels in plants. Water supply enables effective photosynthesis, allowing plants to spend more resources on making chlorophyll. Similar observations were obtained from Khaleghi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(2012), Yildirim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(2023), Chavan &amp; </w:t>
      </w:r>
      <w:proofErr w:type="spellStart"/>
      <w:r w:rsidRPr="005C28B0">
        <w:rPr>
          <w:rFonts w:ascii="Times New Roman" w:hAnsi="Times New Roman" w:cs="Times New Roman"/>
          <w:bCs/>
          <w:sz w:val="23"/>
          <w:szCs w:val="23"/>
          <w:lang w:val="en-US"/>
        </w:rPr>
        <w:t>Bodake</w:t>
      </w:r>
      <w:proofErr w:type="spellEnd"/>
      <w:r w:rsidRPr="005C28B0">
        <w:rPr>
          <w:rFonts w:ascii="Times New Roman" w:hAnsi="Times New Roman" w:cs="Times New Roman"/>
          <w:bCs/>
          <w:sz w:val="23"/>
          <w:szCs w:val="23"/>
          <w:lang w:val="en-US"/>
        </w:rPr>
        <w:t xml:space="preserve"> (2023), </w:t>
      </w:r>
      <w:proofErr w:type="spellStart"/>
      <w:r w:rsidRPr="005C28B0">
        <w:rPr>
          <w:rFonts w:ascii="Times New Roman" w:hAnsi="Times New Roman" w:cs="Times New Roman"/>
          <w:bCs/>
          <w:sz w:val="23"/>
          <w:szCs w:val="23"/>
          <w:lang w:val="en-US"/>
        </w:rPr>
        <w:t>Mahmoudian</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(2021), and Xu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(2020). The main reason behind the loss of chlorophyll with increasing water stress is photo-oxidation which leads to oxidative damage. (Karimi &amp; </w:t>
      </w:r>
      <w:proofErr w:type="spellStart"/>
      <w:r w:rsidRPr="005C28B0">
        <w:rPr>
          <w:rFonts w:ascii="Times New Roman" w:hAnsi="Times New Roman" w:cs="Times New Roman"/>
          <w:bCs/>
          <w:sz w:val="23"/>
          <w:szCs w:val="23"/>
          <w:lang w:val="en-US"/>
        </w:rPr>
        <w:t>Tavallali</w:t>
      </w:r>
      <w:proofErr w:type="spellEnd"/>
      <w:r w:rsidRPr="005C28B0">
        <w:rPr>
          <w:rFonts w:ascii="Times New Roman" w:hAnsi="Times New Roman" w:cs="Times New Roman"/>
          <w:bCs/>
          <w:sz w:val="23"/>
          <w:szCs w:val="23"/>
          <w:lang w:val="en-US"/>
        </w:rPr>
        <w:t xml:space="preserve">, 2017). </w:t>
      </w:r>
    </w:p>
    <w:p w14:paraId="4224F8CE" w14:textId="67FCD7D3" w:rsidR="00323588" w:rsidRDefault="005C28B0" w:rsidP="00323588">
      <w:pPr>
        <w:spacing w:line="276" w:lineRule="auto"/>
        <w:jc w:val="both"/>
        <w:rPr>
          <w:rFonts w:ascii="Times New Roman" w:hAnsi="Times New Roman" w:cs="Times New Roman"/>
          <w:bCs/>
          <w:sz w:val="23"/>
          <w:szCs w:val="23"/>
          <w:lang w:val="en-US"/>
        </w:rPr>
      </w:pPr>
      <w:r w:rsidRPr="005C28B0">
        <w:rPr>
          <w:rFonts w:ascii="Times New Roman" w:hAnsi="Times New Roman" w:cs="Times New Roman"/>
          <w:bCs/>
          <w:sz w:val="23"/>
          <w:szCs w:val="23"/>
          <w:lang w:val="en-US"/>
        </w:rPr>
        <w:t xml:space="preserve">Among the </w:t>
      </w:r>
      <w:proofErr w:type="spellStart"/>
      <w:r w:rsidR="00F95C04">
        <w:rPr>
          <w:rFonts w:ascii="Times New Roman" w:hAnsi="Times New Roman" w:cs="Times New Roman"/>
          <w:bCs/>
          <w:sz w:val="23"/>
          <w:szCs w:val="23"/>
          <w:lang w:val="en-US"/>
        </w:rPr>
        <w:t>antitranspirants</w:t>
      </w:r>
      <w:proofErr w:type="spellEnd"/>
      <w:r w:rsidRPr="005C28B0">
        <w:rPr>
          <w:rFonts w:ascii="Times New Roman" w:hAnsi="Times New Roman" w:cs="Times New Roman"/>
          <w:bCs/>
          <w:sz w:val="23"/>
          <w:szCs w:val="23"/>
          <w:lang w:val="en-US"/>
        </w:rPr>
        <w:t>, significantly lowest proline accumulation was observed in S</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(Kaolin 6%) compared to the control. This is because of Kaolin treatment inhibits proline buildup in plants by reducing heat and water stress. It creates a reflective coating on plant surfaces, limiting sunlight </w:t>
      </w:r>
      <w:r w:rsidRPr="005C28B0">
        <w:rPr>
          <w:rFonts w:ascii="Times New Roman" w:hAnsi="Times New Roman" w:cs="Times New Roman"/>
          <w:bCs/>
          <w:sz w:val="23"/>
          <w:szCs w:val="23"/>
          <w:lang w:val="en-US"/>
        </w:rPr>
        <w:lastRenderedPageBreak/>
        <w:t xml:space="preserve">and heat absorption, lowering leaf temperature, and decreasing transpiration and water loss. This minimizes the demand for proline, an </w:t>
      </w:r>
      <w:proofErr w:type="spellStart"/>
      <w:r w:rsidRPr="005C28B0">
        <w:rPr>
          <w:rFonts w:ascii="Times New Roman" w:hAnsi="Times New Roman" w:cs="Times New Roman"/>
          <w:bCs/>
          <w:sz w:val="23"/>
          <w:szCs w:val="23"/>
          <w:lang w:val="en-US"/>
        </w:rPr>
        <w:t>osmoprotectant</w:t>
      </w:r>
      <w:proofErr w:type="spellEnd"/>
      <w:r w:rsidRPr="005C28B0">
        <w:rPr>
          <w:rFonts w:ascii="Times New Roman" w:hAnsi="Times New Roman" w:cs="Times New Roman"/>
          <w:bCs/>
          <w:sz w:val="23"/>
          <w:szCs w:val="23"/>
          <w:lang w:val="en-US"/>
        </w:rPr>
        <w:t xml:space="preserve"> and stress-related molecule, in less stressed plants. Similar results were obtained by </w:t>
      </w:r>
      <w:proofErr w:type="spellStart"/>
      <w:r w:rsidRPr="005C28B0">
        <w:rPr>
          <w:rFonts w:ascii="Times New Roman" w:hAnsi="Times New Roman" w:cs="Times New Roman"/>
          <w:bCs/>
          <w:sz w:val="23"/>
          <w:szCs w:val="23"/>
          <w:lang w:val="en-US"/>
        </w:rPr>
        <w:t>Mahmoudian</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(2021), Abdallah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(2019), and Noor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(2018). Similarly, the lowest stomata count per mm2 was obtained from anti-</w:t>
      </w:r>
      <w:proofErr w:type="spellStart"/>
      <w:r w:rsidRPr="005C28B0">
        <w:rPr>
          <w:rFonts w:ascii="Times New Roman" w:hAnsi="Times New Roman" w:cs="Times New Roman"/>
          <w:bCs/>
          <w:sz w:val="23"/>
          <w:szCs w:val="23"/>
          <w:lang w:val="en-US"/>
        </w:rPr>
        <w:t>transpirant</w:t>
      </w:r>
      <w:proofErr w:type="spellEnd"/>
      <w:r w:rsidRPr="005C28B0">
        <w:rPr>
          <w:rFonts w:ascii="Times New Roman" w:hAnsi="Times New Roman" w:cs="Times New Roman"/>
          <w:bCs/>
          <w:sz w:val="23"/>
          <w:szCs w:val="23"/>
          <w:lang w:val="en-US"/>
        </w:rPr>
        <w:t xml:space="preserve"> treatment S</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(Kaolin 6%) in which the lowest proline accumulation was observed which means it is the treatment that showed the lowest water stress. </w:t>
      </w:r>
      <w:proofErr w:type="spellStart"/>
      <w:r w:rsidRPr="005C28B0">
        <w:rPr>
          <w:rFonts w:ascii="Times New Roman" w:hAnsi="Times New Roman" w:cs="Times New Roman"/>
          <w:bCs/>
          <w:sz w:val="23"/>
          <w:szCs w:val="23"/>
          <w:lang w:val="en-US"/>
        </w:rPr>
        <w:t>Elmasrya</w:t>
      </w:r>
      <w:proofErr w:type="spellEnd"/>
      <w:r w:rsidRPr="005C28B0">
        <w:rPr>
          <w:rFonts w:ascii="Times New Roman" w:hAnsi="Times New Roman" w:cs="Times New Roman"/>
          <w:bCs/>
          <w:sz w:val="23"/>
          <w:szCs w:val="23"/>
          <w:lang w:val="en-US"/>
        </w:rPr>
        <w:t xml:space="preserve"> and Abd El-</w:t>
      </w:r>
      <w:proofErr w:type="spellStart"/>
      <w:r w:rsidRPr="005C28B0">
        <w:rPr>
          <w:rFonts w:ascii="Times New Roman" w:hAnsi="Times New Roman" w:cs="Times New Roman"/>
          <w:bCs/>
          <w:sz w:val="23"/>
          <w:szCs w:val="23"/>
          <w:lang w:val="en-US"/>
        </w:rPr>
        <w:t>Radyb</w:t>
      </w:r>
      <w:proofErr w:type="spellEnd"/>
      <w:r w:rsidRPr="005C28B0">
        <w:rPr>
          <w:rFonts w:ascii="Times New Roman" w:hAnsi="Times New Roman" w:cs="Times New Roman"/>
          <w:bCs/>
          <w:sz w:val="23"/>
          <w:szCs w:val="23"/>
          <w:lang w:val="en-US"/>
        </w:rPr>
        <w:t xml:space="preserve"> (2024). The phenomenon of decreasing stomatal count per mm</w:t>
      </w:r>
      <w:r w:rsidRPr="00575DDE">
        <w:rPr>
          <w:rFonts w:ascii="Times New Roman" w:hAnsi="Times New Roman" w:cs="Times New Roman"/>
          <w:bCs/>
          <w:sz w:val="23"/>
          <w:szCs w:val="23"/>
          <w:vertAlign w:val="superscript"/>
          <w:lang w:val="en-US"/>
        </w:rPr>
        <w:t>2</w:t>
      </w:r>
      <w:r w:rsidRPr="005C28B0">
        <w:rPr>
          <w:rFonts w:ascii="Times New Roman" w:hAnsi="Times New Roman" w:cs="Times New Roman"/>
          <w:bCs/>
          <w:sz w:val="23"/>
          <w:szCs w:val="23"/>
          <w:lang w:val="en-US"/>
        </w:rPr>
        <w:t xml:space="preserve"> under reducing water stress was also observed in the research performed by </w:t>
      </w:r>
      <w:proofErr w:type="spellStart"/>
      <w:r w:rsidRPr="005C28B0">
        <w:rPr>
          <w:rFonts w:ascii="Times New Roman" w:hAnsi="Times New Roman" w:cs="Times New Roman"/>
          <w:bCs/>
          <w:sz w:val="23"/>
          <w:szCs w:val="23"/>
          <w:lang w:val="en-US"/>
        </w:rPr>
        <w:t>Driesen</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(2023), Xu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(2008). This might be because, under increasing water stress, plants increase stomatal density as an adaptive response to balance CO₂ intake for photosynthesis and water conservation, assuring life and sustaining metabolic activities. Anti-</w:t>
      </w:r>
      <w:proofErr w:type="spellStart"/>
      <w:r w:rsidRPr="005C28B0">
        <w:rPr>
          <w:rFonts w:ascii="Times New Roman" w:hAnsi="Times New Roman" w:cs="Times New Roman"/>
          <w:bCs/>
          <w:sz w:val="23"/>
          <w:szCs w:val="23"/>
          <w:lang w:val="en-US"/>
        </w:rPr>
        <w:t>transpirant</w:t>
      </w:r>
      <w:proofErr w:type="spellEnd"/>
      <w:r w:rsidRPr="005C28B0">
        <w:rPr>
          <w:rFonts w:ascii="Times New Roman" w:hAnsi="Times New Roman" w:cs="Times New Roman"/>
          <w:bCs/>
          <w:sz w:val="23"/>
          <w:szCs w:val="23"/>
          <w:lang w:val="en-US"/>
        </w:rPr>
        <w:t xml:space="preserve"> S</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(Kaolin 6%) showed significantly the highest chlorophyll content in fresh leaves. This might be because treatment S</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showed lower proline accumulation which means lower water stress and reducing the water stress improves nutrient absorption, photosynthesis, growth conditions, and cellular activity, all of which contribute to higher chlorophyll levels in plants. Water supply enables effective photosynthesis, allowing plants to spend more resources on making chlorophyll. Similar observations were obtained </w:t>
      </w:r>
      <w:proofErr w:type="gramStart"/>
      <w:r w:rsidRPr="005C28B0">
        <w:rPr>
          <w:rFonts w:ascii="Times New Roman" w:hAnsi="Times New Roman" w:cs="Times New Roman"/>
          <w:bCs/>
          <w:sz w:val="23"/>
          <w:szCs w:val="23"/>
          <w:lang w:val="en-US"/>
        </w:rPr>
        <w:t xml:space="preserve">from  </w:t>
      </w:r>
      <w:proofErr w:type="spellStart"/>
      <w:r w:rsidRPr="005C28B0">
        <w:rPr>
          <w:rFonts w:ascii="Times New Roman" w:hAnsi="Times New Roman" w:cs="Times New Roman"/>
          <w:bCs/>
          <w:sz w:val="23"/>
          <w:szCs w:val="23"/>
          <w:lang w:val="en-US"/>
        </w:rPr>
        <w:t>Mahmoudian</w:t>
      </w:r>
      <w:proofErr w:type="spellEnd"/>
      <w:proofErr w:type="gram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(2021), </w:t>
      </w:r>
      <w:proofErr w:type="spellStart"/>
      <w:r w:rsidRPr="005C28B0">
        <w:rPr>
          <w:rFonts w:ascii="Times New Roman" w:hAnsi="Times New Roman" w:cs="Times New Roman"/>
          <w:bCs/>
          <w:sz w:val="23"/>
          <w:szCs w:val="23"/>
          <w:lang w:val="en-US"/>
        </w:rPr>
        <w:t>Gharghani</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(2018), </w:t>
      </w:r>
      <w:proofErr w:type="spellStart"/>
      <w:r w:rsidRPr="005C28B0">
        <w:rPr>
          <w:rFonts w:ascii="Times New Roman" w:hAnsi="Times New Roman" w:cs="Times New Roman"/>
          <w:bCs/>
          <w:sz w:val="23"/>
          <w:szCs w:val="23"/>
          <w:lang w:val="en-US"/>
        </w:rPr>
        <w:t>Dinis</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(2018), and </w:t>
      </w:r>
      <w:proofErr w:type="spellStart"/>
      <w:r w:rsidRPr="005C28B0">
        <w:rPr>
          <w:rFonts w:ascii="Times New Roman" w:hAnsi="Times New Roman" w:cs="Times New Roman"/>
          <w:bCs/>
          <w:sz w:val="23"/>
          <w:szCs w:val="23"/>
          <w:lang w:val="en-US"/>
        </w:rPr>
        <w:t>Hamdy</w:t>
      </w:r>
      <w:proofErr w:type="spellEnd"/>
      <w:r w:rsidRPr="005C28B0">
        <w:rPr>
          <w:rFonts w:ascii="Times New Roman" w:hAnsi="Times New Roman" w:cs="Times New Roman"/>
          <w:bCs/>
          <w:sz w:val="23"/>
          <w:szCs w:val="23"/>
          <w:lang w:val="en-US"/>
        </w:rPr>
        <w:t xml:space="preserve">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(2022) also observed that when exposed to sun radiation, kaolin increased the amount of photosynthetic pigments much more than the control. The highest increases in chlorophyll a and b and carotenoids were achieved with 6% kaolin.    </w:t>
      </w:r>
    </w:p>
    <w:p w14:paraId="7DD12D1E" w14:textId="77777777" w:rsidR="005C28B0" w:rsidRPr="005C28B0" w:rsidRDefault="005C28B0" w:rsidP="005C28B0">
      <w:pPr>
        <w:spacing w:line="276" w:lineRule="auto"/>
        <w:jc w:val="both"/>
        <w:rPr>
          <w:rFonts w:ascii="Times New Roman" w:hAnsi="Times New Roman" w:cs="Times New Roman"/>
          <w:bCs/>
          <w:sz w:val="23"/>
          <w:szCs w:val="23"/>
          <w:lang w:val="en-US"/>
        </w:rPr>
      </w:pPr>
      <w:r w:rsidRPr="005C28B0">
        <w:rPr>
          <w:rFonts w:ascii="Times New Roman" w:hAnsi="Times New Roman" w:cs="Times New Roman"/>
          <w:bCs/>
          <w:sz w:val="23"/>
          <w:szCs w:val="23"/>
          <w:lang w:val="en-US"/>
        </w:rPr>
        <w:t>Analyzing crops' nitrogen (N), phosphorus (P), and potassium (K) uptake is essential to managing nutrients, crop yield, environmental protection, economic advantages, crop physiology and genetics, adaptation to climate change, and scientific advances. It ensures the efficient use of fertilizers, maintains soil fertility, maximizes crop yields, reduces pollution, and supports the innovation of fertilizers and precision agricultural technologies. The plant analysis was carried out after the harvest was done. It has been observed that the crops of I</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have </w:t>
      </w:r>
      <w:proofErr w:type="spellStart"/>
      <w:r w:rsidRPr="005C28B0">
        <w:rPr>
          <w:rFonts w:ascii="Times New Roman" w:hAnsi="Times New Roman" w:cs="Times New Roman"/>
          <w:bCs/>
          <w:sz w:val="23"/>
          <w:szCs w:val="23"/>
          <w:lang w:val="en-US"/>
        </w:rPr>
        <w:t>uptaken</w:t>
      </w:r>
      <w:proofErr w:type="spellEnd"/>
      <w:r w:rsidRPr="005C28B0">
        <w:rPr>
          <w:rFonts w:ascii="Times New Roman" w:hAnsi="Times New Roman" w:cs="Times New Roman"/>
          <w:bCs/>
          <w:sz w:val="23"/>
          <w:szCs w:val="23"/>
          <w:lang w:val="en-US"/>
        </w:rPr>
        <w:t xml:space="preserve"> higher N compared to other levels of irrigation. In an experiment performed by Wang and Li (2002) observed that with the increasing water stress the growth and nutrient uptake decreases. They also stated that supplemental irrigation does not mean crops will uptake nutrients proportionally. With the increasing irrigation </w:t>
      </w:r>
      <w:proofErr w:type="gramStart"/>
      <w:r w:rsidRPr="005C28B0">
        <w:rPr>
          <w:rFonts w:ascii="Times New Roman" w:hAnsi="Times New Roman" w:cs="Times New Roman"/>
          <w:bCs/>
          <w:sz w:val="23"/>
          <w:szCs w:val="23"/>
          <w:lang w:val="en-US"/>
        </w:rPr>
        <w:t>level</w:t>
      </w:r>
      <w:proofErr w:type="gramEnd"/>
      <w:r w:rsidRPr="005C28B0">
        <w:rPr>
          <w:rFonts w:ascii="Times New Roman" w:hAnsi="Times New Roman" w:cs="Times New Roman"/>
          <w:bCs/>
          <w:sz w:val="23"/>
          <w:szCs w:val="23"/>
          <w:lang w:val="en-US"/>
        </w:rPr>
        <w:t xml:space="preserve"> the nutrient uptake increases. Singh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(2007). Similar result was reported by Verma </w:t>
      </w:r>
      <w:r w:rsidRPr="00575DDE">
        <w:rPr>
          <w:rFonts w:ascii="Times New Roman" w:hAnsi="Times New Roman" w:cs="Times New Roman"/>
          <w:bCs/>
          <w:i/>
          <w:iCs/>
          <w:sz w:val="23"/>
          <w:szCs w:val="23"/>
          <w:lang w:val="en-US"/>
        </w:rPr>
        <w:t>et. al.,</w:t>
      </w:r>
      <w:r w:rsidRPr="005C28B0">
        <w:rPr>
          <w:rFonts w:ascii="Times New Roman" w:hAnsi="Times New Roman" w:cs="Times New Roman"/>
          <w:bCs/>
          <w:sz w:val="23"/>
          <w:szCs w:val="23"/>
          <w:lang w:val="en-US"/>
        </w:rPr>
        <w:t xml:space="preserve"> (2023), Crop N uptake under I</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and I</w:t>
      </w:r>
      <w:r w:rsidRPr="005C28B0">
        <w:rPr>
          <w:rFonts w:ascii="Times New Roman" w:hAnsi="Times New Roman" w:cs="Times New Roman"/>
          <w:bCs/>
          <w:sz w:val="23"/>
          <w:szCs w:val="23"/>
          <w:vertAlign w:val="subscript"/>
          <w:lang w:val="en-US"/>
        </w:rPr>
        <w:t>2</w:t>
      </w:r>
      <w:r w:rsidRPr="005C28B0">
        <w:rPr>
          <w:rFonts w:ascii="Times New Roman" w:hAnsi="Times New Roman" w:cs="Times New Roman"/>
          <w:bCs/>
          <w:sz w:val="23"/>
          <w:szCs w:val="23"/>
          <w:lang w:val="en-US"/>
        </w:rPr>
        <w:t xml:space="preserve"> levels of irrigation was at par. It has been also observed that the crops with higher biological yield uptake higher N. A similar result was observed in the case of P and K uptake by crop. </w:t>
      </w:r>
    </w:p>
    <w:p w14:paraId="558324AD" w14:textId="4FD81D9B" w:rsidR="005C28B0" w:rsidRPr="00323588" w:rsidRDefault="005C28B0" w:rsidP="005C28B0">
      <w:pPr>
        <w:spacing w:line="276" w:lineRule="auto"/>
        <w:jc w:val="both"/>
        <w:rPr>
          <w:rFonts w:ascii="Times New Roman" w:hAnsi="Times New Roman" w:cs="Times New Roman"/>
          <w:bCs/>
          <w:sz w:val="23"/>
          <w:szCs w:val="23"/>
          <w:lang w:val="en-US"/>
        </w:rPr>
      </w:pPr>
      <w:r w:rsidRPr="005C28B0">
        <w:rPr>
          <w:rFonts w:ascii="Times New Roman" w:hAnsi="Times New Roman" w:cs="Times New Roman"/>
          <w:bCs/>
          <w:sz w:val="23"/>
          <w:szCs w:val="23"/>
          <w:lang w:val="en-US"/>
        </w:rPr>
        <w:t xml:space="preserve">In the case of </w:t>
      </w:r>
      <w:proofErr w:type="spellStart"/>
      <w:r w:rsidR="00F95C04">
        <w:rPr>
          <w:rFonts w:ascii="Times New Roman" w:hAnsi="Times New Roman" w:cs="Times New Roman"/>
          <w:bCs/>
          <w:sz w:val="23"/>
          <w:szCs w:val="23"/>
          <w:lang w:val="en-US"/>
        </w:rPr>
        <w:t>antitranspirants</w:t>
      </w:r>
      <w:proofErr w:type="spellEnd"/>
      <w:r w:rsidRPr="005C28B0">
        <w:rPr>
          <w:rFonts w:ascii="Times New Roman" w:hAnsi="Times New Roman" w:cs="Times New Roman"/>
          <w:bCs/>
          <w:sz w:val="23"/>
          <w:szCs w:val="23"/>
          <w:lang w:val="en-US"/>
        </w:rPr>
        <w:t>, the plants under S</w:t>
      </w:r>
      <w:r w:rsidRPr="005C28B0">
        <w:rPr>
          <w:rFonts w:ascii="Times New Roman" w:hAnsi="Times New Roman" w:cs="Times New Roman"/>
          <w:bCs/>
          <w:sz w:val="23"/>
          <w:szCs w:val="23"/>
          <w:vertAlign w:val="subscript"/>
          <w:lang w:val="en-US"/>
        </w:rPr>
        <w:t xml:space="preserve">1 </w:t>
      </w:r>
      <w:r w:rsidRPr="005C28B0">
        <w:rPr>
          <w:rFonts w:ascii="Times New Roman" w:hAnsi="Times New Roman" w:cs="Times New Roman"/>
          <w:bCs/>
          <w:sz w:val="23"/>
          <w:szCs w:val="23"/>
          <w:lang w:val="en-US"/>
        </w:rPr>
        <w:t>treatment uptakes higher N, P, and K. When compared with biological yield it was observed that higher biological yield obtained in crops treated with S</w:t>
      </w:r>
      <w:r w:rsidRPr="005C28B0">
        <w:rPr>
          <w:rFonts w:ascii="Times New Roman" w:hAnsi="Times New Roman" w:cs="Times New Roman"/>
          <w:bCs/>
          <w:sz w:val="23"/>
          <w:szCs w:val="23"/>
          <w:vertAlign w:val="subscript"/>
          <w:lang w:val="en-US"/>
        </w:rPr>
        <w:t>1</w:t>
      </w:r>
      <w:r w:rsidRPr="005C28B0">
        <w:rPr>
          <w:rFonts w:ascii="Times New Roman" w:hAnsi="Times New Roman" w:cs="Times New Roman"/>
          <w:bCs/>
          <w:sz w:val="23"/>
          <w:szCs w:val="23"/>
          <w:lang w:val="en-US"/>
        </w:rPr>
        <w:t xml:space="preserve"> Kaolin anti-</w:t>
      </w:r>
      <w:proofErr w:type="spellStart"/>
      <w:r w:rsidRPr="005C28B0">
        <w:rPr>
          <w:rFonts w:ascii="Times New Roman" w:hAnsi="Times New Roman" w:cs="Times New Roman"/>
          <w:bCs/>
          <w:sz w:val="23"/>
          <w:szCs w:val="23"/>
          <w:lang w:val="en-US"/>
        </w:rPr>
        <w:t>transpirant</w:t>
      </w:r>
      <w:proofErr w:type="spellEnd"/>
      <w:r w:rsidRPr="005C28B0">
        <w:rPr>
          <w:rFonts w:ascii="Times New Roman" w:hAnsi="Times New Roman" w:cs="Times New Roman"/>
          <w:bCs/>
          <w:sz w:val="23"/>
          <w:szCs w:val="23"/>
          <w:lang w:val="en-US"/>
        </w:rPr>
        <w:t xml:space="preserve"> </w:t>
      </w:r>
      <w:proofErr w:type="spellStart"/>
      <w:r w:rsidRPr="005C28B0">
        <w:rPr>
          <w:rFonts w:ascii="Times New Roman" w:hAnsi="Times New Roman" w:cs="Times New Roman"/>
          <w:bCs/>
          <w:sz w:val="23"/>
          <w:szCs w:val="23"/>
          <w:lang w:val="en-US"/>
        </w:rPr>
        <w:t>uptaken</w:t>
      </w:r>
      <w:proofErr w:type="spellEnd"/>
      <w:r w:rsidRPr="005C28B0">
        <w:rPr>
          <w:rFonts w:ascii="Times New Roman" w:hAnsi="Times New Roman" w:cs="Times New Roman"/>
          <w:bCs/>
          <w:sz w:val="23"/>
          <w:szCs w:val="23"/>
          <w:lang w:val="en-US"/>
        </w:rPr>
        <w:t xml:space="preserve"> higher N, P, and K. By comparing all of these, it was observed that higher biological yield leads to higher nutrient uptake.    </w:t>
      </w:r>
    </w:p>
    <w:p w14:paraId="1F69CBCF" w14:textId="77777777" w:rsidR="00323588" w:rsidRPr="00A52910" w:rsidRDefault="00323588" w:rsidP="00A52910">
      <w:pPr>
        <w:spacing w:line="276" w:lineRule="auto"/>
        <w:jc w:val="center"/>
        <w:rPr>
          <w:rFonts w:ascii="Times New Roman" w:hAnsi="Times New Roman" w:cs="Times New Roman"/>
          <w:b/>
          <w:sz w:val="23"/>
          <w:szCs w:val="23"/>
          <w:lang w:val="en-US"/>
        </w:rPr>
      </w:pPr>
      <w:r w:rsidRPr="00A52910">
        <w:rPr>
          <w:rFonts w:ascii="Times New Roman" w:hAnsi="Times New Roman" w:cs="Times New Roman"/>
          <w:b/>
          <w:sz w:val="23"/>
          <w:szCs w:val="23"/>
          <w:lang w:val="en-US"/>
        </w:rPr>
        <w:t>CONCLUSION</w:t>
      </w:r>
    </w:p>
    <w:p w14:paraId="59E402BE" w14:textId="56899104" w:rsidR="0087385D"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After conducting the experiment, it was observed that while high levels of irrigation can encourage plant development, they do not ensure increased yield. It is true that water helps plants growth and development through moisture and nutrient uptake, but there is a maximum and minimum limit beyond which it has a negative impact on plant growth and development. The highest plant height, branches and leaves per plant, LAI and dry matter weight was observed in the crops under I</w:t>
      </w:r>
      <w:r w:rsidRPr="00AF72D4">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w:t>
      </w:r>
      <w:r w:rsidRPr="00323588">
        <w:rPr>
          <w:rFonts w:ascii="Times New Roman" w:hAnsi="Times New Roman" w:cs="Times New Roman"/>
          <w:bCs/>
          <w:sz w:val="23"/>
          <w:szCs w:val="23"/>
          <w:lang w:val="en-US"/>
        </w:rPr>
        <w:lastRenderedPageBreak/>
        <w:t xml:space="preserve">(Irrigation at 100% FC) level of irrigation. Among the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S</w:t>
      </w:r>
      <w:r w:rsidRPr="00AF72D4">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performed better in terms of plant height, dry matter weight, and LAI. In terms of yield, the crops under I</w:t>
      </w:r>
      <w:r w:rsidRPr="00AF72D4">
        <w:rPr>
          <w:rFonts w:ascii="Times New Roman" w:hAnsi="Times New Roman" w:cs="Times New Roman"/>
          <w:bCs/>
          <w:sz w:val="23"/>
          <w:szCs w:val="23"/>
          <w:vertAlign w:val="subscript"/>
          <w:lang w:val="en-US"/>
        </w:rPr>
        <w:t>2</w:t>
      </w:r>
      <w:r w:rsidRPr="00323588">
        <w:rPr>
          <w:rFonts w:ascii="Times New Roman" w:hAnsi="Times New Roman" w:cs="Times New Roman"/>
          <w:bCs/>
          <w:sz w:val="23"/>
          <w:szCs w:val="23"/>
          <w:lang w:val="en-US"/>
        </w:rPr>
        <w:t xml:space="preserve"> (Irrigation at 75% FC) level of irrigation produced the best result compared to other levels of irrigation. Among the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S</w:t>
      </w:r>
      <w:r w:rsidRPr="00AF72D4">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performed better result producing the highest seed yield, biological yield, seeds per siliqua. In terms of physiological parameters, it has been observed that with decreasing irrigation levels, the proline content and stomata count per mm</w:t>
      </w:r>
      <w:r w:rsidRPr="00403CF5">
        <w:rPr>
          <w:rFonts w:ascii="Times New Roman" w:hAnsi="Times New Roman" w:cs="Times New Roman"/>
          <w:bCs/>
          <w:sz w:val="23"/>
          <w:szCs w:val="23"/>
          <w:vertAlign w:val="superscript"/>
          <w:lang w:val="en-US"/>
        </w:rPr>
        <w:t xml:space="preserve">2 </w:t>
      </w:r>
      <w:r w:rsidRPr="00323588">
        <w:rPr>
          <w:rFonts w:ascii="Times New Roman" w:hAnsi="Times New Roman" w:cs="Times New Roman"/>
          <w:bCs/>
          <w:sz w:val="23"/>
          <w:szCs w:val="23"/>
          <w:lang w:val="en-US"/>
        </w:rPr>
        <w:t>increases and chlorophyll content decreases. Lowest proline content, stomata count per mm</w:t>
      </w:r>
      <w:r w:rsidRPr="00403CF5">
        <w:rPr>
          <w:rFonts w:ascii="Times New Roman" w:hAnsi="Times New Roman" w:cs="Times New Roman"/>
          <w:bCs/>
          <w:sz w:val="23"/>
          <w:szCs w:val="23"/>
          <w:vertAlign w:val="superscript"/>
          <w:lang w:val="en-US"/>
        </w:rPr>
        <w:t>2</w:t>
      </w:r>
      <w:r w:rsidRPr="00323588">
        <w:rPr>
          <w:rFonts w:ascii="Times New Roman" w:hAnsi="Times New Roman" w:cs="Times New Roman"/>
          <w:bCs/>
          <w:sz w:val="23"/>
          <w:szCs w:val="23"/>
          <w:lang w:val="en-US"/>
        </w:rPr>
        <w:t xml:space="preserve"> and </w:t>
      </w:r>
      <w:proofErr w:type="spellStart"/>
      <w:r w:rsidRPr="00323588">
        <w:rPr>
          <w:rFonts w:ascii="Times New Roman" w:hAnsi="Times New Roman" w:cs="Times New Roman"/>
          <w:bCs/>
          <w:sz w:val="23"/>
          <w:szCs w:val="23"/>
          <w:lang w:val="en-US"/>
        </w:rPr>
        <w:t>and</w:t>
      </w:r>
      <w:proofErr w:type="spellEnd"/>
      <w:r w:rsidRPr="00323588">
        <w:rPr>
          <w:rFonts w:ascii="Times New Roman" w:hAnsi="Times New Roman" w:cs="Times New Roman"/>
          <w:bCs/>
          <w:sz w:val="23"/>
          <w:szCs w:val="23"/>
          <w:lang w:val="en-US"/>
        </w:rPr>
        <w:t xml:space="preserve"> highest chlorophyll content was observed under I</w:t>
      </w:r>
      <w:r w:rsidRPr="00AF72D4">
        <w:rPr>
          <w:rFonts w:ascii="Times New Roman" w:hAnsi="Times New Roman" w:cs="Times New Roman"/>
          <w:bCs/>
          <w:sz w:val="23"/>
          <w:szCs w:val="23"/>
          <w:vertAlign w:val="subscript"/>
          <w:lang w:val="en-US"/>
        </w:rPr>
        <w:t xml:space="preserve">1 </w:t>
      </w:r>
      <w:r w:rsidRPr="00323588">
        <w:rPr>
          <w:rFonts w:ascii="Times New Roman" w:hAnsi="Times New Roman" w:cs="Times New Roman"/>
          <w:bCs/>
          <w:sz w:val="23"/>
          <w:szCs w:val="23"/>
          <w:lang w:val="en-US"/>
        </w:rPr>
        <w:t>(Irrigation at 100% FC) level of irrigation. Which means, with increasing stress the proline content and stomata count per mm</w:t>
      </w:r>
      <w:r w:rsidRPr="00403CF5">
        <w:rPr>
          <w:rFonts w:ascii="Times New Roman" w:hAnsi="Times New Roman" w:cs="Times New Roman"/>
          <w:bCs/>
          <w:sz w:val="23"/>
          <w:szCs w:val="23"/>
          <w:vertAlign w:val="superscript"/>
          <w:lang w:val="en-US"/>
        </w:rPr>
        <w:t>2</w:t>
      </w:r>
      <w:r w:rsidRPr="00323588">
        <w:rPr>
          <w:rFonts w:ascii="Times New Roman" w:hAnsi="Times New Roman" w:cs="Times New Roman"/>
          <w:bCs/>
          <w:sz w:val="23"/>
          <w:szCs w:val="23"/>
          <w:lang w:val="en-US"/>
        </w:rPr>
        <w:t xml:space="preserve"> was observed to be increasing and chlorophyll content observed to be decreasing. Among the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S</w:t>
      </w:r>
      <w:r w:rsidRPr="00AF72D4">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which is a </w:t>
      </w:r>
      <w:proofErr w:type="spellStart"/>
      <w:r w:rsidRPr="00323588">
        <w:rPr>
          <w:rFonts w:ascii="Times New Roman" w:hAnsi="Times New Roman" w:cs="Times New Roman"/>
          <w:bCs/>
          <w:sz w:val="23"/>
          <w:szCs w:val="23"/>
          <w:lang w:val="en-US"/>
        </w:rPr>
        <w:t>reflectant</w:t>
      </w:r>
      <w:proofErr w:type="spellEnd"/>
      <w:r w:rsidRPr="00323588">
        <w:rPr>
          <w:rFonts w:ascii="Times New Roman" w:hAnsi="Times New Roman" w:cs="Times New Roman"/>
          <w:bCs/>
          <w:sz w:val="23"/>
          <w:szCs w:val="23"/>
          <w:lang w:val="en-US"/>
        </w:rPr>
        <w:t xml:space="preserve"> type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performed better in the physiological aspects of the crop which means plants under S</w:t>
      </w:r>
      <w:r w:rsidRPr="00AF72D4">
        <w:rPr>
          <w:rFonts w:ascii="Times New Roman" w:hAnsi="Times New Roman" w:cs="Times New Roman"/>
          <w:bCs/>
          <w:sz w:val="23"/>
          <w:szCs w:val="23"/>
          <w:vertAlign w:val="subscript"/>
          <w:lang w:val="en-US"/>
        </w:rPr>
        <w:t>1</w:t>
      </w:r>
      <w:r w:rsidRPr="00323588">
        <w:rPr>
          <w:rFonts w:ascii="Times New Roman" w:hAnsi="Times New Roman" w:cs="Times New Roman"/>
          <w:bCs/>
          <w:sz w:val="23"/>
          <w:szCs w:val="23"/>
          <w:lang w:val="en-US"/>
        </w:rPr>
        <w:t xml:space="preserve"> (Kaolin 6%) faced minimum stress under different levels of irrigation.</w:t>
      </w:r>
    </w:p>
    <w:p w14:paraId="768D30EC" w14:textId="7215908A" w:rsidR="00882EC6" w:rsidRDefault="00882EC6" w:rsidP="00323588">
      <w:pPr>
        <w:spacing w:line="276" w:lineRule="auto"/>
        <w:jc w:val="both"/>
        <w:rPr>
          <w:rFonts w:ascii="Times New Roman" w:hAnsi="Times New Roman" w:cs="Times New Roman"/>
          <w:bCs/>
          <w:sz w:val="23"/>
          <w:szCs w:val="23"/>
          <w:lang w:val="en-US"/>
        </w:rPr>
      </w:pPr>
    </w:p>
    <w:p w14:paraId="283C8A3B" w14:textId="77777777" w:rsidR="00882EC6" w:rsidRDefault="00882EC6" w:rsidP="00882EC6">
      <w:pPr>
        <w:spacing w:line="276" w:lineRule="auto"/>
        <w:jc w:val="both"/>
        <w:rPr>
          <w:rFonts w:ascii="Times New Roman" w:hAnsi="Times New Roman" w:cs="Times New Roman"/>
          <w:b/>
          <w:sz w:val="23"/>
          <w:szCs w:val="23"/>
          <w:lang w:val="en-US"/>
        </w:rPr>
      </w:pPr>
      <w:r w:rsidRPr="00A52910">
        <w:rPr>
          <w:rFonts w:ascii="Times New Roman" w:hAnsi="Times New Roman" w:cs="Times New Roman"/>
          <w:b/>
          <w:sz w:val="23"/>
          <w:szCs w:val="23"/>
          <w:lang w:val="en-US"/>
        </w:rPr>
        <w:t>Acknowledgment</w:t>
      </w:r>
      <w:r>
        <w:rPr>
          <w:rFonts w:ascii="Times New Roman" w:hAnsi="Times New Roman" w:cs="Times New Roman"/>
          <w:b/>
          <w:sz w:val="23"/>
          <w:szCs w:val="23"/>
          <w:lang w:val="en-US"/>
        </w:rPr>
        <w:t>:</w:t>
      </w:r>
    </w:p>
    <w:p w14:paraId="358FBB72" w14:textId="77777777" w:rsidR="00882EC6" w:rsidRDefault="00882EC6" w:rsidP="00882EC6">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The author expresses gratitude to Lovely Professional University for providing resources and allowing them to undertake the research project. The supervisor, Dr. </w:t>
      </w:r>
      <w:proofErr w:type="spellStart"/>
      <w:r w:rsidRPr="00323588">
        <w:rPr>
          <w:rFonts w:ascii="Times New Roman" w:hAnsi="Times New Roman" w:cs="Times New Roman"/>
          <w:bCs/>
          <w:sz w:val="23"/>
          <w:szCs w:val="23"/>
          <w:lang w:val="en-US"/>
        </w:rPr>
        <w:t>Gritta</w:t>
      </w:r>
      <w:proofErr w:type="spellEnd"/>
      <w:r w:rsidRPr="00323588">
        <w:rPr>
          <w:rFonts w:ascii="Times New Roman" w:hAnsi="Times New Roman" w:cs="Times New Roman"/>
          <w:bCs/>
          <w:sz w:val="23"/>
          <w:szCs w:val="23"/>
          <w:lang w:val="en-US"/>
        </w:rPr>
        <w:t xml:space="preserve"> Elizabeth Jolly, is praised for her extensive knowledge, experience, and guidance. The co-authors provide encouragement and feedback, shaping the research direction. They offered valuable suggestions and genuine interest. The professors, laboratory and library staffs of Lovely Professional University provide invaluable assistance. They all played a pivotal role in fostering a nurturing environment and providing fresh and innovative ideas. Their support makes it possible to complete the research work within the given time constraints. </w:t>
      </w:r>
    </w:p>
    <w:p w14:paraId="6616DF3A" w14:textId="77777777" w:rsidR="00882EC6" w:rsidRPr="0087385D" w:rsidRDefault="00882EC6" w:rsidP="00882EC6">
      <w:pPr>
        <w:spacing w:line="276" w:lineRule="auto"/>
        <w:jc w:val="both"/>
        <w:rPr>
          <w:rFonts w:ascii="Times New Roman" w:hAnsi="Times New Roman" w:cs="Times New Roman"/>
          <w:b/>
          <w:sz w:val="23"/>
          <w:szCs w:val="23"/>
          <w:lang w:val="en-US"/>
        </w:rPr>
      </w:pPr>
      <w:r w:rsidRPr="0087385D">
        <w:rPr>
          <w:rFonts w:ascii="Times New Roman" w:hAnsi="Times New Roman" w:cs="Times New Roman"/>
          <w:b/>
          <w:sz w:val="23"/>
          <w:szCs w:val="23"/>
          <w:lang w:val="en-US"/>
        </w:rPr>
        <w:t>Disclaimer:</w:t>
      </w:r>
    </w:p>
    <w:p w14:paraId="167E939B" w14:textId="77777777" w:rsidR="00882EC6" w:rsidRPr="0087385D" w:rsidRDefault="00882EC6" w:rsidP="00882EC6">
      <w:pPr>
        <w:spacing w:line="276" w:lineRule="auto"/>
        <w:jc w:val="both"/>
        <w:rPr>
          <w:rFonts w:ascii="Times New Roman" w:hAnsi="Times New Roman" w:cs="Times New Roman"/>
          <w:bCs/>
          <w:sz w:val="23"/>
          <w:szCs w:val="23"/>
          <w:lang w:val="en-US"/>
        </w:rPr>
      </w:pPr>
      <w:r w:rsidRPr="0087385D">
        <w:rPr>
          <w:rFonts w:ascii="Times New Roman" w:hAnsi="Times New Roman" w:cs="Times New Roman"/>
          <w:bCs/>
          <w:sz w:val="23"/>
          <w:szCs w:val="23"/>
          <w:lang w:val="en-US"/>
        </w:rPr>
        <w:t>The views and conclusions expressed in this article are solely those of the authors only. The authors are responsible for the accuracy and completeness of the information provided, but do not accept any liability for any direct or indirect losses resulting from the use of this content.</w:t>
      </w:r>
      <w:r>
        <w:rPr>
          <w:rFonts w:ascii="Times New Roman" w:hAnsi="Times New Roman" w:cs="Times New Roman"/>
          <w:bCs/>
          <w:sz w:val="23"/>
          <w:szCs w:val="23"/>
          <w:lang w:val="en-US"/>
        </w:rPr>
        <w:t xml:space="preserve"> T</w:t>
      </w:r>
      <w:r w:rsidRPr="00323588">
        <w:rPr>
          <w:rFonts w:ascii="Times New Roman" w:hAnsi="Times New Roman" w:cs="Times New Roman"/>
          <w:bCs/>
          <w:sz w:val="23"/>
          <w:szCs w:val="23"/>
          <w:lang w:val="en-US"/>
        </w:rPr>
        <w:t xml:space="preserve">he information and data in this manuscript are true to the best of </w:t>
      </w:r>
      <w:r>
        <w:rPr>
          <w:rFonts w:ascii="Times New Roman" w:hAnsi="Times New Roman" w:cs="Times New Roman"/>
          <w:bCs/>
          <w:sz w:val="23"/>
          <w:szCs w:val="23"/>
          <w:lang w:val="en-US"/>
        </w:rPr>
        <w:t>the authors’</w:t>
      </w:r>
      <w:r w:rsidRPr="00323588">
        <w:rPr>
          <w:rFonts w:ascii="Times New Roman" w:hAnsi="Times New Roman" w:cs="Times New Roman"/>
          <w:bCs/>
          <w:sz w:val="23"/>
          <w:szCs w:val="23"/>
          <w:lang w:val="en-US"/>
        </w:rPr>
        <w:t xml:space="preserve"> knowledge and belief. The research work was performed under the authors' supervision and guidance and no part of this paper has been submitted in any other journal.</w:t>
      </w:r>
    </w:p>
    <w:p w14:paraId="10F16B7E" w14:textId="77777777" w:rsidR="00882EC6" w:rsidRDefault="00882EC6" w:rsidP="00882EC6">
      <w:pPr>
        <w:spacing w:line="276" w:lineRule="auto"/>
        <w:jc w:val="both"/>
        <w:rPr>
          <w:rFonts w:ascii="Times New Roman" w:hAnsi="Times New Roman" w:cs="Times New Roman"/>
          <w:bCs/>
          <w:sz w:val="23"/>
          <w:szCs w:val="23"/>
          <w:lang w:val="en-US"/>
        </w:rPr>
      </w:pPr>
      <w:r w:rsidRPr="00A52910">
        <w:rPr>
          <w:rFonts w:ascii="Times New Roman" w:hAnsi="Times New Roman" w:cs="Times New Roman"/>
          <w:b/>
          <w:sz w:val="23"/>
          <w:szCs w:val="23"/>
          <w:lang w:val="en-US"/>
        </w:rPr>
        <w:t>Co</w:t>
      </w:r>
      <w:r>
        <w:rPr>
          <w:rFonts w:ascii="Times New Roman" w:hAnsi="Times New Roman" w:cs="Times New Roman"/>
          <w:b/>
          <w:sz w:val="23"/>
          <w:szCs w:val="23"/>
          <w:lang w:val="en-US"/>
        </w:rPr>
        <w:t>nflict</w:t>
      </w:r>
      <w:r w:rsidRPr="00A52910">
        <w:rPr>
          <w:rFonts w:ascii="Times New Roman" w:hAnsi="Times New Roman" w:cs="Times New Roman"/>
          <w:b/>
          <w:sz w:val="23"/>
          <w:szCs w:val="23"/>
          <w:lang w:val="en-US"/>
        </w:rPr>
        <w:t xml:space="preserve"> of interests:</w:t>
      </w:r>
      <w:r w:rsidRPr="00323588">
        <w:rPr>
          <w:rFonts w:ascii="Times New Roman" w:hAnsi="Times New Roman" w:cs="Times New Roman"/>
          <w:bCs/>
          <w:sz w:val="23"/>
          <w:szCs w:val="23"/>
          <w:lang w:val="en-US"/>
        </w:rPr>
        <w:t xml:space="preserve"> </w:t>
      </w:r>
    </w:p>
    <w:p w14:paraId="18B56D82" w14:textId="77777777" w:rsidR="00882EC6" w:rsidRPr="00323588" w:rsidRDefault="00882EC6" w:rsidP="00882EC6">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No co</w:t>
      </w:r>
      <w:r>
        <w:rPr>
          <w:rFonts w:ascii="Times New Roman" w:hAnsi="Times New Roman" w:cs="Times New Roman"/>
          <w:bCs/>
          <w:sz w:val="23"/>
          <w:szCs w:val="23"/>
          <w:lang w:val="en-US"/>
        </w:rPr>
        <w:t>nflict of</w:t>
      </w:r>
      <w:r w:rsidRPr="00323588">
        <w:rPr>
          <w:rFonts w:ascii="Times New Roman" w:hAnsi="Times New Roman" w:cs="Times New Roman"/>
          <w:bCs/>
          <w:sz w:val="23"/>
          <w:szCs w:val="23"/>
          <w:lang w:val="en-US"/>
        </w:rPr>
        <w:t xml:space="preserve"> interest for the publication of this research paper.</w:t>
      </w:r>
    </w:p>
    <w:p w14:paraId="0336D891" w14:textId="77777777" w:rsidR="00882EC6" w:rsidRDefault="00882EC6" w:rsidP="00882EC6">
      <w:pPr>
        <w:spacing w:line="276" w:lineRule="auto"/>
        <w:jc w:val="both"/>
        <w:rPr>
          <w:rFonts w:ascii="Times New Roman" w:hAnsi="Times New Roman" w:cs="Times New Roman"/>
          <w:bCs/>
          <w:sz w:val="23"/>
          <w:szCs w:val="23"/>
          <w:lang w:val="en-US"/>
        </w:rPr>
      </w:pPr>
      <w:r w:rsidRPr="00A52910">
        <w:rPr>
          <w:rFonts w:ascii="Times New Roman" w:hAnsi="Times New Roman" w:cs="Times New Roman"/>
          <w:b/>
          <w:sz w:val="23"/>
          <w:szCs w:val="23"/>
          <w:lang w:val="en-US"/>
        </w:rPr>
        <w:t>Consent for publication:</w:t>
      </w:r>
      <w:r w:rsidRPr="00323588">
        <w:rPr>
          <w:rFonts w:ascii="Times New Roman" w:hAnsi="Times New Roman" w:cs="Times New Roman"/>
          <w:bCs/>
          <w:sz w:val="23"/>
          <w:szCs w:val="23"/>
          <w:lang w:val="en-US"/>
        </w:rPr>
        <w:t xml:space="preserve"> </w:t>
      </w:r>
    </w:p>
    <w:p w14:paraId="6A1ED8F6" w14:textId="77777777" w:rsidR="00882EC6" w:rsidRPr="00A06365" w:rsidRDefault="00882EC6" w:rsidP="00882EC6">
      <w:pPr>
        <w:spacing w:line="276" w:lineRule="auto"/>
        <w:jc w:val="both"/>
        <w:rPr>
          <w:rFonts w:ascii="Times New Roman" w:hAnsi="Times New Roman" w:cs="Times New Roman"/>
          <w:b/>
          <w:bCs/>
          <w:sz w:val="23"/>
          <w:szCs w:val="23"/>
        </w:rPr>
      </w:pPr>
      <w:r w:rsidRPr="00323588">
        <w:rPr>
          <w:rFonts w:ascii="Times New Roman" w:hAnsi="Times New Roman" w:cs="Times New Roman"/>
          <w:bCs/>
          <w:sz w:val="23"/>
          <w:szCs w:val="23"/>
          <w:lang w:val="en-US"/>
        </w:rPr>
        <w:t>All the contributing authors of this research paper have consented to publication in the</w:t>
      </w:r>
      <w:r>
        <w:rPr>
          <w:rFonts w:ascii="Times New Roman" w:hAnsi="Times New Roman" w:cs="Times New Roman"/>
          <w:bCs/>
          <w:sz w:val="23"/>
          <w:szCs w:val="23"/>
          <w:lang w:val="en-US"/>
        </w:rPr>
        <w:t xml:space="preserve"> </w:t>
      </w:r>
      <w:r w:rsidRPr="003414CC">
        <w:rPr>
          <w:rFonts w:ascii="Times New Roman" w:hAnsi="Times New Roman" w:cs="Times New Roman"/>
          <w:bCs/>
          <w:sz w:val="23"/>
          <w:szCs w:val="23"/>
          <w:lang w:val="en-US"/>
        </w:rPr>
        <w:t>International Journal of Plant &amp; Soil Science</w:t>
      </w:r>
      <w:r>
        <w:rPr>
          <w:rFonts w:ascii="Times New Roman" w:hAnsi="Times New Roman" w:cs="Times New Roman"/>
          <w:bCs/>
          <w:sz w:val="23"/>
          <w:szCs w:val="23"/>
          <w:lang w:val="en-US"/>
        </w:rPr>
        <w:t xml:space="preserve"> </w:t>
      </w:r>
      <w:r w:rsidRPr="00323588">
        <w:rPr>
          <w:rFonts w:ascii="Times New Roman" w:hAnsi="Times New Roman" w:cs="Times New Roman"/>
          <w:bCs/>
          <w:sz w:val="23"/>
          <w:szCs w:val="23"/>
          <w:lang w:val="en-US"/>
        </w:rPr>
        <w:t xml:space="preserve">declaring that no part of this paper has been submitted to any other journal or book chapter. </w:t>
      </w:r>
    </w:p>
    <w:p w14:paraId="3C764E9B" w14:textId="77777777" w:rsidR="00882EC6" w:rsidRDefault="00882EC6" w:rsidP="00882EC6">
      <w:pPr>
        <w:spacing w:line="276" w:lineRule="auto"/>
        <w:jc w:val="both"/>
        <w:rPr>
          <w:rFonts w:ascii="Times New Roman" w:hAnsi="Times New Roman" w:cs="Times New Roman"/>
          <w:bCs/>
          <w:sz w:val="23"/>
          <w:szCs w:val="23"/>
          <w:lang w:val="en-US"/>
        </w:rPr>
      </w:pPr>
      <w:r w:rsidRPr="00A52910">
        <w:rPr>
          <w:rFonts w:ascii="Times New Roman" w:hAnsi="Times New Roman" w:cs="Times New Roman"/>
          <w:b/>
          <w:sz w:val="23"/>
          <w:szCs w:val="23"/>
          <w:lang w:val="en-US"/>
        </w:rPr>
        <w:t>Authors’ contribution:</w:t>
      </w:r>
      <w:r w:rsidRPr="00323588">
        <w:rPr>
          <w:rFonts w:ascii="Times New Roman" w:hAnsi="Times New Roman" w:cs="Times New Roman"/>
          <w:bCs/>
          <w:sz w:val="23"/>
          <w:szCs w:val="23"/>
          <w:lang w:val="en-US"/>
        </w:rPr>
        <w:t xml:space="preserve"> The experiment was conducted by </w:t>
      </w:r>
      <w:proofErr w:type="spellStart"/>
      <w:r w:rsidRPr="00323588">
        <w:rPr>
          <w:rFonts w:ascii="Times New Roman" w:hAnsi="Times New Roman" w:cs="Times New Roman"/>
          <w:bCs/>
          <w:sz w:val="23"/>
          <w:szCs w:val="23"/>
          <w:lang w:val="en-US"/>
        </w:rPr>
        <w:t>Arka</w:t>
      </w:r>
      <w:proofErr w:type="spellEnd"/>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Pakhira</w:t>
      </w:r>
      <w:proofErr w:type="spellEnd"/>
      <w:r w:rsidRPr="00323588">
        <w:rPr>
          <w:rFonts w:ascii="Times New Roman" w:hAnsi="Times New Roman" w:cs="Times New Roman"/>
          <w:bCs/>
          <w:sz w:val="23"/>
          <w:szCs w:val="23"/>
          <w:lang w:val="en-US"/>
        </w:rPr>
        <w:t xml:space="preserve">, Dr. </w:t>
      </w:r>
      <w:proofErr w:type="spellStart"/>
      <w:r w:rsidRPr="00323588">
        <w:rPr>
          <w:rFonts w:ascii="Times New Roman" w:hAnsi="Times New Roman" w:cs="Times New Roman"/>
          <w:bCs/>
          <w:sz w:val="23"/>
          <w:szCs w:val="23"/>
          <w:lang w:val="en-US"/>
        </w:rPr>
        <w:t>Gritta</w:t>
      </w:r>
      <w:proofErr w:type="spellEnd"/>
      <w:r w:rsidRPr="00323588">
        <w:rPr>
          <w:rFonts w:ascii="Times New Roman" w:hAnsi="Times New Roman" w:cs="Times New Roman"/>
          <w:bCs/>
          <w:sz w:val="23"/>
          <w:szCs w:val="23"/>
          <w:lang w:val="en-US"/>
        </w:rPr>
        <w:t xml:space="preserve"> Elizabeth Jolly, Dr. M </w:t>
      </w:r>
      <w:proofErr w:type="spellStart"/>
      <w:r w:rsidRPr="00323588">
        <w:rPr>
          <w:rFonts w:ascii="Times New Roman" w:hAnsi="Times New Roman" w:cs="Times New Roman"/>
          <w:bCs/>
          <w:sz w:val="23"/>
          <w:szCs w:val="23"/>
          <w:lang w:val="en-US"/>
        </w:rPr>
        <w:t>Jincy</w:t>
      </w:r>
      <w:proofErr w:type="spellEnd"/>
      <w:r w:rsidRPr="00323588">
        <w:rPr>
          <w:rFonts w:ascii="Times New Roman" w:hAnsi="Times New Roman" w:cs="Times New Roman"/>
          <w:bCs/>
          <w:sz w:val="23"/>
          <w:szCs w:val="23"/>
          <w:lang w:val="en-US"/>
        </w:rPr>
        <w:t xml:space="preserve">, and Dr. </w:t>
      </w:r>
      <w:proofErr w:type="spellStart"/>
      <w:r w:rsidRPr="00323588">
        <w:rPr>
          <w:rFonts w:ascii="Times New Roman" w:hAnsi="Times New Roman" w:cs="Times New Roman"/>
          <w:bCs/>
          <w:sz w:val="23"/>
          <w:szCs w:val="23"/>
          <w:lang w:val="en-US"/>
        </w:rPr>
        <w:t>Animesh</w:t>
      </w:r>
      <w:proofErr w:type="spellEnd"/>
      <w:r w:rsidRPr="00323588">
        <w:rPr>
          <w:rFonts w:ascii="Times New Roman" w:hAnsi="Times New Roman" w:cs="Times New Roman"/>
          <w:bCs/>
          <w:sz w:val="23"/>
          <w:szCs w:val="23"/>
          <w:lang w:val="en-US"/>
        </w:rPr>
        <w:t xml:space="preserve"> Ghosh Bag. They have conducted the experiment design, figures, and analysis as well as writing this paperwork. All authors read and approved the final manuscript. </w:t>
      </w:r>
      <w:r w:rsidRPr="00323588">
        <w:rPr>
          <w:rFonts w:ascii="Times New Roman" w:hAnsi="Times New Roman" w:cs="Times New Roman"/>
          <w:bCs/>
          <w:sz w:val="23"/>
          <w:szCs w:val="23"/>
          <w:lang w:val="en-US"/>
        </w:rPr>
        <w:lastRenderedPageBreak/>
        <w:t>All authors gave their consent to participate and publish this manuscript in the</w:t>
      </w:r>
      <w:r>
        <w:rPr>
          <w:rFonts w:ascii="Times New Roman" w:hAnsi="Times New Roman" w:cs="Times New Roman"/>
          <w:bCs/>
          <w:sz w:val="23"/>
          <w:szCs w:val="23"/>
          <w:lang w:val="en-US"/>
        </w:rPr>
        <w:t xml:space="preserve"> </w:t>
      </w:r>
      <w:r w:rsidRPr="000A2C00">
        <w:rPr>
          <w:rFonts w:ascii="Times New Roman" w:hAnsi="Times New Roman" w:cs="Times New Roman"/>
          <w:bCs/>
          <w:sz w:val="23"/>
          <w:szCs w:val="23"/>
          <w:lang w:val="en-US"/>
        </w:rPr>
        <w:t>International Journal of Plant &amp; Soil Science</w:t>
      </w:r>
      <w:r>
        <w:rPr>
          <w:rFonts w:ascii="Times New Roman" w:hAnsi="Times New Roman" w:cs="Times New Roman"/>
          <w:bCs/>
          <w:sz w:val="23"/>
          <w:szCs w:val="23"/>
          <w:lang w:val="en-US"/>
        </w:rPr>
        <w:t>.</w:t>
      </w:r>
    </w:p>
    <w:p w14:paraId="21B256BE" w14:textId="77777777" w:rsidR="00882EC6" w:rsidRPr="00323588" w:rsidRDefault="00882EC6" w:rsidP="00882EC6">
      <w:pPr>
        <w:spacing w:line="276" w:lineRule="auto"/>
        <w:jc w:val="both"/>
        <w:rPr>
          <w:rFonts w:ascii="Times New Roman" w:hAnsi="Times New Roman" w:cs="Times New Roman"/>
          <w:bCs/>
          <w:sz w:val="23"/>
          <w:szCs w:val="23"/>
          <w:lang w:val="en-US"/>
        </w:rPr>
      </w:pPr>
      <w:r w:rsidRPr="00A52910">
        <w:rPr>
          <w:rFonts w:ascii="Times New Roman" w:hAnsi="Times New Roman" w:cs="Times New Roman"/>
          <w:b/>
          <w:sz w:val="23"/>
          <w:szCs w:val="23"/>
          <w:lang w:val="en-US"/>
        </w:rPr>
        <w:t>Funding:</w:t>
      </w:r>
      <w:r w:rsidRPr="00323588">
        <w:rPr>
          <w:rFonts w:ascii="Times New Roman" w:hAnsi="Times New Roman" w:cs="Times New Roman"/>
          <w:bCs/>
          <w:sz w:val="23"/>
          <w:szCs w:val="23"/>
          <w:lang w:val="en-US"/>
        </w:rPr>
        <w:t xml:space="preserve"> The research was carried out with the author’s funds.</w:t>
      </w:r>
    </w:p>
    <w:p w14:paraId="51B686F9" w14:textId="77777777" w:rsidR="00882EC6" w:rsidRPr="00323588" w:rsidRDefault="00882EC6" w:rsidP="00882EC6">
      <w:pPr>
        <w:spacing w:line="276" w:lineRule="auto"/>
        <w:jc w:val="both"/>
        <w:rPr>
          <w:rFonts w:ascii="Times New Roman" w:hAnsi="Times New Roman" w:cs="Times New Roman"/>
          <w:bCs/>
          <w:sz w:val="23"/>
          <w:szCs w:val="23"/>
          <w:lang w:val="en-US"/>
        </w:rPr>
      </w:pPr>
      <w:r w:rsidRPr="00A52910">
        <w:rPr>
          <w:rFonts w:ascii="Times New Roman" w:hAnsi="Times New Roman" w:cs="Times New Roman"/>
          <w:b/>
          <w:sz w:val="23"/>
          <w:szCs w:val="23"/>
          <w:lang w:val="en-US"/>
        </w:rPr>
        <w:t>Availability of data and material:</w:t>
      </w:r>
      <w:r w:rsidRPr="00323588">
        <w:rPr>
          <w:rFonts w:ascii="Times New Roman" w:hAnsi="Times New Roman" w:cs="Times New Roman"/>
          <w:bCs/>
          <w:sz w:val="23"/>
          <w:szCs w:val="23"/>
          <w:lang w:val="en-US"/>
        </w:rPr>
        <w:t xml:space="preserve"> The data generated or analyzed during this study are available from the corresponding author upon reasonable request.</w:t>
      </w:r>
    </w:p>
    <w:p w14:paraId="6264D107" w14:textId="77777777" w:rsidR="00882EC6" w:rsidRDefault="00882EC6" w:rsidP="00882EC6">
      <w:pPr>
        <w:spacing w:line="276" w:lineRule="auto"/>
        <w:jc w:val="both"/>
        <w:rPr>
          <w:rFonts w:ascii="Times New Roman" w:hAnsi="Times New Roman" w:cs="Times New Roman"/>
          <w:b/>
          <w:bCs/>
          <w:sz w:val="24"/>
          <w:szCs w:val="24"/>
        </w:rPr>
      </w:pPr>
      <w:r w:rsidRPr="009D7718">
        <w:rPr>
          <w:rFonts w:ascii="Times New Roman" w:hAnsi="Times New Roman" w:cs="Times New Roman"/>
          <w:b/>
          <w:bCs/>
          <w:sz w:val="24"/>
          <w:szCs w:val="24"/>
        </w:rPr>
        <w:t>Abbreviation</w:t>
      </w:r>
      <w:r>
        <w:rPr>
          <w:rFonts w:ascii="Times New Roman" w:hAnsi="Times New Roman" w:cs="Times New Roman"/>
          <w:b/>
          <w:bCs/>
          <w:sz w:val="24"/>
          <w:szCs w:val="24"/>
        </w:rPr>
        <w:t>s</w:t>
      </w:r>
    </w:p>
    <w:p w14:paraId="50B3D9D3" w14:textId="7DABF2D8" w:rsidR="00882EC6" w:rsidRDefault="00882EC6" w:rsidP="00882EC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CD, </w:t>
      </w:r>
      <w:r w:rsidRPr="00166827">
        <w:rPr>
          <w:rFonts w:ascii="Times New Roman" w:hAnsi="Times New Roman" w:cs="Times New Roman"/>
          <w:sz w:val="24"/>
          <w:szCs w:val="24"/>
        </w:rPr>
        <w:t>Critical Difference</w:t>
      </w:r>
      <w:r w:rsidRPr="007F064B">
        <w:rPr>
          <w:rFonts w:ascii="Times New Roman" w:hAnsi="Times New Roman" w:cs="Times New Roman"/>
          <w:sz w:val="24"/>
          <w:szCs w:val="24"/>
        </w:rPr>
        <w:t>;</w:t>
      </w:r>
      <w:r>
        <w:rPr>
          <w:rFonts w:ascii="Times New Roman" w:hAnsi="Times New Roman" w:cs="Times New Roman"/>
          <w:b/>
          <w:bCs/>
          <w:sz w:val="24"/>
          <w:szCs w:val="24"/>
        </w:rPr>
        <w:t xml:space="preserve"> cm, </w:t>
      </w:r>
      <w:r w:rsidRPr="00166827">
        <w:rPr>
          <w:rFonts w:ascii="Times New Roman" w:hAnsi="Times New Roman" w:cs="Times New Roman"/>
          <w:sz w:val="24"/>
          <w:szCs w:val="24"/>
        </w:rPr>
        <w:t>Centimetre</w:t>
      </w:r>
      <w:r>
        <w:rPr>
          <w:rFonts w:ascii="Times New Roman" w:hAnsi="Times New Roman" w:cs="Times New Roman"/>
          <w:sz w:val="24"/>
          <w:szCs w:val="24"/>
        </w:rPr>
        <w:t xml:space="preserve">; </w:t>
      </w:r>
      <w:r w:rsidRPr="00166827">
        <w:rPr>
          <w:rFonts w:ascii="Times New Roman" w:hAnsi="Times New Roman" w:cs="Times New Roman"/>
          <w:b/>
          <w:sz w:val="24"/>
          <w:szCs w:val="24"/>
        </w:rPr>
        <w:t>°C</w:t>
      </w:r>
      <w:r>
        <w:rPr>
          <w:rFonts w:ascii="Times New Roman" w:hAnsi="Times New Roman" w:cs="Times New Roman"/>
          <w:bCs/>
          <w:sz w:val="24"/>
          <w:szCs w:val="24"/>
        </w:rPr>
        <w:t xml:space="preserve">, Degree Celsius; </w:t>
      </w:r>
      <w:r>
        <w:rPr>
          <w:rFonts w:ascii="Times New Roman" w:hAnsi="Times New Roman" w:cs="Times New Roman"/>
          <w:b/>
          <w:bCs/>
          <w:sz w:val="24"/>
          <w:szCs w:val="24"/>
        </w:rPr>
        <w:t xml:space="preserve">DAS, </w:t>
      </w:r>
      <w:r w:rsidRPr="00166827">
        <w:rPr>
          <w:rFonts w:ascii="Times New Roman" w:hAnsi="Times New Roman" w:cs="Times New Roman"/>
          <w:sz w:val="24"/>
          <w:szCs w:val="24"/>
        </w:rPr>
        <w:t>Days after sowing</w:t>
      </w:r>
      <w:r>
        <w:rPr>
          <w:rFonts w:ascii="Times New Roman" w:hAnsi="Times New Roman" w:cs="Times New Roman"/>
          <w:sz w:val="24"/>
          <w:szCs w:val="24"/>
        </w:rPr>
        <w:t xml:space="preserve">; </w:t>
      </w:r>
      <w:r>
        <w:rPr>
          <w:rFonts w:ascii="Times New Roman" w:hAnsi="Times New Roman" w:cs="Times New Roman"/>
          <w:b/>
          <w:bCs/>
          <w:sz w:val="24"/>
          <w:szCs w:val="24"/>
        </w:rPr>
        <w:t xml:space="preserve">et al, </w:t>
      </w:r>
      <w:r w:rsidRPr="00166827">
        <w:rPr>
          <w:rFonts w:ascii="Times New Roman" w:hAnsi="Times New Roman" w:cs="Times New Roman"/>
          <w:sz w:val="24"/>
          <w:szCs w:val="24"/>
        </w:rPr>
        <w:t>et alia (meaning “and others”)</w:t>
      </w:r>
      <w:r>
        <w:rPr>
          <w:rFonts w:ascii="Times New Roman" w:hAnsi="Times New Roman" w:cs="Times New Roman"/>
          <w:sz w:val="24"/>
          <w:szCs w:val="24"/>
        </w:rPr>
        <w:t xml:space="preserve">; </w:t>
      </w:r>
      <w:r>
        <w:rPr>
          <w:rFonts w:ascii="Times New Roman" w:hAnsi="Times New Roman" w:cs="Times New Roman"/>
          <w:b/>
          <w:bCs/>
          <w:sz w:val="24"/>
          <w:szCs w:val="24"/>
        </w:rPr>
        <w:t xml:space="preserve">FC, </w:t>
      </w:r>
      <w:r w:rsidRPr="00166827">
        <w:rPr>
          <w:rFonts w:ascii="Times New Roman" w:hAnsi="Times New Roman" w:cs="Times New Roman"/>
          <w:sz w:val="24"/>
          <w:szCs w:val="24"/>
        </w:rPr>
        <w:t>Field Capacity</w:t>
      </w:r>
      <w:r>
        <w:rPr>
          <w:rFonts w:ascii="Times New Roman" w:hAnsi="Times New Roman" w:cs="Times New Roman"/>
          <w:sz w:val="24"/>
          <w:szCs w:val="24"/>
        </w:rPr>
        <w:t xml:space="preserve">; </w:t>
      </w:r>
      <w:r>
        <w:rPr>
          <w:rFonts w:ascii="Times New Roman" w:hAnsi="Times New Roman" w:cs="Times New Roman"/>
          <w:b/>
          <w:bCs/>
          <w:sz w:val="24"/>
          <w:szCs w:val="24"/>
        </w:rPr>
        <w:t xml:space="preserve">Fig, </w:t>
      </w:r>
      <w:r w:rsidRPr="00166827">
        <w:rPr>
          <w:rFonts w:ascii="Times New Roman" w:hAnsi="Times New Roman" w:cs="Times New Roman"/>
          <w:sz w:val="24"/>
          <w:szCs w:val="24"/>
        </w:rPr>
        <w:t>Figure</w:t>
      </w:r>
      <w:r>
        <w:rPr>
          <w:rFonts w:ascii="Times New Roman" w:hAnsi="Times New Roman" w:cs="Times New Roman"/>
          <w:sz w:val="24"/>
          <w:szCs w:val="24"/>
        </w:rPr>
        <w:t xml:space="preserve">; </w:t>
      </w:r>
      <w:r>
        <w:rPr>
          <w:rFonts w:ascii="Times New Roman" w:hAnsi="Times New Roman" w:cs="Times New Roman"/>
          <w:b/>
          <w:bCs/>
          <w:sz w:val="24"/>
          <w:szCs w:val="24"/>
        </w:rPr>
        <w:t xml:space="preserve">g, </w:t>
      </w:r>
      <w:r w:rsidRPr="00166827">
        <w:rPr>
          <w:rFonts w:ascii="Times New Roman" w:hAnsi="Times New Roman" w:cs="Times New Roman"/>
          <w:sz w:val="24"/>
          <w:szCs w:val="24"/>
        </w:rPr>
        <w:t>gram</w:t>
      </w:r>
      <w:r>
        <w:rPr>
          <w:rFonts w:ascii="Times New Roman" w:hAnsi="Times New Roman" w:cs="Times New Roman"/>
          <w:sz w:val="24"/>
          <w:szCs w:val="24"/>
        </w:rPr>
        <w:t xml:space="preserve">; </w:t>
      </w:r>
      <w:r>
        <w:rPr>
          <w:rFonts w:ascii="Times New Roman" w:hAnsi="Times New Roman" w:cs="Times New Roman"/>
          <w:b/>
          <w:bCs/>
          <w:sz w:val="24"/>
          <w:szCs w:val="24"/>
        </w:rPr>
        <w:t xml:space="preserve">K. </w:t>
      </w:r>
      <w:r w:rsidRPr="00166827">
        <w:rPr>
          <w:rFonts w:ascii="Times New Roman" w:hAnsi="Times New Roman" w:cs="Times New Roman"/>
          <w:sz w:val="24"/>
          <w:szCs w:val="24"/>
        </w:rPr>
        <w:t>Potassium</w:t>
      </w:r>
      <w:r>
        <w:rPr>
          <w:rFonts w:ascii="Times New Roman" w:hAnsi="Times New Roman" w:cs="Times New Roman"/>
          <w:sz w:val="24"/>
          <w:szCs w:val="24"/>
        </w:rPr>
        <w:t xml:space="preserve">; </w:t>
      </w:r>
      <w:r>
        <w:rPr>
          <w:rFonts w:ascii="Times New Roman" w:hAnsi="Times New Roman" w:cs="Times New Roman"/>
          <w:b/>
          <w:bCs/>
          <w:sz w:val="24"/>
          <w:szCs w:val="24"/>
        </w:rPr>
        <w:t xml:space="preserve">kg, </w:t>
      </w:r>
      <w:r w:rsidRPr="00166827">
        <w:rPr>
          <w:rFonts w:ascii="Times New Roman" w:hAnsi="Times New Roman" w:cs="Times New Roman"/>
          <w:sz w:val="24"/>
          <w:szCs w:val="24"/>
        </w:rPr>
        <w:t>Kilogram</w:t>
      </w:r>
      <w:r>
        <w:rPr>
          <w:rFonts w:ascii="Times New Roman" w:hAnsi="Times New Roman" w:cs="Times New Roman"/>
          <w:sz w:val="24"/>
          <w:szCs w:val="24"/>
        </w:rPr>
        <w:t xml:space="preserve">; </w:t>
      </w:r>
      <w:r>
        <w:rPr>
          <w:rFonts w:ascii="Times New Roman" w:hAnsi="Times New Roman" w:cs="Times New Roman"/>
          <w:b/>
          <w:bCs/>
          <w:sz w:val="24"/>
          <w:szCs w:val="24"/>
        </w:rPr>
        <w:t>kg ha</w:t>
      </w:r>
      <w:r w:rsidRPr="0081412A">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or kg/ha, </w:t>
      </w:r>
      <w:r w:rsidRPr="00166827">
        <w:rPr>
          <w:rFonts w:ascii="Times New Roman" w:hAnsi="Times New Roman" w:cs="Times New Roman"/>
          <w:sz w:val="24"/>
          <w:szCs w:val="24"/>
        </w:rPr>
        <w:t>Kilogram per hectare</w:t>
      </w:r>
      <w:r>
        <w:rPr>
          <w:rFonts w:ascii="Times New Roman" w:hAnsi="Times New Roman" w:cs="Times New Roman"/>
          <w:sz w:val="24"/>
          <w:szCs w:val="24"/>
        </w:rPr>
        <w:t xml:space="preserve">; </w:t>
      </w:r>
      <w:r>
        <w:rPr>
          <w:rFonts w:ascii="Times New Roman" w:hAnsi="Times New Roman" w:cs="Times New Roman"/>
          <w:b/>
          <w:bCs/>
          <w:sz w:val="24"/>
          <w:szCs w:val="24"/>
        </w:rPr>
        <w:t xml:space="preserve">M, </w:t>
      </w:r>
      <w:r w:rsidRPr="00166827">
        <w:rPr>
          <w:rFonts w:ascii="Times New Roman" w:hAnsi="Times New Roman" w:cs="Times New Roman"/>
          <w:sz w:val="24"/>
          <w:szCs w:val="24"/>
        </w:rPr>
        <w:t>Molarity</w:t>
      </w:r>
      <w:r>
        <w:rPr>
          <w:rFonts w:ascii="Times New Roman" w:hAnsi="Times New Roman" w:cs="Times New Roman"/>
          <w:sz w:val="24"/>
          <w:szCs w:val="24"/>
        </w:rPr>
        <w:t xml:space="preserve">; </w:t>
      </w:r>
      <w:r>
        <w:rPr>
          <w:rFonts w:ascii="Times New Roman" w:hAnsi="Times New Roman" w:cs="Times New Roman"/>
          <w:b/>
          <w:bCs/>
          <w:sz w:val="24"/>
          <w:szCs w:val="24"/>
        </w:rPr>
        <w:t xml:space="preserve">mg, </w:t>
      </w:r>
      <w:r w:rsidRPr="00166827">
        <w:rPr>
          <w:rFonts w:ascii="Times New Roman" w:hAnsi="Times New Roman" w:cs="Times New Roman"/>
          <w:sz w:val="24"/>
          <w:szCs w:val="24"/>
        </w:rPr>
        <w:t>Milligram</w:t>
      </w:r>
      <w:r>
        <w:rPr>
          <w:rFonts w:ascii="Times New Roman" w:hAnsi="Times New Roman" w:cs="Times New Roman"/>
          <w:sz w:val="24"/>
          <w:szCs w:val="24"/>
        </w:rPr>
        <w:t xml:space="preserve">; </w:t>
      </w:r>
      <w:r w:rsidRPr="0081412A">
        <w:rPr>
          <w:rFonts w:ascii="Times New Roman" w:hAnsi="Times New Roman" w:cs="Times New Roman"/>
          <w:b/>
          <w:bCs/>
          <w:sz w:val="24"/>
          <w:szCs w:val="24"/>
          <w:lang w:val="en-US"/>
        </w:rPr>
        <w:t>mg g</w:t>
      </w:r>
      <w:r w:rsidRPr="0081412A">
        <w:rPr>
          <w:rFonts w:ascii="Times New Roman" w:hAnsi="Times New Roman" w:cs="Times New Roman"/>
          <w:b/>
          <w:bCs/>
          <w:sz w:val="24"/>
          <w:szCs w:val="24"/>
          <w:vertAlign w:val="superscript"/>
          <w:lang w:val="en-US"/>
        </w:rPr>
        <w:t>-1</w:t>
      </w:r>
      <w:r w:rsidRPr="0081412A">
        <w:rPr>
          <w:rFonts w:ascii="Times New Roman" w:hAnsi="Times New Roman" w:cs="Times New Roman"/>
          <w:b/>
          <w:bCs/>
          <w:sz w:val="24"/>
          <w:szCs w:val="24"/>
          <w:lang w:val="en-US"/>
        </w:rPr>
        <w:t xml:space="preserve"> or </w:t>
      </w:r>
      <w:r w:rsidRPr="0081412A">
        <w:rPr>
          <w:rFonts w:ascii="Times New Roman" w:hAnsi="Times New Roman" w:cs="Times New Roman"/>
          <w:b/>
          <w:bCs/>
          <w:sz w:val="24"/>
          <w:szCs w:val="24"/>
        </w:rPr>
        <w:t>mg/g</w:t>
      </w:r>
      <w:r>
        <w:rPr>
          <w:rFonts w:ascii="Times New Roman" w:hAnsi="Times New Roman" w:cs="Times New Roman"/>
          <w:b/>
          <w:bCs/>
          <w:sz w:val="24"/>
          <w:szCs w:val="24"/>
        </w:rPr>
        <w:t xml:space="preserve">, </w:t>
      </w:r>
      <w:r w:rsidRPr="00166827">
        <w:rPr>
          <w:rFonts w:ascii="Times New Roman" w:hAnsi="Times New Roman" w:cs="Times New Roman"/>
          <w:sz w:val="24"/>
          <w:szCs w:val="24"/>
        </w:rPr>
        <w:t>Milligram per gram</w:t>
      </w:r>
      <w:r>
        <w:rPr>
          <w:rFonts w:ascii="Times New Roman" w:hAnsi="Times New Roman" w:cs="Times New Roman"/>
          <w:sz w:val="24"/>
          <w:szCs w:val="24"/>
        </w:rPr>
        <w:t xml:space="preserve">; </w:t>
      </w:r>
      <w:r>
        <w:rPr>
          <w:rFonts w:ascii="Times New Roman" w:hAnsi="Times New Roman" w:cs="Times New Roman"/>
          <w:b/>
          <w:bCs/>
          <w:sz w:val="24"/>
          <w:szCs w:val="24"/>
        </w:rPr>
        <w:t xml:space="preserve">ml, </w:t>
      </w:r>
      <w:r w:rsidRPr="00166827">
        <w:rPr>
          <w:rFonts w:ascii="Times New Roman" w:hAnsi="Times New Roman" w:cs="Times New Roman"/>
          <w:sz w:val="24"/>
          <w:szCs w:val="24"/>
        </w:rPr>
        <w:t>Millilitre</w:t>
      </w:r>
      <w:r>
        <w:rPr>
          <w:rFonts w:ascii="Times New Roman" w:hAnsi="Times New Roman" w:cs="Times New Roman"/>
          <w:b/>
          <w:bCs/>
          <w:sz w:val="24"/>
          <w:szCs w:val="24"/>
        </w:rPr>
        <w:t xml:space="preserve">; mm, </w:t>
      </w:r>
      <w:r w:rsidRPr="00166827">
        <w:rPr>
          <w:rFonts w:ascii="Times New Roman" w:hAnsi="Times New Roman" w:cs="Times New Roman"/>
          <w:sz w:val="24"/>
          <w:szCs w:val="24"/>
        </w:rPr>
        <w:t>Millimetre</w:t>
      </w:r>
      <w:r>
        <w:rPr>
          <w:rFonts w:ascii="Times New Roman" w:hAnsi="Times New Roman" w:cs="Times New Roman"/>
          <w:sz w:val="24"/>
          <w:szCs w:val="24"/>
        </w:rPr>
        <w:t xml:space="preserve">; </w:t>
      </w:r>
      <w:r>
        <w:rPr>
          <w:rFonts w:ascii="Times New Roman" w:hAnsi="Times New Roman" w:cs="Times New Roman"/>
          <w:b/>
          <w:bCs/>
          <w:sz w:val="24"/>
          <w:szCs w:val="24"/>
        </w:rPr>
        <w:t xml:space="preserve">Mt, </w:t>
      </w:r>
      <w:r w:rsidRPr="00166827">
        <w:rPr>
          <w:rFonts w:ascii="Times New Roman" w:hAnsi="Times New Roman" w:cs="Times New Roman"/>
          <w:sz w:val="24"/>
          <w:szCs w:val="24"/>
        </w:rPr>
        <w:t>Metric-ton</w:t>
      </w:r>
      <w:r>
        <w:rPr>
          <w:rFonts w:ascii="Times New Roman" w:hAnsi="Times New Roman" w:cs="Times New Roman"/>
          <w:sz w:val="24"/>
          <w:szCs w:val="24"/>
        </w:rPr>
        <w:t xml:space="preserve">; </w:t>
      </w:r>
      <w:r>
        <w:rPr>
          <w:rFonts w:ascii="Times New Roman" w:hAnsi="Times New Roman" w:cs="Times New Roman"/>
          <w:b/>
          <w:bCs/>
          <w:sz w:val="24"/>
          <w:szCs w:val="24"/>
        </w:rPr>
        <w:t xml:space="preserve">N, </w:t>
      </w:r>
      <w:r w:rsidRPr="00166827">
        <w:rPr>
          <w:rFonts w:ascii="Times New Roman" w:hAnsi="Times New Roman" w:cs="Times New Roman"/>
          <w:sz w:val="24"/>
          <w:szCs w:val="24"/>
        </w:rPr>
        <w:t>Nitrogen</w:t>
      </w:r>
      <w:r>
        <w:rPr>
          <w:rFonts w:ascii="Times New Roman" w:hAnsi="Times New Roman" w:cs="Times New Roman"/>
          <w:sz w:val="24"/>
          <w:szCs w:val="24"/>
        </w:rPr>
        <w:t xml:space="preserve">; </w:t>
      </w:r>
      <w:r>
        <w:rPr>
          <w:rFonts w:ascii="Times New Roman" w:hAnsi="Times New Roman" w:cs="Times New Roman"/>
          <w:b/>
          <w:bCs/>
          <w:sz w:val="24"/>
          <w:szCs w:val="24"/>
        </w:rPr>
        <w:t xml:space="preserve">P, </w:t>
      </w:r>
      <w:r w:rsidRPr="00166827">
        <w:rPr>
          <w:rFonts w:ascii="Times New Roman" w:hAnsi="Times New Roman" w:cs="Times New Roman"/>
          <w:sz w:val="24"/>
          <w:szCs w:val="24"/>
        </w:rPr>
        <w:t>Phosphorus</w:t>
      </w:r>
      <w:r>
        <w:rPr>
          <w:rFonts w:ascii="Times New Roman" w:hAnsi="Times New Roman" w:cs="Times New Roman"/>
          <w:sz w:val="24"/>
          <w:szCs w:val="24"/>
        </w:rPr>
        <w:t xml:space="preserve">; </w:t>
      </w:r>
      <w:r>
        <w:rPr>
          <w:rFonts w:ascii="Times New Roman" w:hAnsi="Times New Roman" w:cs="Times New Roman"/>
          <w:b/>
          <w:bCs/>
          <w:sz w:val="24"/>
          <w:szCs w:val="24"/>
        </w:rPr>
        <w:t xml:space="preserve">ppm, </w:t>
      </w:r>
      <w:r w:rsidRPr="00166827">
        <w:rPr>
          <w:rFonts w:ascii="Times New Roman" w:hAnsi="Times New Roman" w:cs="Times New Roman"/>
          <w:sz w:val="24"/>
          <w:szCs w:val="24"/>
        </w:rPr>
        <w:t>Parts per million</w:t>
      </w:r>
      <w:r>
        <w:rPr>
          <w:rFonts w:ascii="Times New Roman" w:hAnsi="Times New Roman" w:cs="Times New Roman"/>
          <w:sz w:val="24"/>
          <w:szCs w:val="24"/>
        </w:rPr>
        <w:t xml:space="preserve">; </w:t>
      </w:r>
      <w:r>
        <w:rPr>
          <w:rFonts w:ascii="Times New Roman" w:hAnsi="Times New Roman" w:cs="Times New Roman"/>
          <w:b/>
          <w:bCs/>
          <w:sz w:val="24"/>
          <w:szCs w:val="24"/>
        </w:rPr>
        <w:t xml:space="preserve">SEm, </w:t>
      </w:r>
      <w:r w:rsidRPr="00166827">
        <w:rPr>
          <w:rFonts w:ascii="Times New Roman" w:hAnsi="Times New Roman" w:cs="Times New Roman"/>
          <w:sz w:val="24"/>
          <w:szCs w:val="24"/>
        </w:rPr>
        <w:t>Standard error mean</w:t>
      </w:r>
      <w:r>
        <w:rPr>
          <w:rFonts w:ascii="Times New Roman" w:hAnsi="Times New Roman" w:cs="Times New Roman"/>
          <w:sz w:val="24"/>
          <w:szCs w:val="24"/>
        </w:rPr>
        <w:t xml:space="preserve">; </w:t>
      </w:r>
      <w:r w:rsidRPr="00031E58">
        <w:rPr>
          <w:rFonts w:ascii="Times New Roman" w:hAnsi="Times New Roman" w:cs="Times New Roman"/>
          <w:b/>
          <w:bCs/>
          <w:sz w:val="24"/>
          <w:szCs w:val="24"/>
        </w:rPr>
        <w:t>WUE</w:t>
      </w:r>
      <w:r>
        <w:rPr>
          <w:rFonts w:ascii="Times New Roman" w:hAnsi="Times New Roman" w:cs="Times New Roman"/>
          <w:sz w:val="24"/>
          <w:szCs w:val="24"/>
        </w:rPr>
        <w:t xml:space="preserve">, Water Use Efficiency; </w:t>
      </w:r>
      <w:r>
        <w:rPr>
          <w:rFonts w:ascii="Times New Roman" w:hAnsi="Times New Roman" w:cs="Times New Roman"/>
          <w:b/>
          <w:bCs/>
          <w:sz w:val="24"/>
          <w:szCs w:val="24"/>
        </w:rPr>
        <w:t xml:space="preserve">µg, </w:t>
      </w:r>
      <w:r w:rsidRPr="00166827">
        <w:rPr>
          <w:rFonts w:ascii="Times New Roman" w:hAnsi="Times New Roman" w:cs="Times New Roman"/>
          <w:sz w:val="24"/>
          <w:szCs w:val="24"/>
        </w:rPr>
        <w:t>Microgram</w:t>
      </w:r>
      <w:r>
        <w:rPr>
          <w:rFonts w:ascii="Times New Roman" w:hAnsi="Times New Roman" w:cs="Times New Roman"/>
          <w:sz w:val="24"/>
          <w:szCs w:val="24"/>
        </w:rPr>
        <w:t xml:space="preserve">; </w:t>
      </w:r>
      <w:r w:rsidRPr="0081412A">
        <w:rPr>
          <w:rFonts w:ascii="Times New Roman" w:hAnsi="Times New Roman" w:cs="Times New Roman"/>
          <w:b/>
          <w:bCs/>
          <w:sz w:val="24"/>
          <w:szCs w:val="24"/>
        </w:rPr>
        <w:t>µg g</w:t>
      </w:r>
      <w:r w:rsidRPr="00ED1DCD">
        <w:rPr>
          <w:rFonts w:ascii="Times New Roman" w:hAnsi="Times New Roman" w:cs="Times New Roman"/>
          <w:b/>
          <w:bCs/>
          <w:sz w:val="24"/>
          <w:szCs w:val="24"/>
          <w:vertAlign w:val="superscript"/>
        </w:rPr>
        <w:t>-1</w:t>
      </w:r>
      <w:r w:rsidRPr="0081412A">
        <w:rPr>
          <w:rFonts w:ascii="Times New Roman" w:hAnsi="Times New Roman" w:cs="Times New Roman"/>
          <w:b/>
          <w:bCs/>
          <w:sz w:val="24"/>
          <w:szCs w:val="24"/>
        </w:rPr>
        <w:t xml:space="preserve"> or µg/g </w:t>
      </w:r>
      <w:r>
        <w:rPr>
          <w:rFonts w:ascii="Times New Roman" w:hAnsi="Times New Roman" w:cs="Times New Roman"/>
          <w:b/>
          <w:bCs/>
          <w:sz w:val="24"/>
          <w:szCs w:val="24"/>
        </w:rPr>
        <w:t xml:space="preserve">, </w:t>
      </w:r>
      <w:r w:rsidRPr="00166827">
        <w:rPr>
          <w:rFonts w:ascii="Times New Roman" w:hAnsi="Times New Roman" w:cs="Times New Roman"/>
          <w:sz w:val="24"/>
          <w:szCs w:val="24"/>
        </w:rPr>
        <w:t>Microgram per gram</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166827">
        <w:rPr>
          <w:rFonts w:ascii="Times New Roman" w:hAnsi="Times New Roman" w:cs="Times New Roman"/>
          <w:sz w:val="24"/>
          <w:szCs w:val="24"/>
        </w:rPr>
        <w:t>Percentage</w:t>
      </w:r>
      <w:r>
        <w:rPr>
          <w:rFonts w:ascii="Times New Roman" w:hAnsi="Times New Roman" w:cs="Times New Roman"/>
          <w:b/>
          <w:bCs/>
          <w:sz w:val="24"/>
          <w:szCs w:val="24"/>
        </w:rPr>
        <w:t xml:space="preserve">. </w:t>
      </w:r>
    </w:p>
    <w:p w14:paraId="48904659" w14:textId="056F8732" w:rsidR="00112B16" w:rsidRDefault="00112B16" w:rsidP="00882EC6">
      <w:pPr>
        <w:spacing w:line="276" w:lineRule="auto"/>
        <w:jc w:val="both"/>
        <w:rPr>
          <w:rFonts w:ascii="Times New Roman" w:hAnsi="Times New Roman" w:cs="Times New Roman"/>
          <w:b/>
          <w:bCs/>
          <w:sz w:val="24"/>
          <w:szCs w:val="24"/>
        </w:rPr>
      </w:pPr>
    </w:p>
    <w:p w14:paraId="7BEBC798" w14:textId="77777777" w:rsidR="00112B16" w:rsidRPr="00112B16" w:rsidRDefault="00112B16" w:rsidP="00112B16">
      <w:pPr>
        <w:spacing w:line="276" w:lineRule="auto"/>
        <w:jc w:val="both"/>
        <w:rPr>
          <w:rFonts w:ascii="Times New Roman" w:hAnsi="Times New Roman" w:cs="Times New Roman"/>
          <w:b/>
          <w:bCs/>
          <w:sz w:val="24"/>
          <w:szCs w:val="24"/>
        </w:rPr>
      </w:pPr>
      <w:r w:rsidRPr="00112B16">
        <w:rPr>
          <w:rFonts w:ascii="Times New Roman" w:hAnsi="Times New Roman" w:cs="Times New Roman"/>
          <w:b/>
          <w:bCs/>
          <w:sz w:val="24"/>
          <w:szCs w:val="24"/>
        </w:rPr>
        <w:t>Disclaimer (Artificial intelligence)</w:t>
      </w:r>
    </w:p>
    <w:p w14:paraId="1F54FBA5" w14:textId="77777777" w:rsidR="00112B16" w:rsidRPr="00112B16" w:rsidRDefault="00112B16" w:rsidP="00112B16">
      <w:pPr>
        <w:spacing w:line="276" w:lineRule="auto"/>
        <w:jc w:val="both"/>
        <w:rPr>
          <w:rFonts w:ascii="Times New Roman" w:hAnsi="Times New Roman" w:cs="Times New Roman"/>
          <w:b/>
          <w:bCs/>
          <w:sz w:val="24"/>
          <w:szCs w:val="24"/>
        </w:rPr>
      </w:pPr>
      <w:r w:rsidRPr="00112B16">
        <w:rPr>
          <w:rFonts w:ascii="Times New Roman" w:hAnsi="Times New Roman" w:cs="Times New Roman"/>
          <w:b/>
          <w:bCs/>
          <w:sz w:val="24"/>
          <w:szCs w:val="24"/>
        </w:rPr>
        <w:t xml:space="preserve">Option 1: </w:t>
      </w:r>
    </w:p>
    <w:p w14:paraId="1A46B24D" w14:textId="77777777" w:rsidR="00112B16" w:rsidRPr="00112B16" w:rsidRDefault="00112B16" w:rsidP="00112B16">
      <w:pPr>
        <w:spacing w:line="276" w:lineRule="auto"/>
        <w:jc w:val="both"/>
        <w:rPr>
          <w:rFonts w:ascii="Times New Roman" w:hAnsi="Times New Roman" w:cs="Times New Roman"/>
          <w:b/>
          <w:bCs/>
          <w:sz w:val="24"/>
          <w:szCs w:val="24"/>
        </w:rPr>
      </w:pPr>
      <w:r w:rsidRPr="00112B16">
        <w:rPr>
          <w:rFonts w:ascii="Times New Roman" w:hAnsi="Times New Roman" w:cs="Times New Roman"/>
          <w:b/>
          <w:bCs/>
          <w:sz w:val="24"/>
          <w:szCs w:val="24"/>
        </w:rPr>
        <w:t>Author(s) hereby declare that NO generative AI technologies such as Large Language Models (</w:t>
      </w:r>
      <w:proofErr w:type="spellStart"/>
      <w:r w:rsidRPr="00112B16">
        <w:rPr>
          <w:rFonts w:ascii="Times New Roman" w:hAnsi="Times New Roman" w:cs="Times New Roman"/>
          <w:b/>
          <w:bCs/>
          <w:sz w:val="24"/>
          <w:szCs w:val="24"/>
        </w:rPr>
        <w:t>ChatGPT</w:t>
      </w:r>
      <w:proofErr w:type="spellEnd"/>
      <w:r w:rsidRPr="00112B16">
        <w:rPr>
          <w:rFonts w:ascii="Times New Roman" w:hAnsi="Times New Roman" w:cs="Times New Roman"/>
          <w:b/>
          <w:bCs/>
          <w:sz w:val="24"/>
          <w:szCs w:val="24"/>
        </w:rPr>
        <w:t xml:space="preserve">, COPILOT, etc.) and text-to-image generators have been used during the writing or editing of this manuscript. </w:t>
      </w:r>
    </w:p>
    <w:p w14:paraId="2532E0C8" w14:textId="77777777" w:rsidR="00112B16" w:rsidRPr="00112B16" w:rsidRDefault="00112B16" w:rsidP="00112B16">
      <w:pPr>
        <w:spacing w:line="276" w:lineRule="auto"/>
        <w:jc w:val="both"/>
        <w:rPr>
          <w:rFonts w:ascii="Times New Roman" w:hAnsi="Times New Roman" w:cs="Times New Roman"/>
          <w:b/>
          <w:bCs/>
          <w:sz w:val="24"/>
          <w:szCs w:val="24"/>
        </w:rPr>
      </w:pPr>
      <w:r w:rsidRPr="00112B16">
        <w:rPr>
          <w:rFonts w:ascii="Times New Roman" w:hAnsi="Times New Roman" w:cs="Times New Roman"/>
          <w:b/>
          <w:bCs/>
          <w:sz w:val="24"/>
          <w:szCs w:val="24"/>
        </w:rPr>
        <w:t xml:space="preserve">Option 2: </w:t>
      </w:r>
    </w:p>
    <w:p w14:paraId="2BE623F6" w14:textId="77777777" w:rsidR="00112B16" w:rsidRPr="00112B16" w:rsidRDefault="00112B16" w:rsidP="00112B16">
      <w:pPr>
        <w:spacing w:line="276" w:lineRule="auto"/>
        <w:jc w:val="both"/>
        <w:rPr>
          <w:rFonts w:ascii="Times New Roman" w:hAnsi="Times New Roman" w:cs="Times New Roman"/>
          <w:b/>
          <w:bCs/>
          <w:sz w:val="24"/>
          <w:szCs w:val="24"/>
        </w:rPr>
      </w:pPr>
      <w:r w:rsidRPr="00112B16">
        <w:rPr>
          <w:rFonts w:ascii="Times New Roman" w:hAnsi="Times New Roman" w:cs="Times New Roman"/>
          <w:b/>
          <w:bCs/>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FE5CE6" w14:textId="77777777" w:rsidR="00112B16" w:rsidRPr="00112B16" w:rsidRDefault="00112B16" w:rsidP="00112B16">
      <w:pPr>
        <w:spacing w:line="276" w:lineRule="auto"/>
        <w:jc w:val="both"/>
        <w:rPr>
          <w:rFonts w:ascii="Times New Roman" w:hAnsi="Times New Roman" w:cs="Times New Roman"/>
          <w:b/>
          <w:bCs/>
          <w:sz w:val="24"/>
          <w:szCs w:val="24"/>
        </w:rPr>
      </w:pPr>
      <w:r w:rsidRPr="00112B16">
        <w:rPr>
          <w:rFonts w:ascii="Times New Roman" w:hAnsi="Times New Roman" w:cs="Times New Roman"/>
          <w:b/>
          <w:bCs/>
          <w:sz w:val="24"/>
          <w:szCs w:val="24"/>
        </w:rPr>
        <w:t>Details of the AI usage are given below:</w:t>
      </w:r>
    </w:p>
    <w:p w14:paraId="573EB6CD" w14:textId="77777777" w:rsidR="00112B16" w:rsidRPr="00112B16" w:rsidRDefault="00112B16" w:rsidP="00112B16">
      <w:pPr>
        <w:spacing w:line="276" w:lineRule="auto"/>
        <w:jc w:val="both"/>
        <w:rPr>
          <w:rFonts w:ascii="Times New Roman" w:hAnsi="Times New Roman" w:cs="Times New Roman"/>
          <w:b/>
          <w:bCs/>
          <w:sz w:val="24"/>
          <w:szCs w:val="24"/>
        </w:rPr>
      </w:pPr>
      <w:r w:rsidRPr="00112B16">
        <w:rPr>
          <w:rFonts w:ascii="Times New Roman" w:hAnsi="Times New Roman" w:cs="Times New Roman"/>
          <w:b/>
          <w:bCs/>
          <w:sz w:val="24"/>
          <w:szCs w:val="24"/>
        </w:rPr>
        <w:t>1.</w:t>
      </w:r>
    </w:p>
    <w:p w14:paraId="1BF7A8BF" w14:textId="77777777" w:rsidR="00112B16" w:rsidRPr="00112B16" w:rsidRDefault="00112B16" w:rsidP="00112B16">
      <w:pPr>
        <w:spacing w:line="276" w:lineRule="auto"/>
        <w:jc w:val="both"/>
        <w:rPr>
          <w:rFonts w:ascii="Times New Roman" w:hAnsi="Times New Roman" w:cs="Times New Roman"/>
          <w:b/>
          <w:bCs/>
          <w:sz w:val="24"/>
          <w:szCs w:val="24"/>
        </w:rPr>
      </w:pPr>
      <w:r w:rsidRPr="00112B16">
        <w:rPr>
          <w:rFonts w:ascii="Times New Roman" w:hAnsi="Times New Roman" w:cs="Times New Roman"/>
          <w:b/>
          <w:bCs/>
          <w:sz w:val="24"/>
          <w:szCs w:val="24"/>
        </w:rPr>
        <w:t>2.</w:t>
      </w:r>
    </w:p>
    <w:p w14:paraId="22A23A52" w14:textId="07116BCD" w:rsidR="00112B16" w:rsidRPr="0081412A" w:rsidRDefault="00112B16" w:rsidP="00112B16">
      <w:pPr>
        <w:spacing w:line="276" w:lineRule="auto"/>
        <w:jc w:val="both"/>
        <w:rPr>
          <w:rFonts w:ascii="Times New Roman" w:hAnsi="Times New Roman" w:cs="Times New Roman"/>
          <w:b/>
          <w:bCs/>
          <w:sz w:val="24"/>
          <w:szCs w:val="24"/>
        </w:rPr>
      </w:pPr>
      <w:r w:rsidRPr="00112B16">
        <w:rPr>
          <w:rFonts w:ascii="Times New Roman" w:hAnsi="Times New Roman" w:cs="Times New Roman"/>
          <w:b/>
          <w:bCs/>
          <w:sz w:val="24"/>
          <w:szCs w:val="24"/>
        </w:rPr>
        <w:t>3.</w:t>
      </w:r>
      <w:bookmarkStart w:id="4" w:name="_GoBack"/>
      <w:bookmarkEnd w:id="4"/>
    </w:p>
    <w:p w14:paraId="4056F63E" w14:textId="77777777" w:rsidR="00882EC6" w:rsidRPr="00323588" w:rsidRDefault="00882EC6" w:rsidP="00323588">
      <w:pPr>
        <w:spacing w:line="276" w:lineRule="auto"/>
        <w:jc w:val="both"/>
        <w:rPr>
          <w:rFonts w:ascii="Times New Roman" w:hAnsi="Times New Roman" w:cs="Times New Roman"/>
          <w:bCs/>
          <w:sz w:val="23"/>
          <w:szCs w:val="23"/>
          <w:lang w:val="en-US"/>
        </w:rPr>
      </w:pPr>
    </w:p>
    <w:p w14:paraId="39401DBC" w14:textId="77777777" w:rsidR="00323588" w:rsidRPr="00A52910" w:rsidRDefault="00323588" w:rsidP="00A52910">
      <w:pPr>
        <w:spacing w:line="276" w:lineRule="auto"/>
        <w:jc w:val="center"/>
        <w:rPr>
          <w:rFonts w:ascii="Times New Roman" w:hAnsi="Times New Roman" w:cs="Times New Roman"/>
          <w:b/>
          <w:sz w:val="23"/>
          <w:szCs w:val="23"/>
          <w:lang w:val="en-US"/>
        </w:rPr>
      </w:pPr>
      <w:r w:rsidRPr="00A52910">
        <w:rPr>
          <w:rFonts w:ascii="Times New Roman" w:hAnsi="Times New Roman" w:cs="Times New Roman"/>
          <w:b/>
          <w:sz w:val="23"/>
          <w:szCs w:val="23"/>
          <w:lang w:val="en-US"/>
        </w:rPr>
        <w:t>REFERENCE</w:t>
      </w:r>
    </w:p>
    <w:p w14:paraId="6BC1792E"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Abdallah, M.M.S., El-</w:t>
      </w:r>
      <w:proofErr w:type="spellStart"/>
      <w:r w:rsidRPr="00323588">
        <w:rPr>
          <w:rFonts w:ascii="Times New Roman" w:hAnsi="Times New Roman" w:cs="Times New Roman"/>
          <w:bCs/>
          <w:sz w:val="23"/>
          <w:szCs w:val="23"/>
          <w:lang w:val="en-US"/>
        </w:rPr>
        <w:t>Bassiouny</w:t>
      </w:r>
      <w:proofErr w:type="spellEnd"/>
      <w:r w:rsidRPr="00323588">
        <w:rPr>
          <w:rFonts w:ascii="Times New Roman" w:hAnsi="Times New Roman" w:cs="Times New Roman"/>
          <w:bCs/>
          <w:sz w:val="23"/>
          <w:szCs w:val="23"/>
          <w:lang w:val="en-US"/>
        </w:rPr>
        <w:t xml:space="preserve">, H.M.S. &amp; </w:t>
      </w:r>
      <w:proofErr w:type="spellStart"/>
      <w:r w:rsidRPr="00323588">
        <w:rPr>
          <w:rFonts w:ascii="Times New Roman" w:hAnsi="Times New Roman" w:cs="Times New Roman"/>
          <w:bCs/>
          <w:sz w:val="23"/>
          <w:szCs w:val="23"/>
          <w:lang w:val="en-US"/>
        </w:rPr>
        <w:t>AbouSeeda</w:t>
      </w:r>
      <w:proofErr w:type="spellEnd"/>
      <w:r w:rsidRPr="00323588">
        <w:rPr>
          <w:rFonts w:ascii="Times New Roman" w:hAnsi="Times New Roman" w:cs="Times New Roman"/>
          <w:bCs/>
          <w:sz w:val="23"/>
          <w:szCs w:val="23"/>
          <w:lang w:val="en-US"/>
        </w:rPr>
        <w:t>, M.A. (2019) Potential role of kaolin or potassium sulfate as anti-</w:t>
      </w:r>
      <w:proofErr w:type="spellStart"/>
      <w:r w:rsidRPr="00323588">
        <w:rPr>
          <w:rFonts w:ascii="Times New Roman" w:hAnsi="Times New Roman" w:cs="Times New Roman"/>
          <w:bCs/>
          <w:sz w:val="23"/>
          <w:szCs w:val="23"/>
          <w:lang w:val="en-US"/>
        </w:rPr>
        <w:t>transpirant</w:t>
      </w:r>
      <w:proofErr w:type="spellEnd"/>
      <w:r w:rsidRPr="00323588">
        <w:rPr>
          <w:rFonts w:ascii="Times New Roman" w:hAnsi="Times New Roman" w:cs="Times New Roman"/>
          <w:bCs/>
          <w:sz w:val="23"/>
          <w:szCs w:val="23"/>
          <w:lang w:val="en-US"/>
        </w:rPr>
        <w:t xml:space="preserve"> on improving physiological, biochemical aspects and yield of wheat plants under different watering regimes. Bull Natl Res Cent 43, 134. https://doi.org/10.1186/s42269-019-0177-8</w:t>
      </w:r>
    </w:p>
    <w:p w14:paraId="7852C947"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Akkamis</w:t>
      </w:r>
      <w:proofErr w:type="spellEnd"/>
      <w:r w:rsidRPr="00323588">
        <w:rPr>
          <w:rFonts w:ascii="Times New Roman" w:hAnsi="Times New Roman" w:cs="Times New Roman"/>
          <w:bCs/>
          <w:sz w:val="23"/>
          <w:szCs w:val="23"/>
          <w:lang w:val="en-US"/>
        </w:rPr>
        <w:t xml:space="preserve">, M., &amp; </w:t>
      </w:r>
      <w:proofErr w:type="spellStart"/>
      <w:r w:rsidRPr="00323588">
        <w:rPr>
          <w:rFonts w:ascii="Times New Roman" w:hAnsi="Times New Roman" w:cs="Times New Roman"/>
          <w:bCs/>
          <w:sz w:val="23"/>
          <w:szCs w:val="23"/>
          <w:lang w:val="en-US"/>
        </w:rPr>
        <w:t>Caliskan</w:t>
      </w:r>
      <w:proofErr w:type="spellEnd"/>
      <w:r w:rsidRPr="00323588">
        <w:rPr>
          <w:rFonts w:ascii="Times New Roman" w:hAnsi="Times New Roman" w:cs="Times New Roman"/>
          <w:bCs/>
          <w:sz w:val="23"/>
          <w:szCs w:val="23"/>
          <w:lang w:val="en-US"/>
        </w:rPr>
        <w:t xml:space="preserve">, S. (2023). Responses of yield, quality and water use efficiency of potato grown under different drip irrigation and nitrogen levels. Scientific Reports, 13(1), 9911.     </w:t>
      </w:r>
    </w:p>
    <w:p w14:paraId="1B009478"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lastRenderedPageBreak/>
        <w:t>Abd El-</w:t>
      </w:r>
      <w:proofErr w:type="spellStart"/>
      <w:r w:rsidRPr="00323588">
        <w:rPr>
          <w:rFonts w:ascii="Times New Roman" w:hAnsi="Times New Roman" w:cs="Times New Roman"/>
          <w:bCs/>
          <w:sz w:val="23"/>
          <w:szCs w:val="23"/>
          <w:lang w:val="en-US"/>
        </w:rPr>
        <w:t>Baset</w:t>
      </w:r>
      <w:proofErr w:type="spellEnd"/>
      <w:r w:rsidRPr="00323588">
        <w:rPr>
          <w:rFonts w:ascii="Times New Roman" w:hAnsi="Times New Roman" w:cs="Times New Roman"/>
          <w:bCs/>
          <w:sz w:val="23"/>
          <w:szCs w:val="23"/>
          <w:lang w:val="en-US"/>
        </w:rPr>
        <w:t>, M. M., Eid, A. R., Wahba, S., El-</w:t>
      </w:r>
      <w:proofErr w:type="spellStart"/>
      <w:r w:rsidRPr="00323588">
        <w:rPr>
          <w:rFonts w:ascii="Times New Roman" w:hAnsi="Times New Roman" w:cs="Times New Roman"/>
          <w:bCs/>
          <w:sz w:val="23"/>
          <w:szCs w:val="23"/>
          <w:lang w:val="en-US"/>
        </w:rPr>
        <w:t>Bagouri</w:t>
      </w:r>
      <w:proofErr w:type="spellEnd"/>
      <w:r w:rsidRPr="00323588">
        <w:rPr>
          <w:rFonts w:ascii="Times New Roman" w:hAnsi="Times New Roman" w:cs="Times New Roman"/>
          <w:bCs/>
          <w:sz w:val="23"/>
          <w:szCs w:val="23"/>
          <w:lang w:val="en-US"/>
        </w:rPr>
        <w:t>, K., &amp; El-</w:t>
      </w:r>
      <w:proofErr w:type="spellStart"/>
      <w:r w:rsidRPr="00323588">
        <w:rPr>
          <w:rFonts w:ascii="Times New Roman" w:hAnsi="Times New Roman" w:cs="Times New Roman"/>
          <w:bCs/>
          <w:sz w:val="23"/>
          <w:szCs w:val="23"/>
          <w:lang w:val="en-US"/>
        </w:rPr>
        <w:t>Gindy</w:t>
      </w:r>
      <w:proofErr w:type="spellEnd"/>
      <w:r w:rsidRPr="00323588">
        <w:rPr>
          <w:rFonts w:ascii="Times New Roman" w:hAnsi="Times New Roman" w:cs="Times New Roman"/>
          <w:bCs/>
          <w:sz w:val="23"/>
          <w:szCs w:val="23"/>
          <w:lang w:val="en-US"/>
        </w:rPr>
        <w:t xml:space="preserve">, A. G. (2017). Scheduling Irrigation using automatic tensiometers for pea crop. Agricultural Engineering International: CIGR Journal, 174-183.       </w:t>
      </w:r>
    </w:p>
    <w:p w14:paraId="004C73D3"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Ali, M., Ahmed, I., Bibi, H., Saeed, M., Khalil, I. A., &amp; Bari, A. (2023). Impact of irrigation schedules on yield-related traits of wheat under semi-arid region. </w:t>
      </w:r>
      <w:proofErr w:type="spellStart"/>
      <w:r w:rsidRPr="00323588">
        <w:rPr>
          <w:rFonts w:ascii="Times New Roman" w:hAnsi="Times New Roman" w:cs="Times New Roman"/>
          <w:bCs/>
          <w:sz w:val="23"/>
          <w:szCs w:val="23"/>
          <w:lang w:val="en-US"/>
        </w:rPr>
        <w:t>Gesunde</w:t>
      </w:r>
      <w:proofErr w:type="spellEnd"/>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Pflanzen</w:t>
      </w:r>
      <w:proofErr w:type="spellEnd"/>
      <w:r w:rsidRPr="00323588">
        <w:rPr>
          <w:rFonts w:ascii="Times New Roman" w:hAnsi="Times New Roman" w:cs="Times New Roman"/>
          <w:bCs/>
          <w:sz w:val="23"/>
          <w:szCs w:val="23"/>
          <w:lang w:val="en-US"/>
        </w:rPr>
        <w:t xml:space="preserve">, 75(6), 2413-2422.  </w:t>
      </w:r>
    </w:p>
    <w:p w14:paraId="100409EC"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AbdAllah</w:t>
      </w:r>
      <w:proofErr w:type="spellEnd"/>
      <w:r w:rsidRPr="00323588">
        <w:rPr>
          <w:rFonts w:ascii="Times New Roman" w:hAnsi="Times New Roman" w:cs="Times New Roman"/>
          <w:bCs/>
          <w:sz w:val="23"/>
          <w:szCs w:val="23"/>
          <w:lang w:val="en-US"/>
        </w:rPr>
        <w:t xml:space="preserve">, A. (2019). Impacts of Kaolin and </w:t>
      </w:r>
      <w:proofErr w:type="spellStart"/>
      <w:r w:rsidRPr="00323588">
        <w:rPr>
          <w:rFonts w:ascii="Times New Roman" w:hAnsi="Times New Roman" w:cs="Times New Roman"/>
          <w:bCs/>
          <w:sz w:val="23"/>
          <w:szCs w:val="23"/>
          <w:lang w:val="en-US"/>
        </w:rPr>
        <w:t>Pinoline</w:t>
      </w:r>
      <w:proofErr w:type="spellEnd"/>
      <w:r w:rsidRPr="00323588">
        <w:rPr>
          <w:rFonts w:ascii="Times New Roman" w:hAnsi="Times New Roman" w:cs="Times New Roman"/>
          <w:bCs/>
          <w:sz w:val="23"/>
          <w:szCs w:val="23"/>
          <w:lang w:val="en-US"/>
        </w:rPr>
        <w:t xml:space="preserve"> foliar application on growth, yield and water use efficiency of tomato (Solanum </w:t>
      </w:r>
      <w:proofErr w:type="spellStart"/>
      <w:r w:rsidRPr="00323588">
        <w:rPr>
          <w:rFonts w:ascii="Times New Roman" w:hAnsi="Times New Roman" w:cs="Times New Roman"/>
          <w:bCs/>
          <w:sz w:val="23"/>
          <w:szCs w:val="23"/>
          <w:lang w:val="en-US"/>
        </w:rPr>
        <w:t>lycopersicum</w:t>
      </w:r>
      <w:proofErr w:type="spellEnd"/>
      <w:r w:rsidRPr="00323588">
        <w:rPr>
          <w:rFonts w:ascii="Times New Roman" w:hAnsi="Times New Roman" w:cs="Times New Roman"/>
          <w:bCs/>
          <w:sz w:val="23"/>
          <w:szCs w:val="23"/>
          <w:lang w:val="en-US"/>
        </w:rPr>
        <w:t xml:space="preserve"> L.) grown under water deficit: A comparative study. Journal of the Saudi Society of Agricultural Sciences, 18(3), 256-268.</w:t>
      </w:r>
    </w:p>
    <w:p w14:paraId="05FD52EB"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Burondkar</w:t>
      </w:r>
      <w:proofErr w:type="spellEnd"/>
      <w:r w:rsidRPr="00323588">
        <w:rPr>
          <w:rFonts w:ascii="Times New Roman" w:hAnsi="Times New Roman" w:cs="Times New Roman"/>
          <w:bCs/>
          <w:sz w:val="23"/>
          <w:szCs w:val="23"/>
          <w:lang w:val="en-US"/>
        </w:rPr>
        <w:t xml:space="preserve">, S.S., Sharma, R., Singh, A.S. and </w:t>
      </w:r>
      <w:proofErr w:type="spellStart"/>
      <w:r w:rsidRPr="00323588">
        <w:rPr>
          <w:rFonts w:ascii="Times New Roman" w:hAnsi="Times New Roman" w:cs="Times New Roman"/>
          <w:bCs/>
          <w:sz w:val="23"/>
          <w:szCs w:val="23"/>
          <w:lang w:val="en-US"/>
        </w:rPr>
        <w:t>Akshay</w:t>
      </w:r>
      <w:proofErr w:type="spellEnd"/>
      <w:r w:rsidRPr="00323588">
        <w:rPr>
          <w:rFonts w:ascii="Times New Roman" w:hAnsi="Times New Roman" w:cs="Times New Roman"/>
          <w:bCs/>
          <w:sz w:val="23"/>
          <w:szCs w:val="23"/>
          <w:lang w:val="en-US"/>
        </w:rPr>
        <w:t xml:space="preserve">, S.M. 2018. Efficacy of </w:t>
      </w:r>
      <w:proofErr w:type="spellStart"/>
      <w:r w:rsidRPr="00323588">
        <w:rPr>
          <w:rFonts w:ascii="Times New Roman" w:hAnsi="Times New Roman" w:cs="Times New Roman"/>
          <w:bCs/>
          <w:sz w:val="23"/>
          <w:szCs w:val="23"/>
          <w:lang w:val="en-US"/>
        </w:rPr>
        <w:t>pusa</w:t>
      </w:r>
      <w:proofErr w:type="spellEnd"/>
      <w:r w:rsidRPr="00323588">
        <w:rPr>
          <w:rFonts w:ascii="Times New Roman" w:hAnsi="Times New Roman" w:cs="Times New Roman"/>
          <w:bCs/>
          <w:sz w:val="23"/>
          <w:szCs w:val="23"/>
          <w:lang w:val="en-US"/>
        </w:rPr>
        <w:t xml:space="preserve"> hydrogel and chitosan on wheat (Triticum </w:t>
      </w:r>
      <w:proofErr w:type="spellStart"/>
      <w:r w:rsidRPr="00323588">
        <w:rPr>
          <w:rFonts w:ascii="Times New Roman" w:hAnsi="Times New Roman" w:cs="Times New Roman"/>
          <w:bCs/>
          <w:sz w:val="23"/>
          <w:szCs w:val="23"/>
          <w:lang w:val="en-US"/>
        </w:rPr>
        <w:t>aestivum</w:t>
      </w:r>
      <w:proofErr w:type="spellEnd"/>
      <w:r w:rsidRPr="00323588">
        <w:rPr>
          <w:rFonts w:ascii="Times New Roman" w:hAnsi="Times New Roman" w:cs="Times New Roman"/>
          <w:bCs/>
          <w:sz w:val="23"/>
          <w:szCs w:val="23"/>
          <w:lang w:val="en-US"/>
        </w:rPr>
        <w:t xml:space="preserve"> L.) growth and yield under water deficit condition. J. </w:t>
      </w:r>
      <w:proofErr w:type="spellStart"/>
      <w:r w:rsidRPr="00323588">
        <w:rPr>
          <w:rFonts w:ascii="Times New Roman" w:hAnsi="Times New Roman" w:cs="Times New Roman"/>
          <w:bCs/>
          <w:sz w:val="23"/>
          <w:szCs w:val="23"/>
          <w:lang w:val="en-US"/>
        </w:rPr>
        <w:t>Pharmacogn</w:t>
      </w:r>
      <w:proofErr w:type="spellEnd"/>
      <w:r w:rsidRPr="00323588">
        <w:rPr>
          <w:rFonts w:ascii="Times New Roman" w:hAnsi="Times New Roman" w:cs="Times New Roman"/>
          <w:bCs/>
          <w:sz w:val="23"/>
          <w:szCs w:val="23"/>
          <w:lang w:val="en-US"/>
        </w:rPr>
        <w:t xml:space="preserve">. &amp; </w:t>
      </w:r>
      <w:proofErr w:type="spellStart"/>
      <w:r w:rsidRPr="00323588">
        <w:rPr>
          <w:rFonts w:ascii="Times New Roman" w:hAnsi="Times New Roman" w:cs="Times New Roman"/>
          <w:bCs/>
          <w:sz w:val="23"/>
          <w:szCs w:val="23"/>
          <w:lang w:val="en-US"/>
        </w:rPr>
        <w:t>Phytochem</w:t>
      </w:r>
      <w:proofErr w:type="spellEnd"/>
      <w:r w:rsidRPr="00323588">
        <w:rPr>
          <w:rFonts w:ascii="Times New Roman" w:hAnsi="Times New Roman" w:cs="Times New Roman"/>
          <w:bCs/>
          <w:sz w:val="23"/>
          <w:szCs w:val="23"/>
          <w:lang w:val="en-US"/>
        </w:rPr>
        <w:t xml:space="preserve">. 7(5): 501-505.        </w:t>
      </w:r>
    </w:p>
    <w:p w14:paraId="6262BB58"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Bates, L. S., </w:t>
      </w:r>
      <w:proofErr w:type="spellStart"/>
      <w:r w:rsidRPr="00323588">
        <w:rPr>
          <w:rFonts w:ascii="Times New Roman" w:hAnsi="Times New Roman" w:cs="Times New Roman"/>
          <w:bCs/>
          <w:sz w:val="23"/>
          <w:szCs w:val="23"/>
          <w:lang w:val="en-US"/>
        </w:rPr>
        <w:t>Waldren</w:t>
      </w:r>
      <w:proofErr w:type="spellEnd"/>
      <w:r w:rsidRPr="00323588">
        <w:rPr>
          <w:rFonts w:ascii="Times New Roman" w:hAnsi="Times New Roman" w:cs="Times New Roman"/>
          <w:bCs/>
          <w:sz w:val="23"/>
          <w:szCs w:val="23"/>
          <w:lang w:val="en-US"/>
        </w:rPr>
        <w:t xml:space="preserve">, R. P. A., &amp; </w:t>
      </w:r>
      <w:proofErr w:type="spellStart"/>
      <w:r w:rsidRPr="00323588">
        <w:rPr>
          <w:rFonts w:ascii="Times New Roman" w:hAnsi="Times New Roman" w:cs="Times New Roman"/>
          <w:bCs/>
          <w:sz w:val="23"/>
          <w:szCs w:val="23"/>
          <w:lang w:val="en-US"/>
        </w:rPr>
        <w:t>Teare</w:t>
      </w:r>
      <w:proofErr w:type="spellEnd"/>
      <w:r w:rsidRPr="00323588">
        <w:rPr>
          <w:rFonts w:ascii="Times New Roman" w:hAnsi="Times New Roman" w:cs="Times New Roman"/>
          <w:bCs/>
          <w:sz w:val="23"/>
          <w:szCs w:val="23"/>
          <w:lang w:val="en-US"/>
        </w:rPr>
        <w:t>, I. D. (1973). Rapid determination of free proline for water-stress studies. Plant and soil, 39, 205-207.</w:t>
      </w:r>
    </w:p>
    <w:p w14:paraId="00BA174A"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Bozkurt, S., &amp; </w:t>
      </w:r>
      <w:proofErr w:type="spellStart"/>
      <w:r w:rsidRPr="00323588">
        <w:rPr>
          <w:rFonts w:ascii="Times New Roman" w:hAnsi="Times New Roman" w:cs="Times New Roman"/>
          <w:bCs/>
          <w:sz w:val="23"/>
          <w:szCs w:val="23"/>
          <w:lang w:val="en-US"/>
        </w:rPr>
        <w:t>Mansuroglu</w:t>
      </w:r>
      <w:proofErr w:type="spellEnd"/>
      <w:r w:rsidRPr="00323588">
        <w:rPr>
          <w:rFonts w:ascii="Times New Roman" w:hAnsi="Times New Roman" w:cs="Times New Roman"/>
          <w:bCs/>
          <w:sz w:val="23"/>
          <w:szCs w:val="23"/>
          <w:lang w:val="en-US"/>
        </w:rPr>
        <w:t xml:space="preserve">, G. S. (2011). Lettuce yield responses to different drip irrigation levels under open field condition. Journal of Cell and Plant Sciences, 2(2), 12-18.   </w:t>
      </w:r>
    </w:p>
    <w:p w14:paraId="7E1C2248"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Champolivier</w:t>
      </w:r>
      <w:proofErr w:type="spellEnd"/>
      <w:r w:rsidRPr="00323588">
        <w:rPr>
          <w:rFonts w:ascii="Times New Roman" w:hAnsi="Times New Roman" w:cs="Times New Roman"/>
          <w:bCs/>
          <w:sz w:val="23"/>
          <w:szCs w:val="23"/>
          <w:lang w:val="en-US"/>
        </w:rPr>
        <w:t xml:space="preserve">, L., &amp; </w:t>
      </w:r>
      <w:proofErr w:type="spellStart"/>
      <w:r w:rsidRPr="00323588">
        <w:rPr>
          <w:rFonts w:ascii="Times New Roman" w:hAnsi="Times New Roman" w:cs="Times New Roman"/>
          <w:bCs/>
          <w:sz w:val="23"/>
          <w:szCs w:val="23"/>
          <w:lang w:val="en-US"/>
        </w:rPr>
        <w:t>Merrien</w:t>
      </w:r>
      <w:proofErr w:type="spellEnd"/>
      <w:r w:rsidRPr="00323588">
        <w:rPr>
          <w:rFonts w:ascii="Times New Roman" w:hAnsi="Times New Roman" w:cs="Times New Roman"/>
          <w:bCs/>
          <w:sz w:val="23"/>
          <w:szCs w:val="23"/>
          <w:lang w:val="en-US"/>
        </w:rPr>
        <w:t xml:space="preserve">, A. 1996. Effects of water stress applied at different growth stages to Brassica </w:t>
      </w:r>
      <w:proofErr w:type="spellStart"/>
      <w:r w:rsidRPr="00323588">
        <w:rPr>
          <w:rFonts w:ascii="Times New Roman" w:hAnsi="Times New Roman" w:cs="Times New Roman"/>
          <w:bCs/>
          <w:sz w:val="23"/>
          <w:szCs w:val="23"/>
          <w:lang w:val="en-US"/>
        </w:rPr>
        <w:t>napus</w:t>
      </w:r>
      <w:proofErr w:type="spellEnd"/>
      <w:r w:rsidRPr="00323588">
        <w:rPr>
          <w:rFonts w:ascii="Times New Roman" w:hAnsi="Times New Roman" w:cs="Times New Roman"/>
          <w:bCs/>
          <w:sz w:val="23"/>
          <w:szCs w:val="23"/>
          <w:lang w:val="en-US"/>
        </w:rPr>
        <w:t xml:space="preserve"> L. var. oleifera on yield, yield components and seed quality. European J. </w:t>
      </w:r>
      <w:proofErr w:type="spellStart"/>
      <w:r w:rsidRPr="00323588">
        <w:rPr>
          <w:rFonts w:ascii="Times New Roman" w:hAnsi="Times New Roman" w:cs="Times New Roman"/>
          <w:bCs/>
          <w:sz w:val="23"/>
          <w:szCs w:val="23"/>
          <w:lang w:val="en-US"/>
        </w:rPr>
        <w:t>Agron</w:t>
      </w:r>
      <w:proofErr w:type="spellEnd"/>
      <w:r w:rsidRPr="00323588">
        <w:rPr>
          <w:rFonts w:ascii="Times New Roman" w:hAnsi="Times New Roman" w:cs="Times New Roman"/>
          <w:bCs/>
          <w:sz w:val="23"/>
          <w:szCs w:val="23"/>
          <w:lang w:val="en-US"/>
        </w:rPr>
        <w:t>. 5(3-4): 153-160</w:t>
      </w:r>
    </w:p>
    <w:p w14:paraId="185C3166"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Chavan, K., &amp; </w:t>
      </w:r>
      <w:proofErr w:type="spellStart"/>
      <w:r w:rsidRPr="00323588">
        <w:rPr>
          <w:rFonts w:ascii="Times New Roman" w:hAnsi="Times New Roman" w:cs="Times New Roman"/>
          <w:bCs/>
          <w:sz w:val="23"/>
          <w:szCs w:val="23"/>
          <w:lang w:val="en-US"/>
        </w:rPr>
        <w:t>Bodake</w:t>
      </w:r>
      <w:proofErr w:type="spellEnd"/>
      <w:r w:rsidRPr="00323588">
        <w:rPr>
          <w:rFonts w:ascii="Times New Roman" w:hAnsi="Times New Roman" w:cs="Times New Roman"/>
          <w:bCs/>
          <w:sz w:val="23"/>
          <w:szCs w:val="23"/>
          <w:lang w:val="en-US"/>
        </w:rPr>
        <w:t>, P. (2023). Response of stress irrigation management on chlorophyll content, water potential, PAR and canopy temperature in tomato (</w:t>
      </w:r>
      <w:proofErr w:type="spellStart"/>
      <w:r w:rsidRPr="00323588">
        <w:rPr>
          <w:rFonts w:ascii="Times New Roman" w:hAnsi="Times New Roman" w:cs="Times New Roman"/>
          <w:bCs/>
          <w:sz w:val="23"/>
          <w:szCs w:val="23"/>
          <w:lang w:val="en-US"/>
        </w:rPr>
        <w:t>Lycopersicum</w:t>
      </w:r>
      <w:proofErr w:type="spellEnd"/>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Esculentum</w:t>
      </w:r>
      <w:proofErr w:type="spellEnd"/>
      <w:r w:rsidRPr="00323588">
        <w:rPr>
          <w:rFonts w:ascii="Times New Roman" w:hAnsi="Times New Roman" w:cs="Times New Roman"/>
          <w:bCs/>
          <w:sz w:val="23"/>
          <w:szCs w:val="23"/>
          <w:lang w:val="en-US"/>
        </w:rPr>
        <w:t xml:space="preserve"> Mill.). Journal of Agrometeorology, 25(3), 419-424.</w:t>
      </w:r>
    </w:p>
    <w:p w14:paraId="23DFE435"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Driesen</w:t>
      </w:r>
      <w:proofErr w:type="spellEnd"/>
      <w:r w:rsidRPr="00323588">
        <w:rPr>
          <w:rFonts w:ascii="Times New Roman" w:hAnsi="Times New Roman" w:cs="Times New Roman"/>
          <w:bCs/>
          <w:sz w:val="23"/>
          <w:szCs w:val="23"/>
          <w:lang w:val="en-US"/>
        </w:rPr>
        <w:t xml:space="preserve">, E., De </w:t>
      </w:r>
      <w:proofErr w:type="spellStart"/>
      <w:r w:rsidRPr="00323588">
        <w:rPr>
          <w:rFonts w:ascii="Times New Roman" w:hAnsi="Times New Roman" w:cs="Times New Roman"/>
          <w:bCs/>
          <w:sz w:val="23"/>
          <w:szCs w:val="23"/>
          <w:lang w:val="en-US"/>
        </w:rPr>
        <w:t>Proft</w:t>
      </w:r>
      <w:proofErr w:type="spellEnd"/>
      <w:r w:rsidRPr="00323588">
        <w:rPr>
          <w:rFonts w:ascii="Times New Roman" w:hAnsi="Times New Roman" w:cs="Times New Roman"/>
          <w:bCs/>
          <w:sz w:val="23"/>
          <w:szCs w:val="23"/>
          <w:lang w:val="en-US"/>
        </w:rPr>
        <w:t xml:space="preserve">, M., &amp; </w:t>
      </w:r>
      <w:proofErr w:type="spellStart"/>
      <w:r w:rsidRPr="00323588">
        <w:rPr>
          <w:rFonts w:ascii="Times New Roman" w:hAnsi="Times New Roman" w:cs="Times New Roman"/>
          <w:bCs/>
          <w:sz w:val="23"/>
          <w:szCs w:val="23"/>
          <w:lang w:val="en-US"/>
        </w:rPr>
        <w:t>Saeys</w:t>
      </w:r>
      <w:proofErr w:type="spellEnd"/>
      <w:r w:rsidRPr="00323588">
        <w:rPr>
          <w:rFonts w:ascii="Times New Roman" w:hAnsi="Times New Roman" w:cs="Times New Roman"/>
          <w:bCs/>
          <w:sz w:val="23"/>
          <w:szCs w:val="23"/>
          <w:lang w:val="en-US"/>
        </w:rPr>
        <w:t xml:space="preserve">, W. (2023). Drought stress triggers alterations of adaxial and abaxial stomatal development in basil leaves increasing water-use efficiency. Horticulture Research, 10(6), uhad075.      </w:t>
      </w:r>
    </w:p>
    <w:p w14:paraId="5F428A09"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Dinis</w:t>
      </w:r>
      <w:proofErr w:type="spellEnd"/>
      <w:r w:rsidRPr="00323588">
        <w:rPr>
          <w:rFonts w:ascii="Times New Roman" w:hAnsi="Times New Roman" w:cs="Times New Roman"/>
          <w:bCs/>
          <w:sz w:val="23"/>
          <w:szCs w:val="23"/>
          <w:lang w:val="en-US"/>
        </w:rPr>
        <w:t xml:space="preserve">, L. T., </w:t>
      </w:r>
      <w:proofErr w:type="spellStart"/>
      <w:r w:rsidRPr="00323588">
        <w:rPr>
          <w:rFonts w:ascii="Times New Roman" w:hAnsi="Times New Roman" w:cs="Times New Roman"/>
          <w:bCs/>
          <w:sz w:val="23"/>
          <w:szCs w:val="23"/>
          <w:lang w:val="en-US"/>
        </w:rPr>
        <w:t>Malheiro</w:t>
      </w:r>
      <w:proofErr w:type="spellEnd"/>
      <w:r w:rsidRPr="00323588">
        <w:rPr>
          <w:rFonts w:ascii="Times New Roman" w:hAnsi="Times New Roman" w:cs="Times New Roman"/>
          <w:bCs/>
          <w:sz w:val="23"/>
          <w:szCs w:val="23"/>
          <w:lang w:val="en-US"/>
        </w:rPr>
        <w:t xml:space="preserve">, A. C., </w:t>
      </w:r>
      <w:proofErr w:type="spellStart"/>
      <w:r w:rsidRPr="00323588">
        <w:rPr>
          <w:rFonts w:ascii="Times New Roman" w:hAnsi="Times New Roman" w:cs="Times New Roman"/>
          <w:bCs/>
          <w:sz w:val="23"/>
          <w:szCs w:val="23"/>
          <w:lang w:val="en-US"/>
        </w:rPr>
        <w:t>Luzio</w:t>
      </w:r>
      <w:proofErr w:type="spellEnd"/>
      <w:r w:rsidRPr="00323588">
        <w:rPr>
          <w:rFonts w:ascii="Times New Roman" w:hAnsi="Times New Roman" w:cs="Times New Roman"/>
          <w:bCs/>
          <w:sz w:val="23"/>
          <w:szCs w:val="23"/>
          <w:lang w:val="en-US"/>
        </w:rPr>
        <w:t xml:space="preserve">, A., Fraga, H., Ferreira, H., Gonçalves, I., ... &amp; </w:t>
      </w:r>
      <w:proofErr w:type="spellStart"/>
      <w:r w:rsidRPr="00323588">
        <w:rPr>
          <w:rFonts w:ascii="Times New Roman" w:hAnsi="Times New Roman" w:cs="Times New Roman"/>
          <w:bCs/>
          <w:sz w:val="23"/>
          <w:szCs w:val="23"/>
          <w:lang w:val="en-US"/>
        </w:rPr>
        <w:t>Moutinho</w:t>
      </w:r>
      <w:proofErr w:type="spellEnd"/>
      <w:r w:rsidRPr="00323588">
        <w:rPr>
          <w:rFonts w:ascii="Times New Roman" w:hAnsi="Times New Roman" w:cs="Times New Roman"/>
          <w:bCs/>
          <w:sz w:val="23"/>
          <w:szCs w:val="23"/>
          <w:lang w:val="en-US"/>
        </w:rPr>
        <w:t xml:space="preserve">-Pereira, J. (2018). Improvement of grapevine physiology and yield under summer stress by kaolin-foliar application: Water relations, photosynthesis and oxidative damage. </w:t>
      </w:r>
      <w:proofErr w:type="spellStart"/>
      <w:r w:rsidRPr="00323588">
        <w:rPr>
          <w:rFonts w:ascii="Times New Roman" w:hAnsi="Times New Roman" w:cs="Times New Roman"/>
          <w:bCs/>
          <w:sz w:val="23"/>
          <w:szCs w:val="23"/>
          <w:lang w:val="en-US"/>
        </w:rPr>
        <w:t>Photosynthetica</w:t>
      </w:r>
      <w:proofErr w:type="spellEnd"/>
      <w:r w:rsidRPr="00323588">
        <w:rPr>
          <w:rFonts w:ascii="Times New Roman" w:hAnsi="Times New Roman" w:cs="Times New Roman"/>
          <w:bCs/>
          <w:sz w:val="23"/>
          <w:szCs w:val="23"/>
          <w:lang w:val="en-US"/>
        </w:rPr>
        <w:t>, 56, 641-651.</w:t>
      </w:r>
    </w:p>
    <w:p w14:paraId="16B671BC"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Damor</w:t>
      </w:r>
      <w:proofErr w:type="spellEnd"/>
      <w:r w:rsidRPr="00323588">
        <w:rPr>
          <w:rFonts w:ascii="Times New Roman" w:hAnsi="Times New Roman" w:cs="Times New Roman"/>
          <w:bCs/>
          <w:sz w:val="23"/>
          <w:szCs w:val="23"/>
          <w:lang w:val="en-US"/>
        </w:rPr>
        <w:t xml:space="preserve">, R. P., Patel, D. M., Chaudhari, A. H., Patel, J. J., &amp; </w:t>
      </w:r>
      <w:proofErr w:type="spellStart"/>
      <w:r w:rsidRPr="00323588">
        <w:rPr>
          <w:rFonts w:ascii="Times New Roman" w:hAnsi="Times New Roman" w:cs="Times New Roman"/>
          <w:bCs/>
          <w:sz w:val="23"/>
          <w:szCs w:val="23"/>
          <w:lang w:val="en-US"/>
        </w:rPr>
        <w:t>Ganvit</w:t>
      </w:r>
      <w:proofErr w:type="spellEnd"/>
      <w:r w:rsidRPr="00323588">
        <w:rPr>
          <w:rFonts w:ascii="Times New Roman" w:hAnsi="Times New Roman" w:cs="Times New Roman"/>
          <w:bCs/>
          <w:sz w:val="23"/>
          <w:szCs w:val="23"/>
          <w:lang w:val="en-US"/>
        </w:rPr>
        <w:t xml:space="preserve">, V. C. (2024). Response of Mustard (Brassica </w:t>
      </w:r>
      <w:proofErr w:type="spellStart"/>
      <w:r w:rsidRPr="00323588">
        <w:rPr>
          <w:rFonts w:ascii="Times New Roman" w:hAnsi="Times New Roman" w:cs="Times New Roman"/>
          <w:bCs/>
          <w:sz w:val="23"/>
          <w:szCs w:val="23"/>
          <w:lang w:val="en-US"/>
        </w:rPr>
        <w:t>juncea</w:t>
      </w:r>
      <w:proofErr w:type="spellEnd"/>
      <w:r w:rsidRPr="00323588">
        <w:rPr>
          <w:rFonts w:ascii="Times New Roman" w:hAnsi="Times New Roman" w:cs="Times New Roman"/>
          <w:bCs/>
          <w:sz w:val="23"/>
          <w:szCs w:val="23"/>
          <w:lang w:val="en-US"/>
        </w:rPr>
        <w:t xml:space="preserve"> L.) to Different Bio-Regulators under Varying Fertility Levels. Annual Research &amp; Review in Biology, 38-47.</w:t>
      </w:r>
    </w:p>
    <w:p w14:paraId="7035F370"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El-Harty, E. H., </w:t>
      </w:r>
      <w:proofErr w:type="spellStart"/>
      <w:r w:rsidRPr="00323588">
        <w:rPr>
          <w:rFonts w:ascii="Times New Roman" w:hAnsi="Times New Roman" w:cs="Times New Roman"/>
          <w:bCs/>
          <w:sz w:val="23"/>
          <w:szCs w:val="23"/>
          <w:lang w:val="en-US"/>
        </w:rPr>
        <w:t>Seleiman</w:t>
      </w:r>
      <w:proofErr w:type="spellEnd"/>
      <w:r w:rsidRPr="00323588">
        <w:rPr>
          <w:rFonts w:ascii="Times New Roman" w:hAnsi="Times New Roman" w:cs="Times New Roman"/>
          <w:bCs/>
          <w:sz w:val="23"/>
          <w:szCs w:val="23"/>
          <w:lang w:val="en-US"/>
        </w:rPr>
        <w:t xml:space="preserve">, M. F., Afzal, M., &amp; Alghamdi, S. (2023). Water use efficiency (WUE) and productivity of promising quinoa (Chenopodium quinoa Wild.) genotypes grown under three water regimes. </w:t>
      </w:r>
      <w:proofErr w:type="spellStart"/>
      <w:r w:rsidRPr="00323588">
        <w:rPr>
          <w:rFonts w:ascii="Times New Roman" w:hAnsi="Times New Roman" w:cs="Times New Roman"/>
          <w:bCs/>
          <w:sz w:val="23"/>
          <w:szCs w:val="23"/>
          <w:lang w:val="en-US"/>
        </w:rPr>
        <w:t>Notulae</w:t>
      </w:r>
      <w:proofErr w:type="spellEnd"/>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Botanicae</w:t>
      </w:r>
      <w:proofErr w:type="spellEnd"/>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Horti</w:t>
      </w:r>
      <w:proofErr w:type="spellEnd"/>
      <w:r w:rsidRPr="00323588">
        <w:rPr>
          <w:rFonts w:ascii="Times New Roman" w:hAnsi="Times New Roman" w:cs="Times New Roman"/>
          <w:bCs/>
          <w:sz w:val="23"/>
          <w:szCs w:val="23"/>
          <w:lang w:val="en-US"/>
        </w:rPr>
        <w:t xml:space="preserve"> </w:t>
      </w:r>
      <w:proofErr w:type="spellStart"/>
      <w:r w:rsidRPr="00323588">
        <w:rPr>
          <w:rFonts w:ascii="Times New Roman" w:hAnsi="Times New Roman" w:cs="Times New Roman"/>
          <w:bCs/>
          <w:sz w:val="23"/>
          <w:szCs w:val="23"/>
          <w:lang w:val="en-US"/>
        </w:rPr>
        <w:t>Agrobotanici</w:t>
      </w:r>
      <w:proofErr w:type="spellEnd"/>
      <w:r w:rsidRPr="00323588">
        <w:rPr>
          <w:rFonts w:ascii="Times New Roman" w:hAnsi="Times New Roman" w:cs="Times New Roman"/>
          <w:bCs/>
          <w:sz w:val="23"/>
          <w:szCs w:val="23"/>
          <w:lang w:val="en-US"/>
        </w:rPr>
        <w:t xml:space="preserve"> Cluj-Napoca, 51(2), 13209-13209.   </w:t>
      </w:r>
    </w:p>
    <w:p w14:paraId="60C90E17"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Fraser, L. H., Greenall, A., Carlyle, C., Turkington, R., &amp; Friedman, C. R. (2009). Adaptive phenotypic plasticity of </w:t>
      </w:r>
      <w:proofErr w:type="spellStart"/>
      <w:r w:rsidRPr="00323588">
        <w:rPr>
          <w:rFonts w:ascii="Times New Roman" w:hAnsi="Times New Roman" w:cs="Times New Roman"/>
          <w:bCs/>
          <w:sz w:val="23"/>
          <w:szCs w:val="23"/>
          <w:lang w:val="en-US"/>
        </w:rPr>
        <w:t>Pseudoroegneria</w:t>
      </w:r>
      <w:proofErr w:type="spellEnd"/>
      <w:r w:rsidRPr="00323588">
        <w:rPr>
          <w:rFonts w:ascii="Times New Roman" w:hAnsi="Times New Roman" w:cs="Times New Roman"/>
          <w:bCs/>
          <w:sz w:val="23"/>
          <w:szCs w:val="23"/>
          <w:lang w:val="en-US"/>
        </w:rPr>
        <w:t xml:space="preserve"> spicata: response of stomatal density, leaf area and biomass to changes in water supply and increased temperature. Annals of Botany, 103(5), 769-775.      </w:t>
      </w:r>
    </w:p>
    <w:p w14:paraId="1C2E72AE"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Franco, D., VK, P., &amp; GR, M. S. (2022). Real time soil moisture (RTSM) based irrigation scheduling to improve yield and water-use efficiency of green pea (Pisum sativum L.) grown in North India. Agronomy, 12(2), 278.</w:t>
      </w:r>
    </w:p>
    <w:p w14:paraId="3CF24D62"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Ghobadi, M., </w:t>
      </w:r>
      <w:proofErr w:type="spellStart"/>
      <w:r w:rsidRPr="00323588">
        <w:rPr>
          <w:rFonts w:ascii="Times New Roman" w:hAnsi="Times New Roman" w:cs="Times New Roman"/>
          <w:bCs/>
          <w:sz w:val="23"/>
          <w:szCs w:val="23"/>
          <w:lang w:val="en-US"/>
        </w:rPr>
        <w:t>Bakhshandeh</w:t>
      </w:r>
      <w:proofErr w:type="spellEnd"/>
      <w:r w:rsidRPr="00323588">
        <w:rPr>
          <w:rFonts w:ascii="Times New Roman" w:hAnsi="Times New Roman" w:cs="Times New Roman"/>
          <w:bCs/>
          <w:sz w:val="23"/>
          <w:szCs w:val="23"/>
          <w:lang w:val="en-US"/>
        </w:rPr>
        <w:t xml:space="preserve">, M., </w:t>
      </w:r>
      <w:proofErr w:type="spellStart"/>
      <w:r w:rsidRPr="00323588">
        <w:rPr>
          <w:rFonts w:ascii="Times New Roman" w:hAnsi="Times New Roman" w:cs="Times New Roman"/>
          <w:bCs/>
          <w:sz w:val="23"/>
          <w:szCs w:val="23"/>
          <w:lang w:val="en-US"/>
        </w:rPr>
        <w:t>Fathi</w:t>
      </w:r>
      <w:proofErr w:type="spellEnd"/>
      <w:r w:rsidRPr="00323588">
        <w:rPr>
          <w:rFonts w:ascii="Times New Roman" w:hAnsi="Times New Roman" w:cs="Times New Roman"/>
          <w:bCs/>
          <w:sz w:val="23"/>
          <w:szCs w:val="23"/>
          <w:lang w:val="en-US"/>
        </w:rPr>
        <w:t xml:space="preserve">, G., </w:t>
      </w:r>
      <w:proofErr w:type="spellStart"/>
      <w:r w:rsidRPr="00323588">
        <w:rPr>
          <w:rFonts w:ascii="Times New Roman" w:hAnsi="Times New Roman" w:cs="Times New Roman"/>
          <w:bCs/>
          <w:sz w:val="23"/>
          <w:szCs w:val="23"/>
          <w:lang w:val="en-US"/>
        </w:rPr>
        <w:t>Gharineh</w:t>
      </w:r>
      <w:proofErr w:type="spellEnd"/>
      <w:r w:rsidRPr="00323588">
        <w:rPr>
          <w:rFonts w:ascii="Times New Roman" w:hAnsi="Times New Roman" w:cs="Times New Roman"/>
          <w:bCs/>
          <w:sz w:val="23"/>
          <w:szCs w:val="23"/>
          <w:lang w:val="en-US"/>
        </w:rPr>
        <w:t xml:space="preserve">, M.H., </w:t>
      </w:r>
      <w:proofErr w:type="spellStart"/>
      <w:r w:rsidRPr="00323588">
        <w:rPr>
          <w:rFonts w:ascii="Times New Roman" w:hAnsi="Times New Roman" w:cs="Times New Roman"/>
          <w:bCs/>
          <w:sz w:val="23"/>
          <w:szCs w:val="23"/>
          <w:lang w:val="en-US"/>
        </w:rPr>
        <w:t>Alami</w:t>
      </w:r>
      <w:proofErr w:type="spellEnd"/>
      <w:r w:rsidRPr="00323588">
        <w:rPr>
          <w:rFonts w:ascii="Times New Roman" w:hAnsi="Times New Roman" w:cs="Times New Roman"/>
          <w:bCs/>
          <w:sz w:val="23"/>
          <w:szCs w:val="23"/>
          <w:lang w:val="en-US"/>
        </w:rPr>
        <w:t xml:space="preserve">-Said, K., </w:t>
      </w:r>
      <w:proofErr w:type="spellStart"/>
      <w:r w:rsidRPr="00323588">
        <w:rPr>
          <w:rFonts w:ascii="Times New Roman" w:hAnsi="Times New Roman" w:cs="Times New Roman"/>
          <w:bCs/>
          <w:sz w:val="23"/>
          <w:szCs w:val="23"/>
          <w:lang w:val="en-US"/>
        </w:rPr>
        <w:t>Naderi</w:t>
      </w:r>
      <w:proofErr w:type="spellEnd"/>
      <w:r w:rsidRPr="00323588">
        <w:rPr>
          <w:rFonts w:ascii="Times New Roman" w:hAnsi="Times New Roman" w:cs="Times New Roman"/>
          <w:bCs/>
          <w:sz w:val="23"/>
          <w:szCs w:val="23"/>
          <w:lang w:val="en-US"/>
        </w:rPr>
        <w:t xml:space="preserve">, A. &amp; Ghobadi, M.E. 2006. Short and Long Periods of Water Stress During Different Growth Stages </w:t>
      </w:r>
      <w:proofErr w:type="gramStart"/>
      <w:r w:rsidRPr="00323588">
        <w:rPr>
          <w:rFonts w:ascii="Times New Roman" w:hAnsi="Times New Roman" w:cs="Times New Roman"/>
          <w:bCs/>
          <w:sz w:val="23"/>
          <w:szCs w:val="23"/>
          <w:lang w:val="en-US"/>
        </w:rPr>
        <w:t>Of</w:t>
      </w:r>
      <w:proofErr w:type="gramEnd"/>
      <w:r w:rsidRPr="00323588">
        <w:rPr>
          <w:rFonts w:ascii="Times New Roman" w:hAnsi="Times New Roman" w:cs="Times New Roman"/>
          <w:bCs/>
          <w:sz w:val="23"/>
          <w:szCs w:val="23"/>
          <w:lang w:val="en-US"/>
        </w:rPr>
        <w:t xml:space="preserve"> Canola (Brassica </w:t>
      </w:r>
      <w:proofErr w:type="spellStart"/>
      <w:r w:rsidRPr="00323588">
        <w:rPr>
          <w:rFonts w:ascii="Times New Roman" w:hAnsi="Times New Roman" w:cs="Times New Roman"/>
          <w:bCs/>
          <w:sz w:val="23"/>
          <w:szCs w:val="23"/>
          <w:lang w:val="en-US"/>
        </w:rPr>
        <w:t>napus</w:t>
      </w:r>
      <w:proofErr w:type="spellEnd"/>
      <w:r w:rsidRPr="00323588">
        <w:rPr>
          <w:rFonts w:ascii="Times New Roman" w:hAnsi="Times New Roman" w:cs="Times New Roman"/>
          <w:bCs/>
          <w:sz w:val="23"/>
          <w:szCs w:val="23"/>
          <w:lang w:val="en-US"/>
        </w:rPr>
        <w:t xml:space="preserve"> L.): Effect on Yield, Yield Components, Seed Oil and Protein Contents. J. </w:t>
      </w:r>
      <w:proofErr w:type="spellStart"/>
      <w:r w:rsidRPr="00323588">
        <w:rPr>
          <w:rFonts w:ascii="Times New Roman" w:hAnsi="Times New Roman" w:cs="Times New Roman"/>
          <w:bCs/>
          <w:sz w:val="23"/>
          <w:szCs w:val="23"/>
          <w:lang w:val="en-US"/>
        </w:rPr>
        <w:t>Agron</w:t>
      </w:r>
      <w:proofErr w:type="spellEnd"/>
      <w:r w:rsidRPr="00323588">
        <w:rPr>
          <w:rFonts w:ascii="Times New Roman" w:hAnsi="Times New Roman" w:cs="Times New Roman"/>
          <w:bCs/>
          <w:sz w:val="23"/>
          <w:szCs w:val="23"/>
          <w:lang w:val="en-US"/>
        </w:rPr>
        <w:t>. 5(2): 336-341</w:t>
      </w:r>
    </w:p>
    <w:p w14:paraId="368F9014"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Gharaghani</w:t>
      </w:r>
      <w:proofErr w:type="spellEnd"/>
      <w:r w:rsidRPr="00323588">
        <w:rPr>
          <w:rFonts w:ascii="Times New Roman" w:hAnsi="Times New Roman" w:cs="Times New Roman"/>
          <w:bCs/>
          <w:sz w:val="23"/>
          <w:szCs w:val="23"/>
          <w:lang w:val="en-US"/>
        </w:rPr>
        <w:t xml:space="preserve">, A., </w:t>
      </w:r>
      <w:proofErr w:type="spellStart"/>
      <w:r w:rsidRPr="00323588">
        <w:rPr>
          <w:rFonts w:ascii="Times New Roman" w:hAnsi="Times New Roman" w:cs="Times New Roman"/>
          <w:bCs/>
          <w:sz w:val="23"/>
          <w:szCs w:val="23"/>
          <w:lang w:val="en-US"/>
        </w:rPr>
        <w:t>Javarzari</w:t>
      </w:r>
      <w:proofErr w:type="spellEnd"/>
      <w:r w:rsidRPr="00323588">
        <w:rPr>
          <w:rFonts w:ascii="Times New Roman" w:hAnsi="Times New Roman" w:cs="Times New Roman"/>
          <w:bCs/>
          <w:sz w:val="23"/>
          <w:szCs w:val="23"/>
          <w:lang w:val="en-US"/>
        </w:rPr>
        <w:t xml:space="preserve">, A. M., &amp; </w:t>
      </w:r>
      <w:proofErr w:type="spellStart"/>
      <w:r w:rsidRPr="00323588">
        <w:rPr>
          <w:rFonts w:ascii="Times New Roman" w:hAnsi="Times New Roman" w:cs="Times New Roman"/>
          <w:bCs/>
          <w:sz w:val="23"/>
          <w:szCs w:val="23"/>
          <w:lang w:val="en-US"/>
        </w:rPr>
        <w:t>Vahdati</w:t>
      </w:r>
      <w:proofErr w:type="spellEnd"/>
      <w:r w:rsidRPr="00323588">
        <w:rPr>
          <w:rFonts w:ascii="Times New Roman" w:hAnsi="Times New Roman" w:cs="Times New Roman"/>
          <w:bCs/>
          <w:sz w:val="23"/>
          <w:szCs w:val="23"/>
          <w:lang w:val="en-US"/>
        </w:rPr>
        <w:t xml:space="preserve">, K. (2018). Kaolin particle film alleviates adverse effects of light and heat stresses and improves nut and kernel quality in Persian walnut. Scientia </w:t>
      </w:r>
      <w:proofErr w:type="spellStart"/>
      <w:r w:rsidRPr="00323588">
        <w:rPr>
          <w:rFonts w:ascii="Times New Roman" w:hAnsi="Times New Roman" w:cs="Times New Roman"/>
          <w:bCs/>
          <w:sz w:val="23"/>
          <w:szCs w:val="23"/>
          <w:lang w:val="en-US"/>
        </w:rPr>
        <w:t>Horticulturae</w:t>
      </w:r>
      <w:proofErr w:type="spellEnd"/>
      <w:r w:rsidRPr="00323588">
        <w:rPr>
          <w:rFonts w:ascii="Times New Roman" w:hAnsi="Times New Roman" w:cs="Times New Roman"/>
          <w:bCs/>
          <w:sz w:val="23"/>
          <w:szCs w:val="23"/>
          <w:lang w:val="en-US"/>
        </w:rPr>
        <w:t>, 239, 35-40.</w:t>
      </w:r>
    </w:p>
    <w:p w14:paraId="3C972330"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Ghaffari</w:t>
      </w:r>
      <w:proofErr w:type="spellEnd"/>
      <w:r w:rsidRPr="00323588">
        <w:rPr>
          <w:rFonts w:ascii="Times New Roman" w:hAnsi="Times New Roman" w:cs="Times New Roman"/>
          <w:bCs/>
          <w:sz w:val="23"/>
          <w:szCs w:val="23"/>
          <w:lang w:val="en-US"/>
        </w:rPr>
        <w:t xml:space="preserve">, N. S., </w:t>
      </w:r>
      <w:proofErr w:type="spellStart"/>
      <w:r w:rsidRPr="00323588">
        <w:rPr>
          <w:rFonts w:ascii="Times New Roman" w:hAnsi="Times New Roman" w:cs="Times New Roman"/>
          <w:bCs/>
          <w:sz w:val="23"/>
          <w:szCs w:val="23"/>
          <w:lang w:val="en-US"/>
        </w:rPr>
        <w:t>Shokuhfar</w:t>
      </w:r>
      <w:proofErr w:type="spellEnd"/>
      <w:r w:rsidRPr="00323588">
        <w:rPr>
          <w:rFonts w:ascii="Times New Roman" w:hAnsi="Times New Roman" w:cs="Times New Roman"/>
          <w:bCs/>
          <w:sz w:val="23"/>
          <w:szCs w:val="23"/>
          <w:lang w:val="en-US"/>
        </w:rPr>
        <w:t xml:space="preserve">, A., </w:t>
      </w:r>
      <w:proofErr w:type="spellStart"/>
      <w:r w:rsidRPr="00323588">
        <w:rPr>
          <w:rFonts w:ascii="Times New Roman" w:hAnsi="Times New Roman" w:cs="Times New Roman"/>
          <w:bCs/>
          <w:sz w:val="23"/>
          <w:szCs w:val="23"/>
          <w:lang w:val="en-US"/>
        </w:rPr>
        <w:t>Mojaddam</w:t>
      </w:r>
      <w:proofErr w:type="spellEnd"/>
      <w:r w:rsidRPr="00323588">
        <w:rPr>
          <w:rFonts w:ascii="Times New Roman" w:hAnsi="Times New Roman" w:cs="Times New Roman"/>
          <w:bCs/>
          <w:sz w:val="23"/>
          <w:szCs w:val="23"/>
          <w:lang w:val="en-US"/>
        </w:rPr>
        <w:t xml:space="preserve">, M., Lak, S., &amp; </w:t>
      </w:r>
      <w:proofErr w:type="spellStart"/>
      <w:r w:rsidRPr="00323588">
        <w:rPr>
          <w:rFonts w:ascii="Times New Roman" w:hAnsi="Times New Roman" w:cs="Times New Roman"/>
          <w:bCs/>
          <w:sz w:val="23"/>
          <w:szCs w:val="23"/>
          <w:lang w:val="en-US"/>
        </w:rPr>
        <w:t>Afrinesh</w:t>
      </w:r>
      <w:proofErr w:type="spellEnd"/>
      <w:r w:rsidRPr="00323588">
        <w:rPr>
          <w:rFonts w:ascii="Times New Roman" w:hAnsi="Times New Roman" w:cs="Times New Roman"/>
          <w:bCs/>
          <w:sz w:val="23"/>
          <w:szCs w:val="23"/>
          <w:lang w:val="en-US"/>
        </w:rPr>
        <w:t xml:space="preserve">, A. (2024).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and micronutrients on yield of (</w:t>
      </w:r>
      <w:proofErr w:type="spellStart"/>
      <w:r w:rsidRPr="00323588">
        <w:rPr>
          <w:rFonts w:ascii="Times New Roman" w:hAnsi="Times New Roman" w:cs="Times New Roman"/>
          <w:bCs/>
          <w:sz w:val="23"/>
          <w:szCs w:val="23"/>
          <w:lang w:val="en-US"/>
        </w:rPr>
        <w:t>Zea</w:t>
      </w:r>
      <w:proofErr w:type="spellEnd"/>
      <w:r w:rsidRPr="00323588">
        <w:rPr>
          <w:rFonts w:ascii="Times New Roman" w:hAnsi="Times New Roman" w:cs="Times New Roman"/>
          <w:bCs/>
          <w:sz w:val="23"/>
          <w:szCs w:val="23"/>
          <w:lang w:val="en-US"/>
        </w:rPr>
        <w:t xml:space="preserve"> mays L.). Journal of the </w:t>
      </w:r>
      <w:proofErr w:type="spellStart"/>
      <w:r w:rsidRPr="00323588">
        <w:rPr>
          <w:rFonts w:ascii="Times New Roman" w:hAnsi="Times New Roman" w:cs="Times New Roman"/>
          <w:bCs/>
          <w:sz w:val="23"/>
          <w:szCs w:val="23"/>
          <w:lang w:val="en-US"/>
        </w:rPr>
        <w:t>Selva</w:t>
      </w:r>
      <w:proofErr w:type="spellEnd"/>
      <w:r w:rsidRPr="00323588">
        <w:rPr>
          <w:rFonts w:ascii="Times New Roman" w:hAnsi="Times New Roman" w:cs="Times New Roman"/>
          <w:bCs/>
          <w:sz w:val="23"/>
          <w:szCs w:val="23"/>
          <w:lang w:val="en-US"/>
        </w:rPr>
        <w:t xml:space="preserve"> Andina Research Society, 15(1), 14-28.   </w:t>
      </w:r>
    </w:p>
    <w:p w14:paraId="0D2DACB3"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Gaikwad, B. V., </w:t>
      </w:r>
      <w:proofErr w:type="spellStart"/>
      <w:r w:rsidRPr="00323588">
        <w:rPr>
          <w:rFonts w:ascii="Times New Roman" w:hAnsi="Times New Roman" w:cs="Times New Roman"/>
          <w:bCs/>
          <w:sz w:val="23"/>
          <w:szCs w:val="23"/>
          <w:lang w:val="en-US"/>
        </w:rPr>
        <w:t>Kolage</w:t>
      </w:r>
      <w:proofErr w:type="spellEnd"/>
      <w:r w:rsidRPr="00323588">
        <w:rPr>
          <w:rFonts w:ascii="Times New Roman" w:hAnsi="Times New Roman" w:cs="Times New Roman"/>
          <w:bCs/>
          <w:sz w:val="23"/>
          <w:szCs w:val="23"/>
          <w:lang w:val="en-US"/>
        </w:rPr>
        <w:t xml:space="preserve">, A. R., &amp; </w:t>
      </w:r>
      <w:proofErr w:type="spellStart"/>
      <w:r w:rsidRPr="00323588">
        <w:rPr>
          <w:rFonts w:ascii="Times New Roman" w:hAnsi="Times New Roman" w:cs="Times New Roman"/>
          <w:bCs/>
          <w:sz w:val="23"/>
          <w:szCs w:val="23"/>
          <w:lang w:val="en-US"/>
        </w:rPr>
        <w:t>Kalyankar</w:t>
      </w:r>
      <w:proofErr w:type="spellEnd"/>
      <w:r w:rsidRPr="00323588">
        <w:rPr>
          <w:rFonts w:ascii="Times New Roman" w:hAnsi="Times New Roman" w:cs="Times New Roman"/>
          <w:bCs/>
          <w:sz w:val="23"/>
          <w:szCs w:val="23"/>
          <w:lang w:val="en-US"/>
        </w:rPr>
        <w:t xml:space="preserve">, S. V. (2022). Effect of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(CCC) on seed quality of soybean (Glycine max L. Merrill) cv. MAUS-162.     </w:t>
      </w:r>
    </w:p>
    <w:p w14:paraId="2C4714B6"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lastRenderedPageBreak/>
        <w:t>Hiscox</w:t>
      </w:r>
      <w:proofErr w:type="spellEnd"/>
      <w:r w:rsidRPr="00323588">
        <w:rPr>
          <w:rFonts w:ascii="Times New Roman" w:hAnsi="Times New Roman" w:cs="Times New Roman"/>
          <w:bCs/>
          <w:sz w:val="23"/>
          <w:szCs w:val="23"/>
          <w:lang w:val="en-US"/>
        </w:rPr>
        <w:t xml:space="preserve">, J. D., &amp; </w:t>
      </w:r>
      <w:proofErr w:type="spellStart"/>
      <w:r w:rsidRPr="00323588">
        <w:rPr>
          <w:rFonts w:ascii="Times New Roman" w:hAnsi="Times New Roman" w:cs="Times New Roman"/>
          <w:bCs/>
          <w:sz w:val="23"/>
          <w:szCs w:val="23"/>
          <w:lang w:val="en-US"/>
        </w:rPr>
        <w:t>Israelstam</w:t>
      </w:r>
      <w:proofErr w:type="spellEnd"/>
      <w:r w:rsidRPr="00323588">
        <w:rPr>
          <w:rFonts w:ascii="Times New Roman" w:hAnsi="Times New Roman" w:cs="Times New Roman"/>
          <w:bCs/>
          <w:sz w:val="23"/>
          <w:szCs w:val="23"/>
          <w:lang w:val="en-US"/>
        </w:rPr>
        <w:t>, G. F. (1979). A method for the extraction of chlorophyll from leaf tissue without maceration. Canadian journal of botany, 57(12), 1332-1334.</w:t>
      </w:r>
    </w:p>
    <w:p w14:paraId="3DF2611C"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Hamdy</w:t>
      </w:r>
      <w:proofErr w:type="spellEnd"/>
      <w:r w:rsidRPr="00323588">
        <w:rPr>
          <w:rFonts w:ascii="Times New Roman" w:hAnsi="Times New Roman" w:cs="Times New Roman"/>
          <w:bCs/>
          <w:sz w:val="23"/>
          <w:szCs w:val="23"/>
          <w:lang w:val="en-US"/>
        </w:rPr>
        <w:t>, A. E., Abdel-Aziz, H. F., El-</w:t>
      </w:r>
      <w:proofErr w:type="spellStart"/>
      <w:r w:rsidRPr="00323588">
        <w:rPr>
          <w:rFonts w:ascii="Times New Roman" w:hAnsi="Times New Roman" w:cs="Times New Roman"/>
          <w:bCs/>
          <w:sz w:val="23"/>
          <w:szCs w:val="23"/>
          <w:lang w:val="en-US"/>
        </w:rPr>
        <w:t>Khamissi</w:t>
      </w:r>
      <w:proofErr w:type="spellEnd"/>
      <w:r w:rsidRPr="00323588">
        <w:rPr>
          <w:rFonts w:ascii="Times New Roman" w:hAnsi="Times New Roman" w:cs="Times New Roman"/>
          <w:bCs/>
          <w:sz w:val="23"/>
          <w:szCs w:val="23"/>
          <w:lang w:val="en-US"/>
        </w:rPr>
        <w:t xml:space="preserve">, H., </w:t>
      </w:r>
      <w:proofErr w:type="spellStart"/>
      <w:r w:rsidRPr="00323588">
        <w:rPr>
          <w:rFonts w:ascii="Times New Roman" w:hAnsi="Times New Roman" w:cs="Times New Roman"/>
          <w:bCs/>
          <w:sz w:val="23"/>
          <w:szCs w:val="23"/>
          <w:lang w:val="en-US"/>
        </w:rPr>
        <w:t>AlJwaizea</w:t>
      </w:r>
      <w:proofErr w:type="spellEnd"/>
      <w:r w:rsidRPr="00323588">
        <w:rPr>
          <w:rFonts w:ascii="Times New Roman" w:hAnsi="Times New Roman" w:cs="Times New Roman"/>
          <w:bCs/>
          <w:sz w:val="23"/>
          <w:szCs w:val="23"/>
          <w:lang w:val="en-US"/>
        </w:rPr>
        <w:t>, N. I., El-</w:t>
      </w:r>
      <w:proofErr w:type="spellStart"/>
      <w:r w:rsidRPr="00323588">
        <w:rPr>
          <w:rFonts w:ascii="Times New Roman" w:hAnsi="Times New Roman" w:cs="Times New Roman"/>
          <w:bCs/>
          <w:sz w:val="23"/>
          <w:szCs w:val="23"/>
          <w:lang w:val="en-US"/>
        </w:rPr>
        <w:t>Yazied</w:t>
      </w:r>
      <w:proofErr w:type="spellEnd"/>
      <w:r w:rsidRPr="00323588">
        <w:rPr>
          <w:rFonts w:ascii="Times New Roman" w:hAnsi="Times New Roman" w:cs="Times New Roman"/>
          <w:bCs/>
          <w:sz w:val="23"/>
          <w:szCs w:val="23"/>
          <w:lang w:val="en-US"/>
        </w:rPr>
        <w:t xml:space="preserve">, A. A., Selim, S., ... &amp; </w:t>
      </w:r>
      <w:proofErr w:type="spellStart"/>
      <w:r w:rsidRPr="00323588">
        <w:rPr>
          <w:rFonts w:ascii="Times New Roman" w:hAnsi="Times New Roman" w:cs="Times New Roman"/>
          <w:bCs/>
          <w:sz w:val="23"/>
          <w:szCs w:val="23"/>
          <w:lang w:val="en-US"/>
        </w:rPr>
        <w:t>Elkelish</w:t>
      </w:r>
      <w:proofErr w:type="spellEnd"/>
      <w:r w:rsidRPr="00323588">
        <w:rPr>
          <w:rFonts w:ascii="Times New Roman" w:hAnsi="Times New Roman" w:cs="Times New Roman"/>
          <w:bCs/>
          <w:sz w:val="23"/>
          <w:szCs w:val="23"/>
          <w:lang w:val="en-US"/>
        </w:rPr>
        <w:t>, A. (2022). Kaolin improves photosynthetic pigments, and antioxidant content, and decreases sunburn of mangoes: Field study. Agronomy, 12(7), 1535.</w:t>
      </w:r>
    </w:p>
    <w:p w14:paraId="16844498"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Heydari</w:t>
      </w:r>
      <w:proofErr w:type="spellEnd"/>
      <w:r w:rsidRPr="00323588">
        <w:rPr>
          <w:rFonts w:ascii="Times New Roman" w:hAnsi="Times New Roman" w:cs="Times New Roman"/>
          <w:bCs/>
          <w:sz w:val="23"/>
          <w:szCs w:val="23"/>
          <w:lang w:val="en-US"/>
        </w:rPr>
        <w:t xml:space="preserve">, A., </w:t>
      </w:r>
      <w:proofErr w:type="spellStart"/>
      <w:r w:rsidRPr="00323588">
        <w:rPr>
          <w:rFonts w:ascii="Times New Roman" w:hAnsi="Times New Roman" w:cs="Times New Roman"/>
          <w:bCs/>
          <w:sz w:val="23"/>
          <w:szCs w:val="23"/>
          <w:lang w:val="en-US"/>
        </w:rPr>
        <w:t>Bijanzadeh</w:t>
      </w:r>
      <w:proofErr w:type="spellEnd"/>
      <w:r w:rsidRPr="00323588">
        <w:rPr>
          <w:rFonts w:ascii="Times New Roman" w:hAnsi="Times New Roman" w:cs="Times New Roman"/>
          <w:bCs/>
          <w:sz w:val="23"/>
          <w:szCs w:val="23"/>
          <w:lang w:val="en-US"/>
        </w:rPr>
        <w:t xml:space="preserve">, E., </w:t>
      </w:r>
      <w:proofErr w:type="spellStart"/>
      <w:r w:rsidRPr="00323588">
        <w:rPr>
          <w:rFonts w:ascii="Times New Roman" w:hAnsi="Times New Roman" w:cs="Times New Roman"/>
          <w:bCs/>
          <w:sz w:val="23"/>
          <w:szCs w:val="23"/>
          <w:lang w:val="en-US"/>
        </w:rPr>
        <w:t>Naderi</w:t>
      </w:r>
      <w:proofErr w:type="spellEnd"/>
      <w:r w:rsidRPr="00323588">
        <w:rPr>
          <w:rFonts w:ascii="Times New Roman" w:hAnsi="Times New Roman" w:cs="Times New Roman"/>
          <w:bCs/>
          <w:sz w:val="23"/>
          <w:szCs w:val="23"/>
          <w:lang w:val="en-US"/>
        </w:rPr>
        <w:t xml:space="preserve">, R., &amp; </w:t>
      </w:r>
      <w:proofErr w:type="spellStart"/>
      <w:r w:rsidRPr="00323588">
        <w:rPr>
          <w:rFonts w:ascii="Times New Roman" w:hAnsi="Times New Roman" w:cs="Times New Roman"/>
          <w:bCs/>
          <w:sz w:val="23"/>
          <w:szCs w:val="23"/>
          <w:lang w:val="en-US"/>
        </w:rPr>
        <w:t>Emam</w:t>
      </w:r>
      <w:proofErr w:type="spellEnd"/>
      <w:r w:rsidRPr="00323588">
        <w:rPr>
          <w:rFonts w:ascii="Times New Roman" w:hAnsi="Times New Roman" w:cs="Times New Roman"/>
          <w:bCs/>
          <w:sz w:val="23"/>
          <w:szCs w:val="23"/>
          <w:lang w:val="en-US"/>
        </w:rPr>
        <w:t xml:space="preserve">, Y. (2019). Quantifying water stress in canola (Brassica </w:t>
      </w:r>
      <w:proofErr w:type="spellStart"/>
      <w:r w:rsidRPr="00323588">
        <w:rPr>
          <w:rFonts w:ascii="Times New Roman" w:hAnsi="Times New Roman" w:cs="Times New Roman"/>
          <w:bCs/>
          <w:sz w:val="23"/>
          <w:szCs w:val="23"/>
          <w:lang w:val="en-US"/>
        </w:rPr>
        <w:t>napus</w:t>
      </w:r>
      <w:proofErr w:type="spellEnd"/>
      <w:r w:rsidRPr="00323588">
        <w:rPr>
          <w:rFonts w:ascii="Times New Roman" w:hAnsi="Times New Roman" w:cs="Times New Roman"/>
          <w:bCs/>
          <w:sz w:val="23"/>
          <w:szCs w:val="23"/>
          <w:lang w:val="en-US"/>
        </w:rPr>
        <w:t xml:space="preserve"> L.) using crop water stress index. Iran Agricultural Research, 38(1), 1-8.       </w:t>
      </w:r>
    </w:p>
    <w:p w14:paraId="6B483164"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Hossain, M. B., </w:t>
      </w:r>
      <w:proofErr w:type="spellStart"/>
      <w:r w:rsidRPr="00323588">
        <w:rPr>
          <w:rFonts w:ascii="Times New Roman" w:hAnsi="Times New Roman" w:cs="Times New Roman"/>
          <w:bCs/>
          <w:sz w:val="23"/>
          <w:szCs w:val="23"/>
          <w:lang w:val="en-US"/>
        </w:rPr>
        <w:t>Alam</w:t>
      </w:r>
      <w:proofErr w:type="spellEnd"/>
      <w:r w:rsidRPr="00323588">
        <w:rPr>
          <w:rFonts w:ascii="Times New Roman" w:hAnsi="Times New Roman" w:cs="Times New Roman"/>
          <w:bCs/>
          <w:sz w:val="23"/>
          <w:szCs w:val="23"/>
          <w:lang w:val="en-US"/>
        </w:rPr>
        <w:t xml:space="preserve">, M. S., &amp; Ripon, M. A. (2015). Effect of irrigation and sowing method on yield and yield attributes of mustard. </w:t>
      </w:r>
      <w:proofErr w:type="spellStart"/>
      <w:r w:rsidRPr="00323588">
        <w:rPr>
          <w:rFonts w:ascii="Times New Roman" w:hAnsi="Times New Roman" w:cs="Times New Roman"/>
          <w:bCs/>
          <w:sz w:val="23"/>
          <w:szCs w:val="23"/>
          <w:lang w:val="en-US"/>
        </w:rPr>
        <w:t>Rajshahi</w:t>
      </w:r>
      <w:proofErr w:type="spellEnd"/>
      <w:r w:rsidRPr="00323588">
        <w:rPr>
          <w:rFonts w:ascii="Times New Roman" w:hAnsi="Times New Roman" w:cs="Times New Roman"/>
          <w:bCs/>
          <w:sz w:val="23"/>
          <w:szCs w:val="23"/>
          <w:lang w:val="en-US"/>
        </w:rPr>
        <w:t xml:space="preserve"> University journal of life &amp; earth and agricultural sciences, 41, 65-70.         </w:t>
      </w:r>
    </w:p>
    <w:p w14:paraId="4B9BAFAE"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Khaleghi, E., </w:t>
      </w:r>
      <w:proofErr w:type="spellStart"/>
      <w:r w:rsidRPr="00323588">
        <w:rPr>
          <w:rFonts w:ascii="Times New Roman" w:hAnsi="Times New Roman" w:cs="Times New Roman"/>
          <w:bCs/>
          <w:sz w:val="23"/>
          <w:szCs w:val="23"/>
          <w:lang w:val="en-US"/>
        </w:rPr>
        <w:t>Arzani</w:t>
      </w:r>
      <w:proofErr w:type="spellEnd"/>
      <w:r w:rsidRPr="00323588">
        <w:rPr>
          <w:rFonts w:ascii="Times New Roman" w:hAnsi="Times New Roman" w:cs="Times New Roman"/>
          <w:bCs/>
          <w:sz w:val="23"/>
          <w:szCs w:val="23"/>
          <w:lang w:val="en-US"/>
        </w:rPr>
        <w:t xml:space="preserve">, K., </w:t>
      </w:r>
      <w:proofErr w:type="spellStart"/>
      <w:r w:rsidRPr="00323588">
        <w:rPr>
          <w:rFonts w:ascii="Times New Roman" w:hAnsi="Times New Roman" w:cs="Times New Roman"/>
          <w:bCs/>
          <w:sz w:val="23"/>
          <w:szCs w:val="23"/>
          <w:lang w:val="en-US"/>
        </w:rPr>
        <w:t>Moallemi</w:t>
      </w:r>
      <w:proofErr w:type="spellEnd"/>
      <w:r w:rsidRPr="00323588">
        <w:rPr>
          <w:rFonts w:ascii="Times New Roman" w:hAnsi="Times New Roman" w:cs="Times New Roman"/>
          <w:bCs/>
          <w:sz w:val="23"/>
          <w:szCs w:val="23"/>
          <w:lang w:val="en-US"/>
        </w:rPr>
        <w:t xml:space="preserve">, N., &amp; </w:t>
      </w:r>
      <w:proofErr w:type="spellStart"/>
      <w:r w:rsidRPr="00323588">
        <w:rPr>
          <w:rFonts w:ascii="Times New Roman" w:hAnsi="Times New Roman" w:cs="Times New Roman"/>
          <w:bCs/>
          <w:sz w:val="23"/>
          <w:szCs w:val="23"/>
          <w:lang w:val="en-US"/>
        </w:rPr>
        <w:t>Barzegar</w:t>
      </w:r>
      <w:proofErr w:type="spellEnd"/>
      <w:r w:rsidRPr="00323588">
        <w:rPr>
          <w:rFonts w:ascii="Times New Roman" w:hAnsi="Times New Roman" w:cs="Times New Roman"/>
          <w:bCs/>
          <w:sz w:val="23"/>
          <w:szCs w:val="23"/>
          <w:lang w:val="en-US"/>
        </w:rPr>
        <w:t xml:space="preserve">, M. (2012). Evaluation of chlorophyll content and chlorophyll fluorescence parameters and relationships between chlorophyll a, b and chlorophyll content index under water stress in Olea </w:t>
      </w:r>
      <w:proofErr w:type="spellStart"/>
      <w:r w:rsidRPr="00323588">
        <w:rPr>
          <w:rFonts w:ascii="Times New Roman" w:hAnsi="Times New Roman" w:cs="Times New Roman"/>
          <w:bCs/>
          <w:sz w:val="23"/>
          <w:szCs w:val="23"/>
          <w:lang w:val="en-US"/>
        </w:rPr>
        <w:t>europaea</w:t>
      </w:r>
      <w:proofErr w:type="spellEnd"/>
      <w:r w:rsidRPr="00323588">
        <w:rPr>
          <w:rFonts w:ascii="Times New Roman" w:hAnsi="Times New Roman" w:cs="Times New Roman"/>
          <w:bCs/>
          <w:sz w:val="23"/>
          <w:szCs w:val="23"/>
          <w:lang w:val="en-US"/>
        </w:rPr>
        <w:t xml:space="preserve"> cv. </w:t>
      </w:r>
      <w:proofErr w:type="spellStart"/>
      <w:r w:rsidRPr="00323588">
        <w:rPr>
          <w:rFonts w:ascii="Times New Roman" w:hAnsi="Times New Roman" w:cs="Times New Roman"/>
          <w:bCs/>
          <w:sz w:val="23"/>
          <w:szCs w:val="23"/>
          <w:lang w:val="en-US"/>
        </w:rPr>
        <w:t>Dezful</w:t>
      </w:r>
      <w:proofErr w:type="spellEnd"/>
      <w:r w:rsidRPr="00323588">
        <w:rPr>
          <w:rFonts w:ascii="Times New Roman" w:hAnsi="Times New Roman" w:cs="Times New Roman"/>
          <w:bCs/>
          <w:sz w:val="23"/>
          <w:szCs w:val="23"/>
          <w:lang w:val="en-US"/>
        </w:rPr>
        <w:t>. International Journal of Agricultural and Biosystems Engineering, 6(8), 636-639.</w:t>
      </w:r>
    </w:p>
    <w:p w14:paraId="2EAF84D9"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Karimi, S., &amp; </w:t>
      </w:r>
      <w:proofErr w:type="spellStart"/>
      <w:r w:rsidRPr="00323588">
        <w:rPr>
          <w:rFonts w:ascii="Times New Roman" w:hAnsi="Times New Roman" w:cs="Times New Roman"/>
          <w:bCs/>
          <w:sz w:val="23"/>
          <w:szCs w:val="23"/>
          <w:lang w:val="en-US"/>
        </w:rPr>
        <w:t>Tavallali</w:t>
      </w:r>
      <w:proofErr w:type="spellEnd"/>
      <w:r w:rsidRPr="00323588">
        <w:rPr>
          <w:rFonts w:ascii="Times New Roman" w:hAnsi="Times New Roman" w:cs="Times New Roman"/>
          <w:bCs/>
          <w:sz w:val="23"/>
          <w:szCs w:val="23"/>
          <w:lang w:val="en-US"/>
        </w:rPr>
        <w:t xml:space="preserve">, V. (2017). Interactive effects of soil salinity and boron on growth, mineral composition and CO 2 assimilation of pistachio seedlings. Acta </w:t>
      </w:r>
      <w:proofErr w:type="spellStart"/>
      <w:r w:rsidRPr="00323588">
        <w:rPr>
          <w:rFonts w:ascii="Times New Roman" w:hAnsi="Times New Roman" w:cs="Times New Roman"/>
          <w:bCs/>
          <w:sz w:val="23"/>
          <w:szCs w:val="23"/>
          <w:lang w:val="en-US"/>
        </w:rPr>
        <w:t>physiologiae</w:t>
      </w:r>
      <w:proofErr w:type="spellEnd"/>
      <w:r w:rsidRPr="00323588">
        <w:rPr>
          <w:rFonts w:ascii="Times New Roman" w:hAnsi="Times New Roman" w:cs="Times New Roman"/>
          <w:bCs/>
          <w:sz w:val="23"/>
          <w:szCs w:val="23"/>
          <w:lang w:val="en-US"/>
        </w:rPr>
        <w:t xml:space="preserve"> plantarum, 39, 1-10.</w:t>
      </w:r>
    </w:p>
    <w:p w14:paraId="1E883C1F"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Kumar, D. S., Sharma, R., &amp; Brar, A. S. (2021). </w:t>
      </w:r>
      <w:proofErr w:type="spellStart"/>
      <w:r w:rsidRPr="00323588">
        <w:rPr>
          <w:rFonts w:ascii="Times New Roman" w:hAnsi="Times New Roman" w:cs="Times New Roman"/>
          <w:bCs/>
          <w:sz w:val="23"/>
          <w:szCs w:val="23"/>
          <w:lang w:val="en-US"/>
        </w:rPr>
        <w:t>Optimising</w:t>
      </w:r>
      <w:proofErr w:type="spellEnd"/>
      <w:r w:rsidRPr="00323588">
        <w:rPr>
          <w:rFonts w:ascii="Times New Roman" w:hAnsi="Times New Roman" w:cs="Times New Roman"/>
          <w:bCs/>
          <w:sz w:val="23"/>
          <w:szCs w:val="23"/>
          <w:lang w:val="en-US"/>
        </w:rPr>
        <w:t xml:space="preserve"> drip irrigation and fertigation schedules for higher crop and water productivity of oilseed rape (Brassica </w:t>
      </w:r>
      <w:proofErr w:type="spellStart"/>
      <w:r w:rsidRPr="00323588">
        <w:rPr>
          <w:rFonts w:ascii="Times New Roman" w:hAnsi="Times New Roman" w:cs="Times New Roman"/>
          <w:bCs/>
          <w:sz w:val="23"/>
          <w:szCs w:val="23"/>
          <w:lang w:val="en-US"/>
        </w:rPr>
        <w:t>napus</w:t>
      </w:r>
      <w:proofErr w:type="spellEnd"/>
      <w:r w:rsidRPr="00323588">
        <w:rPr>
          <w:rFonts w:ascii="Times New Roman" w:hAnsi="Times New Roman" w:cs="Times New Roman"/>
          <w:bCs/>
          <w:sz w:val="23"/>
          <w:szCs w:val="23"/>
          <w:lang w:val="en-US"/>
        </w:rPr>
        <w:t xml:space="preserve"> L.). Irrigation Science, 1-14.    </w:t>
      </w:r>
    </w:p>
    <w:p w14:paraId="6B772915"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Kumawat</w:t>
      </w:r>
      <w:proofErr w:type="spellEnd"/>
      <w:r w:rsidRPr="00323588">
        <w:rPr>
          <w:rFonts w:ascii="Times New Roman" w:hAnsi="Times New Roman" w:cs="Times New Roman"/>
          <w:bCs/>
          <w:sz w:val="23"/>
          <w:szCs w:val="23"/>
          <w:lang w:val="en-US"/>
        </w:rPr>
        <w:t xml:space="preserve">, P., Ram, M., </w:t>
      </w:r>
      <w:proofErr w:type="spellStart"/>
      <w:r w:rsidRPr="00323588">
        <w:rPr>
          <w:rFonts w:ascii="Times New Roman" w:hAnsi="Times New Roman" w:cs="Times New Roman"/>
          <w:bCs/>
          <w:sz w:val="23"/>
          <w:szCs w:val="23"/>
          <w:lang w:val="en-US"/>
        </w:rPr>
        <w:t>Jakhar</w:t>
      </w:r>
      <w:proofErr w:type="spellEnd"/>
      <w:r w:rsidRPr="00323588">
        <w:rPr>
          <w:rFonts w:ascii="Times New Roman" w:hAnsi="Times New Roman" w:cs="Times New Roman"/>
          <w:bCs/>
          <w:sz w:val="23"/>
          <w:szCs w:val="23"/>
          <w:lang w:val="en-US"/>
        </w:rPr>
        <w:t xml:space="preserve">, M., Kumar, P., &amp; </w:t>
      </w:r>
      <w:proofErr w:type="spellStart"/>
      <w:r w:rsidRPr="00323588">
        <w:rPr>
          <w:rFonts w:ascii="Times New Roman" w:hAnsi="Times New Roman" w:cs="Times New Roman"/>
          <w:bCs/>
          <w:sz w:val="23"/>
          <w:szCs w:val="23"/>
          <w:lang w:val="en-US"/>
        </w:rPr>
        <w:t>Kumawat</w:t>
      </w:r>
      <w:proofErr w:type="spellEnd"/>
      <w:r w:rsidRPr="00323588">
        <w:rPr>
          <w:rFonts w:ascii="Times New Roman" w:hAnsi="Times New Roman" w:cs="Times New Roman"/>
          <w:bCs/>
          <w:sz w:val="23"/>
          <w:szCs w:val="23"/>
          <w:lang w:val="en-US"/>
        </w:rPr>
        <w:t xml:space="preserve">, G. (2024). Enhancing drought tolerance in Indian mustard (Brassica </w:t>
      </w:r>
      <w:proofErr w:type="spellStart"/>
      <w:r w:rsidRPr="00323588">
        <w:rPr>
          <w:rFonts w:ascii="Times New Roman" w:hAnsi="Times New Roman" w:cs="Times New Roman"/>
          <w:bCs/>
          <w:sz w:val="23"/>
          <w:szCs w:val="23"/>
          <w:lang w:val="en-US"/>
        </w:rPr>
        <w:t>juncea</w:t>
      </w:r>
      <w:proofErr w:type="spellEnd"/>
      <w:r w:rsidRPr="00323588">
        <w:rPr>
          <w:rFonts w:ascii="Times New Roman" w:hAnsi="Times New Roman" w:cs="Times New Roman"/>
          <w:bCs/>
          <w:sz w:val="23"/>
          <w:szCs w:val="23"/>
          <w:lang w:val="en-US"/>
        </w:rPr>
        <w:t xml:space="preserve">) through microbial inoculants under varying irrigation regimes. The Indian Journal of Agricultural Sciences, 94(4), 345-351.              </w:t>
      </w:r>
    </w:p>
    <w:p w14:paraId="556FF0D5"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Kumar, D., Singh, B. P., Rawal, S., Minhas, J. S., &amp; Pandey, S. K. (2011). Rehabilitation of frosted potato crop through plant growth regulators. Potato Journal, 38(1).      </w:t>
      </w:r>
    </w:p>
    <w:p w14:paraId="4276EBED"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Lawal, M., </w:t>
      </w:r>
      <w:proofErr w:type="spellStart"/>
      <w:r w:rsidRPr="00323588">
        <w:rPr>
          <w:rFonts w:ascii="Times New Roman" w:hAnsi="Times New Roman" w:cs="Times New Roman"/>
          <w:bCs/>
          <w:sz w:val="23"/>
          <w:szCs w:val="23"/>
          <w:lang w:val="en-US"/>
        </w:rPr>
        <w:t>Oyebode</w:t>
      </w:r>
      <w:proofErr w:type="spellEnd"/>
      <w:r w:rsidRPr="00323588">
        <w:rPr>
          <w:rFonts w:ascii="Times New Roman" w:hAnsi="Times New Roman" w:cs="Times New Roman"/>
          <w:bCs/>
          <w:sz w:val="23"/>
          <w:szCs w:val="23"/>
          <w:lang w:val="en-US"/>
        </w:rPr>
        <w:t xml:space="preserve">, M. A., &amp; Suleiman, J. (2020). Effect of irrigation regimes on yield and water use efficiency of extra-early maize variety in kano river irrigation project. </w:t>
      </w:r>
      <w:proofErr w:type="spellStart"/>
      <w:r w:rsidRPr="00323588">
        <w:rPr>
          <w:rFonts w:ascii="Times New Roman" w:hAnsi="Times New Roman" w:cs="Times New Roman"/>
          <w:bCs/>
          <w:sz w:val="23"/>
          <w:szCs w:val="23"/>
          <w:lang w:val="en-US"/>
        </w:rPr>
        <w:t>Fudma</w:t>
      </w:r>
      <w:proofErr w:type="spellEnd"/>
      <w:r w:rsidRPr="00323588">
        <w:rPr>
          <w:rFonts w:ascii="Times New Roman" w:hAnsi="Times New Roman" w:cs="Times New Roman"/>
          <w:bCs/>
          <w:sz w:val="23"/>
          <w:szCs w:val="23"/>
          <w:lang w:val="en-US"/>
        </w:rPr>
        <w:t xml:space="preserve"> Journal </w:t>
      </w:r>
      <w:proofErr w:type="gramStart"/>
      <w:r w:rsidRPr="00323588">
        <w:rPr>
          <w:rFonts w:ascii="Times New Roman" w:hAnsi="Times New Roman" w:cs="Times New Roman"/>
          <w:bCs/>
          <w:sz w:val="23"/>
          <w:szCs w:val="23"/>
          <w:lang w:val="en-US"/>
        </w:rPr>
        <w:t>Of</w:t>
      </w:r>
      <w:proofErr w:type="gramEnd"/>
      <w:r w:rsidRPr="00323588">
        <w:rPr>
          <w:rFonts w:ascii="Times New Roman" w:hAnsi="Times New Roman" w:cs="Times New Roman"/>
          <w:bCs/>
          <w:sz w:val="23"/>
          <w:szCs w:val="23"/>
          <w:lang w:val="en-US"/>
        </w:rPr>
        <w:t xml:space="preserve"> Sciences, 4(3), 292-299.     </w:t>
      </w:r>
    </w:p>
    <w:p w14:paraId="6745C70D"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Mahmoudian</w:t>
      </w:r>
      <w:proofErr w:type="spellEnd"/>
      <w:r w:rsidRPr="00323588">
        <w:rPr>
          <w:rFonts w:ascii="Times New Roman" w:hAnsi="Times New Roman" w:cs="Times New Roman"/>
          <w:bCs/>
          <w:sz w:val="23"/>
          <w:szCs w:val="23"/>
          <w:lang w:val="en-US"/>
        </w:rPr>
        <w:t xml:space="preserve">, M., </w:t>
      </w:r>
      <w:proofErr w:type="spellStart"/>
      <w:r w:rsidRPr="00323588">
        <w:rPr>
          <w:rFonts w:ascii="Times New Roman" w:hAnsi="Times New Roman" w:cs="Times New Roman"/>
          <w:bCs/>
          <w:sz w:val="23"/>
          <w:szCs w:val="23"/>
          <w:lang w:val="en-US"/>
        </w:rPr>
        <w:t>Rahemi</w:t>
      </w:r>
      <w:proofErr w:type="spellEnd"/>
      <w:r w:rsidRPr="00323588">
        <w:rPr>
          <w:rFonts w:ascii="Times New Roman" w:hAnsi="Times New Roman" w:cs="Times New Roman"/>
          <w:bCs/>
          <w:sz w:val="23"/>
          <w:szCs w:val="23"/>
          <w:lang w:val="en-US"/>
        </w:rPr>
        <w:t xml:space="preserve">, M., Karimi, S., Yazdani, N., </w:t>
      </w:r>
      <w:proofErr w:type="spellStart"/>
      <w:r w:rsidRPr="00323588">
        <w:rPr>
          <w:rFonts w:ascii="Times New Roman" w:hAnsi="Times New Roman" w:cs="Times New Roman"/>
          <w:bCs/>
          <w:sz w:val="23"/>
          <w:szCs w:val="23"/>
          <w:lang w:val="en-US"/>
        </w:rPr>
        <w:t>Tajdini</w:t>
      </w:r>
      <w:proofErr w:type="spellEnd"/>
      <w:r w:rsidRPr="00323588">
        <w:rPr>
          <w:rFonts w:ascii="Times New Roman" w:hAnsi="Times New Roman" w:cs="Times New Roman"/>
          <w:bCs/>
          <w:sz w:val="23"/>
          <w:szCs w:val="23"/>
          <w:lang w:val="en-US"/>
        </w:rPr>
        <w:t xml:space="preserve">, Z., </w:t>
      </w:r>
      <w:proofErr w:type="spellStart"/>
      <w:r w:rsidRPr="00323588">
        <w:rPr>
          <w:rFonts w:ascii="Times New Roman" w:hAnsi="Times New Roman" w:cs="Times New Roman"/>
          <w:bCs/>
          <w:sz w:val="23"/>
          <w:szCs w:val="23"/>
          <w:lang w:val="en-US"/>
        </w:rPr>
        <w:t>Sarikhani</w:t>
      </w:r>
      <w:proofErr w:type="spellEnd"/>
      <w:r w:rsidRPr="00323588">
        <w:rPr>
          <w:rFonts w:ascii="Times New Roman" w:hAnsi="Times New Roman" w:cs="Times New Roman"/>
          <w:bCs/>
          <w:sz w:val="23"/>
          <w:szCs w:val="23"/>
          <w:lang w:val="en-US"/>
        </w:rPr>
        <w:t xml:space="preserve">, S., &amp; </w:t>
      </w:r>
      <w:proofErr w:type="spellStart"/>
      <w:r w:rsidRPr="00323588">
        <w:rPr>
          <w:rFonts w:ascii="Times New Roman" w:hAnsi="Times New Roman" w:cs="Times New Roman"/>
          <w:bCs/>
          <w:sz w:val="23"/>
          <w:szCs w:val="23"/>
          <w:lang w:val="en-US"/>
        </w:rPr>
        <w:t>Vahdati</w:t>
      </w:r>
      <w:proofErr w:type="spellEnd"/>
      <w:r w:rsidRPr="00323588">
        <w:rPr>
          <w:rFonts w:ascii="Times New Roman" w:hAnsi="Times New Roman" w:cs="Times New Roman"/>
          <w:bCs/>
          <w:sz w:val="23"/>
          <w:szCs w:val="23"/>
          <w:lang w:val="en-US"/>
        </w:rPr>
        <w:t>, K. (2021). Role of kaolin on drought tolerance and nut quality of Persian walnut. Journal of the Saudi Society of Agricultural Sciences, 20(6), 409-416.</w:t>
      </w:r>
    </w:p>
    <w:p w14:paraId="7AF22366"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Mazen</w:t>
      </w:r>
      <w:proofErr w:type="spellEnd"/>
      <w:r w:rsidRPr="00323588">
        <w:rPr>
          <w:rFonts w:ascii="Times New Roman" w:hAnsi="Times New Roman" w:cs="Times New Roman"/>
          <w:bCs/>
          <w:sz w:val="23"/>
          <w:szCs w:val="23"/>
          <w:lang w:val="en-US"/>
        </w:rPr>
        <w:t xml:space="preserve">, Khaled., Saudi, Arabia. (2006). Irrigation Interval and Nitrogen Level Effects on Growth and Yield of Canola (Brassica </w:t>
      </w:r>
      <w:proofErr w:type="spellStart"/>
      <w:r w:rsidRPr="00323588">
        <w:rPr>
          <w:rFonts w:ascii="Times New Roman" w:hAnsi="Times New Roman" w:cs="Times New Roman"/>
          <w:bCs/>
          <w:sz w:val="23"/>
          <w:szCs w:val="23"/>
          <w:lang w:val="en-US"/>
        </w:rPr>
        <w:t>napus</w:t>
      </w:r>
      <w:proofErr w:type="spellEnd"/>
      <w:r w:rsidRPr="00323588">
        <w:rPr>
          <w:rFonts w:ascii="Times New Roman" w:hAnsi="Times New Roman" w:cs="Times New Roman"/>
          <w:bCs/>
          <w:sz w:val="23"/>
          <w:szCs w:val="23"/>
          <w:lang w:val="en-US"/>
        </w:rPr>
        <w:t xml:space="preserve"> L.).      </w:t>
      </w:r>
    </w:p>
    <w:p w14:paraId="3644EC8D"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Madu</w:t>
      </w:r>
      <w:proofErr w:type="spellEnd"/>
      <w:r w:rsidRPr="00323588">
        <w:rPr>
          <w:rFonts w:ascii="Times New Roman" w:hAnsi="Times New Roman" w:cs="Times New Roman"/>
          <w:bCs/>
          <w:sz w:val="23"/>
          <w:szCs w:val="23"/>
          <w:lang w:val="en-US"/>
        </w:rPr>
        <w:t xml:space="preserve">, A. I., Mohammed, I. B., </w:t>
      </w:r>
      <w:proofErr w:type="spellStart"/>
      <w:r w:rsidRPr="00323588">
        <w:rPr>
          <w:rFonts w:ascii="Times New Roman" w:hAnsi="Times New Roman" w:cs="Times New Roman"/>
          <w:bCs/>
          <w:sz w:val="23"/>
          <w:szCs w:val="23"/>
          <w:lang w:val="en-US"/>
        </w:rPr>
        <w:t>Sarkinfulani</w:t>
      </w:r>
      <w:proofErr w:type="spellEnd"/>
      <w:r w:rsidRPr="00323588">
        <w:rPr>
          <w:rFonts w:ascii="Times New Roman" w:hAnsi="Times New Roman" w:cs="Times New Roman"/>
          <w:bCs/>
          <w:sz w:val="23"/>
          <w:szCs w:val="23"/>
          <w:lang w:val="en-US"/>
        </w:rPr>
        <w:t xml:space="preserve">, M., &amp; Muhammad, A. (2023). Yield variability of soybean [Glycine max (L.) Merrill] as affected by foliar applied kaolin under irrigation in Sudan savanna of Nigeria. Journal of Current Opinion in Crop Science, 4(2), 68-75.   </w:t>
      </w:r>
    </w:p>
    <w:p w14:paraId="0D33B7AA"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Nazar</w:t>
      </w:r>
      <w:proofErr w:type="spellEnd"/>
      <w:r w:rsidRPr="00323588">
        <w:rPr>
          <w:rFonts w:ascii="Times New Roman" w:hAnsi="Times New Roman" w:cs="Times New Roman"/>
          <w:bCs/>
          <w:sz w:val="23"/>
          <w:szCs w:val="23"/>
          <w:lang w:val="en-US"/>
        </w:rPr>
        <w:t xml:space="preserve">, R., Umar, S., Khan, N. A., &amp; </w:t>
      </w:r>
      <w:proofErr w:type="spellStart"/>
      <w:r w:rsidRPr="00323588">
        <w:rPr>
          <w:rFonts w:ascii="Times New Roman" w:hAnsi="Times New Roman" w:cs="Times New Roman"/>
          <w:bCs/>
          <w:sz w:val="23"/>
          <w:szCs w:val="23"/>
          <w:lang w:val="en-US"/>
        </w:rPr>
        <w:t>Sareer</w:t>
      </w:r>
      <w:proofErr w:type="spellEnd"/>
      <w:r w:rsidRPr="00323588">
        <w:rPr>
          <w:rFonts w:ascii="Times New Roman" w:hAnsi="Times New Roman" w:cs="Times New Roman"/>
          <w:bCs/>
          <w:sz w:val="23"/>
          <w:szCs w:val="23"/>
          <w:lang w:val="en-US"/>
        </w:rPr>
        <w:t xml:space="preserve">, O. (2015). Salicylic acid supplementation improves photosynthesis and growth in mustard through changes in proline accumulation and ethylene formation under drought stress. South African Journal of Botany, 98, 84-94.  </w:t>
      </w:r>
    </w:p>
    <w:p w14:paraId="1419B174"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lastRenderedPageBreak/>
        <w:t>Noor El-</w:t>
      </w:r>
      <w:proofErr w:type="spellStart"/>
      <w:r w:rsidRPr="00323588">
        <w:rPr>
          <w:rFonts w:ascii="Times New Roman" w:hAnsi="Times New Roman" w:cs="Times New Roman"/>
          <w:bCs/>
          <w:sz w:val="23"/>
          <w:szCs w:val="23"/>
          <w:lang w:val="en-US"/>
        </w:rPr>
        <w:t>Deen</w:t>
      </w:r>
      <w:proofErr w:type="spellEnd"/>
      <w:r w:rsidRPr="00323588">
        <w:rPr>
          <w:rFonts w:ascii="Times New Roman" w:hAnsi="Times New Roman" w:cs="Times New Roman"/>
          <w:bCs/>
          <w:sz w:val="23"/>
          <w:szCs w:val="23"/>
          <w:lang w:val="en-US"/>
        </w:rPr>
        <w:t xml:space="preserve">, T. M., </w:t>
      </w:r>
      <w:proofErr w:type="spellStart"/>
      <w:r w:rsidRPr="00323588">
        <w:rPr>
          <w:rFonts w:ascii="Times New Roman" w:hAnsi="Times New Roman" w:cs="Times New Roman"/>
          <w:bCs/>
          <w:sz w:val="23"/>
          <w:szCs w:val="23"/>
          <w:lang w:val="en-US"/>
        </w:rPr>
        <w:t>Elbohy</w:t>
      </w:r>
      <w:proofErr w:type="spellEnd"/>
      <w:r w:rsidRPr="00323588">
        <w:rPr>
          <w:rFonts w:ascii="Times New Roman" w:hAnsi="Times New Roman" w:cs="Times New Roman"/>
          <w:bCs/>
          <w:sz w:val="23"/>
          <w:szCs w:val="23"/>
          <w:lang w:val="en-US"/>
        </w:rPr>
        <w:t>, N. F., Attia, K. E., &amp; Mokhtar, N. A. Y. (2018). Synergistic impact of soil mulching and kaolin concentration on Zinnia elegans plants grown under different irrigation levels. Egyptian Journal of Agricultural Sciences, 69(4), 403-425.</w:t>
      </w:r>
    </w:p>
    <w:p w14:paraId="38B96790"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Pospisilova</w:t>
      </w:r>
      <w:proofErr w:type="spellEnd"/>
      <w:r w:rsidRPr="00323588">
        <w:rPr>
          <w:rFonts w:ascii="Times New Roman" w:hAnsi="Times New Roman" w:cs="Times New Roman"/>
          <w:bCs/>
          <w:sz w:val="23"/>
          <w:szCs w:val="23"/>
          <w:lang w:val="en-US"/>
        </w:rPr>
        <w:t xml:space="preserve">, J., </w:t>
      </w:r>
      <w:proofErr w:type="spellStart"/>
      <w:r w:rsidRPr="00323588">
        <w:rPr>
          <w:rFonts w:ascii="Times New Roman" w:hAnsi="Times New Roman" w:cs="Times New Roman"/>
          <w:bCs/>
          <w:sz w:val="23"/>
          <w:szCs w:val="23"/>
          <w:lang w:val="en-US"/>
        </w:rPr>
        <w:t>Haisel</w:t>
      </w:r>
      <w:proofErr w:type="spellEnd"/>
      <w:r w:rsidRPr="00323588">
        <w:rPr>
          <w:rFonts w:ascii="Times New Roman" w:hAnsi="Times New Roman" w:cs="Times New Roman"/>
          <w:bCs/>
          <w:sz w:val="23"/>
          <w:szCs w:val="23"/>
          <w:lang w:val="en-US"/>
        </w:rPr>
        <w:t xml:space="preserve">, D., &amp; </w:t>
      </w:r>
      <w:proofErr w:type="spellStart"/>
      <w:r w:rsidRPr="00323588">
        <w:rPr>
          <w:rFonts w:ascii="Times New Roman" w:hAnsi="Times New Roman" w:cs="Times New Roman"/>
          <w:bCs/>
          <w:sz w:val="23"/>
          <w:szCs w:val="23"/>
          <w:lang w:val="en-US"/>
        </w:rPr>
        <w:t>Vankova</w:t>
      </w:r>
      <w:proofErr w:type="spellEnd"/>
      <w:r w:rsidRPr="00323588">
        <w:rPr>
          <w:rFonts w:ascii="Times New Roman" w:hAnsi="Times New Roman" w:cs="Times New Roman"/>
          <w:bCs/>
          <w:sz w:val="23"/>
          <w:szCs w:val="23"/>
          <w:lang w:val="en-US"/>
        </w:rPr>
        <w:t xml:space="preserve">, R. (2011). Responses of transgenic tobacco plants with increased proline content to drought and/or heat stress. American Journal of Plant Sciences, 2(03), 318.    </w:t>
      </w:r>
    </w:p>
    <w:p w14:paraId="3BC6D089"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Patel, R., </w:t>
      </w:r>
      <w:proofErr w:type="spellStart"/>
      <w:r w:rsidRPr="00323588">
        <w:rPr>
          <w:rFonts w:ascii="Times New Roman" w:hAnsi="Times New Roman" w:cs="Times New Roman"/>
          <w:bCs/>
          <w:sz w:val="23"/>
          <w:szCs w:val="23"/>
          <w:lang w:val="en-US"/>
        </w:rPr>
        <w:t>Raha</w:t>
      </w:r>
      <w:proofErr w:type="spellEnd"/>
      <w:r w:rsidRPr="00323588">
        <w:rPr>
          <w:rFonts w:ascii="Times New Roman" w:hAnsi="Times New Roman" w:cs="Times New Roman"/>
          <w:bCs/>
          <w:sz w:val="23"/>
          <w:szCs w:val="23"/>
          <w:lang w:val="en-US"/>
        </w:rPr>
        <w:t xml:space="preserve">, P., &amp; Kundu, P. S. A. (2019). Impact of </w:t>
      </w:r>
      <w:proofErr w:type="spellStart"/>
      <w:r w:rsidRPr="00323588">
        <w:rPr>
          <w:rFonts w:ascii="Times New Roman" w:hAnsi="Times New Roman" w:cs="Times New Roman"/>
          <w:bCs/>
          <w:sz w:val="23"/>
          <w:szCs w:val="23"/>
          <w:lang w:val="en-US"/>
        </w:rPr>
        <w:t>antitranspirant</w:t>
      </w:r>
      <w:proofErr w:type="spellEnd"/>
      <w:r w:rsidRPr="00323588">
        <w:rPr>
          <w:rFonts w:ascii="Times New Roman" w:hAnsi="Times New Roman" w:cs="Times New Roman"/>
          <w:bCs/>
          <w:sz w:val="23"/>
          <w:szCs w:val="23"/>
          <w:lang w:val="en-US"/>
        </w:rPr>
        <w:t xml:space="preserve"> application on nutrient uptake and yield of rice (Oryza sativa) grown under water stress condition in </w:t>
      </w:r>
      <w:proofErr w:type="spellStart"/>
      <w:r w:rsidRPr="00323588">
        <w:rPr>
          <w:rFonts w:ascii="Times New Roman" w:hAnsi="Times New Roman" w:cs="Times New Roman"/>
          <w:bCs/>
          <w:sz w:val="23"/>
          <w:szCs w:val="23"/>
          <w:lang w:val="en-US"/>
        </w:rPr>
        <w:t>inceptisol</w:t>
      </w:r>
      <w:proofErr w:type="spellEnd"/>
      <w:r w:rsidRPr="00323588">
        <w:rPr>
          <w:rFonts w:ascii="Times New Roman" w:hAnsi="Times New Roman" w:cs="Times New Roman"/>
          <w:bCs/>
          <w:sz w:val="23"/>
          <w:szCs w:val="23"/>
          <w:lang w:val="en-US"/>
        </w:rPr>
        <w:t xml:space="preserve"> of Varanasi, Uttar Pradesh. IJCS, 7(6), 1327-1331.  </w:t>
      </w:r>
    </w:p>
    <w:p w14:paraId="553AEDB6"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Rathore, S. S., </w:t>
      </w:r>
      <w:proofErr w:type="spellStart"/>
      <w:r w:rsidRPr="00323588">
        <w:rPr>
          <w:rFonts w:ascii="Times New Roman" w:hAnsi="Times New Roman" w:cs="Times New Roman"/>
          <w:bCs/>
          <w:sz w:val="23"/>
          <w:szCs w:val="23"/>
          <w:lang w:val="en-US"/>
        </w:rPr>
        <w:t>Shekhawat</w:t>
      </w:r>
      <w:proofErr w:type="spellEnd"/>
      <w:r w:rsidRPr="00323588">
        <w:rPr>
          <w:rFonts w:ascii="Times New Roman" w:hAnsi="Times New Roman" w:cs="Times New Roman"/>
          <w:bCs/>
          <w:sz w:val="23"/>
          <w:szCs w:val="23"/>
          <w:lang w:val="en-US"/>
        </w:rPr>
        <w:t xml:space="preserve">, K., </w:t>
      </w:r>
      <w:proofErr w:type="spellStart"/>
      <w:r w:rsidRPr="00323588">
        <w:rPr>
          <w:rFonts w:ascii="Times New Roman" w:hAnsi="Times New Roman" w:cs="Times New Roman"/>
          <w:bCs/>
          <w:sz w:val="23"/>
          <w:szCs w:val="23"/>
          <w:lang w:val="en-US"/>
        </w:rPr>
        <w:t>Babu</w:t>
      </w:r>
      <w:proofErr w:type="spellEnd"/>
      <w:r w:rsidRPr="00323588">
        <w:rPr>
          <w:rFonts w:ascii="Times New Roman" w:hAnsi="Times New Roman" w:cs="Times New Roman"/>
          <w:bCs/>
          <w:sz w:val="23"/>
          <w:szCs w:val="23"/>
          <w:lang w:val="en-US"/>
        </w:rPr>
        <w:t xml:space="preserve">, S., &amp; Singh, V. K. (2020). Mitigating moisture stress in Brassica </w:t>
      </w:r>
      <w:proofErr w:type="spellStart"/>
      <w:r w:rsidRPr="00323588">
        <w:rPr>
          <w:rFonts w:ascii="Times New Roman" w:hAnsi="Times New Roman" w:cs="Times New Roman"/>
          <w:bCs/>
          <w:sz w:val="23"/>
          <w:szCs w:val="23"/>
          <w:lang w:val="en-US"/>
        </w:rPr>
        <w:t>juncea</w:t>
      </w:r>
      <w:proofErr w:type="spellEnd"/>
      <w:r w:rsidRPr="00323588">
        <w:rPr>
          <w:rFonts w:ascii="Times New Roman" w:hAnsi="Times New Roman" w:cs="Times New Roman"/>
          <w:bCs/>
          <w:sz w:val="23"/>
          <w:szCs w:val="23"/>
          <w:lang w:val="en-US"/>
        </w:rPr>
        <w:t xml:space="preserve"> through deficit irrigation scheduling and hydrogel in </w:t>
      </w:r>
      <w:proofErr w:type="spellStart"/>
      <w:r w:rsidRPr="00323588">
        <w:rPr>
          <w:rFonts w:ascii="Times New Roman" w:hAnsi="Times New Roman" w:cs="Times New Roman"/>
          <w:bCs/>
          <w:sz w:val="23"/>
          <w:szCs w:val="23"/>
          <w:lang w:val="en-US"/>
        </w:rPr>
        <w:t>ustocherpts</w:t>
      </w:r>
      <w:proofErr w:type="spellEnd"/>
      <w:r w:rsidRPr="00323588">
        <w:rPr>
          <w:rFonts w:ascii="Times New Roman" w:hAnsi="Times New Roman" w:cs="Times New Roman"/>
          <w:bCs/>
          <w:sz w:val="23"/>
          <w:szCs w:val="23"/>
          <w:lang w:val="en-US"/>
        </w:rPr>
        <w:t xml:space="preserve"> soils of semi-arid India. </w:t>
      </w:r>
      <w:proofErr w:type="spellStart"/>
      <w:r w:rsidRPr="00323588">
        <w:rPr>
          <w:rFonts w:ascii="Times New Roman" w:hAnsi="Times New Roman" w:cs="Times New Roman"/>
          <w:bCs/>
          <w:sz w:val="23"/>
          <w:szCs w:val="23"/>
          <w:lang w:val="en-US"/>
        </w:rPr>
        <w:t>Heliyon</w:t>
      </w:r>
      <w:proofErr w:type="spellEnd"/>
      <w:r w:rsidRPr="00323588">
        <w:rPr>
          <w:rFonts w:ascii="Times New Roman" w:hAnsi="Times New Roman" w:cs="Times New Roman"/>
          <w:bCs/>
          <w:sz w:val="23"/>
          <w:szCs w:val="23"/>
          <w:lang w:val="en-US"/>
        </w:rPr>
        <w:t xml:space="preserve">, 6(12). </w:t>
      </w:r>
    </w:p>
    <w:p w14:paraId="50BE4611"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Rajput, A. L. (2012). Effect of plant density, N levels and moisture conservation practices on the performance of Indian mustard (Brassica </w:t>
      </w:r>
      <w:proofErr w:type="spellStart"/>
      <w:r w:rsidRPr="00323588">
        <w:rPr>
          <w:rFonts w:ascii="Times New Roman" w:hAnsi="Times New Roman" w:cs="Times New Roman"/>
          <w:bCs/>
          <w:sz w:val="23"/>
          <w:szCs w:val="23"/>
          <w:lang w:val="en-US"/>
        </w:rPr>
        <w:t>juncea</w:t>
      </w:r>
      <w:proofErr w:type="spellEnd"/>
      <w:r w:rsidRPr="00323588">
        <w:rPr>
          <w:rFonts w:ascii="Times New Roman" w:hAnsi="Times New Roman" w:cs="Times New Roman"/>
          <w:bCs/>
          <w:sz w:val="23"/>
          <w:szCs w:val="23"/>
          <w:lang w:val="en-US"/>
        </w:rPr>
        <w:t>) and available N status of soil. Indian journal of agronomy, 57(2), 171-175.</w:t>
      </w:r>
    </w:p>
    <w:p w14:paraId="2E92EA0C"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Rani, K. S., </w:t>
      </w:r>
      <w:proofErr w:type="spellStart"/>
      <w:r w:rsidRPr="00323588">
        <w:rPr>
          <w:rFonts w:ascii="Times New Roman" w:hAnsi="Times New Roman" w:cs="Times New Roman"/>
          <w:bCs/>
          <w:sz w:val="23"/>
          <w:szCs w:val="23"/>
          <w:lang w:val="en-US"/>
        </w:rPr>
        <w:t>Chourat</w:t>
      </w:r>
      <w:proofErr w:type="spellEnd"/>
      <w:r w:rsidRPr="00323588">
        <w:rPr>
          <w:rFonts w:ascii="Times New Roman" w:hAnsi="Times New Roman" w:cs="Times New Roman"/>
          <w:bCs/>
          <w:sz w:val="23"/>
          <w:szCs w:val="23"/>
          <w:lang w:val="en-US"/>
        </w:rPr>
        <w:t xml:space="preserve">, S., &amp; Rani, C. S. (2020). Effect of plant growth regulator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o growth, yield and economics of </w:t>
      </w:r>
      <w:proofErr w:type="spellStart"/>
      <w:r w:rsidRPr="00323588">
        <w:rPr>
          <w:rFonts w:ascii="Times New Roman" w:hAnsi="Times New Roman" w:cs="Times New Roman"/>
          <w:bCs/>
          <w:sz w:val="23"/>
          <w:szCs w:val="23"/>
          <w:lang w:val="en-US"/>
        </w:rPr>
        <w:t>rabi</w:t>
      </w:r>
      <w:proofErr w:type="spellEnd"/>
      <w:r w:rsidRPr="00323588">
        <w:rPr>
          <w:rFonts w:ascii="Times New Roman" w:hAnsi="Times New Roman" w:cs="Times New Roman"/>
          <w:bCs/>
          <w:sz w:val="23"/>
          <w:szCs w:val="23"/>
          <w:lang w:val="en-US"/>
        </w:rPr>
        <w:t xml:space="preserve"> sorghum (Sorghum bicolor L.) under rainfed conditions. International Journal of Chemical Studies, 8(6), 1030-1033.    </w:t>
      </w:r>
    </w:p>
    <w:p w14:paraId="5529891A"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Sahoo, C. R., Dash, M., &amp; Acharya, N. (2019). Biochemical Responses of Indian Mustard to Water Stress. Int. J. </w:t>
      </w:r>
      <w:proofErr w:type="spellStart"/>
      <w:r w:rsidRPr="00323588">
        <w:rPr>
          <w:rFonts w:ascii="Times New Roman" w:hAnsi="Times New Roman" w:cs="Times New Roman"/>
          <w:bCs/>
          <w:sz w:val="23"/>
          <w:szCs w:val="23"/>
          <w:lang w:val="en-US"/>
        </w:rPr>
        <w:t>Curr</w:t>
      </w:r>
      <w:proofErr w:type="spellEnd"/>
      <w:r w:rsidRPr="00323588">
        <w:rPr>
          <w:rFonts w:ascii="Times New Roman" w:hAnsi="Times New Roman" w:cs="Times New Roman"/>
          <w:bCs/>
          <w:sz w:val="23"/>
          <w:szCs w:val="23"/>
          <w:lang w:val="en-US"/>
        </w:rPr>
        <w:t xml:space="preserve">. Microbiol. App. Sci, 8(2), 1711-1718.     </w:t>
      </w:r>
    </w:p>
    <w:p w14:paraId="357D93DF"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Shekari</w:t>
      </w:r>
      <w:proofErr w:type="spellEnd"/>
      <w:r w:rsidRPr="00323588">
        <w:rPr>
          <w:rFonts w:ascii="Times New Roman" w:hAnsi="Times New Roman" w:cs="Times New Roman"/>
          <w:bCs/>
          <w:sz w:val="23"/>
          <w:szCs w:val="23"/>
          <w:lang w:val="en-US"/>
        </w:rPr>
        <w:t xml:space="preserve">, F., </w:t>
      </w:r>
      <w:proofErr w:type="spellStart"/>
      <w:r w:rsidRPr="00323588">
        <w:rPr>
          <w:rFonts w:ascii="Times New Roman" w:hAnsi="Times New Roman" w:cs="Times New Roman"/>
          <w:bCs/>
          <w:sz w:val="23"/>
          <w:szCs w:val="23"/>
          <w:lang w:val="en-US"/>
        </w:rPr>
        <w:t>Soltaniband</w:t>
      </w:r>
      <w:proofErr w:type="spellEnd"/>
      <w:r w:rsidRPr="00323588">
        <w:rPr>
          <w:rFonts w:ascii="Times New Roman" w:hAnsi="Times New Roman" w:cs="Times New Roman"/>
          <w:bCs/>
          <w:sz w:val="23"/>
          <w:szCs w:val="23"/>
          <w:lang w:val="en-US"/>
        </w:rPr>
        <w:t xml:space="preserve">, V., </w:t>
      </w:r>
      <w:proofErr w:type="spellStart"/>
      <w:r w:rsidRPr="00323588">
        <w:rPr>
          <w:rFonts w:ascii="Times New Roman" w:hAnsi="Times New Roman" w:cs="Times New Roman"/>
          <w:bCs/>
          <w:sz w:val="23"/>
          <w:szCs w:val="23"/>
          <w:lang w:val="en-US"/>
        </w:rPr>
        <w:t>Javanmard</w:t>
      </w:r>
      <w:proofErr w:type="spellEnd"/>
      <w:r w:rsidRPr="00323588">
        <w:rPr>
          <w:rFonts w:ascii="Times New Roman" w:hAnsi="Times New Roman" w:cs="Times New Roman"/>
          <w:bCs/>
          <w:sz w:val="23"/>
          <w:szCs w:val="23"/>
          <w:lang w:val="en-US"/>
        </w:rPr>
        <w:t xml:space="preserve">, A., &amp; Abbasi, A. (2016). The impact of drought stress at different stages of development on water relations, stomatal density and quality changes of rapeseed (Brassica </w:t>
      </w:r>
      <w:proofErr w:type="spellStart"/>
      <w:r w:rsidRPr="00323588">
        <w:rPr>
          <w:rFonts w:ascii="Times New Roman" w:hAnsi="Times New Roman" w:cs="Times New Roman"/>
          <w:bCs/>
          <w:sz w:val="23"/>
          <w:szCs w:val="23"/>
          <w:lang w:val="en-US"/>
        </w:rPr>
        <w:t>napus</w:t>
      </w:r>
      <w:proofErr w:type="spellEnd"/>
      <w:r w:rsidRPr="00323588">
        <w:rPr>
          <w:rFonts w:ascii="Times New Roman" w:hAnsi="Times New Roman" w:cs="Times New Roman"/>
          <w:bCs/>
          <w:sz w:val="23"/>
          <w:szCs w:val="23"/>
          <w:lang w:val="en-US"/>
        </w:rPr>
        <w:t xml:space="preserve"> L.). Iran Agricultural Research, 34(2), 81-90.    </w:t>
      </w:r>
    </w:p>
    <w:p w14:paraId="2D9E9B4B"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Singh, A. K., Roy, A. K., &amp; Kaur, D. P. (2007). Effect of irrigation and NPK on nutrient uptake pattern and qualitative parameter in winter maize+ potato intercropping system.</w:t>
      </w:r>
    </w:p>
    <w:p w14:paraId="38B85873"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Saini, A. K., Saini, L. H., </w:t>
      </w:r>
      <w:proofErr w:type="spellStart"/>
      <w:r w:rsidRPr="00323588">
        <w:rPr>
          <w:rFonts w:ascii="Times New Roman" w:hAnsi="Times New Roman" w:cs="Times New Roman"/>
          <w:bCs/>
          <w:sz w:val="23"/>
          <w:szCs w:val="23"/>
          <w:lang w:val="en-US"/>
        </w:rPr>
        <w:t>Nand</w:t>
      </w:r>
      <w:proofErr w:type="spellEnd"/>
      <w:r w:rsidRPr="00323588">
        <w:rPr>
          <w:rFonts w:ascii="Times New Roman" w:hAnsi="Times New Roman" w:cs="Times New Roman"/>
          <w:bCs/>
          <w:sz w:val="23"/>
          <w:szCs w:val="23"/>
          <w:lang w:val="en-US"/>
        </w:rPr>
        <w:t xml:space="preserve">, B., </w:t>
      </w:r>
      <w:proofErr w:type="spellStart"/>
      <w:r w:rsidRPr="00323588">
        <w:rPr>
          <w:rFonts w:ascii="Times New Roman" w:hAnsi="Times New Roman" w:cs="Times New Roman"/>
          <w:bCs/>
          <w:sz w:val="23"/>
          <w:szCs w:val="23"/>
          <w:lang w:val="en-US"/>
        </w:rPr>
        <w:t>Vaghela</w:t>
      </w:r>
      <w:proofErr w:type="spellEnd"/>
      <w:r w:rsidRPr="00323588">
        <w:rPr>
          <w:rFonts w:ascii="Times New Roman" w:hAnsi="Times New Roman" w:cs="Times New Roman"/>
          <w:bCs/>
          <w:sz w:val="23"/>
          <w:szCs w:val="23"/>
          <w:lang w:val="en-US"/>
        </w:rPr>
        <w:t xml:space="preserve">, P. J., &amp; </w:t>
      </w:r>
      <w:proofErr w:type="spellStart"/>
      <w:r w:rsidRPr="00323588">
        <w:rPr>
          <w:rFonts w:ascii="Times New Roman" w:hAnsi="Times New Roman" w:cs="Times New Roman"/>
          <w:bCs/>
          <w:sz w:val="23"/>
          <w:szCs w:val="23"/>
          <w:lang w:val="en-US"/>
        </w:rPr>
        <w:t>Malve</w:t>
      </w:r>
      <w:proofErr w:type="spellEnd"/>
      <w:r w:rsidRPr="00323588">
        <w:rPr>
          <w:rFonts w:ascii="Times New Roman" w:hAnsi="Times New Roman" w:cs="Times New Roman"/>
          <w:bCs/>
          <w:sz w:val="23"/>
          <w:szCs w:val="23"/>
          <w:lang w:val="en-US"/>
        </w:rPr>
        <w:t xml:space="preserve">, S. H. (2023). Response of mustard to levels of irrigation and nitrogen with and without mulch.     </w:t>
      </w:r>
    </w:p>
    <w:p w14:paraId="13260334"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Singh, S. P., Mahapatra, B. S., </w:t>
      </w:r>
      <w:proofErr w:type="spellStart"/>
      <w:r w:rsidRPr="00323588">
        <w:rPr>
          <w:rFonts w:ascii="Times New Roman" w:hAnsi="Times New Roman" w:cs="Times New Roman"/>
          <w:bCs/>
          <w:sz w:val="23"/>
          <w:szCs w:val="23"/>
          <w:lang w:val="en-US"/>
        </w:rPr>
        <w:t>Pramanick</w:t>
      </w:r>
      <w:proofErr w:type="spellEnd"/>
      <w:r w:rsidRPr="00323588">
        <w:rPr>
          <w:rFonts w:ascii="Times New Roman" w:hAnsi="Times New Roman" w:cs="Times New Roman"/>
          <w:bCs/>
          <w:sz w:val="23"/>
          <w:szCs w:val="23"/>
          <w:lang w:val="en-US"/>
        </w:rPr>
        <w:t xml:space="preserve">, B., &amp; Yadav, V. R. (2021). Effect of irrigation levels, planting methods and mulching on nutrient uptake, yield, quality, water and fertilizer productivity of field mustard (Brassica </w:t>
      </w:r>
      <w:proofErr w:type="spellStart"/>
      <w:r w:rsidRPr="00323588">
        <w:rPr>
          <w:rFonts w:ascii="Times New Roman" w:hAnsi="Times New Roman" w:cs="Times New Roman"/>
          <w:bCs/>
          <w:sz w:val="23"/>
          <w:szCs w:val="23"/>
          <w:lang w:val="en-US"/>
        </w:rPr>
        <w:t>rapa</w:t>
      </w:r>
      <w:proofErr w:type="spellEnd"/>
      <w:r w:rsidRPr="00323588">
        <w:rPr>
          <w:rFonts w:ascii="Times New Roman" w:hAnsi="Times New Roman" w:cs="Times New Roman"/>
          <w:bCs/>
          <w:sz w:val="23"/>
          <w:szCs w:val="23"/>
          <w:lang w:val="en-US"/>
        </w:rPr>
        <w:t xml:space="preserve"> L.) under sandy loam soil. Agricultural Water Management, 244, 106539. </w:t>
      </w:r>
    </w:p>
    <w:p w14:paraId="3455AA0C"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Saleh, M., Ismail., Saleh, M., Ismail. (2016). Maximizing Production and Irrigation Water Productivity of Canola Crop (Brassica </w:t>
      </w:r>
      <w:proofErr w:type="spellStart"/>
      <w:r w:rsidRPr="00323588">
        <w:rPr>
          <w:rFonts w:ascii="Times New Roman" w:hAnsi="Times New Roman" w:cs="Times New Roman"/>
          <w:bCs/>
          <w:sz w:val="23"/>
          <w:szCs w:val="23"/>
          <w:lang w:val="en-US"/>
        </w:rPr>
        <w:t>Napus</w:t>
      </w:r>
      <w:proofErr w:type="spellEnd"/>
      <w:r w:rsidRPr="00323588">
        <w:rPr>
          <w:rFonts w:ascii="Times New Roman" w:hAnsi="Times New Roman" w:cs="Times New Roman"/>
          <w:bCs/>
          <w:sz w:val="23"/>
          <w:szCs w:val="23"/>
          <w:lang w:val="en-US"/>
        </w:rPr>
        <w:t xml:space="preserve"> L.) Under Arid Land Conditions. Irrigation and </w:t>
      </w:r>
      <w:proofErr w:type="gramStart"/>
      <w:r w:rsidRPr="00323588">
        <w:rPr>
          <w:rFonts w:ascii="Times New Roman" w:hAnsi="Times New Roman" w:cs="Times New Roman"/>
          <w:bCs/>
          <w:sz w:val="23"/>
          <w:szCs w:val="23"/>
          <w:lang w:val="en-US"/>
        </w:rPr>
        <w:t xml:space="preserve">Drainage,  </w:t>
      </w:r>
      <w:proofErr w:type="spellStart"/>
      <w:r w:rsidRPr="00323588">
        <w:rPr>
          <w:rFonts w:ascii="Times New Roman" w:hAnsi="Times New Roman" w:cs="Times New Roman"/>
          <w:bCs/>
          <w:sz w:val="23"/>
          <w:szCs w:val="23"/>
          <w:lang w:val="en-US"/>
        </w:rPr>
        <w:t>doi</w:t>
      </w:r>
      <w:proofErr w:type="spellEnd"/>
      <w:proofErr w:type="gramEnd"/>
      <w:r w:rsidRPr="00323588">
        <w:rPr>
          <w:rFonts w:ascii="Times New Roman" w:hAnsi="Times New Roman" w:cs="Times New Roman"/>
          <w:bCs/>
          <w:sz w:val="23"/>
          <w:szCs w:val="23"/>
          <w:lang w:val="en-US"/>
        </w:rPr>
        <w:t xml:space="preserve">: 10.1002/IRD.1956 </w:t>
      </w:r>
    </w:p>
    <w:p w14:paraId="55696520"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Singh, S., </w:t>
      </w:r>
      <w:proofErr w:type="spellStart"/>
      <w:r w:rsidRPr="00323588">
        <w:rPr>
          <w:rFonts w:ascii="Times New Roman" w:hAnsi="Times New Roman" w:cs="Times New Roman"/>
          <w:bCs/>
          <w:sz w:val="23"/>
          <w:szCs w:val="23"/>
          <w:lang w:val="en-US"/>
        </w:rPr>
        <w:t>Thenua</w:t>
      </w:r>
      <w:proofErr w:type="spellEnd"/>
      <w:r w:rsidRPr="00323588">
        <w:rPr>
          <w:rFonts w:ascii="Times New Roman" w:hAnsi="Times New Roman" w:cs="Times New Roman"/>
          <w:bCs/>
          <w:sz w:val="23"/>
          <w:szCs w:val="23"/>
          <w:lang w:val="en-US"/>
        </w:rPr>
        <w:t xml:space="preserve">, O. V. S., &amp; Singh, V. (2018). Effect of phosphorus and </w:t>
      </w:r>
      <w:proofErr w:type="spellStart"/>
      <w:r w:rsidRPr="00323588">
        <w:rPr>
          <w:rFonts w:ascii="Times New Roman" w:hAnsi="Times New Roman" w:cs="Times New Roman"/>
          <w:bCs/>
          <w:sz w:val="23"/>
          <w:szCs w:val="23"/>
          <w:lang w:val="en-US"/>
        </w:rPr>
        <w:t>sulphur</w:t>
      </w:r>
      <w:proofErr w:type="spellEnd"/>
      <w:r w:rsidRPr="00323588">
        <w:rPr>
          <w:rFonts w:ascii="Times New Roman" w:hAnsi="Times New Roman" w:cs="Times New Roman"/>
          <w:bCs/>
          <w:sz w:val="23"/>
          <w:szCs w:val="23"/>
          <w:lang w:val="en-US"/>
        </w:rPr>
        <w:t xml:space="preserve"> fertilization on yield and quality of mustard &amp; chickpea in intercropping system under different soil moisture regimes. Journal of Pharmacognosy and Phytochemistry, 7(2), 1520-1524.  </w:t>
      </w:r>
    </w:p>
    <w:p w14:paraId="47596380"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lastRenderedPageBreak/>
        <w:t>Seyed</w:t>
      </w:r>
      <w:proofErr w:type="spellEnd"/>
      <w:r w:rsidRPr="00323588">
        <w:rPr>
          <w:rFonts w:ascii="Times New Roman" w:hAnsi="Times New Roman" w:cs="Times New Roman"/>
          <w:bCs/>
          <w:sz w:val="23"/>
          <w:szCs w:val="23"/>
          <w:lang w:val="en-US"/>
        </w:rPr>
        <w:t xml:space="preserve"> Sharifi, R., &amp; </w:t>
      </w:r>
      <w:proofErr w:type="spellStart"/>
      <w:r w:rsidRPr="00323588">
        <w:rPr>
          <w:rFonts w:ascii="Times New Roman" w:hAnsi="Times New Roman" w:cs="Times New Roman"/>
          <w:bCs/>
          <w:sz w:val="23"/>
          <w:szCs w:val="23"/>
          <w:lang w:val="en-US"/>
        </w:rPr>
        <w:t>Khalilzadeh</w:t>
      </w:r>
      <w:proofErr w:type="spellEnd"/>
      <w:r w:rsidRPr="00323588">
        <w:rPr>
          <w:rFonts w:ascii="Times New Roman" w:hAnsi="Times New Roman" w:cs="Times New Roman"/>
          <w:bCs/>
          <w:sz w:val="23"/>
          <w:szCs w:val="23"/>
          <w:lang w:val="en-US"/>
        </w:rPr>
        <w:t xml:space="preserve">, R. (2018). Effects of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on growth, some physiological traits and yield of wheat (Triticum </w:t>
      </w:r>
      <w:proofErr w:type="spellStart"/>
      <w:r w:rsidRPr="00323588">
        <w:rPr>
          <w:rFonts w:ascii="Times New Roman" w:hAnsi="Times New Roman" w:cs="Times New Roman"/>
          <w:bCs/>
          <w:sz w:val="23"/>
          <w:szCs w:val="23"/>
          <w:lang w:val="en-US"/>
        </w:rPr>
        <w:t>aestivum</w:t>
      </w:r>
      <w:proofErr w:type="spellEnd"/>
      <w:r w:rsidRPr="00323588">
        <w:rPr>
          <w:rFonts w:ascii="Times New Roman" w:hAnsi="Times New Roman" w:cs="Times New Roman"/>
          <w:bCs/>
          <w:sz w:val="23"/>
          <w:szCs w:val="23"/>
          <w:lang w:val="en-US"/>
        </w:rPr>
        <w:t xml:space="preserve"> L.) under salt stress. Journal of Plant Physiology and Breeding, 8(1), 11-23.    </w:t>
      </w:r>
    </w:p>
    <w:p w14:paraId="4B4B0E66" w14:textId="77777777"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Tetarwal</w:t>
      </w:r>
      <w:proofErr w:type="spellEnd"/>
      <w:r w:rsidRPr="00323588">
        <w:rPr>
          <w:rFonts w:ascii="Times New Roman" w:hAnsi="Times New Roman" w:cs="Times New Roman"/>
          <w:bCs/>
          <w:sz w:val="23"/>
          <w:szCs w:val="23"/>
          <w:lang w:val="en-US"/>
        </w:rPr>
        <w:t xml:space="preserve">, J. P., Ram, B., Meena, D. S., &amp; </w:t>
      </w:r>
      <w:proofErr w:type="spellStart"/>
      <w:r w:rsidRPr="00323588">
        <w:rPr>
          <w:rFonts w:ascii="Times New Roman" w:hAnsi="Times New Roman" w:cs="Times New Roman"/>
          <w:bCs/>
          <w:sz w:val="23"/>
          <w:szCs w:val="23"/>
          <w:lang w:val="en-US"/>
        </w:rPr>
        <w:t>Tomar</w:t>
      </w:r>
      <w:proofErr w:type="spellEnd"/>
      <w:r w:rsidRPr="00323588">
        <w:rPr>
          <w:rFonts w:ascii="Times New Roman" w:hAnsi="Times New Roman" w:cs="Times New Roman"/>
          <w:bCs/>
          <w:sz w:val="23"/>
          <w:szCs w:val="23"/>
          <w:lang w:val="en-US"/>
        </w:rPr>
        <w:t xml:space="preserve">, S. S. (2013). Effect of moisture conservation and </w:t>
      </w:r>
      <w:proofErr w:type="spellStart"/>
      <w:r w:rsidRPr="00323588">
        <w:rPr>
          <w:rFonts w:ascii="Times New Roman" w:hAnsi="Times New Roman" w:cs="Times New Roman"/>
          <w:bCs/>
          <w:sz w:val="23"/>
          <w:szCs w:val="23"/>
          <w:lang w:val="en-US"/>
        </w:rPr>
        <w:t>sulphur</w:t>
      </w:r>
      <w:proofErr w:type="spellEnd"/>
      <w:r w:rsidRPr="00323588">
        <w:rPr>
          <w:rFonts w:ascii="Times New Roman" w:hAnsi="Times New Roman" w:cs="Times New Roman"/>
          <w:bCs/>
          <w:sz w:val="23"/>
          <w:szCs w:val="23"/>
          <w:lang w:val="en-US"/>
        </w:rPr>
        <w:t xml:space="preserve"> sources on productivity and water use efficiency of Indian mustard (Brassica </w:t>
      </w:r>
      <w:proofErr w:type="spellStart"/>
      <w:r w:rsidRPr="00323588">
        <w:rPr>
          <w:rFonts w:ascii="Times New Roman" w:hAnsi="Times New Roman" w:cs="Times New Roman"/>
          <w:bCs/>
          <w:sz w:val="23"/>
          <w:szCs w:val="23"/>
          <w:lang w:val="en-US"/>
        </w:rPr>
        <w:t>juncea</w:t>
      </w:r>
      <w:proofErr w:type="spellEnd"/>
      <w:r w:rsidRPr="00323588">
        <w:rPr>
          <w:rFonts w:ascii="Times New Roman" w:hAnsi="Times New Roman" w:cs="Times New Roman"/>
          <w:bCs/>
          <w:sz w:val="23"/>
          <w:szCs w:val="23"/>
          <w:lang w:val="en-US"/>
        </w:rPr>
        <w:t>) under rainfed conditions. Indian Journal of Agronomy, 58(2), 231-236.</w:t>
      </w:r>
    </w:p>
    <w:p w14:paraId="19744449" w14:textId="7F8A4736" w:rsidR="00323588" w:rsidRPr="00323588" w:rsidRDefault="00323588" w:rsidP="00323588">
      <w:pPr>
        <w:spacing w:line="276" w:lineRule="auto"/>
        <w:jc w:val="both"/>
        <w:rPr>
          <w:rFonts w:ascii="Times New Roman" w:hAnsi="Times New Roman" w:cs="Times New Roman"/>
          <w:bCs/>
          <w:sz w:val="23"/>
          <w:szCs w:val="23"/>
          <w:lang w:val="en-US"/>
        </w:rPr>
      </w:pPr>
      <w:proofErr w:type="spellStart"/>
      <w:r w:rsidRPr="00323588">
        <w:rPr>
          <w:rFonts w:ascii="Times New Roman" w:hAnsi="Times New Roman" w:cs="Times New Roman"/>
          <w:bCs/>
          <w:sz w:val="23"/>
          <w:szCs w:val="23"/>
          <w:lang w:val="en-US"/>
        </w:rPr>
        <w:t>Tamboli</w:t>
      </w:r>
      <w:proofErr w:type="spellEnd"/>
      <w:r w:rsidRPr="00323588">
        <w:rPr>
          <w:rFonts w:ascii="Times New Roman" w:hAnsi="Times New Roman" w:cs="Times New Roman"/>
          <w:bCs/>
          <w:sz w:val="23"/>
          <w:szCs w:val="23"/>
          <w:lang w:val="en-US"/>
        </w:rPr>
        <w:t xml:space="preserve">, Y. A., Yadav, J. S., Kumar, P. A. R. V. E. E. N., Malik, K. A. P. I. L., Meena, H. M., &amp; Rani, M. A. N. U. (2023). Irrigation levels and </w:t>
      </w:r>
      <w:proofErr w:type="spellStart"/>
      <w:r w:rsidR="00F95C04">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impact on performance of Indian mustard (Brassica </w:t>
      </w:r>
      <w:proofErr w:type="spellStart"/>
      <w:r w:rsidRPr="00323588">
        <w:rPr>
          <w:rFonts w:ascii="Times New Roman" w:hAnsi="Times New Roman" w:cs="Times New Roman"/>
          <w:bCs/>
          <w:sz w:val="23"/>
          <w:szCs w:val="23"/>
          <w:lang w:val="en-US"/>
        </w:rPr>
        <w:t>juncea</w:t>
      </w:r>
      <w:proofErr w:type="spellEnd"/>
      <w:r w:rsidRPr="00323588">
        <w:rPr>
          <w:rFonts w:ascii="Times New Roman" w:hAnsi="Times New Roman" w:cs="Times New Roman"/>
          <w:bCs/>
          <w:sz w:val="23"/>
          <w:szCs w:val="23"/>
          <w:lang w:val="en-US"/>
        </w:rPr>
        <w:t>). The Indian Journal of Agricultural Sciences, 93(2), 169-174.</w:t>
      </w:r>
    </w:p>
    <w:p w14:paraId="1C6C6735"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Verma, H. P., Sharma, O. P., </w:t>
      </w:r>
      <w:proofErr w:type="spellStart"/>
      <w:r w:rsidRPr="00323588">
        <w:rPr>
          <w:rFonts w:ascii="Times New Roman" w:hAnsi="Times New Roman" w:cs="Times New Roman"/>
          <w:bCs/>
          <w:sz w:val="23"/>
          <w:szCs w:val="23"/>
          <w:lang w:val="en-US"/>
        </w:rPr>
        <w:t>Shivran</w:t>
      </w:r>
      <w:proofErr w:type="spellEnd"/>
      <w:r w:rsidRPr="00323588">
        <w:rPr>
          <w:rFonts w:ascii="Times New Roman" w:hAnsi="Times New Roman" w:cs="Times New Roman"/>
          <w:bCs/>
          <w:sz w:val="23"/>
          <w:szCs w:val="23"/>
          <w:lang w:val="en-US"/>
        </w:rPr>
        <w:t xml:space="preserve">, A. C., Yadav, L. R., Yadav, R. K., Yadav, M. R., ... &amp; </w:t>
      </w:r>
      <w:proofErr w:type="spellStart"/>
      <w:r w:rsidRPr="00323588">
        <w:rPr>
          <w:rFonts w:ascii="Times New Roman" w:hAnsi="Times New Roman" w:cs="Times New Roman"/>
          <w:bCs/>
          <w:sz w:val="23"/>
          <w:szCs w:val="23"/>
          <w:lang w:val="en-US"/>
        </w:rPr>
        <w:t>Minkina</w:t>
      </w:r>
      <w:proofErr w:type="spellEnd"/>
      <w:r w:rsidRPr="00323588">
        <w:rPr>
          <w:rFonts w:ascii="Times New Roman" w:hAnsi="Times New Roman" w:cs="Times New Roman"/>
          <w:bCs/>
          <w:sz w:val="23"/>
          <w:szCs w:val="23"/>
          <w:lang w:val="en-US"/>
        </w:rPr>
        <w:t>, T. (2023). Effect of irrigation schedule and organic fertilizer on wheat yield, nutrient uptake, and soil moisture in Northwest India. Sustainability, 15(13), 10204.</w:t>
      </w:r>
    </w:p>
    <w:p w14:paraId="05C0290F"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Wang, Z. H., &amp; LI, S. X. (2002). Effects of water deficit and supplemental irrigation at different growing stage on uptake and distribution of nitrogen, phosphorus and potassium in winter wheat. Journal of Plant Nutrition and Fertilizers, 8(3), 265-270.</w:t>
      </w:r>
    </w:p>
    <w:p w14:paraId="37F3DEE5"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Wijaya, H., &amp; </w:t>
      </w:r>
      <w:proofErr w:type="spellStart"/>
      <w:r w:rsidRPr="00323588">
        <w:rPr>
          <w:rFonts w:ascii="Times New Roman" w:hAnsi="Times New Roman" w:cs="Times New Roman"/>
          <w:bCs/>
          <w:sz w:val="23"/>
          <w:szCs w:val="23"/>
          <w:lang w:val="en-US"/>
        </w:rPr>
        <w:t>Slameto</w:t>
      </w:r>
      <w:proofErr w:type="spellEnd"/>
      <w:r w:rsidRPr="00323588">
        <w:rPr>
          <w:rFonts w:ascii="Times New Roman" w:hAnsi="Times New Roman" w:cs="Times New Roman"/>
          <w:bCs/>
          <w:sz w:val="23"/>
          <w:szCs w:val="23"/>
          <w:lang w:val="en-US"/>
        </w:rPr>
        <w:t xml:space="preserve">, K. H. (2017). Effect of </w:t>
      </w:r>
      <w:proofErr w:type="spellStart"/>
      <w:r w:rsidRPr="00323588">
        <w:rPr>
          <w:rFonts w:ascii="Times New Roman" w:hAnsi="Times New Roman" w:cs="Times New Roman"/>
          <w:bCs/>
          <w:sz w:val="23"/>
          <w:szCs w:val="23"/>
          <w:lang w:val="en-US"/>
        </w:rPr>
        <w:t>Cycocel</w:t>
      </w:r>
      <w:proofErr w:type="spellEnd"/>
      <w:r w:rsidRPr="00323588">
        <w:rPr>
          <w:rFonts w:ascii="Times New Roman" w:hAnsi="Times New Roman" w:cs="Times New Roman"/>
          <w:bCs/>
          <w:sz w:val="23"/>
          <w:szCs w:val="23"/>
          <w:lang w:val="en-US"/>
        </w:rPr>
        <w:t xml:space="preserve"> Concentration on Result of Mini Potato Tubers (Solanum tuberosum L.) in Hydroponic Substrate. information technology, 2(01).    </w:t>
      </w:r>
    </w:p>
    <w:p w14:paraId="21BAC4BF"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Xu, Z., &amp; Zhou, G. (2008). Responses of leaf stomatal density to water status and its relationship with photosynthesis in a grass. Journal of experimental botany, 59(12), 3317-3325.       </w:t>
      </w:r>
    </w:p>
    <w:p w14:paraId="151A86CA"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Xu, Q., Ma, X., </w:t>
      </w:r>
      <w:proofErr w:type="spellStart"/>
      <w:r w:rsidRPr="00323588">
        <w:rPr>
          <w:rFonts w:ascii="Times New Roman" w:hAnsi="Times New Roman" w:cs="Times New Roman"/>
          <w:bCs/>
          <w:sz w:val="23"/>
          <w:szCs w:val="23"/>
          <w:lang w:val="en-US"/>
        </w:rPr>
        <w:t>Lv</w:t>
      </w:r>
      <w:proofErr w:type="spellEnd"/>
      <w:r w:rsidRPr="00323588">
        <w:rPr>
          <w:rFonts w:ascii="Times New Roman" w:hAnsi="Times New Roman" w:cs="Times New Roman"/>
          <w:bCs/>
          <w:sz w:val="23"/>
          <w:szCs w:val="23"/>
          <w:lang w:val="en-US"/>
        </w:rPr>
        <w:t xml:space="preserve">, T., Bai, M., Wang, Z., &amp; </w:t>
      </w:r>
      <w:proofErr w:type="spellStart"/>
      <w:r w:rsidRPr="00323588">
        <w:rPr>
          <w:rFonts w:ascii="Times New Roman" w:hAnsi="Times New Roman" w:cs="Times New Roman"/>
          <w:bCs/>
          <w:sz w:val="23"/>
          <w:szCs w:val="23"/>
          <w:lang w:val="en-US"/>
        </w:rPr>
        <w:t>Niu</w:t>
      </w:r>
      <w:proofErr w:type="spellEnd"/>
      <w:r w:rsidRPr="00323588">
        <w:rPr>
          <w:rFonts w:ascii="Times New Roman" w:hAnsi="Times New Roman" w:cs="Times New Roman"/>
          <w:bCs/>
          <w:sz w:val="23"/>
          <w:szCs w:val="23"/>
          <w:lang w:val="en-US"/>
        </w:rPr>
        <w:t>, J. (2020). Effects of water stress on fluorescence parameters and photosynthetic characteristics of drip irrigation in rice. Water, 12(1), 289.</w:t>
      </w:r>
    </w:p>
    <w:p w14:paraId="35B1BE16"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Yildirim, E., Agar, G., </w:t>
      </w:r>
      <w:proofErr w:type="spellStart"/>
      <w:r w:rsidRPr="00323588">
        <w:rPr>
          <w:rFonts w:ascii="Times New Roman" w:hAnsi="Times New Roman" w:cs="Times New Roman"/>
          <w:bCs/>
          <w:sz w:val="23"/>
          <w:szCs w:val="23"/>
          <w:lang w:val="en-US"/>
        </w:rPr>
        <w:t>Ors</w:t>
      </w:r>
      <w:proofErr w:type="spellEnd"/>
      <w:r w:rsidRPr="00323588">
        <w:rPr>
          <w:rFonts w:ascii="Times New Roman" w:hAnsi="Times New Roman" w:cs="Times New Roman"/>
          <w:bCs/>
          <w:sz w:val="23"/>
          <w:szCs w:val="23"/>
          <w:lang w:val="en-US"/>
        </w:rPr>
        <w:t xml:space="preserve">, S., </w:t>
      </w:r>
      <w:proofErr w:type="spellStart"/>
      <w:r w:rsidRPr="00323588">
        <w:rPr>
          <w:rFonts w:ascii="Times New Roman" w:hAnsi="Times New Roman" w:cs="Times New Roman"/>
          <w:bCs/>
          <w:sz w:val="23"/>
          <w:szCs w:val="23"/>
          <w:lang w:val="en-US"/>
        </w:rPr>
        <w:t>Yuksel</w:t>
      </w:r>
      <w:proofErr w:type="spellEnd"/>
      <w:r w:rsidRPr="00323588">
        <w:rPr>
          <w:rFonts w:ascii="Times New Roman" w:hAnsi="Times New Roman" w:cs="Times New Roman"/>
          <w:bCs/>
          <w:sz w:val="23"/>
          <w:szCs w:val="23"/>
          <w:lang w:val="en-US"/>
        </w:rPr>
        <w:t xml:space="preserve">, E. A., Aydin, M., </w:t>
      </w:r>
      <w:proofErr w:type="spellStart"/>
      <w:r w:rsidRPr="00323588">
        <w:rPr>
          <w:rFonts w:ascii="Times New Roman" w:hAnsi="Times New Roman" w:cs="Times New Roman"/>
          <w:bCs/>
          <w:sz w:val="23"/>
          <w:szCs w:val="23"/>
          <w:lang w:val="en-US"/>
        </w:rPr>
        <w:t>Ekinci</w:t>
      </w:r>
      <w:proofErr w:type="spellEnd"/>
      <w:r w:rsidRPr="00323588">
        <w:rPr>
          <w:rFonts w:ascii="Times New Roman" w:hAnsi="Times New Roman" w:cs="Times New Roman"/>
          <w:bCs/>
          <w:sz w:val="23"/>
          <w:szCs w:val="23"/>
          <w:lang w:val="en-US"/>
        </w:rPr>
        <w:t>, M., &amp; Kul, R. (2023). Growth, physiological, biochemical and DNA methylation responses to cadmium stress of bean (</w:t>
      </w:r>
      <w:proofErr w:type="spellStart"/>
      <w:r w:rsidRPr="00323588">
        <w:rPr>
          <w:rFonts w:ascii="Times New Roman" w:hAnsi="Times New Roman" w:cs="Times New Roman"/>
          <w:bCs/>
          <w:sz w:val="23"/>
          <w:szCs w:val="23"/>
          <w:lang w:val="en-US"/>
        </w:rPr>
        <w:t>phaseolus</w:t>
      </w:r>
      <w:proofErr w:type="spellEnd"/>
      <w:r w:rsidRPr="00323588">
        <w:rPr>
          <w:rFonts w:ascii="Times New Roman" w:hAnsi="Times New Roman" w:cs="Times New Roman"/>
          <w:bCs/>
          <w:sz w:val="23"/>
          <w:szCs w:val="23"/>
          <w:lang w:val="en-US"/>
        </w:rPr>
        <w:t xml:space="preserve"> vulgaris L) grown under different irrigation levels. Plant Growth Regulation, 101(2), 537-556.</w:t>
      </w:r>
    </w:p>
    <w:p w14:paraId="7ED62F80" w14:textId="77777777" w:rsidR="00323588" w:rsidRPr="00323588" w:rsidRDefault="00323588" w:rsidP="00323588">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Yadav, L. R., Verma, H. P., Kumar, R., &amp; Kumar, S. (2017). Effect of </w:t>
      </w:r>
      <w:proofErr w:type="spellStart"/>
      <w:r w:rsidRPr="00323588">
        <w:rPr>
          <w:rFonts w:ascii="Times New Roman" w:hAnsi="Times New Roman" w:cs="Times New Roman"/>
          <w:bCs/>
          <w:sz w:val="23"/>
          <w:szCs w:val="23"/>
          <w:lang w:val="en-US"/>
        </w:rPr>
        <w:t>antitranspirants</w:t>
      </w:r>
      <w:proofErr w:type="spellEnd"/>
      <w:r w:rsidRPr="00323588">
        <w:rPr>
          <w:rFonts w:ascii="Times New Roman" w:hAnsi="Times New Roman" w:cs="Times New Roman"/>
          <w:bCs/>
          <w:sz w:val="23"/>
          <w:szCs w:val="23"/>
          <w:lang w:val="en-US"/>
        </w:rPr>
        <w:t xml:space="preserve"> and fertility levels on growth, yield nutrient concentration and uptake in wheat varieties. Annals of Agricultural Research, 38(1).         </w:t>
      </w:r>
    </w:p>
    <w:p w14:paraId="54D98BCA" w14:textId="0DF20211" w:rsidR="008821AD" w:rsidRPr="005C28B0" w:rsidRDefault="00323588" w:rsidP="005C28B0">
      <w:pPr>
        <w:spacing w:line="276" w:lineRule="auto"/>
        <w:jc w:val="both"/>
        <w:rPr>
          <w:rFonts w:ascii="Times New Roman" w:hAnsi="Times New Roman" w:cs="Times New Roman"/>
          <w:bCs/>
          <w:sz w:val="23"/>
          <w:szCs w:val="23"/>
          <w:lang w:val="en-US"/>
        </w:rPr>
      </w:pPr>
      <w:r w:rsidRPr="00323588">
        <w:rPr>
          <w:rFonts w:ascii="Times New Roman" w:hAnsi="Times New Roman" w:cs="Times New Roman"/>
          <w:bCs/>
          <w:sz w:val="23"/>
          <w:szCs w:val="23"/>
          <w:lang w:val="en-US"/>
        </w:rPr>
        <w:t xml:space="preserve">Zhao, W., Sun, Y., </w:t>
      </w:r>
      <w:proofErr w:type="spellStart"/>
      <w:r w:rsidRPr="00323588">
        <w:rPr>
          <w:rFonts w:ascii="Times New Roman" w:hAnsi="Times New Roman" w:cs="Times New Roman"/>
          <w:bCs/>
          <w:sz w:val="23"/>
          <w:szCs w:val="23"/>
          <w:lang w:val="en-US"/>
        </w:rPr>
        <w:t>Kjelgren</w:t>
      </w:r>
      <w:proofErr w:type="spellEnd"/>
      <w:r w:rsidRPr="00323588">
        <w:rPr>
          <w:rFonts w:ascii="Times New Roman" w:hAnsi="Times New Roman" w:cs="Times New Roman"/>
          <w:bCs/>
          <w:sz w:val="23"/>
          <w:szCs w:val="23"/>
          <w:lang w:val="en-US"/>
        </w:rPr>
        <w:t xml:space="preserve">, R., &amp; Liu, X. (2015). Response of stomatal density and bound gas exchange in leaves of maize to soil water deficit. Acta </w:t>
      </w:r>
      <w:proofErr w:type="spellStart"/>
      <w:r w:rsidRPr="00323588">
        <w:rPr>
          <w:rFonts w:ascii="Times New Roman" w:hAnsi="Times New Roman" w:cs="Times New Roman"/>
          <w:bCs/>
          <w:sz w:val="23"/>
          <w:szCs w:val="23"/>
          <w:lang w:val="en-US"/>
        </w:rPr>
        <w:t>Physiologiae</w:t>
      </w:r>
      <w:proofErr w:type="spellEnd"/>
      <w:r w:rsidRPr="00323588">
        <w:rPr>
          <w:rFonts w:ascii="Times New Roman" w:hAnsi="Times New Roman" w:cs="Times New Roman"/>
          <w:bCs/>
          <w:sz w:val="23"/>
          <w:szCs w:val="23"/>
          <w:lang w:val="en-US"/>
        </w:rPr>
        <w:t xml:space="preserve"> Plantarum, 37, 1-9.      </w:t>
      </w:r>
    </w:p>
    <w:p w14:paraId="450A8F20" w14:textId="77777777" w:rsidR="00882EC6" w:rsidRDefault="00882EC6" w:rsidP="008821AD">
      <w:pPr>
        <w:jc w:val="center"/>
        <w:rPr>
          <w:rFonts w:ascii="Times New Roman" w:hAnsi="Times New Roman" w:cs="Times New Roman"/>
          <w:b/>
          <w:bCs/>
          <w:sz w:val="24"/>
          <w:szCs w:val="24"/>
        </w:rPr>
      </w:pPr>
    </w:p>
    <w:p w14:paraId="19D1CF29" w14:textId="2B57093F" w:rsidR="008821AD" w:rsidRPr="008E2377" w:rsidRDefault="008821AD" w:rsidP="008821AD">
      <w:pPr>
        <w:jc w:val="center"/>
        <w:rPr>
          <w:rFonts w:ascii="Times New Roman" w:hAnsi="Times New Roman" w:cs="Times New Roman"/>
          <w:b/>
          <w:bCs/>
          <w:sz w:val="24"/>
          <w:szCs w:val="24"/>
        </w:rPr>
      </w:pPr>
      <w:r w:rsidRPr="008E2377">
        <w:rPr>
          <w:rFonts w:ascii="Times New Roman" w:hAnsi="Times New Roman" w:cs="Times New Roman"/>
          <w:b/>
          <w:bCs/>
          <w:sz w:val="24"/>
          <w:szCs w:val="24"/>
        </w:rPr>
        <w:t>Figure Legends</w:t>
      </w:r>
    </w:p>
    <w:p w14:paraId="21050BD2" w14:textId="47983450" w:rsidR="008821AD" w:rsidRPr="00A97BE2" w:rsidRDefault="008821AD" w:rsidP="008821AD">
      <w:pPr>
        <w:spacing w:line="276" w:lineRule="auto"/>
        <w:jc w:val="both"/>
        <w:rPr>
          <w:rFonts w:ascii="Times New Roman" w:hAnsi="Times New Roman" w:cs="Times New Roman"/>
          <w:bCs/>
          <w:sz w:val="23"/>
          <w:szCs w:val="23"/>
          <w:lang w:val="en-US"/>
        </w:rPr>
      </w:pPr>
      <w:r w:rsidRPr="00BE4665">
        <w:rPr>
          <w:rFonts w:ascii="Times New Roman" w:hAnsi="Times New Roman" w:cs="Times New Roman"/>
          <w:bCs/>
          <w:noProof/>
          <w:sz w:val="24"/>
          <w:szCs w:val="24"/>
        </w:rPr>
        <w:lastRenderedPageBreak/>
        <w:drawing>
          <wp:inline distT="0" distB="0" distL="0" distR="0" wp14:anchorId="22A90BC6" wp14:editId="4A355D22">
            <wp:extent cx="5731510" cy="2912735"/>
            <wp:effectExtent l="0" t="0" r="2540" b="2540"/>
            <wp:docPr id="184749320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A97BE2">
        <w:rPr>
          <w:rFonts w:ascii="Times New Roman" w:hAnsi="Times New Roman" w:cs="Times New Roman"/>
          <w:bCs/>
          <w:sz w:val="23"/>
          <w:szCs w:val="23"/>
          <w:lang w:val="en-US"/>
        </w:rPr>
        <w:t xml:space="preserve">Fig </w:t>
      </w:r>
      <w:r>
        <w:rPr>
          <w:rFonts w:ascii="Times New Roman" w:hAnsi="Times New Roman" w:cs="Times New Roman"/>
          <w:bCs/>
          <w:sz w:val="23"/>
          <w:szCs w:val="23"/>
          <w:lang w:val="en-US"/>
        </w:rPr>
        <w:t>1:</w:t>
      </w:r>
      <w:r w:rsidRPr="00A97BE2">
        <w:rPr>
          <w:rFonts w:ascii="Times New Roman" w:hAnsi="Times New Roman" w:cs="Times New Roman"/>
          <w:bCs/>
          <w:sz w:val="23"/>
          <w:szCs w:val="23"/>
          <w:lang w:val="en-US"/>
        </w:rPr>
        <w:t xml:space="preserve"> Graph representing the effect of interaction between different irrigation levels and </w:t>
      </w:r>
      <w:proofErr w:type="spellStart"/>
      <w:r w:rsidR="00F95C04">
        <w:rPr>
          <w:rFonts w:ascii="Times New Roman" w:hAnsi="Times New Roman" w:cs="Times New Roman"/>
          <w:bCs/>
          <w:sz w:val="23"/>
          <w:szCs w:val="23"/>
          <w:lang w:val="en-US"/>
        </w:rPr>
        <w:t>antitranspirants</w:t>
      </w:r>
      <w:proofErr w:type="spellEnd"/>
      <w:r w:rsidRPr="00A97BE2">
        <w:rPr>
          <w:rFonts w:ascii="Times New Roman" w:hAnsi="Times New Roman" w:cs="Times New Roman"/>
          <w:bCs/>
          <w:sz w:val="23"/>
          <w:szCs w:val="23"/>
          <w:lang w:val="en-US"/>
        </w:rPr>
        <w:t xml:space="preserve"> on the plant height (cm)</w:t>
      </w:r>
      <w:r>
        <w:rPr>
          <w:rFonts w:ascii="Times New Roman" w:hAnsi="Times New Roman" w:cs="Times New Roman"/>
          <w:bCs/>
          <w:sz w:val="23"/>
          <w:szCs w:val="23"/>
          <w:lang w:val="en-US"/>
        </w:rPr>
        <w:t xml:space="preserve"> and dry matter weight per plant (g)</w:t>
      </w:r>
    </w:p>
    <w:p w14:paraId="59A34C68" w14:textId="77777777" w:rsidR="008821AD" w:rsidRDefault="008821AD" w:rsidP="008821AD">
      <w:pPr>
        <w:rPr>
          <w:rFonts w:ascii="Times New Roman" w:hAnsi="Times New Roman" w:cs="Times New Roman"/>
          <w:sz w:val="24"/>
          <w:szCs w:val="24"/>
        </w:rPr>
      </w:pPr>
    </w:p>
    <w:p w14:paraId="68B718CE" w14:textId="03D2821C" w:rsidR="008821AD" w:rsidRPr="00BE4665" w:rsidRDefault="008821AD" w:rsidP="008821AD">
      <w:pPr>
        <w:spacing w:line="276" w:lineRule="auto"/>
        <w:jc w:val="both"/>
        <w:rPr>
          <w:rFonts w:ascii="Times New Roman" w:hAnsi="Times New Roman" w:cs="Times New Roman"/>
          <w:bCs/>
          <w:sz w:val="24"/>
          <w:szCs w:val="24"/>
          <w:lang w:val="en-US"/>
        </w:rPr>
      </w:pPr>
      <w:r w:rsidRPr="00BE4665">
        <w:rPr>
          <w:rFonts w:ascii="Times New Roman" w:hAnsi="Times New Roman" w:cs="Times New Roman"/>
          <w:bCs/>
          <w:noProof/>
          <w:sz w:val="24"/>
          <w:szCs w:val="24"/>
          <w:lang w:val="en-US"/>
        </w:rPr>
        <w:drawing>
          <wp:inline distT="0" distB="0" distL="0" distR="0" wp14:anchorId="7C42AFA6" wp14:editId="25596C64">
            <wp:extent cx="5731510" cy="2693772"/>
            <wp:effectExtent l="0" t="0" r="2540" b="0"/>
            <wp:docPr id="170277285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E4665">
        <w:rPr>
          <w:rFonts w:ascii="Times New Roman" w:hAnsi="Times New Roman" w:cs="Times New Roman"/>
          <w:bCs/>
          <w:sz w:val="24"/>
          <w:szCs w:val="24"/>
          <w:lang w:val="en-US"/>
        </w:rPr>
        <w:t xml:space="preserve">Fig </w:t>
      </w:r>
      <w:r>
        <w:rPr>
          <w:rFonts w:ascii="Times New Roman" w:hAnsi="Times New Roman" w:cs="Times New Roman"/>
          <w:bCs/>
          <w:sz w:val="24"/>
          <w:szCs w:val="24"/>
          <w:lang w:val="en-US"/>
        </w:rPr>
        <w:t>2:</w:t>
      </w:r>
      <w:r w:rsidRPr="00BE4665">
        <w:rPr>
          <w:rFonts w:ascii="Times New Roman" w:hAnsi="Times New Roman" w:cs="Times New Roman"/>
          <w:bCs/>
          <w:sz w:val="24"/>
          <w:szCs w:val="24"/>
          <w:lang w:val="en-US"/>
        </w:rPr>
        <w:t xml:space="preserve"> Graph representing the effect of interaction between different irrigation levels and </w:t>
      </w:r>
      <w:proofErr w:type="spellStart"/>
      <w:r w:rsidR="00F95C04">
        <w:rPr>
          <w:rFonts w:ascii="Times New Roman" w:hAnsi="Times New Roman" w:cs="Times New Roman"/>
          <w:bCs/>
          <w:sz w:val="24"/>
          <w:szCs w:val="24"/>
          <w:lang w:val="en-US"/>
        </w:rPr>
        <w:t>antitranspirants</w:t>
      </w:r>
      <w:proofErr w:type="spellEnd"/>
      <w:r w:rsidRPr="00BE4665">
        <w:rPr>
          <w:rFonts w:ascii="Times New Roman" w:hAnsi="Times New Roman" w:cs="Times New Roman"/>
          <w:bCs/>
          <w:sz w:val="24"/>
          <w:szCs w:val="24"/>
          <w:lang w:val="en-US"/>
        </w:rPr>
        <w:t xml:space="preserve"> on the Leaf area index (LAI)</w:t>
      </w:r>
    </w:p>
    <w:p w14:paraId="533F8DAC" w14:textId="77777777" w:rsidR="008821AD" w:rsidRDefault="008821AD" w:rsidP="008821AD">
      <w:pPr>
        <w:rPr>
          <w:rFonts w:ascii="Times New Roman" w:hAnsi="Times New Roman" w:cs="Times New Roman"/>
          <w:sz w:val="24"/>
          <w:szCs w:val="24"/>
        </w:rPr>
      </w:pPr>
    </w:p>
    <w:p w14:paraId="482ADC78" w14:textId="5CF0194D" w:rsidR="008821AD" w:rsidRPr="008E2377" w:rsidRDefault="008821AD" w:rsidP="008821AD">
      <w:pPr>
        <w:spacing w:line="276" w:lineRule="auto"/>
        <w:jc w:val="both"/>
        <w:rPr>
          <w:rFonts w:ascii="Times New Roman" w:hAnsi="Times New Roman" w:cs="Times New Roman"/>
          <w:bCs/>
          <w:sz w:val="24"/>
          <w:szCs w:val="24"/>
          <w:lang w:val="en-US"/>
        </w:rPr>
      </w:pPr>
      <w:r>
        <w:rPr>
          <w:noProof/>
        </w:rPr>
        <w:lastRenderedPageBreak/>
        <w:drawing>
          <wp:inline distT="0" distB="0" distL="0" distR="0" wp14:anchorId="72A0002E" wp14:editId="7F33EC54">
            <wp:extent cx="5731510" cy="3596640"/>
            <wp:effectExtent l="0" t="0" r="2540" b="3810"/>
            <wp:docPr id="1411181148" name="Chart 1">
              <a:extLst xmlns:a="http://schemas.openxmlformats.org/drawingml/2006/main">
                <a:ext uri="{FF2B5EF4-FFF2-40B4-BE49-F238E27FC236}">
                  <a16:creationId xmlns:a16="http://schemas.microsoft.com/office/drawing/2014/main" id="{CFB1E229-B639-2ABD-6331-2D3EB7708B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25029">
        <w:rPr>
          <w:rFonts w:ascii="Times New Roman" w:hAnsi="Times New Roman" w:cs="Times New Roman"/>
          <w:bCs/>
          <w:sz w:val="24"/>
          <w:szCs w:val="24"/>
          <w:lang w:val="en-US"/>
        </w:rPr>
        <w:t xml:space="preserve">Fig </w:t>
      </w:r>
      <w:r>
        <w:rPr>
          <w:rFonts w:ascii="Times New Roman" w:hAnsi="Times New Roman" w:cs="Times New Roman"/>
          <w:bCs/>
          <w:sz w:val="24"/>
          <w:szCs w:val="24"/>
          <w:lang w:val="en-US"/>
        </w:rPr>
        <w:t>3:</w:t>
      </w:r>
      <w:r w:rsidRPr="00925029">
        <w:rPr>
          <w:rFonts w:ascii="Times New Roman" w:hAnsi="Times New Roman" w:cs="Times New Roman"/>
          <w:bCs/>
          <w:sz w:val="24"/>
          <w:szCs w:val="24"/>
          <w:lang w:val="en-US"/>
        </w:rPr>
        <w:t xml:space="preserve"> Graph representing the effects of interaction between different irrigation levels and </w:t>
      </w:r>
      <w:proofErr w:type="spellStart"/>
      <w:r w:rsidR="00F95C04">
        <w:rPr>
          <w:rFonts w:ascii="Times New Roman" w:hAnsi="Times New Roman" w:cs="Times New Roman"/>
          <w:bCs/>
          <w:sz w:val="24"/>
          <w:szCs w:val="24"/>
          <w:lang w:val="en-US"/>
        </w:rPr>
        <w:t>antitranspirants</w:t>
      </w:r>
      <w:proofErr w:type="spellEnd"/>
      <w:r w:rsidRPr="00925029">
        <w:rPr>
          <w:rFonts w:ascii="Times New Roman" w:hAnsi="Times New Roman" w:cs="Times New Roman"/>
          <w:bCs/>
          <w:sz w:val="24"/>
          <w:szCs w:val="24"/>
          <w:lang w:val="en-US"/>
        </w:rPr>
        <w:t xml:space="preserve"> on the seed yield</w:t>
      </w:r>
      <w:r>
        <w:rPr>
          <w:rFonts w:ascii="Times New Roman" w:hAnsi="Times New Roman" w:cs="Times New Roman"/>
          <w:bCs/>
          <w:sz w:val="24"/>
          <w:szCs w:val="24"/>
          <w:lang w:val="en-US"/>
        </w:rPr>
        <w:t xml:space="preserve"> </w:t>
      </w:r>
      <w:r w:rsidRPr="00925029">
        <w:rPr>
          <w:rFonts w:ascii="Times New Roman" w:hAnsi="Times New Roman" w:cs="Times New Roman"/>
          <w:bCs/>
          <w:sz w:val="24"/>
          <w:szCs w:val="24"/>
          <w:lang w:val="en-US"/>
        </w:rPr>
        <w:t>(q ha</w:t>
      </w:r>
      <w:r w:rsidRPr="00925029">
        <w:rPr>
          <w:rFonts w:ascii="Times New Roman" w:hAnsi="Times New Roman" w:cs="Times New Roman"/>
          <w:bCs/>
          <w:sz w:val="24"/>
          <w:szCs w:val="24"/>
          <w:vertAlign w:val="superscript"/>
          <w:lang w:val="en-US"/>
        </w:rPr>
        <w:t>-1</w:t>
      </w:r>
      <w:r w:rsidRPr="00925029">
        <w:rPr>
          <w:rFonts w:ascii="Times New Roman" w:hAnsi="Times New Roman" w:cs="Times New Roman"/>
          <w:bCs/>
          <w:sz w:val="24"/>
          <w:szCs w:val="24"/>
          <w:lang w:val="en-US"/>
        </w:rPr>
        <w:t>)</w:t>
      </w:r>
      <w:r>
        <w:rPr>
          <w:rFonts w:ascii="Times New Roman" w:hAnsi="Times New Roman" w:cs="Times New Roman"/>
          <w:bCs/>
          <w:sz w:val="24"/>
          <w:szCs w:val="24"/>
          <w:lang w:val="en-US"/>
        </w:rPr>
        <w:t>,</w:t>
      </w:r>
      <w:r w:rsidRPr="00925029">
        <w:rPr>
          <w:rFonts w:ascii="Times New Roman" w:hAnsi="Times New Roman" w:cs="Times New Roman"/>
          <w:bCs/>
          <w:sz w:val="24"/>
          <w:szCs w:val="24"/>
          <w:lang w:val="en-US"/>
        </w:rPr>
        <w:t xml:space="preserve"> biological yield (q ha</w:t>
      </w:r>
      <w:r w:rsidRPr="00925029">
        <w:rPr>
          <w:rFonts w:ascii="Times New Roman" w:hAnsi="Times New Roman" w:cs="Times New Roman"/>
          <w:bCs/>
          <w:sz w:val="24"/>
          <w:szCs w:val="24"/>
          <w:vertAlign w:val="superscript"/>
          <w:lang w:val="en-US"/>
        </w:rPr>
        <w:t>-1</w:t>
      </w:r>
      <w:r w:rsidRPr="00925029">
        <w:rPr>
          <w:rFonts w:ascii="Times New Roman" w:hAnsi="Times New Roman" w:cs="Times New Roman"/>
          <w:bCs/>
          <w:sz w:val="24"/>
          <w:szCs w:val="24"/>
          <w:lang w:val="en-US"/>
        </w:rPr>
        <w:t>)</w:t>
      </w:r>
      <w:r>
        <w:rPr>
          <w:rFonts w:ascii="Times New Roman" w:hAnsi="Times New Roman" w:cs="Times New Roman"/>
          <w:bCs/>
          <w:sz w:val="24"/>
          <w:szCs w:val="24"/>
          <w:lang w:val="en-US"/>
        </w:rPr>
        <w:t>, oil content (%) and Crop Water Use Efficiency (</w:t>
      </w:r>
      <w:r w:rsidRPr="00925029">
        <w:rPr>
          <w:rFonts w:ascii="Times New Roman" w:hAnsi="Times New Roman" w:cs="Times New Roman"/>
          <w:bCs/>
          <w:sz w:val="24"/>
          <w:szCs w:val="24"/>
        </w:rPr>
        <w:t>kg</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ha</w:t>
      </w:r>
      <w:r w:rsidRPr="00925029">
        <w:rPr>
          <w:rFonts w:ascii="Times New Roman" w:hAnsi="Times New Roman" w:cs="Times New Roman"/>
          <w:bCs/>
          <w:sz w:val="24"/>
          <w:szCs w:val="24"/>
          <w:vertAlign w:val="superscript"/>
        </w:rPr>
        <w:t xml:space="preserve">-1 </w:t>
      </w:r>
      <w:r w:rsidRPr="00925029">
        <w:rPr>
          <w:rFonts w:ascii="Times New Roman" w:hAnsi="Times New Roman" w:cs="Times New Roman"/>
          <w:bCs/>
          <w:sz w:val="24"/>
          <w:szCs w:val="24"/>
        </w:rPr>
        <w:t>mm</w:t>
      </w:r>
      <w:r w:rsidRPr="00925029">
        <w:rPr>
          <w:rFonts w:ascii="Times New Roman" w:hAnsi="Times New Roman" w:cs="Times New Roman"/>
          <w:bCs/>
          <w:sz w:val="24"/>
          <w:szCs w:val="24"/>
          <w:vertAlign w:val="superscript"/>
        </w:rPr>
        <w:t>-1</w:t>
      </w:r>
      <w:r w:rsidRPr="000447EE">
        <w:rPr>
          <w:rFonts w:ascii="Times New Roman" w:hAnsi="Times New Roman" w:cs="Times New Roman"/>
          <w:bCs/>
          <w:sz w:val="24"/>
          <w:szCs w:val="24"/>
        </w:rPr>
        <w:t>)</w:t>
      </w:r>
    </w:p>
    <w:p w14:paraId="2F58D165" w14:textId="73B2953B" w:rsidR="008821AD" w:rsidRPr="00A421F2" w:rsidRDefault="008821AD" w:rsidP="008821AD">
      <w:pPr>
        <w:spacing w:line="276" w:lineRule="auto"/>
        <w:jc w:val="both"/>
        <w:rPr>
          <w:rFonts w:ascii="Times New Roman" w:hAnsi="Times New Roman" w:cs="Times New Roman"/>
          <w:bCs/>
          <w:sz w:val="24"/>
          <w:szCs w:val="24"/>
          <w:lang w:val="en-US"/>
        </w:rPr>
      </w:pPr>
      <w:r>
        <w:rPr>
          <w:noProof/>
        </w:rPr>
        <w:lastRenderedPageBreak/>
        <w:drawing>
          <wp:inline distT="0" distB="0" distL="0" distR="0" wp14:anchorId="05FE4A08" wp14:editId="5EB2A88D">
            <wp:extent cx="5731510" cy="6187440"/>
            <wp:effectExtent l="0" t="0" r="2540" b="3810"/>
            <wp:docPr id="8884552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C4035">
        <w:rPr>
          <w:rFonts w:ascii="Times New Roman" w:hAnsi="Times New Roman" w:cs="Times New Roman"/>
          <w:bCs/>
          <w:sz w:val="24"/>
          <w:szCs w:val="24"/>
          <w:lang w:val="en-US"/>
        </w:rPr>
        <w:t xml:space="preserve">Fig </w:t>
      </w:r>
      <w:r>
        <w:rPr>
          <w:rFonts w:ascii="Times New Roman" w:hAnsi="Times New Roman" w:cs="Times New Roman"/>
          <w:bCs/>
          <w:sz w:val="24"/>
          <w:szCs w:val="24"/>
          <w:lang w:val="en-US"/>
        </w:rPr>
        <w:t>4</w:t>
      </w:r>
      <w:r w:rsidRPr="00CC4035">
        <w:rPr>
          <w:rFonts w:ascii="Times New Roman" w:hAnsi="Times New Roman" w:cs="Times New Roman"/>
          <w:bCs/>
          <w:sz w:val="24"/>
          <w:szCs w:val="24"/>
          <w:lang w:val="en-US"/>
        </w:rPr>
        <w:t>:</w:t>
      </w:r>
      <w:r>
        <w:rPr>
          <w:rFonts w:ascii="Times New Roman" w:hAnsi="Times New Roman" w:cs="Times New Roman"/>
          <w:b/>
          <w:sz w:val="24"/>
          <w:szCs w:val="24"/>
          <w:lang w:val="en-US"/>
        </w:rPr>
        <w:t xml:space="preserve"> </w:t>
      </w:r>
      <w:r w:rsidRPr="00A421F2">
        <w:rPr>
          <w:rFonts w:ascii="Times New Roman" w:hAnsi="Times New Roman" w:cs="Times New Roman"/>
          <w:bCs/>
          <w:sz w:val="24"/>
          <w:szCs w:val="24"/>
          <w:lang w:val="en-US"/>
        </w:rPr>
        <w:t xml:space="preserve">Graph representing the effect of interaction between different irrigation levels and </w:t>
      </w:r>
      <w:proofErr w:type="spellStart"/>
      <w:r w:rsidR="00F95C04">
        <w:rPr>
          <w:rFonts w:ascii="Times New Roman" w:hAnsi="Times New Roman" w:cs="Times New Roman"/>
          <w:bCs/>
          <w:sz w:val="24"/>
          <w:szCs w:val="24"/>
          <w:lang w:val="en-US"/>
        </w:rPr>
        <w:t>antitranspirants</w:t>
      </w:r>
      <w:proofErr w:type="spellEnd"/>
      <w:r w:rsidRPr="00A421F2">
        <w:rPr>
          <w:rFonts w:ascii="Times New Roman" w:hAnsi="Times New Roman" w:cs="Times New Roman"/>
          <w:bCs/>
          <w:sz w:val="24"/>
          <w:szCs w:val="24"/>
          <w:lang w:val="en-US"/>
        </w:rPr>
        <w:t xml:space="preserve"> on the proline content (</w:t>
      </w:r>
      <w:r>
        <w:rPr>
          <w:rFonts w:ascii="Times New Roman" w:hAnsi="Times New Roman" w:cs="Times New Roman"/>
          <w:bCs/>
          <w:sz w:val="24"/>
          <w:szCs w:val="24"/>
          <w:lang w:val="en-US"/>
        </w:rPr>
        <w:t>µ</w:t>
      </w:r>
      <w:r w:rsidRPr="00A421F2">
        <w:rPr>
          <w:rFonts w:ascii="Times New Roman" w:hAnsi="Times New Roman" w:cs="Times New Roman"/>
          <w:bCs/>
          <w:sz w:val="24"/>
          <w:szCs w:val="24"/>
          <w:lang w:val="en-US"/>
        </w:rPr>
        <w:t>g</w:t>
      </w:r>
      <w:r>
        <w:rPr>
          <w:rFonts w:ascii="Times New Roman" w:hAnsi="Times New Roman" w:cs="Times New Roman"/>
          <w:bCs/>
          <w:sz w:val="24"/>
          <w:szCs w:val="24"/>
          <w:lang w:val="en-US"/>
        </w:rPr>
        <w:t xml:space="preserve"> g</w:t>
      </w:r>
      <w:r w:rsidRPr="00A421F2">
        <w:rPr>
          <w:rFonts w:ascii="Times New Roman" w:hAnsi="Times New Roman" w:cs="Times New Roman"/>
          <w:bCs/>
          <w:sz w:val="24"/>
          <w:szCs w:val="24"/>
          <w:vertAlign w:val="superscript"/>
          <w:lang w:val="en-US"/>
        </w:rPr>
        <w:t>-1</w:t>
      </w:r>
      <w:r w:rsidRPr="00A421F2">
        <w:rPr>
          <w:rFonts w:ascii="Times New Roman" w:hAnsi="Times New Roman" w:cs="Times New Roman"/>
          <w:bCs/>
          <w:sz w:val="24"/>
          <w:szCs w:val="24"/>
          <w:lang w:val="en-US"/>
        </w:rPr>
        <w:t>), Chlorophyll content (mg g</w:t>
      </w:r>
      <w:r w:rsidRPr="00A421F2">
        <w:rPr>
          <w:rFonts w:ascii="Times New Roman" w:hAnsi="Times New Roman" w:cs="Times New Roman"/>
          <w:bCs/>
          <w:sz w:val="24"/>
          <w:szCs w:val="24"/>
          <w:vertAlign w:val="superscript"/>
          <w:lang w:val="en-US"/>
        </w:rPr>
        <w:t>-1</w:t>
      </w:r>
      <w:r w:rsidRPr="00A421F2">
        <w:rPr>
          <w:rFonts w:ascii="Times New Roman" w:hAnsi="Times New Roman" w:cs="Times New Roman"/>
          <w:bCs/>
          <w:sz w:val="24"/>
          <w:szCs w:val="24"/>
          <w:lang w:val="en-US"/>
        </w:rPr>
        <w:t>)</w:t>
      </w:r>
      <w:r>
        <w:rPr>
          <w:rFonts w:ascii="Times New Roman" w:hAnsi="Times New Roman" w:cs="Times New Roman"/>
          <w:bCs/>
          <w:sz w:val="24"/>
          <w:szCs w:val="24"/>
          <w:lang w:val="en-US"/>
        </w:rPr>
        <w:t>,</w:t>
      </w:r>
      <w:r w:rsidRPr="00A421F2">
        <w:rPr>
          <w:rFonts w:ascii="Times New Roman" w:hAnsi="Times New Roman" w:cs="Times New Roman"/>
          <w:bCs/>
          <w:sz w:val="24"/>
          <w:szCs w:val="24"/>
          <w:lang w:val="en-US"/>
        </w:rPr>
        <w:t xml:space="preserve"> and stomata </w:t>
      </w:r>
      <w:r>
        <w:rPr>
          <w:rFonts w:ascii="Times New Roman" w:hAnsi="Times New Roman" w:cs="Times New Roman"/>
          <w:bCs/>
          <w:sz w:val="24"/>
          <w:szCs w:val="24"/>
          <w:lang w:val="en-US"/>
        </w:rPr>
        <w:t>density (number of stomata per mm</w:t>
      </w:r>
      <w:r w:rsidRPr="004F6513">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w:t>
      </w:r>
      <w:r w:rsidRPr="00A421F2">
        <w:rPr>
          <w:rFonts w:ascii="Times New Roman" w:hAnsi="Times New Roman" w:cs="Times New Roman"/>
          <w:bCs/>
          <w:sz w:val="24"/>
          <w:szCs w:val="24"/>
          <w:lang w:val="en-US"/>
        </w:rPr>
        <w:t xml:space="preserve"> of fresh leaf</w:t>
      </w:r>
      <w:r>
        <w:rPr>
          <w:rFonts w:ascii="Times New Roman" w:hAnsi="Times New Roman" w:cs="Times New Roman"/>
          <w:bCs/>
          <w:sz w:val="24"/>
          <w:szCs w:val="24"/>
          <w:lang w:val="en-US"/>
        </w:rPr>
        <w:t>.</w:t>
      </w:r>
    </w:p>
    <w:p w14:paraId="7D65D572" w14:textId="77777777" w:rsidR="008821AD" w:rsidRDefault="008821AD" w:rsidP="008821AD">
      <w:pPr>
        <w:rPr>
          <w:rFonts w:ascii="Times New Roman" w:hAnsi="Times New Roman" w:cs="Times New Roman"/>
          <w:sz w:val="24"/>
          <w:szCs w:val="24"/>
        </w:rPr>
      </w:pPr>
    </w:p>
    <w:p w14:paraId="46BA7ABD" w14:textId="77777777" w:rsidR="008821AD" w:rsidRDefault="008821AD" w:rsidP="008821AD">
      <w:pPr>
        <w:spacing w:line="276" w:lineRule="auto"/>
        <w:jc w:val="both"/>
        <w:rPr>
          <w:rFonts w:ascii="Times New Roman" w:hAnsi="Times New Roman" w:cs="Times New Roman"/>
          <w:bCs/>
          <w:sz w:val="24"/>
          <w:szCs w:val="24"/>
          <w:lang w:val="en-US"/>
        </w:rPr>
      </w:pPr>
      <w:r>
        <w:rPr>
          <w:noProof/>
        </w:rPr>
        <w:lastRenderedPageBreak/>
        <w:drawing>
          <wp:inline distT="0" distB="0" distL="0" distR="0" wp14:anchorId="24F83BE6" wp14:editId="56637044">
            <wp:extent cx="5276850" cy="5951220"/>
            <wp:effectExtent l="0" t="0" r="0" b="0"/>
            <wp:docPr id="169492377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03761B" w14:textId="0A252EAB" w:rsidR="008821AD" w:rsidRDefault="008821AD" w:rsidP="008821AD">
      <w:pPr>
        <w:spacing w:line="276" w:lineRule="auto"/>
        <w:jc w:val="both"/>
        <w:rPr>
          <w:rFonts w:ascii="Times New Roman" w:hAnsi="Times New Roman" w:cs="Times New Roman"/>
          <w:b/>
          <w:sz w:val="24"/>
          <w:szCs w:val="24"/>
          <w:lang w:val="en-US"/>
        </w:rPr>
      </w:pPr>
      <w:r w:rsidRPr="004F6513">
        <w:rPr>
          <w:rFonts w:ascii="Times New Roman" w:hAnsi="Times New Roman" w:cs="Times New Roman"/>
          <w:bCs/>
          <w:sz w:val="24"/>
          <w:szCs w:val="24"/>
          <w:lang w:val="en-US"/>
        </w:rPr>
        <w:t xml:space="preserve">Fig </w:t>
      </w:r>
      <w:r>
        <w:rPr>
          <w:rFonts w:ascii="Times New Roman" w:hAnsi="Times New Roman" w:cs="Times New Roman"/>
          <w:bCs/>
          <w:sz w:val="24"/>
          <w:szCs w:val="24"/>
          <w:lang w:val="en-US"/>
        </w:rPr>
        <w:t>5</w:t>
      </w:r>
      <w:r w:rsidRPr="004F6513">
        <w:rPr>
          <w:rFonts w:ascii="Times New Roman" w:hAnsi="Times New Roman" w:cs="Times New Roman"/>
          <w:bCs/>
          <w:sz w:val="24"/>
          <w:szCs w:val="24"/>
          <w:lang w:val="en-US"/>
        </w:rPr>
        <w:t>:</w:t>
      </w:r>
      <w:r>
        <w:rPr>
          <w:rFonts w:ascii="Times New Roman" w:hAnsi="Times New Roman" w:cs="Times New Roman"/>
          <w:b/>
          <w:sz w:val="24"/>
          <w:szCs w:val="24"/>
          <w:lang w:val="en-US"/>
        </w:rPr>
        <w:t xml:space="preserve"> </w:t>
      </w:r>
      <w:r w:rsidRPr="00A421F2">
        <w:rPr>
          <w:rFonts w:ascii="Times New Roman" w:hAnsi="Times New Roman" w:cs="Times New Roman"/>
          <w:bCs/>
          <w:sz w:val="24"/>
          <w:szCs w:val="24"/>
          <w:lang w:val="en-US"/>
        </w:rPr>
        <w:t xml:space="preserve">Graph representing the effect of interaction between different irrigation levels and </w:t>
      </w:r>
      <w:proofErr w:type="spellStart"/>
      <w:r w:rsidR="00F95C04">
        <w:rPr>
          <w:rFonts w:ascii="Times New Roman" w:hAnsi="Times New Roman" w:cs="Times New Roman"/>
          <w:bCs/>
          <w:sz w:val="24"/>
          <w:szCs w:val="24"/>
          <w:lang w:val="en-US"/>
        </w:rPr>
        <w:t>antitranspirants</w:t>
      </w:r>
      <w:proofErr w:type="spellEnd"/>
      <w:r w:rsidRPr="00A421F2">
        <w:rPr>
          <w:rFonts w:ascii="Times New Roman" w:hAnsi="Times New Roman" w:cs="Times New Roman"/>
          <w:bCs/>
          <w:sz w:val="24"/>
          <w:szCs w:val="24"/>
          <w:lang w:val="en-US"/>
        </w:rPr>
        <w:t xml:space="preserve"> on the </w:t>
      </w:r>
      <w:r>
        <w:rPr>
          <w:rFonts w:ascii="Times New Roman" w:hAnsi="Times New Roman" w:cs="Times New Roman"/>
          <w:bCs/>
          <w:sz w:val="24"/>
          <w:szCs w:val="24"/>
          <w:lang w:val="en-US"/>
        </w:rPr>
        <w:t>crop nutrient (N, P, and K) uptake in kg ha</w:t>
      </w:r>
      <w:r w:rsidRPr="004F6513">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w:t>
      </w:r>
    </w:p>
    <w:p w14:paraId="4ED6D4A8" w14:textId="77777777" w:rsidR="008821AD" w:rsidRPr="008E2377" w:rsidRDefault="008821AD" w:rsidP="008821AD">
      <w:pPr>
        <w:rPr>
          <w:rFonts w:ascii="Times New Roman" w:hAnsi="Times New Roman" w:cs="Times New Roman"/>
          <w:sz w:val="24"/>
          <w:szCs w:val="24"/>
        </w:rPr>
      </w:pPr>
    </w:p>
    <w:p w14:paraId="733927B6" w14:textId="77777777" w:rsidR="0073698E" w:rsidRDefault="0073698E" w:rsidP="000B0B11">
      <w:pPr>
        <w:tabs>
          <w:tab w:val="left" w:pos="1236"/>
        </w:tabs>
        <w:rPr>
          <w:rFonts w:ascii="Times New Roman" w:hAnsi="Times New Roman" w:cs="Times New Roman"/>
          <w:sz w:val="24"/>
          <w:szCs w:val="24"/>
          <w:lang w:val="en-US"/>
        </w:rPr>
      </w:pPr>
    </w:p>
    <w:p w14:paraId="1F224638" w14:textId="77777777" w:rsidR="008821AD" w:rsidRDefault="008821AD" w:rsidP="000B0B11">
      <w:pPr>
        <w:tabs>
          <w:tab w:val="left" w:pos="1236"/>
        </w:tabs>
        <w:rPr>
          <w:rFonts w:ascii="Times New Roman" w:hAnsi="Times New Roman" w:cs="Times New Roman"/>
          <w:sz w:val="24"/>
          <w:szCs w:val="24"/>
          <w:lang w:val="en-US"/>
        </w:rPr>
      </w:pPr>
    </w:p>
    <w:p w14:paraId="31AE767B" w14:textId="77777777" w:rsidR="008821AD" w:rsidRDefault="008821AD" w:rsidP="000B0B11">
      <w:pPr>
        <w:tabs>
          <w:tab w:val="left" w:pos="1236"/>
        </w:tabs>
        <w:rPr>
          <w:rFonts w:ascii="Times New Roman" w:hAnsi="Times New Roman" w:cs="Times New Roman"/>
          <w:sz w:val="24"/>
          <w:szCs w:val="24"/>
          <w:lang w:val="en-US"/>
        </w:rPr>
      </w:pPr>
    </w:p>
    <w:p w14:paraId="0BC5F816" w14:textId="77777777" w:rsidR="008821AD" w:rsidRDefault="008821AD" w:rsidP="000B0B11">
      <w:pPr>
        <w:tabs>
          <w:tab w:val="left" w:pos="1236"/>
        </w:tabs>
        <w:rPr>
          <w:rFonts w:ascii="Times New Roman" w:hAnsi="Times New Roman" w:cs="Times New Roman"/>
          <w:sz w:val="24"/>
          <w:szCs w:val="24"/>
          <w:lang w:val="en-US"/>
        </w:rPr>
      </w:pPr>
    </w:p>
    <w:p w14:paraId="11B25837" w14:textId="77777777" w:rsidR="008821AD" w:rsidRDefault="008821AD" w:rsidP="000B0B11">
      <w:pPr>
        <w:tabs>
          <w:tab w:val="left" w:pos="1236"/>
        </w:tabs>
        <w:rPr>
          <w:rFonts w:ascii="Times New Roman" w:hAnsi="Times New Roman" w:cs="Times New Roman"/>
          <w:sz w:val="24"/>
          <w:szCs w:val="24"/>
          <w:lang w:val="en-US"/>
        </w:rPr>
      </w:pPr>
    </w:p>
    <w:p w14:paraId="7476087E" w14:textId="77777777" w:rsidR="008A52CD" w:rsidRDefault="008A52CD" w:rsidP="00314E9C">
      <w:pPr>
        <w:rPr>
          <w:rFonts w:ascii="Times New Roman" w:hAnsi="Times New Roman" w:cs="Times New Roman"/>
          <w:sz w:val="24"/>
          <w:szCs w:val="24"/>
          <w:lang w:val="en-US"/>
        </w:rPr>
      </w:pPr>
    </w:p>
    <w:p w14:paraId="08478683" w14:textId="77777777" w:rsidR="00314E9C" w:rsidRDefault="00314E9C" w:rsidP="00314E9C">
      <w:pPr>
        <w:rPr>
          <w:rFonts w:ascii="Times New Roman" w:hAnsi="Times New Roman" w:cs="Times New Roman"/>
          <w:b/>
          <w:bCs/>
          <w:sz w:val="24"/>
          <w:szCs w:val="24"/>
        </w:rPr>
      </w:pPr>
    </w:p>
    <w:p w14:paraId="7639084D" w14:textId="40BB81F9" w:rsidR="008821AD" w:rsidRPr="00FA7186" w:rsidRDefault="008821AD" w:rsidP="00343FD1">
      <w:pPr>
        <w:jc w:val="center"/>
        <w:rPr>
          <w:rFonts w:ascii="Times New Roman" w:hAnsi="Times New Roman" w:cs="Times New Roman"/>
          <w:b/>
          <w:bCs/>
          <w:sz w:val="24"/>
          <w:szCs w:val="24"/>
        </w:rPr>
      </w:pPr>
      <w:r w:rsidRPr="00FA7186">
        <w:rPr>
          <w:rFonts w:ascii="Times New Roman" w:hAnsi="Times New Roman" w:cs="Times New Roman"/>
          <w:b/>
          <w:bCs/>
          <w:sz w:val="24"/>
          <w:szCs w:val="24"/>
        </w:rPr>
        <w:lastRenderedPageBreak/>
        <w:t>Table legends</w:t>
      </w:r>
    </w:p>
    <w:p w14:paraId="05006657" w14:textId="66D08A00" w:rsidR="008821AD" w:rsidRPr="00BE4665" w:rsidRDefault="008821AD" w:rsidP="008821AD">
      <w:pPr>
        <w:spacing w:line="276" w:lineRule="auto"/>
        <w:jc w:val="both"/>
        <w:rPr>
          <w:rFonts w:ascii="Times New Roman" w:hAnsi="Times New Roman" w:cs="Times New Roman"/>
          <w:b/>
          <w:bCs/>
          <w:sz w:val="24"/>
          <w:szCs w:val="24"/>
        </w:rPr>
      </w:pPr>
      <w:r w:rsidRPr="00BE4665">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BE4665">
        <w:rPr>
          <w:rFonts w:ascii="Times New Roman" w:hAnsi="Times New Roman" w:cs="Times New Roman"/>
          <w:b/>
          <w:bCs/>
          <w:sz w:val="24"/>
          <w:szCs w:val="24"/>
        </w:rPr>
        <w:t xml:space="preserve"> Influence of different irrigation levels and </w:t>
      </w:r>
      <w:proofErr w:type="spellStart"/>
      <w:r w:rsidR="00F95C04">
        <w:rPr>
          <w:rFonts w:ascii="Times New Roman" w:hAnsi="Times New Roman" w:cs="Times New Roman"/>
          <w:b/>
          <w:bCs/>
          <w:sz w:val="24"/>
          <w:szCs w:val="24"/>
        </w:rPr>
        <w:t>antitranspirants</w:t>
      </w:r>
      <w:proofErr w:type="spellEnd"/>
      <w:r w:rsidRPr="00BE4665">
        <w:rPr>
          <w:rFonts w:ascii="Times New Roman" w:hAnsi="Times New Roman" w:cs="Times New Roman"/>
          <w:b/>
          <w:bCs/>
          <w:sz w:val="24"/>
          <w:szCs w:val="24"/>
        </w:rPr>
        <w:t xml:space="preserve"> on the plant height (cm).</w:t>
      </w:r>
    </w:p>
    <w:tbl>
      <w:tblPr>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110"/>
        <w:gridCol w:w="1576"/>
        <w:gridCol w:w="1777"/>
        <w:gridCol w:w="1877"/>
      </w:tblGrid>
      <w:tr w:rsidR="008821AD" w:rsidRPr="00B10146" w14:paraId="049B6925" w14:textId="77777777" w:rsidTr="007812BB">
        <w:trPr>
          <w:trHeight w:val="20"/>
        </w:trPr>
        <w:tc>
          <w:tcPr>
            <w:tcW w:w="845" w:type="dxa"/>
            <w:tcBorders>
              <w:right w:val="single" w:sz="4" w:space="0" w:color="FFFFFF" w:themeColor="background1"/>
            </w:tcBorders>
            <w:vAlign w:val="center"/>
          </w:tcPr>
          <w:p w14:paraId="7B62CE86" w14:textId="77777777" w:rsidR="008821AD" w:rsidRPr="00B10146" w:rsidRDefault="008821AD" w:rsidP="007812BB">
            <w:pPr>
              <w:pStyle w:val="NoSpacing"/>
              <w:rPr>
                <w:rFonts w:ascii="Times New Roman" w:hAnsi="Times New Roman" w:cs="Times New Roman"/>
                <w:sz w:val="24"/>
                <w:szCs w:val="24"/>
                <w:lang w:val="en-US"/>
              </w:rPr>
            </w:pPr>
            <w:r w:rsidRPr="00B10146">
              <w:rPr>
                <w:rFonts w:ascii="Times New Roman" w:hAnsi="Times New Roman" w:cs="Times New Roman"/>
                <w:sz w:val="24"/>
                <w:szCs w:val="24"/>
                <w:lang w:val="en-US"/>
              </w:rPr>
              <w:t>Tr. No</w:t>
            </w:r>
          </w:p>
        </w:tc>
        <w:tc>
          <w:tcPr>
            <w:tcW w:w="3110" w:type="dxa"/>
            <w:tcBorders>
              <w:left w:val="single" w:sz="4" w:space="0" w:color="FFFFFF" w:themeColor="background1"/>
              <w:right w:val="single" w:sz="4" w:space="0" w:color="FFFFFF" w:themeColor="background1"/>
            </w:tcBorders>
            <w:vAlign w:val="center"/>
          </w:tcPr>
          <w:p w14:paraId="1899F05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Treatments</w:t>
            </w:r>
          </w:p>
        </w:tc>
        <w:tc>
          <w:tcPr>
            <w:tcW w:w="1576" w:type="dxa"/>
            <w:tcBorders>
              <w:left w:val="single" w:sz="4" w:space="0" w:color="FFFFFF" w:themeColor="background1"/>
              <w:right w:val="single" w:sz="4" w:space="0" w:color="FFFFFF" w:themeColor="background1"/>
            </w:tcBorders>
            <w:vAlign w:val="center"/>
          </w:tcPr>
          <w:p w14:paraId="64A68855"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40 DAS</w:t>
            </w:r>
          </w:p>
        </w:tc>
        <w:tc>
          <w:tcPr>
            <w:tcW w:w="1777" w:type="dxa"/>
            <w:tcBorders>
              <w:left w:val="single" w:sz="4" w:space="0" w:color="FFFFFF" w:themeColor="background1"/>
              <w:right w:val="single" w:sz="4" w:space="0" w:color="FFFFFF" w:themeColor="background1"/>
            </w:tcBorders>
            <w:vAlign w:val="center"/>
          </w:tcPr>
          <w:p w14:paraId="63C90456"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80 DAS</w:t>
            </w:r>
          </w:p>
        </w:tc>
        <w:tc>
          <w:tcPr>
            <w:tcW w:w="1877" w:type="dxa"/>
            <w:tcBorders>
              <w:left w:val="single" w:sz="4" w:space="0" w:color="FFFFFF" w:themeColor="background1"/>
            </w:tcBorders>
            <w:vAlign w:val="center"/>
          </w:tcPr>
          <w:p w14:paraId="31B840D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120 DAS</w:t>
            </w:r>
          </w:p>
        </w:tc>
      </w:tr>
      <w:tr w:rsidR="008821AD" w:rsidRPr="00B10146" w14:paraId="3E15B3CD" w14:textId="77777777" w:rsidTr="007812BB">
        <w:trPr>
          <w:trHeight w:val="177"/>
        </w:trPr>
        <w:tc>
          <w:tcPr>
            <w:tcW w:w="845" w:type="dxa"/>
            <w:tcBorders>
              <w:bottom w:val="single" w:sz="4" w:space="0" w:color="FFFFFF" w:themeColor="background1"/>
              <w:right w:val="single" w:sz="4" w:space="0" w:color="FFFFFF" w:themeColor="background1"/>
            </w:tcBorders>
            <w:vAlign w:val="center"/>
          </w:tcPr>
          <w:p w14:paraId="591D7466"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5A076397" w14:textId="77777777" w:rsidR="008821AD" w:rsidRPr="00B10146" w:rsidRDefault="008821AD" w:rsidP="007812BB">
            <w:pPr>
              <w:pStyle w:val="NoSpacing"/>
              <w:jc w:val="center"/>
              <w:rPr>
                <w:rFonts w:ascii="Times New Roman" w:hAnsi="Times New Roman" w:cs="Times New Roman"/>
                <w:b/>
                <w:sz w:val="24"/>
                <w:szCs w:val="24"/>
                <w:lang w:val="en-US"/>
              </w:rPr>
            </w:pPr>
            <w:r w:rsidRPr="00B10146">
              <w:rPr>
                <w:rFonts w:ascii="Times New Roman" w:hAnsi="Times New Roman" w:cs="Times New Roman"/>
                <w:b/>
                <w:sz w:val="24"/>
                <w:szCs w:val="24"/>
                <w:lang w:val="en-US"/>
              </w:rPr>
              <w:t>A. IRRIGATION</w:t>
            </w:r>
          </w:p>
        </w:tc>
        <w:tc>
          <w:tcPr>
            <w:tcW w:w="5230" w:type="dxa"/>
            <w:gridSpan w:val="3"/>
            <w:tcBorders>
              <w:left w:val="single" w:sz="4" w:space="0" w:color="FFFFFF" w:themeColor="background1"/>
              <w:bottom w:val="nil"/>
            </w:tcBorders>
            <w:vAlign w:val="center"/>
          </w:tcPr>
          <w:p w14:paraId="68847F54" w14:textId="77777777" w:rsidR="008821AD" w:rsidRPr="00B10146" w:rsidRDefault="008821AD" w:rsidP="007812BB">
            <w:pPr>
              <w:pStyle w:val="NoSpacing"/>
              <w:jc w:val="center"/>
              <w:rPr>
                <w:rFonts w:ascii="Times New Roman" w:hAnsi="Times New Roman" w:cs="Times New Roman"/>
                <w:sz w:val="24"/>
                <w:szCs w:val="24"/>
                <w:lang w:val="en-US"/>
              </w:rPr>
            </w:pPr>
          </w:p>
        </w:tc>
      </w:tr>
      <w:tr w:rsidR="008821AD" w:rsidRPr="00B10146" w14:paraId="04085F04"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619F83BB"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I</w:t>
            </w:r>
            <w:r w:rsidRPr="00B10146">
              <w:rPr>
                <w:rFonts w:ascii="Times New Roman" w:hAnsi="Times New Roman" w:cs="Times New Roman"/>
                <w:b/>
                <w:sz w:val="24"/>
                <w:szCs w:val="24"/>
                <w:vertAlign w:val="subscript"/>
                <w:lang w:val="en-US"/>
              </w:rPr>
              <w:t>1</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8D88F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At 100% FC</w:t>
            </w:r>
          </w:p>
        </w:tc>
        <w:tc>
          <w:tcPr>
            <w:tcW w:w="1576"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33CCDC2D"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40.924</w:t>
            </w:r>
            <w:r>
              <w:rPr>
                <w:rFonts w:ascii="Times New Roman" w:hAnsi="Times New Roman" w:cs="Times New Roman"/>
                <w:sz w:val="24"/>
                <w:szCs w:val="24"/>
                <w:lang w:val="en-US"/>
              </w:rPr>
              <w:t>±0.87</w:t>
            </w:r>
          </w:p>
        </w:tc>
        <w:tc>
          <w:tcPr>
            <w:tcW w:w="1777"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55277FC4"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152.257</w:t>
            </w:r>
            <w:r>
              <w:rPr>
                <w:rFonts w:ascii="Times New Roman" w:hAnsi="Times New Roman" w:cs="Times New Roman"/>
                <w:sz w:val="24"/>
                <w:szCs w:val="24"/>
                <w:lang w:val="en-US"/>
              </w:rPr>
              <w:t>±0.75</w:t>
            </w:r>
          </w:p>
        </w:tc>
        <w:tc>
          <w:tcPr>
            <w:tcW w:w="1877" w:type="dxa"/>
            <w:tcBorders>
              <w:top w:val="nil"/>
              <w:left w:val="single" w:sz="4" w:space="0" w:color="FFFFFF" w:themeColor="background1"/>
              <w:bottom w:val="single" w:sz="4" w:space="0" w:color="FFFFFF" w:themeColor="background1"/>
            </w:tcBorders>
            <w:vAlign w:val="center"/>
          </w:tcPr>
          <w:p w14:paraId="675D5EBD"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206.559</w:t>
            </w:r>
            <w:r>
              <w:rPr>
                <w:rFonts w:ascii="Times New Roman" w:hAnsi="Times New Roman" w:cs="Times New Roman"/>
                <w:sz w:val="24"/>
                <w:szCs w:val="24"/>
                <w:lang w:val="en-US"/>
              </w:rPr>
              <w:t>±0.49</w:t>
            </w:r>
          </w:p>
        </w:tc>
      </w:tr>
      <w:tr w:rsidR="008821AD" w:rsidRPr="00B10146" w14:paraId="7AB47089"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5031D493"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I</w:t>
            </w:r>
            <w:r w:rsidRPr="00B10146">
              <w:rPr>
                <w:rFonts w:ascii="Times New Roman" w:hAnsi="Times New Roman" w:cs="Times New Roman"/>
                <w:b/>
                <w:sz w:val="24"/>
                <w:szCs w:val="24"/>
                <w:vertAlign w:val="subscript"/>
                <w:lang w:val="en-US"/>
              </w:rPr>
              <w:t>2</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B4E71E"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At 75% FC</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1329F7"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33.134</w:t>
            </w:r>
            <w:r>
              <w:rPr>
                <w:rFonts w:ascii="Times New Roman" w:hAnsi="Times New Roman" w:cs="Times New Roman"/>
                <w:sz w:val="24"/>
                <w:szCs w:val="24"/>
                <w:lang w:val="en-US"/>
              </w:rPr>
              <w:t>±1.03</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3DA7D2"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140.533</w:t>
            </w:r>
            <w:r>
              <w:rPr>
                <w:rFonts w:ascii="Times New Roman" w:hAnsi="Times New Roman" w:cs="Times New Roman"/>
                <w:sz w:val="24"/>
                <w:szCs w:val="24"/>
                <w:lang w:val="en-US"/>
              </w:rPr>
              <w:t>±0.60</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035BFAE2"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189.295</w:t>
            </w:r>
            <w:r>
              <w:rPr>
                <w:rFonts w:ascii="Times New Roman" w:hAnsi="Times New Roman" w:cs="Times New Roman"/>
                <w:sz w:val="24"/>
                <w:szCs w:val="24"/>
                <w:lang w:val="en-US"/>
              </w:rPr>
              <w:t>±0.68</w:t>
            </w:r>
          </w:p>
        </w:tc>
      </w:tr>
      <w:tr w:rsidR="008821AD" w:rsidRPr="00B10146" w14:paraId="1B3003FE"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774E4010"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I</w:t>
            </w:r>
            <w:r w:rsidRPr="00B10146">
              <w:rPr>
                <w:rFonts w:ascii="Times New Roman" w:hAnsi="Times New Roman" w:cs="Times New Roman"/>
                <w:b/>
                <w:sz w:val="24"/>
                <w:szCs w:val="24"/>
                <w:vertAlign w:val="subscript"/>
                <w:lang w:val="en-US"/>
              </w:rPr>
              <w:t>3</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FC8F3D"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At 50% FC</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0FE083"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26.205</w:t>
            </w:r>
            <w:r>
              <w:rPr>
                <w:rFonts w:ascii="Times New Roman" w:hAnsi="Times New Roman" w:cs="Times New Roman"/>
                <w:sz w:val="24"/>
                <w:szCs w:val="24"/>
                <w:lang w:val="en-US"/>
              </w:rPr>
              <w:t>±0.74</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24FB1F"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120.749</w:t>
            </w:r>
            <w:r>
              <w:rPr>
                <w:rFonts w:ascii="Times New Roman" w:hAnsi="Times New Roman" w:cs="Times New Roman"/>
                <w:sz w:val="24"/>
                <w:szCs w:val="24"/>
                <w:lang w:val="en-US"/>
              </w:rPr>
              <w:t>±0.59</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10C2C5EE"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159.666</w:t>
            </w:r>
            <w:r>
              <w:rPr>
                <w:rFonts w:ascii="Times New Roman" w:hAnsi="Times New Roman" w:cs="Times New Roman"/>
                <w:sz w:val="24"/>
                <w:szCs w:val="24"/>
                <w:lang w:val="en-US"/>
              </w:rPr>
              <w:t>±1.30</w:t>
            </w:r>
          </w:p>
        </w:tc>
      </w:tr>
      <w:tr w:rsidR="008821AD" w:rsidRPr="00B10146" w14:paraId="421B4916"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1C15FA85"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389297" w14:textId="77777777" w:rsidR="008821AD" w:rsidRPr="00B10146" w:rsidRDefault="008821AD" w:rsidP="007812BB">
            <w:pPr>
              <w:pStyle w:val="NoSpacing"/>
              <w:rPr>
                <w:rFonts w:ascii="Times New Roman" w:hAnsi="Times New Roman" w:cs="Times New Roman"/>
                <w:sz w:val="24"/>
                <w:szCs w:val="24"/>
                <w:lang w:val="en-US"/>
              </w:rPr>
            </w:pPr>
            <w:proofErr w:type="spellStart"/>
            <w:r w:rsidRPr="00B10146">
              <w:rPr>
                <w:rFonts w:ascii="Times New Roman" w:hAnsi="Times New Roman" w:cs="Times New Roman"/>
                <w:sz w:val="24"/>
                <w:szCs w:val="24"/>
                <w:lang w:val="en-US"/>
              </w:rPr>
              <w:t>SEm</w:t>
            </w:r>
            <w:proofErr w:type="spellEnd"/>
            <w:r w:rsidRPr="00B10146">
              <w:rPr>
                <w:rFonts w:ascii="Times New Roman" w:hAnsi="Times New Roman" w:cs="Times New Roman"/>
                <w:sz w:val="24"/>
                <w:szCs w:val="24"/>
                <w:lang w:val="en-US"/>
              </w:rPr>
              <w:t xml:space="preserve"> (±)</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5C6F44"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1.051</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255753"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1.24</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0B93D9E8"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1.723</w:t>
            </w:r>
          </w:p>
        </w:tc>
      </w:tr>
      <w:tr w:rsidR="008821AD" w:rsidRPr="00B10146" w14:paraId="38AC5FB3"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2BCFA67D"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5832C68D" w14:textId="77777777" w:rsidR="008821AD" w:rsidRPr="00B10146" w:rsidRDefault="008821AD" w:rsidP="007812BB">
            <w:pPr>
              <w:pStyle w:val="NoSpacing"/>
              <w:rPr>
                <w:rFonts w:ascii="Times New Roman" w:hAnsi="Times New Roman" w:cs="Times New Roman"/>
                <w:sz w:val="24"/>
                <w:szCs w:val="24"/>
                <w:lang w:val="en-US"/>
              </w:rPr>
            </w:pPr>
            <w:r w:rsidRPr="00B10146">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2EF7F174"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4.237</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78F6CDFF"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4.997</w:t>
            </w:r>
          </w:p>
        </w:tc>
        <w:tc>
          <w:tcPr>
            <w:tcW w:w="1877" w:type="dxa"/>
            <w:tcBorders>
              <w:top w:val="single" w:sz="4" w:space="0" w:color="FFFFFF" w:themeColor="background1"/>
              <w:left w:val="single" w:sz="4" w:space="0" w:color="FFFFFF" w:themeColor="background1"/>
            </w:tcBorders>
            <w:vAlign w:val="center"/>
          </w:tcPr>
          <w:p w14:paraId="2F49AE3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6.946</w:t>
            </w:r>
          </w:p>
        </w:tc>
      </w:tr>
      <w:tr w:rsidR="008821AD" w:rsidRPr="00B10146" w14:paraId="2AAEBAA0" w14:textId="77777777" w:rsidTr="007812BB">
        <w:trPr>
          <w:trHeight w:val="20"/>
        </w:trPr>
        <w:tc>
          <w:tcPr>
            <w:tcW w:w="845" w:type="dxa"/>
            <w:tcBorders>
              <w:right w:val="single" w:sz="4" w:space="0" w:color="FFFFFF" w:themeColor="background1"/>
            </w:tcBorders>
            <w:vAlign w:val="center"/>
          </w:tcPr>
          <w:p w14:paraId="47E01DF5"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right w:val="single" w:sz="4" w:space="0" w:color="FFFFFF" w:themeColor="background1"/>
            </w:tcBorders>
            <w:vAlign w:val="center"/>
          </w:tcPr>
          <w:p w14:paraId="7BEA283A" w14:textId="7DB78CBF" w:rsidR="008821AD" w:rsidRPr="00B10146" w:rsidRDefault="008821AD" w:rsidP="007812BB">
            <w:pPr>
              <w:pStyle w:val="NoSpacing"/>
              <w:jc w:val="center"/>
              <w:rPr>
                <w:rFonts w:ascii="Times New Roman" w:hAnsi="Times New Roman" w:cs="Times New Roman"/>
                <w:b/>
                <w:sz w:val="24"/>
                <w:szCs w:val="24"/>
                <w:lang w:val="en-US"/>
              </w:rPr>
            </w:pPr>
            <w:r w:rsidRPr="00B10146">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230" w:type="dxa"/>
            <w:gridSpan w:val="3"/>
            <w:tcBorders>
              <w:left w:val="single" w:sz="4" w:space="0" w:color="FFFFFF" w:themeColor="background1"/>
            </w:tcBorders>
            <w:vAlign w:val="center"/>
          </w:tcPr>
          <w:p w14:paraId="61162C4F" w14:textId="77777777" w:rsidR="008821AD" w:rsidRPr="00B10146" w:rsidRDefault="008821AD" w:rsidP="007812BB">
            <w:pPr>
              <w:pStyle w:val="NoSpacing"/>
              <w:rPr>
                <w:rFonts w:ascii="Times New Roman" w:hAnsi="Times New Roman" w:cs="Times New Roman"/>
                <w:sz w:val="24"/>
                <w:szCs w:val="24"/>
                <w:lang w:val="en-US"/>
              </w:rPr>
            </w:pPr>
          </w:p>
        </w:tc>
      </w:tr>
      <w:tr w:rsidR="008821AD" w:rsidRPr="00B10146" w14:paraId="42011EC3" w14:textId="77777777" w:rsidTr="007812BB">
        <w:trPr>
          <w:trHeight w:val="20"/>
        </w:trPr>
        <w:tc>
          <w:tcPr>
            <w:tcW w:w="845" w:type="dxa"/>
            <w:tcBorders>
              <w:bottom w:val="single" w:sz="4" w:space="0" w:color="FFFFFF" w:themeColor="background1"/>
              <w:right w:val="single" w:sz="4" w:space="0" w:color="FFFFFF" w:themeColor="background1"/>
            </w:tcBorders>
            <w:vAlign w:val="center"/>
          </w:tcPr>
          <w:p w14:paraId="0C3A637F"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S</w:t>
            </w:r>
            <w:r w:rsidRPr="00B10146">
              <w:rPr>
                <w:rFonts w:ascii="Times New Roman" w:hAnsi="Times New Roman" w:cs="Times New Roman"/>
                <w:b/>
                <w:sz w:val="24"/>
                <w:szCs w:val="24"/>
                <w:vertAlign w:val="subscript"/>
                <w:lang w:val="en-US"/>
              </w:rPr>
              <w:t>0</w:t>
            </w: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3707AAAC" w14:textId="525241CE"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B10146">
              <w:rPr>
                <w:rFonts w:ascii="Times New Roman" w:hAnsi="Times New Roman" w:cs="Times New Roman"/>
                <w:sz w:val="24"/>
                <w:szCs w:val="24"/>
                <w:lang w:val="en-US"/>
              </w:rPr>
              <w:t>)</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3C2B506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30.543</w:t>
            </w:r>
            <w:r>
              <w:rPr>
                <w:rFonts w:ascii="Times New Roman" w:hAnsi="Times New Roman" w:cs="Times New Roman"/>
                <w:sz w:val="24"/>
                <w:szCs w:val="24"/>
                <w:lang w:val="en-US"/>
              </w:rPr>
              <w:t>±0.92</w:t>
            </w:r>
          </w:p>
        </w:tc>
        <w:tc>
          <w:tcPr>
            <w:tcW w:w="1777" w:type="dxa"/>
            <w:tcBorders>
              <w:left w:val="single" w:sz="4" w:space="0" w:color="FFFFFF" w:themeColor="background1"/>
              <w:bottom w:val="single" w:sz="4" w:space="0" w:color="FFFFFF" w:themeColor="background1"/>
              <w:right w:val="single" w:sz="4" w:space="0" w:color="FFFFFF" w:themeColor="background1"/>
            </w:tcBorders>
            <w:vAlign w:val="center"/>
          </w:tcPr>
          <w:p w14:paraId="64B8DAB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132.666</w:t>
            </w:r>
            <w:r>
              <w:rPr>
                <w:rFonts w:ascii="Times New Roman" w:hAnsi="Times New Roman" w:cs="Times New Roman"/>
                <w:sz w:val="24"/>
                <w:szCs w:val="24"/>
                <w:lang w:val="en-US"/>
              </w:rPr>
              <w:t>±0.73</w:t>
            </w:r>
          </w:p>
        </w:tc>
        <w:tc>
          <w:tcPr>
            <w:tcW w:w="1877" w:type="dxa"/>
            <w:tcBorders>
              <w:left w:val="single" w:sz="4" w:space="0" w:color="FFFFFF" w:themeColor="background1"/>
              <w:bottom w:val="single" w:sz="4" w:space="0" w:color="FFFFFF" w:themeColor="background1"/>
            </w:tcBorders>
            <w:vAlign w:val="center"/>
          </w:tcPr>
          <w:p w14:paraId="22AC2B2D"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177.057</w:t>
            </w:r>
            <w:r>
              <w:rPr>
                <w:rFonts w:ascii="Times New Roman" w:hAnsi="Times New Roman" w:cs="Times New Roman"/>
                <w:sz w:val="24"/>
                <w:szCs w:val="24"/>
                <w:lang w:val="en-US"/>
              </w:rPr>
              <w:t>±0.47</w:t>
            </w:r>
          </w:p>
        </w:tc>
      </w:tr>
      <w:tr w:rsidR="008821AD" w:rsidRPr="00B10146" w14:paraId="4A4BB994"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4005E845"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S</w:t>
            </w:r>
            <w:r w:rsidRPr="00B10146">
              <w:rPr>
                <w:rFonts w:ascii="Times New Roman" w:hAnsi="Times New Roman" w:cs="Times New Roman"/>
                <w:b/>
                <w:sz w:val="24"/>
                <w:szCs w:val="24"/>
                <w:vertAlign w:val="subscript"/>
                <w:lang w:val="en-US"/>
              </w:rPr>
              <w:t>1</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AC7935"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Kaolin 6%</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B2AD70"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40.932</w:t>
            </w:r>
            <w:r>
              <w:rPr>
                <w:rFonts w:ascii="Times New Roman" w:hAnsi="Times New Roman" w:cs="Times New Roman"/>
                <w:sz w:val="24"/>
                <w:szCs w:val="24"/>
                <w:lang w:val="en-US"/>
              </w:rPr>
              <w:t>±0.80</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B46A99"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145.86</w:t>
            </w:r>
            <w:r>
              <w:rPr>
                <w:rFonts w:ascii="Times New Roman" w:hAnsi="Times New Roman" w:cs="Times New Roman"/>
                <w:sz w:val="24"/>
                <w:szCs w:val="24"/>
                <w:lang w:val="en-US"/>
              </w:rPr>
              <w:t>±0.17</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5D6A18F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201.303</w:t>
            </w:r>
            <w:r>
              <w:rPr>
                <w:rFonts w:ascii="Times New Roman" w:hAnsi="Times New Roman" w:cs="Times New Roman"/>
                <w:sz w:val="24"/>
                <w:szCs w:val="24"/>
                <w:lang w:val="en-US"/>
              </w:rPr>
              <w:t>±1.02</w:t>
            </w:r>
          </w:p>
        </w:tc>
      </w:tr>
      <w:tr w:rsidR="008821AD" w:rsidRPr="00B10146" w14:paraId="1DB27E05"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561B4F69"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S</w:t>
            </w:r>
            <w:r w:rsidRPr="00B10146">
              <w:rPr>
                <w:rFonts w:ascii="Times New Roman" w:hAnsi="Times New Roman" w:cs="Times New Roman"/>
                <w:b/>
                <w:sz w:val="24"/>
                <w:szCs w:val="24"/>
                <w:vertAlign w:val="subscript"/>
                <w:lang w:val="en-US"/>
              </w:rPr>
              <w:t>2</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C25784"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Acetylsalicylic Acid 10</w:t>
            </w:r>
            <w:r w:rsidRPr="00B10146">
              <w:rPr>
                <w:rFonts w:ascii="Times New Roman" w:hAnsi="Times New Roman" w:cs="Times New Roman"/>
                <w:sz w:val="24"/>
                <w:szCs w:val="24"/>
                <w:vertAlign w:val="superscript"/>
                <w:lang w:val="en-US"/>
              </w:rPr>
              <w:t>-3</w:t>
            </w:r>
            <w:r w:rsidRPr="00B10146">
              <w:rPr>
                <w:rFonts w:ascii="Times New Roman" w:hAnsi="Times New Roman" w:cs="Times New Roman"/>
                <w:sz w:val="24"/>
                <w:szCs w:val="24"/>
                <w:lang w:val="en-US"/>
              </w:rPr>
              <w:t>M</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A4642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32.054</w:t>
            </w:r>
            <w:r>
              <w:rPr>
                <w:rFonts w:ascii="Times New Roman" w:hAnsi="Times New Roman" w:cs="Times New Roman"/>
                <w:sz w:val="24"/>
                <w:szCs w:val="24"/>
                <w:lang w:val="en-US"/>
              </w:rPr>
              <w:t>±1.26</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A22586"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137.489</w:t>
            </w:r>
            <w:r>
              <w:rPr>
                <w:rFonts w:ascii="Times New Roman" w:hAnsi="Times New Roman" w:cs="Times New Roman"/>
                <w:sz w:val="24"/>
                <w:szCs w:val="24"/>
                <w:lang w:val="en-US"/>
              </w:rPr>
              <w:t>±0.33</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4A864FDC"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185.95</w:t>
            </w:r>
            <w:r>
              <w:rPr>
                <w:rFonts w:ascii="Times New Roman" w:hAnsi="Times New Roman" w:cs="Times New Roman"/>
                <w:sz w:val="24"/>
                <w:szCs w:val="24"/>
                <w:lang w:val="en-US"/>
              </w:rPr>
              <w:t>±0.63</w:t>
            </w:r>
          </w:p>
        </w:tc>
      </w:tr>
      <w:tr w:rsidR="008821AD" w:rsidRPr="00B10146" w14:paraId="3623E163"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63994A26"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S</w:t>
            </w:r>
            <w:r w:rsidRPr="00B10146">
              <w:rPr>
                <w:rFonts w:ascii="Times New Roman" w:hAnsi="Times New Roman" w:cs="Times New Roman"/>
                <w:b/>
                <w:sz w:val="24"/>
                <w:szCs w:val="24"/>
                <w:vertAlign w:val="subscript"/>
                <w:lang w:val="en-US"/>
              </w:rPr>
              <w:t>3</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E86D3" w14:textId="77777777" w:rsidR="008821AD" w:rsidRPr="00B10146" w:rsidRDefault="008821AD" w:rsidP="007812BB">
            <w:pPr>
              <w:pStyle w:val="NoSpacing"/>
              <w:jc w:val="center"/>
              <w:rPr>
                <w:rFonts w:ascii="Times New Roman" w:hAnsi="Times New Roman" w:cs="Times New Roman"/>
                <w:sz w:val="24"/>
                <w:szCs w:val="24"/>
                <w:lang w:val="en-US"/>
              </w:rPr>
            </w:pPr>
            <w:proofErr w:type="spellStart"/>
            <w:r w:rsidRPr="00B10146">
              <w:rPr>
                <w:rFonts w:ascii="Times New Roman" w:hAnsi="Times New Roman" w:cs="Times New Roman"/>
                <w:sz w:val="24"/>
                <w:szCs w:val="24"/>
                <w:lang w:val="en-US"/>
              </w:rPr>
              <w:t>Cycocel</w:t>
            </w:r>
            <w:proofErr w:type="spellEnd"/>
            <w:r w:rsidRPr="00B10146">
              <w:rPr>
                <w:rFonts w:ascii="Times New Roman" w:hAnsi="Times New Roman" w:cs="Times New Roman"/>
                <w:sz w:val="24"/>
                <w:szCs w:val="24"/>
                <w:lang w:val="en-US"/>
              </w:rPr>
              <w:t xml:space="preserve"> 1000 ppm</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46F929"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27.688</w:t>
            </w:r>
            <w:r>
              <w:rPr>
                <w:rFonts w:ascii="Times New Roman" w:hAnsi="Times New Roman" w:cs="Times New Roman"/>
                <w:sz w:val="24"/>
                <w:szCs w:val="24"/>
                <w:lang w:val="en-US"/>
              </w:rPr>
              <w:t>±0.15</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D16FB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131.937</w:t>
            </w:r>
            <w:r>
              <w:rPr>
                <w:rFonts w:ascii="Times New Roman" w:hAnsi="Times New Roman" w:cs="Times New Roman"/>
                <w:sz w:val="24"/>
                <w:szCs w:val="24"/>
                <w:lang w:val="en-US"/>
              </w:rPr>
              <w:t>±0.26</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40B68BF4"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171.486</w:t>
            </w:r>
            <w:r>
              <w:rPr>
                <w:rFonts w:ascii="Times New Roman" w:hAnsi="Times New Roman" w:cs="Times New Roman"/>
                <w:sz w:val="24"/>
                <w:szCs w:val="24"/>
                <w:lang w:val="en-US"/>
              </w:rPr>
              <w:t>±0.73</w:t>
            </w:r>
          </w:p>
        </w:tc>
      </w:tr>
      <w:tr w:rsidR="008821AD" w:rsidRPr="00B10146" w14:paraId="072EB4BB"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198A7353"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b/>
                <w:sz w:val="24"/>
                <w:szCs w:val="24"/>
                <w:lang w:val="en-US"/>
              </w:rPr>
              <w:t>S</w:t>
            </w:r>
            <w:r w:rsidRPr="00B10146">
              <w:rPr>
                <w:rFonts w:ascii="Times New Roman" w:hAnsi="Times New Roman" w:cs="Times New Roman"/>
                <w:b/>
                <w:sz w:val="24"/>
                <w:szCs w:val="24"/>
                <w:vertAlign w:val="subscript"/>
                <w:lang w:val="en-US"/>
              </w:rPr>
              <w:t>4</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77014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Hexadecanol 5%</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780D1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35.887</w:t>
            </w:r>
            <w:r>
              <w:rPr>
                <w:rFonts w:ascii="Times New Roman" w:hAnsi="Times New Roman" w:cs="Times New Roman"/>
                <w:sz w:val="24"/>
                <w:szCs w:val="24"/>
                <w:lang w:val="en-US"/>
              </w:rPr>
              <w:t>±0.51</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9B8D43"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141.282</w:t>
            </w:r>
            <w:r>
              <w:rPr>
                <w:rFonts w:ascii="Times New Roman" w:hAnsi="Times New Roman" w:cs="Times New Roman"/>
                <w:sz w:val="24"/>
                <w:szCs w:val="24"/>
                <w:lang w:val="en-US"/>
              </w:rPr>
              <w:t>±0.76</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3D8735F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190.071</w:t>
            </w:r>
            <w:r>
              <w:rPr>
                <w:rFonts w:ascii="Times New Roman" w:hAnsi="Times New Roman" w:cs="Times New Roman"/>
                <w:sz w:val="24"/>
                <w:szCs w:val="24"/>
                <w:lang w:val="en-US"/>
              </w:rPr>
              <w:t>±0.22</w:t>
            </w:r>
          </w:p>
        </w:tc>
      </w:tr>
      <w:tr w:rsidR="008821AD" w:rsidRPr="00B10146" w14:paraId="1074DA0A"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25D8158B"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BF4465" w14:textId="77777777" w:rsidR="008821AD" w:rsidRPr="00B10146" w:rsidRDefault="008821AD" w:rsidP="007812BB">
            <w:pPr>
              <w:pStyle w:val="NoSpacing"/>
              <w:rPr>
                <w:rFonts w:ascii="Times New Roman" w:hAnsi="Times New Roman" w:cs="Times New Roman"/>
                <w:sz w:val="24"/>
                <w:szCs w:val="24"/>
                <w:lang w:val="en-US"/>
              </w:rPr>
            </w:pPr>
            <w:proofErr w:type="spellStart"/>
            <w:proofErr w:type="gramStart"/>
            <w:r w:rsidRPr="00B10146">
              <w:rPr>
                <w:rFonts w:ascii="Times New Roman" w:hAnsi="Times New Roman" w:cs="Times New Roman"/>
                <w:sz w:val="24"/>
                <w:szCs w:val="24"/>
                <w:lang w:val="en-US"/>
              </w:rPr>
              <w:t>SEm</w:t>
            </w:r>
            <w:proofErr w:type="spellEnd"/>
            <w:r w:rsidRPr="00B10146">
              <w:rPr>
                <w:rFonts w:ascii="Times New Roman" w:hAnsi="Times New Roman" w:cs="Times New Roman"/>
                <w:sz w:val="24"/>
                <w:szCs w:val="24"/>
                <w:lang w:val="en-US"/>
              </w:rPr>
              <w:t>(</w:t>
            </w:r>
            <w:proofErr w:type="gramEnd"/>
            <w:r w:rsidRPr="00B10146">
              <w:rPr>
                <w:rFonts w:ascii="Times New Roman" w:hAnsi="Times New Roman" w:cs="Times New Roman"/>
                <w:sz w:val="24"/>
                <w:szCs w:val="24"/>
                <w:lang w:val="en-US"/>
              </w:rPr>
              <w:t>±)</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AFBAC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0.469</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9DF15C"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0.738</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7B413AAC"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1.384</w:t>
            </w:r>
          </w:p>
        </w:tc>
      </w:tr>
      <w:tr w:rsidR="008821AD" w:rsidRPr="00B10146" w14:paraId="7A9CB6EF"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6DDD675B"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61D2F0F6" w14:textId="77777777" w:rsidR="008821AD" w:rsidRPr="00B10146" w:rsidRDefault="008821AD" w:rsidP="007812BB">
            <w:pPr>
              <w:pStyle w:val="NoSpacing"/>
              <w:rPr>
                <w:rFonts w:ascii="Times New Roman" w:hAnsi="Times New Roman" w:cs="Times New Roman"/>
                <w:b/>
                <w:sz w:val="24"/>
                <w:szCs w:val="24"/>
                <w:lang w:val="en-US"/>
              </w:rPr>
            </w:pPr>
            <w:r w:rsidRPr="00B10146">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74730493"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1.378</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7B837B3A"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2.166</w:t>
            </w:r>
          </w:p>
        </w:tc>
        <w:tc>
          <w:tcPr>
            <w:tcW w:w="1877" w:type="dxa"/>
            <w:tcBorders>
              <w:top w:val="single" w:sz="4" w:space="0" w:color="FFFFFF" w:themeColor="background1"/>
              <w:left w:val="single" w:sz="4" w:space="0" w:color="FFFFFF" w:themeColor="background1"/>
            </w:tcBorders>
            <w:vAlign w:val="center"/>
          </w:tcPr>
          <w:p w14:paraId="7E1B5BC6"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4.064</w:t>
            </w:r>
          </w:p>
        </w:tc>
      </w:tr>
      <w:tr w:rsidR="008821AD" w:rsidRPr="00B10146" w14:paraId="0CE0D420" w14:textId="77777777" w:rsidTr="007812BB">
        <w:trPr>
          <w:trHeight w:val="20"/>
        </w:trPr>
        <w:tc>
          <w:tcPr>
            <w:tcW w:w="845" w:type="dxa"/>
            <w:tcBorders>
              <w:right w:val="single" w:sz="4" w:space="0" w:color="FFFFFF" w:themeColor="background1"/>
            </w:tcBorders>
            <w:vAlign w:val="center"/>
          </w:tcPr>
          <w:p w14:paraId="6922E057"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right w:val="single" w:sz="4" w:space="0" w:color="FFFFFF" w:themeColor="background1"/>
            </w:tcBorders>
            <w:vAlign w:val="center"/>
          </w:tcPr>
          <w:p w14:paraId="7A054AA2"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b/>
                <w:sz w:val="24"/>
                <w:szCs w:val="24"/>
                <w:lang w:val="en-US"/>
              </w:rPr>
              <w:t>INTERACTION(</w:t>
            </w:r>
            <w:proofErr w:type="spellStart"/>
            <w:r w:rsidRPr="00B10146">
              <w:rPr>
                <w:rFonts w:ascii="Times New Roman" w:hAnsi="Times New Roman" w:cs="Times New Roman"/>
                <w:b/>
                <w:sz w:val="24"/>
                <w:szCs w:val="24"/>
                <w:lang w:val="en-US"/>
              </w:rPr>
              <w:t>AxB</w:t>
            </w:r>
            <w:proofErr w:type="spellEnd"/>
            <w:r w:rsidRPr="00B10146">
              <w:rPr>
                <w:rFonts w:ascii="Times New Roman" w:hAnsi="Times New Roman" w:cs="Times New Roman"/>
                <w:b/>
                <w:sz w:val="24"/>
                <w:szCs w:val="24"/>
                <w:lang w:val="en-US"/>
              </w:rPr>
              <w:t>)</w:t>
            </w:r>
          </w:p>
        </w:tc>
        <w:tc>
          <w:tcPr>
            <w:tcW w:w="1576" w:type="dxa"/>
            <w:tcBorders>
              <w:left w:val="single" w:sz="4" w:space="0" w:color="FFFFFF" w:themeColor="background1"/>
              <w:right w:val="single" w:sz="4" w:space="0" w:color="FFFFFF" w:themeColor="background1"/>
            </w:tcBorders>
            <w:vAlign w:val="center"/>
          </w:tcPr>
          <w:p w14:paraId="380D31AC" w14:textId="77777777" w:rsidR="008821AD" w:rsidRPr="00B10146" w:rsidRDefault="008821AD" w:rsidP="007812BB">
            <w:pPr>
              <w:pStyle w:val="NoSpacing"/>
              <w:rPr>
                <w:rFonts w:ascii="Times New Roman" w:hAnsi="Times New Roman" w:cs="Times New Roman"/>
                <w:sz w:val="24"/>
                <w:szCs w:val="24"/>
                <w:lang w:val="en-US"/>
              </w:rPr>
            </w:pPr>
          </w:p>
        </w:tc>
        <w:tc>
          <w:tcPr>
            <w:tcW w:w="1777" w:type="dxa"/>
            <w:tcBorders>
              <w:left w:val="single" w:sz="4" w:space="0" w:color="FFFFFF" w:themeColor="background1"/>
              <w:right w:val="single" w:sz="4" w:space="0" w:color="FFFFFF" w:themeColor="background1"/>
            </w:tcBorders>
            <w:vAlign w:val="center"/>
          </w:tcPr>
          <w:p w14:paraId="6D376108" w14:textId="77777777" w:rsidR="008821AD" w:rsidRPr="00B10146" w:rsidRDefault="008821AD" w:rsidP="007812BB">
            <w:pPr>
              <w:pStyle w:val="NoSpacing"/>
              <w:rPr>
                <w:rFonts w:ascii="Times New Roman" w:hAnsi="Times New Roman" w:cs="Times New Roman"/>
                <w:sz w:val="24"/>
                <w:szCs w:val="24"/>
                <w:lang w:val="en-US"/>
              </w:rPr>
            </w:pPr>
          </w:p>
        </w:tc>
        <w:tc>
          <w:tcPr>
            <w:tcW w:w="1877" w:type="dxa"/>
            <w:tcBorders>
              <w:left w:val="single" w:sz="4" w:space="0" w:color="FFFFFF" w:themeColor="background1"/>
            </w:tcBorders>
            <w:vAlign w:val="center"/>
          </w:tcPr>
          <w:p w14:paraId="0092700A" w14:textId="77777777" w:rsidR="008821AD" w:rsidRPr="00B10146" w:rsidRDefault="008821AD" w:rsidP="007812BB">
            <w:pPr>
              <w:pStyle w:val="NoSpacing"/>
              <w:rPr>
                <w:rFonts w:ascii="Times New Roman" w:hAnsi="Times New Roman" w:cs="Times New Roman"/>
                <w:sz w:val="24"/>
                <w:szCs w:val="24"/>
                <w:lang w:val="en-US"/>
              </w:rPr>
            </w:pPr>
          </w:p>
        </w:tc>
      </w:tr>
      <w:tr w:rsidR="008821AD" w:rsidRPr="00B10146" w14:paraId="0DF3C54A" w14:textId="77777777" w:rsidTr="007812BB">
        <w:trPr>
          <w:trHeight w:val="20"/>
        </w:trPr>
        <w:tc>
          <w:tcPr>
            <w:tcW w:w="845" w:type="dxa"/>
            <w:tcBorders>
              <w:bottom w:val="single" w:sz="4" w:space="0" w:color="FFFFFF" w:themeColor="background1"/>
              <w:right w:val="single" w:sz="4" w:space="0" w:color="FFFFFF" w:themeColor="background1"/>
            </w:tcBorders>
            <w:vAlign w:val="center"/>
          </w:tcPr>
          <w:p w14:paraId="283694B6"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50F3DB3A" w14:textId="77777777" w:rsidR="008821AD" w:rsidRPr="00B10146" w:rsidRDefault="008821AD" w:rsidP="007812BB">
            <w:pPr>
              <w:pStyle w:val="NoSpacing"/>
              <w:rPr>
                <w:rFonts w:ascii="Times New Roman" w:hAnsi="Times New Roman" w:cs="Times New Roman"/>
                <w:sz w:val="24"/>
                <w:szCs w:val="24"/>
                <w:lang w:val="en-US"/>
              </w:rPr>
            </w:pPr>
            <w:proofErr w:type="spellStart"/>
            <w:proofErr w:type="gramStart"/>
            <w:r w:rsidRPr="00B10146">
              <w:rPr>
                <w:rFonts w:ascii="Times New Roman" w:hAnsi="Times New Roman" w:cs="Times New Roman"/>
                <w:sz w:val="24"/>
                <w:szCs w:val="24"/>
                <w:lang w:val="en-US"/>
              </w:rPr>
              <w:t>SEm</w:t>
            </w:r>
            <w:proofErr w:type="spellEnd"/>
            <w:r w:rsidRPr="00B10146">
              <w:rPr>
                <w:rFonts w:ascii="Times New Roman" w:hAnsi="Times New Roman" w:cs="Times New Roman"/>
                <w:sz w:val="24"/>
                <w:szCs w:val="24"/>
                <w:lang w:val="en-US"/>
              </w:rPr>
              <w:t>(</w:t>
            </w:r>
            <w:proofErr w:type="gramEnd"/>
            <w:r w:rsidRPr="00B10146">
              <w:rPr>
                <w:rFonts w:ascii="Times New Roman" w:hAnsi="Times New Roman" w:cs="Times New Roman"/>
                <w:sz w:val="24"/>
                <w:szCs w:val="24"/>
                <w:lang w:val="en-US"/>
              </w:rPr>
              <w:t>±)</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362E1EBE"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2.350</w:t>
            </w:r>
          </w:p>
        </w:tc>
        <w:tc>
          <w:tcPr>
            <w:tcW w:w="1777" w:type="dxa"/>
            <w:tcBorders>
              <w:left w:val="single" w:sz="4" w:space="0" w:color="FFFFFF" w:themeColor="background1"/>
              <w:bottom w:val="single" w:sz="4" w:space="0" w:color="FFFFFF" w:themeColor="background1"/>
              <w:right w:val="single" w:sz="4" w:space="0" w:color="FFFFFF" w:themeColor="background1"/>
            </w:tcBorders>
            <w:vAlign w:val="center"/>
          </w:tcPr>
          <w:p w14:paraId="225E38F1"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2.772</w:t>
            </w:r>
          </w:p>
        </w:tc>
        <w:tc>
          <w:tcPr>
            <w:tcW w:w="1877" w:type="dxa"/>
            <w:tcBorders>
              <w:left w:val="single" w:sz="4" w:space="0" w:color="FFFFFF" w:themeColor="background1"/>
              <w:bottom w:val="single" w:sz="4" w:space="0" w:color="FFFFFF" w:themeColor="background1"/>
            </w:tcBorders>
            <w:vAlign w:val="center"/>
          </w:tcPr>
          <w:p w14:paraId="13BB27D5"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3.852</w:t>
            </w:r>
          </w:p>
        </w:tc>
      </w:tr>
      <w:tr w:rsidR="008821AD" w:rsidRPr="00B10146" w14:paraId="2B7EA4F4"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5BE4501E" w14:textId="77777777" w:rsidR="008821AD" w:rsidRPr="00B10146"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60E27D7E" w14:textId="77777777" w:rsidR="008821AD" w:rsidRPr="00B10146" w:rsidRDefault="008821AD" w:rsidP="007812BB">
            <w:pPr>
              <w:pStyle w:val="NoSpacing"/>
              <w:rPr>
                <w:rFonts w:ascii="Times New Roman" w:hAnsi="Times New Roman" w:cs="Times New Roman"/>
                <w:sz w:val="24"/>
                <w:szCs w:val="24"/>
                <w:lang w:val="en-US"/>
              </w:rPr>
            </w:pPr>
            <w:r w:rsidRPr="00B10146">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6BF52882"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2.99</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371FE5FC"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4.507</w:t>
            </w:r>
          </w:p>
        </w:tc>
        <w:tc>
          <w:tcPr>
            <w:tcW w:w="1877" w:type="dxa"/>
            <w:tcBorders>
              <w:top w:val="single" w:sz="4" w:space="0" w:color="FFFFFF" w:themeColor="background1"/>
              <w:left w:val="single" w:sz="4" w:space="0" w:color="FFFFFF" w:themeColor="background1"/>
            </w:tcBorders>
            <w:vAlign w:val="center"/>
          </w:tcPr>
          <w:p w14:paraId="5DC6B79B" w14:textId="77777777" w:rsidR="008821AD" w:rsidRPr="00B10146" w:rsidRDefault="008821AD" w:rsidP="007812BB">
            <w:pPr>
              <w:pStyle w:val="NoSpacing"/>
              <w:jc w:val="center"/>
              <w:rPr>
                <w:rFonts w:ascii="Times New Roman" w:hAnsi="Times New Roman" w:cs="Times New Roman"/>
                <w:sz w:val="24"/>
                <w:szCs w:val="24"/>
                <w:lang w:val="en-US"/>
              </w:rPr>
            </w:pPr>
            <w:r w:rsidRPr="00B10146">
              <w:rPr>
                <w:rFonts w:ascii="Times New Roman" w:hAnsi="Times New Roman" w:cs="Times New Roman"/>
                <w:sz w:val="24"/>
                <w:szCs w:val="24"/>
                <w:lang w:val="en-US"/>
              </w:rPr>
              <w:t>8.069</w:t>
            </w:r>
          </w:p>
        </w:tc>
      </w:tr>
    </w:tbl>
    <w:tbl>
      <w:tblPr>
        <w:tblStyle w:val="TableGrid"/>
        <w:tblpPr w:leftFromText="180" w:rightFromText="180" w:vertAnchor="text" w:horzAnchor="margin" w:tblpY="55"/>
        <w:tblW w:w="9209" w:type="dxa"/>
        <w:tblLook w:val="0000" w:firstRow="0" w:lastRow="0" w:firstColumn="0" w:lastColumn="0" w:noHBand="0" w:noVBand="0"/>
      </w:tblPr>
      <w:tblGrid>
        <w:gridCol w:w="2263"/>
        <w:gridCol w:w="2552"/>
        <w:gridCol w:w="2268"/>
        <w:gridCol w:w="2126"/>
      </w:tblGrid>
      <w:tr w:rsidR="008821AD" w:rsidRPr="002A5B29" w14:paraId="51465DE4" w14:textId="77777777" w:rsidTr="007812BB">
        <w:trPr>
          <w:trHeight w:val="20"/>
        </w:trPr>
        <w:tc>
          <w:tcPr>
            <w:tcW w:w="9209" w:type="dxa"/>
            <w:gridSpan w:val="4"/>
            <w:vAlign w:val="center"/>
          </w:tcPr>
          <w:p w14:paraId="348AF0D8" w14:textId="558E2120" w:rsidR="008821AD" w:rsidRPr="002A5B29" w:rsidRDefault="008821AD" w:rsidP="007812BB">
            <w:pPr>
              <w:pStyle w:val="NoSpacing"/>
              <w:rPr>
                <w:rFonts w:ascii="Times New Roman" w:hAnsi="Times New Roman" w:cs="Times New Roman"/>
                <w:b/>
                <w:bCs/>
                <w:sz w:val="23"/>
                <w:szCs w:val="23"/>
              </w:rPr>
            </w:pPr>
            <w:bookmarkStart w:id="5" w:name="_Hlk167096686"/>
            <w:r w:rsidRPr="002A5B29">
              <w:rPr>
                <w:rFonts w:ascii="Times New Roman" w:hAnsi="Times New Roman" w:cs="Times New Roman"/>
                <w:b/>
                <w:bCs/>
                <w:sz w:val="23"/>
                <w:szCs w:val="23"/>
              </w:rPr>
              <w:t xml:space="preserve">Table </w:t>
            </w:r>
            <w:r>
              <w:rPr>
                <w:rFonts w:ascii="Times New Roman" w:hAnsi="Times New Roman" w:cs="Times New Roman"/>
                <w:b/>
                <w:bCs/>
                <w:sz w:val="23"/>
                <w:szCs w:val="23"/>
              </w:rPr>
              <w:t>2.</w:t>
            </w:r>
            <w:r w:rsidRPr="002A5B29">
              <w:rPr>
                <w:rFonts w:ascii="Times New Roman" w:hAnsi="Times New Roman" w:cs="Times New Roman"/>
                <w:b/>
                <w:bCs/>
                <w:sz w:val="23"/>
                <w:szCs w:val="23"/>
              </w:rPr>
              <w:t xml:space="preserve"> Effects of interaction between irrigation levels and </w:t>
            </w:r>
            <w:proofErr w:type="spellStart"/>
            <w:r w:rsidR="00F95C04">
              <w:rPr>
                <w:rFonts w:ascii="Times New Roman" w:hAnsi="Times New Roman" w:cs="Times New Roman"/>
                <w:b/>
                <w:bCs/>
                <w:sz w:val="23"/>
                <w:szCs w:val="23"/>
              </w:rPr>
              <w:t>antitranspirants</w:t>
            </w:r>
            <w:proofErr w:type="spellEnd"/>
            <w:r w:rsidRPr="002A5B29">
              <w:rPr>
                <w:rFonts w:ascii="Times New Roman" w:hAnsi="Times New Roman" w:cs="Times New Roman"/>
                <w:b/>
                <w:bCs/>
                <w:sz w:val="23"/>
                <w:szCs w:val="23"/>
              </w:rPr>
              <w:t xml:space="preserve"> on plant height (cm)</w:t>
            </w:r>
          </w:p>
        </w:tc>
      </w:tr>
      <w:tr w:rsidR="008821AD" w:rsidRPr="002A5B29" w14:paraId="75503625" w14:textId="77777777" w:rsidTr="007812BB">
        <w:tblPrEx>
          <w:tblLook w:val="04A0" w:firstRow="1" w:lastRow="0" w:firstColumn="1" w:lastColumn="0" w:noHBand="0" w:noVBand="1"/>
        </w:tblPrEx>
        <w:trPr>
          <w:trHeight w:val="20"/>
        </w:trPr>
        <w:tc>
          <w:tcPr>
            <w:tcW w:w="2263" w:type="dxa"/>
            <w:tcBorders>
              <w:right w:val="single" w:sz="4" w:space="0" w:color="FFFFFF" w:themeColor="background1"/>
            </w:tcBorders>
            <w:vAlign w:val="center"/>
          </w:tcPr>
          <w:p w14:paraId="138CE25A"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Treatment interaction</w:t>
            </w:r>
          </w:p>
        </w:tc>
        <w:tc>
          <w:tcPr>
            <w:tcW w:w="2552" w:type="dxa"/>
            <w:tcBorders>
              <w:left w:val="single" w:sz="4" w:space="0" w:color="FFFFFF" w:themeColor="background1"/>
              <w:right w:val="single" w:sz="4" w:space="0" w:color="FFFFFF" w:themeColor="background1"/>
            </w:tcBorders>
            <w:vAlign w:val="center"/>
          </w:tcPr>
          <w:p w14:paraId="1ED4471A"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40 DAS</w:t>
            </w:r>
          </w:p>
        </w:tc>
        <w:tc>
          <w:tcPr>
            <w:tcW w:w="2268" w:type="dxa"/>
            <w:tcBorders>
              <w:left w:val="single" w:sz="4" w:space="0" w:color="FFFFFF" w:themeColor="background1"/>
              <w:right w:val="single" w:sz="4" w:space="0" w:color="FFFFFF" w:themeColor="background1"/>
            </w:tcBorders>
            <w:vAlign w:val="center"/>
          </w:tcPr>
          <w:p w14:paraId="50B870F5"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80 DAS</w:t>
            </w:r>
          </w:p>
        </w:tc>
        <w:tc>
          <w:tcPr>
            <w:tcW w:w="2126" w:type="dxa"/>
            <w:tcBorders>
              <w:left w:val="single" w:sz="4" w:space="0" w:color="FFFFFF" w:themeColor="background1"/>
            </w:tcBorders>
            <w:vAlign w:val="center"/>
          </w:tcPr>
          <w:p w14:paraId="4ED24FE7"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120 DAS</w:t>
            </w:r>
          </w:p>
        </w:tc>
      </w:tr>
      <w:tr w:rsidR="008821AD" w:rsidRPr="002A5B29" w14:paraId="2D265CCB" w14:textId="77777777" w:rsidTr="007812BB">
        <w:tblPrEx>
          <w:tblLook w:val="04A0" w:firstRow="1" w:lastRow="0" w:firstColumn="1" w:lastColumn="0" w:noHBand="0" w:noVBand="1"/>
        </w:tblPrEx>
        <w:trPr>
          <w:trHeight w:val="20"/>
        </w:trPr>
        <w:tc>
          <w:tcPr>
            <w:tcW w:w="2263" w:type="dxa"/>
            <w:tcBorders>
              <w:bottom w:val="single" w:sz="4" w:space="0" w:color="FFFFFF" w:themeColor="background1"/>
              <w:right w:val="single" w:sz="4" w:space="0" w:color="FFFFFF" w:themeColor="background1"/>
            </w:tcBorders>
            <w:vAlign w:val="center"/>
          </w:tcPr>
          <w:p w14:paraId="213A127E"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1</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0</w:t>
            </w:r>
          </w:p>
        </w:tc>
        <w:tc>
          <w:tcPr>
            <w:tcW w:w="2552" w:type="dxa"/>
            <w:tcBorders>
              <w:left w:val="single" w:sz="4" w:space="0" w:color="FFFFFF" w:themeColor="background1"/>
              <w:bottom w:val="single" w:sz="4" w:space="0" w:color="FFFFFF" w:themeColor="background1"/>
              <w:right w:val="single" w:sz="4" w:space="0" w:color="FFFFFF" w:themeColor="background1"/>
            </w:tcBorders>
            <w:vAlign w:val="center"/>
          </w:tcPr>
          <w:p w14:paraId="4BE438B9"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37.203</w:t>
            </w:r>
            <w:r>
              <w:rPr>
                <w:rFonts w:ascii="Times New Roman" w:hAnsi="Times New Roman" w:cs="Times New Roman"/>
                <w:sz w:val="24"/>
                <w:szCs w:val="24"/>
                <w:lang w:val="en-US"/>
              </w:rPr>
              <w:t>±0.64</w:t>
            </w:r>
          </w:p>
        </w:tc>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0D60FFF4"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145.933</w:t>
            </w:r>
            <w:r>
              <w:rPr>
                <w:rFonts w:ascii="Times New Roman" w:hAnsi="Times New Roman" w:cs="Times New Roman"/>
                <w:sz w:val="24"/>
                <w:szCs w:val="24"/>
                <w:lang w:val="en-US"/>
              </w:rPr>
              <w:t>±1.29</w:t>
            </w:r>
          </w:p>
        </w:tc>
        <w:tc>
          <w:tcPr>
            <w:tcW w:w="2126" w:type="dxa"/>
            <w:tcBorders>
              <w:left w:val="single" w:sz="4" w:space="0" w:color="FFFFFF" w:themeColor="background1"/>
              <w:bottom w:val="single" w:sz="4" w:space="0" w:color="FFFFFF" w:themeColor="background1"/>
            </w:tcBorders>
            <w:vAlign w:val="center"/>
          </w:tcPr>
          <w:p w14:paraId="5D47F8F3"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200.167</w:t>
            </w:r>
            <w:r>
              <w:rPr>
                <w:rFonts w:ascii="Times New Roman" w:hAnsi="Times New Roman" w:cs="Times New Roman"/>
                <w:sz w:val="24"/>
                <w:szCs w:val="24"/>
                <w:lang w:val="en-US"/>
              </w:rPr>
              <w:t>±2.12</w:t>
            </w:r>
          </w:p>
        </w:tc>
      </w:tr>
      <w:tr w:rsidR="008821AD" w:rsidRPr="002A5B29" w14:paraId="1B819EF0"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33C29B68"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1</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1</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D0BF72"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48.307</w:t>
            </w:r>
            <w:r>
              <w:rPr>
                <w:rFonts w:ascii="Times New Roman" w:hAnsi="Times New Roman" w:cs="Times New Roman"/>
                <w:sz w:val="24"/>
                <w:szCs w:val="24"/>
                <w:lang w:val="en-US"/>
              </w:rPr>
              <w:t>±0.70</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4D4A03"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162.757</w:t>
            </w:r>
            <w:r>
              <w:rPr>
                <w:rFonts w:ascii="Times New Roman" w:hAnsi="Times New Roman" w:cs="Times New Roman"/>
                <w:sz w:val="24"/>
                <w:szCs w:val="24"/>
                <w:lang w:val="en-US"/>
              </w:rPr>
              <w:t>±0.48</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0A1D2784"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220.827</w:t>
            </w:r>
            <w:r>
              <w:rPr>
                <w:rFonts w:ascii="Times New Roman" w:hAnsi="Times New Roman" w:cs="Times New Roman"/>
                <w:sz w:val="24"/>
                <w:szCs w:val="24"/>
                <w:lang w:val="en-US"/>
              </w:rPr>
              <w:t>±1.52</w:t>
            </w:r>
          </w:p>
        </w:tc>
      </w:tr>
      <w:tr w:rsidR="008821AD" w:rsidRPr="002A5B29" w14:paraId="4F6DAE32"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56BB2890"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1</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2</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10122C"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38.267</w:t>
            </w:r>
            <w:r>
              <w:rPr>
                <w:rFonts w:ascii="Times New Roman" w:hAnsi="Times New Roman" w:cs="Times New Roman"/>
                <w:sz w:val="24"/>
                <w:szCs w:val="24"/>
                <w:lang w:val="en-US"/>
              </w:rPr>
              <w:t>±1.29</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961779"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152.753</w:t>
            </w:r>
            <w:r>
              <w:rPr>
                <w:rFonts w:ascii="Times New Roman" w:hAnsi="Times New Roman" w:cs="Times New Roman"/>
                <w:sz w:val="24"/>
                <w:szCs w:val="24"/>
                <w:lang w:val="en-US"/>
              </w:rPr>
              <w:t>±0.87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7D0F4F99"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204.603</w:t>
            </w:r>
            <w:r>
              <w:rPr>
                <w:rFonts w:ascii="Times New Roman" w:hAnsi="Times New Roman" w:cs="Times New Roman"/>
                <w:sz w:val="24"/>
                <w:szCs w:val="24"/>
                <w:lang w:val="en-US"/>
              </w:rPr>
              <w:t>±1.34</w:t>
            </w:r>
          </w:p>
        </w:tc>
      </w:tr>
      <w:tr w:rsidR="008821AD" w:rsidRPr="002A5B29" w14:paraId="664DE213"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3DC099B1"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1</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3</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D4F9DD"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34.423</w:t>
            </w:r>
            <w:r>
              <w:rPr>
                <w:rFonts w:ascii="Times New Roman" w:hAnsi="Times New Roman" w:cs="Times New Roman"/>
                <w:sz w:val="24"/>
                <w:szCs w:val="24"/>
                <w:lang w:val="en-US"/>
              </w:rPr>
              <w:t>±1.03</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824F9B"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144.203</w:t>
            </w:r>
            <w:r>
              <w:rPr>
                <w:rFonts w:ascii="Times New Roman" w:hAnsi="Times New Roman" w:cs="Times New Roman"/>
                <w:sz w:val="24"/>
                <w:szCs w:val="24"/>
                <w:lang w:val="en-US"/>
              </w:rPr>
              <w:t>±0.64</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334A941"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195.387</w:t>
            </w:r>
            <w:r>
              <w:rPr>
                <w:rFonts w:ascii="Times New Roman" w:hAnsi="Times New Roman" w:cs="Times New Roman"/>
                <w:sz w:val="24"/>
                <w:szCs w:val="24"/>
                <w:lang w:val="en-US"/>
              </w:rPr>
              <w:t>±1.54</w:t>
            </w:r>
          </w:p>
        </w:tc>
      </w:tr>
      <w:tr w:rsidR="008821AD" w:rsidRPr="002A5B29" w14:paraId="572FDD54"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54E6ED56"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1</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4</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2BCE70"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46.420</w:t>
            </w:r>
            <w:r>
              <w:rPr>
                <w:rFonts w:ascii="Times New Roman" w:hAnsi="Times New Roman" w:cs="Times New Roman"/>
                <w:sz w:val="24"/>
                <w:szCs w:val="24"/>
                <w:lang w:val="en-US"/>
              </w:rPr>
              <w:t>±0.87</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9B827E"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155.64</w:t>
            </w:r>
            <w:r>
              <w:rPr>
                <w:rFonts w:ascii="Times New Roman" w:hAnsi="Times New Roman" w:cs="Times New Roman"/>
                <w:sz w:val="24"/>
                <w:szCs w:val="24"/>
                <w:lang w:val="en-US"/>
              </w:rPr>
              <w:t>±0.88</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1E9F385"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211.813</w:t>
            </w:r>
            <w:r>
              <w:rPr>
                <w:rFonts w:ascii="Times New Roman" w:hAnsi="Times New Roman" w:cs="Times New Roman"/>
                <w:sz w:val="24"/>
                <w:szCs w:val="24"/>
                <w:lang w:val="en-US"/>
              </w:rPr>
              <w:t>±0.80</w:t>
            </w:r>
          </w:p>
        </w:tc>
      </w:tr>
      <w:tr w:rsidR="008821AD" w:rsidRPr="002A5B29" w14:paraId="43879041"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624AB934"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2</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0</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AFE9FD"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28.947</w:t>
            </w:r>
            <w:r>
              <w:rPr>
                <w:rFonts w:ascii="Times New Roman" w:hAnsi="Times New Roman" w:cs="Times New Roman"/>
                <w:sz w:val="24"/>
                <w:szCs w:val="24"/>
                <w:lang w:val="en-US"/>
              </w:rPr>
              <w:t>±2.59</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B0708A"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135.917</w:t>
            </w:r>
            <w:r>
              <w:rPr>
                <w:rFonts w:ascii="Times New Roman" w:hAnsi="Times New Roman" w:cs="Times New Roman"/>
                <w:sz w:val="24"/>
                <w:szCs w:val="24"/>
                <w:lang w:val="en-US"/>
              </w:rPr>
              <w:t>±1.12</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25DA51F9"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175.52</w:t>
            </w:r>
            <w:r>
              <w:rPr>
                <w:rFonts w:ascii="Times New Roman" w:hAnsi="Times New Roman" w:cs="Times New Roman"/>
                <w:sz w:val="24"/>
                <w:szCs w:val="24"/>
                <w:lang w:val="en-US"/>
              </w:rPr>
              <w:t>±1.80</w:t>
            </w:r>
          </w:p>
        </w:tc>
      </w:tr>
      <w:tr w:rsidR="008821AD" w:rsidRPr="002A5B29" w14:paraId="011A452A"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42B5DC70"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2</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1</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D691D3"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46.723</w:t>
            </w:r>
            <w:r>
              <w:rPr>
                <w:rFonts w:ascii="Times New Roman" w:hAnsi="Times New Roman" w:cs="Times New Roman"/>
                <w:sz w:val="24"/>
                <w:szCs w:val="24"/>
                <w:lang w:val="en-US"/>
              </w:rPr>
              <w:t>±1.62</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A51D07"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148.057</w:t>
            </w:r>
            <w:r>
              <w:rPr>
                <w:rFonts w:ascii="Times New Roman" w:hAnsi="Times New Roman" w:cs="Times New Roman"/>
                <w:sz w:val="24"/>
                <w:szCs w:val="24"/>
                <w:lang w:val="en-US"/>
              </w:rPr>
              <w:t>±1.07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0575310"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212.737</w:t>
            </w:r>
            <w:r>
              <w:rPr>
                <w:rFonts w:ascii="Times New Roman" w:hAnsi="Times New Roman" w:cs="Times New Roman"/>
                <w:sz w:val="24"/>
                <w:szCs w:val="24"/>
                <w:lang w:val="en-US"/>
              </w:rPr>
              <w:t>±0.81</w:t>
            </w:r>
          </w:p>
        </w:tc>
      </w:tr>
      <w:tr w:rsidR="008821AD" w:rsidRPr="002A5B29" w14:paraId="703DD771"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67DC0025"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2</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2</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FE8BDE"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30.95</w:t>
            </w:r>
            <w:r>
              <w:rPr>
                <w:rFonts w:ascii="Times New Roman" w:hAnsi="Times New Roman" w:cs="Times New Roman"/>
                <w:sz w:val="24"/>
                <w:szCs w:val="24"/>
                <w:lang w:val="en-US"/>
              </w:rPr>
              <w:t>±2.36</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48B5B1"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137.767</w:t>
            </w:r>
            <w:r>
              <w:rPr>
                <w:rFonts w:ascii="Times New Roman" w:hAnsi="Times New Roman" w:cs="Times New Roman"/>
                <w:sz w:val="24"/>
                <w:szCs w:val="24"/>
                <w:lang w:val="en-US"/>
              </w:rPr>
              <w:t>±0.96</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56F0C75"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192.547</w:t>
            </w:r>
            <w:r>
              <w:rPr>
                <w:rFonts w:ascii="Times New Roman" w:hAnsi="Times New Roman" w:cs="Times New Roman"/>
                <w:sz w:val="24"/>
                <w:szCs w:val="24"/>
                <w:lang w:val="en-US"/>
              </w:rPr>
              <w:t>±0.71</w:t>
            </w:r>
          </w:p>
        </w:tc>
      </w:tr>
      <w:tr w:rsidR="008821AD" w:rsidRPr="002A5B29" w14:paraId="173BAA56"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0F7EFC52"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2</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3</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A2896B"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26.100</w:t>
            </w:r>
            <w:r>
              <w:rPr>
                <w:rFonts w:ascii="Times New Roman" w:hAnsi="Times New Roman" w:cs="Times New Roman"/>
                <w:sz w:val="24"/>
                <w:szCs w:val="24"/>
                <w:lang w:val="en-US"/>
              </w:rPr>
              <w:t>±0.99</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7E871E"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135.647</w:t>
            </w:r>
            <w:r>
              <w:rPr>
                <w:rFonts w:ascii="Times New Roman" w:hAnsi="Times New Roman" w:cs="Times New Roman"/>
                <w:sz w:val="24"/>
                <w:szCs w:val="24"/>
                <w:lang w:val="en-US"/>
              </w:rPr>
              <w:t>±0.57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C125B0B"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167.703</w:t>
            </w:r>
            <w:r>
              <w:rPr>
                <w:rFonts w:ascii="Times New Roman" w:hAnsi="Times New Roman" w:cs="Times New Roman"/>
                <w:sz w:val="24"/>
                <w:szCs w:val="24"/>
                <w:lang w:val="en-US"/>
              </w:rPr>
              <w:t>±0.86</w:t>
            </w:r>
          </w:p>
        </w:tc>
      </w:tr>
      <w:tr w:rsidR="008821AD" w:rsidRPr="002A5B29" w14:paraId="5FB3F286"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67026A19"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2</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4</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AD3E83"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32.947</w:t>
            </w:r>
            <w:r>
              <w:rPr>
                <w:rFonts w:ascii="Times New Roman" w:hAnsi="Times New Roman" w:cs="Times New Roman"/>
                <w:sz w:val="24"/>
                <w:szCs w:val="24"/>
                <w:lang w:val="en-US"/>
              </w:rPr>
              <w:t>±1.45</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4403FA"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145.28</w:t>
            </w:r>
            <w:r>
              <w:rPr>
                <w:rFonts w:ascii="Times New Roman" w:hAnsi="Times New Roman" w:cs="Times New Roman"/>
                <w:sz w:val="24"/>
                <w:szCs w:val="24"/>
                <w:lang w:val="en-US"/>
              </w:rPr>
              <w:t>±0.99</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B59663C"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197.967</w:t>
            </w:r>
            <w:r>
              <w:rPr>
                <w:rFonts w:ascii="Times New Roman" w:hAnsi="Times New Roman" w:cs="Times New Roman"/>
                <w:sz w:val="24"/>
                <w:szCs w:val="24"/>
                <w:lang w:val="en-US"/>
              </w:rPr>
              <w:t>±1.75</w:t>
            </w:r>
          </w:p>
        </w:tc>
      </w:tr>
      <w:tr w:rsidR="008821AD" w:rsidRPr="002A5B29" w14:paraId="36AB0C2F"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156BD9B8"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3</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0</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8C35EB"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25.48</w:t>
            </w:r>
            <w:r>
              <w:rPr>
                <w:rFonts w:ascii="Times New Roman" w:hAnsi="Times New Roman" w:cs="Times New Roman"/>
                <w:sz w:val="24"/>
                <w:szCs w:val="24"/>
                <w:lang w:val="en-US"/>
              </w:rPr>
              <w:t>±0.83</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FD5C8D"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116.147</w:t>
            </w:r>
            <w:r>
              <w:rPr>
                <w:rFonts w:ascii="Times New Roman" w:hAnsi="Times New Roman" w:cs="Times New Roman"/>
                <w:sz w:val="24"/>
                <w:szCs w:val="24"/>
                <w:lang w:val="en-US"/>
              </w:rPr>
              <w:t>±0.72</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8D46171"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155.483</w:t>
            </w:r>
            <w:r>
              <w:rPr>
                <w:rFonts w:ascii="Times New Roman" w:hAnsi="Times New Roman" w:cs="Times New Roman"/>
                <w:sz w:val="24"/>
                <w:szCs w:val="24"/>
                <w:lang w:val="en-US"/>
              </w:rPr>
              <w:t>±1.04</w:t>
            </w:r>
          </w:p>
        </w:tc>
      </w:tr>
      <w:tr w:rsidR="008821AD" w:rsidRPr="002A5B29" w14:paraId="3889CD39"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5AFF42A3"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3</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1</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AC3FB5"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27.767</w:t>
            </w:r>
            <w:r>
              <w:rPr>
                <w:rFonts w:ascii="Times New Roman" w:hAnsi="Times New Roman" w:cs="Times New Roman"/>
                <w:sz w:val="24"/>
                <w:szCs w:val="24"/>
                <w:lang w:val="en-US"/>
              </w:rPr>
              <w:t>±0.78</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14CA16"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126.767</w:t>
            </w:r>
            <w:r>
              <w:rPr>
                <w:rFonts w:ascii="Times New Roman" w:hAnsi="Times New Roman" w:cs="Times New Roman"/>
                <w:sz w:val="24"/>
                <w:szCs w:val="24"/>
                <w:lang w:val="en-US"/>
              </w:rPr>
              <w:t>±1.05</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C9984D5"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170.347</w:t>
            </w:r>
            <w:r>
              <w:rPr>
                <w:rFonts w:ascii="Times New Roman" w:hAnsi="Times New Roman" w:cs="Times New Roman"/>
                <w:sz w:val="24"/>
                <w:szCs w:val="24"/>
                <w:lang w:val="en-US"/>
              </w:rPr>
              <w:t>±1.24</w:t>
            </w:r>
          </w:p>
        </w:tc>
      </w:tr>
      <w:tr w:rsidR="008821AD" w:rsidRPr="002A5B29" w14:paraId="779955DD"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1992E87D"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3</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2</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EDC2A7"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26.947</w:t>
            </w:r>
            <w:r>
              <w:rPr>
                <w:rFonts w:ascii="Times New Roman" w:hAnsi="Times New Roman" w:cs="Times New Roman"/>
                <w:sz w:val="24"/>
                <w:szCs w:val="24"/>
                <w:lang w:val="en-US"/>
              </w:rPr>
              <w:t>±0.49</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513FD5"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121.947</w:t>
            </w:r>
            <w:r>
              <w:rPr>
                <w:rFonts w:ascii="Times New Roman" w:hAnsi="Times New Roman" w:cs="Times New Roman"/>
                <w:sz w:val="24"/>
                <w:szCs w:val="24"/>
                <w:lang w:val="en-US"/>
              </w:rPr>
              <w:t>±1.44</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F0AACF1"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160.7</w:t>
            </w:r>
            <w:r>
              <w:rPr>
                <w:rFonts w:ascii="Times New Roman" w:hAnsi="Times New Roman" w:cs="Times New Roman"/>
                <w:sz w:val="24"/>
                <w:szCs w:val="24"/>
                <w:lang w:val="en-US"/>
              </w:rPr>
              <w:t>±1.28</w:t>
            </w:r>
          </w:p>
        </w:tc>
      </w:tr>
      <w:tr w:rsidR="008821AD" w:rsidRPr="002A5B29" w14:paraId="2BBE3F72"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508007F4"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3</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3</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BE0178"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22.54</w:t>
            </w:r>
            <w:r>
              <w:rPr>
                <w:rFonts w:ascii="Times New Roman" w:hAnsi="Times New Roman" w:cs="Times New Roman"/>
                <w:sz w:val="24"/>
                <w:szCs w:val="24"/>
                <w:lang w:val="en-US"/>
              </w:rPr>
              <w:t>±1.00</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4B2CAA"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115.96</w:t>
            </w:r>
            <w:r>
              <w:rPr>
                <w:rFonts w:ascii="Times New Roman" w:hAnsi="Times New Roman" w:cs="Times New Roman"/>
                <w:sz w:val="24"/>
                <w:szCs w:val="24"/>
                <w:lang w:val="en-US"/>
              </w:rPr>
              <w:t>±0.64</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CFD47F4"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151.367</w:t>
            </w:r>
            <w:r>
              <w:rPr>
                <w:rFonts w:ascii="Times New Roman" w:hAnsi="Times New Roman" w:cs="Times New Roman"/>
                <w:sz w:val="24"/>
                <w:szCs w:val="24"/>
                <w:lang w:val="en-US"/>
              </w:rPr>
              <w:t>±0.61</w:t>
            </w:r>
          </w:p>
        </w:tc>
      </w:tr>
      <w:tr w:rsidR="008821AD" w:rsidRPr="002A5B29" w14:paraId="3D748E6F"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3C94D028"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I</w:t>
            </w:r>
            <w:r w:rsidRPr="002A5B29">
              <w:rPr>
                <w:rFonts w:ascii="Times New Roman" w:hAnsi="Times New Roman" w:cs="Times New Roman"/>
                <w:sz w:val="23"/>
                <w:szCs w:val="23"/>
                <w:vertAlign w:val="subscript"/>
              </w:rPr>
              <w:t>3</w:t>
            </w:r>
            <w:r w:rsidRPr="002A5B29">
              <w:rPr>
                <w:rFonts w:ascii="Times New Roman" w:hAnsi="Times New Roman" w:cs="Times New Roman"/>
                <w:sz w:val="23"/>
                <w:szCs w:val="23"/>
              </w:rPr>
              <w:t>S</w:t>
            </w:r>
            <w:r w:rsidRPr="002A5B29">
              <w:rPr>
                <w:rFonts w:ascii="Times New Roman" w:hAnsi="Times New Roman" w:cs="Times New Roman"/>
                <w:sz w:val="23"/>
                <w:szCs w:val="23"/>
                <w:vertAlign w:val="subscript"/>
              </w:rPr>
              <w:t>4</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025CE8"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28.293</w:t>
            </w:r>
            <w:r>
              <w:rPr>
                <w:rFonts w:ascii="Times New Roman" w:hAnsi="Times New Roman" w:cs="Times New Roman"/>
                <w:sz w:val="24"/>
                <w:szCs w:val="24"/>
                <w:lang w:val="en-US"/>
              </w:rPr>
              <w:t>±0.80</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B309F8"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122.927</w:t>
            </w:r>
            <w:r>
              <w:rPr>
                <w:rFonts w:ascii="Times New Roman" w:hAnsi="Times New Roman" w:cs="Times New Roman"/>
                <w:sz w:val="24"/>
                <w:szCs w:val="24"/>
                <w:lang w:val="en-US"/>
              </w:rPr>
              <w:t>±0.53</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4925931"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160.433</w:t>
            </w:r>
            <w:r>
              <w:rPr>
                <w:rFonts w:ascii="Times New Roman" w:hAnsi="Times New Roman" w:cs="Times New Roman"/>
                <w:sz w:val="24"/>
                <w:szCs w:val="24"/>
                <w:lang w:val="en-US"/>
              </w:rPr>
              <w:t>±1.67</w:t>
            </w:r>
          </w:p>
        </w:tc>
      </w:tr>
      <w:tr w:rsidR="008821AD" w:rsidRPr="002A5B29" w14:paraId="6620391A" w14:textId="77777777" w:rsidTr="007812BB">
        <w:tblPrEx>
          <w:tblLook w:val="04A0" w:firstRow="1" w:lastRow="0" w:firstColumn="1" w:lastColumn="0" w:noHBand="0" w:noVBand="1"/>
        </w:tblPrEx>
        <w:trPr>
          <w:trHeight w:val="20"/>
        </w:trPr>
        <w:tc>
          <w:tcPr>
            <w:tcW w:w="2263" w:type="dxa"/>
            <w:tcBorders>
              <w:top w:val="single" w:sz="4" w:space="0" w:color="FFFFFF" w:themeColor="background1"/>
              <w:bottom w:val="single" w:sz="4" w:space="0" w:color="FFFFFF" w:themeColor="background1"/>
              <w:right w:val="single" w:sz="4" w:space="0" w:color="FFFFFF" w:themeColor="background1"/>
            </w:tcBorders>
            <w:vAlign w:val="center"/>
          </w:tcPr>
          <w:p w14:paraId="3B8905CD" w14:textId="77777777" w:rsidR="008821AD" w:rsidRPr="002A5B29" w:rsidRDefault="008821AD" w:rsidP="007812BB">
            <w:pPr>
              <w:pStyle w:val="NoSpacing"/>
              <w:rPr>
                <w:rFonts w:ascii="Times New Roman" w:hAnsi="Times New Roman" w:cs="Times New Roman"/>
                <w:sz w:val="23"/>
                <w:szCs w:val="23"/>
              </w:rPr>
            </w:pPr>
            <w:proofErr w:type="spellStart"/>
            <w:proofErr w:type="gramStart"/>
            <w:r w:rsidRPr="002A5B29">
              <w:rPr>
                <w:rFonts w:ascii="Times New Roman" w:hAnsi="Times New Roman" w:cs="Times New Roman"/>
                <w:sz w:val="23"/>
                <w:szCs w:val="23"/>
                <w:lang w:val="en-US"/>
              </w:rPr>
              <w:t>SEm</w:t>
            </w:r>
            <w:proofErr w:type="spellEnd"/>
            <w:r w:rsidRPr="002A5B29">
              <w:rPr>
                <w:rFonts w:ascii="Times New Roman" w:hAnsi="Times New Roman" w:cs="Times New Roman"/>
                <w:sz w:val="23"/>
                <w:szCs w:val="23"/>
                <w:lang w:val="en-US"/>
              </w:rPr>
              <w:t>(</w:t>
            </w:r>
            <w:proofErr w:type="gramEnd"/>
            <w:r w:rsidRPr="002A5B29">
              <w:rPr>
                <w:rFonts w:ascii="Times New Roman" w:hAnsi="Times New Roman" w:cs="Times New Roman"/>
                <w:sz w:val="23"/>
                <w:szCs w:val="23"/>
                <w:lang w:val="en-US"/>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B05C46"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lang w:val="en-US"/>
              </w:rPr>
              <w:t>2.350</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D091E5"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lang w:val="en-US"/>
              </w:rPr>
              <w:t>2.772</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679B4F6"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lang w:val="en-US"/>
              </w:rPr>
              <w:t>3.852</w:t>
            </w:r>
          </w:p>
        </w:tc>
      </w:tr>
      <w:tr w:rsidR="008821AD" w:rsidRPr="002A5B29" w14:paraId="477B38B0" w14:textId="77777777" w:rsidTr="007812BB">
        <w:tblPrEx>
          <w:tblLook w:val="04A0" w:firstRow="1" w:lastRow="0" w:firstColumn="1" w:lastColumn="0" w:noHBand="0" w:noVBand="1"/>
        </w:tblPrEx>
        <w:trPr>
          <w:trHeight w:val="20"/>
        </w:trPr>
        <w:tc>
          <w:tcPr>
            <w:tcW w:w="2263" w:type="dxa"/>
            <w:tcBorders>
              <w:top w:val="single" w:sz="4" w:space="0" w:color="FFFFFF" w:themeColor="background1"/>
              <w:right w:val="single" w:sz="4" w:space="0" w:color="FFFFFF" w:themeColor="background1"/>
            </w:tcBorders>
            <w:vAlign w:val="center"/>
          </w:tcPr>
          <w:p w14:paraId="7D3B7E52" w14:textId="77777777" w:rsidR="008821AD" w:rsidRPr="002A5B29" w:rsidRDefault="008821AD" w:rsidP="007812BB">
            <w:pPr>
              <w:pStyle w:val="NoSpacing"/>
              <w:rPr>
                <w:rFonts w:ascii="Times New Roman" w:hAnsi="Times New Roman" w:cs="Times New Roman"/>
                <w:sz w:val="23"/>
                <w:szCs w:val="23"/>
              </w:rPr>
            </w:pPr>
            <w:r w:rsidRPr="002A5B29">
              <w:rPr>
                <w:rFonts w:ascii="Times New Roman" w:hAnsi="Times New Roman" w:cs="Times New Roman"/>
                <w:sz w:val="23"/>
                <w:szCs w:val="23"/>
                <w:lang w:val="en-US"/>
              </w:rPr>
              <w:t>CD(P=0.05)</w:t>
            </w:r>
          </w:p>
        </w:tc>
        <w:tc>
          <w:tcPr>
            <w:tcW w:w="2552" w:type="dxa"/>
            <w:tcBorders>
              <w:top w:val="single" w:sz="4" w:space="0" w:color="FFFFFF" w:themeColor="background1"/>
              <w:left w:val="single" w:sz="4" w:space="0" w:color="FFFFFF" w:themeColor="background1"/>
              <w:right w:val="single" w:sz="4" w:space="0" w:color="FFFFFF" w:themeColor="background1"/>
            </w:tcBorders>
            <w:vAlign w:val="center"/>
          </w:tcPr>
          <w:p w14:paraId="6E6A14DC"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rPr>
              <w:t>2.99</w:t>
            </w:r>
          </w:p>
        </w:tc>
        <w:tc>
          <w:tcPr>
            <w:tcW w:w="2268" w:type="dxa"/>
            <w:tcBorders>
              <w:top w:val="single" w:sz="4" w:space="0" w:color="FFFFFF" w:themeColor="background1"/>
              <w:left w:val="single" w:sz="4" w:space="0" w:color="FFFFFF" w:themeColor="background1"/>
              <w:right w:val="single" w:sz="4" w:space="0" w:color="FFFFFF" w:themeColor="background1"/>
            </w:tcBorders>
            <w:vAlign w:val="center"/>
          </w:tcPr>
          <w:p w14:paraId="76AF2C89"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lang w:val="en-US"/>
              </w:rPr>
              <w:t>4.507</w:t>
            </w:r>
          </w:p>
        </w:tc>
        <w:tc>
          <w:tcPr>
            <w:tcW w:w="2126" w:type="dxa"/>
            <w:tcBorders>
              <w:top w:val="single" w:sz="4" w:space="0" w:color="FFFFFF" w:themeColor="background1"/>
              <w:left w:val="single" w:sz="4" w:space="0" w:color="FFFFFF" w:themeColor="background1"/>
            </w:tcBorders>
            <w:vAlign w:val="center"/>
          </w:tcPr>
          <w:p w14:paraId="394C8446" w14:textId="77777777" w:rsidR="008821AD" w:rsidRPr="002A5B29" w:rsidRDefault="008821AD" w:rsidP="007812BB">
            <w:pPr>
              <w:pStyle w:val="NoSpacing"/>
              <w:jc w:val="center"/>
              <w:rPr>
                <w:rFonts w:ascii="Times New Roman" w:hAnsi="Times New Roman" w:cs="Times New Roman"/>
                <w:sz w:val="23"/>
                <w:szCs w:val="23"/>
              </w:rPr>
            </w:pPr>
            <w:r w:rsidRPr="002A5B29">
              <w:rPr>
                <w:rFonts w:ascii="Times New Roman" w:hAnsi="Times New Roman" w:cs="Times New Roman"/>
                <w:sz w:val="23"/>
                <w:szCs w:val="23"/>
                <w:lang w:val="en-US"/>
              </w:rPr>
              <w:t>8.069</w:t>
            </w:r>
          </w:p>
        </w:tc>
      </w:tr>
      <w:bookmarkEnd w:id="5"/>
    </w:tbl>
    <w:p w14:paraId="5D3A87CF" w14:textId="77777777" w:rsidR="008821AD" w:rsidRDefault="008821AD" w:rsidP="008821AD">
      <w:pPr>
        <w:rPr>
          <w:rFonts w:ascii="Times New Roman" w:hAnsi="Times New Roman" w:cs="Times New Roman"/>
          <w:sz w:val="24"/>
          <w:szCs w:val="24"/>
        </w:rPr>
      </w:pPr>
    </w:p>
    <w:p w14:paraId="2979022B" w14:textId="77777777" w:rsidR="008821AD" w:rsidRDefault="008821AD" w:rsidP="008821AD">
      <w:pPr>
        <w:rPr>
          <w:rFonts w:ascii="Times New Roman" w:hAnsi="Times New Roman" w:cs="Times New Roman"/>
          <w:sz w:val="24"/>
          <w:szCs w:val="24"/>
        </w:rPr>
      </w:pPr>
    </w:p>
    <w:p w14:paraId="2254E9AA" w14:textId="77777777" w:rsidR="008821AD" w:rsidRDefault="008821AD" w:rsidP="008821AD">
      <w:pPr>
        <w:rPr>
          <w:rFonts w:ascii="Times New Roman" w:hAnsi="Times New Roman" w:cs="Times New Roman"/>
          <w:sz w:val="24"/>
          <w:szCs w:val="24"/>
        </w:rPr>
      </w:pPr>
    </w:p>
    <w:p w14:paraId="2E94E185" w14:textId="77777777" w:rsidR="008821AD" w:rsidRDefault="008821AD" w:rsidP="008821AD">
      <w:pPr>
        <w:rPr>
          <w:rFonts w:ascii="Times New Roman" w:hAnsi="Times New Roman" w:cs="Times New Roman"/>
          <w:sz w:val="24"/>
          <w:szCs w:val="24"/>
        </w:rPr>
      </w:pPr>
    </w:p>
    <w:p w14:paraId="209C7F17" w14:textId="4AFD3466" w:rsidR="008821AD" w:rsidRPr="00BE4665" w:rsidRDefault="008821AD" w:rsidP="008821AD">
      <w:pPr>
        <w:spacing w:line="276" w:lineRule="auto"/>
        <w:jc w:val="both"/>
        <w:rPr>
          <w:rFonts w:ascii="Times New Roman" w:hAnsi="Times New Roman" w:cs="Times New Roman"/>
          <w:b/>
          <w:bCs/>
          <w:sz w:val="24"/>
          <w:szCs w:val="24"/>
        </w:rPr>
      </w:pPr>
      <w:r w:rsidRPr="00BE4665">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3.</w:t>
      </w:r>
      <w:r w:rsidRPr="00BE4665">
        <w:rPr>
          <w:rFonts w:ascii="Times New Roman" w:hAnsi="Times New Roman" w:cs="Times New Roman"/>
          <w:b/>
          <w:bCs/>
          <w:sz w:val="24"/>
          <w:szCs w:val="24"/>
        </w:rPr>
        <w:t xml:space="preserve"> Influence of different irrigation levels and </w:t>
      </w:r>
      <w:proofErr w:type="spellStart"/>
      <w:r w:rsidR="00F95C04">
        <w:rPr>
          <w:rFonts w:ascii="Times New Roman" w:hAnsi="Times New Roman" w:cs="Times New Roman"/>
          <w:b/>
          <w:bCs/>
          <w:sz w:val="24"/>
          <w:szCs w:val="24"/>
        </w:rPr>
        <w:t>antitranspirants</w:t>
      </w:r>
      <w:proofErr w:type="spellEnd"/>
      <w:r w:rsidRPr="00BE4665">
        <w:rPr>
          <w:rFonts w:ascii="Times New Roman" w:hAnsi="Times New Roman" w:cs="Times New Roman"/>
          <w:b/>
          <w:bCs/>
          <w:sz w:val="24"/>
          <w:szCs w:val="24"/>
        </w:rPr>
        <w:t xml:space="preserve"> on the number of branches per plant.</w:t>
      </w:r>
    </w:p>
    <w:tbl>
      <w:tblPr>
        <w:tblW w:w="9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3077"/>
        <w:gridCol w:w="1560"/>
        <w:gridCol w:w="1759"/>
        <w:gridCol w:w="1853"/>
      </w:tblGrid>
      <w:tr w:rsidR="008821AD" w:rsidRPr="00B700E8" w14:paraId="2383BCA5" w14:textId="77777777" w:rsidTr="007812BB">
        <w:trPr>
          <w:trHeight w:val="20"/>
        </w:trPr>
        <w:tc>
          <w:tcPr>
            <w:tcW w:w="972" w:type="dxa"/>
            <w:tcBorders>
              <w:right w:val="single" w:sz="4" w:space="0" w:color="FFFFFF" w:themeColor="background1"/>
            </w:tcBorders>
            <w:vAlign w:val="center"/>
          </w:tcPr>
          <w:p w14:paraId="2EC44BAE" w14:textId="77777777" w:rsidR="008821AD" w:rsidRPr="00B700E8" w:rsidRDefault="008821AD" w:rsidP="007812BB">
            <w:pPr>
              <w:pStyle w:val="NoSpacing"/>
              <w:rPr>
                <w:rFonts w:ascii="Times New Roman" w:hAnsi="Times New Roman" w:cs="Times New Roman"/>
                <w:sz w:val="24"/>
                <w:szCs w:val="24"/>
                <w:lang w:val="en-US"/>
              </w:rPr>
            </w:pPr>
            <w:r w:rsidRPr="00B700E8">
              <w:rPr>
                <w:rFonts w:ascii="Times New Roman" w:hAnsi="Times New Roman" w:cs="Times New Roman"/>
                <w:sz w:val="24"/>
                <w:szCs w:val="24"/>
                <w:lang w:val="en-US"/>
              </w:rPr>
              <w:t>Tr. No</w:t>
            </w:r>
          </w:p>
        </w:tc>
        <w:tc>
          <w:tcPr>
            <w:tcW w:w="3077" w:type="dxa"/>
            <w:tcBorders>
              <w:left w:val="single" w:sz="4" w:space="0" w:color="FFFFFF" w:themeColor="background1"/>
              <w:right w:val="single" w:sz="4" w:space="0" w:color="FFFFFF" w:themeColor="background1"/>
            </w:tcBorders>
            <w:vAlign w:val="center"/>
          </w:tcPr>
          <w:p w14:paraId="3B982023"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Treatments</w:t>
            </w:r>
          </w:p>
        </w:tc>
        <w:tc>
          <w:tcPr>
            <w:tcW w:w="1560" w:type="dxa"/>
            <w:tcBorders>
              <w:left w:val="single" w:sz="4" w:space="0" w:color="FFFFFF" w:themeColor="background1"/>
              <w:bottom w:val="single" w:sz="4" w:space="0" w:color="FFFFFF" w:themeColor="background1"/>
              <w:right w:val="single" w:sz="4" w:space="0" w:color="FFFFFF" w:themeColor="background1"/>
            </w:tcBorders>
            <w:vAlign w:val="center"/>
          </w:tcPr>
          <w:p w14:paraId="5615B4F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40 DAS</w:t>
            </w:r>
          </w:p>
        </w:tc>
        <w:tc>
          <w:tcPr>
            <w:tcW w:w="1759" w:type="dxa"/>
            <w:tcBorders>
              <w:left w:val="single" w:sz="4" w:space="0" w:color="FFFFFF" w:themeColor="background1"/>
              <w:right w:val="single" w:sz="4" w:space="0" w:color="FFFFFF" w:themeColor="background1"/>
            </w:tcBorders>
            <w:vAlign w:val="center"/>
          </w:tcPr>
          <w:p w14:paraId="19CBF778"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80 DAS</w:t>
            </w:r>
          </w:p>
        </w:tc>
        <w:tc>
          <w:tcPr>
            <w:tcW w:w="1853" w:type="dxa"/>
            <w:tcBorders>
              <w:left w:val="single" w:sz="4" w:space="0" w:color="FFFFFF" w:themeColor="background1"/>
            </w:tcBorders>
            <w:vAlign w:val="center"/>
          </w:tcPr>
          <w:p w14:paraId="40E16F9D"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120 DAS</w:t>
            </w:r>
          </w:p>
        </w:tc>
      </w:tr>
      <w:tr w:rsidR="008821AD" w:rsidRPr="00B700E8" w14:paraId="0FBBB6D3" w14:textId="77777777" w:rsidTr="007812BB">
        <w:trPr>
          <w:trHeight w:val="20"/>
        </w:trPr>
        <w:tc>
          <w:tcPr>
            <w:tcW w:w="972" w:type="dxa"/>
            <w:tcBorders>
              <w:right w:val="single" w:sz="4" w:space="0" w:color="FFFFFF" w:themeColor="background1"/>
            </w:tcBorders>
            <w:vAlign w:val="center"/>
          </w:tcPr>
          <w:p w14:paraId="0FE8BAEB"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left w:val="single" w:sz="4" w:space="0" w:color="FFFFFF" w:themeColor="background1"/>
              <w:right w:val="single" w:sz="4" w:space="0" w:color="FFFFFF" w:themeColor="background1"/>
            </w:tcBorders>
            <w:vAlign w:val="center"/>
          </w:tcPr>
          <w:p w14:paraId="6E578CF4" w14:textId="77777777" w:rsidR="008821AD" w:rsidRPr="00B700E8" w:rsidRDefault="008821AD" w:rsidP="007812BB">
            <w:pPr>
              <w:pStyle w:val="NoSpacing"/>
              <w:jc w:val="center"/>
              <w:rPr>
                <w:rFonts w:ascii="Times New Roman" w:hAnsi="Times New Roman" w:cs="Times New Roman"/>
                <w:b/>
                <w:sz w:val="24"/>
                <w:szCs w:val="24"/>
                <w:lang w:val="en-US"/>
              </w:rPr>
            </w:pPr>
            <w:r w:rsidRPr="00B700E8">
              <w:rPr>
                <w:rFonts w:ascii="Times New Roman" w:hAnsi="Times New Roman" w:cs="Times New Roman"/>
                <w:b/>
                <w:sz w:val="24"/>
                <w:szCs w:val="24"/>
                <w:lang w:val="en-US"/>
              </w:rPr>
              <w:t>A. IRRIGATION</w:t>
            </w:r>
          </w:p>
        </w:tc>
        <w:tc>
          <w:tcPr>
            <w:tcW w:w="5172" w:type="dxa"/>
            <w:gridSpan w:val="3"/>
            <w:tcBorders>
              <w:left w:val="single" w:sz="4" w:space="0" w:color="FFFFFF" w:themeColor="background1"/>
            </w:tcBorders>
            <w:vAlign w:val="center"/>
          </w:tcPr>
          <w:p w14:paraId="2FC766B3" w14:textId="77777777" w:rsidR="008821AD" w:rsidRPr="00B700E8" w:rsidRDefault="008821AD" w:rsidP="007812BB">
            <w:pPr>
              <w:pStyle w:val="NoSpacing"/>
              <w:jc w:val="center"/>
              <w:rPr>
                <w:rFonts w:ascii="Times New Roman" w:hAnsi="Times New Roman" w:cs="Times New Roman"/>
                <w:sz w:val="24"/>
                <w:szCs w:val="24"/>
                <w:lang w:val="en-US"/>
              </w:rPr>
            </w:pPr>
          </w:p>
        </w:tc>
      </w:tr>
      <w:tr w:rsidR="008821AD" w:rsidRPr="00B700E8" w14:paraId="43F21F96" w14:textId="77777777" w:rsidTr="007812BB">
        <w:trPr>
          <w:trHeight w:val="20"/>
        </w:trPr>
        <w:tc>
          <w:tcPr>
            <w:tcW w:w="972" w:type="dxa"/>
            <w:tcBorders>
              <w:bottom w:val="single" w:sz="4" w:space="0" w:color="FFFFFF" w:themeColor="background1"/>
              <w:right w:val="single" w:sz="4" w:space="0" w:color="FFFFFF" w:themeColor="background1"/>
            </w:tcBorders>
            <w:vAlign w:val="center"/>
          </w:tcPr>
          <w:p w14:paraId="2F616F4E"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I</w:t>
            </w:r>
            <w:r w:rsidRPr="00B700E8">
              <w:rPr>
                <w:rFonts w:ascii="Times New Roman" w:hAnsi="Times New Roman" w:cs="Times New Roman"/>
                <w:b/>
                <w:sz w:val="24"/>
                <w:szCs w:val="24"/>
                <w:vertAlign w:val="subscript"/>
                <w:lang w:val="en-US"/>
              </w:rPr>
              <w:t>1</w:t>
            </w:r>
          </w:p>
        </w:tc>
        <w:tc>
          <w:tcPr>
            <w:tcW w:w="3077" w:type="dxa"/>
            <w:tcBorders>
              <w:left w:val="single" w:sz="4" w:space="0" w:color="FFFFFF" w:themeColor="background1"/>
              <w:bottom w:val="single" w:sz="4" w:space="0" w:color="FFFFFF" w:themeColor="background1"/>
              <w:right w:val="single" w:sz="4" w:space="0" w:color="FFFFFF" w:themeColor="background1"/>
            </w:tcBorders>
            <w:vAlign w:val="center"/>
          </w:tcPr>
          <w:p w14:paraId="47F7D51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At 100% FC</w:t>
            </w:r>
          </w:p>
        </w:tc>
        <w:tc>
          <w:tcPr>
            <w:tcW w:w="1560" w:type="dxa"/>
            <w:tcBorders>
              <w:left w:val="single" w:sz="4" w:space="0" w:color="FFFFFF" w:themeColor="background1"/>
              <w:bottom w:val="single" w:sz="4" w:space="0" w:color="FFFFFF" w:themeColor="background1"/>
              <w:right w:val="single" w:sz="4" w:space="0" w:color="FFFFFF" w:themeColor="background1"/>
            </w:tcBorders>
            <w:vAlign w:val="center"/>
          </w:tcPr>
          <w:p w14:paraId="09B666FE"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6.392</w:t>
            </w:r>
            <w:r>
              <w:rPr>
                <w:rFonts w:ascii="Times New Roman" w:hAnsi="Times New Roman" w:cs="Times New Roman"/>
                <w:sz w:val="24"/>
                <w:szCs w:val="24"/>
                <w:lang w:val="en-US"/>
              </w:rPr>
              <w:t>±0.10</w:t>
            </w:r>
          </w:p>
        </w:tc>
        <w:tc>
          <w:tcPr>
            <w:tcW w:w="1759" w:type="dxa"/>
            <w:tcBorders>
              <w:left w:val="single" w:sz="4" w:space="0" w:color="FFFFFF" w:themeColor="background1"/>
              <w:bottom w:val="single" w:sz="4" w:space="0" w:color="FFFFFF" w:themeColor="background1"/>
              <w:right w:val="single" w:sz="4" w:space="0" w:color="FFFFFF" w:themeColor="background1"/>
            </w:tcBorders>
            <w:vAlign w:val="center"/>
          </w:tcPr>
          <w:p w14:paraId="3599C20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18.811</w:t>
            </w:r>
            <w:r>
              <w:rPr>
                <w:rFonts w:ascii="Times New Roman" w:hAnsi="Times New Roman" w:cs="Times New Roman"/>
                <w:sz w:val="24"/>
                <w:szCs w:val="24"/>
                <w:lang w:val="en-US"/>
              </w:rPr>
              <w:t>±0.05</w:t>
            </w:r>
          </w:p>
        </w:tc>
        <w:tc>
          <w:tcPr>
            <w:tcW w:w="1853" w:type="dxa"/>
            <w:tcBorders>
              <w:left w:val="single" w:sz="4" w:space="0" w:color="FFFFFF" w:themeColor="background1"/>
              <w:bottom w:val="single" w:sz="4" w:space="0" w:color="FFFFFF" w:themeColor="background1"/>
            </w:tcBorders>
            <w:vAlign w:val="center"/>
          </w:tcPr>
          <w:p w14:paraId="66B4DF9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26.340</w:t>
            </w:r>
            <w:r>
              <w:rPr>
                <w:rFonts w:ascii="Times New Roman" w:hAnsi="Times New Roman" w:cs="Times New Roman"/>
                <w:sz w:val="24"/>
                <w:szCs w:val="24"/>
                <w:lang w:val="en-US"/>
              </w:rPr>
              <w:t>±0.11</w:t>
            </w:r>
          </w:p>
        </w:tc>
      </w:tr>
      <w:tr w:rsidR="008821AD" w:rsidRPr="00B700E8" w14:paraId="1C4D2CA2"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3AB289C5"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I</w:t>
            </w:r>
            <w:r w:rsidRPr="00B700E8">
              <w:rPr>
                <w:rFonts w:ascii="Times New Roman" w:hAnsi="Times New Roman" w:cs="Times New Roman"/>
                <w:b/>
                <w:sz w:val="24"/>
                <w:szCs w:val="24"/>
                <w:vertAlign w:val="subscript"/>
                <w:lang w:val="en-US"/>
              </w:rPr>
              <w:t>2</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5C20F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At 75% FC</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694167"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5.457</w:t>
            </w:r>
            <w:r>
              <w:rPr>
                <w:rFonts w:ascii="Times New Roman" w:hAnsi="Times New Roman" w:cs="Times New Roman"/>
                <w:sz w:val="24"/>
                <w:szCs w:val="24"/>
                <w:lang w:val="en-US"/>
              </w:rPr>
              <w:t>±0.03</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FEE38F"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17.703</w:t>
            </w:r>
            <w:r>
              <w:rPr>
                <w:rFonts w:ascii="Times New Roman" w:hAnsi="Times New Roman" w:cs="Times New Roman"/>
                <w:sz w:val="24"/>
                <w:szCs w:val="24"/>
                <w:lang w:val="en-US"/>
              </w:rPr>
              <w:t>±0.06</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446CC84E"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23.533</w:t>
            </w:r>
            <w:r>
              <w:rPr>
                <w:rFonts w:ascii="Times New Roman" w:hAnsi="Times New Roman" w:cs="Times New Roman"/>
                <w:sz w:val="24"/>
                <w:szCs w:val="24"/>
                <w:lang w:val="en-US"/>
              </w:rPr>
              <w:t>±0.37</w:t>
            </w:r>
          </w:p>
        </w:tc>
      </w:tr>
      <w:tr w:rsidR="008821AD" w:rsidRPr="00B700E8" w14:paraId="5E0FC724"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57B60397"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I</w:t>
            </w:r>
            <w:r w:rsidRPr="00B700E8">
              <w:rPr>
                <w:rFonts w:ascii="Times New Roman" w:hAnsi="Times New Roman" w:cs="Times New Roman"/>
                <w:b/>
                <w:sz w:val="24"/>
                <w:szCs w:val="24"/>
                <w:vertAlign w:val="subscript"/>
                <w:lang w:val="en-US"/>
              </w:rPr>
              <w:t>3</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B48F4B"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At 50% FC</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EA2F7A"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3.326</w:t>
            </w:r>
            <w:r>
              <w:rPr>
                <w:rFonts w:ascii="Times New Roman" w:hAnsi="Times New Roman" w:cs="Times New Roman"/>
                <w:sz w:val="24"/>
                <w:szCs w:val="24"/>
                <w:lang w:val="en-US"/>
              </w:rPr>
              <w:t>±0.10</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2C1F47"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12.637</w:t>
            </w:r>
            <w:r>
              <w:rPr>
                <w:rFonts w:ascii="Times New Roman" w:hAnsi="Times New Roman" w:cs="Times New Roman"/>
                <w:sz w:val="24"/>
                <w:szCs w:val="24"/>
                <w:lang w:val="en-US"/>
              </w:rPr>
              <w:t>±0.09</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5BB8DD5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20.810</w:t>
            </w:r>
            <w:r>
              <w:rPr>
                <w:rFonts w:ascii="Times New Roman" w:hAnsi="Times New Roman" w:cs="Times New Roman"/>
                <w:sz w:val="24"/>
                <w:szCs w:val="24"/>
                <w:lang w:val="en-US"/>
              </w:rPr>
              <w:t>±0.24</w:t>
            </w:r>
          </w:p>
        </w:tc>
      </w:tr>
      <w:tr w:rsidR="008821AD" w:rsidRPr="00B700E8" w14:paraId="69272E8D"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1E5791F0"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866035" w14:textId="77777777" w:rsidR="008821AD" w:rsidRPr="00B700E8" w:rsidRDefault="008821AD" w:rsidP="007812BB">
            <w:pPr>
              <w:pStyle w:val="NoSpacing"/>
              <w:rPr>
                <w:rFonts w:ascii="Times New Roman" w:hAnsi="Times New Roman" w:cs="Times New Roman"/>
                <w:sz w:val="24"/>
                <w:szCs w:val="24"/>
                <w:lang w:val="en-US"/>
              </w:rPr>
            </w:pPr>
            <w:proofErr w:type="spellStart"/>
            <w:r w:rsidRPr="00B700E8">
              <w:rPr>
                <w:rFonts w:ascii="Times New Roman" w:hAnsi="Times New Roman" w:cs="Times New Roman"/>
                <w:sz w:val="24"/>
                <w:szCs w:val="24"/>
                <w:lang w:val="en-US"/>
              </w:rPr>
              <w:t>SEm</w:t>
            </w:r>
            <w:proofErr w:type="spellEnd"/>
            <w:r w:rsidRPr="00B700E8">
              <w:rPr>
                <w:rFonts w:ascii="Times New Roman" w:hAnsi="Times New Roman" w:cs="Times New Roman"/>
                <w:sz w:val="24"/>
                <w:szCs w:val="24"/>
                <w:lang w:val="en-US"/>
              </w:rPr>
              <w:t xml:space="preserve"> (±)</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2597AF"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0.141</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390AE2"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0.109</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1E63790A"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0.250</w:t>
            </w:r>
          </w:p>
        </w:tc>
      </w:tr>
      <w:tr w:rsidR="008821AD" w:rsidRPr="00B700E8" w14:paraId="40C42022" w14:textId="77777777" w:rsidTr="007812BB">
        <w:trPr>
          <w:trHeight w:val="20"/>
        </w:trPr>
        <w:tc>
          <w:tcPr>
            <w:tcW w:w="972" w:type="dxa"/>
            <w:tcBorders>
              <w:top w:val="single" w:sz="4" w:space="0" w:color="FFFFFF" w:themeColor="background1"/>
              <w:right w:val="single" w:sz="4" w:space="0" w:color="FFFFFF" w:themeColor="background1"/>
            </w:tcBorders>
            <w:vAlign w:val="center"/>
          </w:tcPr>
          <w:p w14:paraId="1F31C0B9"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top w:val="single" w:sz="4" w:space="0" w:color="FFFFFF" w:themeColor="background1"/>
              <w:left w:val="single" w:sz="4" w:space="0" w:color="FFFFFF" w:themeColor="background1"/>
              <w:right w:val="single" w:sz="4" w:space="0" w:color="FFFFFF" w:themeColor="background1"/>
            </w:tcBorders>
            <w:vAlign w:val="center"/>
          </w:tcPr>
          <w:p w14:paraId="52BB4974" w14:textId="77777777" w:rsidR="008821AD" w:rsidRPr="00B700E8" w:rsidRDefault="008821AD" w:rsidP="007812BB">
            <w:pPr>
              <w:pStyle w:val="NoSpacing"/>
              <w:rPr>
                <w:rFonts w:ascii="Times New Roman" w:hAnsi="Times New Roman" w:cs="Times New Roman"/>
                <w:sz w:val="24"/>
                <w:szCs w:val="24"/>
                <w:lang w:val="en-US"/>
              </w:rPr>
            </w:pPr>
            <w:r w:rsidRPr="00B700E8">
              <w:rPr>
                <w:rFonts w:ascii="Times New Roman" w:hAnsi="Times New Roman" w:cs="Times New Roman"/>
                <w:sz w:val="24"/>
                <w:szCs w:val="24"/>
                <w:lang w:val="en-US"/>
              </w:rPr>
              <w:t>CD(P=0.05)</w:t>
            </w:r>
          </w:p>
        </w:tc>
        <w:tc>
          <w:tcPr>
            <w:tcW w:w="1560" w:type="dxa"/>
            <w:tcBorders>
              <w:top w:val="single" w:sz="4" w:space="0" w:color="FFFFFF" w:themeColor="background1"/>
              <w:left w:val="single" w:sz="4" w:space="0" w:color="FFFFFF" w:themeColor="background1"/>
              <w:right w:val="single" w:sz="4" w:space="0" w:color="FFFFFF" w:themeColor="background1"/>
            </w:tcBorders>
            <w:vAlign w:val="center"/>
          </w:tcPr>
          <w:p w14:paraId="75FDD59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0.568</w:t>
            </w:r>
          </w:p>
        </w:tc>
        <w:tc>
          <w:tcPr>
            <w:tcW w:w="1759" w:type="dxa"/>
            <w:tcBorders>
              <w:top w:val="single" w:sz="4" w:space="0" w:color="FFFFFF" w:themeColor="background1"/>
              <w:left w:val="single" w:sz="4" w:space="0" w:color="FFFFFF" w:themeColor="background1"/>
              <w:right w:val="single" w:sz="4" w:space="0" w:color="FFFFFF" w:themeColor="background1"/>
            </w:tcBorders>
            <w:vAlign w:val="center"/>
          </w:tcPr>
          <w:p w14:paraId="25F7AB4B"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0.437</w:t>
            </w:r>
          </w:p>
        </w:tc>
        <w:tc>
          <w:tcPr>
            <w:tcW w:w="1853" w:type="dxa"/>
            <w:tcBorders>
              <w:top w:val="single" w:sz="4" w:space="0" w:color="FFFFFF" w:themeColor="background1"/>
              <w:left w:val="single" w:sz="4" w:space="0" w:color="FFFFFF" w:themeColor="background1"/>
            </w:tcBorders>
            <w:vAlign w:val="center"/>
          </w:tcPr>
          <w:p w14:paraId="297320F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1.006</w:t>
            </w:r>
          </w:p>
        </w:tc>
      </w:tr>
      <w:tr w:rsidR="008821AD" w:rsidRPr="00B700E8" w14:paraId="710B7BC1" w14:textId="77777777" w:rsidTr="007812BB">
        <w:trPr>
          <w:trHeight w:val="20"/>
        </w:trPr>
        <w:tc>
          <w:tcPr>
            <w:tcW w:w="972" w:type="dxa"/>
            <w:tcBorders>
              <w:right w:val="single" w:sz="4" w:space="0" w:color="FFFFFF" w:themeColor="background1"/>
            </w:tcBorders>
            <w:vAlign w:val="center"/>
          </w:tcPr>
          <w:p w14:paraId="3F119CFB"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left w:val="single" w:sz="4" w:space="0" w:color="FFFFFF" w:themeColor="background1"/>
              <w:right w:val="single" w:sz="4" w:space="0" w:color="FFFFFF" w:themeColor="background1"/>
            </w:tcBorders>
            <w:vAlign w:val="center"/>
          </w:tcPr>
          <w:p w14:paraId="21C020DA" w14:textId="3BCDE613"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172" w:type="dxa"/>
            <w:gridSpan w:val="3"/>
            <w:tcBorders>
              <w:left w:val="single" w:sz="4" w:space="0" w:color="FFFFFF" w:themeColor="background1"/>
            </w:tcBorders>
            <w:vAlign w:val="center"/>
          </w:tcPr>
          <w:p w14:paraId="62B9129A" w14:textId="77777777" w:rsidR="008821AD" w:rsidRPr="00B700E8" w:rsidRDefault="008821AD" w:rsidP="007812BB">
            <w:pPr>
              <w:pStyle w:val="NoSpacing"/>
              <w:rPr>
                <w:rFonts w:ascii="Times New Roman" w:hAnsi="Times New Roman" w:cs="Times New Roman"/>
                <w:sz w:val="24"/>
                <w:szCs w:val="24"/>
                <w:lang w:val="en-US"/>
              </w:rPr>
            </w:pPr>
          </w:p>
        </w:tc>
      </w:tr>
      <w:tr w:rsidR="008821AD" w:rsidRPr="00B700E8" w14:paraId="709EAA6D" w14:textId="77777777" w:rsidTr="007812BB">
        <w:trPr>
          <w:trHeight w:val="20"/>
        </w:trPr>
        <w:tc>
          <w:tcPr>
            <w:tcW w:w="972" w:type="dxa"/>
            <w:tcBorders>
              <w:bottom w:val="single" w:sz="4" w:space="0" w:color="FFFFFF" w:themeColor="background1"/>
              <w:right w:val="single" w:sz="4" w:space="0" w:color="FFFFFF" w:themeColor="background1"/>
            </w:tcBorders>
            <w:vAlign w:val="center"/>
          </w:tcPr>
          <w:p w14:paraId="609784D6"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S</w:t>
            </w:r>
            <w:r w:rsidRPr="00B700E8">
              <w:rPr>
                <w:rFonts w:ascii="Times New Roman" w:hAnsi="Times New Roman" w:cs="Times New Roman"/>
                <w:b/>
                <w:sz w:val="24"/>
                <w:szCs w:val="24"/>
                <w:vertAlign w:val="subscript"/>
                <w:lang w:val="en-US"/>
              </w:rPr>
              <w:t>0</w:t>
            </w:r>
          </w:p>
        </w:tc>
        <w:tc>
          <w:tcPr>
            <w:tcW w:w="3077" w:type="dxa"/>
            <w:tcBorders>
              <w:left w:val="single" w:sz="4" w:space="0" w:color="FFFFFF" w:themeColor="background1"/>
              <w:bottom w:val="single" w:sz="4" w:space="0" w:color="FFFFFF" w:themeColor="background1"/>
              <w:right w:val="single" w:sz="4" w:space="0" w:color="FFFFFF" w:themeColor="background1"/>
            </w:tcBorders>
            <w:vAlign w:val="center"/>
          </w:tcPr>
          <w:p w14:paraId="2FCFEAF9" w14:textId="5381A48F"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B700E8">
              <w:rPr>
                <w:rFonts w:ascii="Times New Roman" w:hAnsi="Times New Roman" w:cs="Times New Roman"/>
                <w:sz w:val="24"/>
                <w:szCs w:val="24"/>
                <w:lang w:val="en-US"/>
              </w:rPr>
              <w:t>)</w:t>
            </w:r>
          </w:p>
        </w:tc>
        <w:tc>
          <w:tcPr>
            <w:tcW w:w="1560" w:type="dxa"/>
            <w:tcBorders>
              <w:left w:val="single" w:sz="4" w:space="0" w:color="FFFFFF" w:themeColor="background1"/>
              <w:bottom w:val="single" w:sz="4" w:space="0" w:color="FFFFFF" w:themeColor="background1"/>
              <w:right w:val="single" w:sz="4" w:space="0" w:color="FFFFFF" w:themeColor="background1"/>
            </w:tcBorders>
            <w:vAlign w:val="center"/>
          </w:tcPr>
          <w:p w14:paraId="5676152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3.889</w:t>
            </w:r>
            <w:r>
              <w:rPr>
                <w:rFonts w:ascii="Times New Roman" w:hAnsi="Times New Roman" w:cs="Times New Roman"/>
                <w:sz w:val="24"/>
                <w:szCs w:val="24"/>
                <w:lang w:val="en-US"/>
              </w:rPr>
              <w:t>±0.03</w:t>
            </w:r>
          </w:p>
        </w:tc>
        <w:tc>
          <w:tcPr>
            <w:tcW w:w="1759" w:type="dxa"/>
            <w:tcBorders>
              <w:left w:val="single" w:sz="4" w:space="0" w:color="FFFFFF" w:themeColor="background1"/>
              <w:bottom w:val="single" w:sz="4" w:space="0" w:color="FFFFFF" w:themeColor="background1"/>
              <w:right w:val="single" w:sz="4" w:space="0" w:color="FFFFFF" w:themeColor="background1"/>
            </w:tcBorders>
            <w:vAlign w:val="center"/>
          </w:tcPr>
          <w:p w14:paraId="0B15F93F"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15.214</w:t>
            </w:r>
            <w:r>
              <w:rPr>
                <w:rFonts w:ascii="Times New Roman" w:hAnsi="Times New Roman" w:cs="Times New Roman"/>
                <w:sz w:val="24"/>
                <w:szCs w:val="24"/>
                <w:lang w:val="en-US"/>
              </w:rPr>
              <w:t>±0.09</w:t>
            </w:r>
          </w:p>
        </w:tc>
        <w:tc>
          <w:tcPr>
            <w:tcW w:w="1853" w:type="dxa"/>
            <w:tcBorders>
              <w:left w:val="single" w:sz="4" w:space="0" w:color="FFFFFF" w:themeColor="background1"/>
              <w:bottom w:val="single" w:sz="4" w:space="0" w:color="FFFFFF" w:themeColor="background1"/>
            </w:tcBorders>
            <w:vAlign w:val="center"/>
          </w:tcPr>
          <w:p w14:paraId="6507A05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21.659</w:t>
            </w:r>
            <w:r>
              <w:rPr>
                <w:rFonts w:ascii="Times New Roman" w:hAnsi="Times New Roman" w:cs="Times New Roman"/>
                <w:sz w:val="24"/>
                <w:szCs w:val="24"/>
                <w:lang w:val="en-US"/>
              </w:rPr>
              <w:t>±0.44</w:t>
            </w:r>
          </w:p>
        </w:tc>
      </w:tr>
      <w:tr w:rsidR="008821AD" w:rsidRPr="00B700E8" w14:paraId="6156F59F"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11FD17BA"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S</w:t>
            </w:r>
            <w:r w:rsidRPr="00B700E8">
              <w:rPr>
                <w:rFonts w:ascii="Times New Roman" w:hAnsi="Times New Roman" w:cs="Times New Roman"/>
                <w:b/>
                <w:sz w:val="24"/>
                <w:szCs w:val="24"/>
                <w:vertAlign w:val="subscript"/>
                <w:lang w:val="en-US"/>
              </w:rPr>
              <w:t>1</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84056D"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Kaolin 6%</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D0EBAF"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5.618</w:t>
            </w:r>
            <w:r>
              <w:rPr>
                <w:rFonts w:ascii="Times New Roman" w:hAnsi="Times New Roman" w:cs="Times New Roman"/>
                <w:sz w:val="24"/>
                <w:szCs w:val="24"/>
                <w:lang w:val="en-US"/>
              </w:rPr>
              <w:t>±0.08</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EE5E2E"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16.900</w:t>
            </w:r>
            <w:r>
              <w:rPr>
                <w:rFonts w:ascii="Times New Roman" w:hAnsi="Times New Roman" w:cs="Times New Roman"/>
                <w:sz w:val="24"/>
                <w:szCs w:val="24"/>
                <w:lang w:val="en-US"/>
              </w:rPr>
              <w:t>±0.10</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3CA00119"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24.251</w:t>
            </w:r>
            <w:r>
              <w:rPr>
                <w:rFonts w:ascii="Times New Roman" w:hAnsi="Times New Roman" w:cs="Times New Roman"/>
                <w:sz w:val="24"/>
                <w:szCs w:val="24"/>
                <w:lang w:val="en-US"/>
              </w:rPr>
              <w:t>±0.13</w:t>
            </w:r>
          </w:p>
        </w:tc>
      </w:tr>
      <w:tr w:rsidR="008821AD" w:rsidRPr="00B700E8" w14:paraId="3C69CBAD"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6019B0EC"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S</w:t>
            </w:r>
            <w:r w:rsidRPr="00B700E8">
              <w:rPr>
                <w:rFonts w:ascii="Times New Roman" w:hAnsi="Times New Roman" w:cs="Times New Roman"/>
                <w:b/>
                <w:sz w:val="24"/>
                <w:szCs w:val="24"/>
                <w:vertAlign w:val="subscript"/>
                <w:lang w:val="en-US"/>
              </w:rPr>
              <w:t>2</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A5379B"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Acetylsalicylic Acid 10</w:t>
            </w:r>
            <w:r w:rsidRPr="00B700E8">
              <w:rPr>
                <w:rFonts w:ascii="Times New Roman" w:hAnsi="Times New Roman" w:cs="Times New Roman"/>
                <w:sz w:val="24"/>
                <w:szCs w:val="24"/>
                <w:vertAlign w:val="superscript"/>
                <w:lang w:val="en-US"/>
              </w:rPr>
              <w:t>-3</w:t>
            </w:r>
            <w:r w:rsidRPr="00B700E8">
              <w:rPr>
                <w:rFonts w:ascii="Times New Roman" w:hAnsi="Times New Roman" w:cs="Times New Roman"/>
                <w:sz w:val="24"/>
                <w:szCs w:val="24"/>
                <w:lang w:val="en-US"/>
              </w:rPr>
              <w:t>M</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532866"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4.059</w:t>
            </w:r>
            <w:r>
              <w:rPr>
                <w:rFonts w:ascii="Times New Roman" w:hAnsi="Times New Roman" w:cs="Times New Roman"/>
                <w:sz w:val="24"/>
                <w:szCs w:val="24"/>
                <w:lang w:val="en-US"/>
              </w:rPr>
              <w:t>±0.16</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41AAE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15.739</w:t>
            </w:r>
            <w:r>
              <w:rPr>
                <w:rFonts w:ascii="Times New Roman" w:hAnsi="Times New Roman" w:cs="Times New Roman"/>
                <w:sz w:val="24"/>
                <w:szCs w:val="24"/>
                <w:lang w:val="en-US"/>
              </w:rPr>
              <w:t>±0.09</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4845E4DD"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23.029</w:t>
            </w:r>
            <w:r>
              <w:rPr>
                <w:rFonts w:ascii="Times New Roman" w:hAnsi="Times New Roman" w:cs="Times New Roman"/>
                <w:sz w:val="24"/>
                <w:szCs w:val="24"/>
                <w:lang w:val="en-US"/>
              </w:rPr>
              <w:t>±0.41</w:t>
            </w:r>
          </w:p>
        </w:tc>
      </w:tr>
      <w:tr w:rsidR="008821AD" w:rsidRPr="00B700E8" w14:paraId="32257672"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41B77A13"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S</w:t>
            </w:r>
            <w:r w:rsidRPr="00B700E8">
              <w:rPr>
                <w:rFonts w:ascii="Times New Roman" w:hAnsi="Times New Roman" w:cs="Times New Roman"/>
                <w:b/>
                <w:sz w:val="24"/>
                <w:szCs w:val="24"/>
                <w:vertAlign w:val="subscript"/>
                <w:lang w:val="en-US"/>
              </w:rPr>
              <w:t>3</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D2F6A8" w14:textId="77777777" w:rsidR="008821AD" w:rsidRPr="00B700E8" w:rsidRDefault="008821AD" w:rsidP="007812BB">
            <w:pPr>
              <w:pStyle w:val="NoSpacing"/>
              <w:jc w:val="center"/>
              <w:rPr>
                <w:rFonts w:ascii="Times New Roman" w:hAnsi="Times New Roman" w:cs="Times New Roman"/>
                <w:sz w:val="24"/>
                <w:szCs w:val="24"/>
                <w:lang w:val="en-US"/>
              </w:rPr>
            </w:pPr>
            <w:proofErr w:type="spellStart"/>
            <w:r w:rsidRPr="00B700E8">
              <w:rPr>
                <w:rFonts w:ascii="Times New Roman" w:hAnsi="Times New Roman" w:cs="Times New Roman"/>
                <w:sz w:val="24"/>
                <w:szCs w:val="24"/>
                <w:lang w:val="en-US"/>
              </w:rPr>
              <w:t>Cycocel</w:t>
            </w:r>
            <w:proofErr w:type="spellEnd"/>
            <w:r w:rsidRPr="00B700E8">
              <w:rPr>
                <w:rFonts w:ascii="Times New Roman" w:hAnsi="Times New Roman" w:cs="Times New Roman"/>
                <w:sz w:val="24"/>
                <w:szCs w:val="24"/>
                <w:lang w:val="en-US"/>
              </w:rPr>
              <w:t xml:space="preserve"> 1000 ppm</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4D5702"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6.789</w:t>
            </w:r>
            <w:r>
              <w:rPr>
                <w:rFonts w:ascii="Times New Roman" w:hAnsi="Times New Roman" w:cs="Times New Roman"/>
                <w:sz w:val="24"/>
                <w:szCs w:val="24"/>
                <w:lang w:val="en-US"/>
              </w:rPr>
              <w:t>±0.06</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0FC89B"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17.440</w:t>
            </w:r>
            <w:r>
              <w:rPr>
                <w:rFonts w:ascii="Times New Roman" w:hAnsi="Times New Roman" w:cs="Times New Roman"/>
                <w:sz w:val="24"/>
                <w:szCs w:val="24"/>
                <w:lang w:val="en-US"/>
              </w:rPr>
              <w:t>±0.14</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288FDD31"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25.597</w:t>
            </w:r>
            <w:r>
              <w:rPr>
                <w:rFonts w:ascii="Times New Roman" w:hAnsi="Times New Roman" w:cs="Times New Roman"/>
                <w:sz w:val="24"/>
                <w:szCs w:val="24"/>
                <w:lang w:val="en-US"/>
              </w:rPr>
              <w:t>±0.15</w:t>
            </w:r>
          </w:p>
        </w:tc>
      </w:tr>
      <w:tr w:rsidR="008821AD" w:rsidRPr="00B700E8" w14:paraId="7FCB399C"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623DBE7E"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b/>
                <w:sz w:val="24"/>
                <w:szCs w:val="24"/>
                <w:lang w:val="en-US"/>
              </w:rPr>
              <w:t>S</w:t>
            </w:r>
            <w:r w:rsidRPr="00B700E8">
              <w:rPr>
                <w:rFonts w:ascii="Times New Roman" w:hAnsi="Times New Roman" w:cs="Times New Roman"/>
                <w:b/>
                <w:sz w:val="24"/>
                <w:szCs w:val="24"/>
                <w:vertAlign w:val="subscript"/>
                <w:lang w:val="en-US"/>
              </w:rPr>
              <w:t>4</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C1C1C2"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Hexadecanol 5%</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333573"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4.939</w:t>
            </w:r>
            <w:r>
              <w:rPr>
                <w:rFonts w:ascii="Times New Roman" w:hAnsi="Times New Roman" w:cs="Times New Roman"/>
                <w:sz w:val="24"/>
                <w:szCs w:val="24"/>
                <w:lang w:val="en-US"/>
              </w:rPr>
              <w:t>±0.12</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964DED"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16.624</w:t>
            </w:r>
            <w:r>
              <w:rPr>
                <w:rFonts w:ascii="Times New Roman" w:hAnsi="Times New Roman" w:cs="Times New Roman"/>
                <w:sz w:val="24"/>
                <w:szCs w:val="24"/>
                <w:lang w:val="en-US"/>
              </w:rPr>
              <w:t>±0.14</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79384C12"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23.268</w:t>
            </w:r>
            <w:r>
              <w:rPr>
                <w:rFonts w:ascii="Times New Roman" w:hAnsi="Times New Roman" w:cs="Times New Roman"/>
                <w:sz w:val="24"/>
                <w:szCs w:val="24"/>
                <w:lang w:val="en-US"/>
              </w:rPr>
              <w:t>±0.34</w:t>
            </w:r>
          </w:p>
        </w:tc>
      </w:tr>
      <w:tr w:rsidR="008821AD" w:rsidRPr="00B700E8" w14:paraId="618987AB" w14:textId="77777777" w:rsidTr="007812BB">
        <w:trPr>
          <w:trHeight w:val="20"/>
        </w:trPr>
        <w:tc>
          <w:tcPr>
            <w:tcW w:w="972" w:type="dxa"/>
            <w:tcBorders>
              <w:top w:val="single" w:sz="4" w:space="0" w:color="FFFFFF" w:themeColor="background1"/>
              <w:bottom w:val="single" w:sz="4" w:space="0" w:color="FFFFFF" w:themeColor="background1"/>
              <w:right w:val="single" w:sz="4" w:space="0" w:color="FFFFFF" w:themeColor="background1"/>
            </w:tcBorders>
            <w:vAlign w:val="center"/>
          </w:tcPr>
          <w:p w14:paraId="326E053E"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CBE0D5" w14:textId="77777777" w:rsidR="008821AD" w:rsidRPr="00B700E8" w:rsidRDefault="008821AD" w:rsidP="007812BB">
            <w:pPr>
              <w:pStyle w:val="NoSpacing"/>
              <w:rPr>
                <w:rFonts w:ascii="Times New Roman" w:hAnsi="Times New Roman" w:cs="Times New Roman"/>
                <w:sz w:val="24"/>
                <w:szCs w:val="24"/>
                <w:lang w:val="en-US"/>
              </w:rPr>
            </w:pPr>
            <w:proofErr w:type="spellStart"/>
            <w:proofErr w:type="gramStart"/>
            <w:r w:rsidRPr="00B700E8">
              <w:rPr>
                <w:rFonts w:ascii="Times New Roman" w:hAnsi="Times New Roman" w:cs="Times New Roman"/>
                <w:sz w:val="24"/>
                <w:szCs w:val="24"/>
                <w:lang w:val="en-US"/>
              </w:rPr>
              <w:t>SEm</w:t>
            </w:r>
            <w:proofErr w:type="spellEnd"/>
            <w:r w:rsidRPr="00B700E8">
              <w:rPr>
                <w:rFonts w:ascii="Times New Roman" w:hAnsi="Times New Roman" w:cs="Times New Roman"/>
                <w:sz w:val="24"/>
                <w:szCs w:val="24"/>
                <w:lang w:val="en-US"/>
              </w:rPr>
              <w:t>(</w:t>
            </w:r>
            <w:proofErr w:type="gramEnd"/>
            <w:r w:rsidRPr="00B700E8">
              <w:rPr>
                <w:rFonts w:ascii="Times New Roman" w:hAnsi="Times New Roman" w:cs="Times New Roman"/>
                <w:sz w:val="24"/>
                <w:szCs w:val="24"/>
                <w:lang w:val="en-US"/>
              </w:rPr>
              <w:t>±)</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7D25E4"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0.169</w:t>
            </w:r>
          </w:p>
        </w:tc>
        <w:tc>
          <w:tcPr>
            <w:tcW w:w="1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2385D9"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0.17</w:t>
            </w:r>
          </w:p>
        </w:tc>
        <w:tc>
          <w:tcPr>
            <w:tcW w:w="1853" w:type="dxa"/>
            <w:tcBorders>
              <w:top w:val="single" w:sz="4" w:space="0" w:color="FFFFFF" w:themeColor="background1"/>
              <w:left w:val="single" w:sz="4" w:space="0" w:color="FFFFFF" w:themeColor="background1"/>
              <w:bottom w:val="single" w:sz="4" w:space="0" w:color="FFFFFF" w:themeColor="background1"/>
            </w:tcBorders>
            <w:vAlign w:val="center"/>
          </w:tcPr>
          <w:p w14:paraId="06D2D6DD"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0.441</w:t>
            </w:r>
          </w:p>
        </w:tc>
      </w:tr>
      <w:tr w:rsidR="008821AD" w:rsidRPr="00B700E8" w14:paraId="21EAC1E3" w14:textId="77777777" w:rsidTr="007812BB">
        <w:trPr>
          <w:trHeight w:val="20"/>
        </w:trPr>
        <w:tc>
          <w:tcPr>
            <w:tcW w:w="972" w:type="dxa"/>
            <w:tcBorders>
              <w:top w:val="single" w:sz="4" w:space="0" w:color="FFFFFF" w:themeColor="background1"/>
              <w:right w:val="single" w:sz="4" w:space="0" w:color="FFFFFF" w:themeColor="background1"/>
            </w:tcBorders>
            <w:vAlign w:val="center"/>
          </w:tcPr>
          <w:p w14:paraId="74268B7A"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top w:val="single" w:sz="4" w:space="0" w:color="FFFFFF" w:themeColor="background1"/>
              <w:left w:val="single" w:sz="4" w:space="0" w:color="FFFFFF" w:themeColor="background1"/>
              <w:right w:val="single" w:sz="4" w:space="0" w:color="FFFFFF" w:themeColor="background1"/>
            </w:tcBorders>
            <w:vAlign w:val="center"/>
          </w:tcPr>
          <w:p w14:paraId="05C1B7CB" w14:textId="77777777" w:rsidR="008821AD" w:rsidRPr="00B700E8" w:rsidRDefault="008821AD" w:rsidP="007812BB">
            <w:pPr>
              <w:pStyle w:val="NoSpacing"/>
              <w:rPr>
                <w:rFonts w:ascii="Times New Roman" w:hAnsi="Times New Roman" w:cs="Times New Roman"/>
                <w:b/>
                <w:sz w:val="24"/>
                <w:szCs w:val="24"/>
                <w:lang w:val="en-US"/>
              </w:rPr>
            </w:pPr>
            <w:r w:rsidRPr="00B700E8">
              <w:rPr>
                <w:rFonts w:ascii="Times New Roman" w:hAnsi="Times New Roman" w:cs="Times New Roman"/>
                <w:sz w:val="24"/>
                <w:szCs w:val="24"/>
                <w:lang w:val="en-US"/>
              </w:rPr>
              <w:t>CD(P=0.05)</w:t>
            </w:r>
          </w:p>
        </w:tc>
        <w:tc>
          <w:tcPr>
            <w:tcW w:w="1560" w:type="dxa"/>
            <w:tcBorders>
              <w:top w:val="single" w:sz="4" w:space="0" w:color="FFFFFF" w:themeColor="background1"/>
              <w:left w:val="single" w:sz="4" w:space="0" w:color="FFFFFF" w:themeColor="background1"/>
              <w:right w:val="single" w:sz="4" w:space="0" w:color="FFFFFF" w:themeColor="background1"/>
            </w:tcBorders>
            <w:vAlign w:val="center"/>
          </w:tcPr>
          <w:p w14:paraId="73B48C95"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0.497</w:t>
            </w:r>
          </w:p>
        </w:tc>
        <w:tc>
          <w:tcPr>
            <w:tcW w:w="1759" w:type="dxa"/>
            <w:tcBorders>
              <w:top w:val="single" w:sz="4" w:space="0" w:color="FFFFFF" w:themeColor="background1"/>
              <w:left w:val="single" w:sz="4" w:space="0" w:color="FFFFFF" w:themeColor="background1"/>
              <w:right w:val="single" w:sz="4" w:space="0" w:color="FFFFFF" w:themeColor="background1"/>
            </w:tcBorders>
            <w:vAlign w:val="center"/>
          </w:tcPr>
          <w:p w14:paraId="708225EA"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0.5</w:t>
            </w:r>
          </w:p>
        </w:tc>
        <w:tc>
          <w:tcPr>
            <w:tcW w:w="1853" w:type="dxa"/>
            <w:tcBorders>
              <w:top w:val="single" w:sz="4" w:space="0" w:color="FFFFFF" w:themeColor="background1"/>
              <w:left w:val="single" w:sz="4" w:space="0" w:color="FFFFFF" w:themeColor="background1"/>
            </w:tcBorders>
            <w:vAlign w:val="center"/>
          </w:tcPr>
          <w:p w14:paraId="4BF57087"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1.294</w:t>
            </w:r>
          </w:p>
        </w:tc>
      </w:tr>
      <w:tr w:rsidR="008821AD" w:rsidRPr="00B700E8" w14:paraId="61E3DC49" w14:textId="77777777" w:rsidTr="007812BB">
        <w:trPr>
          <w:trHeight w:val="20"/>
        </w:trPr>
        <w:tc>
          <w:tcPr>
            <w:tcW w:w="972" w:type="dxa"/>
            <w:tcBorders>
              <w:right w:val="single" w:sz="4" w:space="0" w:color="FFFFFF" w:themeColor="background1"/>
            </w:tcBorders>
            <w:vAlign w:val="center"/>
          </w:tcPr>
          <w:p w14:paraId="461CE8F2"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left w:val="single" w:sz="4" w:space="0" w:color="FFFFFF" w:themeColor="background1"/>
              <w:right w:val="single" w:sz="4" w:space="0" w:color="FFFFFF" w:themeColor="background1"/>
            </w:tcBorders>
            <w:vAlign w:val="center"/>
          </w:tcPr>
          <w:p w14:paraId="5E2170B1"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b/>
                <w:sz w:val="24"/>
                <w:szCs w:val="24"/>
                <w:lang w:val="en-US"/>
              </w:rPr>
              <w:t>INTERACTION(</w:t>
            </w:r>
            <w:proofErr w:type="spellStart"/>
            <w:r w:rsidRPr="00B700E8">
              <w:rPr>
                <w:rFonts w:ascii="Times New Roman" w:hAnsi="Times New Roman" w:cs="Times New Roman"/>
                <w:b/>
                <w:sz w:val="24"/>
                <w:szCs w:val="24"/>
                <w:lang w:val="en-US"/>
              </w:rPr>
              <w:t>AxB</w:t>
            </w:r>
            <w:proofErr w:type="spellEnd"/>
            <w:r w:rsidRPr="00B700E8">
              <w:rPr>
                <w:rFonts w:ascii="Times New Roman" w:hAnsi="Times New Roman" w:cs="Times New Roman"/>
                <w:b/>
                <w:sz w:val="24"/>
                <w:szCs w:val="24"/>
                <w:lang w:val="en-US"/>
              </w:rPr>
              <w:t>)</w:t>
            </w:r>
          </w:p>
        </w:tc>
        <w:tc>
          <w:tcPr>
            <w:tcW w:w="1560" w:type="dxa"/>
            <w:tcBorders>
              <w:left w:val="single" w:sz="4" w:space="0" w:color="FFFFFF" w:themeColor="background1"/>
              <w:right w:val="single" w:sz="4" w:space="0" w:color="FFFFFF" w:themeColor="background1"/>
            </w:tcBorders>
            <w:vAlign w:val="center"/>
          </w:tcPr>
          <w:p w14:paraId="43ED1BE7" w14:textId="77777777" w:rsidR="008821AD" w:rsidRPr="00B700E8" w:rsidRDefault="008821AD" w:rsidP="007812BB">
            <w:pPr>
              <w:pStyle w:val="NoSpacing"/>
              <w:rPr>
                <w:rFonts w:ascii="Times New Roman" w:hAnsi="Times New Roman" w:cs="Times New Roman"/>
                <w:sz w:val="24"/>
                <w:szCs w:val="24"/>
                <w:lang w:val="en-US"/>
              </w:rPr>
            </w:pPr>
          </w:p>
        </w:tc>
        <w:tc>
          <w:tcPr>
            <w:tcW w:w="1759" w:type="dxa"/>
            <w:tcBorders>
              <w:left w:val="single" w:sz="4" w:space="0" w:color="FFFFFF" w:themeColor="background1"/>
              <w:right w:val="single" w:sz="4" w:space="0" w:color="FFFFFF" w:themeColor="background1"/>
            </w:tcBorders>
            <w:vAlign w:val="center"/>
          </w:tcPr>
          <w:p w14:paraId="7A545271" w14:textId="77777777" w:rsidR="008821AD" w:rsidRPr="00B700E8" w:rsidRDefault="008821AD" w:rsidP="007812BB">
            <w:pPr>
              <w:pStyle w:val="NoSpacing"/>
              <w:rPr>
                <w:rFonts w:ascii="Times New Roman" w:hAnsi="Times New Roman" w:cs="Times New Roman"/>
                <w:sz w:val="24"/>
                <w:szCs w:val="24"/>
                <w:lang w:val="en-US"/>
              </w:rPr>
            </w:pPr>
          </w:p>
        </w:tc>
        <w:tc>
          <w:tcPr>
            <w:tcW w:w="1853" w:type="dxa"/>
            <w:tcBorders>
              <w:left w:val="single" w:sz="4" w:space="0" w:color="FFFFFF" w:themeColor="background1"/>
            </w:tcBorders>
            <w:vAlign w:val="center"/>
          </w:tcPr>
          <w:p w14:paraId="0FEBBDFA" w14:textId="77777777" w:rsidR="008821AD" w:rsidRPr="00B700E8" w:rsidRDefault="008821AD" w:rsidP="007812BB">
            <w:pPr>
              <w:pStyle w:val="NoSpacing"/>
              <w:rPr>
                <w:rFonts w:ascii="Times New Roman" w:hAnsi="Times New Roman" w:cs="Times New Roman"/>
                <w:sz w:val="24"/>
                <w:szCs w:val="24"/>
                <w:lang w:val="en-US"/>
              </w:rPr>
            </w:pPr>
          </w:p>
        </w:tc>
      </w:tr>
      <w:tr w:rsidR="008821AD" w:rsidRPr="00B700E8" w14:paraId="6242DBC7" w14:textId="77777777" w:rsidTr="007812BB">
        <w:trPr>
          <w:trHeight w:val="20"/>
        </w:trPr>
        <w:tc>
          <w:tcPr>
            <w:tcW w:w="972" w:type="dxa"/>
            <w:tcBorders>
              <w:bottom w:val="single" w:sz="4" w:space="0" w:color="FFFFFF" w:themeColor="background1"/>
              <w:right w:val="single" w:sz="4" w:space="0" w:color="FFFFFF" w:themeColor="background1"/>
            </w:tcBorders>
            <w:vAlign w:val="center"/>
          </w:tcPr>
          <w:p w14:paraId="7D86CCC2"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left w:val="single" w:sz="4" w:space="0" w:color="FFFFFF" w:themeColor="background1"/>
              <w:bottom w:val="single" w:sz="4" w:space="0" w:color="FFFFFF" w:themeColor="background1"/>
              <w:right w:val="single" w:sz="4" w:space="0" w:color="FFFFFF" w:themeColor="background1"/>
            </w:tcBorders>
            <w:vAlign w:val="center"/>
          </w:tcPr>
          <w:p w14:paraId="376A326D" w14:textId="77777777" w:rsidR="008821AD" w:rsidRPr="00B700E8" w:rsidRDefault="008821AD" w:rsidP="007812BB">
            <w:pPr>
              <w:pStyle w:val="NoSpacing"/>
              <w:rPr>
                <w:rFonts w:ascii="Times New Roman" w:hAnsi="Times New Roman" w:cs="Times New Roman"/>
                <w:sz w:val="24"/>
                <w:szCs w:val="24"/>
                <w:lang w:val="en-US"/>
              </w:rPr>
            </w:pPr>
            <w:proofErr w:type="spellStart"/>
            <w:r w:rsidRPr="00B700E8">
              <w:rPr>
                <w:rFonts w:ascii="Times New Roman" w:hAnsi="Times New Roman" w:cs="Times New Roman"/>
                <w:sz w:val="24"/>
                <w:szCs w:val="24"/>
                <w:lang w:val="en-US"/>
              </w:rPr>
              <w:t>SEm</w:t>
            </w:r>
            <w:proofErr w:type="spellEnd"/>
            <w:r w:rsidRPr="00B700E8">
              <w:rPr>
                <w:rFonts w:ascii="Times New Roman" w:hAnsi="Times New Roman" w:cs="Times New Roman"/>
                <w:sz w:val="24"/>
                <w:szCs w:val="24"/>
                <w:lang w:val="en-US"/>
              </w:rPr>
              <w:t>±</w:t>
            </w:r>
          </w:p>
        </w:tc>
        <w:tc>
          <w:tcPr>
            <w:tcW w:w="1560" w:type="dxa"/>
            <w:tcBorders>
              <w:left w:val="single" w:sz="4" w:space="0" w:color="FFFFFF" w:themeColor="background1"/>
              <w:bottom w:val="single" w:sz="4" w:space="0" w:color="FFFFFF" w:themeColor="background1"/>
              <w:right w:val="single" w:sz="4" w:space="0" w:color="FFFFFF" w:themeColor="background1"/>
            </w:tcBorders>
            <w:vAlign w:val="center"/>
          </w:tcPr>
          <w:p w14:paraId="001D547F"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0.315</w:t>
            </w:r>
          </w:p>
        </w:tc>
        <w:tc>
          <w:tcPr>
            <w:tcW w:w="1759" w:type="dxa"/>
            <w:tcBorders>
              <w:left w:val="single" w:sz="4" w:space="0" w:color="FFFFFF" w:themeColor="background1"/>
              <w:bottom w:val="single" w:sz="4" w:space="0" w:color="FFFFFF" w:themeColor="background1"/>
              <w:right w:val="single" w:sz="4" w:space="0" w:color="FFFFFF" w:themeColor="background1"/>
            </w:tcBorders>
            <w:vAlign w:val="center"/>
          </w:tcPr>
          <w:p w14:paraId="003F37E6"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0.243</w:t>
            </w:r>
          </w:p>
        </w:tc>
        <w:tc>
          <w:tcPr>
            <w:tcW w:w="1853" w:type="dxa"/>
            <w:tcBorders>
              <w:left w:val="single" w:sz="4" w:space="0" w:color="FFFFFF" w:themeColor="background1"/>
              <w:bottom w:val="single" w:sz="4" w:space="0" w:color="FFFFFF" w:themeColor="background1"/>
            </w:tcBorders>
            <w:vAlign w:val="center"/>
          </w:tcPr>
          <w:p w14:paraId="14502908"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0.558</w:t>
            </w:r>
          </w:p>
        </w:tc>
      </w:tr>
      <w:tr w:rsidR="008821AD" w:rsidRPr="00B700E8" w14:paraId="6A4A818E" w14:textId="77777777" w:rsidTr="007812BB">
        <w:trPr>
          <w:trHeight w:val="20"/>
        </w:trPr>
        <w:tc>
          <w:tcPr>
            <w:tcW w:w="972" w:type="dxa"/>
            <w:tcBorders>
              <w:top w:val="single" w:sz="4" w:space="0" w:color="FFFFFF" w:themeColor="background1"/>
              <w:right w:val="single" w:sz="4" w:space="0" w:color="FFFFFF" w:themeColor="background1"/>
            </w:tcBorders>
            <w:vAlign w:val="center"/>
          </w:tcPr>
          <w:p w14:paraId="39F64B39" w14:textId="77777777" w:rsidR="008821AD" w:rsidRPr="00B700E8" w:rsidRDefault="008821AD" w:rsidP="007812BB">
            <w:pPr>
              <w:pStyle w:val="NoSpacing"/>
              <w:rPr>
                <w:rFonts w:ascii="Times New Roman" w:hAnsi="Times New Roman" w:cs="Times New Roman"/>
                <w:sz w:val="24"/>
                <w:szCs w:val="24"/>
                <w:lang w:val="en-US"/>
              </w:rPr>
            </w:pPr>
          </w:p>
        </w:tc>
        <w:tc>
          <w:tcPr>
            <w:tcW w:w="3077" w:type="dxa"/>
            <w:tcBorders>
              <w:top w:val="single" w:sz="4" w:space="0" w:color="FFFFFF" w:themeColor="background1"/>
              <w:left w:val="single" w:sz="4" w:space="0" w:color="FFFFFF" w:themeColor="background1"/>
              <w:right w:val="single" w:sz="4" w:space="0" w:color="FFFFFF" w:themeColor="background1"/>
            </w:tcBorders>
            <w:vAlign w:val="center"/>
          </w:tcPr>
          <w:p w14:paraId="38B0A545" w14:textId="77777777" w:rsidR="008821AD" w:rsidRPr="00B700E8" w:rsidRDefault="008821AD" w:rsidP="007812BB">
            <w:pPr>
              <w:pStyle w:val="NoSpacing"/>
              <w:rPr>
                <w:rFonts w:ascii="Times New Roman" w:hAnsi="Times New Roman" w:cs="Times New Roman"/>
                <w:sz w:val="24"/>
                <w:szCs w:val="24"/>
                <w:lang w:val="en-US"/>
              </w:rPr>
            </w:pPr>
            <w:r w:rsidRPr="00B700E8">
              <w:rPr>
                <w:rFonts w:ascii="Times New Roman" w:hAnsi="Times New Roman" w:cs="Times New Roman"/>
                <w:sz w:val="24"/>
                <w:szCs w:val="24"/>
                <w:lang w:val="en-US"/>
              </w:rPr>
              <w:t>CD(P=0.05)</w:t>
            </w:r>
          </w:p>
        </w:tc>
        <w:tc>
          <w:tcPr>
            <w:tcW w:w="1560" w:type="dxa"/>
            <w:tcBorders>
              <w:top w:val="single" w:sz="4" w:space="0" w:color="FFFFFF" w:themeColor="background1"/>
              <w:left w:val="single" w:sz="4" w:space="0" w:color="FFFFFF" w:themeColor="background1"/>
              <w:right w:val="single" w:sz="4" w:space="0" w:color="FFFFFF" w:themeColor="background1"/>
            </w:tcBorders>
            <w:vAlign w:val="center"/>
          </w:tcPr>
          <w:p w14:paraId="6BC1208E"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0.932</w:t>
            </w:r>
          </w:p>
        </w:tc>
        <w:tc>
          <w:tcPr>
            <w:tcW w:w="1759" w:type="dxa"/>
            <w:tcBorders>
              <w:top w:val="single" w:sz="4" w:space="0" w:color="FFFFFF" w:themeColor="background1"/>
              <w:left w:val="single" w:sz="4" w:space="0" w:color="FFFFFF" w:themeColor="background1"/>
              <w:right w:val="single" w:sz="4" w:space="0" w:color="FFFFFF" w:themeColor="background1"/>
            </w:tcBorders>
            <w:vAlign w:val="center"/>
          </w:tcPr>
          <w:p w14:paraId="6B0AD547"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NS</w:t>
            </w:r>
          </w:p>
        </w:tc>
        <w:tc>
          <w:tcPr>
            <w:tcW w:w="1853" w:type="dxa"/>
            <w:tcBorders>
              <w:top w:val="single" w:sz="4" w:space="0" w:color="FFFFFF" w:themeColor="background1"/>
              <w:left w:val="single" w:sz="4" w:space="0" w:color="FFFFFF" w:themeColor="background1"/>
            </w:tcBorders>
            <w:vAlign w:val="center"/>
          </w:tcPr>
          <w:p w14:paraId="19A50200" w14:textId="77777777" w:rsidR="008821AD" w:rsidRPr="00B700E8" w:rsidRDefault="008821AD" w:rsidP="007812BB">
            <w:pPr>
              <w:pStyle w:val="NoSpacing"/>
              <w:jc w:val="center"/>
              <w:rPr>
                <w:rFonts w:ascii="Times New Roman" w:hAnsi="Times New Roman" w:cs="Times New Roman"/>
                <w:sz w:val="24"/>
                <w:szCs w:val="24"/>
                <w:lang w:val="en-US"/>
              </w:rPr>
            </w:pPr>
            <w:r w:rsidRPr="00B700E8">
              <w:rPr>
                <w:rFonts w:ascii="Times New Roman" w:hAnsi="Times New Roman" w:cs="Times New Roman"/>
                <w:sz w:val="24"/>
                <w:szCs w:val="24"/>
                <w:lang w:val="en-US"/>
              </w:rPr>
              <w:t>NS</w:t>
            </w:r>
          </w:p>
        </w:tc>
      </w:tr>
    </w:tbl>
    <w:tbl>
      <w:tblPr>
        <w:tblStyle w:val="TableGrid"/>
        <w:tblpPr w:leftFromText="180" w:rightFromText="180" w:vertAnchor="text" w:tblpY="112"/>
        <w:tblW w:w="9228" w:type="dxa"/>
        <w:tblLook w:val="0000" w:firstRow="0" w:lastRow="0" w:firstColumn="0" w:lastColumn="0" w:noHBand="0" w:noVBand="0"/>
      </w:tblPr>
      <w:tblGrid>
        <w:gridCol w:w="2689"/>
        <w:gridCol w:w="2126"/>
        <w:gridCol w:w="2126"/>
        <w:gridCol w:w="2287"/>
      </w:tblGrid>
      <w:tr w:rsidR="008821AD" w:rsidRPr="00B700E8" w14:paraId="3ED46E5C" w14:textId="77777777" w:rsidTr="007812BB">
        <w:trPr>
          <w:trHeight w:val="20"/>
        </w:trPr>
        <w:tc>
          <w:tcPr>
            <w:tcW w:w="9228" w:type="dxa"/>
            <w:gridSpan w:val="4"/>
            <w:vAlign w:val="center"/>
          </w:tcPr>
          <w:p w14:paraId="47591055" w14:textId="32BE46C2" w:rsidR="008821AD" w:rsidRPr="00B700E8" w:rsidRDefault="008821AD" w:rsidP="007812B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Table 4. </w:t>
            </w:r>
            <w:r w:rsidRPr="00B700E8">
              <w:rPr>
                <w:rFonts w:ascii="Times New Roman" w:hAnsi="Times New Roman" w:cs="Times New Roman"/>
                <w:b/>
                <w:bCs/>
                <w:sz w:val="24"/>
                <w:szCs w:val="24"/>
              </w:rPr>
              <w:t xml:space="preserve">Effects of interaction between different irrigation levels and </w:t>
            </w:r>
            <w:proofErr w:type="spellStart"/>
            <w:r w:rsidR="00F95C04">
              <w:rPr>
                <w:rFonts w:ascii="Times New Roman" w:hAnsi="Times New Roman" w:cs="Times New Roman"/>
                <w:b/>
                <w:bCs/>
                <w:sz w:val="24"/>
                <w:szCs w:val="24"/>
              </w:rPr>
              <w:t>antitranspirants</w:t>
            </w:r>
            <w:proofErr w:type="spellEnd"/>
            <w:r w:rsidRPr="00B700E8">
              <w:rPr>
                <w:rFonts w:ascii="Times New Roman" w:hAnsi="Times New Roman" w:cs="Times New Roman"/>
                <w:b/>
                <w:bCs/>
                <w:sz w:val="24"/>
                <w:szCs w:val="24"/>
              </w:rPr>
              <w:t xml:space="preserve"> on the number of branches per plant</w:t>
            </w:r>
          </w:p>
        </w:tc>
      </w:tr>
      <w:tr w:rsidR="008821AD" w:rsidRPr="00B700E8" w14:paraId="53833FB2" w14:textId="77777777" w:rsidTr="007812BB">
        <w:tblPrEx>
          <w:tblLook w:val="04A0" w:firstRow="1" w:lastRow="0" w:firstColumn="1" w:lastColumn="0" w:noHBand="0" w:noVBand="1"/>
        </w:tblPrEx>
        <w:trPr>
          <w:trHeight w:val="20"/>
        </w:trPr>
        <w:tc>
          <w:tcPr>
            <w:tcW w:w="2689" w:type="dxa"/>
            <w:tcBorders>
              <w:right w:val="single" w:sz="4" w:space="0" w:color="FFFFFF" w:themeColor="background1"/>
            </w:tcBorders>
            <w:vAlign w:val="center"/>
          </w:tcPr>
          <w:p w14:paraId="769AA552"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Treatment interaction</w:t>
            </w:r>
          </w:p>
        </w:tc>
        <w:tc>
          <w:tcPr>
            <w:tcW w:w="2126" w:type="dxa"/>
            <w:tcBorders>
              <w:left w:val="single" w:sz="4" w:space="0" w:color="FFFFFF" w:themeColor="background1"/>
              <w:right w:val="single" w:sz="4" w:space="0" w:color="FFFFFF" w:themeColor="background1"/>
            </w:tcBorders>
            <w:vAlign w:val="center"/>
          </w:tcPr>
          <w:p w14:paraId="25C53C31"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40 DAS</w:t>
            </w:r>
          </w:p>
        </w:tc>
        <w:tc>
          <w:tcPr>
            <w:tcW w:w="2126" w:type="dxa"/>
            <w:tcBorders>
              <w:left w:val="single" w:sz="4" w:space="0" w:color="FFFFFF" w:themeColor="background1"/>
              <w:right w:val="single" w:sz="4" w:space="0" w:color="FFFFFF" w:themeColor="background1"/>
            </w:tcBorders>
            <w:vAlign w:val="center"/>
          </w:tcPr>
          <w:p w14:paraId="1AA2F1F4"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80 DAS</w:t>
            </w:r>
          </w:p>
        </w:tc>
        <w:tc>
          <w:tcPr>
            <w:tcW w:w="2287" w:type="dxa"/>
            <w:tcBorders>
              <w:left w:val="single" w:sz="4" w:space="0" w:color="FFFFFF" w:themeColor="background1"/>
            </w:tcBorders>
            <w:vAlign w:val="center"/>
          </w:tcPr>
          <w:p w14:paraId="7828E26C"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120 DAS</w:t>
            </w:r>
          </w:p>
        </w:tc>
      </w:tr>
      <w:tr w:rsidR="008821AD" w:rsidRPr="00B700E8" w14:paraId="34A80F3A" w14:textId="77777777" w:rsidTr="007812BB">
        <w:tblPrEx>
          <w:tblLook w:val="04A0" w:firstRow="1" w:lastRow="0" w:firstColumn="1" w:lastColumn="0" w:noHBand="0" w:noVBand="1"/>
        </w:tblPrEx>
        <w:trPr>
          <w:trHeight w:val="20"/>
        </w:trPr>
        <w:tc>
          <w:tcPr>
            <w:tcW w:w="2689" w:type="dxa"/>
            <w:tcBorders>
              <w:bottom w:val="single" w:sz="4" w:space="0" w:color="FFFFFF" w:themeColor="background1"/>
              <w:right w:val="single" w:sz="4" w:space="0" w:color="FFFFFF" w:themeColor="background1"/>
            </w:tcBorders>
            <w:vAlign w:val="center"/>
          </w:tcPr>
          <w:p w14:paraId="6D2F703F"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1</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0</w:t>
            </w:r>
          </w:p>
        </w:tc>
        <w:tc>
          <w:tcPr>
            <w:tcW w:w="2126" w:type="dxa"/>
            <w:tcBorders>
              <w:left w:val="single" w:sz="4" w:space="0" w:color="FFFFFF" w:themeColor="background1"/>
              <w:bottom w:val="single" w:sz="4" w:space="0" w:color="FFFFFF" w:themeColor="background1"/>
              <w:right w:val="single" w:sz="4" w:space="0" w:color="FFFFFF" w:themeColor="background1"/>
            </w:tcBorders>
            <w:vAlign w:val="center"/>
          </w:tcPr>
          <w:p w14:paraId="4FF1FFE5"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4.581</w:t>
            </w:r>
            <w:r>
              <w:rPr>
                <w:rFonts w:ascii="Times New Roman" w:hAnsi="Times New Roman" w:cs="Times New Roman"/>
                <w:sz w:val="24"/>
                <w:szCs w:val="24"/>
                <w:lang w:val="en-US"/>
              </w:rPr>
              <w:t>±0.10</w:t>
            </w:r>
          </w:p>
        </w:tc>
        <w:tc>
          <w:tcPr>
            <w:tcW w:w="2126" w:type="dxa"/>
            <w:tcBorders>
              <w:left w:val="single" w:sz="4" w:space="0" w:color="FFFFFF" w:themeColor="background1"/>
              <w:bottom w:val="single" w:sz="4" w:space="0" w:color="FFFFFF" w:themeColor="background1"/>
              <w:right w:val="single" w:sz="4" w:space="0" w:color="FFFFFF" w:themeColor="background1"/>
            </w:tcBorders>
            <w:vAlign w:val="center"/>
          </w:tcPr>
          <w:p w14:paraId="11F2DA52"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17.840</w:t>
            </w:r>
            <w:r>
              <w:rPr>
                <w:rFonts w:ascii="Times New Roman" w:hAnsi="Times New Roman" w:cs="Times New Roman"/>
                <w:sz w:val="24"/>
                <w:szCs w:val="24"/>
                <w:lang w:val="en-US"/>
              </w:rPr>
              <w:t>±0.17</w:t>
            </w:r>
          </w:p>
        </w:tc>
        <w:tc>
          <w:tcPr>
            <w:tcW w:w="2287" w:type="dxa"/>
            <w:tcBorders>
              <w:left w:val="single" w:sz="4" w:space="0" w:color="FFFFFF" w:themeColor="background1"/>
              <w:bottom w:val="single" w:sz="4" w:space="0" w:color="FFFFFF" w:themeColor="background1"/>
            </w:tcBorders>
            <w:vAlign w:val="center"/>
          </w:tcPr>
          <w:p w14:paraId="2CAE455F"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23.588</w:t>
            </w:r>
            <w:r>
              <w:rPr>
                <w:rFonts w:ascii="Times New Roman" w:hAnsi="Times New Roman" w:cs="Times New Roman"/>
                <w:sz w:val="24"/>
                <w:szCs w:val="24"/>
                <w:lang w:val="en-US"/>
              </w:rPr>
              <w:t>±0.91</w:t>
            </w:r>
          </w:p>
        </w:tc>
      </w:tr>
      <w:tr w:rsidR="008821AD" w:rsidRPr="00B700E8" w14:paraId="227A5374"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2E5CE303"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1</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1</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7DB3BF"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6.909</w:t>
            </w:r>
            <w:r>
              <w:rPr>
                <w:rFonts w:ascii="Times New Roman" w:hAnsi="Times New Roman" w:cs="Times New Roman"/>
                <w:sz w:val="24"/>
                <w:szCs w:val="24"/>
                <w:lang w:val="en-US"/>
              </w:rPr>
              <w:t>±0.24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656F11"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18.9</w:t>
            </w:r>
            <w:r w:rsidRPr="00A422EC">
              <w:rPr>
                <w:rFonts w:ascii="Times New Roman" w:hAnsi="Times New Roman" w:cs="Times New Roman"/>
                <w:sz w:val="24"/>
                <w:szCs w:val="24"/>
                <w:lang w:val="en-US"/>
              </w:rPr>
              <w:t>±</w:t>
            </w:r>
            <w:r>
              <w:rPr>
                <w:rFonts w:ascii="Times New Roman" w:hAnsi="Times New Roman" w:cs="Times New Roman"/>
                <w:sz w:val="24"/>
                <w:szCs w:val="24"/>
                <w:lang w:val="en-US"/>
              </w:rPr>
              <w:t>0.25</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7762C05B"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27.984</w:t>
            </w:r>
            <w:r>
              <w:rPr>
                <w:rFonts w:ascii="Times New Roman" w:hAnsi="Times New Roman" w:cs="Times New Roman"/>
                <w:sz w:val="24"/>
                <w:szCs w:val="24"/>
                <w:lang w:val="en-US"/>
              </w:rPr>
              <w:t>±0.57</w:t>
            </w:r>
          </w:p>
        </w:tc>
      </w:tr>
      <w:tr w:rsidR="008821AD" w:rsidRPr="00B700E8" w14:paraId="77CFE8C5"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49E04E4D"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1</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28AC8D"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4.84</w:t>
            </w:r>
            <w:r>
              <w:rPr>
                <w:rFonts w:ascii="Times New Roman" w:hAnsi="Times New Roman" w:cs="Times New Roman"/>
                <w:sz w:val="24"/>
                <w:szCs w:val="24"/>
                <w:lang w:val="en-US"/>
              </w:rPr>
              <w:t>±0.19</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706920"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18.38</w:t>
            </w:r>
            <w:r>
              <w:rPr>
                <w:rFonts w:ascii="Times New Roman" w:hAnsi="Times New Roman" w:cs="Times New Roman"/>
                <w:sz w:val="24"/>
                <w:szCs w:val="24"/>
                <w:lang w:val="en-US"/>
              </w:rPr>
              <w:t>±0.07</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5F7DCA8A"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24.972</w:t>
            </w:r>
            <w:r>
              <w:rPr>
                <w:rFonts w:ascii="Times New Roman" w:hAnsi="Times New Roman" w:cs="Times New Roman"/>
                <w:sz w:val="24"/>
                <w:szCs w:val="24"/>
                <w:lang w:val="en-US"/>
              </w:rPr>
              <w:t>±0.51</w:t>
            </w:r>
          </w:p>
        </w:tc>
      </w:tr>
      <w:tr w:rsidR="008821AD" w:rsidRPr="00B700E8" w14:paraId="27662844"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7E21C932"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1</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307846"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9.77</w:t>
            </w:r>
            <w:r>
              <w:rPr>
                <w:rFonts w:ascii="Times New Roman" w:hAnsi="Times New Roman" w:cs="Times New Roman"/>
                <w:sz w:val="24"/>
                <w:szCs w:val="24"/>
                <w:lang w:val="en-US"/>
              </w:rPr>
              <w:t>±0.11</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831208"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20.047</w:t>
            </w:r>
            <w:r>
              <w:rPr>
                <w:rFonts w:ascii="Times New Roman" w:hAnsi="Times New Roman" w:cs="Times New Roman"/>
                <w:sz w:val="24"/>
                <w:szCs w:val="24"/>
                <w:lang w:val="en-US"/>
              </w:rPr>
              <w:t>±0.21</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1E57BFCF"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29.899</w:t>
            </w:r>
            <w:r>
              <w:rPr>
                <w:rFonts w:ascii="Times New Roman" w:hAnsi="Times New Roman" w:cs="Times New Roman"/>
                <w:sz w:val="24"/>
                <w:szCs w:val="24"/>
                <w:lang w:val="en-US"/>
              </w:rPr>
              <w:t>±0.67</w:t>
            </w:r>
          </w:p>
        </w:tc>
      </w:tr>
      <w:tr w:rsidR="008821AD" w:rsidRPr="00B700E8" w14:paraId="12E88886"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152377CC"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1</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B77E57"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5.863</w:t>
            </w:r>
            <w:r w:rsidRPr="00A422EC">
              <w:rPr>
                <w:rFonts w:ascii="Times New Roman" w:hAnsi="Times New Roman" w:cs="Times New Roman"/>
                <w:sz w:val="24"/>
                <w:szCs w:val="24"/>
                <w:lang w:val="en-US"/>
              </w:rPr>
              <w:t>±</w:t>
            </w:r>
            <w:r>
              <w:rPr>
                <w:rFonts w:ascii="Times New Roman" w:hAnsi="Times New Roman" w:cs="Times New Roman"/>
                <w:sz w:val="24"/>
                <w:szCs w:val="24"/>
                <w:lang w:val="en-US"/>
              </w:rPr>
              <w:t>0.13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76900A"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18.89</w:t>
            </w:r>
            <w:r>
              <w:rPr>
                <w:rFonts w:ascii="Times New Roman" w:hAnsi="Times New Roman" w:cs="Times New Roman"/>
                <w:sz w:val="24"/>
                <w:szCs w:val="24"/>
                <w:lang w:val="en-US"/>
              </w:rPr>
              <w:t>±0.28</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3D80D7EE"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25.254</w:t>
            </w:r>
            <w:r>
              <w:rPr>
                <w:rFonts w:ascii="Times New Roman" w:hAnsi="Times New Roman" w:cs="Times New Roman"/>
                <w:sz w:val="24"/>
                <w:szCs w:val="24"/>
                <w:lang w:val="en-US"/>
              </w:rPr>
              <w:t>±0.44</w:t>
            </w:r>
          </w:p>
        </w:tc>
      </w:tr>
      <w:tr w:rsidR="008821AD" w:rsidRPr="00B700E8" w14:paraId="7BE0F19E"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7DCA45F5"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2</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0</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EABA92"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4.147</w:t>
            </w:r>
            <w:r>
              <w:rPr>
                <w:rFonts w:ascii="Times New Roman" w:hAnsi="Times New Roman" w:cs="Times New Roman"/>
                <w:sz w:val="24"/>
                <w:szCs w:val="24"/>
                <w:lang w:val="en-US"/>
              </w:rPr>
              <w:t>±0.19</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044289"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16.837</w:t>
            </w:r>
            <w:r>
              <w:rPr>
                <w:rFonts w:ascii="Times New Roman" w:hAnsi="Times New Roman" w:cs="Times New Roman"/>
                <w:sz w:val="24"/>
                <w:szCs w:val="24"/>
                <w:lang w:val="en-US"/>
              </w:rPr>
              <w:t>±0.11</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11797743"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21.849</w:t>
            </w:r>
            <w:r>
              <w:rPr>
                <w:rFonts w:ascii="Times New Roman" w:hAnsi="Times New Roman" w:cs="Times New Roman"/>
                <w:sz w:val="24"/>
                <w:szCs w:val="24"/>
                <w:lang w:val="en-US"/>
              </w:rPr>
              <w:t>±0.23</w:t>
            </w:r>
          </w:p>
        </w:tc>
      </w:tr>
      <w:tr w:rsidR="008821AD" w:rsidRPr="00B700E8" w14:paraId="40EFBDC5"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7FA24802"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2</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1</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B1809F"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6.296</w:t>
            </w:r>
            <w:r>
              <w:rPr>
                <w:rFonts w:ascii="Times New Roman" w:hAnsi="Times New Roman" w:cs="Times New Roman"/>
                <w:sz w:val="24"/>
                <w:szCs w:val="24"/>
                <w:lang w:val="en-US"/>
              </w:rPr>
              <w:t>±0.13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A00C09"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18.19</w:t>
            </w:r>
            <w:r>
              <w:rPr>
                <w:rFonts w:ascii="Times New Roman" w:hAnsi="Times New Roman" w:cs="Times New Roman"/>
                <w:sz w:val="24"/>
                <w:szCs w:val="24"/>
                <w:lang w:val="en-US"/>
              </w:rPr>
              <w:t>±0.02</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41FA788E"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23.665</w:t>
            </w:r>
            <w:r>
              <w:rPr>
                <w:rFonts w:ascii="Times New Roman" w:hAnsi="Times New Roman" w:cs="Times New Roman"/>
                <w:sz w:val="24"/>
                <w:szCs w:val="24"/>
                <w:lang w:val="en-US"/>
              </w:rPr>
              <w:t>±0.65</w:t>
            </w:r>
          </w:p>
        </w:tc>
      </w:tr>
      <w:tr w:rsidR="008821AD" w:rsidRPr="00B700E8" w14:paraId="23B7D37E"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485014C5"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2</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399A1D"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4.388</w:t>
            </w:r>
            <w:r>
              <w:rPr>
                <w:rFonts w:ascii="Times New Roman" w:hAnsi="Times New Roman" w:cs="Times New Roman"/>
                <w:sz w:val="24"/>
                <w:szCs w:val="24"/>
                <w:lang w:val="en-US"/>
              </w:rPr>
              <w:t>±0.17</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DA2E7E"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17.147</w:t>
            </w:r>
            <w:r>
              <w:rPr>
                <w:rFonts w:ascii="Times New Roman" w:hAnsi="Times New Roman" w:cs="Times New Roman"/>
                <w:sz w:val="24"/>
                <w:szCs w:val="24"/>
                <w:lang w:val="en-US"/>
              </w:rPr>
              <w:t>±0.02</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34365717"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23.207</w:t>
            </w:r>
            <w:r>
              <w:rPr>
                <w:rFonts w:ascii="Times New Roman" w:hAnsi="Times New Roman" w:cs="Times New Roman"/>
                <w:sz w:val="24"/>
                <w:szCs w:val="24"/>
                <w:lang w:val="en-US"/>
              </w:rPr>
              <w:t>±0.52</w:t>
            </w:r>
          </w:p>
        </w:tc>
      </w:tr>
      <w:tr w:rsidR="008821AD" w:rsidRPr="00B700E8" w14:paraId="7152F9E6"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5E393CD9"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2</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E033E3"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6.864</w:t>
            </w:r>
            <w:r>
              <w:rPr>
                <w:rFonts w:ascii="Times New Roman" w:hAnsi="Times New Roman" w:cs="Times New Roman"/>
                <w:sz w:val="24"/>
                <w:szCs w:val="24"/>
                <w:lang w:val="en-US"/>
              </w:rPr>
              <w:t>±0.26</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336A40"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18.503</w:t>
            </w:r>
            <w:r>
              <w:rPr>
                <w:rFonts w:ascii="Times New Roman" w:hAnsi="Times New Roman" w:cs="Times New Roman"/>
                <w:sz w:val="24"/>
                <w:szCs w:val="24"/>
                <w:lang w:val="en-US"/>
              </w:rPr>
              <w:t>±0.11</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277FEA79"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25.457</w:t>
            </w:r>
            <w:r>
              <w:rPr>
                <w:rFonts w:ascii="Times New Roman" w:hAnsi="Times New Roman" w:cs="Times New Roman"/>
                <w:sz w:val="24"/>
                <w:szCs w:val="24"/>
                <w:lang w:val="en-US"/>
              </w:rPr>
              <w:t>±0.35</w:t>
            </w:r>
          </w:p>
        </w:tc>
      </w:tr>
      <w:tr w:rsidR="008821AD" w:rsidRPr="00B700E8" w14:paraId="580DC435"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1749D382"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2</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43EBE3"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5.592</w:t>
            </w:r>
            <w:r>
              <w:rPr>
                <w:rFonts w:ascii="Times New Roman" w:hAnsi="Times New Roman" w:cs="Times New Roman"/>
                <w:sz w:val="24"/>
                <w:szCs w:val="24"/>
                <w:lang w:val="en-US"/>
              </w:rPr>
              <w:t>±0.22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BD05C7"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17.837</w:t>
            </w:r>
            <w:r>
              <w:rPr>
                <w:rFonts w:ascii="Times New Roman" w:hAnsi="Times New Roman" w:cs="Times New Roman"/>
                <w:sz w:val="24"/>
                <w:szCs w:val="24"/>
                <w:lang w:val="en-US"/>
              </w:rPr>
              <w:t>±0.11</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4C93AAD6"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23.487</w:t>
            </w:r>
            <w:r>
              <w:rPr>
                <w:rFonts w:ascii="Times New Roman" w:hAnsi="Times New Roman" w:cs="Times New Roman"/>
                <w:sz w:val="24"/>
                <w:szCs w:val="24"/>
                <w:lang w:val="en-US"/>
              </w:rPr>
              <w:t>±0.32</w:t>
            </w:r>
          </w:p>
        </w:tc>
      </w:tr>
      <w:tr w:rsidR="008821AD" w:rsidRPr="00B700E8" w14:paraId="266801B1"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232D17BF"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3</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0</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F4C2D8"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2.938</w:t>
            </w:r>
            <w:r>
              <w:rPr>
                <w:rFonts w:ascii="Times New Roman" w:hAnsi="Times New Roman" w:cs="Times New Roman"/>
                <w:sz w:val="24"/>
                <w:szCs w:val="24"/>
                <w:lang w:val="en-US"/>
              </w:rPr>
              <w:t>±0.07</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E3A4BF"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10.967</w:t>
            </w:r>
            <w:r>
              <w:rPr>
                <w:rFonts w:ascii="Times New Roman" w:hAnsi="Times New Roman" w:cs="Times New Roman"/>
                <w:sz w:val="24"/>
                <w:szCs w:val="24"/>
                <w:lang w:val="en-US"/>
              </w:rPr>
              <w:t>±0.29</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4B3409C7"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19.539</w:t>
            </w:r>
            <w:r>
              <w:rPr>
                <w:rFonts w:ascii="Times New Roman" w:hAnsi="Times New Roman" w:cs="Times New Roman"/>
                <w:sz w:val="24"/>
                <w:szCs w:val="24"/>
                <w:lang w:val="en-US"/>
              </w:rPr>
              <w:t>±0.21</w:t>
            </w:r>
          </w:p>
        </w:tc>
      </w:tr>
      <w:tr w:rsidR="008821AD" w:rsidRPr="00B700E8" w14:paraId="249E9F89"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7F15BA70"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3</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1</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9E6467"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3.649</w:t>
            </w:r>
            <w:r>
              <w:rPr>
                <w:rFonts w:ascii="Times New Roman" w:hAnsi="Times New Roman" w:cs="Times New Roman"/>
                <w:sz w:val="24"/>
                <w:szCs w:val="24"/>
                <w:lang w:val="en-US"/>
              </w:rPr>
              <w:t>±0.24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7EBE39"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13.61</w:t>
            </w:r>
            <w:r>
              <w:rPr>
                <w:rFonts w:ascii="Times New Roman" w:hAnsi="Times New Roman" w:cs="Times New Roman"/>
                <w:sz w:val="24"/>
                <w:szCs w:val="24"/>
                <w:lang w:val="en-US"/>
              </w:rPr>
              <w:t>±0.05</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6B5485D1"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21.102</w:t>
            </w:r>
            <w:r>
              <w:rPr>
                <w:rFonts w:ascii="Times New Roman" w:hAnsi="Times New Roman" w:cs="Times New Roman"/>
                <w:sz w:val="24"/>
                <w:szCs w:val="24"/>
                <w:lang w:val="en-US"/>
              </w:rPr>
              <w:t>±0.29</w:t>
            </w:r>
          </w:p>
        </w:tc>
      </w:tr>
      <w:tr w:rsidR="008821AD" w:rsidRPr="00B700E8" w14:paraId="55745632"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745B00F1"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3</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4003E7"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2.948</w:t>
            </w:r>
            <w:r>
              <w:rPr>
                <w:rFonts w:ascii="Times New Roman" w:hAnsi="Times New Roman" w:cs="Times New Roman"/>
                <w:sz w:val="24"/>
                <w:szCs w:val="24"/>
                <w:lang w:val="en-US"/>
              </w:rPr>
              <w:t>±0.15</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E2938D"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11.69</w:t>
            </w:r>
            <w:r>
              <w:rPr>
                <w:rFonts w:ascii="Times New Roman" w:hAnsi="Times New Roman" w:cs="Times New Roman"/>
                <w:sz w:val="24"/>
                <w:szCs w:val="24"/>
                <w:lang w:val="en-US"/>
              </w:rPr>
              <w:t>±0.23</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2B4371E0"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20.909</w:t>
            </w:r>
            <w:r>
              <w:rPr>
                <w:rFonts w:ascii="Times New Roman" w:hAnsi="Times New Roman" w:cs="Times New Roman"/>
                <w:sz w:val="24"/>
                <w:szCs w:val="24"/>
                <w:lang w:val="en-US"/>
              </w:rPr>
              <w:t>±0.20</w:t>
            </w:r>
          </w:p>
        </w:tc>
      </w:tr>
      <w:tr w:rsidR="008821AD" w:rsidRPr="00B700E8" w14:paraId="37C5664A"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6B1BA25D"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3</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3</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30C0B3"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3.732</w:t>
            </w:r>
            <w:r>
              <w:rPr>
                <w:rFonts w:ascii="Times New Roman" w:hAnsi="Times New Roman" w:cs="Times New Roman"/>
                <w:sz w:val="24"/>
                <w:szCs w:val="24"/>
                <w:lang w:val="en-US"/>
              </w:rPr>
              <w:t>±0.12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5D50B1"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13.77</w:t>
            </w:r>
            <w:r>
              <w:rPr>
                <w:rFonts w:ascii="Times New Roman" w:hAnsi="Times New Roman" w:cs="Times New Roman"/>
                <w:sz w:val="24"/>
                <w:szCs w:val="24"/>
                <w:lang w:val="en-US"/>
              </w:rPr>
              <w:t>±0.11</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49ED82F2"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21.437</w:t>
            </w:r>
            <w:r>
              <w:rPr>
                <w:rFonts w:ascii="Times New Roman" w:hAnsi="Times New Roman" w:cs="Times New Roman"/>
                <w:sz w:val="24"/>
                <w:szCs w:val="24"/>
                <w:lang w:val="en-US"/>
              </w:rPr>
              <w:t>±0.22</w:t>
            </w:r>
          </w:p>
        </w:tc>
      </w:tr>
      <w:tr w:rsidR="008821AD" w:rsidRPr="00B700E8" w14:paraId="6F2CA29A"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2AF1FFB3"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I</w:t>
            </w:r>
            <w:r w:rsidRPr="00B700E8">
              <w:rPr>
                <w:rFonts w:ascii="Times New Roman" w:hAnsi="Times New Roman" w:cs="Times New Roman"/>
                <w:sz w:val="24"/>
                <w:szCs w:val="24"/>
                <w:vertAlign w:val="subscript"/>
              </w:rPr>
              <w:t>3</w:t>
            </w:r>
            <w:r w:rsidRPr="00B700E8">
              <w:rPr>
                <w:rFonts w:ascii="Times New Roman" w:hAnsi="Times New Roman" w:cs="Times New Roman"/>
                <w:sz w:val="24"/>
                <w:szCs w:val="24"/>
              </w:rPr>
              <w:t>S</w:t>
            </w:r>
            <w:r w:rsidRPr="00B700E8">
              <w:rPr>
                <w:rFonts w:ascii="Times New Roman" w:hAnsi="Times New Roman" w:cs="Times New Roman"/>
                <w:sz w:val="24"/>
                <w:szCs w:val="24"/>
                <w:vertAlign w:val="subscript"/>
              </w:rPr>
              <w:t>4</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EB2F33"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3.363</w:t>
            </w:r>
            <w:r>
              <w:rPr>
                <w:rFonts w:ascii="Times New Roman" w:hAnsi="Times New Roman" w:cs="Times New Roman"/>
                <w:sz w:val="24"/>
                <w:szCs w:val="24"/>
                <w:lang w:val="en-US"/>
              </w:rPr>
              <w:t>±0.12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7E81B4"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13.147</w:t>
            </w:r>
            <w:r>
              <w:rPr>
                <w:rFonts w:ascii="Times New Roman" w:hAnsi="Times New Roman" w:cs="Times New Roman"/>
                <w:sz w:val="24"/>
                <w:szCs w:val="24"/>
                <w:lang w:val="en-US"/>
              </w:rPr>
              <w:t>±0.06</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0542CFDA"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21.063</w:t>
            </w:r>
            <w:r>
              <w:rPr>
                <w:rFonts w:ascii="Times New Roman" w:hAnsi="Times New Roman" w:cs="Times New Roman"/>
                <w:sz w:val="24"/>
                <w:szCs w:val="24"/>
                <w:lang w:val="en-US"/>
              </w:rPr>
              <w:t>±0.34±</w:t>
            </w:r>
          </w:p>
        </w:tc>
      </w:tr>
      <w:tr w:rsidR="008821AD" w:rsidRPr="00B700E8" w14:paraId="1DCDF1D7" w14:textId="77777777" w:rsidTr="007812BB">
        <w:tblPrEx>
          <w:tblLook w:val="04A0" w:firstRow="1" w:lastRow="0" w:firstColumn="1" w:lastColumn="0" w:noHBand="0" w:noVBand="1"/>
        </w:tblPrEx>
        <w:trPr>
          <w:trHeight w:val="20"/>
        </w:trPr>
        <w:tc>
          <w:tcPr>
            <w:tcW w:w="2689" w:type="dxa"/>
            <w:tcBorders>
              <w:top w:val="single" w:sz="4" w:space="0" w:color="FFFFFF" w:themeColor="background1"/>
              <w:bottom w:val="single" w:sz="4" w:space="0" w:color="FFFFFF" w:themeColor="background1"/>
              <w:right w:val="single" w:sz="4" w:space="0" w:color="FFFFFF" w:themeColor="background1"/>
            </w:tcBorders>
            <w:vAlign w:val="center"/>
          </w:tcPr>
          <w:p w14:paraId="1E66E7EE" w14:textId="77777777" w:rsidR="008821AD" w:rsidRPr="00B700E8" w:rsidRDefault="008821AD" w:rsidP="007812BB">
            <w:pPr>
              <w:pStyle w:val="NoSpacing"/>
              <w:rPr>
                <w:rFonts w:ascii="Times New Roman" w:hAnsi="Times New Roman" w:cs="Times New Roman"/>
                <w:sz w:val="24"/>
                <w:szCs w:val="24"/>
              </w:rPr>
            </w:pPr>
            <w:proofErr w:type="spellStart"/>
            <w:proofErr w:type="gramStart"/>
            <w:r w:rsidRPr="00B700E8">
              <w:rPr>
                <w:rFonts w:ascii="Times New Roman" w:hAnsi="Times New Roman" w:cs="Times New Roman"/>
                <w:sz w:val="24"/>
                <w:szCs w:val="24"/>
                <w:lang w:val="en-US"/>
              </w:rPr>
              <w:t>SEm</w:t>
            </w:r>
            <w:proofErr w:type="spellEnd"/>
            <w:r w:rsidRPr="00B700E8">
              <w:rPr>
                <w:rFonts w:ascii="Times New Roman" w:hAnsi="Times New Roman" w:cs="Times New Roman"/>
                <w:sz w:val="24"/>
                <w:szCs w:val="24"/>
                <w:lang w:val="en-US"/>
              </w:rPr>
              <w:t>(</w:t>
            </w:r>
            <w:proofErr w:type="gramEnd"/>
            <w:r w:rsidRPr="00B700E8">
              <w:rPr>
                <w:rFonts w:ascii="Times New Roman" w:hAnsi="Times New Roman" w:cs="Times New Roman"/>
                <w:sz w:val="24"/>
                <w:szCs w:val="24"/>
                <w:lang w:val="en-US"/>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DC6435"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0.315</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FD41C9"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0.243</w:t>
            </w:r>
          </w:p>
        </w:tc>
        <w:tc>
          <w:tcPr>
            <w:tcW w:w="2287" w:type="dxa"/>
            <w:tcBorders>
              <w:top w:val="single" w:sz="4" w:space="0" w:color="FFFFFF" w:themeColor="background1"/>
              <w:left w:val="single" w:sz="4" w:space="0" w:color="FFFFFF" w:themeColor="background1"/>
              <w:bottom w:val="single" w:sz="4" w:space="0" w:color="FFFFFF" w:themeColor="background1"/>
            </w:tcBorders>
            <w:vAlign w:val="center"/>
          </w:tcPr>
          <w:p w14:paraId="57D191A9"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0.558</w:t>
            </w:r>
          </w:p>
        </w:tc>
      </w:tr>
      <w:tr w:rsidR="008821AD" w:rsidRPr="00B700E8" w14:paraId="49872E5E" w14:textId="77777777" w:rsidTr="007812BB">
        <w:tblPrEx>
          <w:tblLook w:val="04A0" w:firstRow="1" w:lastRow="0" w:firstColumn="1" w:lastColumn="0" w:noHBand="0" w:noVBand="1"/>
        </w:tblPrEx>
        <w:trPr>
          <w:trHeight w:val="20"/>
        </w:trPr>
        <w:tc>
          <w:tcPr>
            <w:tcW w:w="2689" w:type="dxa"/>
            <w:tcBorders>
              <w:top w:val="single" w:sz="4" w:space="0" w:color="FFFFFF" w:themeColor="background1"/>
              <w:right w:val="single" w:sz="4" w:space="0" w:color="FFFFFF" w:themeColor="background1"/>
            </w:tcBorders>
            <w:vAlign w:val="center"/>
          </w:tcPr>
          <w:p w14:paraId="00C378BC" w14:textId="77777777" w:rsidR="008821AD" w:rsidRPr="00B700E8" w:rsidRDefault="008821AD" w:rsidP="007812BB">
            <w:pPr>
              <w:pStyle w:val="NoSpacing"/>
              <w:rPr>
                <w:rFonts w:ascii="Times New Roman" w:hAnsi="Times New Roman" w:cs="Times New Roman"/>
                <w:sz w:val="24"/>
                <w:szCs w:val="24"/>
              </w:rPr>
            </w:pPr>
            <w:r w:rsidRPr="00B700E8">
              <w:rPr>
                <w:rFonts w:ascii="Times New Roman" w:hAnsi="Times New Roman" w:cs="Times New Roman"/>
                <w:sz w:val="24"/>
                <w:szCs w:val="24"/>
                <w:lang w:val="en-US"/>
              </w:rPr>
              <w:t>CD(P=0.05)</w:t>
            </w:r>
          </w:p>
        </w:tc>
        <w:tc>
          <w:tcPr>
            <w:tcW w:w="2126" w:type="dxa"/>
            <w:tcBorders>
              <w:top w:val="single" w:sz="4" w:space="0" w:color="FFFFFF" w:themeColor="background1"/>
              <w:left w:val="single" w:sz="4" w:space="0" w:color="FFFFFF" w:themeColor="background1"/>
              <w:right w:val="single" w:sz="4" w:space="0" w:color="FFFFFF" w:themeColor="background1"/>
            </w:tcBorders>
            <w:vAlign w:val="center"/>
          </w:tcPr>
          <w:p w14:paraId="65FB7D8A"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0.932</w:t>
            </w:r>
          </w:p>
        </w:tc>
        <w:tc>
          <w:tcPr>
            <w:tcW w:w="2126" w:type="dxa"/>
            <w:tcBorders>
              <w:top w:val="single" w:sz="4" w:space="0" w:color="FFFFFF" w:themeColor="background1"/>
              <w:left w:val="single" w:sz="4" w:space="0" w:color="FFFFFF" w:themeColor="background1"/>
              <w:right w:val="single" w:sz="4" w:space="0" w:color="FFFFFF" w:themeColor="background1"/>
            </w:tcBorders>
            <w:vAlign w:val="center"/>
          </w:tcPr>
          <w:p w14:paraId="7C0C0EA4"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NS</w:t>
            </w:r>
          </w:p>
        </w:tc>
        <w:tc>
          <w:tcPr>
            <w:tcW w:w="2287" w:type="dxa"/>
            <w:tcBorders>
              <w:top w:val="single" w:sz="4" w:space="0" w:color="FFFFFF" w:themeColor="background1"/>
              <w:left w:val="single" w:sz="4" w:space="0" w:color="FFFFFF" w:themeColor="background1"/>
            </w:tcBorders>
            <w:vAlign w:val="center"/>
          </w:tcPr>
          <w:p w14:paraId="759AAA60" w14:textId="77777777" w:rsidR="008821AD" w:rsidRPr="00B700E8" w:rsidRDefault="008821AD" w:rsidP="007812BB">
            <w:pPr>
              <w:pStyle w:val="NoSpacing"/>
              <w:jc w:val="center"/>
              <w:rPr>
                <w:rFonts w:ascii="Times New Roman" w:hAnsi="Times New Roman" w:cs="Times New Roman"/>
                <w:sz w:val="24"/>
                <w:szCs w:val="24"/>
              </w:rPr>
            </w:pPr>
            <w:r w:rsidRPr="00B700E8">
              <w:rPr>
                <w:rFonts w:ascii="Times New Roman" w:hAnsi="Times New Roman" w:cs="Times New Roman"/>
                <w:sz w:val="24"/>
                <w:szCs w:val="24"/>
              </w:rPr>
              <w:t>NS</w:t>
            </w:r>
          </w:p>
        </w:tc>
      </w:tr>
    </w:tbl>
    <w:p w14:paraId="620AB1F9" w14:textId="77777777" w:rsidR="008821AD" w:rsidRDefault="008821AD" w:rsidP="008821AD">
      <w:pPr>
        <w:rPr>
          <w:rFonts w:ascii="Times New Roman" w:hAnsi="Times New Roman" w:cs="Times New Roman"/>
          <w:sz w:val="24"/>
          <w:szCs w:val="24"/>
        </w:rPr>
      </w:pPr>
    </w:p>
    <w:p w14:paraId="4F5A97E4" w14:textId="77777777" w:rsidR="008821AD" w:rsidRDefault="008821AD" w:rsidP="008821AD">
      <w:pPr>
        <w:rPr>
          <w:rFonts w:ascii="Times New Roman" w:hAnsi="Times New Roman" w:cs="Times New Roman"/>
          <w:sz w:val="24"/>
          <w:szCs w:val="24"/>
        </w:rPr>
      </w:pPr>
    </w:p>
    <w:p w14:paraId="6181D806" w14:textId="77777777" w:rsidR="008821AD" w:rsidRDefault="008821AD" w:rsidP="008821AD">
      <w:pPr>
        <w:rPr>
          <w:rFonts w:ascii="Times New Roman" w:hAnsi="Times New Roman" w:cs="Times New Roman"/>
          <w:sz w:val="24"/>
          <w:szCs w:val="24"/>
        </w:rPr>
      </w:pPr>
    </w:p>
    <w:p w14:paraId="4D4941FC" w14:textId="77777777" w:rsidR="008821AD" w:rsidRDefault="008821AD" w:rsidP="008821AD">
      <w:pPr>
        <w:rPr>
          <w:rFonts w:ascii="Times New Roman" w:hAnsi="Times New Roman" w:cs="Times New Roman"/>
          <w:sz w:val="24"/>
          <w:szCs w:val="24"/>
        </w:rPr>
      </w:pPr>
    </w:p>
    <w:p w14:paraId="0E75384B" w14:textId="77777777" w:rsidR="008821AD" w:rsidRDefault="008821AD" w:rsidP="008821AD">
      <w:pPr>
        <w:rPr>
          <w:rFonts w:ascii="Times New Roman" w:hAnsi="Times New Roman" w:cs="Times New Roman"/>
          <w:sz w:val="24"/>
          <w:szCs w:val="24"/>
        </w:rPr>
      </w:pPr>
    </w:p>
    <w:p w14:paraId="41FD3D42" w14:textId="3D63279E" w:rsidR="008821AD" w:rsidRPr="00BE4665" w:rsidRDefault="008821AD" w:rsidP="008821AD">
      <w:pPr>
        <w:spacing w:line="276" w:lineRule="auto"/>
        <w:jc w:val="both"/>
        <w:rPr>
          <w:rFonts w:ascii="Times New Roman" w:hAnsi="Times New Roman" w:cs="Times New Roman"/>
          <w:b/>
          <w:bCs/>
          <w:sz w:val="24"/>
          <w:szCs w:val="24"/>
        </w:rPr>
      </w:pPr>
      <w:r w:rsidRPr="00BE4665">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5.</w:t>
      </w:r>
      <w:r w:rsidRPr="00BE4665">
        <w:rPr>
          <w:rFonts w:ascii="Times New Roman" w:hAnsi="Times New Roman" w:cs="Times New Roman"/>
          <w:b/>
          <w:bCs/>
          <w:sz w:val="24"/>
          <w:szCs w:val="24"/>
        </w:rPr>
        <w:t xml:space="preserve"> Influence of different irrigation levels and </w:t>
      </w:r>
      <w:proofErr w:type="spellStart"/>
      <w:r w:rsidR="00F95C04">
        <w:rPr>
          <w:rFonts w:ascii="Times New Roman" w:hAnsi="Times New Roman" w:cs="Times New Roman"/>
          <w:b/>
          <w:bCs/>
          <w:sz w:val="24"/>
          <w:szCs w:val="24"/>
        </w:rPr>
        <w:t>antitranspirants</w:t>
      </w:r>
      <w:proofErr w:type="spellEnd"/>
      <w:r w:rsidRPr="00BE4665">
        <w:rPr>
          <w:rFonts w:ascii="Times New Roman" w:hAnsi="Times New Roman" w:cs="Times New Roman"/>
          <w:b/>
          <w:bCs/>
          <w:sz w:val="24"/>
          <w:szCs w:val="24"/>
        </w:rPr>
        <w:t xml:space="preserve"> on the number of leaves per plant.</w:t>
      </w:r>
    </w:p>
    <w:tbl>
      <w:tblPr>
        <w:tblW w:w="9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3059"/>
        <w:gridCol w:w="1550"/>
        <w:gridCol w:w="1749"/>
        <w:gridCol w:w="1845"/>
      </w:tblGrid>
      <w:tr w:rsidR="008821AD" w:rsidRPr="00CB3F22" w14:paraId="0D5B9AAF" w14:textId="77777777" w:rsidTr="007812BB">
        <w:trPr>
          <w:trHeight w:val="20"/>
        </w:trPr>
        <w:tc>
          <w:tcPr>
            <w:tcW w:w="832" w:type="dxa"/>
            <w:tcBorders>
              <w:right w:val="single" w:sz="4" w:space="0" w:color="FFFFFF" w:themeColor="background1"/>
            </w:tcBorders>
            <w:vAlign w:val="center"/>
          </w:tcPr>
          <w:p w14:paraId="2B23E6AB"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Tr. No</w:t>
            </w:r>
          </w:p>
        </w:tc>
        <w:tc>
          <w:tcPr>
            <w:tcW w:w="3059" w:type="dxa"/>
            <w:tcBorders>
              <w:left w:val="single" w:sz="4" w:space="0" w:color="FFFFFF" w:themeColor="background1"/>
              <w:right w:val="single" w:sz="4" w:space="0" w:color="FFFFFF" w:themeColor="background1"/>
            </w:tcBorders>
            <w:vAlign w:val="center"/>
          </w:tcPr>
          <w:p w14:paraId="1B54F1DC"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Treatments</w:t>
            </w:r>
          </w:p>
        </w:tc>
        <w:tc>
          <w:tcPr>
            <w:tcW w:w="1550" w:type="dxa"/>
            <w:tcBorders>
              <w:left w:val="single" w:sz="4" w:space="0" w:color="FFFFFF" w:themeColor="background1"/>
              <w:right w:val="single" w:sz="4" w:space="0" w:color="FFFFFF" w:themeColor="background1"/>
            </w:tcBorders>
            <w:vAlign w:val="center"/>
          </w:tcPr>
          <w:p w14:paraId="24CF403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40 DAS</w:t>
            </w:r>
          </w:p>
        </w:tc>
        <w:tc>
          <w:tcPr>
            <w:tcW w:w="1749" w:type="dxa"/>
            <w:tcBorders>
              <w:left w:val="single" w:sz="4" w:space="0" w:color="FFFFFF" w:themeColor="background1"/>
              <w:right w:val="single" w:sz="4" w:space="0" w:color="FFFFFF" w:themeColor="background1"/>
            </w:tcBorders>
            <w:vAlign w:val="center"/>
          </w:tcPr>
          <w:p w14:paraId="3DDE654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80 DAS</w:t>
            </w:r>
          </w:p>
        </w:tc>
        <w:tc>
          <w:tcPr>
            <w:tcW w:w="1844" w:type="dxa"/>
            <w:tcBorders>
              <w:left w:val="single" w:sz="4" w:space="0" w:color="FFFFFF" w:themeColor="background1"/>
            </w:tcBorders>
            <w:vAlign w:val="center"/>
          </w:tcPr>
          <w:p w14:paraId="17E0279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120 DAS</w:t>
            </w:r>
          </w:p>
        </w:tc>
      </w:tr>
      <w:tr w:rsidR="008821AD" w:rsidRPr="00CB3F22" w14:paraId="58B587C6" w14:textId="77777777" w:rsidTr="007812BB">
        <w:trPr>
          <w:trHeight w:val="20"/>
        </w:trPr>
        <w:tc>
          <w:tcPr>
            <w:tcW w:w="832" w:type="dxa"/>
            <w:tcBorders>
              <w:right w:val="single" w:sz="4" w:space="0" w:color="FFFFFF" w:themeColor="background1"/>
            </w:tcBorders>
            <w:vAlign w:val="center"/>
          </w:tcPr>
          <w:p w14:paraId="0E49E25A"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left w:val="single" w:sz="4" w:space="0" w:color="FFFFFF" w:themeColor="background1"/>
              <w:right w:val="single" w:sz="4" w:space="0" w:color="FFFFFF" w:themeColor="background1"/>
            </w:tcBorders>
            <w:vAlign w:val="center"/>
          </w:tcPr>
          <w:p w14:paraId="437D41B4" w14:textId="77777777" w:rsidR="008821AD" w:rsidRPr="00CB3F22" w:rsidRDefault="008821AD" w:rsidP="007812BB">
            <w:pPr>
              <w:pStyle w:val="NoSpacing"/>
              <w:jc w:val="center"/>
              <w:rPr>
                <w:rFonts w:ascii="Times New Roman" w:hAnsi="Times New Roman" w:cs="Times New Roman"/>
                <w:b/>
                <w:sz w:val="24"/>
                <w:szCs w:val="24"/>
                <w:lang w:val="en-US"/>
              </w:rPr>
            </w:pPr>
            <w:r w:rsidRPr="00CB3F22">
              <w:rPr>
                <w:rFonts w:ascii="Times New Roman" w:hAnsi="Times New Roman" w:cs="Times New Roman"/>
                <w:b/>
                <w:sz w:val="24"/>
                <w:szCs w:val="24"/>
                <w:lang w:val="en-US"/>
              </w:rPr>
              <w:t>A. IRRIGATION</w:t>
            </w:r>
          </w:p>
        </w:tc>
        <w:tc>
          <w:tcPr>
            <w:tcW w:w="5144" w:type="dxa"/>
            <w:gridSpan w:val="3"/>
            <w:tcBorders>
              <w:left w:val="single" w:sz="4" w:space="0" w:color="FFFFFF" w:themeColor="background1"/>
            </w:tcBorders>
            <w:vAlign w:val="center"/>
          </w:tcPr>
          <w:p w14:paraId="374E7A45" w14:textId="77777777" w:rsidR="008821AD" w:rsidRPr="00CB3F22" w:rsidRDefault="008821AD" w:rsidP="007812BB">
            <w:pPr>
              <w:pStyle w:val="NoSpacing"/>
              <w:jc w:val="center"/>
              <w:rPr>
                <w:rFonts w:ascii="Times New Roman" w:hAnsi="Times New Roman" w:cs="Times New Roman"/>
                <w:sz w:val="24"/>
                <w:szCs w:val="24"/>
                <w:lang w:val="en-US"/>
              </w:rPr>
            </w:pPr>
          </w:p>
        </w:tc>
      </w:tr>
      <w:tr w:rsidR="008821AD" w:rsidRPr="00CB3F22" w14:paraId="72B61AF0" w14:textId="77777777" w:rsidTr="007812BB">
        <w:trPr>
          <w:trHeight w:val="20"/>
        </w:trPr>
        <w:tc>
          <w:tcPr>
            <w:tcW w:w="832" w:type="dxa"/>
            <w:tcBorders>
              <w:bottom w:val="single" w:sz="4" w:space="0" w:color="FFFFFF" w:themeColor="background1"/>
              <w:right w:val="single" w:sz="4" w:space="0" w:color="FFFFFF" w:themeColor="background1"/>
            </w:tcBorders>
            <w:vAlign w:val="center"/>
          </w:tcPr>
          <w:p w14:paraId="4726A78C"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1</w:t>
            </w:r>
          </w:p>
        </w:tc>
        <w:tc>
          <w:tcPr>
            <w:tcW w:w="3059" w:type="dxa"/>
            <w:tcBorders>
              <w:left w:val="single" w:sz="4" w:space="0" w:color="FFFFFF" w:themeColor="background1"/>
              <w:bottom w:val="single" w:sz="4" w:space="0" w:color="FFFFFF" w:themeColor="background1"/>
              <w:right w:val="single" w:sz="4" w:space="0" w:color="FFFFFF" w:themeColor="background1"/>
            </w:tcBorders>
            <w:vAlign w:val="center"/>
          </w:tcPr>
          <w:p w14:paraId="30F67FE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100% FC</w:t>
            </w:r>
          </w:p>
        </w:tc>
        <w:tc>
          <w:tcPr>
            <w:tcW w:w="1550" w:type="dxa"/>
            <w:tcBorders>
              <w:left w:val="single" w:sz="4" w:space="0" w:color="FFFFFF" w:themeColor="background1"/>
              <w:bottom w:val="single" w:sz="4" w:space="0" w:color="FFFFFF" w:themeColor="background1"/>
              <w:right w:val="single" w:sz="4" w:space="0" w:color="FFFFFF" w:themeColor="background1"/>
            </w:tcBorders>
            <w:vAlign w:val="center"/>
          </w:tcPr>
          <w:p w14:paraId="7B96674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7.119</w:t>
            </w:r>
            <w:r>
              <w:rPr>
                <w:rFonts w:ascii="Times New Roman" w:hAnsi="Times New Roman" w:cs="Times New Roman"/>
                <w:sz w:val="24"/>
                <w:szCs w:val="24"/>
                <w:lang w:val="en-US"/>
              </w:rPr>
              <w:t>±0.11</w:t>
            </w:r>
          </w:p>
        </w:tc>
        <w:tc>
          <w:tcPr>
            <w:tcW w:w="1749" w:type="dxa"/>
            <w:tcBorders>
              <w:left w:val="single" w:sz="4" w:space="0" w:color="FFFFFF" w:themeColor="background1"/>
              <w:bottom w:val="single" w:sz="4" w:space="0" w:color="FFFFFF" w:themeColor="background1"/>
              <w:right w:val="single" w:sz="4" w:space="0" w:color="FFFFFF" w:themeColor="background1"/>
            </w:tcBorders>
            <w:vAlign w:val="center"/>
          </w:tcPr>
          <w:p w14:paraId="54063516"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24.615</w:t>
            </w:r>
            <w:r>
              <w:rPr>
                <w:rFonts w:ascii="Times New Roman" w:hAnsi="Times New Roman" w:cs="Times New Roman"/>
                <w:sz w:val="24"/>
                <w:szCs w:val="24"/>
                <w:lang w:val="en-US"/>
              </w:rPr>
              <w:t>±0.13</w:t>
            </w:r>
          </w:p>
        </w:tc>
        <w:tc>
          <w:tcPr>
            <w:tcW w:w="1844" w:type="dxa"/>
            <w:tcBorders>
              <w:left w:val="single" w:sz="4" w:space="0" w:color="FFFFFF" w:themeColor="background1"/>
              <w:bottom w:val="single" w:sz="4" w:space="0" w:color="FFFFFF" w:themeColor="background1"/>
            </w:tcBorders>
            <w:vAlign w:val="center"/>
          </w:tcPr>
          <w:p w14:paraId="0D2F82B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30.841</w:t>
            </w:r>
            <w:r>
              <w:rPr>
                <w:rFonts w:ascii="Times New Roman" w:hAnsi="Times New Roman" w:cs="Times New Roman"/>
                <w:sz w:val="24"/>
                <w:szCs w:val="24"/>
                <w:lang w:val="en-US"/>
              </w:rPr>
              <w:t>±0.13</w:t>
            </w:r>
          </w:p>
        </w:tc>
      </w:tr>
      <w:tr w:rsidR="008821AD" w:rsidRPr="00CB3F22" w14:paraId="307776CB"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4F346A70"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2</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E43144"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75% FC</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42CAB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6.633</w:t>
            </w:r>
            <w:r>
              <w:rPr>
                <w:rFonts w:ascii="Times New Roman" w:hAnsi="Times New Roman" w:cs="Times New Roman"/>
                <w:sz w:val="24"/>
                <w:szCs w:val="24"/>
                <w:lang w:val="en-US"/>
              </w:rPr>
              <w:t>±0.02</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68374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22.424</w:t>
            </w:r>
            <w:r>
              <w:rPr>
                <w:rFonts w:ascii="Times New Roman" w:hAnsi="Times New Roman" w:cs="Times New Roman"/>
                <w:sz w:val="24"/>
                <w:szCs w:val="24"/>
                <w:lang w:val="en-US"/>
              </w:rPr>
              <w:t>±0.15</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7F1DACB4"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27.984</w:t>
            </w:r>
            <w:r>
              <w:rPr>
                <w:rFonts w:ascii="Times New Roman" w:hAnsi="Times New Roman" w:cs="Times New Roman"/>
                <w:sz w:val="24"/>
                <w:szCs w:val="24"/>
                <w:lang w:val="en-US"/>
              </w:rPr>
              <w:t>±0.09</w:t>
            </w:r>
          </w:p>
        </w:tc>
      </w:tr>
      <w:tr w:rsidR="008821AD" w:rsidRPr="00CB3F22" w14:paraId="2F4BE9F3"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721517E5"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3</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42975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50% FC</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B4B4D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4.806</w:t>
            </w:r>
            <w:r>
              <w:rPr>
                <w:rFonts w:ascii="Times New Roman" w:hAnsi="Times New Roman" w:cs="Times New Roman"/>
                <w:sz w:val="24"/>
                <w:szCs w:val="24"/>
                <w:lang w:val="en-US"/>
              </w:rPr>
              <w:t>±0.02</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8AFDA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19.870</w:t>
            </w:r>
            <w:r>
              <w:rPr>
                <w:rFonts w:ascii="Times New Roman" w:hAnsi="Times New Roman" w:cs="Times New Roman"/>
                <w:sz w:val="24"/>
                <w:szCs w:val="24"/>
                <w:lang w:val="en-US"/>
              </w:rPr>
              <w:t>±0.10</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65314C60"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22.140</w:t>
            </w:r>
            <w:r>
              <w:rPr>
                <w:rFonts w:ascii="Times New Roman" w:hAnsi="Times New Roman" w:cs="Times New Roman"/>
                <w:sz w:val="24"/>
                <w:szCs w:val="24"/>
                <w:lang w:val="en-US"/>
              </w:rPr>
              <w:t>±0.11</w:t>
            </w:r>
          </w:p>
        </w:tc>
      </w:tr>
      <w:tr w:rsidR="008821AD" w:rsidRPr="00CB3F22" w14:paraId="6A0785A4"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0E5AD869"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2CF269" w14:textId="77777777" w:rsidR="008821AD" w:rsidRPr="00CB3F22" w:rsidRDefault="008821AD" w:rsidP="007812BB">
            <w:pPr>
              <w:pStyle w:val="NoSpacing"/>
              <w:rPr>
                <w:rFonts w:ascii="Times New Roman" w:hAnsi="Times New Roman" w:cs="Times New Roman"/>
                <w:sz w:val="24"/>
                <w:szCs w:val="24"/>
                <w:lang w:val="en-US"/>
              </w:rPr>
            </w:pPr>
            <w:proofErr w:type="spell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 xml:space="preserve"> (±)</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5C7DD0"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0.107</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535BF8"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0.215</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28FC16E8"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0.189</w:t>
            </w:r>
          </w:p>
        </w:tc>
      </w:tr>
      <w:tr w:rsidR="008821AD" w:rsidRPr="00CB3F22" w14:paraId="49344916" w14:textId="77777777" w:rsidTr="007812BB">
        <w:trPr>
          <w:trHeight w:val="20"/>
        </w:trPr>
        <w:tc>
          <w:tcPr>
            <w:tcW w:w="832" w:type="dxa"/>
            <w:tcBorders>
              <w:top w:val="single" w:sz="4" w:space="0" w:color="FFFFFF" w:themeColor="background1"/>
              <w:right w:val="single" w:sz="4" w:space="0" w:color="FFFFFF" w:themeColor="background1"/>
            </w:tcBorders>
            <w:vAlign w:val="center"/>
          </w:tcPr>
          <w:p w14:paraId="3D9EC9BB"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top w:val="single" w:sz="4" w:space="0" w:color="FFFFFF" w:themeColor="background1"/>
              <w:left w:val="single" w:sz="4" w:space="0" w:color="FFFFFF" w:themeColor="background1"/>
              <w:right w:val="single" w:sz="4" w:space="0" w:color="FFFFFF" w:themeColor="background1"/>
            </w:tcBorders>
            <w:vAlign w:val="center"/>
          </w:tcPr>
          <w:p w14:paraId="0FADED05"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CD(P=0.05)</w:t>
            </w:r>
          </w:p>
        </w:tc>
        <w:tc>
          <w:tcPr>
            <w:tcW w:w="1550" w:type="dxa"/>
            <w:tcBorders>
              <w:top w:val="single" w:sz="4" w:space="0" w:color="FFFFFF" w:themeColor="background1"/>
              <w:left w:val="single" w:sz="4" w:space="0" w:color="FFFFFF" w:themeColor="background1"/>
              <w:right w:val="single" w:sz="4" w:space="0" w:color="FFFFFF" w:themeColor="background1"/>
            </w:tcBorders>
            <w:vAlign w:val="center"/>
          </w:tcPr>
          <w:p w14:paraId="1E6A836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0.433</w:t>
            </w:r>
          </w:p>
        </w:tc>
        <w:tc>
          <w:tcPr>
            <w:tcW w:w="1749" w:type="dxa"/>
            <w:tcBorders>
              <w:top w:val="single" w:sz="4" w:space="0" w:color="FFFFFF" w:themeColor="background1"/>
              <w:left w:val="single" w:sz="4" w:space="0" w:color="FFFFFF" w:themeColor="background1"/>
              <w:right w:val="single" w:sz="4" w:space="0" w:color="FFFFFF" w:themeColor="background1"/>
            </w:tcBorders>
            <w:vAlign w:val="center"/>
          </w:tcPr>
          <w:p w14:paraId="773EDA4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0.866</w:t>
            </w:r>
          </w:p>
        </w:tc>
        <w:tc>
          <w:tcPr>
            <w:tcW w:w="1844" w:type="dxa"/>
            <w:tcBorders>
              <w:top w:val="single" w:sz="4" w:space="0" w:color="FFFFFF" w:themeColor="background1"/>
              <w:left w:val="single" w:sz="4" w:space="0" w:color="FFFFFF" w:themeColor="background1"/>
            </w:tcBorders>
            <w:vAlign w:val="center"/>
          </w:tcPr>
          <w:p w14:paraId="4149D9C6"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0.763</w:t>
            </w:r>
          </w:p>
        </w:tc>
      </w:tr>
      <w:tr w:rsidR="008821AD" w:rsidRPr="00CB3F22" w14:paraId="0B740152" w14:textId="77777777" w:rsidTr="007812BB">
        <w:trPr>
          <w:trHeight w:val="20"/>
        </w:trPr>
        <w:tc>
          <w:tcPr>
            <w:tcW w:w="832" w:type="dxa"/>
            <w:tcBorders>
              <w:right w:val="single" w:sz="4" w:space="0" w:color="FFFFFF" w:themeColor="background1"/>
            </w:tcBorders>
            <w:vAlign w:val="center"/>
          </w:tcPr>
          <w:p w14:paraId="75E4A7C2"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left w:val="single" w:sz="4" w:space="0" w:color="FFFFFF" w:themeColor="background1"/>
              <w:right w:val="single" w:sz="4" w:space="0" w:color="FFFFFF" w:themeColor="background1"/>
            </w:tcBorders>
            <w:vAlign w:val="center"/>
          </w:tcPr>
          <w:p w14:paraId="6004A45A" w14:textId="5FB1065F"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144" w:type="dxa"/>
            <w:gridSpan w:val="3"/>
            <w:tcBorders>
              <w:left w:val="single" w:sz="4" w:space="0" w:color="FFFFFF" w:themeColor="background1"/>
            </w:tcBorders>
            <w:vAlign w:val="center"/>
          </w:tcPr>
          <w:p w14:paraId="2D21F9AC" w14:textId="77777777" w:rsidR="008821AD" w:rsidRPr="00CB3F22" w:rsidRDefault="008821AD" w:rsidP="007812BB">
            <w:pPr>
              <w:pStyle w:val="NoSpacing"/>
              <w:rPr>
                <w:rFonts w:ascii="Times New Roman" w:hAnsi="Times New Roman" w:cs="Times New Roman"/>
                <w:sz w:val="24"/>
                <w:szCs w:val="24"/>
                <w:lang w:val="en-US"/>
              </w:rPr>
            </w:pPr>
          </w:p>
        </w:tc>
      </w:tr>
      <w:tr w:rsidR="008821AD" w:rsidRPr="00CB3F22" w14:paraId="7B8FC483" w14:textId="77777777" w:rsidTr="007812BB">
        <w:trPr>
          <w:trHeight w:val="20"/>
        </w:trPr>
        <w:tc>
          <w:tcPr>
            <w:tcW w:w="832" w:type="dxa"/>
            <w:tcBorders>
              <w:bottom w:val="single" w:sz="4" w:space="0" w:color="FFFFFF" w:themeColor="background1"/>
              <w:right w:val="single" w:sz="4" w:space="0" w:color="FFFFFF" w:themeColor="background1"/>
            </w:tcBorders>
            <w:vAlign w:val="center"/>
          </w:tcPr>
          <w:p w14:paraId="7C63655A"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0</w:t>
            </w:r>
          </w:p>
        </w:tc>
        <w:tc>
          <w:tcPr>
            <w:tcW w:w="3059" w:type="dxa"/>
            <w:tcBorders>
              <w:left w:val="single" w:sz="4" w:space="0" w:color="FFFFFF" w:themeColor="background1"/>
              <w:bottom w:val="single" w:sz="4" w:space="0" w:color="FFFFFF" w:themeColor="background1"/>
              <w:right w:val="single" w:sz="4" w:space="0" w:color="FFFFFF" w:themeColor="background1"/>
            </w:tcBorders>
            <w:vAlign w:val="center"/>
          </w:tcPr>
          <w:p w14:paraId="0C34213D" w14:textId="46A1025E"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CB3F22">
              <w:rPr>
                <w:rFonts w:ascii="Times New Roman" w:hAnsi="Times New Roman" w:cs="Times New Roman"/>
                <w:sz w:val="24"/>
                <w:szCs w:val="24"/>
                <w:lang w:val="en-US"/>
              </w:rPr>
              <w:t>)</w:t>
            </w:r>
          </w:p>
        </w:tc>
        <w:tc>
          <w:tcPr>
            <w:tcW w:w="1550" w:type="dxa"/>
            <w:tcBorders>
              <w:left w:val="single" w:sz="4" w:space="0" w:color="FFFFFF" w:themeColor="background1"/>
              <w:bottom w:val="single" w:sz="4" w:space="0" w:color="FFFFFF" w:themeColor="background1"/>
              <w:right w:val="single" w:sz="4" w:space="0" w:color="FFFFFF" w:themeColor="background1"/>
            </w:tcBorders>
            <w:vAlign w:val="center"/>
          </w:tcPr>
          <w:p w14:paraId="46EBD83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4.898</w:t>
            </w:r>
            <w:r>
              <w:rPr>
                <w:rFonts w:ascii="Times New Roman" w:hAnsi="Times New Roman" w:cs="Times New Roman"/>
                <w:sz w:val="24"/>
                <w:szCs w:val="24"/>
                <w:lang w:val="en-US"/>
              </w:rPr>
              <w:t>±0.11</w:t>
            </w:r>
          </w:p>
        </w:tc>
        <w:tc>
          <w:tcPr>
            <w:tcW w:w="1749" w:type="dxa"/>
            <w:tcBorders>
              <w:left w:val="single" w:sz="4" w:space="0" w:color="FFFFFF" w:themeColor="background1"/>
              <w:bottom w:val="single" w:sz="4" w:space="0" w:color="FFFFFF" w:themeColor="background1"/>
              <w:right w:val="single" w:sz="4" w:space="0" w:color="FFFFFF" w:themeColor="background1"/>
            </w:tcBorders>
            <w:vAlign w:val="center"/>
          </w:tcPr>
          <w:p w14:paraId="60D33CA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21.243</w:t>
            </w:r>
            <w:r>
              <w:rPr>
                <w:rFonts w:ascii="Times New Roman" w:hAnsi="Times New Roman" w:cs="Times New Roman"/>
                <w:sz w:val="24"/>
                <w:szCs w:val="24"/>
                <w:lang w:val="en-US"/>
              </w:rPr>
              <w:t>±0.25</w:t>
            </w:r>
          </w:p>
        </w:tc>
        <w:tc>
          <w:tcPr>
            <w:tcW w:w="1844" w:type="dxa"/>
            <w:tcBorders>
              <w:left w:val="single" w:sz="4" w:space="0" w:color="FFFFFF" w:themeColor="background1"/>
              <w:bottom w:val="single" w:sz="4" w:space="0" w:color="FFFFFF" w:themeColor="background1"/>
            </w:tcBorders>
            <w:vAlign w:val="center"/>
          </w:tcPr>
          <w:p w14:paraId="22CBB29C"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25.349</w:t>
            </w:r>
            <w:r>
              <w:rPr>
                <w:rFonts w:ascii="Times New Roman" w:hAnsi="Times New Roman" w:cs="Times New Roman"/>
                <w:sz w:val="24"/>
                <w:szCs w:val="24"/>
                <w:lang w:val="en-US"/>
              </w:rPr>
              <w:t>±0.25</w:t>
            </w:r>
          </w:p>
        </w:tc>
      </w:tr>
      <w:tr w:rsidR="008821AD" w:rsidRPr="00CB3F22" w14:paraId="7D9E1E73"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5572DE7C"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1</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CE0F7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Kaolin 6%</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35237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6.942</w:t>
            </w:r>
            <w:r>
              <w:rPr>
                <w:rFonts w:ascii="Times New Roman" w:hAnsi="Times New Roman" w:cs="Times New Roman"/>
                <w:sz w:val="24"/>
                <w:szCs w:val="24"/>
                <w:lang w:val="en-US"/>
              </w:rPr>
              <w:t>±0.02</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9DC1F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22.348</w:t>
            </w:r>
            <w:r>
              <w:rPr>
                <w:rFonts w:ascii="Times New Roman" w:hAnsi="Times New Roman" w:cs="Times New Roman"/>
                <w:sz w:val="24"/>
                <w:szCs w:val="24"/>
                <w:lang w:val="en-US"/>
              </w:rPr>
              <w:t>±0.14</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42276D6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27.553</w:t>
            </w:r>
            <w:r>
              <w:rPr>
                <w:rFonts w:ascii="Times New Roman" w:hAnsi="Times New Roman" w:cs="Times New Roman"/>
                <w:sz w:val="24"/>
                <w:szCs w:val="24"/>
                <w:lang w:val="en-US"/>
              </w:rPr>
              <w:t>±0.05</w:t>
            </w:r>
          </w:p>
        </w:tc>
      </w:tr>
      <w:tr w:rsidR="008821AD" w:rsidRPr="00CB3F22" w14:paraId="0395FB3E"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36032DE5"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2</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047772"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Acetylsalicylic Acid 10</w:t>
            </w:r>
            <w:r w:rsidRPr="00CB3F22">
              <w:rPr>
                <w:rFonts w:ascii="Times New Roman" w:hAnsi="Times New Roman" w:cs="Times New Roman"/>
                <w:sz w:val="24"/>
                <w:szCs w:val="24"/>
                <w:vertAlign w:val="superscript"/>
                <w:lang w:val="en-US"/>
              </w:rPr>
              <w:t>-3</w:t>
            </w:r>
            <w:r w:rsidRPr="00CB3F22">
              <w:rPr>
                <w:rFonts w:ascii="Times New Roman" w:hAnsi="Times New Roman" w:cs="Times New Roman"/>
                <w:sz w:val="24"/>
                <w:szCs w:val="24"/>
                <w:lang w:val="en-US"/>
              </w:rPr>
              <w:t>M</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670E4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5.186</w:t>
            </w:r>
            <w:r>
              <w:rPr>
                <w:rFonts w:ascii="Times New Roman" w:hAnsi="Times New Roman" w:cs="Times New Roman"/>
                <w:sz w:val="24"/>
                <w:szCs w:val="24"/>
                <w:lang w:val="en-US"/>
              </w:rPr>
              <w:t>±0.08</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9CA18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21.447</w:t>
            </w:r>
            <w:r>
              <w:rPr>
                <w:rFonts w:ascii="Times New Roman" w:hAnsi="Times New Roman" w:cs="Times New Roman"/>
                <w:sz w:val="24"/>
                <w:szCs w:val="24"/>
                <w:lang w:val="en-US"/>
              </w:rPr>
              <w:t>±0.06</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64ED6DB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25.833</w:t>
            </w:r>
            <w:r>
              <w:rPr>
                <w:rFonts w:ascii="Times New Roman" w:hAnsi="Times New Roman" w:cs="Times New Roman"/>
                <w:sz w:val="24"/>
                <w:szCs w:val="24"/>
                <w:lang w:val="en-US"/>
              </w:rPr>
              <w:t>±0.10</w:t>
            </w:r>
          </w:p>
        </w:tc>
      </w:tr>
      <w:tr w:rsidR="008821AD" w:rsidRPr="00CB3F22" w14:paraId="75E180F4"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2BD42821"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3</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145315" w14:textId="77777777" w:rsidR="008821AD" w:rsidRPr="00CB3F22" w:rsidRDefault="008821AD" w:rsidP="007812BB">
            <w:pPr>
              <w:pStyle w:val="NoSpacing"/>
              <w:jc w:val="center"/>
              <w:rPr>
                <w:rFonts w:ascii="Times New Roman" w:hAnsi="Times New Roman" w:cs="Times New Roman"/>
                <w:sz w:val="24"/>
                <w:szCs w:val="24"/>
                <w:lang w:val="en-US"/>
              </w:rPr>
            </w:pPr>
            <w:proofErr w:type="spellStart"/>
            <w:r w:rsidRPr="00CB3F22">
              <w:rPr>
                <w:rFonts w:ascii="Times New Roman" w:hAnsi="Times New Roman" w:cs="Times New Roman"/>
                <w:sz w:val="24"/>
                <w:szCs w:val="24"/>
                <w:lang w:val="en-US"/>
              </w:rPr>
              <w:t>Cycocel</w:t>
            </w:r>
            <w:proofErr w:type="spellEnd"/>
            <w:r w:rsidRPr="00CB3F22">
              <w:rPr>
                <w:rFonts w:ascii="Times New Roman" w:hAnsi="Times New Roman" w:cs="Times New Roman"/>
                <w:sz w:val="24"/>
                <w:szCs w:val="24"/>
                <w:lang w:val="en-US"/>
              </w:rPr>
              <w:t xml:space="preserve"> 1000 ppm</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C3FEF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8.053</w:t>
            </w:r>
            <w:r>
              <w:rPr>
                <w:rFonts w:ascii="Times New Roman" w:hAnsi="Times New Roman" w:cs="Times New Roman"/>
                <w:sz w:val="24"/>
                <w:szCs w:val="24"/>
                <w:lang w:val="en-US"/>
              </w:rPr>
              <w:t>±0.08</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19BF6C"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23.648</w:t>
            </w:r>
            <w:r>
              <w:rPr>
                <w:rFonts w:ascii="Times New Roman" w:hAnsi="Times New Roman" w:cs="Times New Roman"/>
                <w:sz w:val="24"/>
                <w:szCs w:val="24"/>
                <w:lang w:val="en-US"/>
              </w:rPr>
              <w:t>±0.14</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37D15CC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28.754</w:t>
            </w:r>
            <w:r>
              <w:rPr>
                <w:rFonts w:ascii="Times New Roman" w:hAnsi="Times New Roman" w:cs="Times New Roman"/>
                <w:sz w:val="24"/>
                <w:szCs w:val="24"/>
                <w:lang w:val="en-US"/>
              </w:rPr>
              <w:t>±0.13</w:t>
            </w:r>
          </w:p>
        </w:tc>
      </w:tr>
      <w:tr w:rsidR="008821AD" w:rsidRPr="00CB3F22" w14:paraId="591AFE7C"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671D0D18"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4</w:t>
            </w: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8C46A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Hexadecanol 5%</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806FC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5.850</w:t>
            </w:r>
            <w:r>
              <w:rPr>
                <w:rFonts w:ascii="Times New Roman" w:hAnsi="Times New Roman" w:cs="Times New Roman"/>
                <w:sz w:val="24"/>
                <w:szCs w:val="24"/>
                <w:lang w:val="en-US"/>
              </w:rPr>
              <w:t>±0.05</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4E0F92"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22.728</w:t>
            </w:r>
            <w:r>
              <w:rPr>
                <w:rFonts w:ascii="Times New Roman" w:hAnsi="Times New Roman" w:cs="Times New Roman"/>
                <w:sz w:val="24"/>
                <w:szCs w:val="24"/>
                <w:lang w:val="en-US"/>
              </w:rPr>
              <w:t>±0.11</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7FB836C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27.454</w:t>
            </w:r>
            <w:r>
              <w:rPr>
                <w:rFonts w:ascii="Times New Roman" w:hAnsi="Times New Roman" w:cs="Times New Roman"/>
                <w:sz w:val="24"/>
                <w:szCs w:val="24"/>
                <w:lang w:val="en-US"/>
              </w:rPr>
              <w:t>±0.14</w:t>
            </w:r>
          </w:p>
        </w:tc>
      </w:tr>
      <w:tr w:rsidR="008821AD" w:rsidRPr="00CB3F22" w14:paraId="2EC9BF90" w14:textId="77777777" w:rsidTr="007812BB">
        <w:trPr>
          <w:trHeight w:val="20"/>
        </w:trPr>
        <w:tc>
          <w:tcPr>
            <w:tcW w:w="832" w:type="dxa"/>
            <w:tcBorders>
              <w:top w:val="single" w:sz="4" w:space="0" w:color="FFFFFF" w:themeColor="background1"/>
              <w:bottom w:val="single" w:sz="4" w:space="0" w:color="FFFFFF" w:themeColor="background1"/>
              <w:right w:val="single" w:sz="4" w:space="0" w:color="FFFFFF" w:themeColor="background1"/>
            </w:tcBorders>
            <w:vAlign w:val="center"/>
          </w:tcPr>
          <w:p w14:paraId="7BA1B4E2"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A53A24" w14:textId="77777777" w:rsidR="008821AD" w:rsidRPr="00CB3F22" w:rsidRDefault="008821AD" w:rsidP="007812BB">
            <w:pPr>
              <w:pStyle w:val="NoSpacing"/>
              <w:rPr>
                <w:rFonts w:ascii="Times New Roman" w:hAnsi="Times New Roman" w:cs="Times New Roman"/>
                <w:sz w:val="24"/>
                <w:szCs w:val="24"/>
                <w:lang w:val="en-US"/>
              </w:rPr>
            </w:pPr>
            <w:proofErr w:type="spellStart"/>
            <w:proofErr w:type="gram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roofErr w:type="gramEnd"/>
            <w:r w:rsidRPr="00CB3F22">
              <w:rPr>
                <w:rFonts w:ascii="Times New Roman" w:hAnsi="Times New Roman" w:cs="Times New Roman"/>
                <w:sz w:val="24"/>
                <w:szCs w:val="24"/>
                <w:lang w:val="en-US"/>
              </w:rPr>
              <w:t>±)</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B42A4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0.155</w:t>
            </w:r>
          </w:p>
        </w:tc>
        <w:tc>
          <w:tcPr>
            <w:tcW w:w="17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C5DBC6"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0.316</w:t>
            </w:r>
          </w:p>
        </w:tc>
        <w:tc>
          <w:tcPr>
            <w:tcW w:w="1844" w:type="dxa"/>
            <w:tcBorders>
              <w:top w:val="single" w:sz="4" w:space="0" w:color="FFFFFF" w:themeColor="background1"/>
              <w:left w:val="single" w:sz="4" w:space="0" w:color="FFFFFF" w:themeColor="background1"/>
              <w:bottom w:val="single" w:sz="4" w:space="0" w:color="FFFFFF" w:themeColor="background1"/>
            </w:tcBorders>
            <w:vAlign w:val="center"/>
          </w:tcPr>
          <w:p w14:paraId="518D24C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0.316</w:t>
            </w:r>
          </w:p>
        </w:tc>
      </w:tr>
      <w:tr w:rsidR="008821AD" w:rsidRPr="00CB3F22" w14:paraId="42863A1C" w14:textId="77777777" w:rsidTr="007812BB">
        <w:trPr>
          <w:trHeight w:val="20"/>
        </w:trPr>
        <w:tc>
          <w:tcPr>
            <w:tcW w:w="832" w:type="dxa"/>
            <w:tcBorders>
              <w:top w:val="single" w:sz="4" w:space="0" w:color="FFFFFF" w:themeColor="background1"/>
              <w:right w:val="single" w:sz="4" w:space="0" w:color="FFFFFF" w:themeColor="background1"/>
            </w:tcBorders>
            <w:vAlign w:val="center"/>
          </w:tcPr>
          <w:p w14:paraId="0CC6D128"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top w:val="single" w:sz="4" w:space="0" w:color="FFFFFF" w:themeColor="background1"/>
              <w:left w:val="single" w:sz="4" w:space="0" w:color="FFFFFF" w:themeColor="background1"/>
              <w:right w:val="single" w:sz="4" w:space="0" w:color="FFFFFF" w:themeColor="background1"/>
            </w:tcBorders>
            <w:vAlign w:val="center"/>
          </w:tcPr>
          <w:p w14:paraId="425296D7"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sz w:val="24"/>
                <w:szCs w:val="24"/>
                <w:lang w:val="en-US"/>
              </w:rPr>
              <w:t>CD(P=0.05)</w:t>
            </w:r>
          </w:p>
        </w:tc>
        <w:tc>
          <w:tcPr>
            <w:tcW w:w="1550" w:type="dxa"/>
            <w:tcBorders>
              <w:top w:val="single" w:sz="4" w:space="0" w:color="FFFFFF" w:themeColor="background1"/>
              <w:left w:val="single" w:sz="4" w:space="0" w:color="FFFFFF" w:themeColor="background1"/>
              <w:right w:val="single" w:sz="4" w:space="0" w:color="FFFFFF" w:themeColor="background1"/>
            </w:tcBorders>
            <w:vAlign w:val="center"/>
          </w:tcPr>
          <w:p w14:paraId="75718F7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0.456</w:t>
            </w:r>
          </w:p>
        </w:tc>
        <w:tc>
          <w:tcPr>
            <w:tcW w:w="1749" w:type="dxa"/>
            <w:tcBorders>
              <w:top w:val="single" w:sz="4" w:space="0" w:color="FFFFFF" w:themeColor="background1"/>
              <w:left w:val="single" w:sz="4" w:space="0" w:color="FFFFFF" w:themeColor="background1"/>
              <w:right w:val="single" w:sz="4" w:space="0" w:color="FFFFFF" w:themeColor="background1"/>
            </w:tcBorders>
            <w:vAlign w:val="center"/>
          </w:tcPr>
          <w:p w14:paraId="209AC95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0.927</w:t>
            </w:r>
          </w:p>
        </w:tc>
        <w:tc>
          <w:tcPr>
            <w:tcW w:w="1844" w:type="dxa"/>
            <w:tcBorders>
              <w:top w:val="single" w:sz="4" w:space="0" w:color="FFFFFF" w:themeColor="background1"/>
              <w:left w:val="single" w:sz="4" w:space="0" w:color="FFFFFF" w:themeColor="background1"/>
            </w:tcBorders>
            <w:vAlign w:val="center"/>
          </w:tcPr>
          <w:p w14:paraId="6D2BC08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0.926</w:t>
            </w:r>
          </w:p>
        </w:tc>
      </w:tr>
      <w:tr w:rsidR="008821AD" w:rsidRPr="00CB3F22" w14:paraId="349508CD" w14:textId="77777777" w:rsidTr="007812BB">
        <w:trPr>
          <w:trHeight w:val="20"/>
        </w:trPr>
        <w:tc>
          <w:tcPr>
            <w:tcW w:w="832" w:type="dxa"/>
            <w:tcBorders>
              <w:right w:val="single" w:sz="4" w:space="0" w:color="FFFFFF" w:themeColor="background1"/>
            </w:tcBorders>
            <w:vAlign w:val="center"/>
          </w:tcPr>
          <w:p w14:paraId="32702535"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left w:val="single" w:sz="4" w:space="0" w:color="FFFFFF" w:themeColor="background1"/>
              <w:right w:val="single" w:sz="4" w:space="0" w:color="FFFFFF" w:themeColor="background1"/>
            </w:tcBorders>
            <w:vAlign w:val="center"/>
          </w:tcPr>
          <w:p w14:paraId="13501E5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b/>
                <w:sz w:val="24"/>
                <w:szCs w:val="24"/>
                <w:lang w:val="en-US"/>
              </w:rPr>
              <w:t>INTERACTION(</w:t>
            </w:r>
            <w:proofErr w:type="spellStart"/>
            <w:r w:rsidRPr="00CB3F22">
              <w:rPr>
                <w:rFonts w:ascii="Times New Roman" w:hAnsi="Times New Roman" w:cs="Times New Roman"/>
                <w:b/>
                <w:sz w:val="24"/>
                <w:szCs w:val="24"/>
                <w:lang w:val="en-US"/>
              </w:rPr>
              <w:t>AxB</w:t>
            </w:r>
            <w:proofErr w:type="spellEnd"/>
            <w:r w:rsidRPr="00CB3F22">
              <w:rPr>
                <w:rFonts w:ascii="Times New Roman" w:hAnsi="Times New Roman" w:cs="Times New Roman"/>
                <w:b/>
                <w:sz w:val="24"/>
                <w:szCs w:val="24"/>
                <w:lang w:val="en-US"/>
              </w:rPr>
              <w:t>)</w:t>
            </w:r>
          </w:p>
        </w:tc>
        <w:tc>
          <w:tcPr>
            <w:tcW w:w="1550" w:type="dxa"/>
            <w:tcBorders>
              <w:left w:val="single" w:sz="4" w:space="0" w:color="FFFFFF" w:themeColor="background1"/>
              <w:right w:val="single" w:sz="4" w:space="0" w:color="FFFFFF" w:themeColor="background1"/>
            </w:tcBorders>
            <w:vAlign w:val="center"/>
          </w:tcPr>
          <w:p w14:paraId="03A909BD" w14:textId="77777777" w:rsidR="008821AD" w:rsidRPr="00CB3F22" w:rsidRDefault="008821AD" w:rsidP="007812BB">
            <w:pPr>
              <w:pStyle w:val="NoSpacing"/>
              <w:rPr>
                <w:rFonts w:ascii="Times New Roman" w:hAnsi="Times New Roman" w:cs="Times New Roman"/>
                <w:sz w:val="24"/>
                <w:szCs w:val="24"/>
                <w:lang w:val="en-US"/>
              </w:rPr>
            </w:pPr>
          </w:p>
        </w:tc>
        <w:tc>
          <w:tcPr>
            <w:tcW w:w="1749" w:type="dxa"/>
            <w:tcBorders>
              <w:left w:val="single" w:sz="4" w:space="0" w:color="FFFFFF" w:themeColor="background1"/>
              <w:right w:val="single" w:sz="4" w:space="0" w:color="FFFFFF" w:themeColor="background1"/>
            </w:tcBorders>
            <w:vAlign w:val="center"/>
          </w:tcPr>
          <w:p w14:paraId="06E73D21" w14:textId="77777777" w:rsidR="008821AD" w:rsidRPr="00CB3F22" w:rsidRDefault="008821AD" w:rsidP="007812BB">
            <w:pPr>
              <w:pStyle w:val="NoSpacing"/>
              <w:rPr>
                <w:rFonts w:ascii="Times New Roman" w:hAnsi="Times New Roman" w:cs="Times New Roman"/>
                <w:sz w:val="24"/>
                <w:szCs w:val="24"/>
                <w:lang w:val="en-US"/>
              </w:rPr>
            </w:pPr>
          </w:p>
        </w:tc>
        <w:tc>
          <w:tcPr>
            <w:tcW w:w="1844" w:type="dxa"/>
            <w:tcBorders>
              <w:left w:val="single" w:sz="4" w:space="0" w:color="FFFFFF" w:themeColor="background1"/>
            </w:tcBorders>
            <w:vAlign w:val="center"/>
          </w:tcPr>
          <w:p w14:paraId="7020C791" w14:textId="77777777" w:rsidR="008821AD" w:rsidRPr="00CB3F22" w:rsidRDefault="008821AD" w:rsidP="007812BB">
            <w:pPr>
              <w:pStyle w:val="NoSpacing"/>
              <w:rPr>
                <w:rFonts w:ascii="Times New Roman" w:hAnsi="Times New Roman" w:cs="Times New Roman"/>
                <w:sz w:val="24"/>
                <w:szCs w:val="24"/>
                <w:lang w:val="en-US"/>
              </w:rPr>
            </w:pPr>
          </w:p>
        </w:tc>
      </w:tr>
      <w:tr w:rsidR="008821AD" w:rsidRPr="00CB3F22" w14:paraId="0E02370F" w14:textId="77777777" w:rsidTr="007812BB">
        <w:trPr>
          <w:trHeight w:val="20"/>
        </w:trPr>
        <w:tc>
          <w:tcPr>
            <w:tcW w:w="832" w:type="dxa"/>
            <w:tcBorders>
              <w:bottom w:val="single" w:sz="4" w:space="0" w:color="FFFFFF" w:themeColor="background1"/>
              <w:right w:val="single" w:sz="4" w:space="0" w:color="FFFFFF" w:themeColor="background1"/>
            </w:tcBorders>
            <w:vAlign w:val="center"/>
          </w:tcPr>
          <w:p w14:paraId="547F7584"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left w:val="single" w:sz="4" w:space="0" w:color="FFFFFF" w:themeColor="background1"/>
              <w:bottom w:val="single" w:sz="4" w:space="0" w:color="FFFFFF" w:themeColor="background1"/>
              <w:right w:val="single" w:sz="4" w:space="0" w:color="FFFFFF" w:themeColor="background1"/>
            </w:tcBorders>
            <w:vAlign w:val="center"/>
          </w:tcPr>
          <w:p w14:paraId="38CC2903" w14:textId="77777777" w:rsidR="008821AD" w:rsidRPr="00CB3F22" w:rsidRDefault="008821AD" w:rsidP="007812BB">
            <w:pPr>
              <w:pStyle w:val="NoSpacing"/>
              <w:rPr>
                <w:rFonts w:ascii="Times New Roman" w:hAnsi="Times New Roman" w:cs="Times New Roman"/>
                <w:sz w:val="24"/>
                <w:szCs w:val="24"/>
                <w:lang w:val="en-US"/>
              </w:rPr>
            </w:pPr>
            <w:proofErr w:type="spell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
        </w:tc>
        <w:tc>
          <w:tcPr>
            <w:tcW w:w="1550" w:type="dxa"/>
            <w:tcBorders>
              <w:left w:val="single" w:sz="4" w:space="0" w:color="FFFFFF" w:themeColor="background1"/>
              <w:bottom w:val="single" w:sz="4" w:space="0" w:color="FFFFFF" w:themeColor="background1"/>
              <w:right w:val="single" w:sz="4" w:space="0" w:color="FFFFFF" w:themeColor="background1"/>
            </w:tcBorders>
            <w:vAlign w:val="center"/>
          </w:tcPr>
          <w:p w14:paraId="0B4E2CB0"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0.240</w:t>
            </w:r>
          </w:p>
        </w:tc>
        <w:tc>
          <w:tcPr>
            <w:tcW w:w="1749" w:type="dxa"/>
            <w:tcBorders>
              <w:left w:val="single" w:sz="4" w:space="0" w:color="FFFFFF" w:themeColor="background1"/>
              <w:bottom w:val="single" w:sz="4" w:space="0" w:color="FFFFFF" w:themeColor="background1"/>
              <w:right w:val="single" w:sz="4" w:space="0" w:color="FFFFFF" w:themeColor="background1"/>
            </w:tcBorders>
            <w:vAlign w:val="center"/>
          </w:tcPr>
          <w:p w14:paraId="5115122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0.480</w:t>
            </w:r>
          </w:p>
        </w:tc>
        <w:tc>
          <w:tcPr>
            <w:tcW w:w="1844" w:type="dxa"/>
            <w:tcBorders>
              <w:left w:val="single" w:sz="4" w:space="0" w:color="FFFFFF" w:themeColor="background1"/>
              <w:bottom w:val="single" w:sz="4" w:space="0" w:color="FFFFFF" w:themeColor="background1"/>
            </w:tcBorders>
            <w:vAlign w:val="center"/>
          </w:tcPr>
          <w:p w14:paraId="3067826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0.423</w:t>
            </w:r>
          </w:p>
        </w:tc>
      </w:tr>
      <w:tr w:rsidR="008821AD" w:rsidRPr="00CB3F22" w14:paraId="68921CAE" w14:textId="77777777" w:rsidTr="007812BB">
        <w:trPr>
          <w:trHeight w:val="20"/>
        </w:trPr>
        <w:tc>
          <w:tcPr>
            <w:tcW w:w="832" w:type="dxa"/>
            <w:tcBorders>
              <w:top w:val="single" w:sz="4" w:space="0" w:color="FFFFFF" w:themeColor="background1"/>
              <w:right w:val="single" w:sz="4" w:space="0" w:color="FFFFFF" w:themeColor="background1"/>
            </w:tcBorders>
            <w:vAlign w:val="center"/>
          </w:tcPr>
          <w:p w14:paraId="0606F02D" w14:textId="77777777" w:rsidR="008821AD" w:rsidRPr="00CB3F22" w:rsidRDefault="008821AD" w:rsidP="007812BB">
            <w:pPr>
              <w:pStyle w:val="NoSpacing"/>
              <w:rPr>
                <w:rFonts w:ascii="Times New Roman" w:hAnsi="Times New Roman" w:cs="Times New Roman"/>
                <w:sz w:val="24"/>
                <w:szCs w:val="24"/>
                <w:lang w:val="en-US"/>
              </w:rPr>
            </w:pPr>
          </w:p>
        </w:tc>
        <w:tc>
          <w:tcPr>
            <w:tcW w:w="3059" w:type="dxa"/>
            <w:tcBorders>
              <w:top w:val="single" w:sz="4" w:space="0" w:color="FFFFFF" w:themeColor="background1"/>
              <w:left w:val="single" w:sz="4" w:space="0" w:color="FFFFFF" w:themeColor="background1"/>
              <w:right w:val="single" w:sz="4" w:space="0" w:color="FFFFFF" w:themeColor="background1"/>
            </w:tcBorders>
            <w:vAlign w:val="center"/>
          </w:tcPr>
          <w:p w14:paraId="5338AAE4"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CD(P=0.05)</w:t>
            </w:r>
          </w:p>
        </w:tc>
        <w:tc>
          <w:tcPr>
            <w:tcW w:w="1550" w:type="dxa"/>
            <w:tcBorders>
              <w:top w:val="single" w:sz="4" w:space="0" w:color="FFFFFF" w:themeColor="background1"/>
              <w:left w:val="single" w:sz="4" w:space="0" w:color="FFFFFF" w:themeColor="background1"/>
              <w:right w:val="single" w:sz="4" w:space="0" w:color="FFFFFF" w:themeColor="background1"/>
            </w:tcBorders>
            <w:vAlign w:val="center"/>
          </w:tcPr>
          <w:p w14:paraId="4000BDA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0.838</w:t>
            </w:r>
          </w:p>
        </w:tc>
        <w:tc>
          <w:tcPr>
            <w:tcW w:w="1749" w:type="dxa"/>
            <w:tcBorders>
              <w:top w:val="single" w:sz="4" w:space="0" w:color="FFFFFF" w:themeColor="background1"/>
              <w:left w:val="single" w:sz="4" w:space="0" w:color="FFFFFF" w:themeColor="background1"/>
              <w:right w:val="single" w:sz="4" w:space="0" w:color="FFFFFF" w:themeColor="background1"/>
            </w:tcBorders>
            <w:vAlign w:val="center"/>
          </w:tcPr>
          <w:p w14:paraId="77796F4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NS</w:t>
            </w:r>
          </w:p>
        </w:tc>
        <w:tc>
          <w:tcPr>
            <w:tcW w:w="1844" w:type="dxa"/>
            <w:tcBorders>
              <w:top w:val="single" w:sz="4" w:space="0" w:color="FFFFFF" w:themeColor="background1"/>
              <w:left w:val="single" w:sz="4" w:space="0" w:color="FFFFFF" w:themeColor="background1"/>
            </w:tcBorders>
            <w:vAlign w:val="center"/>
          </w:tcPr>
          <w:p w14:paraId="08B02542"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NS</w:t>
            </w:r>
          </w:p>
        </w:tc>
      </w:tr>
    </w:tbl>
    <w:tbl>
      <w:tblPr>
        <w:tblStyle w:val="TableGrid"/>
        <w:tblpPr w:leftFromText="180" w:rightFromText="180" w:vertAnchor="text" w:tblpXSpec="center" w:tblpY="87"/>
        <w:tblW w:w="9067" w:type="dxa"/>
        <w:tblLook w:val="0000" w:firstRow="0" w:lastRow="0" w:firstColumn="0" w:lastColumn="0" w:noHBand="0" w:noVBand="0"/>
      </w:tblPr>
      <w:tblGrid>
        <w:gridCol w:w="2405"/>
        <w:gridCol w:w="2126"/>
        <w:gridCol w:w="2268"/>
        <w:gridCol w:w="2268"/>
      </w:tblGrid>
      <w:tr w:rsidR="008821AD" w:rsidRPr="00CB3F22" w14:paraId="218A826F" w14:textId="77777777" w:rsidTr="007812BB">
        <w:trPr>
          <w:trHeight w:val="20"/>
        </w:trPr>
        <w:tc>
          <w:tcPr>
            <w:tcW w:w="9067" w:type="dxa"/>
            <w:gridSpan w:val="4"/>
            <w:vAlign w:val="center"/>
          </w:tcPr>
          <w:p w14:paraId="486338E5" w14:textId="4448E15C" w:rsidR="008821AD" w:rsidRPr="00CB3F22" w:rsidRDefault="008821AD" w:rsidP="007812BB">
            <w:pPr>
              <w:pStyle w:val="NoSpacing"/>
              <w:rPr>
                <w:rFonts w:ascii="Times New Roman" w:hAnsi="Times New Roman" w:cs="Times New Roman"/>
                <w:sz w:val="24"/>
                <w:szCs w:val="24"/>
              </w:rPr>
            </w:pPr>
            <w:r>
              <w:rPr>
                <w:rFonts w:ascii="Times New Roman" w:hAnsi="Times New Roman" w:cs="Times New Roman"/>
                <w:b/>
                <w:bCs/>
                <w:sz w:val="24"/>
                <w:szCs w:val="24"/>
              </w:rPr>
              <w:t xml:space="preserve">Table 6. </w:t>
            </w:r>
            <w:r w:rsidRPr="00CB3F22">
              <w:rPr>
                <w:rFonts w:ascii="Times New Roman" w:hAnsi="Times New Roman" w:cs="Times New Roman"/>
                <w:b/>
                <w:bCs/>
                <w:sz w:val="24"/>
                <w:szCs w:val="24"/>
              </w:rPr>
              <w:t xml:space="preserve">Effects of interaction between irrigation levels and </w:t>
            </w:r>
            <w:proofErr w:type="spellStart"/>
            <w:r w:rsidR="00F95C04">
              <w:rPr>
                <w:rFonts w:ascii="Times New Roman" w:hAnsi="Times New Roman" w:cs="Times New Roman"/>
                <w:b/>
                <w:bCs/>
                <w:sz w:val="24"/>
                <w:szCs w:val="24"/>
              </w:rPr>
              <w:t>antitranspirants</w:t>
            </w:r>
            <w:proofErr w:type="spellEnd"/>
            <w:r w:rsidRPr="00CB3F22">
              <w:rPr>
                <w:rFonts w:ascii="Times New Roman" w:hAnsi="Times New Roman" w:cs="Times New Roman"/>
                <w:b/>
                <w:bCs/>
                <w:sz w:val="24"/>
                <w:szCs w:val="24"/>
              </w:rPr>
              <w:t xml:space="preserve"> on the number </w:t>
            </w:r>
            <w:proofErr w:type="gramStart"/>
            <w:r w:rsidRPr="00CB3F22">
              <w:rPr>
                <w:rFonts w:ascii="Times New Roman" w:hAnsi="Times New Roman" w:cs="Times New Roman"/>
                <w:b/>
                <w:bCs/>
                <w:sz w:val="24"/>
                <w:szCs w:val="24"/>
              </w:rPr>
              <w:t>of  leaves</w:t>
            </w:r>
            <w:proofErr w:type="gramEnd"/>
            <w:r w:rsidRPr="00CB3F22">
              <w:rPr>
                <w:rFonts w:ascii="Times New Roman" w:hAnsi="Times New Roman" w:cs="Times New Roman"/>
                <w:b/>
                <w:bCs/>
                <w:sz w:val="24"/>
                <w:szCs w:val="24"/>
              </w:rPr>
              <w:t xml:space="preserve"> per plant</w:t>
            </w:r>
          </w:p>
        </w:tc>
      </w:tr>
      <w:tr w:rsidR="008821AD" w:rsidRPr="00CB3F22" w14:paraId="770F0C3B" w14:textId="77777777" w:rsidTr="007812BB">
        <w:tblPrEx>
          <w:tblLook w:val="04A0" w:firstRow="1" w:lastRow="0" w:firstColumn="1" w:lastColumn="0" w:noHBand="0" w:noVBand="1"/>
        </w:tblPrEx>
        <w:trPr>
          <w:trHeight w:val="20"/>
        </w:trPr>
        <w:tc>
          <w:tcPr>
            <w:tcW w:w="2405" w:type="dxa"/>
            <w:tcBorders>
              <w:right w:val="single" w:sz="4" w:space="0" w:color="FFFFFF"/>
            </w:tcBorders>
            <w:vAlign w:val="center"/>
          </w:tcPr>
          <w:p w14:paraId="59BA9C9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Treatment interaction</w:t>
            </w:r>
          </w:p>
        </w:tc>
        <w:tc>
          <w:tcPr>
            <w:tcW w:w="2126" w:type="dxa"/>
            <w:tcBorders>
              <w:left w:val="single" w:sz="4" w:space="0" w:color="FFFFFF"/>
              <w:right w:val="single" w:sz="4" w:space="0" w:color="FFFFFF"/>
            </w:tcBorders>
            <w:vAlign w:val="center"/>
          </w:tcPr>
          <w:p w14:paraId="6717070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40 DAS</w:t>
            </w:r>
          </w:p>
        </w:tc>
        <w:tc>
          <w:tcPr>
            <w:tcW w:w="2268" w:type="dxa"/>
            <w:tcBorders>
              <w:left w:val="single" w:sz="4" w:space="0" w:color="FFFFFF"/>
              <w:right w:val="single" w:sz="4" w:space="0" w:color="FFFFFF"/>
            </w:tcBorders>
            <w:vAlign w:val="center"/>
          </w:tcPr>
          <w:p w14:paraId="79758922"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80 DAS</w:t>
            </w:r>
          </w:p>
        </w:tc>
        <w:tc>
          <w:tcPr>
            <w:tcW w:w="2268" w:type="dxa"/>
            <w:tcBorders>
              <w:left w:val="single" w:sz="4" w:space="0" w:color="FFFFFF"/>
            </w:tcBorders>
            <w:vAlign w:val="center"/>
          </w:tcPr>
          <w:p w14:paraId="2D1AC54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120 DAS</w:t>
            </w:r>
          </w:p>
        </w:tc>
      </w:tr>
      <w:tr w:rsidR="008821AD" w:rsidRPr="00CB3F22" w14:paraId="32F7BC62" w14:textId="77777777" w:rsidTr="007812BB">
        <w:tblPrEx>
          <w:tblLook w:val="04A0" w:firstRow="1" w:lastRow="0" w:firstColumn="1" w:lastColumn="0" w:noHBand="0" w:noVBand="1"/>
        </w:tblPrEx>
        <w:trPr>
          <w:trHeight w:val="20"/>
        </w:trPr>
        <w:tc>
          <w:tcPr>
            <w:tcW w:w="2405" w:type="dxa"/>
            <w:tcBorders>
              <w:bottom w:val="single" w:sz="4" w:space="0" w:color="FFFFFF"/>
              <w:right w:val="single" w:sz="4" w:space="0" w:color="FFFFFF"/>
            </w:tcBorders>
            <w:vAlign w:val="center"/>
          </w:tcPr>
          <w:p w14:paraId="175532A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1</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0</w:t>
            </w:r>
          </w:p>
        </w:tc>
        <w:tc>
          <w:tcPr>
            <w:tcW w:w="2126" w:type="dxa"/>
            <w:tcBorders>
              <w:left w:val="single" w:sz="4" w:space="0" w:color="FFFFFF"/>
              <w:bottom w:val="single" w:sz="4" w:space="0" w:color="FFFFFF"/>
              <w:right w:val="single" w:sz="4" w:space="0" w:color="FFFFFF"/>
            </w:tcBorders>
            <w:vAlign w:val="center"/>
          </w:tcPr>
          <w:p w14:paraId="3A8567B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5.313</w:t>
            </w:r>
            <w:r>
              <w:rPr>
                <w:rFonts w:ascii="Times New Roman" w:hAnsi="Times New Roman" w:cs="Times New Roman"/>
                <w:sz w:val="24"/>
                <w:szCs w:val="24"/>
                <w:lang w:val="en-US"/>
              </w:rPr>
              <w:t>±0.30</w:t>
            </w:r>
          </w:p>
        </w:tc>
        <w:tc>
          <w:tcPr>
            <w:tcW w:w="2268" w:type="dxa"/>
            <w:tcBorders>
              <w:left w:val="single" w:sz="4" w:space="0" w:color="FFFFFF"/>
              <w:bottom w:val="single" w:sz="4" w:space="0" w:color="FFFFFF"/>
              <w:right w:val="single" w:sz="4" w:space="0" w:color="FFFFFF"/>
            </w:tcBorders>
            <w:vAlign w:val="center"/>
          </w:tcPr>
          <w:p w14:paraId="2AE8CE05"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23.143</w:t>
            </w:r>
            <w:r>
              <w:rPr>
                <w:rFonts w:ascii="Times New Roman" w:hAnsi="Times New Roman" w:cs="Times New Roman"/>
                <w:sz w:val="24"/>
                <w:szCs w:val="24"/>
                <w:lang w:val="en-US"/>
              </w:rPr>
              <w:t>±0.36</w:t>
            </w:r>
          </w:p>
        </w:tc>
        <w:tc>
          <w:tcPr>
            <w:tcW w:w="2268" w:type="dxa"/>
            <w:tcBorders>
              <w:left w:val="single" w:sz="4" w:space="0" w:color="FFFFFF"/>
              <w:bottom w:val="single" w:sz="4" w:space="0" w:color="FFFFFF"/>
            </w:tcBorders>
            <w:vAlign w:val="center"/>
          </w:tcPr>
          <w:p w14:paraId="403456EE"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28.790</w:t>
            </w:r>
            <w:r>
              <w:rPr>
                <w:rFonts w:ascii="Times New Roman" w:hAnsi="Times New Roman" w:cs="Times New Roman"/>
                <w:sz w:val="24"/>
                <w:szCs w:val="24"/>
                <w:lang w:val="en-US"/>
              </w:rPr>
              <w:t>±0.37</w:t>
            </w:r>
          </w:p>
        </w:tc>
      </w:tr>
      <w:tr w:rsidR="008821AD" w:rsidRPr="00CB3F22" w14:paraId="4532BCAE"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502BFDC"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1</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1</w:t>
            </w:r>
          </w:p>
        </w:tc>
        <w:tc>
          <w:tcPr>
            <w:tcW w:w="2126" w:type="dxa"/>
            <w:tcBorders>
              <w:top w:val="single" w:sz="4" w:space="0" w:color="FFFFFF"/>
              <w:left w:val="single" w:sz="4" w:space="0" w:color="FFFFFF"/>
              <w:bottom w:val="single" w:sz="4" w:space="0" w:color="FFFFFF"/>
              <w:right w:val="single" w:sz="4" w:space="0" w:color="FFFFFF"/>
            </w:tcBorders>
            <w:vAlign w:val="center"/>
          </w:tcPr>
          <w:p w14:paraId="358746F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8.433</w:t>
            </w:r>
            <w:r>
              <w:rPr>
                <w:rFonts w:ascii="Times New Roman" w:hAnsi="Times New Roman" w:cs="Times New Roman"/>
                <w:sz w:val="24"/>
                <w:szCs w:val="24"/>
                <w:lang w:val="en-US"/>
              </w:rPr>
              <w:t>±0.05</w:t>
            </w:r>
          </w:p>
        </w:tc>
        <w:tc>
          <w:tcPr>
            <w:tcW w:w="2268" w:type="dxa"/>
            <w:tcBorders>
              <w:top w:val="single" w:sz="4" w:space="0" w:color="FFFFFF"/>
              <w:left w:val="single" w:sz="4" w:space="0" w:color="FFFFFF"/>
              <w:bottom w:val="single" w:sz="4" w:space="0" w:color="FFFFFF"/>
              <w:right w:val="single" w:sz="4" w:space="0" w:color="FFFFFF"/>
            </w:tcBorders>
            <w:vAlign w:val="center"/>
          </w:tcPr>
          <w:p w14:paraId="21BA6F16"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24.778</w:t>
            </w:r>
            <w:r>
              <w:rPr>
                <w:rFonts w:ascii="Times New Roman" w:hAnsi="Times New Roman" w:cs="Times New Roman"/>
                <w:sz w:val="24"/>
                <w:szCs w:val="24"/>
                <w:lang w:val="en-US"/>
              </w:rPr>
              <w:t>±0.30</w:t>
            </w:r>
          </w:p>
        </w:tc>
        <w:tc>
          <w:tcPr>
            <w:tcW w:w="2268" w:type="dxa"/>
            <w:tcBorders>
              <w:top w:val="single" w:sz="4" w:space="0" w:color="FFFFFF"/>
              <w:left w:val="single" w:sz="4" w:space="0" w:color="FFFFFF"/>
              <w:bottom w:val="single" w:sz="4" w:space="0" w:color="FFFFFF"/>
            </w:tcBorders>
            <w:vAlign w:val="center"/>
          </w:tcPr>
          <w:p w14:paraId="0844746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31.311</w:t>
            </w:r>
            <w:r>
              <w:rPr>
                <w:rFonts w:ascii="Times New Roman" w:hAnsi="Times New Roman" w:cs="Times New Roman"/>
                <w:sz w:val="24"/>
                <w:szCs w:val="24"/>
                <w:lang w:val="en-US"/>
              </w:rPr>
              <w:t>±0.39</w:t>
            </w:r>
          </w:p>
        </w:tc>
      </w:tr>
      <w:tr w:rsidR="008821AD" w:rsidRPr="00CB3F22" w14:paraId="41909BEF"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467D459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1</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2</w:t>
            </w:r>
          </w:p>
        </w:tc>
        <w:tc>
          <w:tcPr>
            <w:tcW w:w="2126" w:type="dxa"/>
            <w:tcBorders>
              <w:top w:val="single" w:sz="4" w:space="0" w:color="FFFFFF"/>
              <w:left w:val="single" w:sz="4" w:space="0" w:color="FFFFFF"/>
              <w:bottom w:val="single" w:sz="4" w:space="0" w:color="FFFFFF"/>
              <w:right w:val="single" w:sz="4" w:space="0" w:color="FFFFFF"/>
            </w:tcBorders>
            <w:vAlign w:val="center"/>
          </w:tcPr>
          <w:p w14:paraId="4EE283CC"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5.453</w:t>
            </w:r>
            <w:r>
              <w:rPr>
                <w:rFonts w:ascii="Times New Roman" w:hAnsi="Times New Roman" w:cs="Times New Roman"/>
                <w:sz w:val="24"/>
                <w:szCs w:val="24"/>
                <w:lang w:val="en-US"/>
              </w:rPr>
              <w:t>±0.16</w:t>
            </w:r>
          </w:p>
        </w:tc>
        <w:tc>
          <w:tcPr>
            <w:tcW w:w="2268" w:type="dxa"/>
            <w:tcBorders>
              <w:top w:val="single" w:sz="4" w:space="0" w:color="FFFFFF"/>
              <w:left w:val="single" w:sz="4" w:space="0" w:color="FFFFFF"/>
              <w:bottom w:val="single" w:sz="4" w:space="0" w:color="FFFFFF"/>
              <w:right w:val="single" w:sz="4" w:space="0" w:color="FFFFFF"/>
            </w:tcBorders>
            <w:vAlign w:val="center"/>
          </w:tcPr>
          <w:p w14:paraId="62E704D2"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23.664</w:t>
            </w:r>
            <w:r>
              <w:rPr>
                <w:rFonts w:ascii="Times New Roman" w:hAnsi="Times New Roman" w:cs="Times New Roman"/>
                <w:sz w:val="24"/>
                <w:szCs w:val="24"/>
                <w:lang w:val="en-US"/>
              </w:rPr>
              <w:t>±0.39</w:t>
            </w:r>
          </w:p>
        </w:tc>
        <w:tc>
          <w:tcPr>
            <w:tcW w:w="2268" w:type="dxa"/>
            <w:tcBorders>
              <w:top w:val="single" w:sz="4" w:space="0" w:color="FFFFFF"/>
              <w:left w:val="single" w:sz="4" w:space="0" w:color="FFFFFF"/>
              <w:bottom w:val="single" w:sz="4" w:space="0" w:color="FFFFFF"/>
            </w:tcBorders>
            <w:vAlign w:val="center"/>
          </w:tcPr>
          <w:p w14:paraId="53B0D2B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29.697</w:t>
            </w:r>
            <w:r>
              <w:rPr>
                <w:rFonts w:ascii="Times New Roman" w:hAnsi="Times New Roman" w:cs="Times New Roman"/>
                <w:sz w:val="24"/>
                <w:szCs w:val="24"/>
                <w:lang w:val="en-US"/>
              </w:rPr>
              <w:t>±0.27</w:t>
            </w:r>
          </w:p>
        </w:tc>
      </w:tr>
      <w:tr w:rsidR="008821AD" w:rsidRPr="00CB3F22" w14:paraId="79D44B6A"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3BAF76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1</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3</w:t>
            </w:r>
          </w:p>
        </w:tc>
        <w:tc>
          <w:tcPr>
            <w:tcW w:w="2126" w:type="dxa"/>
            <w:tcBorders>
              <w:top w:val="single" w:sz="4" w:space="0" w:color="FFFFFF"/>
              <w:left w:val="single" w:sz="4" w:space="0" w:color="FFFFFF"/>
              <w:bottom w:val="single" w:sz="4" w:space="0" w:color="FFFFFF"/>
              <w:right w:val="single" w:sz="4" w:space="0" w:color="FFFFFF"/>
            </w:tcBorders>
            <w:vAlign w:val="center"/>
          </w:tcPr>
          <w:p w14:paraId="16B2845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10.447</w:t>
            </w:r>
            <w:r>
              <w:rPr>
                <w:rFonts w:ascii="Times New Roman" w:hAnsi="Times New Roman" w:cs="Times New Roman"/>
                <w:sz w:val="24"/>
                <w:szCs w:val="24"/>
                <w:lang w:val="en-US"/>
              </w:rPr>
              <w:t>±0.10</w:t>
            </w:r>
          </w:p>
        </w:tc>
        <w:tc>
          <w:tcPr>
            <w:tcW w:w="2268" w:type="dxa"/>
            <w:tcBorders>
              <w:top w:val="single" w:sz="4" w:space="0" w:color="FFFFFF"/>
              <w:left w:val="single" w:sz="4" w:space="0" w:color="FFFFFF"/>
              <w:bottom w:val="single" w:sz="4" w:space="0" w:color="FFFFFF"/>
              <w:right w:val="single" w:sz="4" w:space="0" w:color="FFFFFF"/>
            </w:tcBorders>
            <w:vAlign w:val="center"/>
          </w:tcPr>
          <w:p w14:paraId="598AACA1"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26.438</w:t>
            </w:r>
            <w:r>
              <w:rPr>
                <w:rFonts w:ascii="Times New Roman" w:hAnsi="Times New Roman" w:cs="Times New Roman"/>
                <w:sz w:val="24"/>
                <w:szCs w:val="24"/>
                <w:lang w:val="en-US"/>
              </w:rPr>
              <w:t>±0.35</w:t>
            </w:r>
          </w:p>
        </w:tc>
        <w:tc>
          <w:tcPr>
            <w:tcW w:w="2268" w:type="dxa"/>
            <w:tcBorders>
              <w:top w:val="single" w:sz="4" w:space="0" w:color="FFFFFF"/>
              <w:left w:val="single" w:sz="4" w:space="0" w:color="FFFFFF"/>
              <w:bottom w:val="single" w:sz="4" w:space="0" w:color="FFFFFF"/>
            </w:tcBorders>
            <w:vAlign w:val="center"/>
          </w:tcPr>
          <w:p w14:paraId="380D85D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32.985</w:t>
            </w:r>
            <w:r>
              <w:rPr>
                <w:rFonts w:ascii="Times New Roman" w:hAnsi="Times New Roman" w:cs="Times New Roman"/>
                <w:sz w:val="24"/>
                <w:szCs w:val="24"/>
                <w:lang w:val="en-US"/>
              </w:rPr>
              <w:t>±0.33</w:t>
            </w:r>
          </w:p>
        </w:tc>
      </w:tr>
      <w:tr w:rsidR="008821AD" w:rsidRPr="00CB3F22" w14:paraId="04B33680"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05E1831"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1</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4</w:t>
            </w:r>
          </w:p>
        </w:tc>
        <w:tc>
          <w:tcPr>
            <w:tcW w:w="2126" w:type="dxa"/>
            <w:tcBorders>
              <w:top w:val="single" w:sz="4" w:space="0" w:color="FFFFFF"/>
              <w:left w:val="single" w:sz="4" w:space="0" w:color="FFFFFF"/>
              <w:bottom w:val="single" w:sz="4" w:space="0" w:color="FFFFFF"/>
              <w:right w:val="single" w:sz="4" w:space="0" w:color="FFFFFF"/>
            </w:tcBorders>
            <w:vAlign w:val="center"/>
          </w:tcPr>
          <w:p w14:paraId="14D3053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5.947</w:t>
            </w:r>
            <w:r>
              <w:rPr>
                <w:rFonts w:ascii="Times New Roman" w:hAnsi="Times New Roman" w:cs="Times New Roman"/>
                <w:sz w:val="24"/>
                <w:szCs w:val="24"/>
                <w:lang w:val="en-US"/>
              </w:rPr>
              <w:t>±0.16</w:t>
            </w:r>
          </w:p>
        </w:tc>
        <w:tc>
          <w:tcPr>
            <w:tcW w:w="2268" w:type="dxa"/>
            <w:tcBorders>
              <w:top w:val="single" w:sz="4" w:space="0" w:color="FFFFFF"/>
              <w:left w:val="single" w:sz="4" w:space="0" w:color="FFFFFF"/>
              <w:bottom w:val="single" w:sz="4" w:space="0" w:color="FFFFFF"/>
              <w:right w:val="single" w:sz="4" w:space="0" w:color="FFFFFF"/>
            </w:tcBorders>
            <w:vAlign w:val="center"/>
          </w:tcPr>
          <w:p w14:paraId="7E7BDAA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25.050</w:t>
            </w:r>
            <w:r>
              <w:rPr>
                <w:rFonts w:ascii="Times New Roman" w:hAnsi="Times New Roman" w:cs="Times New Roman"/>
                <w:sz w:val="24"/>
                <w:szCs w:val="24"/>
                <w:lang w:val="en-US"/>
              </w:rPr>
              <w:t>±0.28</w:t>
            </w:r>
          </w:p>
        </w:tc>
        <w:tc>
          <w:tcPr>
            <w:tcW w:w="2268" w:type="dxa"/>
            <w:tcBorders>
              <w:top w:val="single" w:sz="4" w:space="0" w:color="FFFFFF"/>
              <w:left w:val="single" w:sz="4" w:space="0" w:color="FFFFFF"/>
              <w:bottom w:val="single" w:sz="4" w:space="0" w:color="FFFFFF"/>
            </w:tcBorders>
            <w:vAlign w:val="center"/>
          </w:tcPr>
          <w:p w14:paraId="70804A6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31.425</w:t>
            </w:r>
            <w:r>
              <w:rPr>
                <w:rFonts w:ascii="Times New Roman" w:hAnsi="Times New Roman" w:cs="Times New Roman"/>
                <w:sz w:val="24"/>
                <w:szCs w:val="24"/>
                <w:lang w:val="en-US"/>
              </w:rPr>
              <w:t>±0.30</w:t>
            </w:r>
          </w:p>
        </w:tc>
      </w:tr>
      <w:tr w:rsidR="008821AD" w:rsidRPr="00CB3F22" w14:paraId="666A644F"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A3E8152"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2</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0</w:t>
            </w:r>
          </w:p>
        </w:tc>
        <w:tc>
          <w:tcPr>
            <w:tcW w:w="2126" w:type="dxa"/>
            <w:tcBorders>
              <w:top w:val="single" w:sz="4" w:space="0" w:color="FFFFFF"/>
              <w:left w:val="single" w:sz="4" w:space="0" w:color="FFFFFF"/>
              <w:bottom w:val="single" w:sz="4" w:space="0" w:color="FFFFFF"/>
              <w:right w:val="single" w:sz="4" w:space="0" w:color="FFFFFF"/>
            </w:tcBorders>
            <w:vAlign w:val="center"/>
          </w:tcPr>
          <w:p w14:paraId="7AF42929"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5.28</w:t>
            </w:r>
            <w:r>
              <w:rPr>
                <w:rFonts w:ascii="Times New Roman" w:hAnsi="Times New Roman" w:cs="Times New Roman"/>
                <w:sz w:val="24"/>
                <w:szCs w:val="24"/>
                <w:lang w:val="en-US"/>
              </w:rPr>
              <w:t>±0.09</w:t>
            </w:r>
          </w:p>
        </w:tc>
        <w:tc>
          <w:tcPr>
            <w:tcW w:w="2268" w:type="dxa"/>
            <w:tcBorders>
              <w:top w:val="single" w:sz="4" w:space="0" w:color="FFFFFF"/>
              <w:left w:val="single" w:sz="4" w:space="0" w:color="FFFFFF"/>
              <w:bottom w:val="single" w:sz="4" w:space="0" w:color="FFFFFF"/>
              <w:right w:val="single" w:sz="4" w:space="0" w:color="FFFFFF"/>
            </w:tcBorders>
            <w:vAlign w:val="center"/>
          </w:tcPr>
          <w:p w14:paraId="03DC0C33"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22.120</w:t>
            </w:r>
            <w:r>
              <w:rPr>
                <w:rFonts w:ascii="Times New Roman" w:hAnsi="Times New Roman" w:cs="Times New Roman"/>
                <w:sz w:val="24"/>
                <w:szCs w:val="24"/>
                <w:lang w:val="en-US"/>
              </w:rPr>
              <w:t>±0.46</w:t>
            </w:r>
          </w:p>
        </w:tc>
        <w:tc>
          <w:tcPr>
            <w:tcW w:w="2268" w:type="dxa"/>
            <w:tcBorders>
              <w:top w:val="single" w:sz="4" w:space="0" w:color="FFFFFF"/>
              <w:left w:val="single" w:sz="4" w:space="0" w:color="FFFFFF"/>
              <w:bottom w:val="single" w:sz="4" w:space="0" w:color="FFFFFF"/>
            </w:tcBorders>
            <w:vAlign w:val="center"/>
          </w:tcPr>
          <w:p w14:paraId="2BCCAF36"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27.1</w:t>
            </w:r>
            <w:r>
              <w:rPr>
                <w:rFonts w:ascii="Times New Roman" w:hAnsi="Times New Roman" w:cs="Times New Roman"/>
                <w:sz w:val="24"/>
                <w:szCs w:val="24"/>
                <w:lang w:val="en-US"/>
              </w:rPr>
              <w:t>±0.42</w:t>
            </w:r>
          </w:p>
        </w:tc>
      </w:tr>
      <w:tr w:rsidR="008821AD" w:rsidRPr="00CB3F22" w14:paraId="50666275"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1A9725A9"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2</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1</w:t>
            </w:r>
          </w:p>
        </w:tc>
        <w:tc>
          <w:tcPr>
            <w:tcW w:w="2126" w:type="dxa"/>
            <w:tcBorders>
              <w:top w:val="single" w:sz="4" w:space="0" w:color="FFFFFF"/>
              <w:left w:val="single" w:sz="4" w:space="0" w:color="FFFFFF"/>
              <w:bottom w:val="single" w:sz="4" w:space="0" w:color="FFFFFF"/>
              <w:right w:val="single" w:sz="4" w:space="0" w:color="FFFFFF"/>
            </w:tcBorders>
            <w:vAlign w:val="center"/>
          </w:tcPr>
          <w:p w14:paraId="338C7AA5"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7.347</w:t>
            </w:r>
            <w:r>
              <w:rPr>
                <w:rFonts w:ascii="Times New Roman" w:hAnsi="Times New Roman" w:cs="Times New Roman"/>
                <w:sz w:val="24"/>
                <w:szCs w:val="24"/>
                <w:lang w:val="en-US"/>
              </w:rPr>
              <w:t>±0.08</w:t>
            </w:r>
          </w:p>
        </w:tc>
        <w:tc>
          <w:tcPr>
            <w:tcW w:w="2268" w:type="dxa"/>
            <w:tcBorders>
              <w:top w:val="single" w:sz="4" w:space="0" w:color="FFFFFF"/>
              <w:left w:val="single" w:sz="4" w:space="0" w:color="FFFFFF"/>
              <w:bottom w:val="single" w:sz="4" w:space="0" w:color="FFFFFF"/>
              <w:right w:val="single" w:sz="4" w:space="0" w:color="FFFFFF"/>
            </w:tcBorders>
            <w:vAlign w:val="center"/>
          </w:tcPr>
          <w:p w14:paraId="2F49D2E6"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22.340</w:t>
            </w:r>
            <w:r>
              <w:rPr>
                <w:rFonts w:ascii="Times New Roman" w:hAnsi="Times New Roman" w:cs="Times New Roman"/>
                <w:sz w:val="24"/>
                <w:szCs w:val="24"/>
                <w:lang w:val="en-US"/>
              </w:rPr>
              <w:t>±0.22</w:t>
            </w:r>
          </w:p>
        </w:tc>
        <w:tc>
          <w:tcPr>
            <w:tcW w:w="2268" w:type="dxa"/>
            <w:tcBorders>
              <w:top w:val="single" w:sz="4" w:space="0" w:color="FFFFFF"/>
              <w:left w:val="single" w:sz="4" w:space="0" w:color="FFFFFF"/>
              <w:bottom w:val="single" w:sz="4" w:space="0" w:color="FFFFFF"/>
            </w:tcBorders>
            <w:vAlign w:val="center"/>
          </w:tcPr>
          <w:p w14:paraId="3E2C9BEB"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28.913</w:t>
            </w:r>
            <w:r>
              <w:rPr>
                <w:rFonts w:ascii="Times New Roman" w:hAnsi="Times New Roman" w:cs="Times New Roman"/>
                <w:sz w:val="24"/>
                <w:szCs w:val="24"/>
                <w:lang w:val="en-US"/>
              </w:rPr>
              <w:t>±0.40</w:t>
            </w:r>
          </w:p>
        </w:tc>
      </w:tr>
      <w:tr w:rsidR="008821AD" w:rsidRPr="00CB3F22" w14:paraId="14ECFE7D"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02DC056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2</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2</w:t>
            </w:r>
          </w:p>
        </w:tc>
        <w:tc>
          <w:tcPr>
            <w:tcW w:w="2126" w:type="dxa"/>
            <w:tcBorders>
              <w:top w:val="single" w:sz="4" w:space="0" w:color="FFFFFF"/>
              <w:left w:val="single" w:sz="4" w:space="0" w:color="FFFFFF"/>
              <w:bottom w:val="single" w:sz="4" w:space="0" w:color="FFFFFF"/>
              <w:right w:val="single" w:sz="4" w:space="0" w:color="FFFFFF"/>
            </w:tcBorders>
            <w:vAlign w:val="center"/>
          </w:tcPr>
          <w:p w14:paraId="4DC85DFE"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5.457</w:t>
            </w:r>
            <w:r>
              <w:rPr>
                <w:rFonts w:ascii="Times New Roman" w:hAnsi="Times New Roman" w:cs="Times New Roman"/>
                <w:sz w:val="24"/>
                <w:szCs w:val="24"/>
                <w:lang w:val="en-US"/>
              </w:rPr>
              <w:t>±0.10</w:t>
            </w:r>
          </w:p>
        </w:tc>
        <w:tc>
          <w:tcPr>
            <w:tcW w:w="2268" w:type="dxa"/>
            <w:tcBorders>
              <w:top w:val="single" w:sz="4" w:space="0" w:color="FFFFFF"/>
              <w:left w:val="single" w:sz="4" w:space="0" w:color="FFFFFF"/>
              <w:bottom w:val="single" w:sz="4" w:space="0" w:color="FFFFFF"/>
              <w:right w:val="single" w:sz="4" w:space="0" w:color="FFFFFF"/>
            </w:tcBorders>
            <w:vAlign w:val="center"/>
          </w:tcPr>
          <w:p w14:paraId="1ACAB2BE"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21.933</w:t>
            </w:r>
            <w:r>
              <w:rPr>
                <w:rFonts w:ascii="Times New Roman" w:hAnsi="Times New Roman" w:cs="Times New Roman"/>
                <w:sz w:val="24"/>
                <w:szCs w:val="24"/>
                <w:lang w:val="en-US"/>
              </w:rPr>
              <w:t>±0.38</w:t>
            </w:r>
          </w:p>
        </w:tc>
        <w:tc>
          <w:tcPr>
            <w:tcW w:w="2268" w:type="dxa"/>
            <w:tcBorders>
              <w:top w:val="single" w:sz="4" w:space="0" w:color="FFFFFF"/>
              <w:left w:val="single" w:sz="4" w:space="0" w:color="FFFFFF"/>
              <w:bottom w:val="single" w:sz="4" w:space="0" w:color="FFFFFF"/>
            </w:tcBorders>
            <w:vAlign w:val="center"/>
          </w:tcPr>
          <w:p w14:paraId="6D37E8DB"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26.493</w:t>
            </w:r>
            <w:r>
              <w:rPr>
                <w:rFonts w:ascii="Times New Roman" w:hAnsi="Times New Roman" w:cs="Times New Roman"/>
                <w:sz w:val="24"/>
                <w:szCs w:val="24"/>
                <w:lang w:val="en-US"/>
              </w:rPr>
              <w:t>±0.40</w:t>
            </w:r>
          </w:p>
        </w:tc>
      </w:tr>
      <w:tr w:rsidR="008821AD" w:rsidRPr="00CB3F22" w14:paraId="768BB7F4"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2EBCEA9"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2</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3</w:t>
            </w:r>
          </w:p>
        </w:tc>
        <w:tc>
          <w:tcPr>
            <w:tcW w:w="2126" w:type="dxa"/>
            <w:tcBorders>
              <w:top w:val="single" w:sz="4" w:space="0" w:color="FFFFFF"/>
              <w:left w:val="single" w:sz="4" w:space="0" w:color="FFFFFF"/>
              <w:bottom w:val="single" w:sz="4" w:space="0" w:color="FFFFFF"/>
              <w:right w:val="single" w:sz="4" w:space="0" w:color="FFFFFF"/>
            </w:tcBorders>
            <w:vAlign w:val="center"/>
          </w:tcPr>
          <w:p w14:paraId="0B640DA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8.447</w:t>
            </w:r>
            <w:r>
              <w:rPr>
                <w:rFonts w:ascii="Times New Roman" w:hAnsi="Times New Roman" w:cs="Times New Roman"/>
                <w:sz w:val="24"/>
                <w:szCs w:val="24"/>
                <w:lang w:val="en-US"/>
              </w:rPr>
              <w:t>±0.17</w:t>
            </w:r>
          </w:p>
        </w:tc>
        <w:tc>
          <w:tcPr>
            <w:tcW w:w="2268" w:type="dxa"/>
            <w:tcBorders>
              <w:top w:val="single" w:sz="4" w:space="0" w:color="FFFFFF"/>
              <w:left w:val="single" w:sz="4" w:space="0" w:color="FFFFFF"/>
              <w:bottom w:val="single" w:sz="4" w:space="0" w:color="FFFFFF"/>
              <w:right w:val="single" w:sz="4" w:space="0" w:color="FFFFFF"/>
            </w:tcBorders>
            <w:vAlign w:val="center"/>
          </w:tcPr>
          <w:p w14:paraId="186C747F"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23.213</w:t>
            </w:r>
            <w:r>
              <w:rPr>
                <w:rFonts w:ascii="Times New Roman" w:hAnsi="Times New Roman" w:cs="Times New Roman"/>
                <w:sz w:val="24"/>
                <w:szCs w:val="24"/>
                <w:lang w:val="en-US"/>
              </w:rPr>
              <w:t>±0.07</w:t>
            </w:r>
          </w:p>
        </w:tc>
        <w:tc>
          <w:tcPr>
            <w:tcW w:w="2268" w:type="dxa"/>
            <w:tcBorders>
              <w:top w:val="single" w:sz="4" w:space="0" w:color="FFFFFF"/>
              <w:left w:val="single" w:sz="4" w:space="0" w:color="FFFFFF"/>
              <w:bottom w:val="single" w:sz="4" w:space="0" w:color="FFFFFF"/>
            </w:tcBorders>
            <w:vAlign w:val="center"/>
          </w:tcPr>
          <w:p w14:paraId="13BDE1C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29.093</w:t>
            </w:r>
            <w:r>
              <w:rPr>
                <w:rFonts w:ascii="Times New Roman" w:hAnsi="Times New Roman" w:cs="Times New Roman"/>
                <w:sz w:val="24"/>
                <w:szCs w:val="24"/>
                <w:lang w:val="en-US"/>
              </w:rPr>
              <w:t>±0.12</w:t>
            </w:r>
          </w:p>
        </w:tc>
      </w:tr>
      <w:tr w:rsidR="008821AD" w:rsidRPr="00CB3F22" w14:paraId="1F90D377"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91D06F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2</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4</w:t>
            </w:r>
          </w:p>
        </w:tc>
        <w:tc>
          <w:tcPr>
            <w:tcW w:w="2126" w:type="dxa"/>
            <w:tcBorders>
              <w:top w:val="single" w:sz="4" w:space="0" w:color="FFFFFF"/>
              <w:left w:val="single" w:sz="4" w:space="0" w:color="FFFFFF"/>
              <w:bottom w:val="single" w:sz="4" w:space="0" w:color="FFFFFF"/>
              <w:right w:val="single" w:sz="4" w:space="0" w:color="FFFFFF"/>
            </w:tcBorders>
            <w:vAlign w:val="center"/>
          </w:tcPr>
          <w:p w14:paraId="19A157B3"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6.633</w:t>
            </w:r>
            <w:r>
              <w:rPr>
                <w:rFonts w:ascii="Times New Roman" w:hAnsi="Times New Roman" w:cs="Times New Roman"/>
                <w:sz w:val="24"/>
                <w:szCs w:val="24"/>
                <w:lang w:val="en-US"/>
              </w:rPr>
              <w:t>±0.14</w:t>
            </w:r>
          </w:p>
        </w:tc>
        <w:tc>
          <w:tcPr>
            <w:tcW w:w="2268" w:type="dxa"/>
            <w:tcBorders>
              <w:top w:val="single" w:sz="4" w:space="0" w:color="FFFFFF"/>
              <w:left w:val="single" w:sz="4" w:space="0" w:color="FFFFFF"/>
              <w:bottom w:val="single" w:sz="4" w:space="0" w:color="FFFFFF"/>
              <w:right w:val="single" w:sz="4" w:space="0" w:color="FFFFFF"/>
            </w:tcBorders>
            <w:vAlign w:val="center"/>
          </w:tcPr>
          <w:p w14:paraId="5DAE2E5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22.513</w:t>
            </w:r>
            <w:r>
              <w:rPr>
                <w:rFonts w:ascii="Times New Roman" w:hAnsi="Times New Roman" w:cs="Times New Roman"/>
                <w:sz w:val="24"/>
                <w:szCs w:val="24"/>
                <w:lang w:val="en-US"/>
              </w:rPr>
              <w:t>±0.45</w:t>
            </w:r>
          </w:p>
        </w:tc>
        <w:tc>
          <w:tcPr>
            <w:tcW w:w="2268" w:type="dxa"/>
            <w:tcBorders>
              <w:top w:val="single" w:sz="4" w:space="0" w:color="FFFFFF"/>
              <w:left w:val="single" w:sz="4" w:space="0" w:color="FFFFFF"/>
              <w:bottom w:val="single" w:sz="4" w:space="0" w:color="FFFFFF"/>
            </w:tcBorders>
            <w:vAlign w:val="center"/>
          </w:tcPr>
          <w:p w14:paraId="7E33AD6B"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28.320</w:t>
            </w:r>
            <w:r>
              <w:rPr>
                <w:rFonts w:ascii="Times New Roman" w:hAnsi="Times New Roman" w:cs="Times New Roman"/>
                <w:sz w:val="24"/>
                <w:szCs w:val="24"/>
                <w:lang w:val="en-US"/>
              </w:rPr>
              <w:t>±0.20</w:t>
            </w:r>
          </w:p>
        </w:tc>
      </w:tr>
      <w:tr w:rsidR="008821AD" w:rsidRPr="00CB3F22" w14:paraId="52883DD6"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120D3DCC"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3</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0</w:t>
            </w:r>
          </w:p>
        </w:tc>
        <w:tc>
          <w:tcPr>
            <w:tcW w:w="2126" w:type="dxa"/>
            <w:tcBorders>
              <w:top w:val="single" w:sz="4" w:space="0" w:color="FFFFFF"/>
              <w:left w:val="single" w:sz="4" w:space="0" w:color="FFFFFF"/>
              <w:bottom w:val="single" w:sz="4" w:space="0" w:color="FFFFFF"/>
              <w:right w:val="single" w:sz="4" w:space="0" w:color="FFFFFF"/>
            </w:tcBorders>
            <w:vAlign w:val="center"/>
          </w:tcPr>
          <w:p w14:paraId="21086C1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4.1</w:t>
            </w:r>
            <w:r>
              <w:rPr>
                <w:rFonts w:ascii="Times New Roman" w:hAnsi="Times New Roman" w:cs="Times New Roman"/>
                <w:sz w:val="24"/>
                <w:szCs w:val="24"/>
                <w:lang w:val="en-US"/>
              </w:rPr>
              <w:t>±0.06</w:t>
            </w:r>
          </w:p>
        </w:tc>
        <w:tc>
          <w:tcPr>
            <w:tcW w:w="2268" w:type="dxa"/>
            <w:tcBorders>
              <w:top w:val="single" w:sz="4" w:space="0" w:color="FFFFFF"/>
              <w:left w:val="single" w:sz="4" w:space="0" w:color="FFFFFF"/>
              <w:bottom w:val="single" w:sz="4" w:space="0" w:color="FFFFFF"/>
              <w:right w:val="single" w:sz="4" w:space="0" w:color="FFFFFF"/>
            </w:tcBorders>
            <w:vAlign w:val="center"/>
          </w:tcPr>
          <w:p w14:paraId="5B28666E"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18.467</w:t>
            </w:r>
            <w:r>
              <w:rPr>
                <w:rFonts w:ascii="Times New Roman" w:hAnsi="Times New Roman" w:cs="Times New Roman"/>
                <w:sz w:val="24"/>
                <w:szCs w:val="24"/>
                <w:lang w:val="en-US"/>
              </w:rPr>
              <w:t>±0.19</w:t>
            </w:r>
          </w:p>
        </w:tc>
        <w:tc>
          <w:tcPr>
            <w:tcW w:w="2268" w:type="dxa"/>
            <w:tcBorders>
              <w:top w:val="single" w:sz="4" w:space="0" w:color="FFFFFF"/>
              <w:left w:val="single" w:sz="4" w:space="0" w:color="FFFFFF"/>
              <w:bottom w:val="single" w:sz="4" w:space="0" w:color="FFFFFF"/>
            </w:tcBorders>
            <w:vAlign w:val="center"/>
          </w:tcPr>
          <w:p w14:paraId="37EE7842"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20.157</w:t>
            </w:r>
            <w:r>
              <w:rPr>
                <w:rFonts w:ascii="Times New Roman" w:hAnsi="Times New Roman" w:cs="Times New Roman"/>
                <w:sz w:val="24"/>
                <w:szCs w:val="24"/>
                <w:lang w:val="en-US"/>
              </w:rPr>
              <w:t>±0.18</w:t>
            </w:r>
          </w:p>
        </w:tc>
      </w:tr>
      <w:tr w:rsidR="008821AD" w:rsidRPr="00CB3F22" w14:paraId="49D3416E"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4FB92DFB"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3</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1</w:t>
            </w:r>
          </w:p>
        </w:tc>
        <w:tc>
          <w:tcPr>
            <w:tcW w:w="2126" w:type="dxa"/>
            <w:tcBorders>
              <w:top w:val="single" w:sz="4" w:space="0" w:color="FFFFFF"/>
              <w:left w:val="single" w:sz="4" w:space="0" w:color="FFFFFF"/>
              <w:bottom w:val="single" w:sz="4" w:space="0" w:color="FFFFFF"/>
              <w:right w:val="single" w:sz="4" w:space="0" w:color="FFFFFF"/>
            </w:tcBorders>
            <w:vAlign w:val="center"/>
          </w:tcPr>
          <w:p w14:paraId="0E25DDF6"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5.047</w:t>
            </w:r>
            <w:r>
              <w:rPr>
                <w:rFonts w:ascii="Times New Roman" w:hAnsi="Times New Roman" w:cs="Times New Roman"/>
                <w:sz w:val="24"/>
                <w:szCs w:val="24"/>
                <w:lang w:val="en-US"/>
              </w:rPr>
              <w:t>±0.09</w:t>
            </w:r>
          </w:p>
        </w:tc>
        <w:tc>
          <w:tcPr>
            <w:tcW w:w="2268" w:type="dxa"/>
            <w:tcBorders>
              <w:top w:val="single" w:sz="4" w:space="0" w:color="FFFFFF"/>
              <w:left w:val="single" w:sz="4" w:space="0" w:color="FFFFFF"/>
              <w:bottom w:val="single" w:sz="4" w:space="0" w:color="FFFFFF"/>
              <w:right w:val="single" w:sz="4" w:space="0" w:color="FFFFFF"/>
            </w:tcBorders>
            <w:vAlign w:val="center"/>
          </w:tcPr>
          <w:p w14:paraId="5DC0EFCC"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19.926</w:t>
            </w:r>
            <w:r>
              <w:rPr>
                <w:rFonts w:ascii="Times New Roman" w:hAnsi="Times New Roman" w:cs="Times New Roman"/>
                <w:sz w:val="24"/>
                <w:szCs w:val="24"/>
                <w:lang w:val="en-US"/>
              </w:rPr>
              <w:t>±0.40</w:t>
            </w:r>
          </w:p>
        </w:tc>
        <w:tc>
          <w:tcPr>
            <w:tcW w:w="2268" w:type="dxa"/>
            <w:tcBorders>
              <w:top w:val="single" w:sz="4" w:space="0" w:color="FFFFFF"/>
              <w:left w:val="single" w:sz="4" w:space="0" w:color="FFFFFF"/>
              <w:bottom w:val="single" w:sz="4" w:space="0" w:color="FFFFFF"/>
            </w:tcBorders>
            <w:vAlign w:val="center"/>
          </w:tcPr>
          <w:p w14:paraId="4DBC3F3F"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22.434</w:t>
            </w:r>
            <w:r>
              <w:rPr>
                <w:rFonts w:ascii="Times New Roman" w:hAnsi="Times New Roman" w:cs="Times New Roman"/>
                <w:sz w:val="24"/>
                <w:szCs w:val="24"/>
                <w:lang w:val="en-US"/>
              </w:rPr>
              <w:t>±0.09</w:t>
            </w:r>
          </w:p>
        </w:tc>
      </w:tr>
      <w:tr w:rsidR="008821AD" w:rsidRPr="00CB3F22" w14:paraId="7AEC9E97"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4882083B"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3</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2</w:t>
            </w:r>
          </w:p>
        </w:tc>
        <w:tc>
          <w:tcPr>
            <w:tcW w:w="2126" w:type="dxa"/>
            <w:tcBorders>
              <w:top w:val="single" w:sz="4" w:space="0" w:color="FFFFFF"/>
              <w:left w:val="single" w:sz="4" w:space="0" w:color="FFFFFF"/>
              <w:bottom w:val="single" w:sz="4" w:space="0" w:color="FFFFFF"/>
              <w:right w:val="single" w:sz="4" w:space="0" w:color="FFFFFF"/>
            </w:tcBorders>
            <w:vAlign w:val="center"/>
          </w:tcPr>
          <w:p w14:paraId="3F828F2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4.647</w:t>
            </w:r>
            <w:r>
              <w:rPr>
                <w:rFonts w:ascii="Times New Roman" w:hAnsi="Times New Roman" w:cs="Times New Roman"/>
                <w:sz w:val="24"/>
                <w:szCs w:val="24"/>
                <w:lang w:val="en-US"/>
              </w:rPr>
              <w:t>±0.22</w:t>
            </w:r>
          </w:p>
        </w:tc>
        <w:tc>
          <w:tcPr>
            <w:tcW w:w="2268" w:type="dxa"/>
            <w:tcBorders>
              <w:top w:val="single" w:sz="4" w:space="0" w:color="FFFFFF"/>
              <w:left w:val="single" w:sz="4" w:space="0" w:color="FFFFFF"/>
              <w:bottom w:val="single" w:sz="4" w:space="0" w:color="FFFFFF"/>
              <w:right w:val="single" w:sz="4" w:space="0" w:color="FFFFFF"/>
            </w:tcBorders>
            <w:vAlign w:val="center"/>
          </w:tcPr>
          <w:p w14:paraId="0EBAD59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18.744</w:t>
            </w:r>
            <w:r>
              <w:rPr>
                <w:rFonts w:ascii="Times New Roman" w:hAnsi="Times New Roman" w:cs="Times New Roman"/>
                <w:sz w:val="24"/>
                <w:szCs w:val="24"/>
                <w:lang w:val="en-US"/>
              </w:rPr>
              <w:t>±0.10</w:t>
            </w:r>
          </w:p>
        </w:tc>
        <w:tc>
          <w:tcPr>
            <w:tcW w:w="2268" w:type="dxa"/>
            <w:tcBorders>
              <w:top w:val="single" w:sz="4" w:space="0" w:color="FFFFFF"/>
              <w:left w:val="single" w:sz="4" w:space="0" w:color="FFFFFF"/>
              <w:bottom w:val="single" w:sz="4" w:space="0" w:color="FFFFFF"/>
            </w:tcBorders>
            <w:vAlign w:val="center"/>
          </w:tcPr>
          <w:p w14:paraId="309FBB99"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21.310</w:t>
            </w:r>
            <w:r>
              <w:rPr>
                <w:rFonts w:ascii="Times New Roman" w:hAnsi="Times New Roman" w:cs="Times New Roman"/>
                <w:sz w:val="24"/>
                <w:szCs w:val="24"/>
                <w:lang w:val="en-US"/>
              </w:rPr>
              <w:t>±0.08</w:t>
            </w:r>
          </w:p>
        </w:tc>
      </w:tr>
      <w:tr w:rsidR="008821AD" w:rsidRPr="00CB3F22" w14:paraId="7AD90AD0"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628D080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3</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3</w:t>
            </w:r>
          </w:p>
        </w:tc>
        <w:tc>
          <w:tcPr>
            <w:tcW w:w="2126" w:type="dxa"/>
            <w:tcBorders>
              <w:top w:val="single" w:sz="4" w:space="0" w:color="FFFFFF"/>
              <w:left w:val="single" w:sz="4" w:space="0" w:color="FFFFFF"/>
              <w:bottom w:val="single" w:sz="4" w:space="0" w:color="FFFFFF"/>
              <w:right w:val="single" w:sz="4" w:space="0" w:color="FFFFFF"/>
            </w:tcBorders>
            <w:vAlign w:val="center"/>
          </w:tcPr>
          <w:p w14:paraId="5779FA7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5.267</w:t>
            </w:r>
            <w:r>
              <w:rPr>
                <w:rFonts w:ascii="Times New Roman" w:hAnsi="Times New Roman" w:cs="Times New Roman"/>
                <w:sz w:val="24"/>
                <w:szCs w:val="24"/>
                <w:lang w:val="en-US"/>
              </w:rPr>
              <w:t>±0.10</w:t>
            </w:r>
          </w:p>
        </w:tc>
        <w:tc>
          <w:tcPr>
            <w:tcW w:w="2268" w:type="dxa"/>
            <w:tcBorders>
              <w:top w:val="single" w:sz="4" w:space="0" w:color="FFFFFF"/>
              <w:left w:val="single" w:sz="4" w:space="0" w:color="FFFFFF"/>
              <w:bottom w:val="single" w:sz="4" w:space="0" w:color="FFFFFF"/>
              <w:right w:val="single" w:sz="4" w:space="0" w:color="FFFFFF"/>
            </w:tcBorders>
            <w:vAlign w:val="center"/>
          </w:tcPr>
          <w:p w14:paraId="7D898B3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21.593</w:t>
            </w:r>
            <w:r>
              <w:rPr>
                <w:rFonts w:ascii="Times New Roman" w:hAnsi="Times New Roman" w:cs="Times New Roman"/>
                <w:sz w:val="24"/>
                <w:szCs w:val="24"/>
                <w:lang w:val="en-US"/>
              </w:rPr>
              <w:t>±0.20</w:t>
            </w:r>
          </w:p>
        </w:tc>
        <w:tc>
          <w:tcPr>
            <w:tcW w:w="2268" w:type="dxa"/>
            <w:tcBorders>
              <w:top w:val="single" w:sz="4" w:space="0" w:color="FFFFFF"/>
              <w:left w:val="single" w:sz="4" w:space="0" w:color="FFFFFF"/>
              <w:bottom w:val="single" w:sz="4" w:space="0" w:color="FFFFFF"/>
            </w:tcBorders>
            <w:vAlign w:val="center"/>
          </w:tcPr>
          <w:p w14:paraId="20AF298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24.183</w:t>
            </w:r>
            <w:r>
              <w:rPr>
                <w:rFonts w:ascii="Times New Roman" w:hAnsi="Times New Roman" w:cs="Times New Roman"/>
                <w:sz w:val="24"/>
                <w:szCs w:val="24"/>
                <w:lang w:val="en-US"/>
              </w:rPr>
              <w:t>±0.21</w:t>
            </w:r>
          </w:p>
        </w:tc>
      </w:tr>
      <w:tr w:rsidR="008821AD" w:rsidRPr="00CB3F22" w14:paraId="01E6BDFB"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7380C78B"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3</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4</w:t>
            </w:r>
          </w:p>
        </w:tc>
        <w:tc>
          <w:tcPr>
            <w:tcW w:w="2126" w:type="dxa"/>
            <w:tcBorders>
              <w:top w:val="single" w:sz="4" w:space="0" w:color="FFFFFF"/>
              <w:left w:val="single" w:sz="4" w:space="0" w:color="FFFFFF"/>
              <w:bottom w:val="single" w:sz="4" w:space="0" w:color="FFFFFF"/>
              <w:right w:val="single" w:sz="4" w:space="0" w:color="FFFFFF"/>
            </w:tcBorders>
            <w:vAlign w:val="center"/>
          </w:tcPr>
          <w:p w14:paraId="2E74149C"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4.97</w:t>
            </w:r>
            <w:r>
              <w:rPr>
                <w:rFonts w:ascii="Times New Roman" w:hAnsi="Times New Roman" w:cs="Times New Roman"/>
                <w:sz w:val="24"/>
                <w:szCs w:val="24"/>
                <w:lang w:val="en-US"/>
              </w:rPr>
              <w:t>±0.22</w:t>
            </w:r>
          </w:p>
        </w:tc>
        <w:tc>
          <w:tcPr>
            <w:tcW w:w="2268" w:type="dxa"/>
            <w:tcBorders>
              <w:top w:val="single" w:sz="4" w:space="0" w:color="FFFFFF"/>
              <w:left w:val="single" w:sz="4" w:space="0" w:color="FFFFFF"/>
              <w:bottom w:val="single" w:sz="4" w:space="0" w:color="FFFFFF"/>
              <w:right w:val="single" w:sz="4" w:space="0" w:color="FFFFFF"/>
            </w:tcBorders>
            <w:vAlign w:val="center"/>
          </w:tcPr>
          <w:p w14:paraId="36477AE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20.620</w:t>
            </w:r>
            <w:r>
              <w:rPr>
                <w:rFonts w:ascii="Times New Roman" w:hAnsi="Times New Roman" w:cs="Times New Roman"/>
                <w:sz w:val="24"/>
                <w:szCs w:val="24"/>
                <w:lang w:val="en-US"/>
              </w:rPr>
              <w:t>±0.06</w:t>
            </w:r>
          </w:p>
        </w:tc>
        <w:tc>
          <w:tcPr>
            <w:tcW w:w="2268" w:type="dxa"/>
            <w:tcBorders>
              <w:top w:val="single" w:sz="4" w:space="0" w:color="FFFFFF"/>
              <w:left w:val="single" w:sz="4" w:space="0" w:color="FFFFFF"/>
              <w:bottom w:val="single" w:sz="4" w:space="0" w:color="FFFFFF"/>
            </w:tcBorders>
            <w:vAlign w:val="center"/>
          </w:tcPr>
          <w:p w14:paraId="6F433F7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22.616</w:t>
            </w:r>
            <w:r>
              <w:rPr>
                <w:rFonts w:ascii="Times New Roman" w:hAnsi="Times New Roman" w:cs="Times New Roman"/>
                <w:sz w:val="24"/>
                <w:szCs w:val="24"/>
                <w:lang w:val="en-US"/>
              </w:rPr>
              <w:t>±0.42</w:t>
            </w:r>
          </w:p>
        </w:tc>
      </w:tr>
      <w:tr w:rsidR="008821AD" w:rsidRPr="00CB3F22" w14:paraId="3EAF8175" w14:textId="77777777" w:rsidTr="007812BB">
        <w:tblPrEx>
          <w:tblLook w:val="04A0" w:firstRow="1" w:lastRow="0" w:firstColumn="1" w:lastColumn="0" w:noHBand="0" w:noVBand="1"/>
        </w:tblPrEx>
        <w:trPr>
          <w:trHeight w:val="20"/>
        </w:trPr>
        <w:tc>
          <w:tcPr>
            <w:tcW w:w="2405" w:type="dxa"/>
            <w:tcBorders>
              <w:top w:val="single" w:sz="4" w:space="0" w:color="FFFFFF"/>
              <w:bottom w:val="single" w:sz="4" w:space="0" w:color="FFFFFF"/>
              <w:right w:val="single" w:sz="4" w:space="0" w:color="FFFFFF"/>
            </w:tcBorders>
            <w:vAlign w:val="center"/>
          </w:tcPr>
          <w:p w14:paraId="0C130281" w14:textId="77777777" w:rsidR="008821AD" w:rsidRPr="00CB3F22" w:rsidRDefault="008821AD" w:rsidP="007812BB">
            <w:pPr>
              <w:pStyle w:val="NoSpacing"/>
              <w:rPr>
                <w:rFonts w:ascii="Times New Roman" w:hAnsi="Times New Roman" w:cs="Times New Roman"/>
                <w:sz w:val="24"/>
                <w:szCs w:val="24"/>
              </w:rPr>
            </w:pPr>
            <w:proofErr w:type="spellStart"/>
            <w:proofErr w:type="gram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roofErr w:type="gramEnd"/>
            <w:r w:rsidRPr="00CB3F22">
              <w:rPr>
                <w:rFonts w:ascii="Times New Roman" w:hAnsi="Times New Roman" w:cs="Times New Roman"/>
                <w:sz w:val="24"/>
                <w:szCs w:val="24"/>
                <w:lang w:val="en-US"/>
              </w:rPr>
              <w:t>±)</w:t>
            </w:r>
          </w:p>
        </w:tc>
        <w:tc>
          <w:tcPr>
            <w:tcW w:w="2126" w:type="dxa"/>
            <w:tcBorders>
              <w:top w:val="single" w:sz="4" w:space="0" w:color="FFFFFF"/>
              <w:left w:val="single" w:sz="4" w:space="0" w:color="FFFFFF"/>
              <w:bottom w:val="single" w:sz="4" w:space="0" w:color="FFFFFF"/>
              <w:right w:val="single" w:sz="4" w:space="0" w:color="FFFFFF"/>
            </w:tcBorders>
            <w:vAlign w:val="center"/>
          </w:tcPr>
          <w:p w14:paraId="5053CACF"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0.240</w:t>
            </w:r>
          </w:p>
        </w:tc>
        <w:tc>
          <w:tcPr>
            <w:tcW w:w="2268" w:type="dxa"/>
            <w:tcBorders>
              <w:top w:val="single" w:sz="4" w:space="0" w:color="FFFFFF"/>
              <w:left w:val="single" w:sz="4" w:space="0" w:color="FFFFFF"/>
              <w:bottom w:val="single" w:sz="4" w:space="0" w:color="FFFFFF"/>
              <w:right w:val="single" w:sz="4" w:space="0" w:color="FFFFFF"/>
            </w:tcBorders>
            <w:vAlign w:val="center"/>
          </w:tcPr>
          <w:p w14:paraId="39983DA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0.480</w:t>
            </w:r>
          </w:p>
        </w:tc>
        <w:tc>
          <w:tcPr>
            <w:tcW w:w="2268" w:type="dxa"/>
            <w:tcBorders>
              <w:top w:val="single" w:sz="4" w:space="0" w:color="FFFFFF"/>
              <w:left w:val="single" w:sz="4" w:space="0" w:color="FFFFFF"/>
              <w:bottom w:val="single" w:sz="4" w:space="0" w:color="FFFFFF"/>
            </w:tcBorders>
            <w:vAlign w:val="center"/>
          </w:tcPr>
          <w:p w14:paraId="2082381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0.423</w:t>
            </w:r>
          </w:p>
        </w:tc>
      </w:tr>
      <w:tr w:rsidR="008821AD" w:rsidRPr="00CB3F22" w14:paraId="71C160CB" w14:textId="77777777" w:rsidTr="007812BB">
        <w:tblPrEx>
          <w:tblLook w:val="04A0" w:firstRow="1" w:lastRow="0" w:firstColumn="1" w:lastColumn="0" w:noHBand="0" w:noVBand="1"/>
        </w:tblPrEx>
        <w:trPr>
          <w:trHeight w:val="20"/>
        </w:trPr>
        <w:tc>
          <w:tcPr>
            <w:tcW w:w="2405" w:type="dxa"/>
            <w:tcBorders>
              <w:top w:val="single" w:sz="4" w:space="0" w:color="FFFFFF"/>
              <w:right w:val="single" w:sz="4" w:space="0" w:color="FFFFFF"/>
            </w:tcBorders>
            <w:vAlign w:val="center"/>
          </w:tcPr>
          <w:p w14:paraId="6E0645EF" w14:textId="77777777" w:rsidR="008821AD" w:rsidRPr="00CB3F22" w:rsidRDefault="008821AD" w:rsidP="007812BB">
            <w:pPr>
              <w:pStyle w:val="NoSpacing"/>
              <w:rPr>
                <w:rFonts w:ascii="Times New Roman" w:hAnsi="Times New Roman" w:cs="Times New Roman"/>
                <w:sz w:val="24"/>
                <w:szCs w:val="24"/>
              </w:rPr>
            </w:pPr>
            <w:r w:rsidRPr="00CB3F22">
              <w:rPr>
                <w:rFonts w:ascii="Times New Roman" w:hAnsi="Times New Roman" w:cs="Times New Roman"/>
                <w:sz w:val="24"/>
                <w:szCs w:val="24"/>
                <w:lang w:val="en-US"/>
              </w:rPr>
              <w:t>CD(P=0.05)</w:t>
            </w:r>
          </w:p>
        </w:tc>
        <w:tc>
          <w:tcPr>
            <w:tcW w:w="2126" w:type="dxa"/>
            <w:tcBorders>
              <w:top w:val="single" w:sz="4" w:space="0" w:color="FFFFFF"/>
              <w:left w:val="single" w:sz="4" w:space="0" w:color="FFFFFF"/>
              <w:right w:val="single" w:sz="4" w:space="0" w:color="FFFFFF"/>
            </w:tcBorders>
            <w:vAlign w:val="center"/>
          </w:tcPr>
          <w:p w14:paraId="01B5D944"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0.838</w:t>
            </w:r>
          </w:p>
        </w:tc>
        <w:tc>
          <w:tcPr>
            <w:tcW w:w="2268" w:type="dxa"/>
            <w:tcBorders>
              <w:top w:val="single" w:sz="4" w:space="0" w:color="FFFFFF"/>
              <w:left w:val="single" w:sz="4" w:space="0" w:color="FFFFFF"/>
              <w:right w:val="single" w:sz="4" w:space="0" w:color="FFFFFF"/>
            </w:tcBorders>
            <w:vAlign w:val="center"/>
          </w:tcPr>
          <w:p w14:paraId="385CA77F"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NS</w:t>
            </w:r>
          </w:p>
        </w:tc>
        <w:tc>
          <w:tcPr>
            <w:tcW w:w="2268" w:type="dxa"/>
            <w:tcBorders>
              <w:top w:val="single" w:sz="4" w:space="0" w:color="FFFFFF"/>
              <w:left w:val="single" w:sz="4" w:space="0" w:color="FFFFFF"/>
            </w:tcBorders>
            <w:vAlign w:val="center"/>
          </w:tcPr>
          <w:p w14:paraId="559289E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NS</w:t>
            </w:r>
          </w:p>
        </w:tc>
      </w:tr>
    </w:tbl>
    <w:p w14:paraId="22AB51F2" w14:textId="77777777" w:rsidR="008821AD" w:rsidRDefault="008821AD" w:rsidP="008821AD">
      <w:pPr>
        <w:rPr>
          <w:rFonts w:ascii="Times New Roman" w:hAnsi="Times New Roman" w:cs="Times New Roman"/>
          <w:sz w:val="24"/>
          <w:szCs w:val="24"/>
        </w:rPr>
      </w:pPr>
    </w:p>
    <w:p w14:paraId="217370AE" w14:textId="77777777" w:rsidR="008821AD" w:rsidRDefault="008821AD" w:rsidP="008821AD">
      <w:pPr>
        <w:rPr>
          <w:rFonts w:ascii="Times New Roman" w:hAnsi="Times New Roman" w:cs="Times New Roman"/>
          <w:sz w:val="24"/>
          <w:szCs w:val="24"/>
        </w:rPr>
      </w:pPr>
    </w:p>
    <w:p w14:paraId="64B68CCA" w14:textId="77777777" w:rsidR="008821AD" w:rsidRDefault="008821AD" w:rsidP="008821AD">
      <w:pPr>
        <w:rPr>
          <w:rFonts w:ascii="Times New Roman" w:hAnsi="Times New Roman" w:cs="Times New Roman"/>
          <w:sz w:val="24"/>
          <w:szCs w:val="24"/>
        </w:rPr>
      </w:pPr>
    </w:p>
    <w:p w14:paraId="4A440975" w14:textId="77777777" w:rsidR="008821AD" w:rsidRDefault="008821AD" w:rsidP="008821AD">
      <w:pPr>
        <w:rPr>
          <w:rFonts w:ascii="Times New Roman" w:hAnsi="Times New Roman" w:cs="Times New Roman"/>
          <w:sz w:val="24"/>
          <w:szCs w:val="24"/>
        </w:rPr>
      </w:pPr>
    </w:p>
    <w:p w14:paraId="2F2BB2CF" w14:textId="77777777" w:rsidR="008821AD" w:rsidRDefault="008821AD" w:rsidP="008821AD">
      <w:pPr>
        <w:rPr>
          <w:rFonts w:ascii="Times New Roman" w:hAnsi="Times New Roman" w:cs="Times New Roman"/>
          <w:sz w:val="24"/>
          <w:szCs w:val="24"/>
        </w:rPr>
      </w:pPr>
    </w:p>
    <w:p w14:paraId="3A7778DB" w14:textId="7D34D15B" w:rsidR="008821AD" w:rsidRPr="00BE4665" w:rsidRDefault="008821AD" w:rsidP="008821AD">
      <w:pPr>
        <w:spacing w:line="276" w:lineRule="auto"/>
        <w:jc w:val="both"/>
        <w:rPr>
          <w:rFonts w:ascii="Times New Roman" w:hAnsi="Times New Roman" w:cs="Times New Roman"/>
          <w:b/>
          <w:bCs/>
          <w:sz w:val="24"/>
          <w:szCs w:val="24"/>
        </w:rPr>
      </w:pPr>
      <w:r w:rsidRPr="00BE4665">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7.</w:t>
      </w:r>
      <w:r w:rsidRPr="00BE4665">
        <w:rPr>
          <w:rFonts w:ascii="Times New Roman" w:hAnsi="Times New Roman" w:cs="Times New Roman"/>
          <w:b/>
          <w:bCs/>
          <w:sz w:val="24"/>
          <w:szCs w:val="24"/>
        </w:rPr>
        <w:t xml:space="preserve"> Influence of different irrigation levels and </w:t>
      </w:r>
      <w:proofErr w:type="spellStart"/>
      <w:r w:rsidR="00F95C04">
        <w:rPr>
          <w:rFonts w:ascii="Times New Roman" w:hAnsi="Times New Roman" w:cs="Times New Roman"/>
          <w:b/>
          <w:bCs/>
          <w:sz w:val="24"/>
          <w:szCs w:val="24"/>
        </w:rPr>
        <w:t>antitranspirants</w:t>
      </w:r>
      <w:proofErr w:type="spellEnd"/>
      <w:r w:rsidRPr="00BE4665">
        <w:rPr>
          <w:rFonts w:ascii="Times New Roman" w:hAnsi="Times New Roman" w:cs="Times New Roman"/>
          <w:b/>
          <w:bCs/>
          <w:sz w:val="24"/>
          <w:szCs w:val="24"/>
        </w:rPr>
        <w:t xml:space="preserve"> on the leaf area index</w:t>
      </w:r>
      <w:r w:rsidR="00ED07C6">
        <w:rPr>
          <w:rFonts w:ascii="Times New Roman" w:hAnsi="Times New Roman" w:cs="Times New Roman"/>
          <w:b/>
          <w:bCs/>
          <w:sz w:val="24"/>
          <w:szCs w:val="24"/>
        </w:rPr>
        <w:t xml:space="preserve"> (LAI)</w:t>
      </w:r>
      <w:r w:rsidRPr="00BE4665">
        <w:rPr>
          <w:rFonts w:ascii="Times New Roman" w:hAnsi="Times New Roman" w:cs="Times New Roman"/>
          <w:b/>
          <w:bCs/>
          <w:sz w:val="24"/>
          <w:szCs w:val="24"/>
        </w:rPr>
        <w:t>.</w:t>
      </w:r>
    </w:p>
    <w:tbl>
      <w:tblPr>
        <w:tblW w:w="918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110"/>
        <w:gridCol w:w="1576"/>
        <w:gridCol w:w="1777"/>
        <w:gridCol w:w="1877"/>
      </w:tblGrid>
      <w:tr w:rsidR="008821AD" w:rsidRPr="00CB3F22" w14:paraId="51877466" w14:textId="77777777" w:rsidTr="007812BB">
        <w:trPr>
          <w:trHeight w:val="20"/>
        </w:trPr>
        <w:tc>
          <w:tcPr>
            <w:tcW w:w="845" w:type="dxa"/>
            <w:tcBorders>
              <w:right w:val="single" w:sz="4" w:space="0" w:color="FFFFFF" w:themeColor="background1"/>
            </w:tcBorders>
            <w:vAlign w:val="center"/>
          </w:tcPr>
          <w:p w14:paraId="1464323E"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Tr. No</w:t>
            </w:r>
          </w:p>
        </w:tc>
        <w:tc>
          <w:tcPr>
            <w:tcW w:w="3110" w:type="dxa"/>
            <w:tcBorders>
              <w:left w:val="single" w:sz="4" w:space="0" w:color="FFFFFF" w:themeColor="background1"/>
              <w:right w:val="single" w:sz="4" w:space="0" w:color="FFFFFF" w:themeColor="background1"/>
            </w:tcBorders>
            <w:vAlign w:val="center"/>
          </w:tcPr>
          <w:p w14:paraId="62E82F5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Treatments</w:t>
            </w:r>
          </w:p>
        </w:tc>
        <w:tc>
          <w:tcPr>
            <w:tcW w:w="1576" w:type="dxa"/>
            <w:tcBorders>
              <w:left w:val="single" w:sz="4" w:space="0" w:color="FFFFFF" w:themeColor="background1"/>
              <w:right w:val="single" w:sz="4" w:space="0" w:color="FFFFFF" w:themeColor="background1"/>
            </w:tcBorders>
            <w:vAlign w:val="center"/>
          </w:tcPr>
          <w:p w14:paraId="006D0D0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40 DAS</w:t>
            </w:r>
          </w:p>
        </w:tc>
        <w:tc>
          <w:tcPr>
            <w:tcW w:w="1777" w:type="dxa"/>
            <w:tcBorders>
              <w:left w:val="single" w:sz="4" w:space="0" w:color="FFFFFF" w:themeColor="background1"/>
              <w:right w:val="single" w:sz="4" w:space="0" w:color="FFFFFF" w:themeColor="background1"/>
            </w:tcBorders>
            <w:vAlign w:val="center"/>
          </w:tcPr>
          <w:p w14:paraId="72987E28"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80 DAS</w:t>
            </w:r>
          </w:p>
        </w:tc>
        <w:tc>
          <w:tcPr>
            <w:tcW w:w="1877" w:type="dxa"/>
            <w:tcBorders>
              <w:left w:val="single" w:sz="4" w:space="0" w:color="FFFFFF" w:themeColor="background1"/>
            </w:tcBorders>
            <w:vAlign w:val="center"/>
          </w:tcPr>
          <w:p w14:paraId="5F2CB77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120 DAS</w:t>
            </w:r>
          </w:p>
        </w:tc>
      </w:tr>
      <w:tr w:rsidR="008821AD" w:rsidRPr="00CB3F22" w14:paraId="3C1D7370" w14:textId="77777777" w:rsidTr="007812BB">
        <w:trPr>
          <w:trHeight w:val="20"/>
        </w:trPr>
        <w:tc>
          <w:tcPr>
            <w:tcW w:w="845" w:type="dxa"/>
            <w:tcBorders>
              <w:right w:val="single" w:sz="4" w:space="0" w:color="FFFFFF" w:themeColor="background1"/>
            </w:tcBorders>
            <w:vAlign w:val="center"/>
          </w:tcPr>
          <w:p w14:paraId="548945EB"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right w:val="single" w:sz="4" w:space="0" w:color="FFFFFF" w:themeColor="background1"/>
            </w:tcBorders>
            <w:vAlign w:val="center"/>
          </w:tcPr>
          <w:p w14:paraId="314C328C" w14:textId="77777777" w:rsidR="008821AD" w:rsidRPr="00CB3F22" w:rsidRDefault="008821AD" w:rsidP="007812BB">
            <w:pPr>
              <w:pStyle w:val="NoSpacing"/>
              <w:jc w:val="center"/>
              <w:rPr>
                <w:rFonts w:ascii="Times New Roman" w:hAnsi="Times New Roman" w:cs="Times New Roman"/>
                <w:b/>
                <w:sz w:val="24"/>
                <w:szCs w:val="24"/>
                <w:lang w:val="en-US"/>
              </w:rPr>
            </w:pPr>
            <w:r w:rsidRPr="00CB3F22">
              <w:rPr>
                <w:rFonts w:ascii="Times New Roman" w:hAnsi="Times New Roman" w:cs="Times New Roman"/>
                <w:b/>
                <w:sz w:val="24"/>
                <w:szCs w:val="24"/>
                <w:lang w:val="en-US"/>
              </w:rPr>
              <w:t>A. IRRIGATION</w:t>
            </w:r>
          </w:p>
        </w:tc>
        <w:tc>
          <w:tcPr>
            <w:tcW w:w="5230" w:type="dxa"/>
            <w:gridSpan w:val="3"/>
            <w:tcBorders>
              <w:left w:val="single" w:sz="4" w:space="0" w:color="FFFFFF" w:themeColor="background1"/>
            </w:tcBorders>
            <w:vAlign w:val="center"/>
          </w:tcPr>
          <w:p w14:paraId="533BE718" w14:textId="77777777" w:rsidR="008821AD" w:rsidRPr="00CB3F22" w:rsidRDefault="008821AD" w:rsidP="007812BB">
            <w:pPr>
              <w:pStyle w:val="NoSpacing"/>
              <w:jc w:val="center"/>
              <w:rPr>
                <w:rFonts w:ascii="Times New Roman" w:hAnsi="Times New Roman" w:cs="Times New Roman"/>
                <w:sz w:val="24"/>
                <w:szCs w:val="24"/>
                <w:lang w:val="en-US"/>
              </w:rPr>
            </w:pPr>
          </w:p>
        </w:tc>
      </w:tr>
      <w:tr w:rsidR="008821AD" w:rsidRPr="00CB3F22" w14:paraId="59AB8876" w14:textId="77777777" w:rsidTr="007812BB">
        <w:trPr>
          <w:trHeight w:val="20"/>
        </w:trPr>
        <w:tc>
          <w:tcPr>
            <w:tcW w:w="845" w:type="dxa"/>
            <w:tcBorders>
              <w:bottom w:val="single" w:sz="4" w:space="0" w:color="FFFFFF" w:themeColor="background1"/>
              <w:right w:val="single" w:sz="4" w:space="0" w:color="FFFFFF" w:themeColor="background1"/>
            </w:tcBorders>
            <w:vAlign w:val="center"/>
          </w:tcPr>
          <w:p w14:paraId="50E262DB"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1</w:t>
            </w: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17F75D3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100% FC</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07C0429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0.833</w:t>
            </w:r>
            <w:r>
              <w:rPr>
                <w:rFonts w:ascii="Times New Roman" w:hAnsi="Times New Roman" w:cs="Times New Roman"/>
                <w:sz w:val="24"/>
                <w:szCs w:val="24"/>
                <w:lang w:val="en-US"/>
              </w:rPr>
              <w:t>±0.01</w:t>
            </w:r>
          </w:p>
        </w:tc>
        <w:tc>
          <w:tcPr>
            <w:tcW w:w="1777" w:type="dxa"/>
            <w:tcBorders>
              <w:left w:val="single" w:sz="4" w:space="0" w:color="FFFFFF" w:themeColor="background1"/>
              <w:bottom w:val="single" w:sz="4" w:space="0" w:color="FFFFFF" w:themeColor="background1"/>
              <w:right w:val="single" w:sz="4" w:space="0" w:color="FFFFFF" w:themeColor="background1"/>
            </w:tcBorders>
            <w:vAlign w:val="center"/>
          </w:tcPr>
          <w:p w14:paraId="75C7E130"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4.929</w:t>
            </w:r>
            <w:r>
              <w:rPr>
                <w:rFonts w:ascii="Times New Roman" w:hAnsi="Times New Roman" w:cs="Times New Roman"/>
                <w:sz w:val="24"/>
                <w:szCs w:val="24"/>
                <w:lang w:val="en-US"/>
              </w:rPr>
              <w:t>±0.03</w:t>
            </w:r>
          </w:p>
        </w:tc>
        <w:tc>
          <w:tcPr>
            <w:tcW w:w="1877" w:type="dxa"/>
            <w:tcBorders>
              <w:left w:val="single" w:sz="4" w:space="0" w:color="FFFFFF" w:themeColor="background1"/>
              <w:bottom w:val="single" w:sz="4" w:space="0" w:color="FFFFFF" w:themeColor="background1"/>
            </w:tcBorders>
            <w:vAlign w:val="center"/>
          </w:tcPr>
          <w:p w14:paraId="1016E71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3.548</w:t>
            </w:r>
            <w:r>
              <w:rPr>
                <w:rFonts w:ascii="Times New Roman" w:hAnsi="Times New Roman" w:cs="Times New Roman"/>
                <w:sz w:val="24"/>
                <w:szCs w:val="24"/>
                <w:lang w:val="en-US"/>
              </w:rPr>
              <w:t>±0.02</w:t>
            </w:r>
          </w:p>
        </w:tc>
      </w:tr>
      <w:tr w:rsidR="008821AD" w:rsidRPr="00CB3F22" w14:paraId="31E31C4F"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249EF86D"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2</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AD341C"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75% FC</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B4C6B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0.813</w:t>
            </w:r>
            <w:r>
              <w:rPr>
                <w:rFonts w:ascii="Times New Roman" w:hAnsi="Times New Roman" w:cs="Times New Roman"/>
                <w:sz w:val="24"/>
                <w:szCs w:val="24"/>
                <w:lang w:val="en-US"/>
              </w:rPr>
              <w:t>±0.02</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389C0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3.679</w:t>
            </w:r>
            <w:r>
              <w:rPr>
                <w:rFonts w:ascii="Times New Roman" w:hAnsi="Times New Roman" w:cs="Times New Roman"/>
                <w:sz w:val="24"/>
                <w:szCs w:val="24"/>
                <w:lang w:val="en-US"/>
              </w:rPr>
              <w:t>±0.05</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0CC6637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2.671</w:t>
            </w:r>
            <w:r>
              <w:rPr>
                <w:rFonts w:ascii="Times New Roman" w:hAnsi="Times New Roman" w:cs="Times New Roman"/>
                <w:sz w:val="24"/>
                <w:szCs w:val="24"/>
                <w:lang w:val="en-US"/>
              </w:rPr>
              <w:t>±0.01</w:t>
            </w:r>
          </w:p>
        </w:tc>
      </w:tr>
      <w:tr w:rsidR="008821AD" w:rsidRPr="00CB3F22" w14:paraId="027863AF"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70C1C622"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I</w:t>
            </w:r>
            <w:r w:rsidRPr="00CB3F22">
              <w:rPr>
                <w:rFonts w:ascii="Times New Roman" w:hAnsi="Times New Roman" w:cs="Times New Roman"/>
                <w:b/>
                <w:sz w:val="24"/>
                <w:szCs w:val="24"/>
                <w:vertAlign w:val="subscript"/>
                <w:lang w:val="en-US"/>
              </w:rPr>
              <w:t>3</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DAF27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At 50% FC</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94E9FD"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0.442</w:t>
            </w:r>
            <w:r>
              <w:rPr>
                <w:rFonts w:ascii="Times New Roman" w:hAnsi="Times New Roman" w:cs="Times New Roman"/>
                <w:sz w:val="24"/>
                <w:szCs w:val="24"/>
                <w:lang w:val="en-US"/>
              </w:rPr>
              <w:t>±0.01</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E18D8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2.343</w:t>
            </w:r>
            <w:r>
              <w:rPr>
                <w:rFonts w:ascii="Times New Roman" w:hAnsi="Times New Roman" w:cs="Times New Roman"/>
                <w:sz w:val="24"/>
                <w:szCs w:val="24"/>
                <w:lang w:val="en-US"/>
              </w:rPr>
              <w:t>±0.03</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24FFC01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1.448</w:t>
            </w:r>
            <w:r>
              <w:rPr>
                <w:rFonts w:ascii="Times New Roman" w:hAnsi="Times New Roman" w:cs="Times New Roman"/>
                <w:sz w:val="24"/>
                <w:szCs w:val="24"/>
                <w:lang w:val="en-US"/>
              </w:rPr>
              <w:t>±0.04</w:t>
            </w:r>
          </w:p>
        </w:tc>
      </w:tr>
      <w:tr w:rsidR="008821AD" w:rsidRPr="00CB3F22" w14:paraId="794CBFEF"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5F94EEB0"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95C608" w14:textId="77777777" w:rsidR="008821AD" w:rsidRPr="00CB3F22" w:rsidRDefault="008821AD" w:rsidP="007812BB">
            <w:pPr>
              <w:pStyle w:val="NoSpacing"/>
              <w:rPr>
                <w:rFonts w:ascii="Times New Roman" w:hAnsi="Times New Roman" w:cs="Times New Roman"/>
                <w:sz w:val="24"/>
                <w:szCs w:val="24"/>
                <w:lang w:val="en-US"/>
              </w:rPr>
            </w:pPr>
            <w:proofErr w:type="spell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 xml:space="preserve"> (±)</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DB078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0.024</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BDCD1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0.061</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3C71EAE2"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0.037</w:t>
            </w:r>
          </w:p>
        </w:tc>
      </w:tr>
      <w:tr w:rsidR="008821AD" w:rsidRPr="00CB3F22" w14:paraId="0557BBE1"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106C19E1"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1E298F80"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3B72F54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0.097</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443834C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0.245</w:t>
            </w:r>
          </w:p>
        </w:tc>
        <w:tc>
          <w:tcPr>
            <w:tcW w:w="1877" w:type="dxa"/>
            <w:tcBorders>
              <w:top w:val="single" w:sz="4" w:space="0" w:color="FFFFFF" w:themeColor="background1"/>
              <w:left w:val="single" w:sz="4" w:space="0" w:color="FFFFFF" w:themeColor="background1"/>
            </w:tcBorders>
            <w:vAlign w:val="center"/>
          </w:tcPr>
          <w:p w14:paraId="3B4C9E0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0.148</w:t>
            </w:r>
          </w:p>
        </w:tc>
      </w:tr>
      <w:tr w:rsidR="008821AD" w:rsidRPr="00CB3F22" w14:paraId="1078EDC6" w14:textId="77777777" w:rsidTr="007812BB">
        <w:trPr>
          <w:trHeight w:val="20"/>
        </w:trPr>
        <w:tc>
          <w:tcPr>
            <w:tcW w:w="845" w:type="dxa"/>
            <w:tcBorders>
              <w:right w:val="single" w:sz="4" w:space="0" w:color="FFFFFF" w:themeColor="background1"/>
            </w:tcBorders>
            <w:vAlign w:val="center"/>
          </w:tcPr>
          <w:p w14:paraId="11CF5CD7"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right w:val="single" w:sz="4" w:space="0" w:color="FFFFFF" w:themeColor="background1"/>
            </w:tcBorders>
            <w:vAlign w:val="center"/>
          </w:tcPr>
          <w:p w14:paraId="5B295D20" w14:textId="27738ECA" w:rsidR="008821AD" w:rsidRPr="00CB3F22" w:rsidRDefault="008821AD" w:rsidP="007812BB">
            <w:pPr>
              <w:pStyle w:val="NoSpacing"/>
              <w:jc w:val="center"/>
              <w:rPr>
                <w:rFonts w:ascii="Times New Roman" w:hAnsi="Times New Roman" w:cs="Times New Roman"/>
                <w:b/>
                <w:sz w:val="24"/>
                <w:szCs w:val="24"/>
                <w:lang w:val="en-US"/>
              </w:rPr>
            </w:pPr>
            <w:r w:rsidRPr="00CB3F22">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230" w:type="dxa"/>
            <w:gridSpan w:val="3"/>
            <w:tcBorders>
              <w:left w:val="single" w:sz="4" w:space="0" w:color="FFFFFF" w:themeColor="background1"/>
            </w:tcBorders>
            <w:vAlign w:val="center"/>
          </w:tcPr>
          <w:p w14:paraId="5CE6773B" w14:textId="77777777" w:rsidR="008821AD" w:rsidRPr="00CB3F22" w:rsidRDefault="008821AD" w:rsidP="007812BB">
            <w:pPr>
              <w:pStyle w:val="NoSpacing"/>
              <w:rPr>
                <w:rFonts w:ascii="Times New Roman" w:hAnsi="Times New Roman" w:cs="Times New Roman"/>
                <w:sz w:val="24"/>
                <w:szCs w:val="24"/>
                <w:lang w:val="en-US"/>
              </w:rPr>
            </w:pPr>
          </w:p>
        </w:tc>
      </w:tr>
      <w:tr w:rsidR="008821AD" w:rsidRPr="00CB3F22" w14:paraId="2D97FE52" w14:textId="77777777" w:rsidTr="007812BB">
        <w:trPr>
          <w:trHeight w:val="20"/>
        </w:trPr>
        <w:tc>
          <w:tcPr>
            <w:tcW w:w="845" w:type="dxa"/>
            <w:tcBorders>
              <w:bottom w:val="single" w:sz="4" w:space="0" w:color="FFFFFF" w:themeColor="background1"/>
              <w:right w:val="single" w:sz="4" w:space="0" w:color="FFFFFF" w:themeColor="background1"/>
            </w:tcBorders>
            <w:vAlign w:val="center"/>
          </w:tcPr>
          <w:p w14:paraId="0A468885"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0</w:t>
            </w: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4EF003A6" w14:textId="1B4924A0"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CB3F22">
              <w:rPr>
                <w:rFonts w:ascii="Times New Roman" w:hAnsi="Times New Roman" w:cs="Times New Roman"/>
                <w:sz w:val="24"/>
                <w:szCs w:val="24"/>
                <w:lang w:val="en-US"/>
              </w:rPr>
              <w:t>)</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68C8CD0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0.506</w:t>
            </w:r>
            <w:r>
              <w:rPr>
                <w:rFonts w:ascii="Times New Roman" w:hAnsi="Times New Roman" w:cs="Times New Roman"/>
                <w:sz w:val="24"/>
                <w:szCs w:val="24"/>
                <w:lang w:val="en-US"/>
              </w:rPr>
              <w:t>±0.01</w:t>
            </w:r>
          </w:p>
        </w:tc>
        <w:tc>
          <w:tcPr>
            <w:tcW w:w="1777" w:type="dxa"/>
            <w:tcBorders>
              <w:left w:val="single" w:sz="4" w:space="0" w:color="FFFFFF" w:themeColor="background1"/>
              <w:bottom w:val="single" w:sz="4" w:space="0" w:color="FFFFFF" w:themeColor="background1"/>
              <w:right w:val="single" w:sz="4" w:space="0" w:color="FFFFFF" w:themeColor="background1"/>
            </w:tcBorders>
            <w:vAlign w:val="center"/>
          </w:tcPr>
          <w:p w14:paraId="7A6E313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3.083</w:t>
            </w:r>
            <w:r>
              <w:rPr>
                <w:rFonts w:ascii="Times New Roman" w:hAnsi="Times New Roman" w:cs="Times New Roman"/>
                <w:sz w:val="24"/>
                <w:szCs w:val="24"/>
                <w:lang w:val="en-US"/>
              </w:rPr>
              <w:t>±0.07</w:t>
            </w:r>
          </w:p>
        </w:tc>
        <w:tc>
          <w:tcPr>
            <w:tcW w:w="1877" w:type="dxa"/>
            <w:tcBorders>
              <w:left w:val="single" w:sz="4" w:space="0" w:color="FFFFFF" w:themeColor="background1"/>
              <w:bottom w:val="single" w:sz="4" w:space="0" w:color="FFFFFF" w:themeColor="background1"/>
            </w:tcBorders>
            <w:vAlign w:val="center"/>
          </w:tcPr>
          <w:p w14:paraId="706353E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2.094</w:t>
            </w:r>
            <w:r>
              <w:rPr>
                <w:rFonts w:ascii="Times New Roman" w:hAnsi="Times New Roman" w:cs="Times New Roman"/>
                <w:sz w:val="24"/>
                <w:szCs w:val="24"/>
                <w:lang w:val="en-US"/>
              </w:rPr>
              <w:t>±0.03</w:t>
            </w:r>
          </w:p>
        </w:tc>
      </w:tr>
      <w:tr w:rsidR="008821AD" w:rsidRPr="00CB3F22" w14:paraId="340840D0"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3B046B6D"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1</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9A140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Kaolin 6%</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0046A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1.062</w:t>
            </w:r>
            <w:r>
              <w:rPr>
                <w:rFonts w:ascii="Times New Roman" w:hAnsi="Times New Roman" w:cs="Times New Roman"/>
                <w:sz w:val="24"/>
                <w:szCs w:val="24"/>
                <w:lang w:val="en-US"/>
              </w:rPr>
              <w:t>±0.02</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A3989C"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4.326</w:t>
            </w:r>
            <w:r>
              <w:rPr>
                <w:rFonts w:ascii="Times New Roman" w:hAnsi="Times New Roman" w:cs="Times New Roman"/>
                <w:sz w:val="24"/>
                <w:szCs w:val="24"/>
                <w:lang w:val="en-US"/>
              </w:rPr>
              <w:t>±0.06</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512282F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3.110</w:t>
            </w:r>
            <w:r>
              <w:rPr>
                <w:rFonts w:ascii="Times New Roman" w:hAnsi="Times New Roman" w:cs="Times New Roman"/>
                <w:sz w:val="24"/>
                <w:szCs w:val="24"/>
                <w:lang w:val="en-US"/>
              </w:rPr>
              <w:t>±0.06</w:t>
            </w:r>
          </w:p>
        </w:tc>
      </w:tr>
      <w:tr w:rsidR="008821AD" w:rsidRPr="00CB3F22" w14:paraId="61129A3C"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3BAB2CAD"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2</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DDBCC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Acetylsalicylic Acid 10</w:t>
            </w:r>
            <w:r w:rsidRPr="00CB3F22">
              <w:rPr>
                <w:rFonts w:ascii="Times New Roman" w:hAnsi="Times New Roman" w:cs="Times New Roman"/>
                <w:sz w:val="24"/>
                <w:szCs w:val="24"/>
                <w:vertAlign w:val="superscript"/>
                <w:lang w:val="en-US"/>
              </w:rPr>
              <w:t>-3</w:t>
            </w:r>
            <w:r w:rsidRPr="00CB3F22">
              <w:rPr>
                <w:rFonts w:ascii="Times New Roman" w:hAnsi="Times New Roman" w:cs="Times New Roman"/>
                <w:sz w:val="24"/>
                <w:szCs w:val="24"/>
                <w:lang w:val="en-US"/>
              </w:rPr>
              <w:t>M</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9F95D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0.544</w:t>
            </w:r>
            <w:r>
              <w:rPr>
                <w:rFonts w:ascii="Times New Roman" w:hAnsi="Times New Roman" w:cs="Times New Roman"/>
                <w:sz w:val="24"/>
                <w:szCs w:val="24"/>
                <w:lang w:val="en-US"/>
              </w:rPr>
              <w:t>±0.02</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43ABB4"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3.358</w:t>
            </w:r>
            <w:r>
              <w:rPr>
                <w:rFonts w:ascii="Times New Roman" w:hAnsi="Times New Roman" w:cs="Times New Roman"/>
                <w:sz w:val="24"/>
                <w:szCs w:val="24"/>
                <w:lang w:val="en-US"/>
              </w:rPr>
              <w:t>±0.02</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3D1EC90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2.451</w:t>
            </w:r>
            <w:r>
              <w:rPr>
                <w:rFonts w:ascii="Times New Roman" w:hAnsi="Times New Roman" w:cs="Times New Roman"/>
                <w:sz w:val="24"/>
                <w:szCs w:val="24"/>
                <w:lang w:val="en-US"/>
              </w:rPr>
              <w:t>±0.02</w:t>
            </w:r>
          </w:p>
        </w:tc>
      </w:tr>
      <w:tr w:rsidR="008821AD" w:rsidRPr="00CB3F22" w14:paraId="370CBD8A"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21B3CC56"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3</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B2BF3C" w14:textId="77777777" w:rsidR="008821AD" w:rsidRPr="00CB3F22" w:rsidRDefault="008821AD" w:rsidP="007812BB">
            <w:pPr>
              <w:pStyle w:val="NoSpacing"/>
              <w:jc w:val="center"/>
              <w:rPr>
                <w:rFonts w:ascii="Times New Roman" w:hAnsi="Times New Roman" w:cs="Times New Roman"/>
                <w:sz w:val="24"/>
                <w:szCs w:val="24"/>
                <w:lang w:val="en-US"/>
              </w:rPr>
            </w:pPr>
            <w:proofErr w:type="spellStart"/>
            <w:r w:rsidRPr="00CB3F22">
              <w:rPr>
                <w:rFonts w:ascii="Times New Roman" w:hAnsi="Times New Roman" w:cs="Times New Roman"/>
                <w:sz w:val="24"/>
                <w:szCs w:val="24"/>
                <w:lang w:val="en-US"/>
              </w:rPr>
              <w:t>Cycocel</w:t>
            </w:r>
            <w:proofErr w:type="spellEnd"/>
            <w:r w:rsidRPr="00CB3F22">
              <w:rPr>
                <w:rFonts w:ascii="Times New Roman" w:hAnsi="Times New Roman" w:cs="Times New Roman"/>
                <w:sz w:val="24"/>
                <w:szCs w:val="24"/>
                <w:lang w:val="en-US"/>
              </w:rPr>
              <w:t xml:space="preserve"> 1000 ppm</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5F18E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0.746</w:t>
            </w:r>
            <w:r>
              <w:rPr>
                <w:rFonts w:ascii="Times New Roman" w:hAnsi="Times New Roman" w:cs="Times New Roman"/>
                <w:sz w:val="24"/>
                <w:szCs w:val="24"/>
                <w:lang w:val="en-US"/>
              </w:rPr>
              <w:t>±0.01</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4BCB1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3.767</w:t>
            </w:r>
            <w:r>
              <w:rPr>
                <w:rFonts w:ascii="Times New Roman" w:hAnsi="Times New Roman" w:cs="Times New Roman"/>
                <w:sz w:val="24"/>
                <w:szCs w:val="24"/>
                <w:lang w:val="en-US"/>
              </w:rPr>
              <w:t>±0.04</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36BACB0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2.623</w:t>
            </w:r>
            <w:r>
              <w:rPr>
                <w:rFonts w:ascii="Times New Roman" w:hAnsi="Times New Roman" w:cs="Times New Roman"/>
                <w:sz w:val="24"/>
                <w:szCs w:val="24"/>
                <w:lang w:val="en-US"/>
              </w:rPr>
              <w:t>±0.01</w:t>
            </w:r>
          </w:p>
        </w:tc>
      </w:tr>
      <w:tr w:rsidR="008821AD" w:rsidRPr="00CB3F22" w14:paraId="2E525055"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7ED02EB8"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b/>
                <w:sz w:val="24"/>
                <w:szCs w:val="24"/>
                <w:lang w:val="en-US"/>
              </w:rPr>
              <w:t>S</w:t>
            </w:r>
            <w:r w:rsidRPr="00CB3F22">
              <w:rPr>
                <w:rFonts w:ascii="Times New Roman" w:hAnsi="Times New Roman" w:cs="Times New Roman"/>
                <w:b/>
                <w:sz w:val="24"/>
                <w:szCs w:val="24"/>
                <w:vertAlign w:val="subscript"/>
                <w:lang w:val="en-US"/>
              </w:rPr>
              <w:t>4</w:t>
            </w: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9D560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Hexadecanol 5%</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F96CA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0.622</w:t>
            </w:r>
            <w:r>
              <w:rPr>
                <w:rFonts w:ascii="Times New Roman" w:hAnsi="Times New Roman" w:cs="Times New Roman"/>
                <w:sz w:val="24"/>
                <w:szCs w:val="24"/>
                <w:lang w:val="en-US"/>
              </w:rPr>
              <w:t>±0.02</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CA5262"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3.719</w:t>
            </w:r>
            <w:r>
              <w:rPr>
                <w:rFonts w:ascii="Times New Roman" w:hAnsi="Times New Roman" w:cs="Times New Roman"/>
                <w:sz w:val="24"/>
                <w:szCs w:val="24"/>
                <w:lang w:val="en-US"/>
              </w:rPr>
              <w:t>±0.03</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18C73BE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2.499</w:t>
            </w:r>
            <w:r>
              <w:rPr>
                <w:rFonts w:ascii="Times New Roman" w:hAnsi="Times New Roman" w:cs="Times New Roman"/>
                <w:sz w:val="24"/>
                <w:szCs w:val="24"/>
                <w:lang w:val="en-US"/>
              </w:rPr>
              <w:t>±0.02</w:t>
            </w:r>
          </w:p>
        </w:tc>
      </w:tr>
      <w:tr w:rsidR="008821AD" w:rsidRPr="00CB3F22" w14:paraId="254FCAD3" w14:textId="77777777" w:rsidTr="007812BB">
        <w:trPr>
          <w:trHeight w:val="20"/>
        </w:trPr>
        <w:tc>
          <w:tcPr>
            <w:tcW w:w="845" w:type="dxa"/>
            <w:tcBorders>
              <w:top w:val="single" w:sz="4" w:space="0" w:color="FFFFFF" w:themeColor="background1"/>
              <w:bottom w:val="single" w:sz="4" w:space="0" w:color="FFFFFF" w:themeColor="background1"/>
              <w:right w:val="single" w:sz="4" w:space="0" w:color="FFFFFF" w:themeColor="background1"/>
            </w:tcBorders>
            <w:vAlign w:val="center"/>
          </w:tcPr>
          <w:p w14:paraId="26E09BEE"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AC524" w14:textId="77777777" w:rsidR="008821AD" w:rsidRPr="00CB3F22" w:rsidRDefault="008821AD" w:rsidP="007812BB">
            <w:pPr>
              <w:pStyle w:val="NoSpacing"/>
              <w:rPr>
                <w:rFonts w:ascii="Times New Roman" w:hAnsi="Times New Roman" w:cs="Times New Roman"/>
                <w:sz w:val="24"/>
                <w:szCs w:val="24"/>
                <w:lang w:val="en-US"/>
              </w:rPr>
            </w:pPr>
            <w:proofErr w:type="spellStart"/>
            <w:proofErr w:type="gram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roofErr w:type="gramEnd"/>
            <w:r w:rsidRPr="00CB3F22">
              <w:rPr>
                <w:rFonts w:ascii="Times New Roman" w:hAnsi="Times New Roman" w:cs="Times New Roman"/>
                <w:sz w:val="24"/>
                <w:szCs w:val="24"/>
                <w:lang w:val="en-US"/>
              </w:rPr>
              <w:t>±)</w:t>
            </w:r>
          </w:p>
        </w:tc>
        <w:tc>
          <w:tcPr>
            <w:tcW w:w="1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F9BB1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0.031</w:t>
            </w:r>
          </w:p>
        </w:tc>
        <w:tc>
          <w:tcPr>
            <w:tcW w:w="1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8B1FFF"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0.096</w:t>
            </w:r>
          </w:p>
        </w:tc>
        <w:tc>
          <w:tcPr>
            <w:tcW w:w="1877" w:type="dxa"/>
            <w:tcBorders>
              <w:top w:val="single" w:sz="4" w:space="0" w:color="FFFFFF" w:themeColor="background1"/>
              <w:left w:val="single" w:sz="4" w:space="0" w:color="FFFFFF" w:themeColor="background1"/>
              <w:bottom w:val="single" w:sz="4" w:space="0" w:color="FFFFFF" w:themeColor="background1"/>
            </w:tcBorders>
            <w:vAlign w:val="center"/>
          </w:tcPr>
          <w:p w14:paraId="79574DC7"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0.062</w:t>
            </w:r>
          </w:p>
        </w:tc>
      </w:tr>
      <w:tr w:rsidR="008821AD" w:rsidRPr="00CB3F22" w14:paraId="14A3F920"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0124BA20"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79051D50" w14:textId="77777777" w:rsidR="008821AD" w:rsidRPr="00CB3F22" w:rsidRDefault="008821AD" w:rsidP="007812BB">
            <w:pPr>
              <w:pStyle w:val="NoSpacing"/>
              <w:rPr>
                <w:rFonts w:ascii="Times New Roman" w:hAnsi="Times New Roman" w:cs="Times New Roman"/>
                <w:b/>
                <w:sz w:val="24"/>
                <w:szCs w:val="24"/>
                <w:lang w:val="en-US"/>
              </w:rPr>
            </w:pPr>
            <w:r w:rsidRPr="00CB3F22">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54426F0A"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0.092</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13AAA415"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0.283</w:t>
            </w:r>
          </w:p>
        </w:tc>
        <w:tc>
          <w:tcPr>
            <w:tcW w:w="1877" w:type="dxa"/>
            <w:tcBorders>
              <w:top w:val="single" w:sz="4" w:space="0" w:color="FFFFFF" w:themeColor="background1"/>
              <w:left w:val="single" w:sz="4" w:space="0" w:color="FFFFFF" w:themeColor="background1"/>
            </w:tcBorders>
            <w:vAlign w:val="center"/>
          </w:tcPr>
          <w:p w14:paraId="14657E1E"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0.181</w:t>
            </w:r>
          </w:p>
        </w:tc>
      </w:tr>
      <w:tr w:rsidR="008821AD" w:rsidRPr="00CB3F22" w14:paraId="716BFEA1" w14:textId="77777777" w:rsidTr="007812BB">
        <w:trPr>
          <w:trHeight w:val="20"/>
        </w:trPr>
        <w:tc>
          <w:tcPr>
            <w:tcW w:w="845" w:type="dxa"/>
            <w:tcBorders>
              <w:right w:val="single" w:sz="4" w:space="0" w:color="FFFFFF" w:themeColor="background1"/>
            </w:tcBorders>
            <w:vAlign w:val="center"/>
          </w:tcPr>
          <w:p w14:paraId="71990B40"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right w:val="single" w:sz="4" w:space="0" w:color="FFFFFF" w:themeColor="background1"/>
            </w:tcBorders>
            <w:vAlign w:val="center"/>
          </w:tcPr>
          <w:p w14:paraId="1751932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b/>
                <w:sz w:val="24"/>
                <w:szCs w:val="24"/>
                <w:lang w:val="en-US"/>
              </w:rPr>
              <w:t>INTERACTION(</w:t>
            </w:r>
            <w:proofErr w:type="spellStart"/>
            <w:r w:rsidRPr="00CB3F22">
              <w:rPr>
                <w:rFonts w:ascii="Times New Roman" w:hAnsi="Times New Roman" w:cs="Times New Roman"/>
                <w:b/>
                <w:sz w:val="24"/>
                <w:szCs w:val="24"/>
                <w:lang w:val="en-US"/>
              </w:rPr>
              <w:t>AxB</w:t>
            </w:r>
            <w:proofErr w:type="spellEnd"/>
            <w:r w:rsidRPr="00CB3F22">
              <w:rPr>
                <w:rFonts w:ascii="Times New Roman" w:hAnsi="Times New Roman" w:cs="Times New Roman"/>
                <w:b/>
                <w:sz w:val="24"/>
                <w:szCs w:val="24"/>
                <w:lang w:val="en-US"/>
              </w:rPr>
              <w:t>)</w:t>
            </w:r>
          </w:p>
        </w:tc>
        <w:tc>
          <w:tcPr>
            <w:tcW w:w="5230" w:type="dxa"/>
            <w:gridSpan w:val="3"/>
            <w:tcBorders>
              <w:left w:val="single" w:sz="4" w:space="0" w:color="FFFFFF" w:themeColor="background1"/>
            </w:tcBorders>
            <w:vAlign w:val="center"/>
          </w:tcPr>
          <w:p w14:paraId="2F873794" w14:textId="77777777" w:rsidR="008821AD" w:rsidRPr="00CB3F22" w:rsidRDefault="008821AD" w:rsidP="007812BB">
            <w:pPr>
              <w:pStyle w:val="NoSpacing"/>
              <w:jc w:val="center"/>
              <w:rPr>
                <w:rFonts w:ascii="Times New Roman" w:hAnsi="Times New Roman" w:cs="Times New Roman"/>
                <w:sz w:val="24"/>
                <w:szCs w:val="24"/>
                <w:lang w:val="en-US"/>
              </w:rPr>
            </w:pPr>
          </w:p>
        </w:tc>
      </w:tr>
      <w:tr w:rsidR="008821AD" w:rsidRPr="00CB3F22" w14:paraId="6B594890" w14:textId="77777777" w:rsidTr="007812BB">
        <w:trPr>
          <w:trHeight w:val="20"/>
        </w:trPr>
        <w:tc>
          <w:tcPr>
            <w:tcW w:w="845" w:type="dxa"/>
            <w:tcBorders>
              <w:bottom w:val="single" w:sz="4" w:space="0" w:color="FFFFFF" w:themeColor="background1"/>
              <w:right w:val="single" w:sz="4" w:space="0" w:color="FFFFFF" w:themeColor="background1"/>
            </w:tcBorders>
            <w:vAlign w:val="center"/>
          </w:tcPr>
          <w:p w14:paraId="57146CD5"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left w:val="single" w:sz="4" w:space="0" w:color="FFFFFF" w:themeColor="background1"/>
              <w:bottom w:val="single" w:sz="4" w:space="0" w:color="FFFFFF" w:themeColor="background1"/>
              <w:right w:val="single" w:sz="4" w:space="0" w:color="FFFFFF" w:themeColor="background1"/>
            </w:tcBorders>
            <w:vAlign w:val="center"/>
          </w:tcPr>
          <w:p w14:paraId="45A01B71" w14:textId="77777777" w:rsidR="008821AD" w:rsidRPr="00CB3F22" w:rsidRDefault="008821AD" w:rsidP="007812BB">
            <w:pPr>
              <w:pStyle w:val="NoSpacing"/>
              <w:rPr>
                <w:rFonts w:ascii="Times New Roman" w:hAnsi="Times New Roman" w:cs="Times New Roman"/>
                <w:sz w:val="24"/>
                <w:szCs w:val="24"/>
                <w:lang w:val="en-US"/>
              </w:rPr>
            </w:pPr>
            <w:proofErr w:type="spellStart"/>
            <w:proofErr w:type="gram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roofErr w:type="gramEnd"/>
            <w:r w:rsidRPr="00CB3F22">
              <w:rPr>
                <w:rFonts w:ascii="Times New Roman" w:hAnsi="Times New Roman" w:cs="Times New Roman"/>
                <w:sz w:val="24"/>
                <w:szCs w:val="24"/>
                <w:lang w:val="en-US"/>
              </w:rPr>
              <w:t>±)</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2A49A5C1"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0.054</w:t>
            </w:r>
          </w:p>
        </w:tc>
        <w:tc>
          <w:tcPr>
            <w:tcW w:w="1777" w:type="dxa"/>
            <w:tcBorders>
              <w:left w:val="single" w:sz="4" w:space="0" w:color="FFFFFF" w:themeColor="background1"/>
              <w:bottom w:val="single" w:sz="4" w:space="0" w:color="FFFFFF" w:themeColor="background1"/>
              <w:right w:val="single" w:sz="4" w:space="0" w:color="FFFFFF" w:themeColor="background1"/>
            </w:tcBorders>
            <w:vAlign w:val="center"/>
          </w:tcPr>
          <w:p w14:paraId="66689F9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0.136</w:t>
            </w:r>
          </w:p>
        </w:tc>
        <w:tc>
          <w:tcPr>
            <w:tcW w:w="1877" w:type="dxa"/>
            <w:tcBorders>
              <w:left w:val="single" w:sz="4" w:space="0" w:color="FFFFFF" w:themeColor="background1"/>
              <w:bottom w:val="single" w:sz="4" w:space="0" w:color="FFFFFF" w:themeColor="background1"/>
            </w:tcBorders>
            <w:vAlign w:val="center"/>
          </w:tcPr>
          <w:p w14:paraId="56BEA8A9"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0.082</w:t>
            </w:r>
          </w:p>
        </w:tc>
      </w:tr>
      <w:tr w:rsidR="008821AD" w:rsidRPr="00CB3F22" w14:paraId="29521B41" w14:textId="77777777" w:rsidTr="007812BB">
        <w:trPr>
          <w:trHeight w:val="20"/>
        </w:trPr>
        <w:tc>
          <w:tcPr>
            <w:tcW w:w="845" w:type="dxa"/>
            <w:tcBorders>
              <w:top w:val="single" w:sz="4" w:space="0" w:color="FFFFFF" w:themeColor="background1"/>
              <w:right w:val="single" w:sz="4" w:space="0" w:color="FFFFFF" w:themeColor="background1"/>
            </w:tcBorders>
            <w:vAlign w:val="center"/>
          </w:tcPr>
          <w:p w14:paraId="5B41AF1A" w14:textId="77777777" w:rsidR="008821AD" w:rsidRPr="00CB3F22" w:rsidRDefault="008821AD" w:rsidP="007812BB">
            <w:pPr>
              <w:pStyle w:val="NoSpacing"/>
              <w:rPr>
                <w:rFonts w:ascii="Times New Roman" w:hAnsi="Times New Roman" w:cs="Times New Roman"/>
                <w:sz w:val="24"/>
                <w:szCs w:val="24"/>
                <w:lang w:val="en-US"/>
              </w:rPr>
            </w:pPr>
          </w:p>
        </w:tc>
        <w:tc>
          <w:tcPr>
            <w:tcW w:w="3110" w:type="dxa"/>
            <w:tcBorders>
              <w:top w:val="single" w:sz="4" w:space="0" w:color="FFFFFF" w:themeColor="background1"/>
              <w:left w:val="single" w:sz="4" w:space="0" w:color="FFFFFF" w:themeColor="background1"/>
              <w:right w:val="single" w:sz="4" w:space="0" w:color="FFFFFF" w:themeColor="background1"/>
            </w:tcBorders>
            <w:vAlign w:val="center"/>
          </w:tcPr>
          <w:p w14:paraId="01E75CC7" w14:textId="77777777" w:rsidR="008821AD" w:rsidRPr="00CB3F22" w:rsidRDefault="008821AD" w:rsidP="007812BB">
            <w:pPr>
              <w:pStyle w:val="NoSpacing"/>
              <w:rPr>
                <w:rFonts w:ascii="Times New Roman" w:hAnsi="Times New Roman" w:cs="Times New Roman"/>
                <w:sz w:val="24"/>
                <w:szCs w:val="24"/>
                <w:lang w:val="en-US"/>
              </w:rPr>
            </w:pPr>
            <w:r w:rsidRPr="00CB3F22">
              <w:rPr>
                <w:rFonts w:ascii="Times New Roman" w:hAnsi="Times New Roman" w:cs="Times New Roman"/>
                <w:sz w:val="24"/>
                <w:szCs w:val="24"/>
                <w:lang w:val="en-US"/>
              </w:rPr>
              <w:t>CD(P=0.05)</w:t>
            </w:r>
          </w:p>
        </w:tc>
        <w:tc>
          <w:tcPr>
            <w:tcW w:w="1576" w:type="dxa"/>
            <w:tcBorders>
              <w:top w:val="single" w:sz="4" w:space="0" w:color="FFFFFF" w:themeColor="background1"/>
              <w:left w:val="single" w:sz="4" w:space="0" w:color="FFFFFF" w:themeColor="background1"/>
              <w:right w:val="single" w:sz="4" w:space="0" w:color="FFFFFF" w:themeColor="background1"/>
            </w:tcBorders>
            <w:vAlign w:val="center"/>
          </w:tcPr>
          <w:p w14:paraId="23DEFA16"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0.171</w:t>
            </w:r>
          </w:p>
        </w:tc>
        <w:tc>
          <w:tcPr>
            <w:tcW w:w="1777" w:type="dxa"/>
            <w:tcBorders>
              <w:top w:val="single" w:sz="4" w:space="0" w:color="FFFFFF" w:themeColor="background1"/>
              <w:left w:val="single" w:sz="4" w:space="0" w:color="FFFFFF" w:themeColor="background1"/>
              <w:right w:val="single" w:sz="4" w:space="0" w:color="FFFFFF" w:themeColor="background1"/>
            </w:tcBorders>
            <w:vAlign w:val="center"/>
          </w:tcPr>
          <w:p w14:paraId="3C2CF5E3"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0.516</w:t>
            </w:r>
          </w:p>
        </w:tc>
        <w:tc>
          <w:tcPr>
            <w:tcW w:w="1877" w:type="dxa"/>
            <w:tcBorders>
              <w:top w:val="single" w:sz="4" w:space="0" w:color="FFFFFF" w:themeColor="background1"/>
              <w:left w:val="single" w:sz="4" w:space="0" w:color="FFFFFF" w:themeColor="background1"/>
            </w:tcBorders>
            <w:vAlign w:val="center"/>
          </w:tcPr>
          <w:p w14:paraId="23E1D26B" w14:textId="77777777" w:rsidR="008821AD" w:rsidRPr="00CB3F22" w:rsidRDefault="008821AD" w:rsidP="007812BB">
            <w:pPr>
              <w:pStyle w:val="NoSpacing"/>
              <w:jc w:val="center"/>
              <w:rPr>
                <w:rFonts w:ascii="Times New Roman" w:hAnsi="Times New Roman" w:cs="Times New Roman"/>
                <w:sz w:val="24"/>
                <w:szCs w:val="24"/>
                <w:lang w:val="en-US"/>
              </w:rPr>
            </w:pPr>
            <w:r w:rsidRPr="00CB3F22">
              <w:rPr>
                <w:rFonts w:ascii="Times New Roman" w:hAnsi="Times New Roman" w:cs="Times New Roman"/>
                <w:sz w:val="24"/>
                <w:szCs w:val="24"/>
                <w:lang w:val="en-US"/>
              </w:rPr>
              <w:t>0.328</w:t>
            </w:r>
          </w:p>
        </w:tc>
      </w:tr>
    </w:tbl>
    <w:tbl>
      <w:tblPr>
        <w:tblStyle w:val="TableGrid"/>
        <w:tblpPr w:leftFromText="180" w:rightFromText="180" w:vertAnchor="text" w:horzAnchor="margin" w:tblpY="49"/>
        <w:tblW w:w="9209" w:type="dxa"/>
        <w:tblLook w:val="0000" w:firstRow="0" w:lastRow="0" w:firstColumn="0" w:lastColumn="0" w:noHBand="0" w:noVBand="0"/>
      </w:tblPr>
      <w:tblGrid>
        <w:gridCol w:w="2302"/>
        <w:gridCol w:w="2302"/>
        <w:gridCol w:w="2302"/>
        <w:gridCol w:w="2303"/>
      </w:tblGrid>
      <w:tr w:rsidR="008821AD" w:rsidRPr="00CB3F22" w14:paraId="7E0FA53F" w14:textId="77777777" w:rsidTr="007812BB">
        <w:trPr>
          <w:trHeight w:val="20"/>
        </w:trPr>
        <w:tc>
          <w:tcPr>
            <w:tcW w:w="9209" w:type="dxa"/>
            <w:gridSpan w:val="4"/>
            <w:vAlign w:val="center"/>
          </w:tcPr>
          <w:p w14:paraId="4DEC51EC" w14:textId="312BC25C" w:rsidR="008821AD" w:rsidRPr="00CB3F22" w:rsidRDefault="008821AD" w:rsidP="007812BB">
            <w:pPr>
              <w:pStyle w:val="NoSpacing"/>
              <w:rPr>
                <w:rFonts w:ascii="Times New Roman" w:hAnsi="Times New Roman" w:cs="Times New Roman"/>
                <w:sz w:val="24"/>
                <w:szCs w:val="24"/>
              </w:rPr>
            </w:pPr>
            <w:r>
              <w:rPr>
                <w:rFonts w:ascii="Times New Roman" w:hAnsi="Times New Roman" w:cs="Times New Roman"/>
                <w:b/>
                <w:bCs/>
                <w:sz w:val="24"/>
                <w:szCs w:val="24"/>
              </w:rPr>
              <w:t xml:space="preserve">Table 8. </w:t>
            </w:r>
            <w:r w:rsidRPr="00CB3F22">
              <w:rPr>
                <w:rFonts w:ascii="Times New Roman" w:hAnsi="Times New Roman" w:cs="Times New Roman"/>
                <w:b/>
                <w:bCs/>
                <w:sz w:val="24"/>
                <w:szCs w:val="24"/>
              </w:rPr>
              <w:t xml:space="preserve">Effects of interaction between different irrigation levels and </w:t>
            </w:r>
            <w:proofErr w:type="spellStart"/>
            <w:r w:rsidR="00F95C04">
              <w:rPr>
                <w:rFonts w:ascii="Times New Roman" w:hAnsi="Times New Roman" w:cs="Times New Roman"/>
                <w:b/>
                <w:bCs/>
                <w:sz w:val="24"/>
                <w:szCs w:val="24"/>
              </w:rPr>
              <w:t>antitranspirants</w:t>
            </w:r>
            <w:proofErr w:type="spellEnd"/>
            <w:r w:rsidRPr="00CB3F22">
              <w:rPr>
                <w:rFonts w:ascii="Times New Roman" w:hAnsi="Times New Roman" w:cs="Times New Roman"/>
                <w:b/>
                <w:bCs/>
                <w:sz w:val="24"/>
                <w:szCs w:val="24"/>
              </w:rPr>
              <w:t xml:space="preserve"> on the leaf area index (LAI)</w:t>
            </w:r>
          </w:p>
        </w:tc>
      </w:tr>
      <w:tr w:rsidR="008821AD" w:rsidRPr="00CB3F22" w14:paraId="4C81EF74" w14:textId="77777777" w:rsidTr="007812BB">
        <w:tblPrEx>
          <w:tblLook w:val="04A0" w:firstRow="1" w:lastRow="0" w:firstColumn="1" w:lastColumn="0" w:noHBand="0" w:noVBand="1"/>
        </w:tblPrEx>
        <w:trPr>
          <w:trHeight w:val="20"/>
        </w:trPr>
        <w:tc>
          <w:tcPr>
            <w:tcW w:w="2302" w:type="dxa"/>
            <w:tcBorders>
              <w:right w:val="single" w:sz="4" w:space="0" w:color="FFFFFF" w:themeColor="background1"/>
            </w:tcBorders>
            <w:vAlign w:val="center"/>
          </w:tcPr>
          <w:p w14:paraId="39434BE9"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Treatment interaction</w:t>
            </w:r>
          </w:p>
        </w:tc>
        <w:tc>
          <w:tcPr>
            <w:tcW w:w="2302" w:type="dxa"/>
            <w:tcBorders>
              <w:left w:val="single" w:sz="4" w:space="0" w:color="FFFFFF" w:themeColor="background1"/>
              <w:right w:val="single" w:sz="4" w:space="0" w:color="FFFFFF" w:themeColor="background1"/>
            </w:tcBorders>
            <w:vAlign w:val="center"/>
          </w:tcPr>
          <w:p w14:paraId="65C40461"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40 DAS</w:t>
            </w:r>
          </w:p>
        </w:tc>
        <w:tc>
          <w:tcPr>
            <w:tcW w:w="2302" w:type="dxa"/>
            <w:tcBorders>
              <w:left w:val="single" w:sz="4" w:space="0" w:color="FFFFFF" w:themeColor="background1"/>
              <w:right w:val="single" w:sz="4" w:space="0" w:color="FFFFFF" w:themeColor="background1"/>
            </w:tcBorders>
            <w:vAlign w:val="center"/>
          </w:tcPr>
          <w:p w14:paraId="2BE8FC2B"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80 DAS</w:t>
            </w:r>
          </w:p>
        </w:tc>
        <w:tc>
          <w:tcPr>
            <w:tcW w:w="2303" w:type="dxa"/>
            <w:tcBorders>
              <w:left w:val="single" w:sz="4" w:space="0" w:color="FFFFFF" w:themeColor="background1"/>
            </w:tcBorders>
            <w:vAlign w:val="center"/>
          </w:tcPr>
          <w:p w14:paraId="241ECBEC"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120 DAS</w:t>
            </w:r>
          </w:p>
        </w:tc>
      </w:tr>
      <w:tr w:rsidR="008821AD" w:rsidRPr="00CB3F22" w14:paraId="2FB85AFC" w14:textId="77777777" w:rsidTr="007812BB">
        <w:tblPrEx>
          <w:tblLook w:val="04A0" w:firstRow="1" w:lastRow="0" w:firstColumn="1" w:lastColumn="0" w:noHBand="0" w:noVBand="1"/>
        </w:tblPrEx>
        <w:trPr>
          <w:trHeight w:val="20"/>
        </w:trPr>
        <w:tc>
          <w:tcPr>
            <w:tcW w:w="2302" w:type="dxa"/>
            <w:tcBorders>
              <w:bottom w:val="single" w:sz="4" w:space="0" w:color="FFFFFF" w:themeColor="background1"/>
              <w:right w:val="single" w:sz="4" w:space="0" w:color="FFFFFF" w:themeColor="background1"/>
            </w:tcBorders>
            <w:vAlign w:val="center"/>
          </w:tcPr>
          <w:p w14:paraId="2FCC235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1</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0</w:t>
            </w:r>
          </w:p>
        </w:tc>
        <w:tc>
          <w:tcPr>
            <w:tcW w:w="2302" w:type="dxa"/>
            <w:tcBorders>
              <w:left w:val="single" w:sz="4" w:space="0" w:color="FFFFFF" w:themeColor="background1"/>
              <w:bottom w:val="single" w:sz="4" w:space="0" w:color="FFFFFF" w:themeColor="background1"/>
              <w:right w:val="single" w:sz="4" w:space="0" w:color="FFFFFF" w:themeColor="background1"/>
            </w:tcBorders>
            <w:vAlign w:val="center"/>
          </w:tcPr>
          <w:p w14:paraId="457561AE"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0.537</w:t>
            </w:r>
            <w:r>
              <w:rPr>
                <w:rFonts w:ascii="Times New Roman" w:hAnsi="Times New Roman" w:cs="Times New Roman"/>
                <w:sz w:val="24"/>
                <w:szCs w:val="24"/>
                <w:lang w:val="en-US"/>
              </w:rPr>
              <w:t>±0.23</w:t>
            </w:r>
          </w:p>
        </w:tc>
        <w:tc>
          <w:tcPr>
            <w:tcW w:w="2302" w:type="dxa"/>
            <w:tcBorders>
              <w:left w:val="single" w:sz="4" w:space="0" w:color="FFFFFF" w:themeColor="background1"/>
              <w:bottom w:val="single" w:sz="4" w:space="0" w:color="FFFFFF" w:themeColor="background1"/>
              <w:right w:val="single" w:sz="4" w:space="0" w:color="FFFFFF" w:themeColor="background1"/>
            </w:tcBorders>
            <w:vAlign w:val="center"/>
          </w:tcPr>
          <w:p w14:paraId="43312135"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4.153</w:t>
            </w:r>
            <w:r>
              <w:rPr>
                <w:rFonts w:ascii="Times New Roman" w:hAnsi="Times New Roman" w:cs="Times New Roman"/>
                <w:sz w:val="24"/>
                <w:szCs w:val="24"/>
                <w:lang w:val="en-US"/>
              </w:rPr>
              <w:t>±0.11</w:t>
            </w:r>
          </w:p>
        </w:tc>
        <w:tc>
          <w:tcPr>
            <w:tcW w:w="2303" w:type="dxa"/>
            <w:tcBorders>
              <w:left w:val="single" w:sz="4" w:space="0" w:color="FFFFFF" w:themeColor="background1"/>
              <w:bottom w:val="single" w:sz="4" w:space="0" w:color="FFFFFF" w:themeColor="background1"/>
            </w:tcBorders>
            <w:vAlign w:val="center"/>
          </w:tcPr>
          <w:p w14:paraId="4ED3D5A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3.237</w:t>
            </w:r>
            <w:r>
              <w:rPr>
                <w:rFonts w:ascii="Times New Roman" w:hAnsi="Times New Roman" w:cs="Times New Roman"/>
                <w:sz w:val="24"/>
                <w:szCs w:val="24"/>
                <w:lang w:val="en-US"/>
              </w:rPr>
              <w:t>±0.02</w:t>
            </w:r>
          </w:p>
        </w:tc>
      </w:tr>
      <w:tr w:rsidR="008821AD" w:rsidRPr="00CB3F22" w14:paraId="0B38EE8D"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4E873DE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1</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1</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5F98C5"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1.527</w:t>
            </w:r>
            <w:r>
              <w:rPr>
                <w:rFonts w:ascii="Times New Roman" w:hAnsi="Times New Roman" w:cs="Times New Roman"/>
                <w:sz w:val="24"/>
                <w:szCs w:val="24"/>
                <w:lang w:val="en-US"/>
              </w:rPr>
              <w:t>±0.63</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749815"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6.18</w:t>
            </w:r>
            <w:r>
              <w:rPr>
                <w:rFonts w:ascii="Times New Roman" w:hAnsi="Times New Roman" w:cs="Times New Roman"/>
                <w:sz w:val="24"/>
                <w:szCs w:val="24"/>
                <w:lang w:val="en-US"/>
              </w:rPr>
              <w:t>±0.12</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26FB214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3.933</w:t>
            </w:r>
            <w:r>
              <w:rPr>
                <w:rFonts w:ascii="Times New Roman" w:hAnsi="Times New Roman" w:cs="Times New Roman"/>
                <w:sz w:val="24"/>
                <w:szCs w:val="24"/>
                <w:lang w:val="en-US"/>
              </w:rPr>
              <w:t>±0.11</w:t>
            </w:r>
          </w:p>
        </w:tc>
      </w:tr>
      <w:tr w:rsidR="008821AD" w:rsidRPr="00CB3F22" w14:paraId="38C6C53F"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22244275"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1</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2</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1654EC"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0.55</w:t>
            </w:r>
            <w:r>
              <w:rPr>
                <w:rFonts w:ascii="Times New Roman" w:hAnsi="Times New Roman" w:cs="Times New Roman"/>
                <w:sz w:val="24"/>
                <w:szCs w:val="24"/>
                <w:lang w:val="en-US"/>
              </w:rPr>
              <w:t>±0.18</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C4DA72"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4.413</w:t>
            </w:r>
            <w:r>
              <w:rPr>
                <w:rFonts w:ascii="Times New Roman" w:hAnsi="Times New Roman" w:cs="Times New Roman"/>
                <w:sz w:val="24"/>
                <w:szCs w:val="24"/>
                <w:lang w:val="en-US"/>
              </w:rPr>
              <w:t>±0.10</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65FD12C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3.473</w:t>
            </w:r>
            <w:r>
              <w:rPr>
                <w:rFonts w:ascii="Times New Roman" w:hAnsi="Times New Roman" w:cs="Times New Roman"/>
                <w:sz w:val="24"/>
                <w:szCs w:val="24"/>
                <w:lang w:val="en-US"/>
              </w:rPr>
              <w:t>±0.09</w:t>
            </w:r>
          </w:p>
        </w:tc>
      </w:tr>
      <w:tr w:rsidR="008821AD" w:rsidRPr="00CB3F22" w14:paraId="14B039C9"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3C89D103"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1</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3</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2432B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0.92</w:t>
            </w:r>
            <w:r>
              <w:rPr>
                <w:rFonts w:ascii="Times New Roman" w:hAnsi="Times New Roman" w:cs="Times New Roman"/>
                <w:sz w:val="24"/>
                <w:szCs w:val="24"/>
                <w:lang w:val="en-US"/>
              </w:rPr>
              <w:t>±0.32</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BB3D8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4.957</w:t>
            </w:r>
            <w:r>
              <w:rPr>
                <w:rFonts w:ascii="Times New Roman" w:hAnsi="Times New Roman" w:cs="Times New Roman"/>
                <w:sz w:val="24"/>
                <w:szCs w:val="24"/>
                <w:lang w:val="en-US"/>
              </w:rPr>
              <w:t>±0.09</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3335093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3.61</w:t>
            </w:r>
            <w:r>
              <w:rPr>
                <w:rFonts w:ascii="Times New Roman" w:hAnsi="Times New Roman" w:cs="Times New Roman"/>
                <w:sz w:val="24"/>
                <w:szCs w:val="24"/>
                <w:lang w:val="en-US"/>
              </w:rPr>
              <w:t>±0.04</w:t>
            </w:r>
          </w:p>
        </w:tc>
      </w:tr>
      <w:tr w:rsidR="008821AD" w:rsidRPr="00CB3F22" w14:paraId="369BD683"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47A59894"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1</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DB4753"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0.633</w:t>
            </w:r>
            <w:r>
              <w:rPr>
                <w:rFonts w:ascii="Times New Roman" w:hAnsi="Times New Roman" w:cs="Times New Roman"/>
                <w:sz w:val="24"/>
                <w:szCs w:val="24"/>
                <w:lang w:val="en-US"/>
              </w:rPr>
              <w:t>±0.23</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4C01A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4.943</w:t>
            </w:r>
            <w:r>
              <w:rPr>
                <w:rFonts w:ascii="Times New Roman" w:hAnsi="Times New Roman" w:cs="Times New Roman"/>
                <w:sz w:val="24"/>
                <w:szCs w:val="24"/>
                <w:lang w:val="en-US"/>
              </w:rPr>
              <w:t>±0.10</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1FE8875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3.487</w:t>
            </w:r>
            <w:r>
              <w:rPr>
                <w:rFonts w:ascii="Times New Roman" w:hAnsi="Times New Roman" w:cs="Times New Roman"/>
                <w:sz w:val="24"/>
                <w:szCs w:val="24"/>
                <w:lang w:val="en-US"/>
              </w:rPr>
              <w:t>±0.06</w:t>
            </w:r>
          </w:p>
        </w:tc>
      </w:tr>
      <w:tr w:rsidR="008821AD" w:rsidRPr="00CB3F22" w14:paraId="1ADC0215"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1381404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2</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0</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8A96D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0.63</w:t>
            </w:r>
            <w:r>
              <w:rPr>
                <w:rFonts w:ascii="Times New Roman" w:hAnsi="Times New Roman" w:cs="Times New Roman"/>
                <w:sz w:val="24"/>
                <w:szCs w:val="24"/>
                <w:lang w:val="en-US"/>
              </w:rPr>
              <w:t>±0.25</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CA7E4B"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3.137</w:t>
            </w:r>
            <w:r>
              <w:rPr>
                <w:rFonts w:ascii="Times New Roman" w:hAnsi="Times New Roman" w:cs="Times New Roman"/>
                <w:sz w:val="24"/>
                <w:szCs w:val="24"/>
                <w:lang w:val="en-US"/>
              </w:rPr>
              <w:t>±0.10</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565BCD33"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2.32</w:t>
            </w:r>
            <w:r>
              <w:rPr>
                <w:rFonts w:ascii="Times New Roman" w:hAnsi="Times New Roman" w:cs="Times New Roman"/>
                <w:sz w:val="24"/>
                <w:szCs w:val="24"/>
                <w:lang w:val="en-US"/>
              </w:rPr>
              <w:t>±0.04</w:t>
            </w:r>
          </w:p>
        </w:tc>
      </w:tr>
      <w:tr w:rsidR="008821AD" w:rsidRPr="00CB3F22" w14:paraId="35AC5EA6"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0548B055"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2</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1</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A1520B"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1.16</w:t>
            </w:r>
            <w:r>
              <w:rPr>
                <w:rFonts w:ascii="Times New Roman" w:hAnsi="Times New Roman" w:cs="Times New Roman"/>
                <w:sz w:val="24"/>
                <w:szCs w:val="24"/>
                <w:lang w:val="en-US"/>
              </w:rPr>
              <w:t>±0.44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D54D6E"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4.203</w:t>
            </w:r>
            <w:r>
              <w:rPr>
                <w:rFonts w:ascii="Times New Roman" w:hAnsi="Times New Roman" w:cs="Times New Roman"/>
                <w:sz w:val="24"/>
                <w:szCs w:val="24"/>
                <w:lang w:val="en-US"/>
              </w:rPr>
              <w:t>±0.16</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2D086235"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3.48</w:t>
            </w:r>
            <w:r>
              <w:rPr>
                <w:rFonts w:ascii="Times New Roman" w:hAnsi="Times New Roman" w:cs="Times New Roman"/>
                <w:sz w:val="24"/>
                <w:szCs w:val="24"/>
                <w:lang w:val="en-US"/>
              </w:rPr>
              <w:t>±0.07</w:t>
            </w:r>
          </w:p>
        </w:tc>
      </w:tr>
      <w:tr w:rsidR="008821AD" w:rsidRPr="00CB3F22" w14:paraId="2428B246"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30B7E684"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2</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2</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13122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0.677</w:t>
            </w:r>
            <w:r>
              <w:rPr>
                <w:rFonts w:ascii="Times New Roman" w:hAnsi="Times New Roman" w:cs="Times New Roman"/>
                <w:sz w:val="24"/>
                <w:szCs w:val="24"/>
                <w:lang w:val="en-US"/>
              </w:rPr>
              <w:t>±0.26</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AB03A1"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3.383</w:t>
            </w:r>
            <w:r>
              <w:rPr>
                <w:rFonts w:ascii="Times New Roman" w:hAnsi="Times New Roman" w:cs="Times New Roman"/>
                <w:sz w:val="24"/>
                <w:szCs w:val="24"/>
                <w:lang w:val="en-US"/>
              </w:rPr>
              <w:t>±0.12</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03B7259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2.41</w:t>
            </w:r>
            <w:r>
              <w:rPr>
                <w:rFonts w:ascii="Times New Roman" w:hAnsi="Times New Roman" w:cs="Times New Roman"/>
                <w:sz w:val="24"/>
                <w:szCs w:val="24"/>
                <w:lang w:val="en-US"/>
              </w:rPr>
              <w:t>±0.03</w:t>
            </w:r>
          </w:p>
        </w:tc>
      </w:tr>
      <w:tr w:rsidR="008821AD" w:rsidRPr="00CB3F22" w14:paraId="074EA329"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484BDA4E"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2</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3</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02C8F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0.837</w:t>
            </w:r>
            <w:r>
              <w:rPr>
                <w:rFonts w:ascii="Times New Roman" w:hAnsi="Times New Roman" w:cs="Times New Roman"/>
                <w:sz w:val="24"/>
                <w:szCs w:val="24"/>
                <w:lang w:val="en-US"/>
              </w:rPr>
              <w:t>±0.29</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E565E9"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3.88</w:t>
            </w:r>
            <w:r>
              <w:rPr>
                <w:rFonts w:ascii="Times New Roman" w:hAnsi="Times New Roman" w:cs="Times New Roman"/>
                <w:sz w:val="24"/>
                <w:szCs w:val="24"/>
                <w:lang w:val="en-US"/>
              </w:rPr>
              <w:t>±0.08</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35834083"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2.67</w:t>
            </w:r>
            <w:r>
              <w:rPr>
                <w:rFonts w:ascii="Times New Roman" w:hAnsi="Times New Roman" w:cs="Times New Roman"/>
                <w:sz w:val="24"/>
                <w:szCs w:val="24"/>
                <w:lang w:val="en-US"/>
              </w:rPr>
              <w:t>±0.09</w:t>
            </w:r>
          </w:p>
        </w:tc>
      </w:tr>
      <w:tr w:rsidR="008821AD" w:rsidRPr="00CB3F22" w14:paraId="171DDA70"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6ED5FD89"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2</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6C5FF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0.763</w:t>
            </w:r>
            <w:r>
              <w:rPr>
                <w:rFonts w:ascii="Times New Roman" w:hAnsi="Times New Roman" w:cs="Times New Roman"/>
                <w:sz w:val="24"/>
                <w:szCs w:val="24"/>
                <w:lang w:val="en-US"/>
              </w:rPr>
              <w:t>±0.27</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AA4F7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3.793</w:t>
            </w:r>
            <w:r>
              <w:rPr>
                <w:rFonts w:ascii="Times New Roman" w:hAnsi="Times New Roman" w:cs="Times New Roman"/>
                <w:sz w:val="24"/>
                <w:szCs w:val="24"/>
                <w:lang w:val="en-US"/>
              </w:rPr>
              <w:t>±0.01</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4AB83032"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2.473</w:t>
            </w:r>
            <w:r>
              <w:rPr>
                <w:rFonts w:ascii="Times New Roman" w:hAnsi="Times New Roman" w:cs="Times New Roman"/>
                <w:sz w:val="24"/>
                <w:szCs w:val="24"/>
                <w:lang w:val="en-US"/>
              </w:rPr>
              <w:t>±0.06</w:t>
            </w:r>
          </w:p>
        </w:tc>
      </w:tr>
      <w:tr w:rsidR="008821AD" w:rsidRPr="00CB3F22" w14:paraId="55078ECE"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6F51C03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3</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0</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4813C3"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0.351</w:t>
            </w:r>
            <w:r>
              <w:rPr>
                <w:rFonts w:ascii="Times New Roman" w:hAnsi="Times New Roman" w:cs="Times New Roman"/>
                <w:sz w:val="24"/>
                <w:szCs w:val="24"/>
                <w:lang w:val="en-US"/>
              </w:rPr>
              <w:t>±0.14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2AFD94"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1.96</w:t>
            </w:r>
            <w:r>
              <w:rPr>
                <w:rFonts w:ascii="Times New Roman" w:hAnsi="Times New Roman" w:cs="Times New Roman"/>
                <w:sz w:val="24"/>
                <w:szCs w:val="24"/>
                <w:lang w:val="en-US"/>
              </w:rPr>
              <w:t>±0.03</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724ED32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0.727</w:t>
            </w:r>
            <w:r>
              <w:rPr>
                <w:rFonts w:ascii="Times New Roman" w:hAnsi="Times New Roman" w:cs="Times New Roman"/>
                <w:sz w:val="24"/>
                <w:szCs w:val="24"/>
                <w:lang w:val="en-US"/>
              </w:rPr>
              <w:t>±0.02</w:t>
            </w:r>
          </w:p>
        </w:tc>
      </w:tr>
      <w:tr w:rsidR="008821AD" w:rsidRPr="00CB3F22" w14:paraId="1153520E"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1DFE569F"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3</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1</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4DC6D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0.5</w:t>
            </w:r>
            <w:r>
              <w:rPr>
                <w:rFonts w:ascii="Times New Roman" w:hAnsi="Times New Roman" w:cs="Times New Roman"/>
                <w:sz w:val="24"/>
                <w:szCs w:val="24"/>
                <w:lang w:val="en-US"/>
              </w:rPr>
              <w:t>±0.18</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D0E41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2.593</w:t>
            </w:r>
            <w:r>
              <w:rPr>
                <w:rFonts w:ascii="Times New Roman" w:hAnsi="Times New Roman" w:cs="Times New Roman"/>
                <w:sz w:val="24"/>
                <w:szCs w:val="24"/>
                <w:lang w:val="en-US"/>
              </w:rPr>
              <w:t>±0.05</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6BCC2278"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1.917</w:t>
            </w:r>
            <w:r>
              <w:rPr>
                <w:rFonts w:ascii="Times New Roman" w:hAnsi="Times New Roman" w:cs="Times New Roman"/>
                <w:sz w:val="24"/>
                <w:szCs w:val="24"/>
                <w:lang w:val="en-US"/>
              </w:rPr>
              <w:t>±0.05</w:t>
            </w:r>
          </w:p>
        </w:tc>
      </w:tr>
      <w:tr w:rsidR="008821AD" w:rsidRPr="00CB3F22" w14:paraId="19D6D8C9"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447F8B53"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3</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2</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10B761"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0.407</w:t>
            </w:r>
            <w:r>
              <w:rPr>
                <w:rFonts w:ascii="Times New Roman" w:hAnsi="Times New Roman" w:cs="Times New Roman"/>
                <w:sz w:val="24"/>
                <w:szCs w:val="24"/>
                <w:lang w:val="en-US"/>
              </w:rPr>
              <w:t>±0.14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580856"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2.277</w:t>
            </w:r>
            <w:r>
              <w:rPr>
                <w:rFonts w:ascii="Times New Roman" w:hAnsi="Times New Roman" w:cs="Times New Roman"/>
                <w:sz w:val="24"/>
                <w:szCs w:val="24"/>
                <w:lang w:val="en-US"/>
              </w:rPr>
              <w:t>±0.01</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4444AE13"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1.47</w:t>
            </w:r>
            <w:r>
              <w:rPr>
                <w:rFonts w:ascii="Times New Roman" w:hAnsi="Times New Roman" w:cs="Times New Roman"/>
                <w:sz w:val="24"/>
                <w:szCs w:val="24"/>
                <w:lang w:val="en-US"/>
              </w:rPr>
              <w:t>±0.03</w:t>
            </w:r>
          </w:p>
        </w:tc>
      </w:tr>
      <w:tr w:rsidR="008821AD" w:rsidRPr="00CB3F22" w14:paraId="4E4B49D5"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62474E3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3</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3</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91755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0.48</w:t>
            </w:r>
            <w:r>
              <w:rPr>
                <w:rFonts w:ascii="Times New Roman" w:hAnsi="Times New Roman" w:cs="Times New Roman"/>
                <w:sz w:val="24"/>
                <w:szCs w:val="24"/>
                <w:lang w:val="en-US"/>
              </w:rPr>
              <w:t>±0.19</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F7C1F"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2.463</w:t>
            </w:r>
            <w:r>
              <w:rPr>
                <w:rFonts w:ascii="Times New Roman" w:hAnsi="Times New Roman" w:cs="Times New Roman"/>
                <w:sz w:val="24"/>
                <w:szCs w:val="24"/>
                <w:lang w:val="en-US"/>
              </w:rPr>
              <w:t>±0.12</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7359923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1.59</w:t>
            </w:r>
            <w:r>
              <w:rPr>
                <w:rFonts w:ascii="Times New Roman" w:hAnsi="Times New Roman" w:cs="Times New Roman"/>
                <w:sz w:val="24"/>
                <w:szCs w:val="24"/>
                <w:lang w:val="en-US"/>
              </w:rPr>
              <w:t>±0.04</w:t>
            </w:r>
          </w:p>
        </w:tc>
      </w:tr>
      <w:tr w:rsidR="008821AD" w:rsidRPr="00CB3F22" w14:paraId="606CE3D3"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395C41FA"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I</w:t>
            </w:r>
            <w:r w:rsidRPr="00CB3F22">
              <w:rPr>
                <w:rFonts w:ascii="Times New Roman" w:hAnsi="Times New Roman" w:cs="Times New Roman"/>
                <w:sz w:val="24"/>
                <w:szCs w:val="24"/>
                <w:vertAlign w:val="subscript"/>
              </w:rPr>
              <w:t>3</w:t>
            </w:r>
            <w:r w:rsidRPr="00CB3F22">
              <w:rPr>
                <w:rFonts w:ascii="Times New Roman" w:hAnsi="Times New Roman" w:cs="Times New Roman"/>
                <w:sz w:val="24"/>
                <w:szCs w:val="24"/>
              </w:rPr>
              <w:t>S</w:t>
            </w:r>
            <w:r w:rsidRPr="00CB3F22">
              <w:rPr>
                <w:rFonts w:ascii="Times New Roman" w:hAnsi="Times New Roman" w:cs="Times New Roman"/>
                <w:sz w:val="24"/>
                <w:szCs w:val="24"/>
                <w:vertAlign w:val="subscript"/>
              </w:rPr>
              <w:t>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5BE63E"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0.47</w:t>
            </w:r>
            <w:r>
              <w:rPr>
                <w:rFonts w:ascii="Times New Roman" w:hAnsi="Times New Roman" w:cs="Times New Roman"/>
                <w:sz w:val="24"/>
                <w:szCs w:val="24"/>
                <w:lang w:val="en-US"/>
              </w:rPr>
              <w:t>±0.20</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9CAADF"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2.42</w:t>
            </w:r>
            <w:r>
              <w:rPr>
                <w:rFonts w:ascii="Times New Roman" w:hAnsi="Times New Roman" w:cs="Times New Roman"/>
                <w:sz w:val="24"/>
                <w:szCs w:val="24"/>
                <w:lang w:val="en-US"/>
              </w:rPr>
              <w:t>±0.03</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7053F863"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1.537</w:t>
            </w:r>
            <w:r>
              <w:rPr>
                <w:rFonts w:ascii="Times New Roman" w:hAnsi="Times New Roman" w:cs="Times New Roman"/>
                <w:sz w:val="24"/>
                <w:szCs w:val="24"/>
                <w:lang w:val="en-US"/>
              </w:rPr>
              <w:t>±0.06</w:t>
            </w:r>
          </w:p>
        </w:tc>
      </w:tr>
      <w:tr w:rsidR="008821AD" w:rsidRPr="00CB3F22" w14:paraId="6CD6CD17" w14:textId="77777777" w:rsidTr="007812BB">
        <w:tblPrEx>
          <w:tblLook w:val="04A0" w:firstRow="1" w:lastRow="0" w:firstColumn="1" w:lastColumn="0" w:noHBand="0" w:noVBand="1"/>
        </w:tblPrEx>
        <w:trPr>
          <w:trHeight w:val="20"/>
        </w:trPr>
        <w:tc>
          <w:tcPr>
            <w:tcW w:w="2302" w:type="dxa"/>
            <w:tcBorders>
              <w:top w:val="single" w:sz="4" w:space="0" w:color="FFFFFF" w:themeColor="background1"/>
              <w:bottom w:val="single" w:sz="4" w:space="0" w:color="FFFFFF" w:themeColor="background1"/>
              <w:right w:val="single" w:sz="4" w:space="0" w:color="FFFFFF" w:themeColor="background1"/>
            </w:tcBorders>
            <w:vAlign w:val="center"/>
          </w:tcPr>
          <w:p w14:paraId="4C6D0B37" w14:textId="77777777" w:rsidR="008821AD" w:rsidRPr="00CB3F22" w:rsidRDefault="008821AD" w:rsidP="007812BB">
            <w:pPr>
              <w:pStyle w:val="NoSpacing"/>
              <w:rPr>
                <w:rFonts w:ascii="Times New Roman" w:hAnsi="Times New Roman" w:cs="Times New Roman"/>
                <w:sz w:val="24"/>
                <w:szCs w:val="24"/>
              </w:rPr>
            </w:pPr>
            <w:proofErr w:type="spellStart"/>
            <w:proofErr w:type="gramStart"/>
            <w:r w:rsidRPr="00CB3F22">
              <w:rPr>
                <w:rFonts w:ascii="Times New Roman" w:hAnsi="Times New Roman" w:cs="Times New Roman"/>
                <w:sz w:val="24"/>
                <w:szCs w:val="24"/>
                <w:lang w:val="en-US"/>
              </w:rPr>
              <w:t>SEm</w:t>
            </w:r>
            <w:proofErr w:type="spellEnd"/>
            <w:r w:rsidRPr="00CB3F22">
              <w:rPr>
                <w:rFonts w:ascii="Times New Roman" w:hAnsi="Times New Roman" w:cs="Times New Roman"/>
                <w:sz w:val="24"/>
                <w:szCs w:val="24"/>
                <w:lang w:val="en-US"/>
              </w:rPr>
              <w:t>(</w:t>
            </w:r>
            <w:proofErr w:type="gramEnd"/>
            <w:r w:rsidRPr="00CB3F22">
              <w:rPr>
                <w:rFonts w:ascii="Times New Roman" w:hAnsi="Times New Roman" w:cs="Times New Roman"/>
                <w:sz w:val="24"/>
                <w:szCs w:val="24"/>
                <w:lang w:val="en-US"/>
              </w:rPr>
              <w:t>±)</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541699"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0.054</w:t>
            </w:r>
          </w:p>
        </w:tc>
        <w:tc>
          <w:tcPr>
            <w:tcW w:w="2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F3A859"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0.136</w:t>
            </w:r>
          </w:p>
        </w:tc>
        <w:tc>
          <w:tcPr>
            <w:tcW w:w="2303" w:type="dxa"/>
            <w:tcBorders>
              <w:top w:val="single" w:sz="4" w:space="0" w:color="FFFFFF" w:themeColor="background1"/>
              <w:left w:val="single" w:sz="4" w:space="0" w:color="FFFFFF" w:themeColor="background1"/>
              <w:bottom w:val="single" w:sz="4" w:space="0" w:color="FFFFFF" w:themeColor="background1"/>
            </w:tcBorders>
            <w:vAlign w:val="center"/>
          </w:tcPr>
          <w:p w14:paraId="008E4417"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0.082</w:t>
            </w:r>
          </w:p>
        </w:tc>
      </w:tr>
      <w:tr w:rsidR="008821AD" w:rsidRPr="00CB3F22" w14:paraId="7401DC53" w14:textId="77777777" w:rsidTr="007812BB">
        <w:tblPrEx>
          <w:tblLook w:val="04A0" w:firstRow="1" w:lastRow="0" w:firstColumn="1" w:lastColumn="0" w:noHBand="0" w:noVBand="1"/>
        </w:tblPrEx>
        <w:trPr>
          <w:trHeight w:val="20"/>
        </w:trPr>
        <w:tc>
          <w:tcPr>
            <w:tcW w:w="2302" w:type="dxa"/>
            <w:tcBorders>
              <w:top w:val="single" w:sz="4" w:space="0" w:color="FFFFFF" w:themeColor="background1"/>
              <w:right w:val="single" w:sz="4" w:space="0" w:color="FFFFFF" w:themeColor="background1"/>
            </w:tcBorders>
            <w:vAlign w:val="center"/>
          </w:tcPr>
          <w:p w14:paraId="0786E80B" w14:textId="77777777" w:rsidR="008821AD" w:rsidRPr="00CB3F22" w:rsidRDefault="008821AD" w:rsidP="007812BB">
            <w:pPr>
              <w:pStyle w:val="NoSpacing"/>
              <w:rPr>
                <w:rFonts w:ascii="Times New Roman" w:hAnsi="Times New Roman" w:cs="Times New Roman"/>
                <w:sz w:val="24"/>
                <w:szCs w:val="24"/>
              </w:rPr>
            </w:pPr>
            <w:r w:rsidRPr="00CB3F22">
              <w:rPr>
                <w:rFonts w:ascii="Times New Roman" w:hAnsi="Times New Roman" w:cs="Times New Roman"/>
                <w:sz w:val="24"/>
                <w:szCs w:val="24"/>
                <w:lang w:val="en-US"/>
              </w:rPr>
              <w:t>CD(P=0.05)</w:t>
            </w:r>
          </w:p>
        </w:tc>
        <w:tc>
          <w:tcPr>
            <w:tcW w:w="2302" w:type="dxa"/>
            <w:tcBorders>
              <w:top w:val="single" w:sz="4" w:space="0" w:color="FFFFFF" w:themeColor="background1"/>
              <w:left w:val="single" w:sz="4" w:space="0" w:color="FFFFFF" w:themeColor="background1"/>
              <w:right w:val="single" w:sz="4" w:space="0" w:color="FFFFFF" w:themeColor="background1"/>
            </w:tcBorders>
            <w:vAlign w:val="center"/>
          </w:tcPr>
          <w:p w14:paraId="5D80903D"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0.171</w:t>
            </w:r>
          </w:p>
        </w:tc>
        <w:tc>
          <w:tcPr>
            <w:tcW w:w="2302" w:type="dxa"/>
            <w:tcBorders>
              <w:top w:val="single" w:sz="4" w:space="0" w:color="FFFFFF" w:themeColor="background1"/>
              <w:left w:val="single" w:sz="4" w:space="0" w:color="FFFFFF" w:themeColor="background1"/>
              <w:right w:val="single" w:sz="4" w:space="0" w:color="FFFFFF" w:themeColor="background1"/>
            </w:tcBorders>
            <w:vAlign w:val="center"/>
          </w:tcPr>
          <w:p w14:paraId="282A4E60"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0.516</w:t>
            </w:r>
          </w:p>
        </w:tc>
        <w:tc>
          <w:tcPr>
            <w:tcW w:w="2303" w:type="dxa"/>
            <w:tcBorders>
              <w:top w:val="single" w:sz="4" w:space="0" w:color="FFFFFF" w:themeColor="background1"/>
              <w:left w:val="single" w:sz="4" w:space="0" w:color="FFFFFF" w:themeColor="background1"/>
            </w:tcBorders>
            <w:vAlign w:val="center"/>
          </w:tcPr>
          <w:p w14:paraId="7A0D8706" w14:textId="77777777" w:rsidR="008821AD" w:rsidRPr="00CB3F22" w:rsidRDefault="008821AD" w:rsidP="007812BB">
            <w:pPr>
              <w:pStyle w:val="NoSpacing"/>
              <w:jc w:val="center"/>
              <w:rPr>
                <w:rFonts w:ascii="Times New Roman" w:hAnsi="Times New Roman" w:cs="Times New Roman"/>
                <w:sz w:val="24"/>
                <w:szCs w:val="24"/>
              </w:rPr>
            </w:pPr>
            <w:r w:rsidRPr="00CB3F22">
              <w:rPr>
                <w:rFonts w:ascii="Times New Roman" w:hAnsi="Times New Roman" w:cs="Times New Roman"/>
                <w:sz w:val="24"/>
                <w:szCs w:val="24"/>
              </w:rPr>
              <w:t>0.328</w:t>
            </w:r>
          </w:p>
        </w:tc>
      </w:tr>
    </w:tbl>
    <w:p w14:paraId="066E52C5" w14:textId="77777777" w:rsidR="008821AD" w:rsidRDefault="008821AD" w:rsidP="008821AD">
      <w:pPr>
        <w:rPr>
          <w:rFonts w:ascii="Times New Roman" w:hAnsi="Times New Roman" w:cs="Times New Roman"/>
          <w:sz w:val="24"/>
          <w:szCs w:val="24"/>
        </w:rPr>
      </w:pPr>
    </w:p>
    <w:p w14:paraId="5169F15C" w14:textId="77777777" w:rsidR="008821AD" w:rsidRDefault="008821AD" w:rsidP="008821AD">
      <w:pPr>
        <w:rPr>
          <w:rFonts w:ascii="Times New Roman" w:hAnsi="Times New Roman" w:cs="Times New Roman"/>
          <w:sz w:val="24"/>
          <w:szCs w:val="24"/>
        </w:rPr>
      </w:pPr>
    </w:p>
    <w:p w14:paraId="685D2D30" w14:textId="77777777" w:rsidR="008821AD" w:rsidRDefault="008821AD" w:rsidP="008821AD">
      <w:pPr>
        <w:rPr>
          <w:rFonts w:ascii="Times New Roman" w:hAnsi="Times New Roman" w:cs="Times New Roman"/>
          <w:sz w:val="24"/>
          <w:szCs w:val="24"/>
        </w:rPr>
      </w:pPr>
    </w:p>
    <w:p w14:paraId="599B7150" w14:textId="77777777" w:rsidR="008821AD" w:rsidRDefault="008821AD" w:rsidP="008821AD">
      <w:pPr>
        <w:rPr>
          <w:rFonts w:ascii="Times New Roman" w:hAnsi="Times New Roman" w:cs="Times New Roman"/>
          <w:sz w:val="24"/>
          <w:szCs w:val="24"/>
        </w:rPr>
      </w:pPr>
    </w:p>
    <w:p w14:paraId="3B56F2F6" w14:textId="77777777" w:rsidR="008821AD" w:rsidRDefault="008821AD" w:rsidP="008821AD">
      <w:pPr>
        <w:rPr>
          <w:rFonts w:ascii="Times New Roman" w:hAnsi="Times New Roman" w:cs="Times New Roman"/>
          <w:sz w:val="24"/>
          <w:szCs w:val="24"/>
        </w:rPr>
      </w:pPr>
    </w:p>
    <w:p w14:paraId="11B3AC99" w14:textId="0E3DF404" w:rsidR="008821AD" w:rsidRPr="00BE4665" w:rsidRDefault="008821AD" w:rsidP="008821AD">
      <w:pPr>
        <w:spacing w:line="276" w:lineRule="auto"/>
        <w:jc w:val="both"/>
        <w:rPr>
          <w:rFonts w:ascii="Times New Roman" w:hAnsi="Times New Roman" w:cs="Times New Roman"/>
          <w:bCs/>
          <w:sz w:val="24"/>
          <w:szCs w:val="24"/>
          <w:lang w:val="en-US"/>
        </w:rPr>
      </w:pPr>
      <w:r w:rsidRPr="00BE4665">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9.</w:t>
      </w:r>
      <w:r w:rsidRPr="00BE4665">
        <w:rPr>
          <w:rFonts w:ascii="Times New Roman" w:hAnsi="Times New Roman" w:cs="Times New Roman"/>
          <w:b/>
          <w:bCs/>
          <w:sz w:val="24"/>
          <w:szCs w:val="24"/>
        </w:rPr>
        <w:t xml:space="preserve"> Influence of different irrigation levels and </w:t>
      </w:r>
      <w:proofErr w:type="spellStart"/>
      <w:r w:rsidR="00F95C04">
        <w:rPr>
          <w:rFonts w:ascii="Times New Roman" w:hAnsi="Times New Roman" w:cs="Times New Roman"/>
          <w:b/>
          <w:bCs/>
          <w:sz w:val="24"/>
          <w:szCs w:val="24"/>
        </w:rPr>
        <w:t>antitranspirants</w:t>
      </w:r>
      <w:proofErr w:type="spellEnd"/>
      <w:r w:rsidRPr="00BE4665">
        <w:rPr>
          <w:rFonts w:ascii="Times New Roman" w:hAnsi="Times New Roman" w:cs="Times New Roman"/>
          <w:b/>
          <w:bCs/>
          <w:sz w:val="24"/>
          <w:szCs w:val="24"/>
        </w:rPr>
        <w:t xml:space="preserve"> on the dry matter weight per plant (g).</w:t>
      </w:r>
    </w:p>
    <w:tbl>
      <w:tblPr>
        <w:tblW w:w="921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
        <w:gridCol w:w="3120"/>
        <w:gridCol w:w="1582"/>
        <w:gridCol w:w="1783"/>
        <w:gridCol w:w="1879"/>
      </w:tblGrid>
      <w:tr w:rsidR="008821AD" w:rsidRPr="00D25297" w14:paraId="6A33EDE6" w14:textId="77777777" w:rsidTr="007812BB">
        <w:trPr>
          <w:trHeight w:val="20"/>
        </w:trPr>
        <w:tc>
          <w:tcPr>
            <w:tcW w:w="849" w:type="dxa"/>
            <w:tcBorders>
              <w:right w:val="single" w:sz="4" w:space="0" w:color="FFFFFF" w:themeColor="background1"/>
            </w:tcBorders>
            <w:vAlign w:val="center"/>
          </w:tcPr>
          <w:p w14:paraId="34F12C45" w14:textId="77777777" w:rsidR="008821AD" w:rsidRPr="00D25297" w:rsidRDefault="008821AD" w:rsidP="007812BB">
            <w:pPr>
              <w:pStyle w:val="NoSpacing"/>
              <w:rPr>
                <w:rFonts w:ascii="Times New Roman" w:hAnsi="Times New Roman" w:cs="Times New Roman"/>
                <w:sz w:val="24"/>
                <w:szCs w:val="24"/>
                <w:lang w:val="en-US"/>
              </w:rPr>
            </w:pPr>
            <w:r w:rsidRPr="00D25297">
              <w:rPr>
                <w:rFonts w:ascii="Times New Roman" w:hAnsi="Times New Roman" w:cs="Times New Roman"/>
                <w:sz w:val="24"/>
                <w:szCs w:val="24"/>
                <w:lang w:val="en-US"/>
              </w:rPr>
              <w:t>Tr. No</w:t>
            </w:r>
          </w:p>
        </w:tc>
        <w:tc>
          <w:tcPr>
            <w:tcW w:w="3120" w:type="dxa"/>
            <w:tcBorders>
              <w:left w:val="single" w:sz="4" w:space="0" w:color="FFFFFF" w:themeColor="background1"/>
              <w:right w:val="single" w:sz="4" w:space="0" w:color="FFFFFF" w:themeColor="background1"/>
            </w:tcBorders>
            <w:vAlign w:val="center"/>
          </w:tcPr>
          <w:p w14:paraId="233C1FDF"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Treatments</w:t>
            </w:r>
          </w:p>
        </w:tc>
        <w:tc>
          <w:tcPr>
            <w:tcW w:w="1582" w:type="dxa"/>
            <w:tcBorders>
              <w:left w:val="single" w:sz="4" w:space="0" w:color="FFFFFF" w:themeColor="background1"/>
              <w:right w:val="single" w:sz="4" w:space="0" w:color="FFFFFF" w:themeColor="background1"/>
            </w:tcBorders>
            <w:vAlign w:val="center"/>
          </w:tcPr>
          <w:p w14:paraId="549F687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40 DAS</w:t>
            </w:r>
          </w:p>
        </w:tc>
        <w:tc>
          <w:tcPr>
            <w:tcW w:w="1783" w:type="dxa"/>
            <w:tcBorders>
              <w:left w:val="single" w:sz="4" w:space="0" w:color="FFFFFF" w:themeColor="background1"/>
              <w:right w:val="single" w:sz="4" w:space="0" w:color="FFFFFF" w:themeColor="background1"/>
            </w:tcBorders>
            <w:vAlign w:val="center"/>
          </w:tcPr>
          <w:p w14:paraId="02771E0F"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80 DAS</w:t>
            </w:r>
          </w:p>
        </w:tc>
        <w:tc>
          <w:tcPr>
            <w:tcW w:w="1879" w:type="dxa"/>
            <w:tcBorders>
              <w:left w:val="single" w:sz="4" w:space="0" w:color="FFFFFF" w:themeColor="background1"/>
            </w:tcBorders>
            <w:vAlign w:val="center"/>
          </w:tcPr>
          <w:p w14:paraId="2EC8D8DA"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120 DAS</w:t>
            </w:r>
          </w:p>
        </w:tc>
      </w:tr>
      <w:tr w:rsidR="008821AD" w:rsidRPr="00D25297" w14:paraId="76CEBFC1" w14:textId="77777777" w:rsidTr="007812BB">
        <w:trPr>
          <w:trHeight w:val="20"/>
        </w:trPr>
        <w:tc>
          <w:tcPr>
            <w:tcW w:w="849" w:type="dxa"/>
            <w:tcBorders>
              <w:right w:val="single" w:sz="4" w:space="0" w:color="FFFFFF" w:themeColor="background1"/>
            </w:tcBorders>
            <w:vAlign w:val="center"/>
          </w:tcPr>
          <w:p w14:paraId="653A8511"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left w:val="single" w:sz="4" w:space="0" w:color="FFFFFF" w:themeColor="background1"/>
              <w:right w:val="single" w:sz="4" w:space="0" w:color="FFFFFF" w:themeColor="background1"/>
            </w:tcBorders>
            <w:vAlign w:val="center"/>
          </w:tcPr>
          <w:p w14:paraId="110FC854" w14:textId="77777777" w:rsidR="008821AD" w:rsidRPr="00D25297" w:rsidRDefault="008821AD" w:rsidP="007812BB">
            <w:pPr>
              <w:pStyle w:val="NoSpacing"/>
              <w:jc w:val="center"/>
              <w:rPr>
                <w:rFonts w:ascii="Times New Roman" w:hAnsi="Times New Roman" w:cs="Times New Roman"/>
                <w:b/>
                <w:sz w:val="24"/>
                <w:szCs w:val="24"/>
                <w:lang w:val="en-US"/>
              </w:rPr>
            </w:pPr>
            <w:r w:rsidRPr="00D25297">
              <w:rPr>
                <w:rFonts w:ascii="Times New Roman" w:hAnsi="Times New Roman" w:cs="Times New Roman"/>
                <w:b/>
                <w:sz w:val="24"/>
                <w:szCs w:val="24"/>
                <w:lang w:val="en-US"/>
              </w:rPr>
              <w:t>A. IRRIGATION</w:t>
            </w:r>
          </w:p>
        </w:tc>
        <w:tc>
          <w:tcPr>
            <w:tcW w:w="5244" w:type="dxa"/>
            <w:gridSpan w:val="3"/>
            <w:tcBorders>
              <w:left w:val="single" w:sz="4" w:space="0" w:color="FFFFFF" w:themeColor="background1"/>
            </w:tcBorders>
            <w:vAlign w:val="center"/>
          </w:tcPr>
          <w:p w14:paraId="2584E841" w14:textId="77777777" w:rsidR="008821AD" w:rsidRPr="00D25297" w:rsidRDefault="008821AD" w:rsidP="007812BB">
            <w:pPr>
              <w:pStyle w:val="NoSpacing"/>
              <w:jc w:val="center"/>
              <w:rPr>
                <w:rFonts w:ascii="Times New Roman" w:hAnsi="Times New Roman" w:cs="Times New Roman"/>
                <w:sz w:val="24"/>
                <w:szCs w:val="24"/>
                <w:lang w:val="en-US"/>
              </w:rPr>
            </w:pPr>
          </w:p>
        </w:tc>
      </w:tr>
      <w:tr w:rsidR="008821AD" w:rsidRPr="00D25297" w14:paraId="0D82808E" w14:textId="77777777" w:rsidTr="007812BB">
        <w:trPr>
          <w:trHeight w:val="20"/>
        </w:trPr>
        <w:tc>
          <w:tcPr>
            <w:tcW w:w="849" w:type="dxa"/>
            <w:tcBorders>
              <w:bottom w:val="single" w:sz="4" w:space="0" w:color="FFFFFF" w:themeColor="background1"/>
              <w:right w:val="single" w:sz="4" w:space="0" w:color="FFFFFF" w:themeColor="background1"/>
            </w:tcBorders>
            <w:vAlign w:val="center"/>
          </w:tcPr>
          <w:p w14:paraId="749F4D84"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I</w:t>
            </w:r>
            <w:r w:rsidRPr="00D25297">
              <w:rPr>
                <w:rFonts w:ascii="Times New Roman" w:hAnsi="Times New Roman" w:cs="Times New Roman"/>
                <w:b/>
                <w:sz w:val="24"/>
                <w:szCs w:val="24"/>
                <w:vertAlign w:val="subscript"/>
                <w:lang w:val="en-US"/>
              </w:rPr>
              <w:t>1</w:t>
            </w:r>
          </w:p>
        </w:tc>
        <w:tc>
          <w:tcPr>
            <w:tcW w:w="3120" w:type="dxa"/>
            <w:tcBorders>
              <w:left w:val="single" w:sz="4" w:space="0" w:color="FFFFFF" w:themeColor="background1"/>
              <w:bottom w:val="single" w:sz="4" w:space="0" w:color="FFFFFF" w:themeColor="background1"/>
              <w:right w:val="single" w:sz="4" w:space="0" w:color="FFFFFF" w:themeColor="background1"/>
            </w:tcBorders>
            <w:vAlign w:val="center"/>
          </w:tcPr>
          <w:p w14:paraId="1E6DAB47"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At 100% FC</w:t>
            </w:r>
          </w:p>
        </w:tc>
        <w:tc>
          <w:tcPr>
            <w:tcW w:w="1582" w:type="dxa"/>
            <w:tcBorders>
              <w:left w:val="single" w:sz="4" w:space="0" w:color="FFFFFF" w:themeColor="background1"/>
              <w:bottom w:val="single" w:sz="4" w:space="0" w:color="FFFFFF" w:themeColor="background1"/>
              <w:right w:val="single" w:sz="4" w:space="0" w:color="FFFFFF" w:themeColor="background1"/>
            </w:tcBorders>
            <w:vAlign w:val="center"/>
          </w:tcPr>
          <w:p w14:paraId="7050930A"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15.063</w:t>
            </w:r>
            <w:r>
              <w:rPr>
                <w:rFonts w:ascii="Times New Roman" w:hAnsi="Times New Roman" w:cs="Times New Roman"/>
                <w:sz w:val="24"/>
                <w:szCs w:val="24"/>
                <w:lang w:val="en-US"/>
              </w:rPr>
              <w:t>±0.68</w:t>
            </w:r>
          </w:p>
        </w:tc>
        <w:tc>
          <w:tcPr>
            <w:tcW w:w="1783" w:type="dxa"/>
            <w:tcBorders>
              <w:left w:val="single" w:sz="4" w:space="0" w:color="FFFFFF" w:themeColor="background1"/>
              <w:bottom w:val="single" w:sz="4" w:space="0" w:color="FFFFFF" w:themeColor="background1"/>
              <w:right w:val="single" w:sz="4" w:space="0" w:color="FFFFFF" w:themeColor="background1"/>
            </w:tcBorders>
            <w:vAlign w:val="center"/>
          </w:tcPr>
          <w:p w14:paraId="5E25D513"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60.983</w:t>
            </w:r>
            <w:r>
              <w:rPr>
                <w:rFonts w:ascii="Times New Roman" w:hAnsi="Times New Roman" w:cs="Times New Roman"/>
                <w:sz w:val="24"/>
                <w:szCs w:val="24"/>
                <w:lang w:val="en-US"/>
              </w:rPr>
              <w:t>±0.72</w:t>
            </w:r>
          </w:p>
        </w:tc>
        <w:tc>
          <w:tcPr>
            <w:tcW w:w="1879" w:type="dxa"/>
            <w:tcBorders>
              <w:left w:val="single" w:sz="4" w:space="0" w:color="FFFFFF" w:themeColor="background1"/>
              <w:bottom w:val="single" w:sz="4" w:space="0" w:color="FFFFFF" w:themeColor="background1"/>
            </w:tcBorders>
            <w:vAlign w:val="center"/>
          </w:tcPr>
          <w:p w14:paraId="6C6C3036"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74.141</w:t>
            </w:r>
            <w:r>
              <w:rPr>
                <w:rFonts w:ascii="Times New Roman" w:hAnsi="Times New Roman" w:cs="Times New Roman"/>
                <w:sz w:val="24"/>
                <w:szCs w:val="24"/>
                <w:lang w:val="en-US"/>
              </w:rPr>
              <w:t>±0.79</w:t>
            </w:r>
          </w:p>
        </w:tc>
      </w:tr>
      <w:tr w:rsidR="008821AD" w:rsidRPr="00D25297" w14:paraId="503FEC58"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628A81A7"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I</w:t>
            </w:r>
            <w:r w:rsidRPr="00D25297">
              <w:rPr>
                <w:rFonts w:ascii="Times New Roman" w:hAnsi="Times New Roman" w:cs="Times New Roman"/>
                <w:b/>
                <w:sz w:val="24"/>
                <w:szCs w:val="24"/>
                <w:vertAlign w:val="subscript"/>
                <w:lang w:val="en-US"/>
              </w:rPr>
              <w:t>2</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9CDB1A"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At 75% FC</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8E62D0"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12.728</w:t>
            </w:r>
            <w:r>
              <w:rPr>
                <w:rFonts w:ascii="Times New Roman" w:hAnsi="Times New Roman" w:cs="Times New Roman"/>
                <w:sz w:val="24"/>
                <w:szCs w:val="24"/>
                <w:lang w:val="en-US"/>
              </w:rPr>
              <w:t>±0.37</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71B4D5"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50.133</w:t>
            </w:r>
            <w:r>
              <w:rPr>
                <w:rFonts w:ascii="Times New Roman" w:hAnsi="Times New Roman" w:cs="Times New Roman"/>
                <w:sz w:val="24"/>
                <w:szCs w:val="24"/>
                <w:lang w:val="en-US"/>
              </w:rPr>
              <w:t>±0.54</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7C331F2D"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64.313</w:t>
            </w:r>
            <w:r w:rsidRPr="00D938DB">
              <w:rPr>
                <w:rFonts w:ascii="Times New Roman" w:hAnsi="Times New Roman" w:cs="Times New Roman"/>
                <w:sz w:val="24"/>
                <w:szCs w:val="24"/>
                <w:lang w:val="en-US"/>
              </w:rPr>
              <w:t>±</w:t>
            </w:r>
            <w:r>
              <w:rPr>
                <w:rFonts w:ascii="Times New Roman" w:hAnsi="Times New Roman" w:cs="Times New Roman"/>
                <w:sz w:val="24"/>
                <w:szCs w:val="24"/>
                <w:lang w:val="en-US"/>
              </w:rPr>
              <w:t>1.08</w:t>
            </w:r>
          </w:p>
        </w:tc>
      </w:tr>
      <w:tr w:rsidR="008821AD" w:rsidRPr="00D25297" w14:paraId="1DA6534E"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3F5AD47E"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I</w:t>
            </w:r>
            <w:r w:rsidRPr="00D25297">
              <w:rPr>
                <w:rFonts w:ascii="Times New Roman" w:hAnsi="Times New Roman" w:cs="Times New Roman"/>
                <w:b/>
                <w:sz w:val="24"/>
                <w:szCs w:val="24"/>
                <w:vertAlign w:val="subscript"/>
                <w:lang w:val="en-US"/>
              </w:rPr>
              <w:t>3</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96CE87"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At 50% FC</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7DC1F9"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10.306</w:t>
            </w:r>
            <w:r>
              <w:rPr>
                <w:rFonts w:ascii="Times New Roman" w:hAnsi="Times New Roman" w:cs="Times New Roman"/>
                <w:sz w:val="24"/>
                <w:szCs w:val="24"/>
                <w:lang w:val="en-US"/>
              </w:rPr>
              <w:t>±0.58</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873863"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37.718</w:t>
            </w:r>
            <w:r>
              <w:rPr>
                <w:rFonts w:ascii="Times New Roman" w:hAnsi="Times New Roman" w:cs="Times New Roman"/>
                <w:sz w:val="24"/>
                <w:szCs w:val="24"/>
                <w:lang w:val="en-US"/>
              </w:rPr>
              <w:t>±0.59</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7B8AFA0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52.266</w:t>
            </w:r>
            <w:r>
              <w:rPr>
                <w:rFonts w:ascii="Times New Roman" w:hAnsi="Times New Roman" w:cs="Times New Roman"/>
                <w:sz w:val="24"/>
                <w:szCs w:val="24"/>
                <w:lang w:val="en-US"/>
              </w:rPr>
              <w:t>±1.30</w:t>
            </w:r>
          </w:p>
        </w:tc>
      </w:tr>
      <w:tr w:rsidR="008821AD" w:rsidRPr="00D25297" w14:paraId="66489F57"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10D6A7E3"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F36D0F" w14:textId="77777777" w:rsidR="008821AD" w:rsidRPr="00D25297" w:rsidRDefault="008821AD" w:rsidP="007812BB">
            <w:pPr>
              <w:pStyle w:val="NoSpacing"/>
              <w:rPr>
                <w:rFonts w:ascii="Times New Roman" w:hAnsi="Times New Roman" w:cs="Times New Roman"/>
                <w:sz w:val="24"/>
                <w:szCs w:val="24"/>
                <w:lang w:val="en-US"/>
              </w:rPr>
            </w:pPr>
            <w:proofErr w:type="spellStart"/>
            <w:r w:rsidRPr="00D25297">
              <w:rPr>
                <w:rFonts w:ascii="Times New Roman" w:hAnsi="Times New Roman" w:cs="Times New Roman"/>
                <w:sz w:val="24"/>
                <w:szCs w:val="24"/>
                <w:lang w:val="en-US"/>
              </w:rPr>
              <w:t>SEm</w:t>
            </w:r>
            <w:proofErr w:type="spellEnd"/>
            <w:r w:rsidRPr="00D25297">
              <w:rPr>
                <w:rFonts w:ascii="Times New Roman" w:hAnsi="Times New Roman" w:cs="Times New Roman"/>
                <w:sz w:val="24"/>
                <w:szCs w:val="24"/>
                <w:lang w:val="en-US"/>
              </w:rPr>
              <w:t xml:space="preserve"> (±)</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AB97C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0.712</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EA0055"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0.372</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7F1BBDAD"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2.152</w:t>
            </w:r>
          </w:p>
        </w:tc>
      </w:tr>
      <w:tr w:rsidR="008821AD" w:rsidRPr="00D25297" w14:paraId="5A089593" w14:textId="77777777" w:rsidTr="007812BB">
        <w:trPr>
          <w:trHeight w:val="20"/>
        </w:trPr>
        <w:tc>
          <w:tcPr>
            <w:tcW w:w="849" w:type="dxa"/>
            <w:tcBorders>
              <w:top w:val="single" w:sz="4" w:space="0" w:color="FFFFFF" w:themeColor="background1"/>
              <w:right w:val="single" w:sz="4" w:space="0" w:color="FFFFFF" w:themeColor="background1"/>
            </w:tcBorders>
            <w:vAlign w:val="center"/>
          </w:tcPr>
          <w:p w14:paraId="0B15B270"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top w:val="single" w:sz="4" w:space="0" w:color="FFFFFF" w:themeColor="background1"/>
              <w:left w:val="single" w:sz="4" w:space="0" w:color="FFFFFF" w:themeColor="background1"/>
              <w:right w:val="single" w:sz="4" w:space="0" w:color="FFFFFF" w:themeColor="background1"/>
            </w:tcBorders>
            <w:vAlign w:val="center"/>
          </w:tcPr>
          <w:p w14:paraId="5A6B2064" w14:textId="77777777" w:rsidR="008821AD" w:rsidRPr="00D25297" w:rsidRDefault="008821AD" w:rsidP="007812BB">
            <w:pPr>
              <w:pStyle w:val="NoSpacing"/>
              <w:rPr>
                <w:rFonts w:ascii="Times New Roman" w:hAnsi="Times New Roman" w:cs="Times New Roman"/>
                <w:sz w:val="24"/>
                <w:szCs w:val="24"/>
                <w:lang w:val="en-US"/>
              </w:rPr>
            </w:pPr>
            <w:r w:rsidRPr="00D25297">
              <w:rPr>
                <w:rFonts w:ascii="Times New Roman" w:hAnsi="Times New Roman" w:cs="Times New Roman"/>
                <w:sz w:val="24"/>
                <w:szCs w:val="24"/>
                <w:lang w:val="en-US"/>
              </w:rPr>
              <w:t>CD(P=0.05)</w:t>
            </w:r>
          </w:p>
        </w:tc>
        <w:tc>
          <w:tcPr>
            <w:tcW w:w="1582" w:type="dxa"/>
            <w:tcBorders>
              <w:top w:val="single" w:sz="4" w:space="0" w:color="FFFFFF" w:themeColor="background1"/>
              <w:left w:val="single" w:sz="4" w:space="0" w:color="FFFFFF" w:themeColor="background1"/>
              <w:right w:val="single" w:sz="4" w:space="0" w:color="FFFFFF" w:themeColor="background1"/>
            </w:tcBorders>
            <w:vAlign w:val="center"/>
          </w:tcPr>
          <w:p w14:paraId="5AC694E3"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2.872</w:t>
            </w:r>
          </w:p>
        </w:tc>
        <w:tc>
          <w:tcPr>
            <w:tcW w:w="1783" w:type="dxa"/>
            <w:tcBorders>
              <w:top w:val="single" w:sz="4" w:space="0" w:color="FFFFFF" w:themeColor="background1"/>
              <w:left w:val="single" w:sz="4" w:space="0" w:color="FFFFFF" w:themeColor="background1"/>
              <w:right w:val="single" w:sz="4" w:space="0" w:color="FFFFFF" w:themeColor="background1"/>
            </w:tcBorders>
            <w:vAlign w:val="center"/>
          </w:tcPr>
          <w:p w14:paraId="0F4AAC46"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1.499</w:t>
            </w:r>
          </w:p>
        </w:tc>
        <w:tc>
          <w:tcPr>
            <w:tcW w:w="1879" w:type="dxa"/>
            <w:tcBorders>
              <w:top w:val="single" w:sz="4" w:space="0" w:color="FFFFFF" w:themeColor="background1"/>
              <w:left w:val="single" w:sz="4" w:space="0" w:color="FFFFFF" w:themeColor="background1"/>
            </w:tcBorders>
            <w:vAlign w:val="center"/>
          </w:tcPr>
          <w:p w14:paraId="3EBFAACF"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8.677</w:t>
            </w:r>
          </w:p>
        </w:tc>
      </w:tr>
      <w:tr w:rsidR="008821AD" w:rsidRPr="00D25297" w14:paraId="3A4A1668" w14:textId="77777777" w:rsidTr="007812BB">
        <w:trPr>
          <w:trHeight w:val="20"/>
        </w:trPr>
        <w:tc>
          <w:tcPr>
            <w:tcW w:w="849" w:type="dxa"/>
            <w:tcBorders>
              <w:right w:val="single" w:sz="4" w:space="0" w:color="FFFFFF" w:themeColor="background1"/>
            </w:tcBorders>
            <w:vAlign w:val="center"/>
          </w:tcPr>
          <w:p w14:paraId="165F0218"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left w:val="single" w:sz="4" w:space="0" w:color="FFFFFF" w:themeColor="background1"/>
              <w:right w:val="single" w:sz="4" w:space="0" w:color="FFFFFF" w:themeColor="background1"/>
            </w:tcBorders>
            <w:vAlign w:val="center"/>
          </w:tcPr>
          <w:p w14:paraId="55E01674" w14:textId="62B08E21" w:rsidR="008821AD" w:rsidRPr="00D25297" w:rsidRDefault="008821AD" w:rsidP="007812BB">
            <w:pPr>
              <w:pStyle w:val="NoSpacing"/>
              <w:jc w:val="center"/>
              <w:rPr>
                <w:rFonts w:ascii="Times New Roman" w:hAnsi="Times New Roman" w:cs="Times New Roman"/>
                <w:b/>
                <w:sz w:val="24"/>
                <w:szCs w:val="24"/>
                <w:lang w:val="en-US"/>
              </w:rPr>
            </w:pPr>
            <w:r w:rsidRPr="00D25297">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244" w:type="dxa"/>
            <w:gridSpan w:val="3"/>
            <w:tcBorders>
              <w:left w:val="single" w:sz="4" w:space="0" w:color="FFFFFF" w:themeColor="background1"/>
            </w:tcBorders>
            <w:vAlign w:val="center"/>
          </w:tcPr>
          <w:p w14:paraId="10CA41C7" w14:textId="77777777" w:rsidR="008821AD" w:rsidRPr="00D25297" w:rsidRDefault="008821AD" w:rsidP="007812BB">
            <w:pPr>
              <w:pStyle w:val="NoSpacing"/>
              <w:jc w:val="center"/>
              <w:rPr>
                <w:rFonts w:ascii="Times New Roman" w:hAnsi="Times New Roman" w:cs="Times New Roman"/>
                <w:sz w:val="24"/>
                <w:szCs w:val="24"/>
                <w:lang w:val="en-US"/>
              </w:rPr>
            </w:pPr>
          </w:p>
        </w:tc>
      </w:tr>
      <w:tr w:rsidR="008821AD" w:rsidRPr="00D25297" w14:paraId="5149A413" w14:textId="77777777" w:rsidTr="007812BB">
        <w:trPr>
          <w:trHeight w:val="20"/>
        </w:trPr>
        <w:tc>
          <w:tcPr>
            <w:tcW w:w="849" w:type="dxa"/>
            <w:tcBorders>
              <w:bottom w:val="single" w:sz="4" w:space="0" w:color="FFFFFF" w:themeColor="background1"/>
              <w:right w:val="single" w:sz="4" w:space="0" w:color="FFFFFF" w:themeColor="background1"/>
            </w:tcBorders>
            <w:vAlign w:val="center"/>
          </w:tcPr>
          <w:p w14:paraId="474A6694"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S</w:t>
            </w:r>
            <w:r w:rsidRPr="00D25297">
              <w:rPr>
                <w:rFonts w:ascii="Times New Roman" w:hAnsi="Times New Roman" w:cs="Times New Roman"/>
                <w:b/>
                <w:sz w:val="24"/>
                <w:szCs w:val="24"/>
                <w:vertAlign w:val="subscript"/>
                <w:lang w:val="en-US"/>
              </w:rPr>
              <w:t>0</w:t>
            </w:r>
          </w:p>
        </w:tc>
        <w:tc>
          <w:tcPr>
            <w:tcW w:w="3120" w:type="dxa"/>
            <w:tcBorders>
              <w:left w:val="single" w:sz="4" w:space="0" w:color="FFFFFF" w:themeColor="background1"/>
              <w:bottom w:val="single" w:sz="4" w:space="0" w:color="FFFFFF" w:themeColor="background1"/>
              <w:right w:val="single" w:sz="4" w:space="0" w:color="FFFFFF" w:themeColor="background1"/>
            </w:tcBorders>
            <w:vAlign w:val="center"/>
          </w:tcPr>
          <w:p w14:paraId="0C4E0A98" w14:textId="5CA24F08"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D25297">
              <w:rPr>
                <w:rFonts w:ascii="Times New Roman" w:hAnsi="Times New Roman" w:cs="Times New Roman"/>
                <w:sz w:val="24"/>
                <w:szCs w:val="24"/>
                <w:lang w:val="en-US"/>
              </w:rPr>
              <w:t>)</w:t>
            </w:r>
          </w:p>
        </w:tc>
        <w:tc>
          <w:tcPr>
            <w:tcW w:w="1582" w:type="dxa"/>
            <w:tcBorders>
              <w:left w:val="single" w:sz="4" w:space="0" w:color="FFFFFF" w:themeColor="background1"/>
              <w:bottom w:val="single" w:sz="4" w:space="0" w:color="FFFFFF" w:themeColor="background1"/>
              <w:right w:val="single" w:sz="4" w:space="0" w:color="FFFFFF" w:themeColor="background1"/>
            </w:tcBorders>
            <w:vAlign w:val="center"/>
          </w:tcPr>
          <w:p w14:paraId="28F91FFE"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9.622</w:t>
            </w:r>
            <w:r>
              <w:rPr>
                <w:rFonts w:ascii="Times New Roman" w:hAnsi="Times New Roman" w:cs="Times New Roman"/>
                <w:sz w:val="24"/>
                <w:szCs w:val="24"/>
                <w:lang w:val="en-US"/>
              </w:rPr>
              <w:t>±1.18</w:t>
            </w:r>
          </w:p>
        </w:tc>
        <w:tc>
          <w:tcPr>
            <w:tcW w:w="1783" w:type="dxa"/>
            <w:tcBorders>
              <w:left w:val="single" w:sz="4" w:space="0" w:color="FFFFFF" w:themeColor="background1"/>
              <w:bottom w:val="single" w:sz="4" w:space="0" w:color="FFFFFF" w:themeColor="background1"/>
              <w:right w:val="single" w:sz="4" w:space="0" w:color="FFFFFF" w:themeColor="background1"/>
            </w:tcBorders>
            <w:vAlign w:val="center"/>
          </w:tcPr>
          <w:p w14:paraId="784D24A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47.093</w:t>
            </w:r>
            <w:r>
              <w:rPr>
                <w:rFonts w:ascii="Times New Roman" w:hAnsi="Times New Roman" w:cs="Times New Roman"/>
                <w:sz w:val="24"/>
                <w:szCs w:val="24"/>
                <w:lang w:val="en-US"/>
              </w:rPr>
              <w:t>±0.76</w:t>
            </w:r>
          </w:p>
        </w:tc>
        <w:tc>
          <w:tcPr>
            <w:tcW w:w="1879" w:type="dxa"/>
            <w:tcBorders>
              <w:left w:val="single" w:sz="4" w:space="0" w:color="FFFFFF" w:themeColor="background1"/>
              <w:bottom w:val="single" w:sz="4" w:space="0" w:color="FFFFFF" w:themeColor="background1"/>
            </w:tcBorders>
            <w:vAlign w:val="center"/>
          </w:tcPr>
          <w:p w14:paraId="4283B1D2"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58.784</w:t>
            </w:r>
            <w:r>
              <w:rPr>
                <w:rFonts w:ascii="Times New Roman" w:hAnsi="Times New Roman" w:cs="Times New Roman"/>
                <w:sz w:val="24"/>
                <w:szCs w:val="24"/>
                <w:lang w:val="en-US"/>
              </w:rPr>
              <w:t>±0.75</w:t>
            </w:r>
          </w:p>
        </w:tc>
      </w:tr>
      <w:tr w:rsidR="008821AD" w:rsidRPr="00D25297" w14:paraId="20CFCC89"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11283E21"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S</w:t>
            </w:r>
            <w:r w:rsidRPr="00D25297">
              <w:rPr>
                <w:rFonts w:ascii="Times New Roman" w:hAnsi="Times New Roman" w:cs="Times New Roman"/>
                <w:b/>
                <w:sz w:val="24"/>
                <w:szCs w:val="24"/>
                <w:vertAlign w:val="subscript"/>
                <w:lang w:val="en-US"/>
              </w:rPr>
              <w:t>1</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E42791"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Kaolin 6%</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CECCA0"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18.787</w:t>
            </w:r>
            <w:r>
              <w:rPr>
                <w:rFonts w:ascii="Times New Roman" w:hAnsi="Times New Roman" w:cs="Times New Roman"/>
                <w:sz w:val="24"/>
                <w:szCs w:val="24"/>
                <w:lang w:val="en-US"/>
              </w:rPr>
              <w:t>±0.63</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8D05FE"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56.766</w:t>
            </w:r>
            <w:r>
              <w:rPr>
                <w:rFonts w:ascii="Times New Roman" w:hAnsi="Times New Roman" w:cs="Times New Roman"/>
                <w:sz w:val="24"/>
                <w:szCs w:val="24"/>
                <w:lang w:val="en-US"/>
              </w:rPr>
              <w:t>±0.89</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632BC27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70.637</w:t>
            </w:r>
            <w:r>
              <w:rPr>
                <w:rFonts w:ascii="Times New Roman" w:hAnsi="Times New Roman" w:cs="Times New Roman"/>
                <w:sz w:val="24"/>
                <w:szCs w:val="24"/>
                <w:lang w:val="en-US"/>
              </w:rPr>
              <w:t>±1.02</w:t>
            </w:r>
          </w:p>
        </w:tc>
      </w:tr>
      <w:tr w:rsidR="008821AD" w:rsidRPr="00D25297" w14:paraId="6AC4AC3F"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5EE668ED"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S</w:t>
            </w:r>
            <w:r w:rsidRPr="00D25297">
              <w:rPr>
                <w:rFonts w:ascii="Times New Roman" w:hAnsi="Times New Roman" w:cs="Times New Roman"/>
                <w:b/>
                <w:sz w:val="24"/>
                <w:szCs w:val="24"/>
                <w:vertAlign w:val="subscript"/>
                <w:lang w:val="en-US"/>
              </w:rPr>
              <w:t>2</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543F0A"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Acetylsalicylic Acid 10</w:t>
            </w:r>
            <w:r w:rsidRPr="00D25297">
              <w:rPr>
                <w:rFonts w:ascii="Times New Roman" w:hAnsi="Times New Roman" w:cs="Times New Roman"/>
                <w:sz w:val="24"/>
                <w:szCs w:val="24"/>
                <w:vertAlign w:val="superscript"/>
                <w:lang w:val="en-US"/>
              </w:rPr>
              <w:t>-3</w:t>
            </w:r>
            <w:r w:rsidRPr="00D25297">
              <w:rPr>
                <w:rFonts w:ascii="Times New Roman" w:hAnsi="Times New Roman" w:cs="Times New Roman"/>
                <w:sz w:val="24"/>
                <w:szCs w:val="24"/>
                <w:lang w:val="en-US"/>
              </w:rPr>
              <w:t>M</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032E89"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12.980</w:t>
            </w:r>
            <w:r>
              <w:rPr>
                <w:rFonts w:ascii="Times New Roman" w:hAnsi="Times New Roman" w:cs="Times New Roman"/>
                <w:sz w:val="24"/>
                <w:szCs w:val="24"/>
                <w:lang w:val="en-US"/>
              </w:rPr>
              <w:t>±0.90</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1D17B0"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50.926</w:t>
            </w:r>
            <w:r>
              <w:rPr>
                <w:rFonts w:ascii="Times New Roman" w:hAnsi="Times New Roman" w:cs="Times New Roman"/>
                <w:sz w:val="24"/>
                <w:szCs w:val="24"/>
                <w:lang w:val="en-US"/>
              </w:rPr>
              <w:t>±0.43</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53226D37"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65.001</w:t>
            </w:r>
            <w:r>
              <w:rPr>
                <w:rFonts w:ascii="Times New Roman" w:hAnsi="Times New Roman" w:cs="Times New Roman"/>
                <w:sz w:val="24"/>
                <w:szCs w:val="24"/>
                <w:lang w:val="en-US"/>
              </w:rPr>
              <w:t>±0.50</w:t>
            </w:r>
          </w:p>
        </w:tc>
      </w:tr>
      <w:tr w:rsidR="008821AD" w:rsidRPr="00D25297" w14:paraId="507BFADA"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1610E1DA"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S</w:t>
            </w:r>
            <w:r w:rsidRPr="00D25297">
              <w:rPr>
                <w:rFonts w:ascii="Times New Roman" w:hAnsi="Times New Roman" w:cs="Times New Roman"/>
                <w:b/>
                <w:sz w:val="24"/>
                <w:szCs w:val="24"/>
                <w:vertAlign w:val="subscript"/>
                <w:lang w:val="en-US"/>
              </w:rPr>
              <w:t>3</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B53081" w14:textId="77777777" w:rsidR="008821AD" w:rsidRPr="00D25297" w:rsidRDefault="008821AD" w:rsidP="007812BB">
            <w:pPr>
              <w:pStyle w:val="NoSpacing"/>
              <w:jc w:val="center"/>
              <w:rPr>
                <w:rFonts w:ascii="Times New Roman" w:hAnsi="Times New Roman" w:cs="Times New Roman"/>
                <w:sz w:val="24"/>
                <w:szCs w:val="24"/>
                <w:lang w:val="en-US"/>
              </w:rPr>
            </w:pPr>
            <w:proofErr w:type="spellStart"/>
            <w:r w:rsidRPr="00D25297">
              <w:rPr>
                <w:rFonts w:ascii="Times New Roman" w:hAnsi="Times New Roman" w:cs="Times New Roman"/>
                <w:sz w:val="24"/>
                <w:szCs w:val="24"/>
                <w:lang w:val="en-US"/>
              </w:rPr>
              <w:t>Cycocel</w:t>
            </w:r>
            <w:proofErr w:type="spellEnd"/>
            <w:r w:rsidRPr="00D25297">
              <w:rPr>
                <w:rFonts w:ascii="Times New Roman" w:hAnsi="Times New Roman" w:cs="Times New Roman"/>
                <w:sz w:val="24"/>
                <w:szCs w:val="24"/>
                <w:lang w:val="en-US"/>
              </w:rPr>
              <w:t xml:space="preserve"> 1000 ppm</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12833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7.458</w:t>
            </w:r>
            <w:r>
              <w:rPr>
                <w:rFonts w:ascii="Times New Roman" w:hAnsi="Times New Roman" w:cs="Times New Roman"/>
                <w:sz w:val="24"/>
                <w:szCs w:val="24"/>
                <w:lang w:val="en-US"/>
              </w:rPr>
              <w:t>±0.26</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404086"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40.517</w:t>
            </w:r>
            <w:r>
              <w:rPr>
                <w:rFonts w:ascii="Times New Roman" w:hAnsi="Times New Roman" w:cs="Times New Roman"/>
                <w:sz w:val="24"/>
                <w:szCs w:val="24"/>
                <w:lang w:val="en-US"/>
              </w:rPr>
              <w:t>±1.05</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6AF83E5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55.758</w:t>
            </w:r>
            <w:r>
              <w:rPr>
                <w:rFonts w:ascii="Times New Roman" w:hAnsi="Times New Roman" w:cs="Times New Roman"/>
                <w:sz w:val="24"/>
                <w:szCs w:val="24"/>
                <w:lang w:val="en-US"/>
              </w:rPr>
              <w:t>±0.84</w:t>
            </w:r>
          </w:p>
        </w:tc>
      </w:tr>
      <w:tr w:rsidR="008821AD" w:rsidRPr="00D25297" w14:paraId="50E8BD32"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3F534B0C"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b/>
                <w:sz w:val="24"/>
                <w:szCs w:val="24"/>
                <w:lang w:val="en-US"/>
              </w:rPr>
              <w:t>S</w:t>
            </w:r>
            <w:r w:rsidRPr="00D25297">
              <w:rPr>
                <w:rFonts w:ascii="Times New Roman" w:hAnsi="Times New Roman" w:cs="Times New Roman"/>
                <w:b/>
                <w:sz w:val="24"/>
                <w:szCs w:val="24"/>
                <w:vertAlign w:val="subscript"/>
                <w:lang w:val="en-US"/>
              </w:rPr>
              <w:t>4</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72DAA1"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Hexadecanol 5%</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3A596F"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14.648</w:t>
            </w:r>
            <w:r>
              <w:rPr>
                <w:rFonts w:ascii="Times New Roman" w:hAnsi="Times New Roman" w:cs="Times New Roman"/>
                <w:sz w:val="24"/>
                <w:szCs w:val="24"/>
                <w:lang w:val="en-US"/>
              </w:rPr>
              <w:t>±1.05</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85D668"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52.756</w:t>
            </w:r>
            <w:r>
              <w:rPr>
                <w:rFonts w:ascii="Times New Roman" w:hAnsi="Times New Roman" w:cs="Times New Roman"/>
                <w:sz w:val="24"/>
                <w:szCs w:val="24"/>
                <w:lang w:val="en-US"/>
              </w:rPr>
              <w:t>±1.08</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747F40E0"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67.687</w:t>
            </w:r>
            <w:r>
              <w:rPr>
                <w:rFonts w:ascii="Times New Roman" w:hAnsi="Times New Roman" w:cs="Times New Roman"/>
                <w:sz w:val="24"/>
                <w:szCs w:val="24"/>
                <w:lang w:val="en-US"/>
              </w:rPr>
              <w:t>±0.72</w:t>
            </w:r>
          </w:p>
        </w:tc>
      </w:tr>
      <w:tr w:rsidR="008821AD" w:rsidRPr="00D25297" w14:paraId="1115D899" w14:textId="77777777" w:rsidTr="007812BB">
        <w:trPr>
          <w:trHeight w:val="20"/>
        </w:trPr>
        <w:tc>
          <w:tcPr>
            <w:tcW w:w="849" w:type="dxa"/>
            <w:tcBorders>
              <w:top w:val="single" w:sz="4" w:space="0" w:color="FFFFFF" w:themeColor="background1"/>
              <w:bottom w:val="single" w:sz="4" w:space="0" w:color="FFFFFF" w:themeColor="background1"/>
              <w:right w:val="single" w:sz="4" w:space="0" w:color="FFFFFF" w:themeColor="background1"/>
            </w:tcBorders>
            <w:vAlign w:val="center"/>
          </w:tcPr>
          <w:p w14:paraId="0BAF0FB1"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F9BBB0" w14:textId="77777777" w:rsidR="008821AD" w:rsidRPr="00D25297" w:rsidRDefault="008821AD" w:rsidP="007812BB">
            <w:pPr>
              <w:pStyle w:val="NoSpacing"/>
              <w:rPr>
                <w:rFonts w:ascii="Times New Roman" w:hAnsi="Times New Roman" w:cs="Times New Roman"/>
                <w:sz w:val="24"/>
                <w:szCs w:val="24"/>
                <w:lang w:val="en-US"/>
              </w:rPr>
            </w:pPr>
            <w:proofErr w:type="spellStart"/>
            <w:proofErr w:type="gramStart"/>
            <w:r w:rsidRPr="00D25297">
              <w:rPr>
                <w:rFonts w:ascii="Times New Roman" w:hAnsi="Times New Roman" w:cs="Times New Roman"/>
                <w:sz w:val="24"/>
                <w:szCs w:val="24"/>
                <w:lang w:val="en-US"/>
              </w:rPr>
              <w:t>SEm</w:t>
            </w:r>
            <w:proofErr w:type="spellEnd"/>
            <w:r w:rsidRPr="00D25297">
              <w:rPr>
                <w:rFonts w:ascii="Times New Roman" w:hAnsi="Times New Roman" w:cs="Times New Roman"/>
                <w:sz w:val="24"/>
                <w:szCs w:val="24"/>
                <w:lang w:val="en-US"/>
              </w:rPr>
              <w:t>(</w:t>
            </w:r>
            <w:proofErr w:type="gramEnd"/>
            <w:r w:rsidRPr="00D25297">
              <w:rPr>
                <w:rFonts w:ascii="Times New Roman" w:hAnsi="Times New Roman" w:cs="Times New Roman"/>
                <w:sz w:val="24"/>
                <w:szCs w:val="24"/>
                <w:lang w:val="en-US"/>
              </w:rPr>
              <w:t>±)</w:t>
            </w:r>
          </w:p>
        </w:tc>
        <w:tc>
          <w:tcPr>
            <w:tcW w:w="15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A2263A"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1.13</w:t>
            </w:r>
          </w:p>
        </w:tc>
        <w:tc>
          <w:tcPr>
            <w:tcW w:w="1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A1705D"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1.420</w:t>
            </w:r>
          </w:p>
        </w:tc>
        <w:tc>
          <w:tcPr>
            <w:tcW w:w="1879" w:type="dxa"/>
            <w:tcBorders>
              <w:top w:val="single" w:sz="4" w:space="0" w:color="FFFFFF" w:themeColor="background1"/>
              <w:left w:val="single" w:sz="4" w:space="0" w:color="FFFFFF" w:themeColor="background1"/>
              <w:bottom w:val="single" w:sz="4" w:space="0" w:color="FFFFFF" w:themeColor="background1"/>
            </w:tcBorders>
            <w:vAlign w:val="center"/>
          </w:tcPr>
          <w:p w14:paraId="5F606BD6"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1.206</w:t>
            </w:r>
          </w:p>
        </w:tc>
      </w:tr>
      <w:tr w:rsidR="008821AD" w:rsidRPr="00D25297" w14:paraId="5D64A792" w14:textId="77777777" w:rsidTr="007812BB">
        <w:trPr>
          <w:trHeight w:val="20"/>
        </w:trPr>
        <w:tc>
          <w:tcPr>
            <w:tcW w:w="849" w:type="dxa"/>
            <w:tcBorders>
              <w:top w:val="single" w:sz="4" w:space="0" w:color="FFFFFF" w:themeColor="background1"/>
              <w:right w:val="single" w:sz="4" w:space="0" w:color="FFFFFF" w:themeColor="background1"/>
            </w:tcBorders>
            <w:vAlign w:val="center"/>
          </w:tcPr>
          <w:p w14:paraId="0E230F9F"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top w:val="single" w:sz="4" w:space="0" w:color="FFFFFF" w:themeColor="background1"/>
              <w:left w:val="single" w:sz="4" w:space="0" w:color="FFFFFF" w:themeColor="background1"/>
              <w:right w:val="single" w:sz="4" w:space="0" w:color="FFFFFF" w:themeColor="background1"/>
            </w:tcBorders>
            <w:vAlign w:val="center"/>
          </w:tcPr>
          <w:p w14:paraId="721AF66A" w14:textId="77777777" w:rsidR="008821AD" w:rsidRPr="00D25297" w:rsidRDefault="008821AD" w:rsidP="007812BB">
            <w:pPr>
              <w:pStyle w:val="NoSpacing"/>
              <w:rPr>
                <w:rFonts w:ascii="Times New Roman" w:hAnsi="Times New Roman" w:cs="Times New Roman"/>
                <w:b/>
                <w:sz w:val="24"/>
                <w:szCs w:val="24"/>
                <w:lang w:val="en-US"/>
              </w:rPr>
            </w:pPr>
            <w:r w:rsidRPr="00D25297">
              <w:rPr>
                <w:rFonts w:ascii="Times New Roman" w:hAnsi="Times New Roman" w:cs="Times New Roman"/>
                <w:sz w:val="24"/>
                <w:szCs w:val="24"/>
                <w:lang w:val="en-US"/>
              </w:rPr>
              <w:t>CD(P=0.05)</w:t>
            </w:r>
          </w:p>
        </w:tc>
        <w:tc>
          <w:tcPr>
            <w:tcW w:w="1582" w:type="dxa"/>
            <w:tcBorders>
              <w:top w:val="single" w:sz="4" w:space="0" w:color="FFFFFF" w:themeColor="background1"/>
              <w:left w:val="single" w:sz="4" w:space="0" w:color="FFFFFF" w:themeColor="background1"/>
              <w:right w:val="single" w:sz="4" w:space="0" w:color="FFFFFF" w:themeColor="background1"/>
            </w:tcBorders>
            <w:vAlign w:val="center"/>
          </w:tcPr>
          <w:p w14:paraId="0F6C2E6E"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3.318</w:t>
            </w:r>
          </w:p>
        </w:tc>
        <w:tc>
          <w:tcPr>
            <w:tcW w:w="1783" w:type="dxa"/>
            <w:tcBorders>
              <w:top w:val="single" w:sz="4" w:space="0" w:color="FFFFFF" w:themeColor="background1"/>
              <w:left w:val="single" w:sz="4" w:space="0" w:color="FFFFFF" w:themeColor="background1"/>
              <w:right w:val="single" w:sz="4" w:space="0" w:color="FFFFFF" w:themeColor="background1"/>
            </w:tcBorders>
            <w:vAlign w:val="center"/>
          </w:tcPr>
          <w:p w14:paraId="443DF76B"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4.170</w:t>
            </w:r>
          </w:p>
        </w:tc>
        <w:tc>
          <w:tcPr>
            <w:tcW w:w="1879" w:type="dxa"/>
            <w:tcBorders>
              <w:top w:val="single" w:sz="4" w:space="0" w:color="FFFFFF" w:themeColor="background1"/>
              <w:left w:val="single" w:sz="4" w:space="0" w:color="FFFFFF" w:themeColor="background1"/>
            </w:tcBorders>
            <w:vAlign w:val="center"/>
          </w:tcPr>
          <w:p w14:paraId="1849AC53"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3.541</w:t>
            </w:r>
          </w:p>
        </w:tc>
      </w:tr>
      <w:tr w:rsidR="008821AD" w:rsidRPr="00D25297" w14:paraId="76F0751F" w14:textId="77777777" w:rsidTr="007812BB">
        <w:trPr>
          <w:trHeight w:val="20"/>
        </w:trPr>
        <w:tc>
          <w:tcPr>
            <w:tcW w:w="849" w:type="dxa"/>
            <w:tcBorders>
              <w:right w:val="single" w:sz="4" w:space="0" w:color="FFFFFF" w:themeColor="background1"/>
            </w:tcBorders>
            <w:vAlign w:val="center"/>
          </w:tcPr>
          <w:p w14:paraId="797D6773"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left w:val="single" w:sz="4" w:space="0" w:color="FFFFFF" w:themeColor="background1"/>
              <w:right w:val="single" w:sz="4" w:space="0" w:color="FFFFFF" w:themeColor="background1"/>
            </w:tcBorders>
            <w:vAlign w:val="center"/>
          </w:tcPr>
          <w:p w14:paraId="5AF697B1"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b/>
                <w:sz w:val="24"/>
                <w:szCs w:val="24"/>
                <w:lang w:val="en-US"/>
              </w:rPr>
              <w:t>INTERACTION(</w:t>
            </w:r>
            <w:proofErr w:type="spellStart"/>
            <w:r w:rsidRPr="00D25297">
              <w:rPr>
                <w:rFonts w:ascii="Times New Roman" w:hAnsi="Times New Roman" w:cs="Times New Roman"/>
                <w:b/>
                <w:sz w:val="24"/>
                <w:szCs w:val="24"/>
                <w:lang w:val="en-US"/>
              </w:rPr>
              <w:t>AxB</w:t>
            </w:r>
            <w:proofErr w:type="spellEnd"/>
            <w:r w:rsidRPr="00D25297">
              <w:rPr>
                <w:rFonts w:ascii="Times New Roman" w:hAnsi="Times New Roman" w:cs="Times New Roman"/>
                <w:b/>
                <w:sz w:val="24"/>
                <w:szCs w:val="24"/>
                <w:lang w:val="en-US"/>
              </w:rPr>
              <w:t>)</w:t>
            </w:r>
          </w:p>
        </w:tc>
        <w:tc>
          <w:tcPr>
            <w:tcW w:w="5244" w:type="dxa"/>
            <w:gridSpan w:val="3"/>
            <w:tcBorders>
              <w:left w:val="single" w:sz="4" w:space="0" w:color="FFFFFF" w:themeColor="background1"/>
            </w:tcBorders>
            <w:vAlign w:val="center"/>
          </w:tcPr>
          <w:p w14:paraId="41265750" w14:textId="77777777" w:rsidR="008821AD" w:rsidRPr="00D25297" w:rsidRDefault="008821AD" w:rsidP="007812BB">
            <w:pPr>
              <w:pStyle w:val="NoSpacing"/>
              <w:rPr>
                <w:rFonts w:ascii="Times New Roman" w:hAnsi="Times New Roman" w:cs="Times New Roman"/>
                <w:sz w:val="24"/>
                <w:szCs w:val="24"/>
                <w:lang w:val="en-US"/>
              </w:rPr>
            </w:pPr>
          </w:p>
        </w:tc>
      </w:tr>
      <w:tr w:rsidR="008821AD" w:rsidRPr="00D25297" w14:paraId="586AF23F" w14:textId="77777777" w:rsidTr="007812BB">
        <w:trPr>
          <w:trHeight w:val="20"/>
        </w:trPr>
        <w:tc>
          <w:tcPr>
            <w:tcW w:w="849" w:type="dxa"/>
            <w:tcBorders>
              <w:bottom w:val="single" w:sz="4" w:space="0" w:color="FFFFFF" w:themeColor="background1"/>
              <w:right w:val="single" w:sz="4" w:space="0" w:color="FFFFFF" w:themeColor="background1"/>
            </w:tcBorders>
            <w:vAlign w:val="center"/>
          </w:tcPr>
          <w:p w14:paraId="01CA1708"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left w:val="single" w:sz="4" w:space="0" w:color="FFFFFF" w:themeColor="background1"/>
              <w:bottom w:val="single" w:sz="4" w:space="0" w:color="FFFFFF" w:themeColor="background1"/>
              <w:right w:val="single" w:sz="4" w:space="0" w:color="FFFFFF" w:themeColor="background1"/>
            </w:tcBorders>
            <w:vAlign w:val="center"/>
          </w:tcPr>
          <w:p w14:paraId="40E24F9E" w14:textId="77777777" w:rsidR="008821AD" w:rsidRPr="00D25297" w:rsidRDefault="008821AD" w:rsidP="007812BB">
            <w:pPr>
              <w:pStyle w:val="NoSpacing"/>
              <w:rPr>
                <w:rFonts w:ascii="Times New Roman" w:hAnsi="Times New Roman" w:cs="Times New Roman"/>
                <w:sz w:val="24"/>
                <w:szCs w:val="24"/>
                <w:lang w:val="en-US"/>
              </w:rPr>
            </w:pPr>
            <w:proofErr w:type="spellStart"/>
            <w:proofErr w:type="gramStart"/>
            <w:r w:rsidRPr="00D25297">
              <w:rPr>
                <w:rFonts w:ascii="Times New Roman" w:hAnsi="Times New Roman" w:cs="Times New Roman"/>
                <w:sz w:val="24"/>
                <w:szCs w:val="24"/>
                <w:lang w:val="en-US"/>
              </w:rPr>
              <w:t>SEm</w:t>
            </w:r>
            <w:proofErr w:type="spellEnd"/>
            <w:r w:rsidRPr="00D25297">
              <w:rPr>
                <w:rFonts w:ascii="Times New Roman" w:hAnsi="Times New Roman" w:cs="Times New Roman"/>
                <w:sz w:val="24"/>
                <w:szCs w:val="24"/>
                <w:lang w:val="en-US"/>
              </w:rPr>
              <w:t>(</w:t>
            </w:r>
            <w:proofErr w:type="gramEnd"/>
            <w:r w:rsidRPr="00D25297">
              <w:rPr>
                <w:rFonts w:ascii="Times New Roman" w:hAnsi="Times New Roman" w:cs="Times New Roman"/>
                <w:sz w:val="24"/>
                <w:szCs w:val="24"/>
                <w:lang w:val="en-US"/>
              </w:rPr>
              <w:t>±)</w:t>
            </w:r>
          </w:p>
        </w:tc>
        <w:tc>
          <w:tcPr>
            <w:tcW w:w="1582" w:type="dxa"/>
            <w:tcBorders>
              <w:left w:val="single" w:sz="4" w:space="0" w:color="FFFFFF" w:themeColor="background1"/>
              <w:bottom w:val="single" w:sz="4" w:space="0" w:color="FFFFFF" w:themeColor="background1"/>
              <w:right w:val="single" w:sz="4" w:space="0" w:color="FFFFFF" w:themeColor="background1"/>
            </w:tcBorders>
            <w:vAlign w:val="center"/>
          </w:tcPr>
          <w:p w14:paraId="451545B4"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1.593</w:t>
            </w:r>
          </w:p>
        </w:tc>
        <w:tc>
          <w:tcPr>
            <w:tcW w:w="1783" w:type="dxa"/>
            <w:tcBorders>
              <w:left w:val="single" w:sz="4" w:space="0" w:color="FFFFFF" w:themeColor="background1"/>
              <w:bottom w:val="single" w:sz="4" w:space="0" w:color="FFFFFF" w:themeColor="background1"/>
              <w:right w:val="single" w:sz="4" w:space="0" w:color="FFFFFF" w:themeColor="background1"/>
            </w:tcBorders>
            <w:vAlign w:val="center"/>
          </w:tcPr>
          <w:p w14:paraId="5C1FEB0C"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0.831</w:t>
            </w:r>
          </w:p>
        </w:tc>
        <w:tc>
          <w:tcPr>
            <w:tcW w:w="1879" w:type="dxa"/>
            <w:tcBorders>
              <w:left w:val="single" w:sz="4" w:space="0" w:color="FFFFFF" w:themeColor="background1"/>
              <w:bottom w:val="single" w:sz="4" w:space="0" w:color="FFFFFF" w:themeColor="background1"/>
            </w:tcBorders>
            <w:vAlign w:val="center"/>
          </w:tcPr>
          <w:p w14:paraId="4F891156"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2.850</w:t>
            </w:r>
          </w:p>
        </w:tc>
      </w:tr>
      <w:tr w:rsidR="008821AD" w:rsidRPr="00D25297" w14:paraId="6D33C534" w14:textId="77777777" w:rsidTr="007812BB">
        <w:trPr>
          <w:trHeight w:val="20"/>
        </w:trPr>
        <w:tc>
          <w:tcPr>
            <w:tcW w:w="849" w:type="dxa"/>
            <w:tcBorders>
              <w:top w:val="single" w:sz="4" w:space="0" w:color="FFFFFF" w:themeColor="background1"/>
              <w:right w:val="single" w:sz="4" w:space="0" w:color="FFFFFF" w:themeColor="background1"/>
            </w:tcBorders>
            <w:vAlign w:val="center"/>
          </w:tcPr>
          <w:p w14:paraId="19DC4B35" w14:textId="77777777" w:rsidR="008821AD" w:rsidRPr="00D25297" w:rsidRDefault="008821AD" w:rsidP="007812BB">
            <w:pPr>
              <w:pStyle w:val="NoSpacing"/>
              <w:rPr>
                <w:rFonts w:ascii="Times New Roman" w:hAnsi="Times New Roman" w:cs="Times New Roman"/>
                <w:sz w:val="24"/>
                <w:szCs w:val="24"/>
                <w:lang w:val="en-US"/>
              </w:rPr>
            </w:pPr>
          </w:p>
        </w:tc>
        <w:tc>
          <w:tcPr>
            <w:tcW w:w="3120" w:type="dxa"/>
            <w:tcBorders>
              <w:top w:val="single" w:sz="4" w:space="0" w:color="FFFFFF" w:themeColor="background1"/>
              <w:left w:val="single" w:sz="4" w:space="0" w:color="FFFFFF" w:themeColor="background1"/>
              <w:right w:val="single" w:sz="4" w:space="0" w:color="FFFFFF" w:themeColor="background1"/>
            </w:tcBorders>
            <w:vAlign w:val="center"/>
          </w:tcPr>
          <w:p w14:paraId="333DEE72" w14:textId="77777777" w:rsidR="008821AD" w:rsidRPr="00D25297" w:rsidRDefault="008821AD" w:rsidP="007812BB">
            <w:pPr>
              <w:pStyle w:val="NoSpacing"/>
              <w:rPr>
                <w:rFonts w:ascii="Times New Roman" w:hAnsi="Times New Roman" w:cs="Times New Roman"/>
                <w:sz w:val="24"/>
                <w:szCs w:val="24"/>
                <w:lang w:val="en-US"/>
              </w:rPr>
            </w:pPr>
            <w:r w:rsidRPr="00D25297">
              <w:rPr>
                <w:rFonts w:ascii="Times New Roman" w:hAnsi="Times New Roman" w:cs="Times New Roman"/>
                <w:sz w:val="24"/>
                <w:szCs w:val="24"/>
                <w:lang w:val="en-US"/>
              </w:rPr>
              <w:t>CD(P=0.05)</w:t>
            </w:r>
          </w:p>
        </w:tc>
        <w:tc>
          <w:tcPr>
            <w:tcW w:w="1582" w:type="dxa"/>
            <w:tcBorders>
              <w:top w:val="single" w:sz="4" w:space="0" w:color="FFFFFF" w:themeColor="background1"/>
              <w:left w:val="single" w:sz="4" w:space="0" w:color="FFFFFF" w:themeColor="background1"/>
              <w:right w:val="single" w:sz="4" w:space="0" w:color="FFFFFF" w:themeColor="background1"/>
            </w:tcBorders>
            <w:vAlign w:val="center"/>
          </w:tcPr>
          <w:p w14:paraId="69F15C1C"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NS</w:t>
            </w:r>
          </w:p>
        </w:tc>
        <w:tc>
          <w:tcPr>
            <w:tcW w:w="1783" w:type="dxa"/>
            <w:tcBorders>
              <w:top w:val="single" w:sz="4" w:space="0" w:color="FFFFFF" w:themeColor="background1"/>
              <w:left w:val="single" w:sz="4" w:space="0" w:color="FFFFFF" w:themeColor="background1"/>
              <w:right w:val="single" w:sz="4" w:space="0" w:color="FFFFFF" w:themeColor="background1"/>
            </w:tcBorders>
            <w:vAlign w:val="center"/>
          </w:tcPr>
          <w:p w14:paraId="6B679010"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NS</w:t>
            </w:r>
          </w:p>
        </w:tc>
        <w:tc>
          <w:tcPr>
            <w:tcW w:w="1879" w:type="dxa"/>
            <w:tcBorders>
              <w:top w:val="single" w:sz="4" w:space="0" w:color="FFFFFF" w:themeColor="background1"/>
              <w:left w:val="single" w:sz="4" w:space="0" w:color="FFFFFF" w:themeColor="background1"/>
            </w:tcBorders>
            <w:vAlign w:val="center"/>
          </w:tcPr>
          <w:p w14:paraId="7F0E933F" w14:textId="77777777" w:rsidR="008821AD" w:rsidRPr="00D25297" w:rsidRDefault="008821AD" w:rsidP="007812BB">
            <w:pPr>
              <w:pStyle w:val="NoSpacing"/>
              <w:jc w:val="center"/>
              <w:rPr>
                <w:rFonts w:ascii="Times New Roman" w:hAnsi="Times New Roman" w:cs="Times New Roman"/>
                <w:sz w:val="24"/>
                <w:szCs w:val="24"/>
                <w:lang w:val="en-US"/>
              </w:rPr>
            </w:pPr>
            <w:r w:rsidRPr="00D25297">
              <w:rPr>
                <w:rFonts w:ascii="Times New Roman" w:hAnsi="Times New Roman" w:cs="Times New Roman"/>
                <w:sz w:val="24"/>
                <w:szCs w:val="24"/>
                <w:lang w:val="en-US"/>
              </w:rPr>
              <w:t>7.438</w:t>
            </w:r>
          </w:p>
        </w:tc>
      </w:tr>
    </w:tbl>
    <w:tbl>
      <w:tblPr>
        <w:tblStyle w:val="TableGrid"/>
        <w:tblpPr w:leftFromText="180" w:rightFromText="180" w:vertAnchor="text" w:tblpY="92"/>
        <w:tblW w:w="9209" w:type="dxa"/>
        <w:tblLook w:val="0000" w:firstRow="0" w:lastRow="0" w:firstColumn="0" w:lastColumn="0" w:noHBand="0" w:noVBand="0"/>
      </w:tblPr>
      <w:tblGrid>
        <w:gridCol w:w="2405"/>
        <w:gridCol w:w="1985"/>
        <w:gridCol w:w="2409"/>
        <w:gridCol w:w="2410"/>
      </w:tblGrid>
      <w:tr w:rsidR="008821AD" w:rsidRPr="00D25297" w14:paraId="78EDD56E" w14:textId="77777777" w:rsidTr="007812BB">
        <w:trPr>
          <w:trHeight w:val="20"/>
        </w:trPr>
        <w:tc>
          <w:tcPr>
            <w:tcW w:w="9209" w:type="dxa"/>
            <w:gridSpan w:val="4"/>
            <w:vAlign w:val="center"/>
          </w:tcPr>
          <w:p w14:paraId="76215CB0" w14:textId="06810C0B" w:rsidR="008821AD" w:rsidRPr="00D25297" w:rsidRDefault="008821AD" w:rsidP="007812B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Table 10.  </w:t>
            </w:r>
            <w:r w:rsidRPr="00D25297">
              <w:rPr>
                <w:rFonts w:ascii="Times New Roman" w:hAnsi="Times New Roman" w:cs="Times New Roman"/>
                <w:b/>
                <w:bCs/>
                <w:sz w:val="24"/>
                <w:szCs w:val="24"/>
              </w:rPr>
              <w:t xml:space="preserve">Effects of interaction between different irrigation levels and </w:t>
            </w:r>
            <w:proofErr w:type="spellStart"/>
            <w:r w:rsidR="00F95C04">
              <w:rPr>
                <w:rFonts w:ascii="Times New Roman" w:hAnsi="Times New Roman" w:cs="Times New Roman"/>
                <w:b/>
                <w:bCs/>
                <w:sz w:val="24"/>
                <w:szCs w:val="24"/>
              </w:rPr>
              <w:t>antitranspirants</w:t>
            </w:r>
            <w:proofErr w:type="spellEnd"/>
            <w:r w:rsidRPr="00D25297">
              <w:rPr>
                <w:rFonts w:ascii="Times New Roman" w:hAnsi="Times New Roman" w:cs="Times New Roman"/>
                <w:b/>
                <w:bCs/>
                <w:sz w:val="24"/>
                <w:szCs w:val="24"/>
              </w:rPr>
              <w:t xml:space="preserve"> on the dry matter weight per plant (g)</w:t>
            </w:r>
          </w:p>
        </w:tc>
      </w:tr>
      <w:tr w:rsidR="008821AD" w:rsidRPr="00D25297" w14:paraId="7359F260" w14:textId="77777777" w:rsidTr="007812BB">
        <w:tblPrEx>
          <w:tblLook w:val="04A0" w:firstRow="1" w:lastRow="0" w:firstColumn="1" w:lastColumn="0" w:noHBand="0" w:noVBand="1"/>
        </w:tblPrEx>
        <w:trPr>
          <w:trHeight w:val="20"/>
        </w:trPr>
        <w:tc>
          <w:tcPr>
            <w:tcW w:w="2405" w:type="dxa"/>
            <w:tcBorders>
              <w:right w:val="single" w:sz="4" w:space="0" w:color="FFFFFF" w:themeColor="background1"/>
            </w:tcBorders>
            <w:vAlign w:val="center"/>
          </w:tcPr>
          <w:p w14:paraId="5721C2CA"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Treatment interaction</w:t>
            </w:r>
          </w:p>
        </w:tc>
        <w:tc>
          <w:tcPr>
            <w:tcW w:w="1985" w:type="dxa"/>
            <w:tcBorders>
              <w:left w:val="single" w:sz="4" w:space="0" w:color="FFFFFF" w:themeColor="background1"/>
              <w:right w:val="single" w:sz="4" w:space="0" w:color="FFFFFF" w:themeColor="background1"/>
            </w:tcBorders>
            <w:vAlign w:val="center"/>
          </w:tcPr>
          <w:p w14:paraId="453A9387"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40 DA</w:t>
            </w:r>
            <w:r>
              <w:rPr>
                <w:rFonts w:ascii="Times New Roman" w:hAnsi="Times New Roman" w:cs="Times New Roman"/>
                <w:sz w:val="24"/>
                <w:szCs w:val="24"/>
              </w:rPr>
              <w:t>S</w:t>
            </w:r>
          </w:p>
        </w:tc>
        <w:tc>
          <w:tcPr>
            <w:tcW w:w="2409" w:type="dxa"/>
            <w:tcBorders>
              <w:left w:val="single" w:sz="4" w:space="0" w:color="FFFFFF" w:themeColor="background1"/>
              <w:right w:val="single" w:sz="4" w:space="0" w:color="FFFFFF" w:themeColor="background1"/>
            </w:tcBorders>
            <w:vAlign w:val="center"/>
          </w:tcPr>
          <w:p w14:paraId="733A7B34"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80 DAS</w:t>
            </w:r>
          </w:p>
        </w:tc>
        <w:tc>
          <w:tcPr>
            <w:tcW w:w="2410" w:type="dxa"/>
            <w:tcBorders>
              <w:left w:val="single" w:sz="4" w:space="0" w:color="FFFFFF" w:themeColor="background1"/>
            </w:tcBorders>
            <w:vAlign w:val="center"/>
          </w:tcPr>
          <w:p w14:paraId="25957FF0"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120 DAS</w:t>
            </w:r>
          </w:p>
        </w:tc>
      </w:tr>
      <w:tr w:rsidR="008821AD" w:rsidRPr="00D25297" w14:paraId="21D0438C" w14:textId="77777777" w:rsidTr="007812BB">
        <w:tblPrEx>
          <w:tblLook w:val="04A0" w:firstRow="1" w:lastRow="0" w:firstColumn="1" w:lastColumn="0" w:noHBand="0" w:noVBand="1"/>
        </w:tblPrEx>
        <w:trPr>
          <w:trHeight w:val="20"/>
        </w:trPr>
        <w:tc>
          <w:tcPr>
            <w:tcW w:w="2405" w:type="dxa"/>
            <w:tcBorders>
              <w:bottom w:val="single" w:sz="4" w:space="0" w:color="FFFFFF" w:themeColor="background1"/>
              <w:right w:val="single" w:sz="4" w:space="0" w:color="FFFFFF" w:themeColor="background1"/>
            </w:tcBorders>
            <w:vAlign w:val="center"/>
          </w:tcPr>
          <w:p w14:paraId="5CB4450F"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1</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0</w:t>
            </w:r>
          </w:p>
        </w:tc>
        <w:tc>
          <w:tcPr>
            <w:tcW w:w="1985" w:type="dxa"/>
            <w:tcBorders>
              <w:left w:val="single" w:sz="4" w:space="0" w:color="FFFFFF" w:themeColor="background1"/>
              <w:bottom w:val="single" w:sz="4" w:space="0" w:color="FFFFFF" w:themeColor="background1"/>
              <w:right w:val="single" w:sz="4" w:space="0" w:color="FFFFFF" w:themeColor="background1"/>
            </w:tcBorders>
            <w:vAlign w:val="center"/>
          </w:tcPr>
          <w:p w14:paraId="0ACA37C7"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12.947</w:t>
            </w:r>
            <w:r>
              <w:rPr>
                <w:rFonts w:ascii="Times New Roman" w:hAnsi="Times New Roman" w:cs="Times New Roman"/>
                <w:sz w:val="24"/>
                <w:szCs w:val="24"/>
                <w:lang w:val="en-US"/>
              </w:rPr>
              <w:t>±1.45</w:t>
            </w:r>
          </w:p>
        </w:tc>
        <w:tc>
          <w:tcPr>
            <w:tcW w:w="2409" w:type="dxa"/>
            <w:tcBorders>
              <w:left w:val="single" w:sz="4" w:space="0" w:color="FFFFFF" w:themeColor="background1"/>
              <w:bottom w:val="single" w:sz="4" w:space="0" w:color="FFFFFF" w:themeColor="background1"/>
              <w:right w:val="single" w:sz="4" w:space="0" w:color="FFFFFF" w:themeColor="background1"/>
            </w:tcBorders>
            <w:vAlign w:val="center"/>
          </w:tcPr>
          <w:p w14:paraId="0ACA9348"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59.943</w:t>
            </w:r>
            <w:r>
              <w:rPr>
                <w:rFonts w:ascii="Times New Roman" w:hAnsi="Times New Roman" w:cs="Times New Roman"/>
                <w:sz w:val="24"/>
                <w:szCs w:val="24"/>
                <w:lang w:val="en-US"/>
              </w:rPr>
              <w:t>±1.03</w:t>
            </w:r>
          </w:p>
        </w:tc>
        <w:tc>
          <w:tcPr>
            <w:tcW w:w="2410" w:type="dxa"/>
            <w:tcBorders>
              <w:left w:val="single" w:sz="4" w:space="0" w:color="FFFFFF" w:themeColor="background1"/>
              <w:bottom w:val="single" w:sz="4" w:space="0" w:color="FFFFFF" w:themeColor="background1"/>
            </w:tcBorders>
            <w:vAlign w:val="center"/>
          </w:tcPr>
          <w:p w14:paraId="1880D74C"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70.167</w:t>
            </w:r>
            <w:r>
              <w:rPr>
                <w:rFonts w:ascii="Times New Roman" w:hAnsi="Times New Roman" w:cs="Times New Roman"/>
                <w:sz w:val="24"/>
                <w:szCs w:val="24"/>
                <w:lang w:val="en-US"/>
              </w:rPr>
              <w:t>±2.12</w:t>
            </w:r>
          </w:p>
        </w:tc>
      </w:tr>
      <w:tr w:rsidR="008821AD" w:rsidRPr="00D25297" w14:paraId="15E96093"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4DBC0988"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1</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C67EAC"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21.723</w:t>
            </w:r>
            <w:r>
              <w:rPr>
                <w:rFonts w:ascii="Times New Roman" w:hAnsi="Times New Roman" w:cs="Times New Roman"/>
                <w:sz w:val="24"/>
                <w:szCs w:val="24"/>
                <w:lang w:val="en-US"/>
              </w:rPr>
              <w:t>±1.62</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F66545"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71.260</w:t>
            </w:r>
            <w:r>
              <w:rPr>
                <w:rFonts w:ascii="Times New Roman" w:hAnsi="Times New Roman" w:cs="Times New Roman"/>
                <w:sz w:val="24"/>
                <w:szCs w:val="24"/>
                <w:lang w:val="en-US"/>
              </w:rPr>
              <w:t>±1.19</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659811A2"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80.737</w:t>
            </w:r>
            <w:r>
              <w:rPr>
                <w:rFonts w:ascii="Times New Roman" w:hAnsi="Times New Roman" w:cs="Times New Roman"/>
                <w:sz w:val="24"/>
                <w:szCs w:val="24"/>
                <w:lang w:val="en-US"/>
              </w:rPr>
              <w:t>±0.81</w:t>
            </w:r>
          </w:p>
        </w:tc>
      </w:tr>
      <w:tr w:rsidR="008821AD" w:rsidRPr="00D25297" w14:paraId="7F5EBA4A"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352AB062"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1</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BD764B"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14.753</w:t>
            </w:r>
            <w:r>
              <w:rPr>
                <w:rFonts w:ascii="Times New Roman" w:hAnsi="Times New Roman" w:cs="Times New Roman"/>
                <w:sz w:val="24"/>
                <w:szCs w:val="24"/>
                <w:lang w:val="en-US"/>
              </w:rPr>
              <w:t>±0.87</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6FFB28"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62.193</w:t>
            </w:r>
            <w:r>
              <w:rPr>
                <w:rFonts w:ascii="Times New Roman" w:hAnsi="Times New Roman" w:cs="Times New Roman"/>
                <w:sz w:val="24"/>
                <w:szCs w:val="24"/>
                <w:lang w:val="en-US"/>
              </w:rPr>
              <w:t>±1.99</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0F02F431"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74.603</w:t>
            </w:r>
            <w:r>
              <w:rPr>
                <w:rFonts w:ascii="Times New Roman" w:hAnsi="Times New Roman" w:cs="Times New Roman"/>
                <w:sz w:val="24"/>
                <w:szCs w:val="24"/>
                <w:lang w:val="en-US"/>
              </w:rPr>
              <w:t>±1.34</w:t>
            </w:r>
          </w:p>
        </w:tc>
      </w:tr>
      <w:tr w:rsidR="008821AD" w:rsidRPr="00D25297" w14:paraId="7E498312"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701D9574"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1</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FB649F"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8.250</w:t>
            </w:r>
            <w:r>
              <w:rPr>
                <w:rFonts w:ascii="Times New Roman" w:hAnsi="Times New Roman" w:cs="Times New Roman"/>
                <w:sz w:val="24"/>
                <w:szCs w:val="24"/>
                <w:lang w:val="en-US"/>
              </w:rPr>
              <w:t>±1.03</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500DBC"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49.217</w:t>
            </w:r>
            <w:r>
              <w:rPr>
                <w:rFonts w:ascii="Times New Roman" w:hAnsi="Times New Roman" w:cs="Times New Roman"/>
                <w:sz w:val="24"/>
                <w:szCs w:val="24"/>
                <w:lang w:val="en-US"/>
              </w:rPr>
              <w:t>±1.36</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262BEDAB"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67.387</w:t>
            </w:r>
            <w:r>
              <w:rPr>
                <w:rFonts w:ascii="Times New Roman" w:hAnsi="Times New Roman" w:cs="Times New Roman"/>
                <w:sz w:val="24"/>
                <w:szCs w:val="24"/>
                <w:lang w:val="en-US"/>
              </w:rPr>
              <w:t>±1.54</w:t>
            </w:r>
          </w:p>
        </w:tc>
      </w:tr>
      <w:tr w:rsidR="008821AD" w:rsidRPr="00D25297" w14:paraId="3A88A2BB"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65365474"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1</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52DD59"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17.640</w:t>
            </w:r>
            <w:r>
              <w:rPr>
                <w:rFonts w:ascii="Times New Roman" w:hAnsi="Times New Roman" w:cs="Times New Roman"/>
                <w:sz w:val="24"/>
                <w:szCs w:val="24"/>
                <w:lang w:val="en-US"/>
              </w:rPr>
              <w:t>±0.88</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029F29"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62.3</w:t>
            </w:r>
            <w:r>
              <w:rPr>
                <w:rFonts w:ascii="Times New Roman" w:hAnsi="Times New Roman" w:cs="Times New Roman"/>
                <w:sz w:val="24"/>
                <w:szCs w:val="24"/>
                <w:lang w:val="en-US"/>
              </w:rPr>
              <w:t>±1.19</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1DA0BD3E"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77.813</w:t>
            </w:r>
            <w:r>
              <w:rPr>
                <w:rFonts w:ascii="Times New Roman" w:hAnsi="Times New Roman" w:cs="Times New Roman"/>
                <w:sz w:val="24"/>
                <w:szCs w:val="24"/>
                <w:lang w:val="en-US"/>
              </w:rPr>
              <w:t>±0.80</w:t>
            </w:r>
          </w:p>
        </w:tc>
      </w:tr>
      <w:tr w:rsidR="008821AD" w:rsidRPr="00D25297" w14:paraId="4BBDAA56"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26D7A40C"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2</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BD181B"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7.933</w:t>
            </w:r>
            <w:r>
              <w:rPr>
                <w:rFonts w:ascii="Times New Roman" w:hAnsi="Times New Roman" w:cs="Times New Roman"/>
                <w:sz w:val="24"/>
                <w:szCs w:val="24"/>
                <w:lang w:val="en-US"/>
              </w:rPr>
              <w:t>±1.29</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52A30B"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49.577</w:t>
            </w:r>
            <w:r>
              <w:rPr>
                <w:rFonts w:ascii="Times New Roman" w:hAnsi="Times New Roman" w:cs="Times New Roman"/>
                <w:sz w:val="24"/>
                <w:szCs w:val="24"/>
                <w:lang w:val="en-US"/>
              </w:rPr>
              <w:t>±1.05</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4B45B1AA"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55.703</w:t>
            </w:r>
            <w:r>
              <w:rPr>
                <w:rFonts w:ascii="Times New Roman" w:hAnsi="Times New Roman" w:cs="Times New Roman"/>
                <w:sz w:val="24"/>
                <w:szCs w:val="24"/>
                <w:lang w:val="en-US"/>
              </w:rPr>
              <w:t>±0.86</w:t>
            </w:r>
          </w:p>
        </w:tc>
      </w:tr>
      <w:tr w:rsidR="008821AD" w:rsidRPr="00D25297" w14:paraId="02C5F87E"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463C8E71"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2</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315FCB"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21.423</w:t>
            </w:r>
            <w:r>
              <w:rPr>
                <w:rFonts w:ascii="Times New Roman" w:hAnsi="Times New Roman" w:cs="Times New Roman"/>
                <w:sz w:val="24"/>
                <w:szCs w:val="24"/>
                <w:lang w:val="en-US"/>
              </w:rPr>
              <w:t>±1.71</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34A0F3"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54.063</w:t>
            </w:r>
            <w:r>
              <w:rPr>
                <w:rFonts w:ascii="Times New Roman" w:hAnsi="Times New Roman" w:cs="Times New Roman"/>
                <w:sz w:val="24"/>
                <w:szCs w:val="24"/>
                <w:lang w:val="en-US"/>
              </w:rPr>
              <w:t>±0.23</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570F5894"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75.827</w:t>
            </w:r>
            <w:r>
              <w:rPr>
                <w:rFonts w:ascii="Times New Roman" w:hAnsi="Times New Roman" w:cs="Times New Roman"/>
                <w:sz w:val="24"/>
                <w:szCs w:val="24"/>
                <w:lang w:val="en-US"/>
              </w:rPr>
              <w:t>±1.52</w:t>
            </w:r>
          </w:p>
        </w:tc>
      </w:tr>
      <w:tr w:rsidR="008821AD" w:rsidRPr="00D25297" w14:paraId="3B7E092E"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7FDA9B43"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2</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8360F7"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13.433</w:t>
            </w:r>
            <w:r>
              <w:rPr>
                <w:rFonts w:ascii="Times New Roman" w:hAnsi="Times New Roman" w:cs="Times New Roman"/>
                <w:sz w:val="24"/>
                <w:szCs w:val="24"/>
                <w:lang w:val="en-US"/>
              </w:rPr>
              <w:t>±1.28</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2BA571"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50.323</w:t>
            </w:r>
            <w:r>
              <w:rPr>
                <w:rFonts w:ascii="Times New Roman" w:hAnsi="Times New Roman" w:cs="Times New Roman"/>
                <w:sz w:val="24"/>
                <w:szCs w:val="24"/>
                <w:lang w:val="en-US"/>
              </w:rPr>
              <w:t>±1.65</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6476C55A"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65.967</w:t>
            </w:r>
            <w:r>
              <w:rPr>
                <w:rFonts w:ascii="Times New Roman" w:hAnsi="Times New Roman" w:cs="Times New Roman"/>
                <w:sz w:val="24"/>
                <w:szCs w:val="24"/>
                <w:lang w:val="en-US"/>
              </w:rPr>
              <w:t>±1.75</w:t>
            </w:r>
          </w:p>
        </w:tc>
      </w:tr>
      <w:tr w:rsidR="008821AD" w:rsidRPr="00D25297" w14:paraId="66FA179C"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6D32EA5F"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2</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563559"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6.203</w:t>
            </w:r>
            <w:r>
              <w:rPr>
                <w:rFonts w:ascii="Times New Roman" w:hAnsi="Times New Roman" w:cs="Times New Roman"/>
                <w:sz w:val="24"/>
                <w:szCs w:val="24"/>
                <w:lang w:val="en-US"/>
              </w:rPr>
              <w:t>±0.64</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497477"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43.707</w:t>
            </w:r>
            <w:r>
              <w:rPr>
                <w:rFonts w:ascii="Times New Roman" w:hAnsi="Times New Roman" w:cs="Times New Roman"/>
                <w:sz w:val="24"/>
                <w:szCs w:val="24"/>
                <w:lang w:val="en-US"/>
              </w:rPr>
              <w:t>±1.03</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0805F0F8"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53.52</w:t>
            </w:r>
            <w:r>
              <w:rPr>
                <w:rFonts w:ascii="Times New Roman" w:hAnsi="Times New Roman" w:cs="Times New Roman"/>
                <w:sz w:val="24"/>
                <w:szCs w:val="24"/>
                <w:lang w:val="en-US"/>
              </w:rPr>
              <w:t>±1.80</w:t>
            </w:r>
          </w:p>
        </w:tc>
      </w:tr>
      <w:tr w:rsidR="008821AD" w:rsidRPr="00D25297" w14:paraId="059A8274"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23689A62"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2</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F76BDA"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14.647</w:t>
            </w:r>
            <w:r>
              <w:rPr>
                <w:rFonts w:ascii="Times New Roman" w:hAnsi="Times New Roman" w:cs="Times New Roman"/>
                <w:sz w:val="24"/>
                <w:szCs w:val="24"/>
                <w:lang w:val="en-US"/>
              </w:rPr>
              <w:t>±1.44</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F18A9F"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52.997</w:t>
            </w:r>
            <w:r>
              <w:rPr>
                <w:rFonts w:ascii="Times New Roman" w:hAnsi="Times New Roman" w:cs="Times New Roman"/>
                <w:sz w:val="24"/>
                <w:szCs w:val="24"/>
                <w:lang w:val="en-US"/>
              </w:rPr>
              <w:t>±1.21</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715FDC7C"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70.574</w:t>
            </w:r>
            <w:r>
              <w:rPr>
                <w:rFonts w:ascii="Times New Roman" w:hAnsi="Times New Roman" w:cs="Times New Roman"/>
                <w:sz w:val="24"/>
                <w:szCs w:val="24"/>
                <w:lang w:val="en-US"/>
              </w:rPr>
              <w:t>±0.71</w:t>
            </w:r>
          </w:p>
        </w:tc>
      </w:tr>
      <w:tr w:rsidR="008821AD" w:rsidRPr="00D25297" w14:paraId="2AD5A321"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138B43EE"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3</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B9C63E"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7.987</w:t>
            </w:r>
            <w:r>
              <w:rPr>
                <w:rFonts w:ascii="Times New Roman" w:hAnsi="Times New Roman" w:cs="Times New Roman"/>
                <w:sz w:val="24"/>
                <w:szCs w:val="24"/>
                <w:lang w:val="en-US"/>
              </w:rPr>
              <w:t>±1.01</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F72EFC"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31.760</w:t>
            </w:r>
            <w:r>
              <w:rPr>
                <w:rFonts w:ascii="Times New Roman" w:hAnsi="Times New Roman" w:cs="Times New Roman"/>
                <w:sz w:val="24"/>
                <w:szCs w:val="24"/>
                <w:lang w:val="en-US"/>
              </w:rPr>
              <w:t>±1.36</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12D25A0F"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50.483</w:t>
            </w:r>
            <w:r>
              <w:rPr>
                <w:rFonts w:ascii="Times New Roman" w:hAnsi="Times New Roman" w:cs="Times New Roman"/>
                <w:sz w:val="24"/>
                <w:szCs w:val="24"/>
                <w:lang w:val="en-US"/>
              </w:rPr>
              <w:t>±1.04</w:t>
            </w:r>
          </w:p>
        </w:tc>
      </w:tr>
      <w:tr w:rsidR="008821AD" w:rsidRPr="00D25297" w14:paraId="66C36AA8"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60DFECDF"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3</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8F1695"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13.213</w:t>
            </w:r>
            <w:r>
              <w:rPr>
                <w:rFonts w:ascii="Times New Roman" w:hAnsi="Times New Roman" w:cs="Times New Roman"/>
                <w:sz w:val="24"/>
                <w:szCs w:val="24"/>
                <w:lang w:val="en-US"/>
              </w:rPr>
              <w:t>±0.81</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62175D"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44.973</w:t>
            </w:r>
            <w:r>
              <w:rPr>
                <w:rFonts w:ascii="Times New Roman" w:hAnsi="Times New Roman" w:cs="Times New Roman"/>
                <w:sz w:val="24"/>
                <w:szCs w:val="24"/>
                <w:lang w:val="en-US"/>
              </w:rPr>
              <w:t>±1.70</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3B271E55"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55.347</w:t>
            </w:r>
            <w:r>
              <w:rPr>
                <w:rFonts w:ascii="Times New Roman" w:hAnsi="Times New Roman" w:cs="Times New Roman"/>
                <w:sz w:val="24"/>
                <w:szCs w:val="24"/>
                <w:lang w:val="en-US"/>
              </w:rPr>
              <w:t>±3.04</w:t>
            </w:r>
          </w:p>
        </w:tc>
      </w:tr>
      <w:tr w:rsidR="008821AD" w:rsidRPr="00D25297" w14:paraId="64B88EE5"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71DFAFAE"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3</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63A1B2"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10.753</w:t>
            </w:r>
            <w:r>
              <w:rPr>
                <w:rFonts w:ascii="Times New Roman" w:hAnsi="Times New Roman" w:cs="Times New Roman"/>
                <w:sz w:val="24"/>
                <w:szCs w:val="24"/>
                <w:lang w:val="en-US"/>
              </w:rPr>
              <w:t>±0.81</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3EEA53"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40.260</w:t>
            </w:r>
            <w:r>
              <w:rPr>
                <w:rFonts w:ascii="Times New Roman" w:hAnsi="Times New Roman" w:cs="Times New Roman"/>
                <w:sz w:val="24"/>
                <w:szCs w:val="24"/>
                <w:lang w:val="en-US"/>
              </w:rPr>
              <w:t>±2.42</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22B068FE"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54.433</w:t>
            </w:r>
            <w:r>
              <w:rPr>
                <w:rFonts w:ascii="Times New Roman" w:hAnsi="Times New Roman" w:cs="Times New Roman"/>
                <w:sz w:val="24"/>
                <w:szCs w:val="24"/>
                <w:lang w:val="en-US"/>
              </w:rPr>
              <w:t>±1.67</w:t>
            </w:r>
          </w:p>
        </w:tc>
      </w:tr>
      <w:tr w:rsidR="008821AD" w:rsidRPr="00D25297" w14:paraId="401D4FD3"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174ED0FE"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3</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B46608"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7.920</w:t>
            </w:r>
            <w:r>
              <w:rPr>
                <w:rFonts w:ascii="Times New Roman" w:hAnsi="Times New Roman" w:cs="Times New Roman"/>
                <w:sz w:val="24"/>
                <w:szCs w:val="24"/>
                <w:lang w:val="en-US"/>
              </w:rPr>
              <w:t>±0.45</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BB1EDE"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28.627</w:t>
            </w:r>
            <w:r>
              <w:rPr>
                <w:rFonts w:ascii="Times New Roman" w:hAnsi="Times New Roman" w:cs="Times New Roman"/>
                <w:sz w:val="24"/>
                <w:szCs w:val="24"/>
                <w:lang w:val="en-US"/>
              </w:rPr>
              <w:t>±1.31</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099BFBF3"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46.367</w:t>
            </w:r>
            <w:r>
              <w:rPr>
                <w:rFonts w:ascii="Times New Roman" w:hAnsi="Times New Roman" w:cs="Times New Roman"/>
                <w:sz w:val="24"/>
                <w:szCs w:val="24"/>
                <w:lang w:val="en-US"/>
              </w:rPr>
              <w:t>±0.61</w:t>
            </w:r>
          </w:p>
        </w:tc>
      </w:tr>
      <w:tr w:rsidR="008821AD" w:rsidRPr="00D25297" w14:paraId="01688250"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3F8C347C"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I</w:t>
            </w:r>
            <w:r w:rsidRPr="00D25297">
              <w:rPr>
                <w:rFonts w:ascii="Times New Roman" w:hAnsi="Times New Roman" w:cs="Times New Roman"/>
                <w:sz w:val="24"/>
                <w:szCs w:val="24"/>
                <w:vertAlign w:val="subscript"/>
              </w:rPr>
              <w:t>3</w:t>
            </w:r>
            <w:r w:rsidRPr="00D25297">
              <w:rPr>
                <w:rFonts w:ascii="Times New Roman" w:hAnsi="Times New Roman" w:cs="Times New Roman"/>
                <w:sz w:val="24"/>
                <w:szCs w:val="24"/>
              </w:rPr>
              <w:t>S</w:t>
            </w:r>
            <w:r w:rsidRPr="00D25297">
              <w:rPr>
                <w:rFonts w:ascii="Times New Roman" w:hAnsi="Times New Roman" w:cs="Times New Roman"/>
                <w:sz w:val="24"/>
                <w:szCs w:val="24"/>
                <w:vertAlign w:val="subscript"/>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C642EE"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11.657</w:t>
            </w:r>
            <w:r>
              <w:rPr>
                <w:rFonts w:ascii="Times New Roman" w:hAnsi="Times New Roman" w:cs="Times New Roman"/>
                <w:sz w:val="24"/>
                <w:szCs w:val="24"/>
                <w:lang w:val="en-US"/>
              </w:rPr>
              <w:t>±1.20</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025BAF"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42.970</w:t>
            </w:r>
            <w:r>
              <w:rPr>
                <w:rFonts w:ascii="Times New Roman" w:hAnsi="Times New Roman" w:cs="Times New Roman"/>
                <w:sz w:val="24"/>
                <w:szCs w:val="24"/>
                <w:lang w:val="en-US"/>
              </w:rPr>
              <w:t>±1.25</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62841D64"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54.7</w:t>
            </w:r>
            <w:r>
              <w:rPr>
                <w:rFonts w:ascii="Times New Roman" w:hAnsi="Times New Roman" w:cs="Times New Roman"/>
                <w:sz w:val="24"/>
                <w:szCs w:val="24"/>
                <w:lang w:val="en-US"/>
              </w:rPr>
              <w:t>±1.28</w:t>
            </w:r>
          </w:p>
        </w:tc>
      </w:tr>
      <w:tr w:rsidR="008821AD" w:rsidRPr="00D25297" w14:paraId="2DAC2516" w14:textId="77777777" w:rsidTr="007812BB">
        <w:tblPrEx>
          <w:tblLook w:val="04A0" w:firstRow="1" w:lastRow="0" w:firstColumn="1" w:lastColumn="0" w:noHBand="0" w:noVBand="1"/>
        </w:tblPrEx>
        <w:trPr>
          <w:trHeight w:val="20"/>
        </w:trPr>
        <w:tc>
          <w:tcPr>
            <w:tcW w:w="2405" w:type="dxa"/>
            <w:tcBorders>
              <w:top w:val="single" w:sz="4" w:space="0" w:color="FFFFFF" w:themeColor="background1"/>
              <w:bottom w:val="single" w:sz="4" w:space="0" w:color="FFFFFF" w:themeColor="background1"/>
              <w:right w:val="single" w:sz="4" w:space="0" w:color="FFFFFF" w:themeColor="background1"/>
            </w:tcBorders>
            <w:vAlign w:val="center"/>
          </w:tcPr>
          <w:p w14:paraId="215BE9A4" w14:textId="77777777" w:rsidR="008821AD" w:rsidRPr="00D25297" w:rsidRDefault="008821AD" w:rsidP="007812BB">
            <w:pPr>
              <w:pStyle w:val="NoSpacing"/>
              <w:rPr>
                <w:rFonts w:ascii="Times New Roman" w:hAnsi="Times New Roman" w:cs="Times New Roman"/>
                <w:sz w:val="24"/>
                <w:szCs w:val="24"/>
              </w:rPr>
            </w:pPr>
            <w:proofErr w:type="spellStart"/>
            <w:proofErr w:type="gramStart"/>
            <w:r w:rsidRPr="00D25297">
              <w:rPr>
                <w:rFonts w:ascii="Times New Roman" w:hAnsi="Times New Roman" w:cs="Times New Roman"/>
                <w:sz w:val="24"/>
                <w:szCs w:val="24"/>
                <w:lang w:val="en-US"/>
              </w:rPr>
              <w:t>SEm</w:t>
            </w:r>
            <w:proofErr w:type="spellEnd"/>
            <w:r w:rsidRPr="00D25297">
              <w:rPr>
                <w:rFonts w:ascii="Times New Roman" w:hAnsi="Times New Roman" w:cs="Times New Roman"/>
                <w:sz w:val="24"/>
                <w:szCs w:val="24"/>
                <w:lang w:val="en-US"/>
              </w:rPr>
              <w:t>(</w:t>
            </w:r>
            <w:proofErr w:type="gramEnd"/>
            <w:r w:rsidRPr="00D25297">
              <w:rPr>
                <w:rFonts w:ascii="Times New Roman" w:hAnsi="Times New Roman" w:cs="Times New Roman"/>
                <w:sz w:val="24"/>
                <w:szCs w:val="24"/>
                <w:lang w:val="en-US"/>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1F035B"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1.593</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D0AA09"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0.831</w:t>
            </w:r>
          </w:p>
        </w:tc>
        <w:tc>
          <w:tcPr>
            <w:tcW w:w="2410" w:type="dxa"/>
            <w:tcBorders>
              <w:top w:val="single" w:sz="4" w:space="0" w:color="FFFFFF" w:themeColor="background1"/>
              <w:left w:val="single" w:sz="4" w:space="0" w:color="FFFFFF" w:themeColor="background1"/>
              <w:bottom w:val="single" w:sz="4" w:space="0" w:color="FFFFFF" w:themeColor="background1"/>
            </w:tcBorders>
            <w:vAlign w:val="center"/>
          </w:tcPr>
          <w:p w14:paraId="6E181A0C"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2.850</w:t>
            </w:r>
          </w:p>
        </w:tc>
      </w:tr>
      <w:tr w:rsidR="008821AD" w:rsidRPr="00D25297" w14:paraId="18739B80" w14:textId="77777777" w:rsidTr="007812BB">
        <w:tblPrEx>
          <w:tblLook w:val="04A0" w:firstRow="1" w:lastRow="0" w:firstColumn="1" w:lastColumn="0" w:noHBand="0" w:noVBand="1"/>
        </w:tblPrEx>
        <w:trPr>
          <w:trHeight w:val="20"/>
        </w:trPr>
        <w:tc>
          <w:tcPr>
            <w:tcW w:w="2405" w:type="dxa"/>
            <w:tcBorders>
              <w:top w:val="single" w:sz="4" w:space="0" w:color="FFFFFF" w:themeColor="background1"/>
              <w:right w:val="single" w:sz="4" w:space="0" w:color="FFFFFF" w:themeColor="background1"/>
            </w:tcBorders>
            <w:vAlign w:val="center"/>
          </w:tcPr>
          <w:p w14:paraId="40179808" w14:textId="77777777" w:rsidR="008821AD" w:rsidRPr="00D25297" w:rsidRDefault="008821AD" w:rsidP="007812BB">
            <w:pPr>
              <w:pStyle w:val="NoSpacing"/>
              <w:rPr>
                <w:rFonts w:ascii="Times New Roman" w:hAnsi="Times New Roman" w:cs="Times New Roman"/>
                <w:sz w:val="24"/>
                <w:szCs w:val="24"/>
              </w:rPr>
            </w:pPr>
            <w:r w:rsidRPr="00D25297">
              <w:rPr>
                <w:rFonts w:ascii="Times New Roman" w:hAnsi="Times New Roman" w:cs="Times New Roman"/>
                <w:sz w:val="24"/>
                <w:szCs w:val="24"/>
                <w:lang w:val="en-US"/>
              </w:rPr>
              <w:t>CD(P=0.05)</w:t>
            </w:r>
          </w:p>
        </w:tc>
        <w:tc>
          <w:tcPr>
            <w:tcW w:w="1985" w:type="dxa"/>
            <w:tcBorders>
              <w:top w:val="single" w:sz="4" w:space="0" w:color="FFFFFF" w:themeColor="background1"/>
              <w:left w:val="single" w:sz="4" w:space="0" w:color="FFFFFF" w:themeColor="background1"/>
              <w:right w:val="single" w:sz="4" w:space="0" w:color="FFFFFF" w:themeColor="background1"/>
            </w:tcBorders>
            <w:vAlign w:val="center"/>
          </w:tcPr>
          <w:p w14:paraId="643038FB"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NS</w:t>
            </w:r>
          </w:p>
        </w:tc>
        <w:tc>
          <w:tcPr>
            <w:tcW w:w="2409" w:type="dxa"/>
            <w:tcBorders>
              <w:top w:val="single" w:sz="4" w:space="0" w:color="FFFFFF" w:themeColor="background1"/>
              <w:left w:val="single" w:sz="4" w:space="0" w:color="FFFFFF" w:themeColor="background1"/>
              <w:right w:val="single" w:sz="4" w:space="0" w:color="FFFFFF" w:themeColor="background1"/>
            </w:tcBorders>
            <w:vAlign w:val="center"/>
          </w:tcPr>
          <w:p w14:paraId="2906D95D"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NS</w:t>
            </w:r>
          </w:p>
        </w:tc>
        <w:tc>
          <w:tcPr>
            <w:tcW w:w="2410" w:type="dxa"/>
            <w:tcBorders>
              <w:top w:val="single" w:sz="4" w:space="0" w:color="FFFFFF" w:themeColor="background1"/>
              <w:left w:val="single" w:sz="4" w:space="0" w:color="FFFFFF" w:themeColor="background1"/>
            </w:tcBorders>
            <w:vAlign w:val="center"/>
          </w:tcPr>
          <w:p w14:paraId="06CD9902" w14:textId="77777777" w:rsidR="008821AD" w:rsidRPr="00D25297" w:rsidRDefault="008821AD" w:rsidP="007812BB">
            <w:pPr>
              <w:pStyle w:val="NoSpacing"/>
              <w:jc w:val="center"/>
              <w:rPr>
                <w:rFonts w:ascii="Times New Roman" w:hAnsi="Times New Roman" w:cs="Times New Roman"/>
                <w:sz w:val="24"/>
                <w:szCs w:val="24"/>
              </w:rPr>
            </w:pPr>
            <w:r w:rsidRPr="00D25297">
              <w:rPr>
                <w:rFonts w:ascii="Times New Roman" w:hAnsi="Times New Roman" w:cs="Times New Roman"/>
                <w:sz w:val="24"/>
                <w:szCs w:val="24"/>
              </w:rPr>
              <w:t>7.438</w:t>
            </w:r>
          </w:p>
        </w:tc>
      </w:tr>
    </w:tbl>
    <w:p w14:paraId="262132B3" w14:textId="77777777" w:rsidR="008821AD" w:rsidRDefault="008821AD" w:rsidP="008821AD">
      <w:pPr>
        <w:spacing w:line="276" w:lineRule="auto"/>
        <w:jc w:val="both"/>
        <w:rPr>
          <w:rFonts w:ascii="Times New Roman" w:hAnsi="Times New Roman" w:cs="Times New Roman"/>
          <w:bCs/>
          <w:sz w:val="24"/>
          <w:szCs w:val="24"/>
          <w:lang w:val="en-US"/>
        </w:rPr>
      </w:pPr>
    </w:p>
    <w:p w14:paraId="62A2D584" w14:textId="77777777" w:rsidR="008821AD" w:rsidRDefault="008821AD" w:rsidP="008821AD">
      <w:pPr>
        <w:rPr>
          <w:rFonts w:ascii="Times New Roman" w:hAnsi="Times New Roman" w:cs="Times New Roman"/>
          <w:sz w:val="24"/>
          <w:szCs w:val="24"/>
        </w:rPr>
      </w:pPr>
    </w:p>
    <w:p w14:paraId="1BE616A7" w14:textId="77777777" w:rsidR="008821AD" w:rsidRDefault="008821AD" w:rsidP="008821AD">
      <w:pPr>
        <w:rPr>
          <w:rFonts w:ascii="Times New Roman" w:hAnsi="Times New Roman" w:cs="Times New Roman"/>
          <w:sz w:val="24"/>
          <w:szCs w:val="24"/>
        </w:rPr>
      </w:pPr>
    </w:p>
    <w:p w14:paraId="64FFB525" w14:textId="77777777" w:rsidR="008821AD" w:rsidRDefault="008821AD" w:rsidP="008821AD">
      <w:pPr>
        <w:rPr>
          <w:rFonts w:ascii="Times New Roman" w:hAnsi="Times New Roman" w:cs="Times New Roman"/>
          <w:sz w:val="24"/>
          <w:szCs w:val="24"/>
        </w:rPr>
      </w:pPr>
    </w:p>
    <w:p w14:paraId="40D53A49" w14:textId="77777777" w:rsidR="008821AD" w:rsidRDefault="008821AD" w:rsidP="008821AD">
      <w:pPr>
        <w:rPr>
          <w:rFonts w:ascii="Times New Roman" w:hAnsi="Times New Roman" w:cs="Times New Roman"/>
          <w:sz w:val="24"/>
          <w:szCs w:val="24"/>
        </w:rPr>
      </w:pPr>
    </w:p>
    <w:p w14:paraId="4F29E74C" w14:textId="679C9EE6" w:rsidR="008821AD" w:rsidRPr="00925029" w:rsidRDefault="008821AD" w:rsidP="008821AD">
      <w:pPr>
        <w:spacing w:line="276" w:lineRule="auto"/>
        <w:jc w:val="both"/>
        <w:rPr>
          <w:rFonts w:ascii="Times New Roman" w:hAnsi="Times New Roman" w:cs="Times New Roman"/>
          <w:b/>
          <w:bCs/>
          <w:sz w:val="24"/>
          <w:szCs w:val="24"/>
        </w:rPr>
      </w:pPr>
      <w:r w:rsidRPr="00925029">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11.</w:t>
      </w:r>
      <w:r w:rsidRPr="00925029">
        <w:rPr>
          <w:rFonts w:ascii="Times New Roman" w:hAnsi="Times New Roman" w:cs="Times New Roman"/>
          <w:b/>
          <w:bCs/>
          <w:sz w:val="24"/>
          <w:szCs w:val="24"/>
        </w:rPr>
        <w:t xml:space="preserve"> Influence of different irrigation levels and </w:t>
      </w:r>
      <w:proofErr w:type="spellStart"/>
      <w:r w:rsidR="00F95C04">
        <w:rPr>
          <w:rFonts w:ascii="Times New Roman" w:hAnsi="Times New Roman" w:cs="Times New Roman"/>
          <w:b/>
          <w:bCs/>
          <w:sz w:val="24"/>
          <w:szCs w:val="24"/>
        </w:rPr>
        <w:t>antitranspirants</w:t>
      </w:r>
      <w:proofErr w:type="spellEnd"/>
      <w:r w:rsidRPr="00925029">
        <w:rPr>
          <w:rFonts w:ascii="Times New Roman" w:hAnsi="Times New Roman" w:cs="Times New Roman"/>
          <w:b/>
          <w:bCs/>
          <w:sz w:val="24"/>
          <w:szCs w:val="24"/>
        </w:rPr>
        <w:t xml:space="preserve"> on the number of </w:t>
      </w:r>
      <w:proofErr w:type="gramStart"/>
      <w:r w:rsidRPr="00925029">
        <w:rPr>
          <w:rFonts w:ascii="Times New Roman" w:hAnsi="Times New Roman" w:cs="Times New Roman"/>
          <w:b/>
          <w:bCs/>
          <w:sz w:val="24"/>
          <w:szCs w:val="24"/>
        </w:rPr>
        <w:t>siliqua</w:t>
      </w:r>
      <w:proofErr w:type="gramEnd"/>
      <w:r w:rsidRPr="00925029">
        <w:rPr>
          <w:rFonts w:ascii="Times New Roman" w:hAnsi="Times New Roman" w:cs="Times New Roman"/>
          <w:b/>
          <w:bCs/>
          <w:sz w:val="24"/>
          <w:szCs w:val="24"/>
        </w:rPr>
        <w:t xml:space="preserve"> per plant, number of seeds per siliqua, and 1000 seeds weight (g).</w:t>
      </w:r>
    </w:p>
    <w:tbl>
      <w:tblPr>
        <w:tblW w:w="91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2976"/>
        <w:gridCol w:w="2268"/>
        <w:gridCol w:w="1701"/>
        <w:gridCol w:w="1798"/>
      </w:tblGrid>
      <w:tr w:rsidR="008821AD" w:rsidRPr="00FC0F3B" w14:paraId="4422B790" w14:textId="77777777" w:rsidTr="007812BB">
        <w:trPr>
          <w:trHeight w:val="20"/>
        </w:trPr>
        <w:tc>
          <w:tcPr>
            <w:tcW w:w="418" w:type="dxa"/>
            <w:tcBorders>
              <w:right w:val="single" w:sz="4" w:space="0" w:color="FFFFFF" w:themeColor="background1"/>
            </w:tcBorders>
            <w:vAlign w:val="center"/>
          </w:tcPr>
          <w:p w14:paraId="159B3437" w14:textId="77777777" w:rsidR="008821AD" w:rsidRPr="00FC0F3B" w:rsidRDefault="008821AD" w:rsidP="007812BB">
            <w:pPr>
              <w:pStyle w:val="NoSpacing"/>
              <w:rPr>
                <w:rFonts w:ascii="Times New Roman" w:hAnsi="Times New Roman" w:cs="Times New Roman"/>
                <w:sz w:val="24"/>
                <w:szCs w:val="24"/>
                <w:lang w:val="en-US"/>
              </w:rPr>
            </w:pPr>
            <w:r w:rsidRPr="00FC0F3B">
              <w:rPr>
                <w:rFonts w:ascii="Times New Roman" w:hAnsi="Times New Roman" w:cs="Times New Roman"/>
                <w:sz w:val="24"/>
                <w:szCs w:val="24"/>
                <w:lang w:val="en-US"/>
              </w:rPr>
              <w:t>Tr. No</w:t>
            </w:r>
          </w:p>
        </w:tc>
        <w:tc>
          <w:tcPr>
            <w:tcW w:w="2976" w:type="dxa"/>
            <w:tcBorders>
              <w:left w:val="single" w:sz="4" w:space="0" w:color="FFFFFF" w:themeColor="background1"/>
              <w:right w:val="single" w:sz="4" w:space="0" w:color="FFFFFF" w:themeColor="background1"/>
            </w:tcBorders>
            <w:vAlign w:val="center"/>
          </w:tcPr>
          <w:p w14:paraId="7E2EE124"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Treatments</w:t>
            </w:r>
          </w:p>
        </w:tc>
        <w:tc>
          <w:tcPr>
            <w:tcW w:w="2268" w:type="dxa"/>
            <w:tcBorders>
              <w:left w:val="single" w:sz="4" w:space="0" w:color="FFFFFF" w:themeColor="background1"/>
              <w:right w:val="single" w:sz="4" w:space="0" w:color="FFFFFF" w:themeColor="background1"/>
            </w:tcBorders>
            <w:vAlign w:val="center"/>
          </w:tcPr>
          <w:p w14:paraId="67802700"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 xml:space="preserve">Number of </w:t>
            </w:r>
            <w:proofErr w:type="gramStart"/>
            <w:r w:rsidRPr="00FC0F3B">
              <w:rPr>
                <w:rFonts w:ascii="Times New Roman" w:hAnsi="Times New Roman" w:cs="Times New Roman"/>
                <w:sz w:val="24"/>
                <w:szCs w:val="24"/>
                <w:lang w:val="en-US"/>
              </w:rPr>
              <w:t>siliqua</w:t>
            </w:r>
            <w:proofErr w:type="gramEnd"/>
            <w:r w:rsidRPr="00FC0F3B">
              <w:rPr>
                <w:rFonts w:ascii="Times New Roman" w:hAnsi="Times New Roman" w:cs="Times New Roman"/>
                <w:sz w:val="24"/>
                <w:szCs w:val="24"/>
                <w:lang w:val="en-US"/>
              </w:rPr>
              <w:t xml:space="preserve"> per plants</w:t>
            </w:r>
          </w:p>
        </w:tc>
        <w:tc>
          <w:tcPr>
            <w:tcW w:w="1701" w:type="dxa"/>
            <w:tcBorders>
              <w:left w:val="single" w:sz="4" w:space="0" w:color="FFFFFF" w:themeColor="background1"/>
              <w:right w:val="single" w:sz="4" w:space="0" w:color="FFFFFF" w:themeColor="background1"/>
            </w:tcBorders>
            <w:vAlign w:val="center"/>
          </w:tcPr>
          <w:p w14:paraId="3A650DD5"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Number of seeds per siliqua</w:t>
            </w:r>
          </w:p>
        </w:tc>
        <w:tc>
          <w:tcPr>
            <w:tcW w:w="1798" w:type="dxa"/>
            <w:tcBorders>
              <w:left w:val="single" w:sz="4" w:space="0" w:color="FFFFFF" w:themeColor="background1"/>
            </w:tcBorders>
            <w:vAlign w:val="center"/>
          </w:tcPr>
          <w:p w14:paraId="51D06E4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1000 seeds weight (g)</w:t>
            </w:r>
          </w:p>
        </w:tc>
      </w:tr>
      <w:tr w:rsidR="008821AD" w:rsidRPr="00FC0F3B" w14:paraId="7D0C5AC7" w14:textId="77777777" w:rsidTr="007812BB">
        <w:trPr>
          <w:trHeight w:val="20"/>
        </w:trPr>
        <w:tc>
          <w:tcPr>
            <w:tcW w:w="418" w:type="dxa"/>
            <w:tcBorders>
              <w:right w:val="single" w:sz="4" w:space="0" w:color="FFFFFF" w:themeColor="background1"/>
            </w:tcBorders>
            <w:vAlign w:val="center"/>
          </w:tcPr>
          <w:p w14:paraId="02E8E423"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left w:val="single" w:sz="4" w:space="0" w:color="FFFFFF" w:themeColor="background1"/>
              <w:right w:val="single" w:sz="4" w:space="0" w:color="FFFFFF" w:themeColor="background1"/>
            </w:tcBorders>
            <w:vAlign w:val="center"/>
          </w:tcPr>
          <w:p w14:paraId="3B84B781" w14:textId="77777777" w:rsidR="008821AD" w:rsidRPr="00FC0F3B" w:rsidRDefault="008821AD" w:rsidP="007812BB">
            <w:pPr>
              <w:pStyle w:val="NoSpacing"/>
              <w:jc w:val="center"/>
              <w:rPr>
                <w:rFonts w:ascii="Times New Roman" w:hAnsi="Times New Roman" w:cs="Times New Roman"/>
                <w:b/>
                <w:sz w:val="24"/>
                <w:szCs w:val="24"/>
                <w:lang w:val="en-US"/>
              </w:rPr>
            </w:pPr>
            <w:r w:rsidRPr="00FC0F3B">
              <w:rPr>
                <w:rFonts w:ascii="Times New Roman" w:hAnsi="Times New Roman" w:cs="Times New Roman"/>
                <w:b/>
                <w:sz w:val="24"/>
                <w:szCs w:val="24"/>
                <w:lang w:val="en-US"/>
              </w:rPr>
              <w:t>A. IRRIGATION</w:t>
            </w:r>
          </w:p>
        </w:tc>
        <w:tc>
          <w:tcPr>
            <w:tcW w:w="5767" w:type="dxa"/>
            <w:gridSpan w:val="3"/>
            <w:tcBorders>
              <w:left w:val="single" w:sz="4" w:space="0" w:color="FFFFFF" w:themeColor="background1"/>
            </w:tcBorders>
            <w:vAlign w:val="center"/>
          </w:tcPr>
          <w:p w14:paraId="6D80B0D2" w14:textId="77777777" w:rsidR="008821AD" w:rsidRPr="00FC0F3B" w:rsidRDefault="008821AD" w:rsidP="007812BB">
            <w:pPr>
              <w:pStyle w:val="NoSpacing"/>
              <w:jc w:val="center"/>
              <w:rPr>
                <w:rFonts w:ascii="Times New Roman" w:hAnsi="Times New Roman" w:cs="Times New Roman"/>
                <w:sz w:val="24"/>
                <w:szCs w:val="24"/>
                <w:lang w:val="en-US"/>
              </w:rPr>
            </w:pPr>
          </w:p>
        </w:tc>
      </w:tr>
      <w:tr w:rsidR="008821AD" w:rsidRPr="00FC0F3B" w14:paraId="333117A8" w14:textId="77777777" w:rsidTr="007812BB">
        <w:trPr>
          <w:trHeight w:val="20"/>
        </w:trPr>
        <w:tc>
          <w:tcPr>
            <w:tcW w:w="418" w:type="dxa"/>
            <w:tcBorders>
              <w:bottom w:val="single" w:sz="4" w:space="0" w:color="FFFFFF" w:themeColor="background1"/>
              <w:right w:val="single" w:sz="4" w:space="0" w:color="FFFFFF" w:themeColor="background1"/>
            </w:tcBorders>
            <w:vAlign w:val="center"/>
          </w:tcPr>
          <w:p w14:paraId="5E03731C"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I</w:t>
            </w:r>
            <w:r w:rsidRPr="00FC0F3B">
              <w:rPr>
                <w:rFonts w:ascii="Times New Roman" w:hAnsi="Times New Roman" w:cs="Times New Roman"/>
                <w:b/>
                <w:sz w:val="24"/>
                <w:szCs w:val="24"/>
                <w:vertAlign w:val="subscript"/>
                <w:lang w:val="en-US"/>
              </w:rPr>
              <w:t>1</w:t>
            </w:r>
          </w:p>
        </w:tc>
        <w:tc>
          <w:tcPr>
            <w:tcW w:w="2976" w:type="dxa"/>
            <w:tcBorders>
              <w:left w:val="single" w:sz="4" w:space="0" w:color="FFFFFF" w:themeColor="background1"/>
              <w:bottom w:val="single" w:sz="4" w:space="0" w:color="FFFFFF" w:themeColor="background1"/>
              <w:right w:val="single" w:sz="4" w:space="0" w:color="FFFFFF" w:themeColor="background1"/>
            </w:tcBorders>
            <w:vAlign w:val="center"/>
          </w:tcPr>
          <w:p w14:paraId="4563EBE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At 100% FC</w:t>
            </w:r>
          </w:p>
        </w:tc>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255D40D4"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734.533</w:t>
            </w:r>
            <w:r>
              <w:rPr>
                <w:rFonts w:ascii="Times New Roman" w:hAnsi="Times New Roman" w:cs="Times New Roman"/>
                <w:sz w:val="24"/>
                <w:szCs w:val="24"/>
                <w:lang w:val="en-US"/>
              </w:rPr>
              <w:t>±0.60</w:t>
            </w:r>
          </w:p>
        </w:tc>
        <w:tc>
          <w:tcPr>
            <w:tcW w:w="1701" w:type="dxa"/>
            <w:tcBorders>
              <w:left w:val="single" w:sz="4" w:space="0" w:color="FFFFFF" w:themeColor="background1"/>
              <w:bottom w:val="single" w:sz="4" w:space="0" w:color="FFFFFF" w:themeColor="background1"/>
              <w:right w:val="single" w:sz="4" w:space="0" w:color="FFFFFF" w:themeColor="background1"/>
            </w:tcBorders>
            <w:vAlign w:val="center"/>
          </w:tcPr>
          <w:p w14:paraId="058CC4EF"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35.017</w:t>
            </w:r>
            <w:r>
              <w:rPr>
                <w:rFonts w:ascii="Times New Roman" w:hAnsi="Times New Roman" w:cs="Times New Roman"/>
                <w:sz w:val="24"/>
                <w:szCs w:val="24"/>
                <w:lang w:val="en-US"/>
              </w:rPr>
              <w:t>±0.07</w:t>
            </w:r>
          </w:p>
        </w:tc>
        <w:tc>
          <w:tcPr>
            <w:tcW w:w="1798" w:type="dxa"/>
            <w:tcBorders>
              <w:left w:val="single" w:sz="4" w:space="0" w:color="FFFFFF" w:themeColor="background1"/>
              <w:bottom w:val="single" w:sz="4" w:space="0" w:color="FFFFFF" w:themeColor="background1"/>
            </w:tcBorders>
            <w:vAlign w:val="center"/>
          </w:tcPr>
          <w:p w14:paraId="046BB5FB"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7.924</w:t>
            </w:r>
            <w:r>
              <w:rPr>
                <w:rFonts w:ascii="Times New Roman" w:hAnsi="Times New Roman" w:cs="Times New Roman"/>
                <w:sz w:val="24"/>
                <w:szCs w:val="24"/>
                <w:lang w:val="en-US"/>
              </w:rPr>
              <w:t>±0.05</w:t>
            </w:r>
          </w:p>
        </w:tc>
      </w:tr>
      <w:tr w:rsidR="008821AD" w:rsidRPr="00FC0F3B" w14:paraId="5C8C6E4F"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7D6547B8"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I</w:t>
            </w:r>
            <w:r w:rsidRPr="00FC0F3B">
              <w:rPr>
                <w:rFonts w:ascii="Times New Roman" w:hAnsi="Times New Roman" w:cs="Times New Roman"/>
                <w:b/>
                <w:sz w:val="24"/>
                <w:szCs w:val="24"/>
                <w:vertAlign w:val="subscript"/>
                <w:lang w:val="en-US"/>
              </w:rPr>
              <w:t>2</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7D46D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At 75% FC</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12AC3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803.724</w:t>
            </w:r>
            <w:r>
              <w:rPr>
                <w:rFonts w:ascii="Times New Roman" w:hAnsi="Times New Roman" w:cs="Times New Roman"/>
                <w:sz w:val="24"/>
                <w:szCs w:val="24"/>
                <w:lang w:val="en-US"/>
              </w:rPr>
              <w:t>±0.91</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64E610"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37.864</w:t>
            </w:r>
            <w:r>
              <w:rPr>
                <w:rFonts w:ascii="Times New Roman" w:hAnsi="Times New Roman" w:cs="Times New Roman"/>
                <w:sz w:val="24"/>
                <w:szCs w:val="24"/>
                <w:lang w:val="en-US"/>
              </w:rPr>
              <w:t>±0.08</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42DABCDE"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8.100</w:t>
            </w:r>
            <w:r>
              <w:rPr>
                <w:rFonts w:ascii="Times New Roman" w:hAnsi="Times New Roman" w:cs="Times New Roman"/>
                <w:sz w:val="24"/>
                <w:szCs w:val="24"/>
                <w:lang w:val="en-US"/>
              </w:rPr>
              <w:t>±0.04</w:t>
            </w:r>
          </w:p>
        </w:tc>
      </w:tr>
      <w:tr w:rsidR="008821AD" w:rsidRPr="00FC0F3B" w14:paraId="40224655"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1270A87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I</w:t>
            </w:r>
            <w:r w:rsidRPr="00FC0F3B">
              <w:rPr>
                <w:rFonts w:ascii="Times New Roman" w:hAnsi="Times New Roman" w:cs="Times New Roman"/>
                <w:b/>
                <w:sz w:val="24"/>
                <w:szCs w:val="24"/>
                <w:vertAlign w:val="subscript"/>
                <w:lang w:val="en-US"/>
              </w:rPr>
              <w:t>3</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FC8A7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At 50% FC</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57F26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612.349</w:t>
            </w:r>
            <w:r>
              <w:rPr>
                <w:rFonts w:ascii="Times New Roman" w:hAnsi="Times New Roman" w:cs="Times New Roman"/>
                <w:sz w:val="24"/>
                <w:szCs w:val="24"/>
                <w:lang w:val="en-US"/>
              </w:rPr>
              <w:t>±0.59</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FA7191"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33.501</w:t>
            </w:r>
            <w:r>
              <w:rPr>
                <w:rFonts w:ascii="Times New Roman" w:hAnsi="Times New Roman" w:cs="Times New Roman"/>
                <w:sz w:val="24"/>
                <w:szCs w:val="24"/>
                <w:lang w:val="en-US"/>
              </w:rPr>
              <w:t>±0.06</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33E3AAF5"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7.693</w:t>
            </w:r>
            <w:r>
              <w:rPr>
                <w:rFonts w:ascii="Times New Roman" w:hAnsi="Times New Roman" w:cs="Times New Roman"/>
                <w:sz w:val="24"/>
                <w:szCs w:val="24"/>
                <w:lang w:val="en-US"/>
              </w:rPr>
              <w:t>±0.07</w:t>
            </w:r>
          </w:p>
        </w:tc>
      </w:tr>
      <w:tr w:rsidR="008821AD" w:rsidRPr="00FC0F3B" w14:paraId="38C3E607"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7DF0EFBC"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29FCBB" w14:textId="77777777" w:rsidR="008821AD" w:rsidRPr="00FC0F3B" w:rsidRDefault="008821AD" w:rsidP="007812BB">
            <w:pPr>
              <w:pStyle w:val="NoSpacing"/>
              <w:rPr>
                <w:rFonts w:ascii="Times New Roman" w:hAnsi="Times New Roman" w:cs="Times New Roman"/>
                <w:sz w:val="24"/>
                <w:szCs w:val="24"/>
                <w:lang w:val="en-US"/>
              </w:rPr>
            </w:pPr>
            <w:proofErr w:type="spellStart"/>
            <w:r w:rsidRPr="00FC0F3B">
              <w:rPr>
                <w:rFonts w:ascii="Times New Roman" w:hAnsi="Times New Roman" w:cs="Times New Roman"/>
                <w:sz w:val="24"/>
                <w:szCs w:val="24"/>
                <w:lang w:val="en-US"/>
              </w:rPr>
              <w:t>SEm</w:t>
            </w:r>
            <w:proofErr w:type="spellEnd"/>
            <w:r w:rsidRPr="00FC0F3B">
              <w:rPr>
                <w:rFonts w:ascii="Times New Roman" w:hAnsi="Times New Roman" w:cs="Times New Roman"/>
                <w:sz w:val="24"/>
                <w:szCs w:val="24"/>
                <w:lang w:val="en-US"/>
              </w:rPr>
              <w:t xml:space="preserve">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D1481C"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1.341</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C81A28"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0.149</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3AA07561"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0.048</w:t>
            </w:r>
          </w:p>
        </w:tc>
      </w:tr>
      <w:tr w:rsidR="008821AD" w:rsidRPr="00FC0F3B" w14:paraId="4EC41237" w14:textId="77777777" w:rsidTr="007812BB">
        <w:trPr>
          <w:trHeight w:val="20"/>
        </w:trPr>
        <w:tc>
          <w:tcPr>
            <w:tcW w:w="418" w:type="dxa"/>
            <w:tcBorders>
              <w:top w:val="single" w:sz="4" w:space="0" w:color="FFFFFF" w:themeColor="background1"/>
              <w:right w:val="single" w:sz="4" w:space="0" w:color="FFFFFF" w:themeColor="background1"/>
            </w:tcBorders>
            <w:vAlign w:val="center"/>
          </w:tcPr>
          <w:p w14:paraId="4E5C6193"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top w:val="single" w:sz="4" w:space="0" w:color="FFFFFF" w:themeColor="background1"/>
              <w:left w:val="single" w:sz="4" w:space="0" w:color="FFFFFF" w:themeColor="background1"/>
              <w:right w:val="single" w:sz="4" w:space="0" w:color="FFFFFF" w:themeColor="background1"/>
            </w:tcBorders>
            <w:vAlign w:val="center"/>
          </w:tcPr>
          <w:p w14:paraId="491825BC" w14:textId="77777777" w:rsidR="008821AD" w:rsidRPr="00FC0F3B" w:rsidRDefault="008821AD" w:rsidP="007812BB">
            <w:pPr>
              <w:pStyle w:val="NoSpacing"/>
              <w:rPr>
                <w:rFonts w:ascii="Times New Roman" w:hAnsi="Times New Roman" w:cs="Times New Roman"/>
                <w:sz w:val="24"/>
                <w:szCs w:val="24"/>
                <w:lang w:val="en-US"/>
              </w:rPr>
            </w:pPr>
            <w:r w:rsidRPr="00FC0F3B">
              <w:rPr>
                <w:rFonts w:ascii="Times New Roman" w:hAnsi="Times New Roman" w:cs="Times New Roman"/>
                <w:sz w:val="24"/>
                <w:szCs w:val="24"/>
                <w:lang w:val="en-US"/>
              </w:rPr>
              <w:t>CD(P=0.05)</w:t>
            </w:r>
          </w:p>
        </w:tc>
        <w:tc>
          <w:tcPr>
            <w:tcW w:w="2268" w:type="dxa"/>
            <w:tcBorders>
              <w:top w:val="single" w:sz="4" w:space="0" w:color="FFFFFF" w:themeColor="background1"/>
              <w:left w:val="single" w:sz="4" w:space="0" w:color="FFFFFF" w:themeColor="background1"/>
              <w:right w:val="single" w:sz="4" w:space="0" w:color="FFFFFF" w:themeColor="background1"/>
            </w:tcBorders>
            <w:vAlign w:val="center"/>
          </w:tcPr>
          <w:p w14:paraId="3E6C754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5.405</w:t>
            </w:r>
          </w:p>
        </w:tc>
        <w:tc>
          <w:tcPr>
            <w:tcW w:w="1701" w:type="dxa"/>
            <w:tcBorders>
              <w:top w:val="single" w:sz="4" w:space="0" w:color="FFFFFF" w:themeColor="background1"/>
              <w:left w:val="single" w:sz="4" w:space="0" w:color="FFFFFF" w:themeColor="background1"/>
              <w:right w:val="single" w:sz="4" w:space="0" w:color="FFFFFF" w:themeColor="background1"/>
            </w:tcBorders>
            <w:vAlign w:val="center"/>
          </w:tcPr>
          <w:p w14:paraId="61DB6E9E"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0.600</w:t>
            </w:r>
          </w:p>
        </w:tc>
        <w:tc>
          <w:tcPr>
            <w:tcW w:w="1798" w:type="dxa"/>
            <w:tcBorders>
              <w:top w:val="single" w:sz="4" w:space="0" w:color="FFFFFF" w:themeColor="background1"/>
              <w:left w:val="single" w:sz="4" w:space="0" w:color="FFFFFF" w:themeColor="background1"/>
            </w:tcBorders>
            <w:vAlign w:val="center"/>
          </w:tcPr>
          <w:p w14:paraId="3A2F9717"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0.193</w:t>
            </w:r>
          </w:p>
        </w:tc>
      </w:tr>
      <w:tr w:rsidR="008821AD" w:rsidRPr="00FC0F3B" w14:paraId="4991DD33" w14:textId="77777777" w:rsidTr="007812BB">
        <w:trPr>
          <w:trHeight w:val="20"/>
        </w:trPr>
        <w:tc>
          <w:tcPr>
            <w:tcW w:w="418" w:type="dxa"/>
            <w:tcBorders>
              <w:right w:val="single" w:sz="4" w:space="0" w:color="FFFFFF" w:themeColor="background1"/>
            </w:tcBorders>
            <w:vAlign w:val="center"/>
          </w:tcPr>
          <w:p w14:paraId="52FB9F0C"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left w:val="single" w:sz="4" w:space="0" w:color="FFFFFF" w:themeColor="background1"/>
              <w:right w:val="single" w:sz="4" w:space="0" w:color="FFFFFF" w:themeColor="background1"/>
            </w:tcBorders>
            <w:vAlign w:val="center"/>
          </w:tcPr>
          <w:p w14:paraId="1A116BC0" w14:textId="6359F107" w:rsidR="008821AD" w:rsidRPr="00FC0F3B" w:rsidRDefault="008821AD" w:rsidP="007812BB">
            <w:pPr>
              <w:pStyle w:val="NoSpacing"/>
              <w:jc w:val="center"/>
              <w:rPr>
                <w:rFonts w:ascii="Times New Roman" w:hAnsi="Times New Roman" w:cs="Times New Roman"/>
                <w:b/>
                <w:sz w:val="24"/>
                <w:szCs w:val="24"/>
                <w:lang w:val="en-US"/>
              </w:rPr>
            </w:pPr>
            <w:r w:rsidRPr="00FC0F3B">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767" w:type="dxa"/>
            <w:gridSpan w:val="3"/>
            <w:tcBorders>
              <w:left w:val="single" w:sz="4" w:space="0" w:color="FFFFFF" w:themeColor="background1"/>
            </w:tcBorders>
            <w:vAlign w:val="center"/>
          </w:tcPr>
          <w:p w14:paraId="295F56CE" w14:textId="77777777" w:rsidR="008821AD" w:rsidRPr="00FC0F3B" w:rsidRDefault="008821AD" w:rsidP="007812BB">
            <w:pPr>
              <w:pStyle w:val="NoSpacing"/>
              <w:jc w:val="center"/>
              <w:rPr>
                <w:rFonts w:ascii="Times New Roman" w:hAnsi="Times New Roman" w:cs="Times New Roman"/>
                <w:sz w:val="24"/>
                <w:szCs w:val="24"/>
                <w:lang w:val="en-US"/>
              </w:rPr>
            </w:pPr>
          </w:p>
        </w:tc>
      </w:tr>
      <w:tr w:rsidR="008821AD" w:rsidRPr="00FC0F3B" w14:paraId="031ECAD5" w14:textId="77777777" w:rsidTr="007812BB">
        <w:trPr>
          <w:trHeight w:val="20"/>
        </w:trPr>
        <w:tc>
          <w:tcPr>
            <w:tcW w:w="418" w:type="dxa"/>
            <w:tcBorders>
              <w:bottom w:val="single" w:sz="4" w:space="0" w:color="FFFFFF" w:themeColor="background1"/>
              <w:right w:val="single" w:sz="4" w:space="0" w:color="FFFFFF" w:themeColor="background1"/>
            </w:tcBorders>
            <w:vAlign w:val="center"/>
          </w:tcPr>
          <w:p w14:paraId="7BDFC87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S</w:t>
            </w:r>
            <w:r w:rsidRPr="00FC0F3B">
              <w:rPr>
                <w:rFonts w:ascii="Times New Roman" w:hAnsi="Times New Roman" w:cs="Times New Roman"/>
                <w:b/>
                <w:sz w:val="24"/>
                <w:szCs w:val="24"/>
                <w:vertAlign w:val="subscript"/>
                <w:lang w:val="en-US"/>
              </w:rPr>
              <w:t>0</w:t>
            </w:r>
          </w:p>
        </w:tc>
        <w:tc>
          <w:tcPr>
            <w:tcW w:w="2976" w:type="dxa"/>
            <w:tcBorders>
              <w:left w:val="single" w:sz="4" w:space="0" w:color="FFFFFF" w:themeColor="background1"/>
              <w:bottom w:val="single" w:sz="4" w:space="0" w:color="FFFFFF" w:themeColor="background1"/>
              <w:right w:val="single" w:sz="4" w:space="0" w:color="FFFFFF" w:themeColor="background1"/>
            </w:tcBorders>
            <w:vAlign w:val="center"/>
          </w:tcPr>
          <w:p w14:paraId="531B50E1" w14:textId="380DBA4F"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FC0F3B">
              <w:rPr>
                <w:rFonts w:ascii="Times New Roman" w:hAnsi="Times New Roman" w:cs="Times New Roman"/>
                <w:sz w:val="24"/>
                <w:szCs w:val="24"/>
                <w:lang w:val="en-US"/>
              </w:rPr>
              <w:t>)</w:t>
            </w:r>
          </w:p>
        </w:tc>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59FAB01D"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693.291</w:t>
            </w:r>
            <w:r>
              <w:rPr>
                <w:rFonts w:ascii="Times New Roman" w:hAnsi="Times New Roman" w:cs="Times New Roman"/>
                <w:sz w:val="24"/>
                <w:szCs w:val="24"/>
                <w:lang w:val="en-US"/>
              </w:rPr>
              <w:t>±0.45</w:t>
            </w:r>
          </w:p>
        </w:tc>
        <w:tc>
          <w:tcPr>
            <w:tcW w:w="1701" w:type="dxa"/>
            <w:tcBorders>
              <w:left w:val="single" w:sz="4" w:space="0" w:color="FFFFFF" w:themeColor="background1"/>
              <w:bottom w:val="single" w:sz="4" w:space="0" w:color="FFFFFF" w:themeColor="background1"/>
              <w:right w:val="single" w:sz="4" w:space="0" w:color="FFFFFF" w:themeColor="background1"/>
            </w:tcBorders>
            <w:vAlign w:val="center"/>
          </w:tcPr>
          <w:p w14:paraId="0143235A"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34.397</w:t>
            </w:r>
            <w:r>
              <w:rPr>
                <w:rFonts w:ascii="Times New Roman" w:hAnsi="Times New Roman" w:cs="Times New Roman"/>
                <w:sz w:val="24"/>
                <w:szCs w:val="24"/>
                <w:lang w:val="en-US"/>
              </w:rPr>
              <w:t>±0.17</w:t>
            </w:r>
          </w:p>
        </w:tc>
        <w:tc>
          <w:tcPr>
            <w:tcW w:w="1798" w:type="dxa"/>
            <w:tcBorders>
              <w:left w:val="single" w:sz="4" w:space="0" w:color="FFFFFF" w:themeColor="background1"/>
              <w:bottom w:val="single" w:sz="4" w:space="0" w:color="FFFFFF" w:themeColor="background1"/>
            </w:tcBorders>
            <w:vAlign w:val="center"/>
          </w:tcPr>
          <w:p w14:paraId="07AFECDF"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7.451</w:t>
            </w:r>
            <w:r>
              <w:rPr>
                <w:rFonts w:ascii="Times New Roman" w:hAnsi="Times New Roman" w:cs="Times New Roman"/>
                <w:sz w:val="24"/>
                <w:szCs w:val="24"/>
                <w:lang w:val="en-US"/>
              </w:rPr>
              <w:t>±0.08</w:t>
            </w:r>
          </w:p>
        </w:tc>
      </w:tr>
      <w:tr w:rsidR="008821AD" w:rsidRPr="00FC0F3B" w14:paraId="38D19C59"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4F58059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S</w:t>
            </w:r>
            <w:r w:rsidRPr="00FC0F3B">
              <w:rPr>
                <w:rFonts w:ascii="Times New Roman" w:hAnsi="Times New Roman" w:cs="Times New Roman"/>
                <w:b/>
                <w:sz w:val="24"/>
                <w:szCs w:val="24"/>
                <w:vertAlign w:val="subscript"/>
                <w:lang w:val="en-US"/>
              </w:rPr>
              <w:t>1</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DC2B04"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Kaolin 6%</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6B42D8"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730.193</w:t>
            </w:r>
            <w:r>
              <w:rPr>
                <w:rFonts w:ascii="Times New Roman" w:hAnsi="Times New Roman" w:cs="Times New Roman"/>
                <w:sz w:val="24"/>
                <w:szCs w:val="24"/>
                <w:lang w:val="en-US"/>
              </w:rPr>
              <w:t>±0.17</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F04531"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36.497</w:t>
            </w:r>
            <w:r>
              <w:rPr>
                <w:rFonts w:ascii="Times New Roman" w:hAnsi="Times New Roman" w:cs="Times New Roman"/>
                <w:sz w:val="24"/>
                <w:szCs w:val="24"/>
                <w:lang w:val="en-US"/>
              </w:rPr>
              <w:t>±0.19</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0C9B31C9"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8.324</w:t>
            </w:r>
            <w:r>
              <w:rPr>
                <w:rFonts w:ascii="Times New Roman" w:hAnsi="Times New Roman" w:cs="Times New Roman"/>
                <w:sz w:val="24"/>
                <w:szCs w:val="24"/>
                <w:lang w:val="en-US"/>
              </w:rPr>
              <w:t>±0.02</w:t>
            </w:r>
          </w:p>
        </w:tc>
      </w:tr>
      <w:tr w:rsidR="008821AD" w:rsidRPr="00FC0F3B" w14:paraId="69764529"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5C67E23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S</w:t>
            </w:r>
            <w:r w:rsidRPr="00FC0F3B">
              <w:rPr>
                <w:rFonts w:ascii="Times New Roman" w:hAnsi="Times New Roman" w:cs="Times New Roman"/>
                <w:b/>
                <w:sz w:val="24"/>
                <w:szCs w:val="24"/>
                <w:vertAlign w:val="subscript"/>
                <w:lang w:val="en-US"/>
              </w:rPr>
              <w:t>2</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5F2B2F"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Acetylsalicylic Acid 10</w:t>
            </w:r>
            <w:r w:rsidRPr="00FC0F3B">
              <w:rPr>
                <w:rFonts w:ascii="Times New Roman" w:hAnsi="Times New Roman" w:cs="Times New Roman"/>
                <w:sz w:val="24"/>
                <w:szCs w:val="24"/>
                <w:vertAlign w:val="superscript"/>
                <w:lang w:val="en-US"/>
              </w:rPr>
              <w:t>-3</w:t>
            </w:r>
            <w:r w:rsidRPr="00FC0F3B">
              <w:rPr>
                <w:rFonts w:ascii="Times New Roman" w:hAnsi="Times New Roman" w:cs="Times New Roman"/>
                <w:sz w:val="24"/>
                <w:szCs w:val="24"/>
                <w:lang w:val="en-US"/>
              </w:rPr>
              <w:t>M</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086891"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715.422</w:t>
            </w:r>
            <w:r>
              <w:rPr>
                <w:rFonts w:ascii="Times New Roman" w:hAnsi="Times New Roman" w:cs="Times New Roman"/>
                <w:sz w:val="24"/>
                <w:szCs w:val="24"/>
                <w:lang w:val="en-US"/>
              </w:rPr>
              <w:t>±0.51</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A048E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34.876</w:t>
            </w:r>
            <w:r>
              <w:rPr>
                <w:rFonts w:ascii="Times New Roman" w:hAnsi="Times New Roman" w:cs="Times New Roman"/>
                <w:sz w:val="24"/>
                <w:szCs w:val="24"/>
                <w:lang w:val="en-US"/>
              </w:rPr>
              <w:t>±0.17</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2F18E78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7.636</w:t>
            </w:r>
            <w:r>
              <w:rPr>
                <w:rFonts w:ascii="Times New Roman" w:hAnsi="Times New Roman" w:cs="Times New Roman"/>
                <w:sz w:val="24"/>
                <w:szCs w:val="24"/>
                <w:lang w:val="en-US"/>
              </w:rPr>
              <w:t>±0.08</w:t>
            </w:r>
          </w:p>
        </w:tc>
      </w:tr>
      <w:tr w:rsidR="008821AD" w:rsidRPr="00FC0F3B" w14:paraId="1611749D"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7948150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S</w:t>
            </w:r>
            <w:r w:rsidRPr="00FC0F3B">
              <w:rPr>
                <w:rFonts w:ascii="Times New Roman" w:hAnsi="Times New Roman" w:cs="Times New Roman"/>
                <w:b/>
                <w:sz w:val="24"/>
                <w:szCs w:val="24"/>
                <w:vertAlign w:val="subscript"/>
                <w:lang w:val="en-US"/>
              </w:rPr>
              <w:t>3</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5C87C9" w14:textId="77777777" w:rsidR="008821AD" w:rsidRPr="00FC0F3B" w:rsidRDefault="008821AD" w:rsidP="007812BB">
            <w:pPr>
              <w:pStyle w:val="NoSpacing"/>
              <w:jc w:val="center"/>
              <w:rPr>
                <w:rFonts w:ascii="Times New Roman" w:hAnsi="Times New Roman" w:cs="Times New Roman"/>
                <w:sz w:val="24"/>
                <w:szCs w:val="24"/>
                <w:lang w:val="en-US"/>
              </w:rPr>
            </w:pPr>
            <w:proofErr w:type="spellStart"/>
            <w:r w:rsidRPr="00FC0F3B">
              <w:rPr>
                <w:rFonts w:ascii="Times New Roman" w:hAnsi="Times New Roman" w:cs="Times New Roman"/>
                <w:sz w:val="24"/>
                <w:szCs w:val="24"/>
                <w:lang w:val="en-US"/>
              </w:rPr>
              <w:t>Cycocel</w:t>
            </w:r>
            <w:proofErr w:type="spellEnd"/>
            <w:r w:rsidRPr="00FC0F3B">
              <w:rPr>
                <w:rFonts w:ascii="Times New Roman" w:hAnsi="Times New Roman" w:cs="Times New Roman"/>
                <w:sz w:val="24"/>
                <w:szCs w:val="24"/>
                <w:lang w:val="en-US"/>
              </w:rPr>
              <w:t xml:space="preserve"> 1000 ppm</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D211CC"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724.616</w:t>
            </w:r>
            <w:r>
              <w:rPr>
                <w:rFonts w:ascii="Times New Roman" w:hAnsi="Times New Roman" w:cs="Times New Roman"/>
                <w:sz w:val="24"/>
                <w:szCs w:val="24"/>
                <w:lang w:val="en-US"/>
              </w:rPr>
              <w:t>±0.76</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01888A"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36.254</w:t>
            </w:r>
            <w:r>
              <w:rPr>
                <w:rFonts w:ascii="Times New Roman" w:hAnsi="Times New Roman" w:cs="Times New Roman"/>
                <w:sz w:val="24"/>
                <w:szCs w:val="24"/>
                <w:lang w:val="en-US"/>
              </w:rPr>
              <w:t>±0.13</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5CDFF045"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8.230</w:t>
            </w:r>
            <w:r>
              <w:rPr>
                <w:rFonts w:ascii="Times New Roman" w:hAnsi="Times New Roman" w:cs="Times New Roman"/>
                <w:sz w:val="24"/>
                <w:szCs w:val="24"/>
                <w:lang w:val="en-US"/>
              </w:rPr>
              <w:t>±0.04</w:t>
            </w:r>
          </w:p>
        </w:tc>
      </w:tr>
      <w:tr w:rsidR="008821AD" w:rsidRPr="00FC0F3B" w14:paraId="1D212745"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36B373F1"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b/>
                <w:sz w:val="24"/>
                <w:szCs w:val="24"/>
                <w:lang w:val="en-US"/>
              </w:rPr>
              <w:t>S</w:t>
            </w:r>
            <w:r w:rsidRPr="00FC0F3B">
              <w:rPr>
                <w:rFonts w:ascii="Times New Roman" w:hAnsi="Times New Roman" w:cs="Times New Roman"/>
                <w:b/>
                <w:sz w:val="24"/>
                <w:szCs w:val="24"/>
                <w:vertAlign w:val="subscript"/>
                <w:lang w:val="en-US"/>
              </w:rPr>
              <w:t>4</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73B447"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Hexadecanol 5%</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D7C575"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720.822</w:t>
            </w:r>
            <w:r>
              <w:rPr>
                <w:rFonts w:ascii="Times New Roman" w:hAnsi="Times New Roman" w:cs="Times New Roman"/>
                <w:sz w:val="24"/>
                <w:szCs w:val="24"/>
                <w:lang w:val="en-US"/>
              </w:rPr>
              <w:t>±0.33</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BF0626"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35.280</w:t>
            </w:r>
            <w:r>
              <w:rPr>
                <w:rFonts w:ascii="Times New Roman" w:hAnsi="Times New Roman" w:cs="Times New Roman"/>
                <w:sz w:val="24"/>
                <w:szCs w:val="24"/>
                <w:lang w:val="en-US"/>
              </w:rPr>
              <w:t>±0.20</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355BC855"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7.888</w:t>
            </w:r>
            <w:r>
              <w:rPr>
                <w:rFonts w:ascii="Times New Roman" w:hAnsi="Times New Roman" w:cs="Times New Roman"/>
                <w:sz w:val="24"/>
                <w:szCs w:val="24"/>
                <w:lang w:val="en-US"/>
              </w:rPr>
              <w:t>±0.04</w:t>
            </w:r>
          </w:p>
        </w:tc>
      </w:tr>
      <w:tr w:rsidR="008821AD" w:rsidRPr="00FC0F3B" w14:paraId="4040B7DF" w14:textId="77777777" w:rsidTr="007812BB">
        <w:trPr>
          <w:trHeight w:val="20"/>
        </w:trPr>
        <w:tc>
          <w:tcPr>
            <w:tcW w:w="418" w:type="dxa"/>
            <w:tcBorders>
              <w:top w:val="single" w:sz="4" w:space="0" w:color="FFFFFF" w:themeColor="background1"/>
              <w:bottom w:val="single" w:sz="4" w:space="0" w:color="FFFFFF" w:themeColor="background1"/>
              <w:right w:val="single" w:sz="4" w:space="0" w:color="FFFFFF" w:themeColor="background1"/>
            </w:tcBorders>
            <w:vAlign w:val="center"/>
          </w:tcPr>
          <w:p w14:paraId="1BEC32FF"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6D2B90" w14:textId="77777777" w:rsidR="008821AD" w:rsidRPr="00FC0F3B" w:rsidRDefault="008821AD" w:rsidP="007812BB">
            <w:pPr>
              <w:pStyle w:val="NoSpacing"/>
              <w:rPr>
                <w:rFonts w:ascii="Times New Roman" w:hAnsi="Times New Roman" w:cs="Times New Roman"/>
                <w:sz w:val="24"/>
                <w:szCs w:val="24"/>
                <w:lang w:val="en-US"/>
              </w:rPr>
            </w:pPr>
            <w:proofErr w:type="spellStart"/>
            <w:proofErr w:type="gramStart"/>
            <w:r w:rsidRPr="00FC0F3B">
              <w:rPr>
                <w:rFonts w:ascii="Times New Roman" w:hAnsi="Times New Roman" w:cs="Times New Roman"/>
                <w:sz w:val="24"/>
                <w:szCs w:val="24"/>
                <w:lang w:val="en-US"/>
              </w:rPr>
              <w:t>SEm</w:t>
            </w:r>
            <w:proofErr w:type="spellEnd"/>
            <w:r w:rsidRPr="00FC0F3B">
              <w:rPr>
                <w:rFonts w:ascii="Times New Roman" w:hAnsi="Times New Roman" w:cs="Times New Roman"/>
                <w:sz w:val="24"/>
                <w:szCs w:val="24"/>
                <w:lang w:val="en-US"/>
              </w:rPr>
              <w:t>(</w:t>
            </w:r>
            <w:proofErr w:type="gramEnd"/>
            <w:r w:rsidRPr="00FC0F3B">
              <w:rPr>
                <w:rFonts w:ascii="Times New Roman" w:hAnsi="Times New Roman" w:cs="Times New Roman"/>
                <w:sz w:val="24"/>
                <w:szCs w:val="24"/>
                <w:lang w:val="en-US"/>
              </w:rPr>
              <w:t>±)</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2D25BB"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0.826</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0D386C"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0.247</w:t>
            </w:r>
          </w:p>
        </w:tc>
        <w:tc>
          <w:tcPr>
            <w:tcW w:w="1798" w:type="dxa"/>
            <w:tcBorders>
              <w:top w:val="single" w:sz="4" w:space="0" w:color="FFFFFF" w:themeColor="background1"/>
              <w:left w:val="single" w:sz="4" w:space="0" w:color="FFFFFF" w:themeColor="background1"/>
              <w:bottom w:val="single" w:sz="4" w:space="0" w:color="FFFFFF" w:themeColor="background1"/>
            </w:tcBorders>
            <w:vAlign w:val="center"/>
          </w:tcPr>
          <w:p w14:paraId="133A57A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0.099</w:t>
            </w:r>
          </w:p>
        </w:tc>
      </w:tr>
      <w:tr w:rsidR="008821AD" w:rsidRPr="00FC0F3B" w14:paraId="1477F028" w14:textId="77777777" w:rsidTr="007812BB">
        <w:trPr>
          <w:trHeight w:val="20"/>
        </w:trPr>
        <w:tc>
          <w:tcPr>
            <w:tcW w:w="418" w:type="dxa"/>
            <w:tcBorders>
              <w:top w:val="single" w:sz="4" w:space="0" w:color="FFFFFF" w:themeColor="background1"/>
              <w:right w:val="single" w:sz="4" w:space="0" w:color="FFFFFF" w:themeColor="background1"/>
            </w:tcBorders>
            <w:vAlign w:val="center"/>
          </w:tcPr>
          <w:p w14:paraId="0DDAAD92"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top w:val="single" w:sz="4" w:space="0" w:color="FFFFFF" w:themeColor="background1"/>
              <w:left w:val="single" w:sz="4" w:space="0" w:color="FFFFFF" w:themeColor="background1"/>
              <w:right w:val="single" w:sz="4" w:space="0" w:color="FFFFFF" w:themeColor="background1"/>
            </w:tcBorders>
            <w:vAlign w:val="center"/>
          </w:tcPr>
          <w:p w14:paraId="19417F6D" w14:textId="77777777" w:rsidR="008821AD" w:rsidRPr="00FC0F3B" w:rsidRDefault="008821AD" w:rsidP="007812BB">
            <w:pPr>
              <w:pStyle w:val="NoSpacing"/>
              <w:rPr>
                <w:rFonts w:ascii="Times New Roman" w:hAnsi="Times New Roman" w:cs="Times New Roman"/>
                <w:b/>
                <w:sz w:val="24"/>
                <w:szCs w:val="24"/>
                <w:lang w:val="en-US"/>
              </w:rPr>
            </w:pPr>
            <w:r w:rsidRPr="00FC0F3B">
              <w:rPr>
                <w:rFonts w:ascii="Times New Roman" w:hAnsi="Times New Roman" w:cs="Times New Roman"/>
                <w:sz w:val="24"/>
                <w:szCs w:val="24"/>
                <w:lang w:val="en-US"/>
              </w:rPr>
              <w:t>CD(P=0.05)</w:t>
            </w:r>
          </w:p>
        </w:tc>
        <w:tc>
          <w:tcPr>
            <w:tcW w:w="2268" w:type="dxa"/>
            <w:tcBorders>
              <w:top w:val="single" w:sz="4" w:space="0" w:color="FFFFFF" w:themeColor="background1"/>
              <w:left w:val="single" w:sz="4" w:space="0" w:color="FFFFFF" w:themeColor="background1"/>
              <w:right w:val="single" w:sz="4" w:space="0" w:color="FFFFFF" w:themeColor="background1"/>
            </w:tcBorders>
            <w:vAlign w:val="center"/>
          </w:tcPr>
          <w:p w14:paraId="00C233B8"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2.426</w:t>
            </w:r>
          </w:p>
        </w:tc>
        <w:tc>
          <w:tcPr>
            <w:tcW w:w="1701" w:type="dxa"/>
            <w:tcBorders>
              <w:top w:val="single" w:sz="4" w:space="0" w:color="FFFFFF" w:themeColor="background1"/>
              <w:left w:val="single" w:sz="4" w:space="0" w:color="FFFFFF" w:themeColor="background1"/>
              <w:right w:val="single" w:sz="4" w:space="0" w:color="FFFFFF" w:themeColor="background1"/>
            </w:tcBorders>
            <w:vAlign w:val="center"/>
          </w:tcPr>
          <w:p w14:paraId="3546D96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0.725</w:t>
            </w:r>
          </w:p>
        </w:tc>
        <w:tc>
          <w:tcPr>
            <w:tcW w:w="1798" w:type="dxa"/>
            <w:tcBorders>
              <w:top w:val="single" w:sz="4" w:space="0" w:color="FFFFFF" w:themeColor="background1"/>
              <w:left w:val="single" w:sz="4" w:space="0" w:color="FFFFFF" w:themeColor="background1"/>
            </w:tcBorders>
            <w:vAlign w:val="center"/>
          </w:tcPr>
          <w:p w14:paraId="7A0E5FA3"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0.290</w:t>
            </w:r>
          </w:p>
        </w:tc>
      </w:tr>
      <w:tr w:rsidR="008821AD" w:rsidRPr="00FC0F3B" w14:paraId="3FE1F39C" w14:textId="77777777" w:rsidTr="007812BB">
        <w:trPr>
          <w:trHeight w:val="20"/>
        </w:trPr>
        <w:tc>
          <w:tcPr>
            <w:tcW w:w="418" w:type="dxa"/>
            <w:tcBorders>
              <w:right w:val="single" w:sz="4" w:space="0" w:color="FFFFFF" w:themeColor="background1"/>
            </w:tcBorders>
            <w:vAlign w:val="center"/>
          </w:tcPr>
          <w:p w14:paraId="5844FB08"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left w:val="single" w:sz="4" w:space="0" w:color="FFFFFF" w:themeColor="background1"/>
              <w:right w:val="single" w:sz="4" w:space="0" w:color="FFFFFF" w:themeColor="background1"/>
            </w:tcBorders>
            <w:vAlign w:val="center"/>
          </w:tcPr>
          <w:p w14:paraId="695F4D34"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b/>
                <w:sz w:val="24"/>
                <w:szCs w:val="24"/>
                <w:lang w:val="en-US"/>
              </w:rPr>
              <w:t>INTERACTION(</w:t>
            </w:r>
            <w:proofErr w:type="spellStart"/>
            <w:r w:rsidRPr="00FC0F3B">
              <w:rPr>
                <w:rFonts w:ascii="Times New Roman" w:hAnsi="Times New Roman" w:cs="Times New Roman"/>
                <w:b/>
                <w:sz w:val="24"/>
                <w:szCs w:val="24"/>
                <w:lang w:val="en-US"/>
              </w:rPr>
              <w:t>AxB</w:t>
            </w:r>
            <w:proofErr w:type="spellEnd"/>
            <w:r w:rsidRPr="00FC0F3B">
              <w:rPr>
                <w:rFonts w:ascii="Times New Roman" w:hAnsi="Times New Roman" w:cs="Times New Roman"/>
                <w:b/>
                <w:sz w:val="24"/>
                <w:szCs w:val="24"/>
                <w:lang w:val="en-US"/>
              </w:rPr>
              <w:t>)</w:t>
            </w:r>
          </w:p>
        </w:tc>
        <w:tc>
          <w:tcPr>
            <w:tcW w:w="2268" w:type="dxa"/>
            <w:tcBorders>
              <w:left w:val="single" w:sz="4" w:space="0" w:color="FFFFFF" w:themeColor="background1"/>
              <w:right w:val="single" w:sz="4" w:space="0" w:color="FFFFFF" w:themeColor="background1"/>
            </w:tcBorders>
            <w:vAlign w:val="center"/>
          </w:tcPr>
          <w:p w14:paraId="0821A1EE" w14:textId="77777777" w:rsidR="008821AD" w:rsidRPr="00FC0F3B" w:rsidRDefault="008821AD" w:rsidP="007812BB">
            <w:pPr>
              <w:pStyle w:val="NoSpacing"/>
              <w:rPr>
                <w:rFonts w:ascii="Times New Roman" w:hAnsi="Times New Roman" w:cs="Times New Roman"/>
                <w:sz w:val="24"/>
                <w:szCs w:val="24"/>
                <w:lang w:val="en-US"/>
              </w:rPr>
            </w:pPr>
          </w:p>
        </w:tc>
        <w:tc>
          <w:tcPr>
            <w:tcW w:w="1701" w:type="dxa"/>
            <w:tcBorders>
              <w:left w:val="single" w:sz="4" w:space="0" w:color="FFFFFF" w:themeColor="background1"/>
              <w:right w:val="single" w:sz="4" w:space="0" w:color="FFFFFF" w:themeColor="background1"/>
            </w:tcBorders>
            <w:vAlign w:val="center"/>
          </w:tcPr>
          <w:p w14:paraId="0D4DD95E" w14:textId="77777777" w:rsidR="008821AD" w:rsidRPr="00FC0F3B" w:rsidRDefault="008821AD" w:rsidP="007812BB">
            <w:pPr>
              <w:pStyle w:val="NoSpacing"/>
              <w:rPr>
                <w:rFonts w:ascii="Times New Roman" w:hAnsi="Times New Roman" w:cs="Times New Roman"/>
                <w:sz w:val="24"/>
                <w:szCs w:val="24"/>
                <w:lang w:val="en-US"/>
              </w:rPr>
            </w:pPr>
          </w:p>
        </w:tc>
        <w:tc>
          <w:tcPr>
            <w:tcW w:w="1798" w:type="dxa"/>
            <w:tcBorders>
              <w:left w:val="single" w:sz="4" w:space="0" w:color="FFFFFF" w:themeColor="background1"/>
            </w:tcBorders>
            <w:vAlign w:val="center"/>
          </w:tcPr>
          <w:p w14:paraId="7E989D92" w14:textId="77777777" w:rsidR="008821AD" w:rsidRPr="00FC0F3B" w:rsidRDefault="008821AD" w:rsidP="007812BB">
            <w:pPr>
              <w:pStyle w:val="NoSpacing"/>
              <w:rPr>
                <w:rFonts w:ascii="Times New Roman" w:hAnsi="Times New Roman" w:cs="Times New Roman"/>
                <w:sz w:val="24"/>
                <w:szCs w:val="24"/>
                <w:lang w:val="en-US"/>
              </w:rPr>
            </w:pPr>
          </w:p>
        </w:tc>
      </w:tr>
      <w:tr w:rsidR="008821AD" w:rsidRPr="00FC0F3B" w14:paraId="2A8D1B9C" w14:textId="77777777" w:rsidTr="007812BB">
        <w:trPr>
          <w:trHeight w:val="20"/>
        </w:trPr>
        <w:tc>
          <w:tcPr>
            <w:tcW w:w="418" w:type="dxa"/>
            <w:tcBorders>
              <w:bottom w:val="single" w:sz="4" w:space="0" w:color="FFFFFF" w:themeColor="background1"/>
              <w:right w:val="single" w:sz="4" w:space="0" w:color="FFFFFF" w:themeColor="background1"/>
            </w:tcBorders>
            <w:vAlign w:val="center"/>
          </w:tcPr>
          <w:p w14:paraId="5A4B6E07"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left w:val="single" w:sz="4" w:space="0" w:color="FFFFFF" w:themeColor="background1"/>
              <w:bottom w:val="single" w:sz="4" w:space="0" w:color="FFFFFF" w:themeColor="background1"/>
              <w:right w:val="single" w:sz="4" w:space="0" w:color="FFFFFF" w:themeColor="background1"/>
            </w:tcBorders>
            <w:vAlign w:val="center"/>
          </w:tcPr>
          <w:p w14:paraId="1AC8F1E4" w14:textId="77777777" w:rsidR="008821AD" w:rsidRPr="00FC0F3B" w:rsidRDefault="008821AD" w:rsidP="007812BB">
            <w:pPr>
              <w:pStyle w:val="NoSpacing"/>
              <w:rPr>
                <w:rFonts w:ascii="Times New Roman" w:hAnsi="Times New Roman" w:cs="Times New Roman"/>
                <w:sz w:val="24"/>
                <w:szCs w:val="24"/>
                <w:lang w:val="en-US"/>
              </w:rPr>
            </w:pPr>
            <w:proofErr w:type="spellStart"/>
            <w:proofErr w:type="gramStart"/>
            <w:r w:rsidRPr="00FC0F3B">
              <w:rPr>
                <w:rFonts w:ascii="Times New Roman" w:hAnsi="Times New Roman" w:cs="Times New Roman"/>
                <w:sz w:val="24"/>
                <w:szCs w:val="24"/>
                <w:lang w:val="en-US"/>
              </w:rPr>
              <w:t>SEm</w:t>
            </w:r>
            <w:proofErr w:type="spellEnd"/>
            <w:r w:rsidRPr="00FC0F3B">
              <w:rPr>
                <w:rFonts w:ascii="Times New Roman" w:hAnsi="Times New Roman" w:cs="Times New Roman"/>
                <w:sz w:val="24"/>
                <w:szCs w:val="24"/>
                <w:lang w:val="en-US"/>
              </w:rPr>
              <w:t>(</w:t>
            </w:r>
            <w:proofErr w:type="gramEnd"/>
            <w:r w:rsidRPr="00FC0F3B">
              <w:rPr>
                <w:rFonts w:ascii="Times New Roman" w:hAnsi="Times New Roman" w:cs="Times New Roman"/>
                <w:sz w:val="24"/>
                <w:szCs w:val="24"/>
                <w:lang w:val="en-US"/>
              </w:rPr>
              <w:t>±)</w:t>
            </w:r>
          </w:p>
        </w:tc>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29F46829"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2.998</w:t>
            </w:r>
          </w:p>
        </w:tc>
        <w:tc>
          <w:tcPr>
            <w:tcW w:w="1701" w:type="dxa"/>
            <w:tcBorders>
              <w:left w:val="single" w:sz="4" w:space="0" w:color="FFFFFF" w:themeColor="background1"/>
              <w:bottom w:val="single" w:sz="4" w:space="0" w:color="FFFFFF" w:themeColor="background1"/>
              <w:right w:val="single" w:sz="4" w:space="0" w:color="FFFFFF" w:themeColor="background1"/>
            </w:tcBorders>
            <w:vAlign w:val="center"/>
          </w:tcPr>
          <w:p w14:paraId="204CA671"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0.333</w:t>
            </w:r>
          </w:p>
        </w:tc>
        <w:tc>
          <w:tcPr>
            <w:tcW w:w="1798" w:type="dxa"/>
            <w:tcBorders>
              <w:left w:val="single" w:sz="4" w:space="0" w:color="FFFFFF" w:themeColor="background1"/>
              <w:bottom w:val="single" w:sz="4" w:space="0" w:color="FFFFFF" w:themeColor="background1"/>
            </w:tcBorders>
            <w:vAlign w:val="center"/>
          </w:tcPr>
          <w:p w14:paraId="379A03B6"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0.107</w:t>
            </w:r>
          </w:p>
        </w:tc>
      </w:tr>
      <w:tr w:rsidR="008821AD" w:rsidRPr="00FC0F3B" w14:paraId="1B687A3B" w14:textId="77777777" w:rsidTr="007812BB">
        <w:trPr>
          <w:trHeight w:val="20"/>
        </w:trPr>
        <w:tc>
          <w:tcPr>
            <w:tcW w:w="418" w:type="dxa"/>
            <w:tcBorders>
              <w:top w:val="single" w:sz="4" w:space="0" w:color="FFFFFF" w:themeColor="background1"/>
              <w:right w:val="single" w:sz="4" w:space="0" w:color="FFFFFF" w:themeColor="background1"/>
            </w:tcBorders>
            <w:vAlign w:val="center"/>
          </w:tcPr>
          <w:p w14:paraId="0268F5E2" w14:textId="77777777" w:rsidR="008821AD" w:rsidRPr="00FC0F3B" w:rsidRDefault="008821AD" w:rsidP="007812BB">
            <w:pPr>
              <w:pStyle w:val="NoSpacing"/>
              <w:rPr>
                <w:rFonts w:ascii="Times New Roman" w:hAnsi="Times New Roman" w:cs="Times New Roman"/>
                <w:sz w:val="24"/>
                <w:szCs w:val="24"/>
                <w:lang w:val="en-US"/>
              </w:rPr>
            </w:pPr>
          </w:p>
        </w:tc>
        <w:tc>
          <w:tcPr>
            <w:tcW w:w="2976" w:type="dxa"/>
            <w:tcBorders>
              <w:top w:val="single" w:sz="4" w:space="0" w:color="FFFFFF" w:themeColor="background1"/>
              <w:left w:val="single" w:sz="4" w:space="0" w:color="FFFFFF" w:themeColor="background1"/>
              <w:right w:val="single" w:sz="4" w:space="0" w:color="FFFFFF" w:themeColor="background1"/>
            </w:tcBorders>
            <w:vAlign w:val="center"/>
          </w:tcPr>
          <w:p w14:paraId="0FAD9A26" w14:textId="77777777" w:rsidR="008821AD" w:rsidRPr="00FC0F3B" w:rsidRDefault="008821AD" w:rsidP="007812BB">
            <w:pPr>
              <w:pStyle w:val="NoSpacing"/>
              <w:rPr>
                <w:rFonts w:ascii="Times New Roman" w:hAnsi="Times New Roman" w:cs="Times New Roman"/>
                <w:sz w:val="24"/>
                <w:szCs w:val="24"/>
                <w:lang w:val="en-US"/>
              </w:rPr>
            </w:pPr>
            <w:r w:rsidRPr="00FC0F3B">
              <w:rPr>
                <w:rFonts w:ascii="Times New Roman" w:hAnsi="Times New Roman" w:cs="Times New Roman"/>
                <w:sz w:val="24"/>
                <w:szCs w:val="24"/>
                <w:lang w:val="en-US"/>
              </w:rPr>
              <w:t>CD(P=0.05)</w:t>
            </w:r>
          </w:p>
        </w:tc>
        <w:tc>
          <w:tcPr>
            <w:tcW w:w="2268" w:type="dxa"/>
            <w:tcBorders>
              <w:top w:val="single" w:sz="4" w:space="0" w:color="FFFFFF" w:themeColor="background1"/>
              <w:left w:val="single" w:sz="4" w:space="0" w:color="FFFFFF" w:themeColor="background1"/>
              <w:right w:val="single" w:sz="4" w:space="0" w:color="FFFFFF" w:themeColor="background1"/>
            </w:tcBorders>
            <w:vAlign w:val="center"/>
          </w:tcPr>
          <w:p w14:paraId="11FF5C62"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5.022</w:t>
            </w:r>
          </w:p>
        </w:tc>
        <w:tc>
          <w:tcPr>
            <w:tcW w:w="1701" w:type="dxa"/>
            <w:tcBorders>
              <w:top w:val="single" w:sz="4" w:space="0" w:color="FFFFFF" w:themeColor="background1"/>
              <w:left w:val="single" w:sz="4" w:space="0" w:color="FFFFFF" w:themeColor="background1"/>
              <w:right w:val="single" w:sz="4" w:space="0" w:color="FFFFFF" w:themeColor="background1"/>
            </w:tcBorders>
            <w:vAlign w:val="center"/>
          </w:tcPr>
          <w:p w14:paraId="0C87C50A"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NS</w:t>
            </w:r>
          </w:p>
        </w:tc>
        <w:tc>
          <w:tcPr>
            <w:tcW w:w="1798" w:type="dxa"/>
            <w:tcBorders>
              <w:top w:val="single" w:sz="4" w:space="0" w:color="FFFFFF" w:themeColor="background1"/>
              <w:left w:val="single" w:sz="4" w:space="0" w:color="FFFFFF" w:themeColor="background1"/>
            </w:tcBorders>
            <w:vAlign w:val="center"/>
          </w:tcPr>
          <w:p w14:paraId="4F9ED544" w14:textId="77777777" w:rsidR="008821AD" w:rsidRPr="00FC0F3B" w:rsidRDefault="008821AD" w:rsidP="007812BB">
            <w:pPr>
              <w:pStyle w:val="NoSpacing"/>
              <w:jc w:val="center"/>
              <w:rPr>
                <w:rFonts w:ascii="Times New Roman" w:hAnsi="Times New Roman" w:cs="Times New Roman"/>
                <w:sz w:val="24"/>
                <w:szCs w:val="24"/>
                <w:lang w:val="en-US"/>
              </w:rPr>
            </w:pPr>
            <w:r w:rsidRPr="00FC0F3B">
              <w:rPr>
                <w:rFonts w:ascii="Times New Roman" w:hAnsi="Times New Roman" w:cs="Times New Roman"/>
                <w:sz w:val="24"/>
                <w:szCs w:val="24"/>
                <w:lang w:val="en-US"/>
              </w:rPr>
              <w:t>NS</w:t>
            </w:r>
          </w:p>
        </w:tc>
      </w:tr>
    </w:tbl>
    <w:tbl>
      <w:tblPr>
        <w:tblStyle w:val="TableGrid"/>
        <w:tblpPr w:leftFromText="180" w:rightFromText="180" w:vertAnchor="text" w:tblpY="62"/>
        <w:tblW w:w="9209" w:type="dxa"/>
        <w:tblLook w:val="0000" w:firstRow="0" w:lastRow="0" w:firstColumn="0" w:lastColumn="0" w:noHBand="0" w:noVBand="0"/>
      </w:tblPr>
      <w:tblGrid>
        <w:gridCol w:w="1399"/>
        <w:gridCol w:w="2849"/>
        <w:gridCol w:w="2835"/>
        <w:gridCol w:w="2126"/>
      </w:tblGrid>
      <w:tr w:rsidR="008821AD" w:rsidRPr="00FC0F3B" w14:paraId="53D4AE94" w14:textId="77777777" w:rsidTr="007812BB">
        <w:trPr>
          <w:trHeight w:val="20"/>
        </w:trPr>
        <w:tc>
          <w:tcPr>
            <w:tcW w:w="9209" w:type="dxa"/>
            <w:gridSpan w:val="4"/>
            <w:vAlign w:val="center"/>
          </w:tcPr>
          <w:p w14:paraId="1225EBD3" w14:textId="04CBE26B" w:rsidR="008821AD" w:rsidRPr="00FC0F3B" w:rsidRDefault="008821AD" w:rsidP="007812B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Table 12. </w:t>
            </w:r>
            <w:r w:rsidRPr="00FC0F3B">
              <w:rPr>
                <w:rFonts w:ascii="Times New Roman" w:hAnsi="Times New Roman" w:cs="Times New Roman"/>
                <w:b/>
                <w:bCs/>
                <w:sz w:val="24"/>
                <w:szCs w:val="24"/>
              </w:rPr>
              <w:t xml:space="preserve">Effect of interaction between different irrigation levels and </w:t>
            </w:r>
            <w:proofErr w:type="spellStart"/>
            <w:r w:rsidR="00F95C04">
              <w:rPr>
                <w:rFonts w:ascii="Times New Roman" w:hAnsi="Times New Roman" w:cs="Times New Roman"/>
                <w:b/>
                <w:bCs/>
                <w:sz w:val="24"/>
                <w:szCs w:val="24"/>
              </w:rPr>
              <w:t>antitranspirants</w:t>
            </w:r>
            <w:proofErr w:type="spellEnd"/>
            <w:r w:rsidRPr="00FC0F3B">
              <w:rPr>
                <w:rFonts w:ascii="Times New Roman" w:hAnsi="Times New Roman" w:cs="Times New Roman"/>
                <w:b/>
                <w:bCs/>
                <w:sz w:val="24"/>
                <w:szCs w:val="24"/>
              </w:rPr>
              <w:t xml:space="preserve"> on the siliqua per plant, number of seeds per siliqua, and 1000 seeds weight (g).</w:t>
            </w:r>
          </w:p>
        </w:tc>
      </w:tr>
      <w:tr w:rsidR="008821AD" w:rsidRPr="00FC0F3B" w14:paraId="533149BC" w14:textId="77777777" w:rsidTr="007812BB">
        <w:tblPrEx>
          <w:tblLook w:val="04A0" w:firstRow="1" w:lastRow="0" w:firstColumn="1" w:lastColumn="0" w:noHBand="0" w:noVBand="1"/>
        </w:tblPrEx>
        <w:trPr>
          <w:trHeight w:val="20"/>
        </w:trPr>
        <w:tc>
          <w:tcPr>
            <w:tcW w:w="1399" w:type="dxa"/>
            <w:tcBorders>
              <w:right w:val="single" w:sz="4" w:space="0" w:color="FFFFFF" w:themeColor="background1"/>
            </w:tcBorders>
            <w:vAlign w:val="center"/>
          </w:tcPr>
          <w:p w14:paraId="213A550F"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Treatment interaction</w:t>
            </w:r>
          </w:p>
        </w:tc>
        <w:tc>
          <w:tcPr>
            <w:tcW w:w="2849" w:type="dxa"/>
            <w:tcBorders>
              <w:left w:val="single" w:sz="4" w:space="0" w:color="FFFFFF" w:themeColor="background1"/>
              <w:right w:val="single" w:sz="4" w:space="0" w:color="FFFFFF" w:themeColor="background1"/>
            </w:tcBorders>
            <w:vAlign w:val="center"/>
          </w:tcPr>
          <w:p w14:paraId="55DDEC80"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lang w:val="en-US"/>
              </w:rPr>
              <w:t xml:space="preserve">Number of </w:t>
            </w:r>
            <w:proofErr w:type="gramStart"/>
            <w:r w:rsidRPr="00FC0F3B">
              <w:rPr>
                <w:rFonts w:ascii="Times New Roman" w:hAnsi="Times New Roman" w:cs="Times New Roman"/>
                <w:sz w:val="24"/>
                <w:szCs w:val="24"/>
                <w:lang w:val="en-US"/>
              </w:rPr>
              <w:t>siliqua</w:t>
            </w:r>
            <w:proofErr w:type="gramEnd"/>
            <w:r w:rsidRPr="00FC0F3B">
              <w:rPr>
                <w:rFonts w:ascii="Times New Roman" w:hAnsi="Times New Roman" w:cs="Times New Roman"/>
                <w:sz w:val="24"/>
                <w:szCs w:val="24"/>
                <w:lang w:val="en-US"/>
              </w:rPr>
              <w:t xml:space="preserve"> per plants</w:t>
            </w:r>
          </w:p>
        </w:tc>
        <w:tc>
          <w:tcPr>
            <w:tcW w:w="2835" w:type="dxa"/>
            <w:tcBorders>
              <w:left w:val="single" w:sz="4" w:space="0" w:color="FFFFFF" w:themeColor="background1"/>
              <w:right w:val="single" w:sz="4" w:space="0" w:color="FFFFFF" w:themeColor="background1"/>
            </w:tcBorders>
            <w:vAlign w:val="center"/>
          </w:tcPr>
          <w:p w14:paraId="3DC6D25A"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lang w:val="en-US"/>
              </w:rPr>
              <w:t>Number of seeds per siliqua</w:t>
            </w:r>
          </w:p>
        </w:tc>
        <w:tc>
          <w:tcPr>
            <w:tcW w:w="2126" w:type="dxa"/>
            <w:tcBorders>
              <w:left w:val="single" w:sz="4" w:space="0" w:color="FFFFFF" w:themeColor="background1"/>
            </w:tcBorders>
            <w:vAlign w:val="center"/>
          </w:tcPr>
          <w:p w14:paraId="0F809719"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lang w:val="en-US"/>
              </w:rPr>
              <w:t>1000 seed weight (g)</w:t>
            </w:r>
          </w:p>
        </w:tc>
      </w:tr>
      <w:tr w:rsidR="008821AD" w:rsidRPr="00FC0F3B" w14:paraId="30C8722A" w14:textId="77777777" w:rsidTr="007812BB">
        <w:tblPrEx>
          <w:tblLook w:val="04A0" w:firstRow="1" w:lastRow="0" w:firstColumn="1" w:lastColumn="0" w:noHBand="0" w:noVBand="1"/>
        </w:tblPrEx>
        <w:trPr>
          <w:trHeight w:val="20"/>
        </w:trPr>
        <w:tc>
          <w:tcPr>
            <w:tcW w:w="1399" w:type="dxa"/>
            <w:tcBorders>
              <w:bottom w:val="single" w:sz="4" w:space="0" w:color="FFFFFF" w:themeColor="background1"/>
              <w:right w:val="single" w:sz="4" w:space="0" w:color="FFFFFF" w:themeColor="background1"/>
            </w:tcBorders>
            <w:vAlign w:val="center"/>
          </w:tcPr>
          <w:p w14:paraId="24E69F38"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1</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0</w:t>
            </w:r>
          </w:p>
        </w:tc>
        <w:tc>
          <w:tcPr>
            <w:tcW w:w="2849" w:type="dxa"/>
            <w:tcBorders>
              <w:left w:val="single" w:sz="4" w:space="0" w:color="FFFFFF" w:themeColor="background1"/>
              <w:bottom w:val="single" w:sz="4" w:space="0" w:color="FFFFFF" w:themeColor="background1"/>
              <w:right w:val="single" w:sz="4" w:space="0" w:color="FFFFFF" w:themeColor="background1"/>
            </w:tcBorders>
            <w:vAlign w:val="center"/>
          </w:tcPr>
          <w:p w14:paraId="3E76ECBA"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705.647</w:t>
            </w:r>
            <w:r>
              <w:rPr>
                <w:rFonts w:ascii="Times New Roman" w:hAnsi="Times New Roman" w:cs="Times New Roman"/>
                <w:sz w:val="24"/>
                <w:szCs w:val="24"/>
                <w:lang w:val="en-US"/>
              </w:rPr>
              <w:t>±0.57</w:t>
            </w:r>
          </w:p>
        </w:tc>
        <w:tc>
          <w:tcPr>
            <w:tcW w:w="2835" w:type="dxa"/>
            <w:tcBorders>
              <w:left w:val="single" w:sz="4" w:space="0" w:color="FFFFFF" w:themeColor="background1"/>
              <w:bottom w:val="single" w:sz="4" w:space="0" w:color="FFFFFF" w:themeColor="background1"/>
              <w:right w:val="single" w:sz="4" w:space="0" w:color="FFFFFF" w:themeColor="background1"/>
            </w:tcBorders>
            <w:vAlign w:val="center"/>
          </w:tcPr>
          <w:p w14:paraId="73647D0D"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33.853</w:t>
            </w:r>
            <w:r>
              <w:rPr>
                <w:rFonts w:ascii="Times New Roman" w:hAnsi="Times New Roman" w:cs="Times New Roman"/>
                <w:sz w:val="24"/>
                <w:szCs w:val="24"/>
                <w:lang w:val="en-US"/>
              </w:rPr>
              <w:t>±0.36</w:t>
            </w:r>
          </w:p>
        </w:tc>
        <w:tc>
          <w:tcPr>
            <w:tcW w:w="2126" w:type="dxa"/>
            <w:tcBorders>
              <w:left w:val="single" w:sz="4" w:space="0" w:color="FFFFFF" w:themeColor="background1"/>
              <w:bottom w:val="single" w:sz="4" w:space="0" w:color="FFFFFF" w:themeColor="background1"/>
            </w:tcBorders>
            <w:vAlign w:val="center"/>
          </w:tcPr>
          <w:p w14:paraId="711E419F"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7.503</w:t>
            </w:r>
            <w:r>
              <w:rPr>
                <w:rFonts w:ascii="Times New Roman" w:hAnsi="Times New Roman" w:cs="Times New Roman"/>
                <w:sz w:val="24"/>
                <w:szCs w:val="24"/>
                <w:lang w:val="en-US"/>
              </w:rPr>
              <w:t>±0.09</w:t>
            </w:r>
          </w:p>
        </w:tc>
      </w:tr>
      <w:tr w:rsidR="008821AD" w:rsidRPr="00FC0F3B" w14:paraId="45C8F38B"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14D08369"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1</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1</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4E17EE"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748.057</w:t>
            </w:r>
            <w:r>
              <w:rPr>
                <w:rFonts w:ascii="Times New Roman" w:hAnsi="Times New Roman" w:cs="Times New Roman"/>
                <w:sz w:val="24"/>
                <w:szCs w:val="24"/>
                <w:lang w:val="en-US"/>
              </w:rPr>
              <w:t>±1.07</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F8D58F"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36.010</w:t>
            </w:r>
            <w:r>
              <w:rPr>
                <w:rFonts w:ascii="Times New Roman" w:hAnsi="Times New Roman" w:cs="Times New Roman"/>
                <w:sz w:val="24"/>
                <w:szCs w:val="24"/>
                <w:lang w:val="en-US"/>
              </w:rPr>
              <w:t>±0.17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925AF75"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8.320</w:t>
            </w:r>
            <w:r>
              <w:rPr>
                <w:rFonts w:ascii="Times New Roman" w:hAnsi="Times New Roman" w:cs="Times New Roman"/>
                <w:sz w:val="24"/>
                <w:szCs w:val="24"/>
                <w:lang w:val="en-US"/>
              </w:rPr>
              <w:t>±0.04</w:t>
            </w:r>
          </w:p>
        </w:tc>
      </w:tr>
      <w:tr w:rsidR="008821AD" w:rsidRPr="00FC0F3B" w14:paraId="5CCD71B8"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493405BF"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1</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2</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CD3997"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735.917</w:t>
            </w:r>
            <w:r>
              <w:rPr>
                <w:rFonts w:ascii="Times New Roman" w:hAnsi="Times New Roman" w:cs="Times New Roman"/>
                <w:sz w:val="24"/>
                <w:szCs w:val="24"/>
                <w:lang w:val="en-US"/>
              </w:rPr>
              <w:t>±1.12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274174"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34.617</w:t>
            </w:r>
            <w:r>
              <w:rPr>
                <w:rFonts w:ascii="Times New Roman" w:hAnsi="Times New Roman" w:cs="Times New Roman"/>
                <w:sz w:val="24"/>
                <w:szCs w:val="24"/>
                <w:lang w:val="en-US"/>
              </w:rPr>
              <w:t>±0.09</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C06D2AF"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7.547</w:t>
            </w:r>
            <w:r>
              <w:rPr>
                <w:rFonts w:ascii="Times New Roman" w:hAnsi="Times New Roman" w:cs="Times New Roman"/>
                <w:sz w:val="24"/>
                <w:szCs w:val="24"/>
                <w:lang w:val="en-US"/>
              </w:rPr>
              <w:t>±0.14</w:t>
            </w:r>
          </w:p>
        </w:tc>
      </w:tr>
      <w:tr w:rsidR="008821AD" w:rsidRPr="00FC0F3B" w14:paraId="31A3CA86"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50907A48"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1</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3</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AFFF36"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745.280</w:t>
            </w:r>
            <w:r>
              <w:rPr>
                <w:rFonts w:ascii="Times New Roman" w:hAnsi="Times New Roman" w:cs="Times New Roman"/>
                <w:sz w:val="24"/>
                <w:szCs w:val="24"/>
                <w:lang w:val="en-US"/>
              </w:rPr>
              <w:t>±0.99</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DE9966"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35.707</w:t>
            </w:r>
            <w:r>
              <w:rPr>
                <w:rFonts w:ascii="Times New Roman" w:hAnsi="Times New Roman" w:cs="Times New Roman"/>
                <w:sz w:val="24"/>
                <w:szCs w:val="24"/>
                <w:lang w:val="en-US"/>
              </w:rPr>
              <w:t>±0.21</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1AFD5A3"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8.280</w:t>
            </w:r>
            <w:r>
              <w:rPr>
                <w:rFonts w:ascii="Times New Roman" w:hAnsi="Times New Roman" w:cs="Times New Roman"/>
                <w:sz w:val="24"/>
                <w:szCs w:val="24"/>
                <w:lang w:val="en-US"/>
              </w:rPr>
              <w:t>±0.15</w:t>
            </w:r>
          </w:p>
        </w:tc>
      </w:tr>
      <w:tr w:rsidR="008821AD" w:rsidRPr="00FC0F3B" w14:paraId="4ED654B0"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739D3744"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1</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4</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E1B92"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737.767</w:t>
            </w:r>
            <w:r>
              <w:rPr>
                <w:rFonts w:ascii="Times New Roman" w:hAnsi="Times New Roman" w:cs="Times New Roman"/>
                <w:sz w:val="24"/>
                <w:szCs w:val="24"/>
                <w:lang w:val="en-US"/>
              </w:rPr>
              <w:t>±0.96</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549139"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34.897</w:t>
            </w:r>
            <w:r>
              <w:rPr>
                <w:rFonts w:ascii="Times New Roman" w:hAnsi="Times New Roman" w:cs="Times New Roman"/>
                <w:sz w:val="24"/>
                <w:szCs w:val="24"/>
                <w:lang w:val="en-US"/>
              </w:rPr>
              <w:t>±0.20</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15401D0"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7.970</w:t>
            </w:r>
            <w:r>
              <w:rPr>
                <w:rFonts w:ascii="Times New Roman" w:hAnsi="Times New Roman" w:cs="Times New Roman"/>
                <w:sz w:val="24"/>
                <w:szCs w:val="24"/>
                <w:lang w:val="en-US"/>
              </w:rPr>
              <w:t>±0.02</w:t>
            </w:r>
          </w:p>
        </w:tc>
      </w:tr>
      <w:tr w:rsidR="008821AD" w:rsidRPr="00FC0F3B" w14:paraId="1200DE7C"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0F7BD2C2"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2</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0</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5128C2"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791.267</w:t>
            </w:r>
            <w:r>
              <w:rPr>
                <w:rFonts w:ascii="Times New Roman" w:hAnsi="Times New Roman" w:cs="Times New Roman"/>
                <w:sz w:val="24"/>
                <w:szCs w:val="24"/>
                <w:lang w:val="en-US"/>
              </w:rPr>
              <w:t>±2.16</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954A81"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36.737</w:t>
            </w:r>
            <w:r>
              <w:rPr>
                <w:rFonts w:ascii="Times New Roman" w:hAnsi="Times New Roman" w:cs="Times New Roman"/>
                <w:sz w:val="24"/>
                <w:szCs w:val="24"/>
                <w:lang w:val="en-US"/>
              </w:rPr>
              <w:t>±0.22</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2A582143"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7.687</w:t>
            </w:r>
            <w:r>
              <w:rPr>
                <w:rFonts w:ascii="Times New Roman" w:hAnsi="Times New Roman" w:cs="Times New Roman"/>
                <w:sz w:val="24"/>
                <w:szCs w:val="24"/>
                <w:lang w:val="en-US"/>
              </w:rPr>
              <w:t>±0.23</w:t>
            </w:r>
          </w:p>
        </w:tc>
      </w:tr>
      <w:tr w:rsidR="008821AD" w:rsidRPr="00FC0F3B" w14:paraId="3A6CCBF6"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4663F80A"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2</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1</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2F6BEE"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815.757</w:t>
            </w:r>
            <w:r>
              <w:rPr>
                <w:rFonts w:ascii="Times New Roman" w:hAnsi="Times New Roman" w:cs="Times New Roman"/>
                <w:sz w:val="24"/>
                <w:szCs w:val="24"/>
                <w:lang w:val="en-US"/>
              </w:rPr>
              <w:t>±0.48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4C4A33"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39.303</w:t>
            </w:r>
            <w:r>
              <w:rPr>
                <w:rFonts w:ascii="Times New Roman" w:hAnsi="Times New Roman" w:cs="Times New Roman"/>
                <w:sz w:val="24"/>
                <w:szCs w:val="24"/>
                <w:lang w:val="en-US"/>
              </w:rPr>
              <w:t>±0.26</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BC75DF8"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8.560</w:t>
            </w:r>
            <w:r>
              <w:rPr>
                <w:rFonts w:ascii="Times New Roman" w:hAnsi="Times New Roman" w:cs="Times New Roman"/>
                <w:sz w:val="24"/>
                <w:szCs w:val="24"/>
                <w:lang w:val="en-US"/>
              </w:rPr>
              <w:t>±0.02</w:t>
            </w:r>
          </w:p>
        </w:tc>
      </w:tr>
      <w:tr w:rsidR="008821AD" w:rsidRPr="00FC0F3B" w14:paraId="26D5DADF"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7AD9602D"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2</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2</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4B86F4"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797.203</w:t>
            </w:r>
            <w:r>
              <w:rPr>
                <w:rFonts w:ascii="Times New Roman" w:hAnsi="Times New Roman" w:cs="Times New Roman"/>
                <w:sz w:val="24"/>
                <w:szCs w:val="24"/>
                <w:lang w:val="en-US"/>
              </w:rPr>
              <w:t>±0.64</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84E1A1"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37.170</w:t>
            </w:r>
            <w:r>
              <w:rPr>
                <w:rFonts w:ascii="Times New Roman" w:hAnsi="Times New Roman" w:cs="Times New Roman"/>
                <w:sz w:val="24"/>
                <w:szCs w:val="24"/>
                <w:lang w:val="en-US"/>
              </w:rPr>
              <w:t>±0.26</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40D0D706"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7.870</w:t>
            </w:r>
            <w:r>
              <w:rPr>
                <w:rFonts w:ascii="Times New Roman" w:hAnsi="Times New Roman" w:cs="Times New Roman"/>
                <w:sz w:val="24"/>
                <w:szCs w:val="24"/>
                <w:lang w:val="en-US"/>
              </w:rPr>
              <w:t>±0.01</w:t>
            </w:r>
          </w:p>
        </w:tc>
      </w:tr>
      <w:tr w:rsidR="008821AD" w:rsidRPr="00FC0F3B" w14:paraId="5E0F48B6"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753A60BE"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2</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3</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9E6104"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808.640</w:t>
            </w:r>
            <w:r>
              <w:rPr>
                <w:rFonts w:ascii="Times New Roman" w:hAnsi="Times New Roman" w:cs="Times New Roman"/>
                <w:sz w:val="24"/>
                <w:szCs w:val="24"/>
                <w:lang w:val="en-US"/>
              </w:rPr>
              <w:t>±0.88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FCCA5D"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38.897</w:t>
            </w:r>
            <w:r>
              <w:rPr>
                <w:rFonts w:ascii="Times New Roman" w:hAnsi="Times New Roman" w:cs="Times New Roman"/>
                <w:sz w:val="24"/>
                <w:szCs w:val="24"/>
                <w:lang w:val="en-US"/>
              </w:rPr>
              <w:t>±0.38</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2DEC51EA"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8.457</w:t>
            </w:r>
            <w:r>
              <w:rPr>
                <w:rFonts w:ascii="Times New Roman" w:hAnsi="Times New Roman" w:cs="Times New Roman"/>
                <w:sz w:val="24"/>
                <w:szCs w:val="24"/>
                <w:lang w:val="en-US"/>
              </w:rPr>
              <w:t>±0.01</w:t>
            </w:r>
          </w:p>
        </w:tc>
      </w:tr>
      <w:tr w:rsidR="008821AD" w:rsidRPr="00FC0F3B" w14:paraId="63E0D9CC"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0B654BA2"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2</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4</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132D57"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805.753</w:t>
            </w:r>
            <w:r>
              <w:rPr>
                <w:rFonts w:ascii="Times New Roman" w:hAnsi="Times New Roman" w:cs="Times New Roman"/>
                <w:sz w:val="24"/>
                <w:szCs w:val="24"/>
                <w:lang w:val="en-US"/>
              </w:rPr>
              <w:t>±0.87</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BF31E2"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37.213</w:t>
            </w:r>
            <w:r>
              <w:rPr>
                <w:rFonts w:ascii="Times New Roman" w:hAnsi="Times New Roman" w:cs="Times New Roman"/>
                <w:sz w:val="24"/>
                <w:szCs w:val="24"/>
                <w:lang w:val="en-US"/>
              </w:rPr>
              <w:t>±0.17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BE96553"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7.927</w:t>
            </w:r>
            <w:r>
              <w:rPr>
                <w:rFonts w:ascii="Times New Roman" w:hAnsi="Times New Roman" w:cs="Times New Roman"/>
                <w:sz w:val="24"/>
                <w:szCs w:val="24"/>
                <w:lang w:val="en-US"/>
              </w:rPr>
              <w:t>±0.04</w:t>
            </w:r>
          </w:p>
        </w:tc>
      </w:tr>
      <w:tr w:rsidR="008821AD" w:rsidRPr="00FC0F3B" w14:paraId="5AA51299"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44104D3D"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3</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0</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6FE6BD"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582.960</w:t>
            </w:r>
            <w:r>
              <w:rPr>
                <w:rFonts w:ascii="Times New Roman" w:hAnsi="Times New Roman" w:cs="Times New Roman"/>
                <w:sz w:val="24"/>
                <w:szCs w:val="24"/>
                <w:lang w:val="en-US"/>
              </w:rPr>
              <w:t>±0.64</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F3C8BD"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32.600</w:t>
            </w:r>
            <w:r>
              <w:rPr>
                <w:rFonts w:ascii="Times New Roman" w:hAnsi="Times New Roman" w:cs="Times New Roman"/>
                <w:sz w:val="24"/>
                <w:szCs w:val="24"/>
                <w:lang w:val="en-US"/>
              </w:rPr>
              <w:t>±0.06</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6668B999"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7.163</w:t>
            </w:r>
            <w:r>
              <w:rPr>
                <w:rFonts w:ascii="Times New Roman" w:hAnsi="Times New Roman" w:cs="Times New Roman"/>
                <w:sz w:val="24"/>
                <w:szCs w:val="24"/>
                <w:lang w:val="en-US"/>
              </w:rPr>
              <w:t>±0.04</w:t>
            </w:r>
          </w:p>
        </w:tc>
      </w:tr>
      <w:tr w:rsidR="008821AD" w:rsidRPr="00FC0F3B" w14:paraId="251E515F"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09C766A1"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3</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1</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B8E94F"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626.767</w:t>
            </w:r>
            <w:r>
              <w:rPr>
                <w:rFonts w:ascii="Times New Roman" w:hAnsi="Times New Roman" w:cs="Times New Roman"/>
                <w:sz w:val="24"/>
                <w:szCs w:val="24"/>
                <w:lang w:val="en-US"/>
              </w:rPr>
              <w:t>±1.05</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DB45BA"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34.177</w:t>
            </w:r>
            <w:r>
              <w:rPr>
                <w:rFonts w:ascii="Times New Roman" w:hAnsi="Times New Roman" w:cs="Times New Roman"/>
                <w:sz w:val="24"/>
                <w:szCs w:val="24"/>
                <w:lang w:val="en-US"/>
              </w:rPr>
              <w:t>±0.17</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00EDC18"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8.093</w:t>
            </w:r>
            <w:r>
              <w:rPr>
                <w:rFonts w:ascii="Times New Roman" w:hAnsi="Times New Roman" w:cs="Times New Roman"/>
                <w:sz w:val="24"/>
                <w:szCs w:val="24"/>
                <w:lang w:val="en-US"/>
              </w:rPr>
              <w:t>±0.04</w:t>
            </w:r>
          </w:p>
        </w:tc>
      </w:tr>
      <w:tr w:rsidR="008821AD" w:rsidRPr="00FC0F3B" w14:paraId="55CE83DB"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17247C63"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3</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2</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C49164"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613.147</w:t>
            </w:r>
            <w:r>
              <w:rPr>
                <w:rFonts w:ascii="Times New Roman" w:hAnsi="Times New Roman" w:cs="Times New Roman"/>
                <w:sz w:val="24"/>
                <w:szCs w:val="24"/>
                <w:lang w:val="en-US"/>
              </w:rPr>
              <w:t>±0.72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0AA8B5"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32.840</w:t>
            </w:r>
            <w:r>
              <w:rPr>
                <w:rFonts w:ascii="Times New Roman" w:hAnsi="Times New Roman" w:cs="Times New Roman"/>
                <w:sz w:val="24"/>
                <w:szCs w:val="24"/>
                <w:lang w:val="en-US"/>
              </w:rPr>
              <w:t>±0.23</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18F6F981"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7.490</w:t>
            </w:r>
            <w:r>
              <w:rPr>
                <w:rFonts w:ascii="Times New Roman" w:hAnsi="Times New Roman" w:cs="Times New Roman"/>
                <w:sz w:val="24"/>
                <w:szCs w:val="24"/>
                <w:lang w:val="en-US"/>
              </w:rPr>
              <w:t>±0.11</w:t>
            </w:r>
          </w:p>
        </w:tc>
      </w:tr>
      <w:tr w:rsidR="008821AD" w:rsidRPr="00FC0F3B" w14:paraId="54749F68"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6EA55906"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3</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3</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552DAB"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619.927</w:t>
            </w:r>
            <w:r>
              <w:rPr>
                <w:rFonts w:ascii="Times New Roman" w:hAnsi="Times New Roman" w:cs="Times New Roman"/>
                <w:sz w:val="24"/>
                <w:szCs w:val="24"/>
                <w:lang w:val="en-US"/>
              </w:rPr>
              <w:t>±0.53</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C5E7F0"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34.160</w:t>
            </w:r>
            <w:r>
              <w:rPr>
                <w:rFonts w:ascii="Times New Roman" w:hAnsi="Times New Roman" w:cs="Times New Roman"/>
                <w:sz w:val="24"/>
                <w:szCs w:val="24"/>
                <w:lang w:val="en-US"/>
              </w:rPr>
              <w:t>±0.09</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015FD4D5"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7.953</w:t>
            </w:r>
            <w:r>
              <w:rPr>
                <w:rFonts w:ascii="Times New Roman" w:hAnsi="Times New Roman" w:cs="Times New Roman"/>
                <w:sz w:val="24"/>
                <w:szCs w:val="24"/>
                <w:lang w:val="en-US"/>
              </w:rPr>
              <w:t>±0.02</w:t>
            </w:r>
          </w:p>
        </w:tc>
      </w:tr>
      <w:tr w:rsidR="008821AD" w:rsidRPr="00FC0F3B" w14:paraId="77057713"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1914432F"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I</w:t>
            </w:r>
            <w:r w:rsidRPr="00FC0F3B">
              <w:rPr>
                <w:rFonts w:ascii="Times New Roman" w:hAnsi="Times New Roman" w:cs="Times New Roman"/>
                <w:sz w:val="24"/>
                <w:szCs w:val="24"/>
                <w:vertAlign w:val="subscript"/>
              </w:rPr>
              <w:t>3</w:t>
            </w:r>
            <w:r w:rsidRPr="00FC0F3B">
              <w:rPr>
                <w:rFonts w:ascii="Times New Roman" w:hAnsi="Times New Roman" w:cs="Times New Roman"/>
                <w:sz w:val="24"/>
                <w:szCs w:val="24"/>
              </w:rPr>
              <w:t>S</w:t>
            </w:r>
            <w:r w:rsidRPr="00FC0F3B">
              <w:rPr>
                <w:rFonts w:ascii="Times New Roman" w:hAnsi="Times New Roman" w:cs="Times New Roman"/>
                <w:sz w:val="24"/>
                <w:szCs w:val="24"/>
                <w:vertAlign w:val="subscript"/>
              </w:rPr>
              <w:t>4</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621E51"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618.947</w:t>
            </w:r>
            <w:r>
              <w:rPr>
                <w:rFonts w:ascii="Times New Roman" w:hAnsi="Times New Roman" w:cs="Times New Roman"/>
                <w:sz w:val="24"/>
                <w:szCs w:val="24"/>
                <w:lang w:val="en-US"/>
              </w:rPr>
              <w:t>±1.44</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31E4C4"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33.730</w:t>
            </w:r>
            <w:r>
              <w:rPr>
                <w:rFonts w:ascii="Times New Roman" w:hAnsi="Times New Roman" w:cs="Times New Roman"/>
                <w:sz w:val="24"/>
                <w:szCs w:val="24"/>
                <w:lang w:val="en-US"/>
              </w:rPr>
              <w:t>±0.33</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0921F6CB"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7.767</w:t>
            </w:r>
            <w:r>
              <w:rPr>
                <w:rFonts w:ascii="Times New Roman" w:hAnsi="Times New Roman" w:cs="Times New Roman"/>
                <w:sz w:val="24"/>
                <w:szCs w:val="24"/>
                <w:lang w:val="en-US"/>
              </w:rPr>
              <w:t>±0.19±</w:t>
            </w:r>
          </w:p>
        </w:tc>
      </w:tr>
      <w:tr w:rsidR="008821AD" w:rsidRPr="00FC0F3B" w14:paraId="7A635071" w14:textId="77777777" w:rsidTr="007812BB">
        <w:tblPrEx>
          <w:tblLook w:val="04A0" w:firstRow="1" w:lastRow="0" w:firstColumn="1" w:lastColumn="0" w:noHBand="0" w:noVBand="1"/>
        </w:tblPrEx>
        <w:trPr>
          <w:trHeight w:val="20"/>
        </w:trPr>
        <w:tc>
          <w:tcPr>
            <w:tcW w:w="1399" w:type="dxa"/>
            <w:tcBorders>
              <w:top w:val="single" w:sz="4" w:space="0" w:color="FFFFFF" w:themeColor="background1"/>
              <w:bottom w:val="single" w:sz="4" w:space="0" w:color="FFFFFF" w:themeColor="background1"/>
              <w:right w:val="single" w:sz="4" w:space="0" w:color="FFFFFF" w:themeColor="background1"/>
            </w:tcBorders>
            <w:vAlign w:val="center"/>
          </w:tcPr>
          <w:p w14:paraId="27B60FFC" w14:textId="77777777" w:rsidR="008821AD" w:rsidRPr="00FC0F3B" w:rsidRDefault="008821AD" w:rsidP="007812BB">
            <w:pPr>
              <w:pStyle w:val="NoSpacing"/>
              <w:rPr>
                <w:rFonts w:ascii="Times New Roman" w:hAnsi="Times New Roman" w:cs="Times New Roman"/>
                <w:sz w:val="24"/>
                <w:szCs w:val="24"/>
              </w:rPr>
            </w:pPr>
            <w:proofErr w:type="spellStart"/>
            <w:proofErr w:type="gramStart"/>
            <w:r w:rsidRPr="00FC0F3B">
              <w:rPr>
                <w:rFonts w:ascii="Times New Roman" w:hAnsi="Times New Roman" w:cs="Times New Roman"/>
                <w:sz w:val="24"/>
                <w:szCs w:val="24"/>
                <w:lang w:val="en-US"/>
              </w:rPr>
              <w:t>SEm</w:t>
            </w:r>
            <w:proofErr w:type="spellEnd"/>
            <w:r w:rsidRPr="00FC0F3B">
              <w:rPr>
                <w:rFonts w:ascii="Times New Roman" w:hAnsi="Times New Roman" w:cs="Times New Roman"/>
                <w:sz w:val="24"/>
                <w:szCs w:val="24"/>
                <w:lang w:val="en-US"/>
              </w:rPr>
              <w:t>(</w:t>
            </w:r>
            <w:proofErr w:type="gramEnd"/>
            <w:r w:rsidRPr="00FC0F3B">
              <w:rPr>
                <w:rFonts w:ascii="Times New Roman" w:hAnsi="Times New Roman" w:cs="Times New Roman"/>
                <w:sz w:val="24"/>
                <w:szCs w:val="24"/>
                <w:lang w:val="en-US"/>
              </w:rPr>
              <w:t>±)</w:t>
            </w:r>
          </w:p>
        </w:tc>
        <w:tc>
          <w:tcPr>
            <w:tcW w:w="2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900899"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lang w:val="en-US"/>
              </w:rPr>
              <w:t>2.998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A68516"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0.333</w:t>
            </w:r>
          </w:p>
        </w:tc>
        <w:tc>
          <w:tcPr>
            <w:tcW w:w="2126" w:type="dxa"/>
            <w:tcBorders>
              <w:top w:val="single" w:sz="4" w:space="0" w:color="FFFFFF" w:themeColor="background1"/>
              <w:left w:val="single" w:sz="4" w:space="0" w:color="FFFFFF" w:themeColor="background1"/>
              <w:bottom w:val="single" w:sz="4" w:space="0" w:color="FFFFFF" w:themeColor="background1"/>
            </w:tcBorders>
            <w:vAlign w:val="center"/>
          </w:tcPr>
          <w:p w14:paraId="7D4C7CF9"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0.107</w:t>
            </w:r>
          </w:p>
        </w:tc>
      </w:tr>
      <w:tr w:rsidR="008821AD" w:rsidRPr="00FC0F3B" w14:paraId="71729B6A" w14:textId="77777777" w:rsidTr="007812BB">
        <w:tblPrEx>
          <w:tblLook w:val="04A0" w:firstRow="1" w:lastRow="0" w:firstColumn="1" w:lastColumn="0" w:noHBand="0" w:noVBand="1"/>
        </w:tblPrEx>
        <w:trPr>
          <w:trHeight w:val="20"/>
        </w:trPr>
        <w:tc>
          <w:tcPr>
            <w:tcW w:w="1399" w:type="dxa"/>
            <w:tcBorders>
              <w:top w:val="single" w:sz="4" w:space="0" w:color="FFFFFF" w:themeColor="background1"/>
              <w:right w:val="single" w:sz="4" w:space="0" w:color="FFFFFF" w:themeColor="background1"/>
            </w:tcBorders>
            <w:vAlign w:val="center"/>
          </w:tcPr>
          <w:p w14:paraId="4F120625" w14:textId="77777777" w:rsidR="008821AD" w:rsidRPr="00FC0F3B" w:rsidRDefault="008821AD" w:rsidP="007812BB">
            <w:pPr>
              <w:pStyle w:val="NoSpacing"/>
              <w:rPr>
                <w:rFonts w:ascii="Times New Roman" w:hAnsi="Times New Roman" w:cs="Times New Roman"/>
                <w:sz w:val="24"/>
                <w:szCs w:val="24"/>
              </w:rPr>
            </w:pPr>
            <w:r w:rsidRPr="00FC0F3B">
              <w:rPr>
                <w:rFonts w:ascii="Times New Roman" w:hAnsi="Times New Roman" w:cs="Times New Roman"/>
                <w:sz w:val="24"/>
                <w:szCs w:val="24"/>
                <w:lang w:val="en-US"/>
              </w:rPr>
              <w:t>CD(P=0.05)</w:t>
            </w:r>
          </w:p>
        </w:tc>
        <w:tc>
          <w:tcPr>
            <w:tcW w:w="2849" w:type="dxa"/>
            <w:tcBorders>
              <w:top w:val="single" w:sz="4" w:space="0" w:color="FFFFFF" w:themeColor="background1"/>
              <w:left w:val="single" w:sz="4" w:space="0" w:color="FFFFFF" w:themeColor="background1"/>
              <w:right w:val="single" w:sz="4" w:space="0" w:color="FFFFFF" w:themeColor="background1"/>
            </w:tcBorders>
            <w:vAlign w:val="center"/>
          </w:tcPr>
          <w:p w14:paraId="0182A677"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lang w:val="en-US"/>
              </w:rPr>
              <w:t>5.022</w:t>
            </w: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0C38E1B9"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NS</w:t>
            </w:r>
          </w:p>
        </w:tc>
        <w:tc>
          <w:tcPr>
            <w:tcW w:w="2126" w:type="dxa"/>
            <w:tcBorders>
              <w:top w:val="single" w:sz="4" w:space="0" w:color="FFFFFF" w:themeColor="background1"/>
              <w:left w:val="single" w:sz="4" w:space="0" w:color="FFFFFF" w:themeColor="background1"/>
            </w:tcBorders>
            <w:vAlign w:val="center"/>
          </w:tcPr>
          <w:p w14:paraId="7D383C6A" w14:textId="77777777" w:rsidR="008821AD" w:rsidRPr="00FC0F3B" w:rsidRDefault="008821AD" w:rsidP="007812BB">
            <w:pPr>
              <w:pStyle w:val="NoSpacing"/>
              <w:jc w:val="center"/>
              <w:rPr>
                <w:rFonts w:ascii="Times New Roman" w:hAnsi="Times New Roman" w:cs="Times New Roman"/>
                <w:sz w:val="24"/>
                <w:szCs w:val="24"/>
              </w:rPr>
            </w:pPr>
            <w:r w:rsidRPr="00FC0F3B">
              <w:rPr>
                <w:rFonts w:ascii="Times New Roman" w:hAnsi="Times New Roman" w:cs="Times New Roman"/>
                <w:sz w:val="24"/>
                <w:szCs w:val="24"/>
              </w:rPr>
              <w:t>NS</w:t>
            </w:r>
          </w:p>
        </w:tc>
      </w:tr>
    </w:tbl>
    <w:p w14:paraId="54C11F21" w14:textId="77777777" w:rsidR="008821AD" w:rsidRDefault="008821AD" w:rsidP="008821AD">
      <w:pPr>
        <w:rPr>
          <w:rFonts w:ascii="Times New Roman" w:hAnsi="Times New Roman" w:cs="Times New Roman"/>
          <w:sz w:val="24"/>
          <w:szCs w:val="24"/>
        </w:rPr>
      </w:pPr>
    </w:p>
    <w:p w14:paraId="0FD404F1" w14:textId="77777777" w:rsidR="008821AD" w:rsidRDefault="008821AD" w:rsidP="008821AD">
      <w:pPr>
        <w:rPr>
          <w:rFonts w:ascii="Times New Roman" w:hAnsi="Times New Roman" w:cs="Times New Roman"/>
          <w:sz w:val="24"/>
          <w:szCs w:val="24"/>
        </w:rPr>
      </w:pPr>
    </w:p>
    <w:p w14:paraId="53CE3DC2" w14:textId="77777777" w:rsidR="008821AD" w:rsidRDefault="008821AD" w:rsidP="008821AD">
      <w:pPr>
        <w:rPr>
          <w:rFonts w:ascii="Times New Roman" w:hAnsi="Times New Roman" w:cs="Times New Roman"/>
          <w:sz w:val="24"/>
          <w:szCs w:val="24"/>
        </w:rPr>
      </w:pPr>
    </w:p>
    <w:p w14:paraId="2A241BC3" w14:textId="77777777" w:rsidR="008821AD" w:rsidRDefault="008821AD" w:rsidP="008821AD">
      <w:pPr>
        <w:rPr>
          <w:rFonts w:ascii="Times New Roman" w:hAnsi="Times New Roman" w:cs="Times New Roman"/>
          <w:sz w:val="24"/>
          <w:szCs w:val="24"/>
        </w:rPr>
      </w:pPr>
    </w:p>
    <w:p w14:paraId="4649CAFA" w14:textId="1EC30F9F" w:rsidR="008821AD" w:rsidRPr="00925029" w:rsidRDefault="008821AD" w:rsidP="008821AD">
      <w:pPr>
        <w:spacing w:line="276" w:lineRule="auto"/>
        <w:jc w:val="both"/>
        <w:rPr>
          <w:rFonts w:ascii="Times New Roman" w:hAnsi="Times New Roman" w:cs="Times New Roman"/>
          <w:b/>
          <w:bCs/>
          <w:sz w:val="24"/>
          <w:szCs w:val="24"/>
        </w:rPr>
      </w:pPr>
      <w:r w:rsidRPr="00925029">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 xml:space="preserve">13. </w:t>
      </w:r>
      <w:r w:rsidRPr="00925029">
        <w:rPr>
          <w:rFonts w:ascii="Times New Roman" w:hAnsi="Times New Roman" w:cs="Times New Roman"/>
          <w:b/>
          <w:bCs/>
          <w:sz w:val="24"/>
          <w:szCs w:val="24"/>
        </w:rPr>
        <w:t xml:space="preserve">Influence of different irrigation levels and </w:t>
      </w:r>
      <w:proofErr w:type="spellStart"/>
      <w:r w:rsidR="00F95C04">
        <w:rPr>
          <w:rFonts w:ascii="Times New Roman" w:hAnsi="Times New Roman" w:cs="Times New Roman"/>
          <w:b/>
          <w:bCs/>
          <w:sz w:val="24"/>
          <w:szCs w:val="24"/>
        </w:rPr>
        <w:t>antitranspirants</w:t>
      </w:r>
      <w:proofErr w:type="spellEnd"/>
      <w:r w:rsidRPr="00925029">
        <w:rPr>
          <w:rFonts w:ascii="Times New Roman" w:hAnsi="Times New Roman" w:cs="Times New Roman"/>
          <w:b/>
          <w:bCs/>
          <w:sz w:val="24"/>
          <w:szCs w:val="24"/>
        </w:rPr>
        <w:t xml:space="preserve"> on the seed yield, biological yield, and harvest index. </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835"/>
        <w:gridCol w:w="1843"/>
        <w:gridCol w:w="2410"/>
        <w:gridCol w:w="1417"/>
      </w:tblGrid>
      <w:tr w:rsidR="008821AD" w:rsidRPr="00AD13D6" w14:paraId="4A3E0370" w14:textId="77777777" w:rsidTr="007812BB">
        <w:trPr>
          <w:trHeight w:val="343"/>
        </w:trPr>
        <w:tc>
          <w:tcPr>
            <w:tcW w:w="709" w:type="dxa"/>
            <w:tcBorders>
              <w:right w:val="single" w:sz="4" w:space="0" w:color="FFFFFF" w:themeColor="background1"/>
            </w:tcBorders>
            <w:vAlign w:val="center"/>
          </w:tcPr>
          <w:p w14:paraId="17FCA912" w14:textId="77777777" w:rsidR="008821AD" w:rsidRPr="00AD13D6" w:rsidRDefault="008821AD" w:rsidP="007812BB">
            <w:pPr>
              <w:pStyle w:val="NoSpacing"/>
              <w:rPr>
                <w:rFonts w:ascii="Times New Roman" w:hAnsi="Times New Roman" w:cs="Times New Roman"/>
                <w:sz w:val="24"/>
                <w:szCs w:val="24"/>
                <w:lang w:val="en-US"/>
              </w:rPr>
            </w:pPr>
            <w:r w:rsidRPr="00AD13D6">
              <w:rPr>
                <w:rFonts w:ascii="Times New Roman" w:hAnsi="Times New Roman" w:cs="Times New Roman"/>
                <w:sz w:val="24"/>
                <w:szCs w:val="24"/>
                <w:lang w:val="en-US"/>
              </w:rPr>
              <w:t>Tr. No</w:t>
            </w:r>
          </w:p>
        </w:tc>
        <w:tc>
          <w:tcPr>
            <w:tcW w:w="2835" w:type="dxa"/>
            <w:tcBorders>
              <w:left w:val="single" w:sz="4" w:space="0" w:color="FFFFFF" w:themeColor="background1"/>
              <w:right w:val="single" w:sz="4" w:space="0" w:color="FFFFFF" w:themeColor="background1"/>
            </w:tcBorders>
            <w:vAlign w:val="center"/>
          </w:tcPr>
          <w:p w14:paraId="52EEDF9F"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Treatments</w:t>
            </w:r>
          </w:p>
        </w:tc>
        <w:tc>
          <w:tcPr>
            <w:tcW w:w="1843" w:type="dxa"/>
            <w:tcBorders>
              <w:left w:val="single" w:sz="4" w:space="0" w:color="FFFFFF" w:themeColor="background1"/>
              <w:right w:val="single" w:sz="4" w:space="0" w:color="FFFFFF" w:themeColor="background1"/>
            </w:tcBorders>
            <w:vAlign w:val="center"/>
          </w:tcPr>
          <w:p w14:paraId="3105A690"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Seed yield (q ha</w:t>
            </w:r>
            <w:r w:rsidRPr="00AD13D6">
              <w:rPr>
                <w:rFonts w:ascii="Times New Roman" w:hAnsi="Times New Roman" w:cs="Times New Roman"/>
                <w:sz w:val="24"/>
                <w:szCs w:val="24"/>
                <w:vertAlign w:val="superscript"/>
                <w:lang w:val="en-US"/>
              </w:rPr>
              <w:t>-1</w:t>
            </w:r>
            <w:r w:rsidRPr="00AD13D6">
              <w:rPr>
                <w:rFonts w:ascii="Times New Roman" w:hAnsi="Times New Roman" w:cs="Times New Roman"/>
                <w:sz w:val="24"/>
                <w:szCs w:val="24"/>
                <w:lang w:val="en-US"/>
              </w:rPr>
              <w:t>)</w:t>
            </w:r>
          </w:p>
        </w:tc>
        <w:tc>
          <w:tcPr>
            <w:tcW w:w="2410" w:type="dxa"/>
            <w:tcBorders>
              <w:left w:val="single" w:sz="4" w:space="0" w:color="FFFFFF" w:themeColor="background1"/>
              <w:right w:val="single" w:sz="4" w:space="0" w:color="FFFFFF" w:themeColor="background1"/>
            </w:tcBorders>
            <w:vAlign w:val="center"/>
          </w:tcPr>
          <w:p w14:paraId="40D3A6F2"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Biological yield (q ha</w:t>
            </w:r>
            <w:r w:rsidRPr="00AD13D6">
              <w:rPr>
                <w:rFonts w:ascii="Times New Roman" w:hAnsi="Times New Roman" w:cs="Times New Roman"/>
                <w:sz w:val="24"/>
                <w:szCs w:val="24"/>
                <w:vertAlign w:val="superscript"/>
                <w:lang w:val="en-US"/>
              </w:rPr>
              <w:t>-1</w:t>
            </w:r>
            <w:r w:rsidRPr="00AD13D6">
              <w:rPr>
                <w:rFonts w:ascii="Times New Roman" w:hAnsi="Times New Roman" w:cs="Times New Roman"/>
                <w:sz w:val="24"/>
                <w:szCs w:val="24"/>
                <w:lang w:val="en-US"/>
              </w:rPr>
              <w:t>)</w:t>
            </w:r>
          </w:p>
        </w:tc>
        <w:tc>
          <w:tcPr>
            <w:tcW w:w="1417" w:type="dxa"/>
            <w:tcBorders>
              <w:left w:val="single" w:sz="4" w:space="0" w:color="FFFFFF" w:themeColor="background1"/>
              <w:right w:val="single" w:sz="4" w:space="0" w:color="auto"/>
            </w:tcBorders>
            <w:vAlign w:val="center"/>
          </w:tcPr>
          <w:p w14:paraId="12B87A71"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Harvest index</w:t>
            </w:r>
          </w:p>
        </w:tc>
      </w:tr>
      <w:tr w:rsidR="008821AD" w:rsidRPr="00AD13D6" w14:paraId="4DB2AC58" w14:textId="77777777" w:rsidTr="007812BB">
        <w:trPr>
          <w:trHeight w:val="273"/>
        </w:trPr>
        <w:tc>
          <w:tcPr>
            <w:tcW w:w="709" w:type="dxa"/>
            <w:tcBorders>
              <w:right w:val="single" w:sz="4" w:space="0" w:color="FFFFFF" w:themeColor="background1"/>
            </w:tcBorders>
            <w:vAlign w:val="center"/>
          </w:tcPr>
          <w:p w14:paraId="4816B6FB"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left w:val="single" w:sz="4" w:space="0" w:color="FFFFFF" w:themeColor="background1"/>
              <w:right w:val="single" w:sz="4" w:space="0" w:color="FFFFFF" w:themeColor="background1"/>
            </w:tcBorders>
            <w:vAlign w:val="center"/>
          </w:tcPr>
          <w:p w14:paraId="2A76861D" w14:textId="77777777" w:rsidR="008821AD" w:rsidRPr="00AD13D6" w:rsidRDefault="008821AD" w:rsidP="007812BB">
            <w:pPr>
              <w:pStyle w:val="NoSpacing"/>
              <w:jc w:val="center"/>
              <w:rPr>
                <w:rFonts w:ascii="Times New Roman" w:hAnsi="Times New Roman" w:cs="Times New Roman"/>
                <w:b/>
                <w:sz w:val="24"/>
                <w:szCs w:val="24"/>
                <w:lang w:val="en-US"/>
              </w:rPr>
            </w:pPr>
            <w:r w:rsidRPr="00AD13D6">
              <w:rPr>
                <w:rFonts w:ascii="Times New Roman" w:hAnsi="Times New Roman" w:cs="Times New Roman"/>
                <w:b/>
                <w:sz w:val="24"/>
                <w:szCs w:val="24"/>
                <w:lang w:val="en-US"/>
              </w:rPr>
              <w:t>A. IRRIGATION</w:t>
            </w:r>
          </w:p>
        </w:tc>
        <w:tc>
          <w:tcPr>
            <w:tcW w:w="5670" w:type="dxa"/>
            <w:gridSpan w:val="3"/>
            <w:tcBorders>
              <w:top w:val="nil"/>
              <w:left w:val="single" w:sz="4" w:space="0" w:color="FFFFFF" w:themeColor="background1"/>
              <w:bottom w:val="nil"/>
              <w:right w:val="single" w:sz="4" w:space="0" w:color="auto"/>
            </w:tcBorders>
            <w:vAlign w:val="center"/>
          </w:tcPr>
          <w:p w14:paraId="2003D297" w14:textId="77777777" w:rsidR="008821AD" w:rsidRPr="00AD13D6" w:rsidRDefault="008821AD" w:rsidP="007812BB">
            <w:pPr>
              <w:pStyle w:val="NoSpacing"/>
              <w:jc w:val="center"/>
              <w:rPr>
                <w:rFonts w:ascii="Times New Roman" w:hAnsi="Times New Roman" w:cs="Times New Roman"/>
                <w:sz w:val="24"/>
                <w:szCs w:val="24"/>
              </w:rPr>
            </w:pPr>
          </w:p>
        </w:tc>
      </w:tr>
      <w:tr w:rsidR="008821AD" w:rsidRPr="00AD13D6" w14:paraId="493AEB6E" w14:textId="77777777" w:rsidTr="007812BB">
        <w:trPr>
          <w:trHeight w:val="68"/>
        </w:trPr>
        <w:tc>
          <w:tcPr>
            <w:tcW w:w="709" w:type="dxa"/>
            <w:tcBorders>
              <w:bottom w:val="single" w:sz="4" w:space="0" w:color="FFFFFF" w:themeColor="background1"/>
              <w:right w:val="single" w:sz="4" w:space="0" w:color="FFFFFF" w:themeColor="background1"/>
            </w:tcBorders>
            <w:vAlign w:val="center"/>
          </w:tcPr>
          <w:p w14:paraId="5A8A7C5E"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I</w:t>
            </w:r>
            <w:r w:rsidRPr="00AD13D6">
              <w:rPr>
                <w:rFonts w:ascii="Times New Roman" w:hAnsi="Times New Roman" w:cs="Times New Roman"/>
                <w:b/>
                <w:sz w:val="24"/>
                <w:szCs w:val="24"/>
                <w:vertAlign w:val="subscript"/>
                <w:lang w:val="en-US"/>
              </w:rPr>
              <w:t>1</w:t>
            </w:r>
          </w:p>
        </w:tc>
        <w:tc>
          <w:tcPr>
            <w:tcW w:w="2835" w:type="dxa"/>
            <w:tcBorders>
              <w:left w:val="single" w:sz="4" w:space="0" w:color="FFFFFF" w:themeColor="background1"/>
              <w:bottom w:val="single" w:sz="4" w:space="0" w:color="FFFFFF" w:themeColor="background1"/>
              <w:right w:val="single" w:sz="4" w:space="0" w:color="FFFFFF" w:themeColor="background1"/>
            </w:tcBorders>
            <w:vAlign w:val="center"/>
          </w:tcPr>
          <w:p w14:paraId="0DD1F82B"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At 100% FC</w:t>
            </w:r>
          </w:p>
        </w:tc>
        <w:tc>
          <w:tcPr>
            <w:tcW w:w="1843" w:type="dxa"/>
            <w:tcBorders>
              <w:left w:val="single" w:sz="4" w:space="0" w:color="FFFFFF" w:themeColor="background1"/>
              <w:bottom w:val="single" w:sz="4" w:space="0" w:color="FFFFFF" w:themeColor="background1"/>
              <w:right w:val="single" w:sz="4" w:space="0" w:color="FFFFFF" w:themeColor="background1"/>
            </w:tcBorders>
            <w:vAlign w:val="center"/>
          </w:tcPr>
          <w:p w14:paraId="4B2A512D"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23.773</w:t>
            </w:r>
            <w:r>
              <w:rPr>
                <w:rFonts w:ascii="Times New Roman" w:hAnsi="Times New Roman" w:cs="Times New Roman"/>
                <w:sz w:val="24"/>
                <w:szCs w:val="24"/>
                <w:lang w:val="en-US"/>
              </w:rPr>
              <w:t>±0.26</w:t>
            </w:r>
          </w:p>
        </w:tc>
        <w:tc>
          <w:tcPr>
            <w:tcW w:w="2410" w:type="dxa"/>
            <w:tcBorders>
              <w:left w:val="single" w:sz="4" w:space="0" w:color="FFFFFF" w:themeColor="background1"/>
              <w:bottom w:val="single" w:sz="4" w:space="0" w:color="FFFFFF" w:themeColor="background1"/>
              <w:right w:val="single" w:sz="4" w:space="0" w:color="FFFFFF" w:themeColor="background1"/>
            </w:tcBorders>
            <w:vAlign w:val="center"/>
          </w:tcPr>
          <w:p w14:paraId="31791719"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111.816</w:t>
            </w:r>
            <w:r>
              <w:rPr>
                <w:rFonts w:ascii="Times New Roman" w:hAnsi="Times New Roman" w:cs="Times New Roman"/>
                <w:sz w:val="24"/>
                <w:szCs w:val="24"/>
                <w:lang w:val="en-US"/>
              </w:rPr>
              <w:t>±0.47</w:t>
            </w:r>
          </w:p>
        </w:tc>
        <w:tc>
          <w:tcPr>
            <w:tcW w:w="1417" w:type="dxa"/>
            <w:tcBorders>
              <w:left w:val="single" w:sz="4" w:space="0" w:color="FFFFFF" w:themeColor="background1"/>
              <w:bottom w:val="single" w:sz="4" w:space="0" w:color="FFFFFF" w:themeColor="background1"/>
              <w:right w:val="single" w:sz="4" w:space="0" w:color="auto"/>
            </w:tcBorders>
            <w:vAlign w:val="center"/>
          </w:tcPr>
          <w:p w14:paraId="0D77D534"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0.212</w:t>
            </w:r>
            <w:r>
              <w:rPr>
                <w:rFonts w:ascii="Times New Roman" w:hAnsi="Times New Roman" w:cs="Times New Roman"/>
                <w:sz w:val="24"/>
                <w:szCs w:val="24"/>
                <w:lang w:val="en-US"/>
              </w:rPr>
              <w:t>±0.002</w:t>
            </w:r>
          </w:p>
        </w:tc>
      </w:tr>
      <w:tr w:rsidR="008821AD" w:rsidRPr="00AD13D6" w14:paraId="0A8AB1B4" w14:textId="77777777" w:rsidTr="007812BB">
        <w:trPr>
          <w:trHeight w:val="52"/>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7466B5FF"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I</w:t>
            </w:r>
            <w:r w:rsidRPr="00AD13D6">
              <w:rPr>
                <w:rFonts w:ascii="Times New Roman" w:hAnsi="Times New Roman" w:cs="Times New Roman"/>
                <w:b/>
                <w:sz w:val="24"/>
                <w:szCs w:val="24"/>
                <w:vertAlign w:val="subscript"/>
                <w:lang w:val="en-US"/>
              </w:rPr>
              <w:t>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60EC14"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At 75% FC</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4D793B"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30.019</w:t>
            </w:r>
            <w:r>
              <w:rPr>
                <w:rFonts w:ascii="Times New Roman" w:hAnsi="Times New Roman" w:cs="Times New Roman"/>
                <w:sz w:val="24"/>
                <w:szCs w:val="24"/>
                <w:lang w:val="en-US"/>
              </w:rPr>
              <w:t>±0.29</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30AE97"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106.898</w:t>
            </w:r>
            <w:r>
              <w:rPr>
                <w:rFonts w:ascii="Times New Roman" w:hAnsi="Times New Roman" w:cs="Times New Roman"/>
                <w:sz w:val="24"/>
                <w:szCs w:val="24"/>
                <w:lang w:val="en-US"/>
              </w:rPr>
              <w:t>±0.55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9A6AEBE"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0.281</w:t>
            </w:r>
            <w:r>
              <w:rPr>
                <w:rFonts w:ascii="Times New Roman" w:hAnsi="Times New Roman" w:cs="Times New Roman"/>
                <w:sz w:val="24"/>
                <w:szCs w:val="24"/>
                <w:lang w:val="en-US"/>
              </w:rPr>
              <w:t>±0.002</w:t>
            </w:r>
          </w:p>
        </w:tc>
      </w:tr>
      <w:tr w:rsidR="008821AD" w:rsidRPr="00AD13D6" w14:paraId="008C0A03" w14:textId="77777777" w:rsidTr="007812BB">
        <w:trPr>
          <w:trHeight w:val="95"/>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05CFF17A"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I</w:t>
            </w:r>
            <w:r w:rsidRPr="00AD13D6">
              <w:rPr>
                <w:rFonts w:ascii="Times New Roman" w:hAnsi="Times New Roman" w:cs="Times New Roman"/>
                <w:b/>
                <w:sz w:val="24"/>
                <w:szCs w:val="24"/>
                <w:vertAlign w:val="subscript"/>
                <w:lang w:val="en-US"/>
              </w:rPr>
              <w:t>3</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6F99CF"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At 50% FC</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6C4E6C"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16.283</w:t>
            </w:r>
            <w:r>
              <w:rPr>
                <w:rFonts w:ascii="Times New Roman" w:hAnsi="Times New Roman" w:cs="Times New Roman"/>
                <w:sz w:val="24"/>
                <w:szCs w:val="24"/>
                <w:lang w:val="en-US"/>
              </w:rPr>
              <w:t>±0.57</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09763A"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80.112</w:t>
            </w:r>
            <w:r>
              <w:rPr>
                <w:rFonts w:ascii="Times New Roman" w:hAnsi="Times New Roman" w:cs="Times New Roman"/>
                <w:sz w:val="24"/>
                <w:szCs w:val="24"/>
                <w:lang w:val="en-US"/>
              </w:rPr>
              <w:t>±1.35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109659D"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0.203</w:t>
            </w:r>
            <w:r>
              <w:rPr>
                <w:rFonts w:ascii="Times New Roman" w:hAnsi="Times New Roman" w:cs="Times New Roman"/>
                <w:sz w:val="24"/>
                <w:szCs w:val="24"/>
                <w:lang w:val="en-US"/>
              </w:rPr>
              <w:t>±0.004</w:t>
            </w:r>
          </w:p>
        </w:tc>
      </w:tr>
      <w:tr w:rsidR="008821AD" w:rsidRPr="00AD13D6" w14:paraId="10260E11" w14:textId="77777777" w:rsidTr="007812BB">
        <w:trPr>
          <w:trHeight w:val="315"/>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1768BDA1"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3F873B" w14:textId="77777777" w:rsidR="008821AD" w:rsidRPr="00AD13D6" w:rsidRDefault="008821AD" w:rsidP="007812BB">
            <w:pPr>
              <w:pStyle w:val="NoSpacing"/>
              <w:rPr>
                <w:rFonts w:ascii="Times New Roman" w:hAnsi="Times New Roman" w:cs="Times New Roman"/>
                <w:sz w:val="24"/>
                <w:szCs w:val="24"/>
                <w:lang w:val="en-US"/>
              </w:rPr>
            </w:pPr>
            <w:proofErr w:type="spellStart"/>
            <w:r w:rsidRPr="00AD13D6">
              <w:rPr>
                <w:rFonts w:ascii="Times New Roman" w:hAnsi="Times New Roman" w:cs="Times New Roman"/>
                <w:sz w:val="24"/>
                <w:szCs w:val="24"/>
                <w:lang w:val="en-US"/>
              </w:rPr>
              <w:t>SEm</w:t>
            </w:r>
            <w:proofErr w:type="spellEnd"/>
            <w:r w:rsidRPr="00AD13D6">
              <w:rPr>
                <w:rFonts w:ascii="Times New Roman" w:hAnsi="Times New Roman" w:cs="Times New Roman"/>
                <w:sz w:val="24"/>
                <w:szCs w:val="24"/>
                <w:lang w:val="en-US"/>
              </w:rPr>
              <w:t xml:space="preserve">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33BB30"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0.665</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A0ECFA"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1.445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FB00E6C"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0.005</w:t>
            </w:r>
          </w:p>
        </w:tc>
      </w:tr>
      <w:tr w:rsidR="008821AD" w:rsidRPr="00AD13D6" w14:paraId="4C8A9F02" w14:textId="77777777" w:rsidTr="007812BB">
        <w:trPr>
          <w:trHeight w:val="251"/>
        </w:trPr>
        <w:tc>
          <w:tcPr>
            <w:tcW w:w="709" w:type="dxa"/>
            <w:tcBorders>
              <w:top w:val="single" w:sz="4" w:space="0" w:color="FFFFFF" w:themeColor="background1"/>
              <w:right w:val="single" w:sz="4" w:space="0" w:color="FFFFFF" w:themeColor="background1"/>
            </w:tcBorders>
            <w:vAlign w:val="center"/>
          </w:tcPr>
          <w:p w14:paraId="1EF66AEF"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6E71149C" w14:textId="77777777" w:rsidR="008821AD" w:rsidRPr="00AD13D6" w:rsidRDefault="008821AD" w:rsidP="007812BB">
            <w:pPr>
              <w:pStyle w:val="NoSpacing"/>
              <w:rPr>
                <w:rFonts w:ascii="Times New Roman" w:hAnsi="Times New Roman" w:cs="Times New Roman"/>
                <w:sz w:val="24"/>
                <w:szCs w:val="24"/>
                <w:lang w:val="en-US"/>
              </w:rPr>
            </w:pPr>
            <w:r w:rsidRPr="00AD13D6">
              <w:rPr>
                <w:rFonts w:ascii="Times New Roman" w:hAnsi="Times New Roman" w:cs="Times New Roman"/>
                <w:sz w:val="24"/>
                <w:szCs w:val="24"/>
                <w:lang w:val="en-US"/>
              </w:rPr>
              <w:t>CD(P=0.05)</w:t>
            </w:r>
          </w:p>
        </w:tc>
        <w:tc>
          <w:tcPr>
            <w:tcW w:w="1843" w:type="dxa"/>
            <w:tcBorders>
              <w:top w:val="single" w:sz="4" w:space="0" w:color="FFFFFF" w:themeColor="background1"/>
              <w:left w:val="single" w:sz="4" w:space="0" w:color="FFFFFF" w:themeColor="background1"/>
              <w:right w:val="single" w:sz="4" w:space="0" w:color="FFFFFF" w:themeColor="background1"/>
            </w:tcBorders>
            <w:vAlign w:val="center"/>
          </w:tcPr>
          <w:p w14:paraId="033090F3"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2.681</w:t>
            </w:r>
          </w:p>
        </w:tc>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14:paraId="7935598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5.824</w:t>
            </w:r>
          </w:p>
        </w:tc>
        <w:tc>
          <w:tcPr>
            <w:tcW w:w="1417" w:type="dxa"/>
            <w:tcBorders>
              <w:top w:val="single" w:sz="4" w:space="0" w:color="FFFFFF" w:themeColor="background1"/>
              <w:left w:val="single" w:sz="4" w:space="0" w:color="FFFFFF" w:themeColor="background1"/>
              <w:right w:val="single" w:sz="4" w:space="0" w:color="auto"/>
            </w:tcBorders>
            <w:vAlign w:val="center"/>
          </w:tcPr>
          <w:p w14:paraId="0EB839B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0.021</w:t>
            </w:r>
          </w:p>
        </w:tc>
      </w:tr>
      <w:tr w:rsidR="008821AD" w:rsidRPr="00AD13D6" w14:paraId="661FE3FC" w14:textId="77777777" w:rsidTr="007812BB">
        <w:trPr>
          <w:trHeight w:val="159"/>
        </w:trPr>
        <w:tc>
          <w:tcPr>
            <w:tcW w:w="709" w:type="dxa"/>
            <w:tcBorders>
              <w:right w:val="single" w:sz="4" w:space="0" w:color="FFFFFF" w:themeColor="background1"/>
            </w:tcBorders>
            <w:vAlign w:val="center"/>
          </w:tcPr>
          <w:p w14:paraId="7D02E9C9"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left w:val="single" w:sz="4" w:space="0" w:color="FFFFFF" w:themeColor="background1"/>
              <w:right w:val="single" w:sz="4" w:space="0" w:color="FFFFFF" w:themeColor="background1"/>
            </w:tcBorders>
            <w:vAlign w:val="center"/>
          </w:tcPr>
          <w:p w14:paraId="73CFD0F5" w14:textId="425A6152" w:rsidR="008821AD" w:rsidRPr="00AD13D6" w:rsidRDefault="008821AD" w:rsidP="007812BB">
            <w:pPr>
              <w:pStyle w:val="NoSpacing"/>
              <w:jc w:val="center"/>
              <w:rPr>
                <w:rFonts w:ascii="Times New Roman" w:hAnsi="Times New Roman" w:cs="Times New Roman"/>
                <w:b/>
                <w:sz w:val="24"/>
                <w:szCs w:val="24"/>
                <w:lang w:val="en-US"/>
              </w:rPr>
            </w:pPr>
            <w:r w:rsidRPr="00AD13D6">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c>
          <w:tcPr>
            <w:tcW w:w="5670" w:type="dxa"/>
            <w:gridSpan w:val="3"/>
            <w:tcBorders>
              <w:top w:val="nil"/>
              <w:left w:val="single" w:sz="4" w:space="0" w:color="FFFFFF" w:themeColor="background1"/>
              <w:bottom w:val="nil"/>
              <w:right w:val="single" w:sz="4" w:space="0" w:color="auto"/>
            </w:tcBorders>
            <w:vAlign w:val="center"/>
          </w:tcPr>
          <w:p w14:paraId="06903A79" w14:textId="77777777" w:rsidR="008821AD" w:rsidRPr="00AD13D6" w:rsidRDefault="008821AD" w:rsidP="007812BB">
            <w:pPr>
              <w:pStyle w:val="NoSpacing"/>
              <w:rPr>
                <w:rFonts w:ascii="Times New Roman" w:hAnsi="Times New Roman" w:cs="Times New Roman"/>
                <w:sz w:val="24"/>
                <w:szCs w:val="24"/>
              </w:rPr>
            </w:pPr>
          </w:p>
        </w:tc>
      </w:tr>
      <w:tr w:rsidR="008821AD" w:rsidRPr="00AD13D6" w14:paraId="27379B2F" w14:textId="77777777" w:rsidTr="007812BB">
        <w:trPr>
          <w:trHeight w:val="52"/>
        </w:trPr>
        <w:tc>
          <w:tcPr>
            <w:tcW w:w="709" w:type="dxa"/>
            <w:tcBorders>
              <w:bottom w:val="single" w:sz="4" w:space="0" w:color="FFFFFF" w:themeColor="background1"/>
              <w:right w:val="single" w:sz="4" w:space="0" w:color="FFFFFF" w:themeColor="background1"/>
            </w:tcBorders>
            <w:vAlign w:val="center"/>
          </w:tcPr>
          <w:p w14:paraId="707A24F1"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S</w:t>
            </w:r>
            <w:r w:rsidRPr="00AD13D6">
              <w:rPr>
                <w:rFonts w:ascii="Times New Roman" w:hAnsi="Times New Roman" w:cs="Times New Roman"/>
                <w:b/>
                <w:sz w:val="24"/>
                <w:szCs w:val="24"/>
                <w:vertAlign w:val="subscript"/>
                <w:lang w:val="en-US"/>
              </w:rPr>
              <w:t>0</w:t>
            </w:r>
          </w:p>
        </w:tc>
        <w:tc>
          <w:tcPr>
            <w:tcW w:w="2835" w:type="dxa"/>
            <w:tcBorders>
              <w:left w:val="single" w:sz="4" w:space="0" w:color="FFFFFF" w:themeColor="background1"/>
              <w:bottom w:val="single" w:sz="4" w:space="0" w:color="FFFFFF" w:themeColor="background1"/>
              <w:right w:val="single" w:sz="4" w:space="0" w:color="FFFFFF" w:themeColor="background1"/>
            </w:tcBorders>
            <w:vAlign w:val="center"/>
          </w:tcPr>
          <w:p w14:paraId="18E82F0F" w14:textId="613F6452" w:rsidR="008821AD" w:rsidRPr="00AD13D6" w:rsidRDefault="008821AD" w:rsidP="007812BB">
            <w:pPr>
              <w:pStyle w:val="NoSpacing"/>
              <w:rPr>
                <w:rFonts w:ascii="Times New Roman" w:hAnsi="Times New Roman" w:cs="Times New Roman"/>
                <w:sz w:val="24"/>
                <w:szCs w:val="24"/>
                <w:lang w:val="en-US"/>
              </w:rPr>
            </w:pPr>
            <w:proofErr w:type="gramStart"/>
            <w:r w:rsidRPr="00AD13D6">
              <w:rPr>
                <w:rFonts w:ascii="Times New Roman" w:hAnsi="Times New Roman" w:cs="Times New Roman"/>
                <w:sz w:val="24"/>
                <w:szCs w:val="24"/>
                <w:lang w:val="en-US"/>
              </w:rPr>
              <w:t>Control(</w:t>
            </w:r>
            <w:proofErr w:type="gramEnd"/>
            <w:r w:rsidRPr="00AD13D6">
              <w:rPr>
                <w:rFonts w:ascii="Times New Roman" w:hAnsi="Times New Roman" w:cs="Times New Roman"/>
                <w:sz w:val="24"/>
                <w:szCs w:val="24"/>
                <w:lang w:val="en-US"/>
              </w:rPr>
              <w:t xml:space="preserve">No </w:t>
            </w:r>
            <w:proofErr w:type="spellStart"/>
            <w:r w:rsidR="00F95C04">
              <w:rPr>
                <w:rFonts w:ascii="Times New Roman" w:hAnsi="Times New Roman" w:cs="Times New Roman"/>
                <w:sz w:val="24"/>
                <w:szCs w:val="24"/>
                <w:lang w:val="en-US"/>
              </w:rPr>
              <w:t>antitranspirants</w:t>
            </w:r>
            <w:proofErr w:type="spellEnd"/>
            <w:r w:rsidRPr="00AD13D6">
              <w:rPr>
                <w:rFonts w:ascii="Times New Roman" w:hAnsi="Times New Roman" w:cs="Times New Roman"/>
                <w:sz w:val="24"/>
                <w:szCs w:val="24"/>
                <w:lang w:val="en-US"/>
              </w:rPr>
              <w:t>)</w:t>
            </w:r>
          </w:p>
        </w:tc>
        <w:tc>
          <w:tcPr>
            <w:tcW w:w="1843" w:type="dxa"/>
            <w:tcBorders>
              <w:left w:val="single" w:sz="4" w:space="0" w:color="FFFFFF" w:themeColor="background1"/>
              <w:bottom w:val="single" w:sz="4" w:space="0" w:color="FFFFFF" w:themeColor="background1"/>
              <w:right w:val="single" w:sz="4" w:space="0" w:color="FFFFFF" w:themeColor="background1"/>
            </w:tcBorders>
            <w:vAlign w:val="center"/>
          </w:tcPr>
          <w:p w14:paraId="1E620F8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17.593</w:t>
            </w:r>
            <w:r>
              <w:rPr>
                <w:rFonts w:ascii="Times New Roman" w:hAnsi="Times New Roman" w:cs="Times New Roman"/>
                <w:sz w:val="24"/>
                <w:szCs w:val="24"/>
                <w:lang w:val="en-US"/>
              </w:rPr>
              <w:t>±0.50</w:t>
            </w:r>
          </w:p>
        </w:tc>
        <w:tc>
          <w:tcPr>
            <w:tcW w:w="2410" w:type="dxa"/>
            <w:tcBorders>
              <w:left w:val="single" w:sz="4" w:space="0" w:color="FFFFFF" w:themeColor="background1"/>
              <w:bottom w:val="single" w:sz="4" w:space="0" w:color="FFFFFF" w:themeColor="background1"/>
              <w:right w:val="single" w:sz="4" w:space="0" w:color="FFFFFF" w:themeColor="background1"/>
            </w:tcBorders>
            <w:vAlign w:val="center"/>
          </w:tcPr>
          <w:p w14:paraId="32FA163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96.990</w:t>
            </w:r>
            <w:r>
              <w:rPr>
                <w:rFonts w:ascii="Times New Roman" w:hAnsi="Times New Roman" w:cs="Times New Roman"/>
                <w:sz w:val="24"/>
                <w:szCs w:val="24"/>
                <w:lang w:val="en-US"/>
              </w:rPr>
              <w:t>±0.38</w:t>
            </w:r>
          </w:p>
        </w:tc>
        <w:tc>
          <w:tcPr>
            <w:tcW w:w="1417" w:type="dxa"/>
            <w:tcBorders>
              <w:left w:val="single" w:sz="4" w:space="0" w:color="FFFFFF" w:themeColor="background1"/>
              <w:bottom w:val="single" w:sz="4" w:space="0" w:color="FFFFFF" w:themeColor="background1"/>
              <w:right w:val="single" w:sz="4" w:space="0" w:color="auto"/>
            </w:tcBorders>
            <w:vAlign w:val="center"/>
          </w:tcPr>
          <w:p w14:paraId="3F331EF6"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0.179</w:t>
            </w:r>
            <w:r>
              <w:rPr>
                <w:rFonts w:ascii="Times New Roman" w:hAnsi="Times New Roman" w:cs="Times New Roman"/>
                <w:sz w:val="24"/>
                <w:szCs w:val="24"/>
                <w:lang w:val="en-US"/>
              </w:rPr>
              <w:t>±0.005</w:t>
            </w:r>
          </w:p>
        </w:tc>
      </w:tr>
      <w:tr w:rsidR="008821AD" w:rsidRPr="00AD13D6" w14:paraId="1D552E41" w14:textId="77777777" w:rsidTr="007812BB">
        <w:trPr>
          <w:trHeight w:val="274"/>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1B492F6C"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S</w:t>
            </w:r>
            <w:r w:rsidRPr="00AD13D6">
              <w:rPr>
                <w:rFonts w:ascii="Times New Roman" w:hAnsi="Times New Roman" w:cs="Times New Roman"/>
                <w:b/>
                <w:sz w:val="24"/>
                <w:szCs w:val="24"/>
                <w:vertAlign w:val="subscript"/>
                <w:lang w:val="en-US"/>
              </w:rPr>
              <w:t>1</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ACF170"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Kaolin 6%</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B74029"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29.365</w:t>
            </w:r>
            <w:r>
              <w:rPr>
                <w:rFonts w:ascii="Times New Roman" w:hAnsi="Times New Roman" w:cs="Times New Roman"/>
                <w:sz w:val="24"/>
                <w:szCs w:val="24"/>
                <w:lang w:val="en-US"/>
              </w:rPr>
              <w:t>±0.46</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254302"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111.485</w:t>
            </w:r>
            <w:r>
              <w:rPr>
                <w:rFonts w:ascii="Times New Roman" w:hAnsi="Times New Roman" w:cs="Times New Roman"/>
                <w:sz w:val="24"/>
                <w:szCs w:val="24"/>
                <w:lang w:val="en-US"/>
              </w:rPr>
              <w:t>±0.99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F885C99"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0.262</w:t>
            </w:r>
            <w:r>
              <w:rPr>
                <w:rFonts w:ascii="Times New Roman" w:hAnsi="Times New Roman" w:cs="Times New Roman"/>
                <w:sz w:val="24"/>
                <w:szCs w:val="24"/>
                <w:lang w:val="en-US"/>
              </w:rPr>
              <w:t>±0.002</w:t>
            </w:r>
          </w:p>
        </w:tc>
      </w:tr>
      <w:tr w:rsidR="008821AD" w:rsidRPr="00AD13D6" w14:paraId="5D710322" w14:textId="77777777" w:rsidTr="007812BB">
        <w:trPr>
          <w:trHeight w:val="20"/>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67DC30D4"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S</w:t>
            </w:r>
            <w:r w:rsidRPr="00AD13D6">
              <w:rPr>
                <w:rFonts w:ascii="Times New Roman" w:hAnsi="Times New Roman" w:cs="Times New Roman"/>
                <w:b/>
                <w:sz w:val="24"/>
                <w:szCs w:val="24"/>
                <w:vertAlign w:val="subscript"/>
                <w:lang w:val="en-US"/>
              </w:rPr>
              <w:t>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4A1E3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Acetylsalicylic Acid 10</w:t>
            </w:r>
            <w:r w:rsidRPr="00AD13D6">
              <w:rPr>
                <w:rFonts w:ascii="Times New Roman" w:hAnsi="Times New Roman" w:cs="Times New Roman"/>
                <w:sz w:val="24"/>
                <w:szCs w:val="24"/>
                <w:vertAlign w:val="superscript"/>
                <w:lang w:val="en-US"/>
              </w:rPr>
              <w:t>-3</w:t>
            </w:r>
            <w:r w:rsidRPr="00AD13D6">
              <w:rPr>
                <w:rFonts w:ascii="Times New Roman" w:hAnsi="Times New Roman" w:cs="Times New Roman"/>
                <w:sz w:val="24"/>
                <w:szCs w:val="24"/>
                <w:lang w:val="en-US"/>
              </w:rPr>
              <w:t>M</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75FEB9"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22.005</w:t>
            </w:r>
            <w:r>
              <w:rPr>
                <w:rFonts w:ascii="Times New Roman" w:hAnsi="Times New Roman" w:cs="Times New Roman"/>
                <w:sz w:val="24"/>
                <w:szCs w:val="24"/>
                <w:lang w:val="en-US"/>
              </w:rPr>
              <w:t>±0.55</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B9B16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99.438</w:t>
            </w:r>
            <w:r>
              <w:rPr>
                <w:rFonts w:ascii="Times New Roman" w:hAnsi="Times New Roman" w:cs="Times New Roman"/>
                <w:sz w:val="24"/>
                <w:szCs w:val="24"/>
                <w:lang w:val="en-US"/>
              </w:rPr>
              <w:t>±0.19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2D7D771"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0.219</w:t>
            </w:r>
            <w:r>
              <w:rPr>
                <w:rFonts w:ascii="Times New Roman" w:hAnsi="Times New Roman" w:cs="Times New Roman"/>
                <w:sz w:val="24"/>
                <w:szCs w:val="24"/>
                <w:lang w:val="en-US"/>
              </w:rPr>
              <w:t>±0.005</w:t>
            </w:r>
          </w:p>
        </w:tc>
      </w:tr>
      <w:tr w:rsidR="008821AD" w:rsidRPr="00AD13D6" w14:paraId="174389FF" w14:textId="77777777" w:rsidTr="007812BB">
        <w:trPr>
          <w:trHeight w:val="147"/>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53921D92"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S</w:t>
            </w:r>
            <w:r w:rsidRPr="00AD13D6">
              <w:rPr>
                <w:rFonts w:ascii="Times New Roman" w:hAnsi="Times New Roman" w:cs="Times New Roman"/>
                <w:b/>
                <w:sz w:val="24"/>
                <w:szCs w:val="24"/>
                <w:vertAlign w:val="subscript"/>
                <w:lang w:val="en-US"/>
              </w:rPr>
              <w:t>3</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854B4C" w14:textId="77777777" w:rsidR="008821AD" w:rsidRPr="00AD13D6" w:rsidRDefault="008821AD" w:rsidP="007812BB">
            <w:pPr>
              <w:pStyle w:val="NoSpacing"/>
              <w:jc w:val="center"/>
              <w:rPr>
                <w:rFonts w:ascii="Times New Roman" w:hAnsi="Times New Roman" w:cs="Times New Roman"/>
                <w:sz w:val="24"/>
                <w:szCs w:val="24"/>
                <w:lang w:val="en-US"/>
              </w:rPr>
            </w:pPr>
            <w:proofErr w:type="spellStart"/>
            <w:r w:rsidRPr="00AD13D6">
              <w:rPr>
                <w:rFonts w:ascii="Times New Roman" w:hAnsi="Times New Roman" w:cs="Times New Roman"/>
                <w:sz w:val="24"/>
                <w:szCs w:val="24"/>
                <w:lang w:val="en-US"/>
              </w:rPr>
              <w:t>Cycocel</w:t>
            </w:r>
            <w:proofErr w:type="spellEnd"/>
            <w:r w:rsidRPr="00AD13D6">
              <w:rPr>
                <w:rFonts w:ascii="Times New Roman" w:hAnsi="Times New Roman" w:cs="Times New Roman"/>
                <w:sz w:val="24"/>
                <w:szCs w:val="24"/>
                <w:lang w:val="en-US"/>
              </w:rPr>
              <w:t xml:space="preserve"> 1000 ppm</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A6739B"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24.739</w:t>
            </w:r>
            <w:r>
              <w:rPr>
                <w:rFonts w:ascii="Times New Roman" w:hAnsi="Times New Roman" w:cs="Times New Roman"/>
                <w:sz w:val="24"/>
                <w:szCs w:val="24"/>
                <w:lang w:val="en-US"/>
              </w:rPr>
              <w:t>±0.22</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ADE8B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89.405</w:t>
            </w:r>
            <w:r>
              <w:rPr>
                <w:rFonts w:ascii="Times New Roman" w:hAnsi="Times New Roman" w:cs="Times New Roman"/>
                <w:sz w:val="24"/>
                <w:szCs w:val="24"/>
                <w:lang w:val="en-US"/>
              </w:rPr>
              <w:t>±1.16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DC55B11"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0.275</w:t>
            </w:r>
            <w:r>
              <w:rPr>
                <w:rFonts w:ascii="Times New Roman" w:hAnsi="Times New Roman" w:cs="Times New Roman"/>
                <w:sz w:val="24"/>
                <w:szCs w:val="24"/>
                <w:lang w:val="en-US"/>
              </w:rPr>
              <w:t>±0.004</w:t>
            </w:r>
          </w:p>
        </w:tc>
      </w:tr>
      <w:tr w:rsidR="008821AD" w:rsidRPr="00AD13D6" w14:paraId="22A923CB" w14:textId="77777777" w:rsidTr="007812BB">
        <w:trPr>
          <w:trHeight w:val="223"/>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1511C7FE"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b/>
                <w:sz w:val="24"/>
                <w:szCs w:val="24"/>
                <w:lang w:val="en-US"/>
              </w:rPr>
              <w:t>S</w:t>
            </w:r>
            <w:r w:rsidRPr="00AD13D6">
              <w:rPr>
                <w:rFonts w:ascii="Times New Roman" w:hAnsi="Times New Roman" w:cs="Times New Roman"/>
                <w:b/>
                <w:sz w:val="24"/>
                <w:szCs w:val="24"/>
                <w:vertAlign w:val="subscript"/>
                <w:lang w:val="en-US"/>
              </w:rPr>
              <w:t>4</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32124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Hexadecanol 5%</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F3C75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23.091</w:t>
            </w:r>
            <w:r>
              <w:rPr>
                <w:rFonts w:ascii="Times New Roman" w:hAnsi="Times New Roman" w:cs="Times New Roman"/>
                <w:sz w:val="24"/>
                <w:szCs w:val="24"/>
                <w:lang w:val="en-US"/>
              </w:rPr>
              <w:t>±0.05</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33527D"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100.724</w:t>
            </w:r>
            <w:r>
              <w:rPr>
                <w:rFonts w:ascii="Times New Roman" w:hAnsi="Times New Roman" w:cs="Times New Roman"/>
                <w:sz w:val="24"/>
                <w:szCs w:val="24"/>
                <w:lang w:val="en-US"/>
              </w:rPr>
              <w:t>±0.64</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3F03EE2"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0.227</w:t>
            </w:r>
            <w:r>
              <w:rPr>
                <w:rFonts w:ascii="Times New Roman" w:hAnsi="Times New Roman" w:cs="Times New Roman"/>
                <w:sz w:val="24"/>
                <w:szCs w:val="24"/>
                <w:lang w:val="en-US"/>
              </w:rPr>
              <w:t>±0.001</w:t>
            </w:r>
          </w:p>
        </w:tc>
      </w:tr>
      <w:tr w:rsidR="008821AD" w:rsidRPr="00AD13D6" w14:paraId="7F98EEDF" w14:textId="77777777" w:rsidTr="007812BB">
        <w:trPr>
          <w:trHeight w:val="52"/>
        </w:trPr>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14:paraId="4DCEE55B"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41C042" w14:textId="77777777" w:rsidR="008821AD" w:rsidRPr="00AD13D6" w:rsidRDefault="008821AD" w:rsidP="007812BB">
            <w:pPr>
              <w:pStyle w:val="NoSpacing"/>
              <w:rPr>
                <w:rFonts w:ascii="Times New Roman" w:hAnsi="Times New Roman" w:cs="Times New Roman"/>
                <w:sz w:val="24"/>
                <w:szCs w:val="24"/>
                <w:lang w:val="en-US"/>
              </w:rPr>
            </w:pPr>
            <w:proofErr w:type="spellStart"/>
            <w:proofErr w:type="gramStart"/>
            <w:r w:rsidRPr="00AD13D6">
              <w:rPr>
                <w:rFonts w:ascii="Times New Roman" w:hAnsi="Times New Roman" w:cs="Times New Roman"/>
                <w:sz w:val="24"/>
                <w:szCs w:val="24"/>
                <w:lang w:val="en-US"/>
              </w:rPr>
              <w:t>SEm</w:t>
            </w:r>
            <w:proofErr w:type="spellEnd"/>
            <w:r w:rsidRPr="00AD13D6">
              <w:rPr>
                <w:rFonts w:ascii="Times New Roman" w:hAnsi="Times New Roman" w:cs="Times New Roman"/>
                <w:sz w:val="24"/>
                <w:szCs w:val="24"/>
                <w:lang w:val="en-US"/>
              </w:rPr>
              <w:t>(</w:t>
            </w:r>
            <w:proofErr w:type="gramEnd"/>
            <w:r w:rsidRPr="00AD13D6">
              <w:rPr>
                <w:rFonts w:ascii="Times New Roman" w:hAnsi="Times New Roman" w:cs="Times New Roman"/>
                <w:sz w:val="24"/>
                <w:szCs w:val="24"/>
                <w:lang w:val="en-US"/>
              </w:rPr>
              <w:t>±)</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79628B"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0.563</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C63BAC"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0.849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4EC12C5"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0.005</w:t>
            </w:r>
          </w:p>
        </w:tc>
      </w:tr>
      <w:tr w:rsidR="008821AD" w:rsidRPr="00AD13D6" w14:paraId="21FCD5EB" w14:textId="77777777" w:rsidTr="007812BB">
        <w:trPr>
          <w:trHeight w:val="251"/>
        </w:trPr>
        <w:tc>
          <w:tcPr>
            <w:tcW w:w="709" w:type="dxa"/>
            <w:tcBorders>
              <w:top w:val="single" w:sz="4" w:space="0" w:color="FFFFFF" w:themeColor="background1"/>
              <w:right w:val="single" w:sz="4" w:space="0" w:color="FFFFFF" w:themeColor="background1"/>
            </w:tcBorders>
            <w:vAlign w:val="center"/>
          </w:tcPr>
          <w:p w14:paraId="2910E304"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07E1C9A1" w14:textId="77777777" w:rsidR="008821AD" w:rsidRPr="00AD13D6" w:rsidRDefault="008821AD" w:rsidP="007812BB">
            <w:pPr>
              <w:pStyle w:val="NoSpacing"/>
              <w:rPr>
                <w:rFonts w:ascii="Times New Roman" w:hAnsi="Times New Roman" w:cs="Times New Roman"/>
                <w:b/>
                <w:sz w:val="24"/>
                <w:szCs w:val="24"/>
                <w:lang w:val="en-US"/>
              </w:rPr>
            </w:pPr>
            <w:r w:rsidRPr="00AD13D6">
              <w:rPr>
                <w:rFonts w:ascii="Times New Roman" w:hAnsi="Times New Roman" w:cs="Times New Roman"/>
                <w:sz w:val="24"/>
                <w:szCs w:val="24"/>
                <w:lang w:val="en-US"/>
              </w:rPr>
              <w:t>CD(P=0.05)</w:t>
            </w:r>
          </w:p>
        </w:tc>
        <w:tc>
          <w:tcPr>
            <w:tcW w:w="1843" w:type="dxa"/>
            <w:tcBorders>
              <w:top w:val="single" w:sz="4" w:space="0" w:color="FFFFFF" w:themeColor="background1"/>
              <w:left w:val="single" w:sz="4" w:space="0" w:color="FFFFFF" w:themeColor="background1"/>
              <w:right w:val="single" w:sz="4" w:space="0" w:color="FFFFFF" w:themeColor="background1"/>
            </w:tcBorders>
            <w:vAlign w:val="center"/>
          </w:tcPr>
          <w:p w14:paraId="7C00C94D"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1.653</w:t>
            </w:r>
          </w:p>
        </w:tc>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14:paraId="4537886E"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2.492</w:t>
            </w:r>
          </w:p>
        </w:tc>
        <w:tc>
          <w:tcPr>
            <w:tcW w:w="1417" w:type="dxa"/>
            <w:tcBorders>
              <w:top w:val="single" w:sz="4" w:space="0" w:color="FFFFFF" w:themeColor="background1"/>
              <w:left w:val="single" w:sz="4" w:space="0" w:color="FFFFFF" w:themeColor="background1"/>
              <w:right w:val="single" w:sz="4" w:space="0" w:color="auto"/>
            </w:tcBorders>
            <w:vAlign w:val="center"/>
          </w:tcPr>
          <w:p w14:paraId="7E79CEBB"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0.016</w:t>
            </w:r>
          </w:p>
        </w:tc>
      </w:tr>
      <w:tr w:rsidR="008821AD" w:rsidRPr="00AD13D6" w14:paraId="54160863" w14:textId="77777777" w:rsidTr="007812BB">
        <w:trPr>
          <w:trHeight w:val="187"/>
        </w:trPr>
        <w:tc>
          <w:tcPr>
            <w:tcW w:w="709" w:type="dxa"/>
            <w:tcBorders>
              <w:right w:val="single" w:sz="4" w:space="0" w:color="FFFFFF" w:themeColor="background1"/>
            </w:tcBorders>
            <w:vAlign w:val="center"/>
          </w:tcPr>
          <w:p w14:paraId="7BA7671E"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left w:val="single" w:sz="4" w:space="0" w:color="FFFFFF" w:themeColor="background1"/>
              <w:right w:val="single" w:sz="4" w:space="0" w:color="FFFFFF" w:themeColor="background1"/>
            </w:tcBorders>
            <w:vAlign w:val="center"/>
          </w:tcPr>
          <w:p w14:paraId="602BE66D"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b/>
                <w:sz w:val="24"/>
                <w:szCs w:val="24"/>
                <w:lang w:val="en-US"/>
              </w:rPr>
              <w:t>INTERACTION (</w:t>
            </w:r>
            <w:proofErr w:type="spellStart"/>
            <w:r w:rsidRPr="00AD13D6">
              <w:rPr>
                <w:rFonts w:ascii="Times New Roman" w:hAnsi="Times New Roman" w:cs="Times New Roman"/>
                <w:b/>
                <w:sz w:val="24"/>
                <w:szCs w:val="24"/>
                <w:lang w:val="en-US"/>
              </w:rPr>
              <w:t>AxB</w:t>
            </w:r>
            <w:proofErr w:type="spellEnd"/>
            <w:r w:rsidRPr="00AD13D6">
              <w:rPr>
                <w:rFonts w:ascii="Times New Roman" w:hAnsi="Times New Roman" w:cs="Times New Roman"/>
                <w:b/>
                <w:sz w:val="24"/>
                <w:szCs w:val="24"/>
                <w:lang w:val="en-US"/>
              </w:rPr>
              <w:t>)</w:t>
            </w:r>
          </w:p>
        </w:tc>
        <w:tc>
          <w:tcPr>
            <w:tcW w:w="5670" w:type="dxa"/>
            <w:gridSpan w:val="3"/>
            <w:tcBorders>
              <w:left w:val="single" w:sz="4" w:space="0" w:color="FFFFFF" w:themeColor="background1"/>
              <w:right w:val="single" w:sz="4" w:space="0" w:color="auto"/>
            </w:tcBorders>
            <w:vAlign w:val="center"/>
          </w:tcPr>
          <w:p w14:paraId="0F33DF9B" w14:textId="77777777" w:rsidR="008821AD" w:rsidRPr="00AD13D6" w:rsidRDefault="008821AD" w:rsidP="007812BB">
            <w:pPr>
              <w:pStyle w:val="NoSpacing"/>
              <w:rPr>
                <w:rFonts w:ascii="Times New Roman" w:hAnsi="Times New Roman" w:cs="Times New Roman"/>
                <w:sz w:val="24"/>
                <w:szCs w:val="24"/>
                <w:lang w:val="en-US"/>
              </w:rPr>
            </w:pPr>
          </w:p>
        </w:tc>
      </w:tr>
      <w:tr w:rsidR="008821AD" w:rsidRPr="00AD13D6" w14:paraId="6C904C87" w14:textId="77777777" w:rsidTr="007812BB">
        <w:trPr>
          <w:trHeight w:val="265"/>
        </w:trPr>
        <w:tc>
          <w:tcPr>
            <w:tcW w:w="709" w:type="dxa"/>
            <w:tcBorders>
              <w:bottom w:val="single" w:sz="4" w:space="0" w:color="FFFFFF" w:themeColor="background1"/>
              <w:right w:val="single" w:sz="4" w:space="0" w:color="FFFFFF" w:themeColor="background1"/>
            </w:tcBorders>
            <w:vAlign w:val="center"/>
          </w:tcPr>
          <w:p w14:paraId="6C4C97F4"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left w:val="single" w:sz="4" w:space="0" w:color="FFFFFF" w:themeColor="background1"/>
              <w:bottom w:val="single" w:sz="4" w:space="0" w:color="FFFFFF" w:themeColor="background1"/>
              <w:right w:val="single" w:sz="4" w:space="0" w:color="FFFFFF" w:themeColor="background1"/>
            </w:tcBorders>
            <w:vAlign w:val="center"/>
          </w:tcPr>
          <w:p w14:paraId="516E4B40" w14:textId="77777777" w:rsidR="008821AD" w:rsidRPr="00AD13D6" w:rsidRDefault="008821AD" w:rsidP="007812BB">
            <w:pPr>
              <w:pStyle w:val="NoSpacing"/>
              <w:rPr>
                <w:rFonts w:ascii="Times New Roman" w:hAnsi="Times New Roman" w:cs="Times New Roman"/>
                <w:sz w:val="24"/>
                <w:szCs w:val="24"/>
                <w:lang w:val="en-US"/>
              </w:rPr>
            </w:pPr>
            <w:proofErr w:type="spellStart"/>
            <w:proofErr w:type="gramStart"/>
            <w:r w:rsidRPr="00AD13D6">
              <w:rPr>
                <w:rFonts w:ascii="Times New Roman" w:hAnsi="Times New Roman" w:cs="Times New Roman"/>
                <w:sz w:val="24"/>
                <w:szCs w:val="24"/>
                <w:lang w:val="en-US"/>
              </w:rPr>
              <w:t>SEm</w:t>
            </w:r>
            <w:proofErr w:type="spellEnd"/>
            <w:r w:rsidRPr="00AD13D6">
              <w:rPr>
                <w:rFonts w:ascii="Times New Roman" w:hAnsi="Times New Roman" w:cs="Times New Roman"/>
                <w:sz w:val="24"/>
                <w:szCs w:val="24"/>
                <w:lang w:val="en-US"/>
              </w:rPr>
              <w:t>(</w:t>
            </w:r>
            <w:proofErr w:type="gramEnd"/>
            <w:r w:rsidRPr="00AD13D6">
              <w:rPr>
                <w:rFonts w:ascii="Times New Roman" w:hAnsi="Times New Roman" w:cs="Times New Roman"/>
                <w:sz w:val="24"/>
                <w:szCs w:val="24"/>
                <w:lang w:val="en-US"/>
              </w:rPr>
              <w:t>±)</w:t>
            </w:r>
          </w:p>
        </w:tc>
        <w:tc>
          <w:tcPr>
            <w:tcW w:w="1843" w:type="dxa"/>
            <w:tcBorders>
              <w:left w:val="single" w:sz="4" w:space="0" w:color="FFFFFF" w:themeColor="background1"/>
              <w:bottom w:val="single" w:sz="4" w:space="0" w:color="FFFFFF" w:themeColor="background1"/>
              <w:right w:val="single" w:sz="4" w:space="0" w:color="FFFFFF" w:themeColor="background1"/>
            </w:tcBorders>
            <w:vAlign w:val="center"/>
          </w:tcPr>
          <w:p w14:paraId="0F49A767"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1.487</w:t>
            </w:r>
          </w:p>
        </w:tc>
        <w:tc>
          <w:tcPr>
            <w:tcW w:w="2410" w:type="dxa"/>
            <w:tcBorders>
              <w:left w:val="single" w:sz="4" w:space="0" w:color="FFFFFF" w:themeColor="background1"/>
              <w:bottom w:val="single" w:sz="4" w:space="0" w:color="FFFFFF" w:themeColor="background1"/>
              <w:right w:val="single" w:sz="4" w:space="0" w:color="FFFFFF" w:themeColor="background1"/>
            </w:tcBorders>
            <w:vAlign w:val="center"/>
          </w:tcPr>
          <w:p w14:paraId="17A7C30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3.230</w:t>
            </w:r>
          </w:p>
        </w:tc>
        <w:tc>
          <w:tcPr>
            <w:tcW w:w="1417" w:type="dxa"/>
            <w:tcBorders>
              <w:left w:val="single" w:sz="4" w:space="0" w:color="FFFFFF" w:themeColor="background1"/>
              <w:bottom w:val="single" w:sz="4" w:space="0" w:color="FFFFFF" w:themeColor="background1"/>
              <w:right w:val="single" w:sz="4" w:space="0" w:color="auto"/>
            </w:tcBorders>
            <w:vAlign w:val="center"/>
          </w:tcPr>
          <w:p w14:paraId="19F1CE9E"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0.012</w:t>
            </w:r>
          </w:p>
        </w:tc>
      </w:tr>
      <w:tr w:rsidR="008821AD" w:rsidRPr="00AD13D6" w14:paraId="71387867" w14:textId="77777777" w:rsidTr="007812BB">
        <w:trPr>
          <w:trHeight w:val="132"/>
        </w:trPr>
        <w:tc>
          <w:tcPr>
            <w:tcW w:w="709" w:type="dxa"/>
            <w:tcBorders>
              <w:top w:val="single" w:sz="4" w:space="0" w:color="FFFFFF" w:themeColor="background1"/>
              <w:right w:val="single" w:sz="4" w:space="0" w:color="FFFFFF" w:themeColor="background1"/>
            </w:tcBorders>
            <w:vAlign w:val="center"/>
          </w:tcPr>
          <w:p w14:paraId="76D4BBAB" w14:textId="77777777" w:rsidR="008821AD" w:rsidRPr="00AD13D6" w:rsidRDefault="008821AD" w:rsidP="007812BB">
            <w:pPr>
              <w:pStyle w:val="NoSpacing"/>
              <w:rPr>
                <w:rFonts w:ascii="Times New Roman" w:hAnsi="Times New Roman" w:cs="Times New Roman"/>
                <w:sz w:val="24"/>
                <w:szCs w:val="24"/>
                <w:lang w:val="en-US"/>
              </w:rPr>
            </w:pP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5A308D39" w14:textId="77777777" w:rsidR="008821AD" w:rsidRPr="00AD13D6" w:rsidRDefault="008821AD" w:rsidP="007812BB">
            <w:pPr>
              <w:pStyle w:val="NoSpacing"/>
              <w:rPr>
                <w:rFonts w:ascii="Times New Roman" w:hAnsi="Times New Roman" w:cs="Times New Roman"/>
                <w:sz w:val="24"/>
                <w:szCs w:val="24"/>
                <w:lang w:val="en-US"/>
              </w:rPr>
            </w:pPr>
            <w:r w:rsidRPr="00AD13D6">
              <w:rPr>
                <w:rFonts w:ascii="Times New Roman" w:hAnsi="Times New Roman" w:cs="Times New Roman"/>
                <w:sz w:val="24"/>
                <w:szCs w:val="24"/>
                <w:lang w:val="en-US"/>
              </w:rPr>
              <w:t>CD(P=0.05)</w:t>
            </w:r>
          </w:p>
        </w:tc>
        <w:tc>
          <w:tcPr>
            <w:tcW w:w="1843" w:type="dxa"/>
            <w:tcBorders>
              <w:top w:val="single" w:sz="4" w:space="0" w:color="FFFFFF" w:themeColor="background1"/>
              <w:left w:val="single" w:sz="4" w:space="0" w:color="FFFFFF" w:themeColor="background1"/>
              <w:right w:val="single" w:sz="4" w:space="0" w:color="FFFFFF" w:themeColor="background1"/>
            </w:tcBorders>
            <w:vAlign w:val="center"/>
          </w:tcPr>
          <w:p w14:paraId="13A6B886"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3.255</w:t>
            </w:r>
          </w:p>
        </w:tc>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14:paraId="7E01A6F8"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5.197</w:t>
            </w:r>
          </w:p>
        </w:tc>
        <w:tc>
          <w:tcPr>
            <w:tcW w:w="1417" w:type="dxa"/>
            <w:tcBorders>
              <w:top w:val="single" w:sz="4" w:space="0" w:color="FFFFFF" w:themeColor="background1"/>
              <w:left w:val="single" w:sz="4" w:space="0" w:color="FFFFFF" w:themeColor="background1"/>
              <w:right w:val="single" w:sz="4" w:space="0" w:color="auto"/>
            </w:tcBorders>
            <w:vAlign w:val="center"/>
          </w:tcPr>
          <w:p w14:paraId="206F8470"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NS</w:t>
            </w:r>
          </w:p>
        </w:tc>
      </w:tr>
    </w:tbl>
    <w:tbl>
      <w:tblPr>
        <w:tblStyle w:val="TableGrid"/>
        <w:tblpPr w:leftFromText="180" w:rightFromText="180" w:vertAnchor="text" w:horzAnchor="margin" w:tblpX="-147" w:tblpY="62"/>
        <w:tblW w:w="9174" w:type="dxa"/>
        <w:tblLook w:val="0000" w:firstRow="0" w:lastRow="0" w:firstColumn="0" w:lastColumn="0" w:noHBand="0" w:noVBand="0"/>
      </w:tblPr>
      <w:tblGrid>
        <w:gridCol w:w="2552"/>
        <w:gridCol w:w="1985"/>
        <w:gridCol w:w="2835"/>
        <w:gridCol w:w="1802"/>
      </w:tblGrid>
      <w:tr w:rsidR="008821AD" w:rsidRPr="00AD13D6" w14:paraId="498B1FD3" w14:textId="77777777" w:rsidTr="007812BB">
        <w:trPr>
          <w:trHeight w:val="20"/>
        </w:trPr>
        <w:tc>
          <w:tcPr>
            <w:tcW w:w="9174" w:type="dxa"/>
            <w:gridSpan w:val="4"/>
            <w:vAlign w:val="center"/>
          </w:tcPr>
          <w:p w14:paraId="1E6FFEB5" w14:textId="74E96C70" w:rsidR="008821AD" w:rsidRPr="00AD13D6" w:rsidRDefault="008821AD" w:rsidP="007812B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Table 14. </w:t>
            </w:r>
            <w:r w:rsidRPr="00AD13D6">
              <w:rPr>
                <w:rFonts w:ascii="Times New Roman" w:hAnsi="Times New Roman" w:cs="Times New Roman"/>
                <w:b/>
                <w:bCs/>
                <w:sz w:val="24"/>
                <w:szCs w:val="24"/>
              </w:rPr>
              <w:t xml:space="preserve">Effects of interaction between different irrigation levels and </w:t>
            </w:r>
            <w:proofErr w:type="spellStart"/>
            <w:r w:rsidR="00F95C04">
              <w:rPr>
                <w:rFonts w:ascii="Times New Roman" w:hAnsi="Times New Roman" w:cs="Times New Roman"/>
                <w:b/>
                <w:bCs/>
                <w:sz w:val="24"/>
                <w:szCs w:val="24"/>
              </w:rPr>
              <w:t>antitranspirants</w:t>
            </w:r>
            <w:proofErr w:type="spellEnd"/>
            <w:r w:rsidRPr="00AD13D6">
              <w:rPr>
                <w:rFonts w:ascii="Times New Roman" w:hAnsi="Times New Roman" w:cs="Times New Roman"/>
                <w:b/>
                <w:bCs/>
                <w:sz w:val="24"/>
                <w:szCs w:val="24"/>
              </w:rPr>
              <w:t xml:space="preserve"> on the seed yield, biological yield, and harvest index</w:t>
            </w:r>
          </w:p>
        </w:tc>
      </w:tr>
      <w:tr w:rsidR="008821AD" w:rsidRPr="00AD13D6" w14:paraId="0C310E49" w14:textId="77777777" w:rsidTr="007812BB">
        <w:tblPrEx>
          <w:tblLook w:val="04A0" w:firstRow="1" w:lastRow="0" w:firstColumn="1" w:lastColumn="0" w:noHBand="0" w:noVBand="1"/>
        </w:tblPrEx>
        <w:trPr>
          <w:trHeight w:val="20"/>
        </w:trPr>
        <w:tc>
          <w:tcPr>
            <w:tcW w:w="2552" w:type="dxa"/>
            <w:tcBorders>
              <w:right w:val="single" w:sz="4" w:space="0" w:color="FFFFFF" w:themeColor="background1"/>
            </w:tcBorders>
            <w:vAlign w:val="center"/>
          </w:tcPr>
          <w:p w14:paraId="7950B2B9"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rPr>
              <w:t>Treatment interaction</w:t>
            </w:r>
          </w:p>
        </w:tc>
        <w:tc>
          <w:tcPr>
            <w:tcW w:w="1985" w:type="dxa"/>
            <w:tcBorders>
              <w:left w:val="single" w:sz="4" w:space="0" w:color="FFFFFF" w:themeColor="background1"/>
              <w:right w:val="single" w:sz="4" w:space="0" w:color="FFFFFF" w:themeColor="background1"/>
            </w:tcBorders>
            <w:vAlign w:val="center"/>
          </w:tcPr>
          <w:p w14:paraId="27E55194"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Seed yield (q ha</w:t>
            </w:r>
            <w:r w:rsidRPr="00AD13D6">
              <w:rPr>
                <w:rFonts w:ascii="Times New Roman" w:hAnsi="Times New Roman" w:cs="Times New Roman"/>
                <w:sz w:val="24"/>
                <w:szCs w:val="24"/>
                <w:vertAlign w:val="superscript"/>
                <w:lang w:val="en-US"/>
              </w:rPr>
              <w:t>-1</w:t>
            </w:r>
            <w:r w:rsidRPr="00AD13D6">
              <w:rPr>
                <w:rFonts w:ascii="Times New Roman" w:hAnsi="Times New Roman" w:cs="Times New Roman"/>
                <w:sz w:val="24"/>
                <w:szCs w:val="24"/>
                <w:lang w:val="en-US"/>
              </w:rPr>
              <w:t>)</w:t>
            </w:r>
          </w:p>
        </w:tc>
        <w:tc>
          <w:tcPr>
            <w:tcW w:w="2835" w:type="dxa"/>
            <w:tcBorders>
              <w:left w:val="single" w:sz="4" w:space="0" w:color="FFFFFF" w:themeColor="background1"/>
              <w:right w:val="single" w:sz="4" w:space="0" w:color="FFFFFF" w:themeColor="background1"/>
            </w:tcBorders>
            <w:vAlign w:val="center"/>
          </w:tcPr>
          <w:p w14:paraId="237763AC" w14:textId="77777777" w:rsidR="008821AD" w:rsidRPr="00AD13D6" w:rsidRDefault="008821AD" w:rsidP="007812BB">
            <w:pPr>
              <w:pStyle w:val="NoSpacing"/>
              <w:jc w:val="center"/>
              <w:rPr>
                <w:rFonts w:ascii="Times New Roman" w:hAnsi="Times New Roman" w:cs="Times New Roman"/>
                <w:sz w:val="24"/>
                <w:szCs w:val="24"/>
                <w:lang w:val="en-US"/>
              </w:rPr>
            </w:pPr>
            <w:r w:rsidRPr="00AD13D6">
              <w:rPr>
                <w:rFonts w:ascii="Times New Roman" w:hAnsi="Times New Roman" w:cs="Times New Roman"/>
                <w:sz w:val="24"/>
                <w:szCs w:val="24"/>
                <w:lang w:val="en-US"/>
              </w:rPr>
              <w:t>Biological yield (q ha</w:t>
            </w:r>
            <w:r w:rsidRPr="00AD13D6">
              <w:rPr>
                <w:rFonts w:ascii="Times New Roman" w:hAnsi="Times New Roman" w:cs="Times New Roman"/>
                <w:sz w:val="24"/>
                <w:szCs w:val="24"/>
                <w:vertAlign w:val="superscript"/>
                <w:lang w:val="en-US"/>
              </w:rPr>
              <w:t>-1</w:t>
            </w:r>
            <w:r w:rsidRPr="00AD13D6">
              <w:rPr>
                <w:rFonts w:ascii="Times New Roman" w:hAnsi="Times New Roman" w:cs="Times New Roman"/>
                <w:sz w:val="24"/>
                <w:szCs w:val="24"/>
                <w:lang w:val="en-US"/>
              </w:rPr>
              <w:t>)</w:t>
            </w:r>
          </w:p>
        </w:tc>
        <w:tc>
          <w:tcPr>
            <w:tcW w:w="1802" w:type="dxa"/>
            <w:tcBorders>
              <w:left w:val="single" w:sz="4" w:space="0" w:color="FFFFFF" w:themeColor="background1"/>
            </w:tcBorders>
            <w:vAlign w:val="center"/>
          </w:tcPr>
          <w:p w14:paraId="36378D36"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lang w:val="en-US"/>
              </w:rPr>
              <w:t>Harvest index</w:t>
            </w:r>
          </w:p>
        </w:tc>
      </w:tr>
      <w:tr w:rsidR="008821AD" w:rsidRPr="00AD13D6" w14:paraId="7C61EA7F" w14:textId="77777777" w:rsidTr="007812BB">
        <w:tblPrEx>
          <w:tblLook w:val="04A0" w:firstRow="1" w:lastRow="0" w:firstColumn="1" w:lastColumn="0" w:noHBand="0" w:noVBand="1"/>
        </w:tblPrEx>
        <w:trPr>
          <w:trHeight w:val="20"/>
        </w:trPr>
        <w:tc>
          <w:tcPr>
            <w:tcW w:w="2552" w:type="dxa"/>
            <w:tcBorders>
              <w:bottom w:val="single" w:sz="4" w:space="0" w:color="FFFFFF" w:themeColor="background1"/>
              <w:right w:val="single" w:sz="4" w:space="0" w:color="FFFFFF" w:themeColor="background1"/>
            </w:tcBorders>
            <w:vAlign w:val="center"/>
          </w:tcPr>
          <w:p w14:paraId="50FDCCCD"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1</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0</w:t>
            </w:r>
          </w:p>
        </w:tc>
        <w:tc>
          <w:tcPr>
            <w:tcW w:w="1985" w:type="dxa"/>
            <w:tcBorders>
              <w:left w:val="single" w:sz="4" w:space="0" w:color="FFFFFF" w:themeColor="background1"/>
              <w:bottom w:val="single" w:sz="4" w:space="0" w:color="FFFFFF" w:themeColor="background1"/>
              <w:right w:val="single" w:sz="4" w:space="0" w:color="FFFFFF" w:themeColor="background1"/>
            </w:tcBorders>
            <w:vAlign w:val="center"/>
          </w:tcPr>
          <w:p w14:paraId="33A6BCD9"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19.467</w:t>
            </w:r>
            <w:r>
              <w:rPr>
                <w:rFonts w:ascii="Times New Roman" w:hAnsi="Times New Roman" w:cs="Times New Roman"/>
                <w:sz w:val="24"/>
                <w:szCs w:val="24"/>
                <w:lang w:val="en-US"/>
              </w:rPr>
              <w:t>±0.54</w:t>
            </w:r>
          </w:p>
        </w:tc>
        <w:tc>
          <w:tcPr>
            <w:tcW w:w="2835" w:type="dxa"/>
            <w:tcBorders>
              <w:left w:val="single" w:sz="4" w:space="0" w:color="FFFFFF" w:themeColor="background1"/>
              <w:bottom w:val="single" w:sz="4" w:space="0" w:color="FFFFFF" w:themeColor="background1"/>
              <w:right w:val="single" w:sz="4" w:space="0" w:color="FFFFFF" w:themeColor="background1"/>
            </w:tcBorders>
            <w:vAlign w:val="center"/>
          </w:tcPr>
          <w:p w14:paraId="1EA7ABA6"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108.00</w:t>
            </w:r>
            <w:r>
              <w:rPr>
                <w:rFonts w:ascii="Times New Roman" w:hAnsi="Times New Roman" w:cs="Times New Roman"/>
                <w:sz w:val="24"/>
                <w:szCs w:val="24"/>
                <w:lang w:val="en-US"/>
              </w:rPr>
              <w:t>±0.62</w:t>
            </w:r>
          </w:p>
        </w:tc>
        <w:tc>
          <w:tcPr>
            <w:tcW w:w="1802" w:type="dxa"/>
            <w:tcBorders>
              <w:left w:val="single" w:sz="4" w:space="0" w:color="FFFFFF" w:themeColor="background1"/>
              <w:bottom w:val="single" w:sz="4" w:space="0" w:color="FFFFFF" w:themeColor="background1"/>
            </w:tcBorders>
            <w:vAlign w:val="center"/>
          </w:tcPr>
          <w:p w14:paraId="2170B87A"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0.181</w:t>
            </w:r>
            <w:r>
              <w:rPr>
                <w:rFonts w:ascii="Times New Roman" w:hAnsi="Times New Roman" w:cs="Times New Roman"/>
                <w:sz w:val="24"/>
                <w:szCs w:val="24"/>
                <w:lang w:val="en-US"/>
              </w:rPr>
              <w:t>±0.006</w:t>
            </w:r>
          </w:p>
        </w:tc>
      </w:tr>
      <w:tr w:rsidR="008821AD" w:rsidRPr="00AD13D6" w14:paraId="507459B8"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536E0398"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1</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8CC8FE"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30.873</w:t>
            </w:r>
            <w:r>
              <w:rPr>
                <w:rFonts w:ascii="Times New Roman" w:hAnsi="Times New Roman" w:cs="Times New Roman"/>
                <w:sz w:val="24"/>
                <w:szCs w:val="24"/>
                <w:lang w:val="en-US"/>
              </w:rPr>
              <w:t>±0.71</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078BE5"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131.849</w:t>
            </w:r>
            <w:r>
              <w:rPr>
                <w:rFonts w:ascii="Times New Roman" w:hAnsi="Times New Roman" w:cs="Times New Roman"/>
                <w:sz w:val="24"/>
                <w:szCs w:val="24"/>
                <w:lang w:val="en-US"/>
              </w:rPr>
              <w:t>±1.55</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4E8E9EF1"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0.234</w:t>
            </w:r>
            <w:r>
              <w:rPr>
                <w:rFonts w:ascii="Times New Roman" w:hAnsi="Times New Roman" w:cs="Times New Roman"/>
                <w:sz w:val="24"/>
                <w:szCs w:val="24"/>
                <w:lang w:val="en-US"/>
              </w:rPr>
              <w:t>±0.003</w:t>
            </w:r>
          </w:p>
        </w:tc>
      </w:tr>
      <w:tr w:rsidR="008821AD" w:rsidRPr="00AD13D6" w14:paraId="5013EC0A"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1AA2BD57"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1</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466FBF"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21.481</w:t>
            </w:r>
            <w:r>
              <w:rPr>
                <w:rFonts w:ascii="Times New Roman" w:hAnsi="Times New Roman" w:cs="Times New Roman"/>
                <w:sz w:val="24"/>
                <w:szCs w:val="24"/>
                <w:lang w:val="en-US"/>
              </w:rPr>
              <w:t>±0.55</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39D49E"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108.695</w:t>
            </w:r>
            <w:r>
              <w:rPr>
                <w:rFonts w:ascii="Times New Roman" w:hAnsi="Times New Roman" w:cs="Times New Roman"/>
                <w:sz w:val="24"/>
                <w:szCs w:val="24"/>
                <w:lang w:val="en-US"/>
              </w:rPr>
              <w:t>±0.62</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1A9E9056"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0.198</w:t>
            </w:r>
            <w:r>
              <w:rPr>
                <w:rFonts w:ascii="Times New Roman" w:hAnsi="Times New Roman" w:cs="Times New Roman"/>
                <w:sz w:val="24"/>
                <w:szCs w:val="24"/>
                <w:lang w:val="en-US"/>
              </w:rPr>
              <w:t>±0.006</w:t>
            </w:r>
          </w:p>
        </w:tc>
      </w:tr>
      <w:tr w:rsidR="008821AD" w:rsidRPr="00AD13D6" w14:paraId="3AA43BB5"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27530956"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1</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99E995"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24.003</w:t>
            </w:r>
            <w:r>
              <w:rPr>
                <w:rFonts w:ascii="Times New Roman" w:hAnsi="Times New Roman" w:cs="Times New Roman"/>
                <w:sz w:val="24"/>
                <w:szCs w:val="24"/>
                <w:lang w:val="en-US"/>
              </w:rPr>
              <w:t>±0.60</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A2BB98"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100.501</w:t>
            </w:r>
            <w:r>
              <w:rPr>
                <w:rFonts w:ascii="Times New Roman" w:hAnsi="Times New Roman" w:cs="Times New Roman"/>
                <w:sz w:val="24"/>
                <w:szCs w:val="24"/>
                <w:lang w:val="en-US"/>
              </w:rPr>
              <w:t>±1.32</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4C036E1D"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0.239</w:t>
            </w:r>
            <w:r>
              <w:rPr>
                <w:rFonts w:ascii="Times New Roman" w:hAnsi="Times New Roman" w:cs="Times New Roman"/>
                <w:sz w:val="24"/>
                <w:szCs w:val="24"/>
                <w:lang w:val="en-US"/>
              </w:rPr>
              <w:t>±0.006</w:t>
            </w:r>
          </w:p>
        </w:tc>
      </w:tr>
      <w:tr w:rsidR="008821AD" w:rsidRPr="00AD13D6" w14:paraId="7D4B43BD"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49935B2E"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1</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1DD80A"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23.044</w:t>
            </w:r>
            <w:r>
              <w:rPr>
                <w:rFonts w:ascii="Times New Roman" w:hAnsi="Times New Roman" w:cs="Times New Roman"/>
                <w:sz w:val="24"/>
                <w:szCs w:val="24"/>
                <w:lang w:val="en-US"/>
              </w:rPr>
              <w:t>±0.39</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F5D9CA"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110.034</w:t>
            </w:r>
            <w:r>
              <w:rPr>
                <w:rFonts w:ascii="Times New Roman" w:hAnsi="Times New Roman" w:cs="Times New Roman"/>
                <w:sz w:val="24"/>
                <w:szCs w:val="24"/>
                <w:lang w:val="en-US"/>
              </w:rPr>
              <w:t>±0.59</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76B0F245"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0.210</w:t>
            </w:r>
            <w:r>
              <w:rPr>
                <w:rFonts w:ascii="Times New Roman" w:hAnsi="Times New Roman" w:cs="Times New Roman"/>
                <w:sz w:val="24"/>
                <w:szCs w:val="24"/>
                <w:lang w:val="en-US"/>
              </w:rPr>
              <w:t>±0.003</w:t>
            </w:r>
          </w:p>
        </w:tc>
      </w:tr>
      <w:tr w:rsidR="008821AD" w:rsidRPr="00AD13D6" w14:paraId="5A56FDFF"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4B72A178"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2</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A96385"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21.882</w:t>
            </w:r>
            <w:r>
              <w:rPr>
                <w:rFonts w:ascii="Times New Roman" w:hAnsi="Times New Roman" w:cs="Times New Roman"/>
                <w:sz w:val="24"/>
                <w:szCs w:val="24"/>
                <w:lang w:val="en-US"/>
              </w:rPr>
              <w:t>±0.66</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5BA083"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102.885</w:t>
            </w:r>
            <w:r>
              <w:rPr>
                <w:rFonts w:ascii="Times New Roman" w:hAnsi="Times New Roman" w:cs="Times New Roman"/>
                <w:sz w:val="24"/>
                <w:szCs w:val="24"/>
                <w:lang w:val="en-US"/>
              </w:rPr>
              <w:t>±0.48</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3E298819"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0.213</w:t>
            </w:r>
            <w:r>
              <w:rPr>
                <w:rFonts w:ascii="Times New Roman" w:hAnsi="Times New Roman" w:cs="Times New Roman"/>
                <w:sz w:val="24"/>
                <w:szCs w:val="24"/>
                <w:lang w:val="en-US"/>
              </w:rPr>
              <w:t>±0.006</w:t>
            </w:r>
          </w:p>
        </w:tc>
      </w:tr>
      <w:tr w:rsidR="008821AD" w:rsidRPr="00AD13D6" w14:paraId="696BCE02"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565B1473"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2</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2C606E"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36.976</w:t>
            </w:r>
            <w:r>
              <w:rPr>
                <w:rFonts w:ascii="Times New Roman" w:hAnsi="Times New Roman" w:cs="Times New Roman"/>
                <w:sz w:val="24"/>
                <w:szCs w:val="24"/>
                <w:lang w:val="en-US"/>
              </w:rPr>
              <w:t>±0.84</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7C684D"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118.183</w:t>
            </w:r>
            <w:r>
              <w:rPr>
                <w:rFonts w:ascii="Times New Roman" w:hAnsi="Times New Roman" w:cs="Times New Roman"/>
                <w:sz w:val="24"/>
                <w:szCs w:val="24"/>
                <w:lang w:val="en-US"/>
              </w:rPr>
              <w:t>±1.73</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13BA340F"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0.313</w:t>
            </w:r>
            <w:r>
              <w:rPr>
                <w:rFonts w:ascii="Times New Roman" w:hAnsi="Times New Roman" w:cs="Times New Roman"/>
                <w:sz w:val="24"/>
                <w:szCs w:val="24"/>
                <w:lang w:val="en-US"/>
              </w:rPr>
              <w:t>±0.003</w:t>
            </w:r>
          </w:p>
        </w:tc>
      </w:tr>
      <w:tr w:rsidR="008821AD" w:rsidRPr="00AD13D6" w14:paraId="4297C06B"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67CB0328"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2</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450CF7"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29.034</w:t>
            </w:r>
            <w:r>
              <w:rPr>
                <w:rFonts w:ascii="Times New Roman" w:hAnsi="Times New Roman" w:cs="Times New Roman"/>
                <w:sz w:val="24"/>
                <w:szCs w:val="24"/>
                <w:lang w:val="en-US"/>
              </w:rPr>
              <w:t>±0.78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0F4E19"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108.02</w:t>
            </w:r>
            <w:r>
              <w:rPr>
                <w:rFonts w:ascii="Times New Roman" w:hAnsi="Times New Roman" w:cs="Times New Roman"/>
                <w:sz w:val="24"/>
                <w:szCs w:val="24"/>
                <w:lang w:val="en-US"/>
              </w:rPr>
              <w:t>±0.14</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0C34045B"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0.269</w:t>
            </w:r>
            <w:r>
              <w:rPr>
                <w:rFonts w:ascii="Times New Roman" w:hAnsi="Times New Roman" w:cs="Times New Roman"/>
                <w:sz w:val="24"/>
                <w:szCs w:val="24"/>
                <w:lang w:val="en-US"/>
              </w:rPr>
              <w:t>±0.007</w:t>
            </w:r>
          </w:p>
        </w:tc>
      </w:tr>
      <w:tr w:rsidR="008821AD" w:rsidRPr="00AD13D6" w14:paraId="40CFC978"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52BDACE6"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2</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9EE033"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32.553</w:t>
            </w:r>
            <w:r>
              <w:rPr>
                <w:rFonts w:ascii="Times New Roman" w:hAnsi="Times New Roman" w:cs="Times New Roman"/>
                <w:sz w:val="24"/>
                <w:szCs w:val="24"/>
                <w:lang w:val="en-US"/>
              </w:rPr>
              <w:t>±0.60</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0BECE7"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96.363</w:t>
            </w:r>
            <w:r>
              <w:rPr>
                <w:rFonts w:ascii="Times New Roman" w:hAnsi="Times New Roman" w:cs="Times New Roman"/>
                <w:sz w:val="24"/>
                <w:szCs w:val="24"/>
                <w:lang w:val="en-US"/>
              </w:rPr>
              <w:t>±1.21</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7F8C34BA"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0.338</w:t>
            </w:r>
            <w:r>
              <w:rPr>
                <w:rFonts w:ascii="Times New Roman" w:hAnsi="Times New Roman" w:cs="Times New Roman"/>
                <w:sz w:val="24"/>
                <w:szCs w:val="24"/>
                <w:lang w:val="en-US"/>
              </w:rPr>
              <w:t>±0.009</w:t>
            </w:r>
          </w:p>
        </w:tc>
      </w:tr>
      <w:tr w:rsidR="008821AD" w:rsidRPr="00AD13D6" w14:paraId="29972380"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7E70CAD8"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2</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2C0E5"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29.651</w:t>
            </w:r>
            <w:r>
              <w:rPr>
                <w:rFonts w:ascii="Times New Roman" w:hAnsi="Times New Roman" w:cs="Times New Roman"/>
                <w:sz w:val="24"/>
                <w:szCs w:val="24"/>
                <w:lang w:val="en-US"/>
              </w:rPr>
              <w:t>±0.87</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4EF7EA"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109.037</w:t>
            </w:r>
            <w:r>
              <w:rPr>
                <w:rFonts w:ascii="Times New Roman" w:hAnsi="Times New Roman" w:cs="Times New Roman"/>
                <w:sz w:val="24"/>
                <w:szCs w:val="24"/>
                <w:lang w:val="en-US"/>
              </w:rPr>
              <w:t>±1.03</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0889CD56"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0.272</w:t>
            </w:r>
            <w:r>
              <w:rPr>
                <w:rFonts w:ascii="Times New Roman" w:hAnsi="Times New Roman" w:cs="Times New Roman"/>
                <w:sz w:val="24"/>
                <w:szCs w:val="24"/>
                <w:lang w:val="en-US"/>
              </w:rPr>
              <w:t>±0.010</w:t>
            </w:r>
          </w:p>
        </w:tc>
      </w:tr>
      <w:tr w:rsidR="008821AD" w:rsidRPr="00AD13D6" w14:paraId="5E45A1A6"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2639B560"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3</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EFEF7B"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11.431</w:t>
            </w:r>
            <w:r>
              <w:rPr>
                <w:rFonts w:ascii="Times New Roman" w:hAnsi="Times New Roman" w:cs="Times New Roman"/>
                <w:sz w:val="24"/>
                <w:szCs w:val="24"/>
                <w:lang w:val="en-US"/>
              </w:rPr>
              <w:t>±0.52</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C2FFBA"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80.086</w:t>
            </w:r>
            <w:r>
              <w:rPr>
                <w:rFonts w:ascii="Times New Roman" w:hAnsi="Times New Roman" w:cs="Times New Roman"/>
                <w:sz w:val="24"/>
                <w:szCs w:val="24"/>
                <w:lang w:val="en-US"/>
              </w:rPr>
              <w:t>±1.28</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44D94555"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0.142</w:t>
            </w:r>
            <w:r>
              <w:rPr>
                <w:rFonts w:ascii="Times New Roman" w:hAnsi="Times New Roman" w:cs="Times New Roman"/>
                <w:sz w:val="24"/>
                <w:szCs w:val="24"/>
                <w:lang w:val="en-US"/>
              </w:rPr>
              <w:t>±0.004</w:t>
            </w:r>
          </w:p>
        </w:tc>
      </w:tr>
      <w:tr w:rsidR="008821AD" w:rsidRPr="00AD13D6" w14:paraId="19B82EEE"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305739FE"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3</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589334"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20.246</w:t>
            </w:r>
            <w:r>
              <w:rPr>
                <w:rFonts w:ascii="Times New Roman" w:hAnsi="Times New Roman" w:cs="Times New Roman"/>
                <w:sz w:val="24"/>
                <w:szCs w:val="24"/>
                <w:lang w:val="en-US"/>
              </w:rPr>
              <w:t>±0.75</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13E1C4"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84.423</w:t>
            </w:r>
            <w:r>
              <w:rPr>
                <w:rFonts w:ascii="Times New Roman" w:hAnsi="Times New Roman" w:cs="Times New Roman"/>
                <w:sz w:val="24"/>
                <w:szCs w:val="24"/>
                <w:lang w:val="en-US"/>
              </w:rPr>
              <w:t>±1.67</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17C91F08"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0.239</w:t>
            </w:r>
            <w:r>
              <w:rPr>
                <w:rFonts w:ascii="Times New Roman" w:hAnsi="Times New Roman" w:cs="Times New Roman"/>
                <w:sz w:val="24"/>
                <w:szCs w:val="24"/>
                <w:lang w:val="en-US"/>
              </w:rPr>
              <w:t>±0.004</w:t>
            </w:r>
          </w:p>
        </w:tc>
      </w:tr>
      <w:tr w:rsidR="008821AD" w:rsidRPr="00AD13D6" w14:paraId="5B6993CE"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49ED1CB4"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3</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2</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7300BB"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15.499</w:t>
            </w:r>
            <w:r>
              <w:rPr>
                <w:rFonts w:ascii="Times New Roman" w:hAnsi="Times New Roman" w:cs="Times New Roman"/>
                <w:sz w:val="24"/>
                <w:szCs w:val="24"/>
                <w:lang w:val="en-US"/>
              </w:rPr>
              <w:t>±0.48</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EFC984"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81.599</w:t>
            </w:r>
            <w:r>
              <w:rPr>
                <w:rFonts w:ascii="Times New Roman" w:hAnsi="Times New Roman" w:cs="Times New Roman"/>
                <w:sz w:val="24"/>
                <w:szCs w:val="24"/>
                <w:lang w:val="en-US"/>
              </w:rPr>
              <w:t>±1.25</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3012C703"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0.190</w:t>
            </w:r>
            <w:r>
              <w:rPr>
                <w:rFonts w:ascii="Times New Roman" w:hAnsi="Times New Roman" w:cs="Times New Roman"/>
                <w:sz w:val="24"/>
                <w:szCs w:val="24"/>
                <w:lang w:val="en-US"/>
              </w:rPr>
              <w:t>±0.003</w:t>
            </w:r>
          </w:p>
        </w:tc>
      </w:tr>
      <w:tr w:rsidR="008821AD" w:rsidRPr="00AD13D6" w14:paraId="0A08D845"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7C583E3E"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3</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3</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58CCC1"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17.66</w:t>
            </w:r>
            <w:r>
              <w:rPr>
                <w:rFonts w:ascii="Times New Roman" w:hAnsi="Times New Roman" w:cs="Times New Roman"/>
                <w:sz w:val="24"/>
                <w:szCs w:val="24"/>
                <w:lang w:val="en-US"/>
              </w:rPr>
              <w:t>±0.61</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B3E83F"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71.351</w:t>
            </w:r>
            <w:r>
              <w:rPr>
                <w:rFonts w:ascii="Times New Roman" w:hAnsi="Times New Roman" w:cs="Times New Roman"/>
                <w:sz w:val="24"/>
                <w:szCs w:val="24"/>
                <w:lang w:val="en-US"/>
              </w:rPr>
              <w:t>±1.34</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15E19474"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0.247</w:t>
            </w:r>
            <w:r>
              <w:rPr>
                <w:rFonts w:ascii="Times New Roman" w:hAnsi="Times New Roman" w:cs="Times New Roman"/>
                <w:sz w:val="24"/>
                <w:szCs w:val="24"/>
                <w:lang w:val="en-US"/>
              </w:rPr>
              <w:t>±0.004</w:t>
            </w:r>
          </w:p>
        </w:tc>
      </w:tr>
      <w:tr w:rsidR="008821AD" w:rsidRPr="00AD13D6" w14:paraId="17967FC8"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105D9667"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I</w:t>
            </w:r>
            <w:r w:rsidRPr="00AD13D6">
              <w:rPr>
                <w:rFonts w:ascii="Times New Roman" w:hAnsi="Times New Roman" w:cs="Times New Roman"/>
                <w:sz w:val="24"/>
                <w:szCs w:val="24"/>
                <w:vertAlign w:val="subscript"/>
              </w:rPr>
              <w:t>3</w:t>
            </w:r>
            <w:r w:rsidRPr="00AD13D6">
              <w:rPr>
                <w:rFonts w:ascii="Times New Roman" w:hAnsi="Times New Roman" w:cs="Times New Roman"/>
                <w:sz w:val="24"/>
                <w:szCs w:val="24"/>
              </w:rPr>
              <w:t>S</w:t>
            </w:r>
            <w:r w:rsidRPr="00AD13D6">
              <w:rPr>
                <w:rFonts w:ascii="Times New Roman" w:hAnsi="Times New Roman" w:cs="Times New Roman"/>
                <w:sz w:val="24"/>
                <w:szCs w:val="24"/>
                <w:vertAlign w:val="subscript"/>
              </w:rPr>
              <w:t>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F9DE5"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16.58</w:t>
            </w:r>
            <w:r>
              <w:rPr>
                <w:rFonts w:ascii="Times New Roman" w:hAnsi="Times New Roman" w:cs="Times New Roman"/>
                <w:sz w:val="24"/>
                <w:szCs w:val="24"/>
                <w:lang w:val="en-US"/>
              </w:rPr>
              <w:t>±0.53</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394808"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83.101</w:t>
            </w:r>
            <w:r>
              <w:rPr>
                <w:rFonts w:ascii="Times New Roman" w:hAnsi="Times New Roman" w:cs="Times New Roman"/>
                <w:sz w:val="24"/>
                <w:szCs w:val="24"/>
                <w:lang w:val="en-US"/>
              </w:rPr>
              <w:t>±1.25</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3C8D6633"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0.199</w:t>
            </w:r>
            <w:r>
              <w:rPr>
                <w:rFonts w:ascii="Times New Roman" w:hAnsi="Times New Roman" w:cs="Times New Roman"/>
                <w:sz w:val="24"/>
                <w:szCs w:val="24"/>
                <w:lang w:val="en-US"/>
              </w:rPr>
              <w:t>±0.003</w:t>
            </w:r>
          </w:p>
        </w:tc>
      </w:tr>
      <w:tr w:rsidR="008821AD" w:rsidRPr="00AD13D6" w14:paraId="059907C0" w14:textId="77777777" w:rsidTr="007812BB">
        <w:tblPrEx>
          <w:tblLook w:val="04A0" w:firstRow="1" w:lastRow="0" w:firstColumn="1" w:lastColumn="0" w:noHBand="0" w:noVBand="1"/>
        </w:tblPrEx>
        <w:trPr>
          <w:trHeight w:val="20"/>
        </w:trPr>
        <w:tc>
          <w:tcPr>
            <w:tcW w:w="2552" w:type="dxa"/>
            <w:tcBorders>
              <w:top w:val="single" w:sz="4" w:space="0" w:color="FFFFFF" w:themeColor="background1"/>
              <w:bottom w:val="single" w:sz="4" w:space="0" w:color="FFFFFF" w:themeColor="background1"/>
              <w:right w:val="single" w:sz="4" w:space="0" w:color="FFFFFF" w:themeColor="background1"/>
            </w:tcBorders>
            <w:vAlign w:val="center"/>
          </w:tcPr>
          <w:p w14:paraId="03B0D98D" w14:textId="77777777" w:rsidR="008821AD" w:rsidRPr="00AD13D6" w:rsidRDefault="008821AD" w:rsidP="007812BB">
            <w:pPr>
              <w:pStyle w:val="NoSpacing"/>
              <w:rPr>
                <w:rFonts w:ascii="Times New Roman" w:hAnsi="Times New Roman" w:cs="Times New Roman"/>
                <w:sz w:val="24"/>
                <w:szCs w:val="24"/>
              </w:rPr>
            </w:pPr>
            <w:proofErr w:type="spellStart"/>
            <w:proofErr w:type="gramStart"/>
            <w:r w:rsidRPr="00AD13D6">
              <w:rPr>
                <w:rFonts w:ascii="Times New Roman" w:hAnsi="Times New Roman" w:cs="Times New Roman"/>
                <w:sz w:val="24"/>
                <w:szCs w:val="24"/>
                <w:lang w:val="en-US"/>
              </w:rPr>
              <w:t>SEm</w:t>
            </w:r>
            <w:proofErr w:type="spellEnd"/>
            <w:r w:rsidRPr="00AD13D6">
              <w:rPr>
                <w:rFonts w:ascii="Times New Roman" w:hAnsi="Times New Roman" w:cs="Times New Roman"/>
                <w:sz w:val="24"/>
                <w:szCs w:val="24"/>
                <w:lang w:val="en-US"/>
              </w:rPr>
              <w:t>(</w:t>
            </w:r>
            <w:proofErr w:type="gramEnd"/>
            <w:r w:rsidRPr="00AD13D6">
              <w:rPr>
                <w:rFonts w:ascii="Times New Roman" w:hAnsi="Times New Roman" w:cs="Times New Roman"/>
                <w:sz w:val="24"/>
                <w:szCs w:val="24"/>
                <w:lang w:val="en-US"/>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96AB0C"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lang w:val="en-US"/>
              </w:rPr>
              <w:t>1.487</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2CC75F"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lang w:val="en-US"/>
              </w:rPr>
              <w:t>3.230</w:t>
            </w:r>
          </w:p>
        </w:tc>
        <w:tc>
          <w:tcPr>
            <w:tcW w:w="1802" w:type="dxa"/>
            <w:tcBorders>
              <w:top w:val="single" w:sz="4" w:space="0" w:color="FFFFFF" w:themeColor="background1"/>
              <w:left w:val="single" w:sz="4" w:space="0" w:color="FFFFFF" w:themeColor="background1"/>
              <w:bottom w:val="single" w:sz="4" w:space="0" w:color="FFFFFF" w:themeColor="background1"/>
            </w:tcBorders>
            <w:vAlign w:val="center"/>
          </w:tcPr>
          <w:p w14:paraId="25E96373"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rPr>
              <w:t>0.012</w:t>
            </w:r>
          </w:p>
        </w:tc>
      </w:tr>
      <w:tr w:rsidR="008821AD" w:rsidRPr="00AD13D6" w14:paraId="40BDAE82" w14:textId="77777777" w:rsidTr="007812BB">
        <w:tblPrEx>
          <w:tblLook w:val="04A0" w:firstRow="1" w:lastRow="0" w:firstColumn="1" w:lastColumn="0" w:noHBand="0" w:noVBand="1"/>
        </w:tblPrEx>
        <w:trPr>
          <w:trHeight w:val="20"/>
        </w:trPr>
        <w:tc>
          <w:tcPr>
            <w:tcW w:w="2552" w:type="dxa"/>
            <w:tcBorders>
              <w:top w:val="single" w:sz="4" w:space="0" w:color="FFFFFF" w:themeColor="background1"/>
              <w:right w:val="single" w:sz="4" w:space="0" w:color="FFFFFF" w:themeColor="background1"/>
            </w:tcBorders>
            <w:vAlign w:val="center"/>
          </w:tcPr>
          <w:p w14:paraId="5ACB037A" w14:textId="77777777" w:rsidR="008821AD" w:rsidRPr="00AD13D6" w:rsidRDefault="008821AD" w:rsidP="007812BB">
            <w:pPr>
              <w:pStyle w:val="NoSpacing"/>
              <w:rPr>
                <w:rFonts w:ascii="Times New Roman" w:hAnsi="Times New Roman" w:cs="Times New Roman"/>
                <w:sz w:val="24"/>
                <w:szCs w:val="24"/>
              </w:rPr>
            </w:pPr>
            <w:r w:rsidRPr="00AD13D6">
              <w:rPr>
                <w:rFonts w:ascii="Times New Roman" w:hAnsi="Times New Roman" w:cs="Times New Roman"/>
                <w:sz w:val="24"/>
                <w:szCs w:val="24"/>
                <w:lang w:val="en-US"/>
              </w:rPr>
              <w:t>CD(P=0.05)</w:t>
            </w:r>
          </w:p>
        </w:tc>
        <w:tc>
          <w:tcPr>
            <w:tcW w:w="1985" w:type="dxa"/>
            <w:tcBorders>
              <w:top w:val="single" w:sz="4" w:space="0" w:color="FFFFFF" w:themeColor="background1"/>
              <w:left w:val="single" w:sz="4" w:space="0" w:color="FFFFFF" w:themeColor="background1"/>
              <w:right w:val="single" w:sz="4" w:space="0" w:color="FFFFFF" w:themeColor="background1"/>
            </w:tcBorders>
            <w:vAlign w:val="center"/>
          </w:tcPr>
          <w:p w14:paraId="39513809"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lang w:val="en-US"/>
              </w:rPr>
              <w:t>3.255</w:t>
            </w:r>
          </w:p>
        </w:tc>
        <w:tc>
          <w:tcPr>
            <w:tcW w:w="2835" w:type="dxa"/>
            <w:tcBorders>
              <w:top w:val="single" w:sz="4" w:space="0" w:color="FFFFFF" w:themeColor="background1"/>
              <w:left w:val="single" w:sz="4" w:space="0" w:color="FFFFFF" w:themeColor="background1"/>
              <w:right w:val="single" w:sz="4" w:space="0" w:color="FFFFFF" w:themeColor="background1"/>
            </w:tcBorders>
            <w:vAlign w:val="center"/>
          </w:tcPr>
          <w:p w14:paraId="7BDF8D81"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lang w:val="en-US"/>
              </w:rPr>
              <w:t>5.197</w:t>
            </w:r>
          </w:p>
        </w:tc>
        <w:tc>
          <w:tcPr>
            <w:tcW w:w="1802" w:type="dxa"/>
            <w:tcBorders>
              <w:top w:val="single" w:sz="4" w:space="0" w:color="FFFFFF" w:themeColor="background1"/>
              <w:left w:val="single" w:sz="4" w:space="0" w:color="FFFFFF" w:themeColor="background1"/>
            </w:tcBorders>
            <w:vAlign w:val="center"/>
          </w:tcPr>
          <w:p w14:paraId="4A447EB4" w14:textId="77777777" w:rsidR="008821AD" w:rsidRPr="00AD13D6" w:rsidRDefault="008821AD" w:rsidP="007812BB">
            <w:pPr>
              <w:pStyle w:val="NoSpacing"/>
              <w:jc w:val="center"/>
              <w:rPr>
                <w:rFonts w:ascii="Times New Roman" w:hAnsi="Times New Roman" w:cs="Times New Roman"/>
                <w:sz w:val="24"/>
                <w:szCs w:val="24"/>
              </w:rPr>
            </w:pPr>
            <w:r w:rsidRPr="00AD13D6">
              <w:rPr>
                <w:rFonts w:ascii="Times New Roman" w:hAnsi="Times New Roman" w:cs="Times New Roman"/>
                <w:sz w:val="24"/>
                <w:szCs w:val="24"/>
                <w:lang w:val="en-US"/>
              </w:rPr>
              <w:t>NS</w:t>
            </w:r>
          </w:p>
        </w:tc>
      </w:tr>
    </w:tbl>
    <w:p w14:paraId="47DC9960" w14:textId="77777777" w:rsidR="008821AD" w:rsidRDefault="008821AD" w:rsidP="008821AD">
      <w:pPr>
        <w:rPr>
          <w:rFonts w:ascii="Times New Roman" w:hAnsi="Times New Roman" w:cs="Times New Roman"/>
          <w:sz w:val="24"/>
          <w:szCs w:val="24"/>
        </w:rPr>
      </w:pPr>
    </w:p>
    <w:p w14:paraId="74F4E425" w14:textId="77777777" w:rsidR="008821AD" w:rsidRDefault="008821AD" w:rsidP="008821AD">
      <w:pPr>
        <w:rPr>
          <w:rFonts w:ascii="Times New Roman" w:hAnsi="Times New Roman" w:cs="Times New Roman"/>
          <w:sz w:val="24"/>
          <w:szCs w:val="24"/>
        </w:rPr>
      </w:pPr>
    </w:p>
    <w:p w14:paraId="71E14B56" w14:textId="77777777" w:rsidR="008821AD" w:rsidRDefault="008821AD" w:rsidP="008821AD">
      <w:pPr>
        <w:rPr>
          <w:rFonts w:ascii="Times New Roman" w:hAnsi="Times New Roman" w:cs="Times New Roman"/>
          <w:sz w:val="24"/>
          <w:szCs w:val="24"/>
        </w:rPr>
      </w:pPr>
    </w:p>
    <w:p w14:paraId="6B1411A9" w14:textId="77777777" w:rsidR="008821AD" w:rsidRDefault="008821AD" w:rsidP="008821AD">
      <w:pPr>
        <w:rPr>
          <w:rFonts w:ascii="Times New Roman" w:hAnsi="Times New Roman" w:cs="Times New Roman"/>
          <w:sz w:val="24"/>
          <w:szCs w:val="24"/>
        </w:rPr>
      </w:pPr>
    </w:p>
    <w:p w14:paraId="3585FAD2" w14:textId="139B9D33" w:rsidR="008821AD" w:rsidRPr="008D6421" w:rsidRDefault="008821AD" w:rsidP="008821AD">
      <w:pPr>
        <w:spacing w:line="276" w:lineRule="auto"/>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i">
            <w:drawing>
              <wp:anchor distT="0" distB="0" distL="114300" distR="114300" simplePos="0" relativeHeight="251660288" behindDoc="0" locked="0" layoutInCell="1" allowOverlap="1" wp14:anchorId="79A0C9E6" wp14:editId="286E727E">
                <wp:simplePos x="0" y="0"/>
                <wp:positionH relativeFrom="column">
                  <wp:posOffset>-1898700</wp:posOffset>
                </wp:positionH>
                <wp:positionV relativeFrom="paragraph">
                  <wp:posOffset>375640</wp:posOffset>
                </wp:positionV>
                <wp:extent cx="360" cy="360"/>
                <wp:effectExtent l="38100" t="38100" r="38100" b="38100"/>
                <wp:wrapNone/>
                <wp:docPr id="90802678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E3B2B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49.85pt;margin-top:29.2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">
                <v:imagedata r:id="rId19" o:title=""/>
              </v:shape>
            </w:pict>
          </mc:Fallback>
        </mc:AlternateContent>
      </w:r>
      <w:r w:rsidRPr="00925029">
        <w:rPr>
          <w:rFonts w:ascii="Times New Roman" w:hAnsi="Times New Roman" w:cs="Times New Roman"/>
          <w:b/>
          <w:bCs/>
          <w:sz w:val="24"/>
          <w:szCs w:val="24"/>
        </w:rPr>
        <w:t>Table</w:t>
      </w:r>
      <w:r>
        <w:rPr>
          <w:rFonts w:ascii="Times New Roman" w:hAnsi="Times New Roman" w:cs="Times New Roman"/>
          <w:b/>
          <w:bCs/>
          <w:sz w:val="24"/>
          <w:szCs w:val="24"/>
        </w:rPr>
        <w:t xml:space="preserve"> 15. </w:t>
      </w:r>
      <w:r w:rsidRPr="00925029">
        <w:rPr>
          <w:rFonts w:ascii="Times New Roman" w:hAnsi="Times New Roman" w:cs="Times New Roman"/>
          <w:b/>
          <w:bCs/>
          <w:sz w:val="24"/>
          <w:szCs w:val="24"/>
        </w:rPr>
        <w:t xml:space="preserve">Influence of different irrigation levels and </w:t>
      </w:r>
      <w:proofErr w:type="spellStart"/>
      <w:r w:rsidR="00F95C04">
        <w:rPr>
          <w:rFonts w:ascii="Times New Roman" w:hAnsi="Times New Roman" w:cs="Times New Roman"/>
          <w:b/>
          <w:bCs/>
          <w:sz w:val="24"/>
          <w:szCs w:val="24"/>
        </w:rPr>
        <w:t>antitranspirants</w:t>
      </w:r>
      <w:proofErr w:type="spellEnd"/>
      <w:r w:rsidRPr="00925029">
        <w:rPr>
          <w:rFonts w:ascii="Times New Roman" w:hAnsi="Times New Roman" w:cs="Times New Roman"/>
          <w:b/>
          <w:bCs/>
          <w:sz w:val="24"/>
          <w:szCs w:val="24"/>
        </w:rPr>
        <w:t xml:space="preserve"> on the Oil content (%)</w:t>
      </w:r>
    </w:p>
    <w:tbl>
      <w:tblPr>
        <w:tblpPr w:leftFromText="180" w:rightFromText="180" w:vertAnchor="text" w:tblpY="1"/>
        <w:tblOverlap w:val="never"/>
        <w:tblW w:w="8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3402"/>
        <w:gridCol w:w="4678"/>
      </w:tblGrid>
      <w:tr w:rsidR="008821AD" w:rsidRPr="00F56F87" w14:paraId="5A320D00" w14:textId="77777777" w:rsidTr="007812BB">
        <w:trPr>
          <w:trHeight w:val="20"/>
        </w:trPr>
        <w:tc>
          <w:tcPr>
            <w:tcW w:w="701" w:type="dxa"/>
            <w:tcBorders>
              <w:right w:val="single" w:sz="4" w:space="0" w:color="FFFFFF" w:themeColor="background1"/>
            </w:tcBorders>
          </w:tcPr>
          <w:p w14:paraId="6FF4143E" w14:textId="77777777" w:rsidR="008821AD" w:rsidRPr="00F56F87" w:rsidRDefault="008821AD" w:rsidP="007812BB">
            <w:pPr>
              <w:pStyle w:val="NoSpacing"/>
              <w:rPr>
                <w:rFonts w:ascii="Times New Roman" w:hAnsi="Times New Roman" w:cs="Times New Roman"/>
                <w:sz w:val="24"/>
                <w:szCs w:val="24"/>
                <w:lang w:val="en-US"/>
              </w:rPr>
            </w:pPr>
            <w:r w:rsidRPr="00F56F87">
              <w:rPr>
                <w:rFonts w:ascii="Times New Roman" w:hAnsi="Times New Roman" w:cs="Times New Roman"/>
                <w:sz w:val="24"/>
                <w:szCs w:val="24"/>
                <w:lang w:val="en-US"/>
              </w:rPr>
              <w:t>Tr. No</w:t>
            </w:r>
          </w:p>
        </w:tc>
        <w:tc>
          <w:tcPr>
            <w:tcW w:w="3402" w:type="dxa"/>
            <w:tcBorders>
              <w:left w:val="single" w:sz="4" w:space="0" w:color="FFFFFF" w:themeColor="background1"/>
              <w:right w:val="single" w:sz="4" w:space="0" w:color="FFFFFF" w:themeColor="background1"/>
            </w:tcBorders>
          </w:tcPr>
          <w:p w14:paraId="01B97315"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Treatments</w:t>
            </w:r>
          </w:p>
        </w:tc>
        <w:tc>
          <w:tcPr>
            <w:tcW w:w="4678" w:type="dxa"/>
            <w:tcBorders>
              <w:left w:val="single" w:sz="4" w:space="0" w:color="FFFFFF" w:themeColor="background1"/>
            </w:tcBorders>
          </w:tcPr>
          <w:p w14:paraId="4280971D"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Oil content (%)</w:t>
            </w:r>
          </w:p>
        </w:tc>
      </w:tr>
      <w:tr w:rsidR="008821AD" w:rsidRPr="00F56F87" w14:paraId="67ADE9E5" w14:textId="77777777" w:rsidTr="007812BB">
        <w:trPr>
          <w:trHeight w:val="20"/>
        </w:trPr>
        <w:tc>
          <w:tcPr>
            <w:tcW w:w="701" w:type="dxa"/>
            <w:tcBorders>
              <w:bottom w:val="single" w:sz="4" w:space="0" w:color="FFFFFF" w:themeColor="background1"/>
              <w:right w:val="single" w:sz="4" w:space="0" w:color="FFFFFF" w:themeColor="background1"/>
            </w:tcBorders>
          </w:tcPr>
          <w:p w14:paraId="4D29A532" w14:textId="77777777" w:rsidR="008821AD" w:rsidRPr="00F56F87" w:rsidRDefault="008821AD" w:rsidP="007812BB">
            <w:pPr>
              <w:pStyle w:val="NoSpacing"/>
              <w:rPr>
                <w:rFonts w:ascii="Times New Roman" w:hAnsi="Times New Roman" w:cs="Times New Roman"/>
                <w:sz w:val="24"/>
                <w:szCs w:val="24"/>
                <w:lang w:val="en-US"/>
              </w:rPr>
            </w:pPr>
          </w:p>
        </w:tc>
        <w:tc>
          <w:tcPr>
            <w:tcW w:w="8080" w:type="dxa"/>
            <w:gridSpan w:val="2"/>
            <w:tcBorders>
              <w:left w:val="single" w:sz="4" w:space="0" w:color="FFFFFF" w:themeColor="background1"/>
              <w:bottom w:val="single" w:sz="4" w:space="0" w:color="FFFFFF" w:themeColor="background1"/>
              <w:right w:val="single" w:sz="4" w:space="0" w:color="auto"/>
            </w:tcBorders>
          </w:tcPr>
          <w:p w14:paraId="51B35417"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b/>
                <w:sz w:val="24"/>
                <w:szCs w:val="24"/>
                <w:lang w:val="en-US"/>
              </w:rPr>
              <w:t>A. IRRIGATION</w:t>
            </w:r>
          </w:p>
        </w:tc>
      </w:tr>
      <w:tr w:rsidR="008821AD" w:rsidRPr="00F56F87" w14:paraId="64BFF515"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15F2D37B" w14:textId="77777777" w:rsidR="008821AD" w:rsidRPr="00F56F87" w:rsidRDefault="008821AD" w:rsidP="007812BB">
            <w:pPr>
              <w:pStyle w:val="NoSpacing"/>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i">
                  <w:drawing>
                    <wp:anchor distT="0" distB="0" distL="114300" distR="114300" simplePos="0" relativeHeight="251659264" behindDoc="0" locked="0" layoutInCell="1" allowOverlap="1" wp14:anchorId="302B2204" wp14:editId="01C4CFEB">
                      <wp:simplePos x="0" y="0"/>
                      <wp:positionH relativeFrom="column">
                        <wp:posOffset>0</wp:posOffset>
                      </wp:positionH>
                      <wp:positionV relativeFrom="paragraph">
                        <wp:posOffset>13335</wp:posOffset>
                      </wp:positionV>
                      <wp:extent cx="5561825" cy="360"/>
                      <wp:effectExtent l="38100" t="38100" r="39370" b="38100"/>
                      <wp:wrapNone/>
                      <wp:docPr id="2105020669" name="Ink 3"/>
                      <wp:cNvGraphicFramePr/>
                      <a:graphic xmlns:a="http://schemas.openxmlformats.org/drawingml/2006/main">
                        <a:graphicData uri="http://schemas.microsoft.com/office/word/2010/wordprocessingInk">
                          <w14:contentPart bwMode="auto" r:id="rId20">
                            <w14:nvContentPartPr>
                              <w14:cNvContentPartPr/>
                            </w14:nvContentPartPr>
                            <w14:xfrm>
                              <a:off x="0" y="0"/>
                              <a:ext cx="5561825" cy="360"/>
                            </w14:xfrm>
                          </w14:contentPart>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04CFD50" id="Ink 3" o:spid="_x0000_s1026" type="#_x0000_t75" style="position:absolute;margin-left:-.35pt;margin-top:.7pt;width:438.65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">
                      <v:imagedata r:id="rId21" o:title=""/>
                    </v:shape>
                  </w:pict>
                </mc:Fallback>
              </mc:AlternateContent>
            </w:r>
            <w:r w:rsidRPr="00F56F87">
              <w:rPr>
                <w:rFonts w:ascii="Times New Roman" w:hAnsi="Times New Roman" w:cs="Times New Roman"/>
                <w:b/>
                <w:sz w:val="24"/>
                <w:szCs w:val="24"/>
                <w:lang w:val="en-US"/>
              </w:rPr>
              <w:t>I</w:t>
            </w:r>
            <w:r w:rsidRPr="00F56F87">
              <w:rPr>
                <w:rFonts w:ascii="Times New Roman" w:hAnsi="Times New Roman" w:cs="Times New Roman"/>
                <w:b/>
                <w:sz w:val="24"/>
                <w:szCs w:val="24"/>
                <w:vertAlign w:val="subscript"/>
                <w:lang w:val="en-US"/>
              </w:rPr>
              <w:t>1</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7CEA2"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At 100% FC</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03AED221"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38.012</w:t>
            </w:r>
            <w:r>
              <w:rPr>
                <w:rFonts w:ascii="Times New Roman" w:hAnsi="Times New Roman" w:cs="Times New Roman"/>
                <w:sz w:val="24"/>
                <w:szCs w:val="24"/>
              </w:rPr>
              <w:t>±0.002</w:t>
            </w:r>
          </w:p>
        </w:tc>
      </w:tr>
      <w:tr w:rsidR="008821AD" w:rsidRPr="00F56F87" w14:paraId="5DDEC899"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332A1034"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I</w:t>
            </w:r>
            <w:r w:rsidRPr="00F56F87">
              <w:rPr>
                <w:rFonts w:ascii="Times New Roman" w:hAnsi="Times New Roman" w:cs="Times New Roman"/>
                <w:b/>
                <w:sz w:val="24"/>
                <w:szCs w:val="24"/>
                <w:vertAlign w:val="subscript"/>
                <w:lang w:val="en-US"/>
              </w:rPr>
              <w:t>2</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C721B"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At 75% FC</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2B726022"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38.219</w:t>
            </w:r>
            <w:r>
              <w:rPr>
                <w:rFonts w:ascii="Times New Roman" w:hAnsi="Times New Roman" w:cs="Times New Roman"/>
                <w:sz w:val="24"/>
                <w:szCs w:val="24"/>
              </w:rPr>
              <w:t>±0.002</w:t>
            </w:r>
          </w:p>
        </w:tc>
      </w:tr>
      <w:tr w:rsidR="008821AD" w:rsidRPr="00F56F87" w14:paraId="1003F079"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46C28407"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I</w:t>
            </w:r>
            <w:r w:rsidRPr="00F56F87">
              <w:rPr>
                <w:rFonts w:ascii="Times New Roman" w:hAnsi="Times New Roman" w:cs="Times New Roman"/>
                <w:b/>
                <w:sz w:val="24"/>
                <w:szCs w:val="24"/>
                <w:vertAlign w:val="subscript"/>
                <w:lang w:val="en-US"/>
              </w:rPr>
              <w:t>3</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FD058"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At 50% FC</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23F8849B"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37.903</w:t>
            </w:r>
            <w:r>
              <w:rPr>
                <w:rFonts w:ascii="Times New Roman" w:hAnsi="Times New Roman" w:cs="Times New Roman"/>
                <w:sz w:val="24"/>
                <w:szCs w:val="24"/>
              </w:rPr>
              <w:t>±0.004</w:t>
            </w:r>
          </w:p>
        </w:tc>
      </w:tr>
      <w:tr w:rsidR="008821AD" w:rsidRPr="00F56F87" w14:paraId="4C1C7E1F"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022D1459"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24B43" w14:textId="77777777" w:rsidR="008821AD" w:rsidRPr="00F56F87" w:rsidRDefault="008821AD" w:rsidP="007812BB">
            <w:pPr>
              <w:pStyle w:val="NoSpacing"/>
              <w:rPr>
                <w:rFonts w:ascii="Times New Roman" w:hAnsi="Times New Roman" w:cs="Times New Roman"/>
                <w:sz w:val="24"/>
                <w:szCs w:val="24"/>
                <w:lang w:val="en-US"/>
              </w:rPr>
            </w:pPr>
            <w:proofErr w:type="spellStart"/>
            <w:r w:rsidRPr="00F56F87">
              <w:rPr>
                <w:rFonts w:ascii="Times New Roman" w:hAnsi="Times New Roman" w:cs="Times New Roman"/>
                <w:sz w:val="24"/>
                <w:szCs w:val="24"/>
                <w:lang w:val="en-US"/>
              </w:rPr>
              <w:t>SEm</w:t>
            </w:r>
            <w:proofErr w:type="spellEnd"/>
            <w:r w:rsidRPr="00F56F87">
              <w:rPr>
                <w:rFonts w:ascii="Times New Roman" w:hAnsi="Times New Roman" w:cs="Times New Roman"/>
                <w:sz w:val="24"/>
                <w:szCs w:val="24"/>
                <w:lang w:val="en-US"/>
              </w:rPr>
              <w:t xml:space="preserve"> (±)</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39BE1445"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0.010</w:t>
            </w:r>
          </w:p>
        </w:tc>
      </w:tr>
      <w:tr w:rsidR="008821AD" w:rsidRPr="00F56F87" w14:paraId="36E0927E" w14:textId="77777777" w:rsidTr="007812BB">
        <w:trPr>
          <w:trHeight w:val="20"/>
        </w:trPr>
        <w:tc>
          <w:tcPr>
            <w:tcW w:w="701" w:type="dxa"/>
            <w:tcBorders>
              <w:top w:val="single" w:sz="4" w:space="0" w:color="FFFFFF" w:themeColor="background1"/>
              <w:right w:val="single" w:sz="4" w:space="0" w:color="FFFFFF" w:themeColor="background1"/>
            </w:tcBorders>
          </w:tcPr>
          <w:p w14:paraId="7C1F4A0B"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top w:val="single" w:sz="4" w:space="0" w:color="FFFFFF" w:themeColor="background1"/>
              <w:left w:val="single" w:sz="4" w:space="0" w:color="FFFFFF" w:themeColor="background1"/>
              <w:right w:val="single" w:sz="4" w:space="0" w:color="FFFFFF" w:themeColor="background1"/>
            </w:tcBorders>
          </w:tcPr>
          <w:p w14:paraId="57687F95" w14:textId="77777777" w:rsidR="008821AD" w:rsidRPr="00F56F87" w:rsidRDefault="008821AD" w:rsidP="007812BB">
            <w:pPr>
              <w:pStyle w:val="NoSpacing"/>
              <w:rPr>
                <w:rFonts w:ascii="Times New Roman" w:hAnsi="Times New Roman" w:cs="Times New Roman"/>
                <w:sz w:val="24"/>
                <w:szCs w:val="24"/>
                <w:lang w:val="en-US"/>
              </w:rPr>
            </w:pPr>
            <w:r w:rsidRPr="00F56F87">
              <w:rPr>
                <w:rFonts w:ascii="Times New Roman" w:hAnsi="Times New Roman" w:cs="Times New Roman"/>
                <w:sz w:val="24"/>
                <w:szCs w:val="24"/>
                <w:lang w:val="en-US"/>
              </w:rPr>
              <w:t>CD(P=0.05)</w:t>
            </w:r>
          </w:p>
        </w:tc>
        <w:tc>
          <w:tcPr>
            <w:tcW w:w="4678" w:type="dxa"/>
            <w:tcBorders>
              <w:top w:val="single" w:sz="4" w:space="0" w:color="FFFFFF" w:themeColor="background1"/>
              <w:left w:val="single" w:sz="4" w:space="0" w:color="FFFFFF" w:themeColor="background1"/>
            </w:tcBorders>
          </w:tcPr>
          <w:p w14:paraId="5EF34D12"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0.041</w:t>
            </w:r>
          </w:p>
        </w:tc>
      </w:tr>
      <w:tr w:rsidR="008821AD" w:rsidRPr="00F56F87" w14:paraId="0CE171FB" w14:textId="77777777" w:rsidTr="007812BB">
        <w:trPr>
          <w:trHeight w:val="20"/>
        </w:trPr>
        <w:tc>
          <w:tcPr>
            <w:tcW w:w="701" w:type="dxa"/>
            <w:tcBorders>
              <w:right w:val="single" w:sz="4" w:space="0" w:color="FFFFFF" w:themeColor="background1"/>
            </w:tcBorders>
          </w:tcPr>
          <w:p w14:paraId="6060B547" w14:textId="77777777" w:rsidR="008821AD" w:rsidRPr="00F56F87" w:rsidRDefault="008821AD" w:rsidP="007812BB">
            <w:pPr>
              <w:pStyle w:val="NoSpacing"/>
              <w:rPr>
                <w:rFonts w:ascii="Times New Roman" w:hAnsi="Times New Roman" w:cs="Times New Roman"/>
                <w:sz w:val="24"/>
                <w:szCs w:val="24"/>
                <w:lang w:val="en-US"/>
              </w:rPr>
            </w:pPr>
          </w:p>
        </w:tc>
        <w:tc>
          <w:tcPr>
            <w:tcW w:w="8080" w:type="dxa"/>
            <w:gridSpan w:val="2"/>
            <w:tcBorders>
              <w:left w:val="single" w:sz="4" w:space="0" w:color="FFFFFF" w:themeColor="background1"/>
              <w:right w:val="single" w:sz="4" w:space="0" w:color="auto"/>
            </w:tcBorders>
          </w:tcPr>
          <w:p w14:paraId="791745E6" w14:textId="6047E42A"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b/>
                <w:sz w:val="24"/>
                <w:szCs w:val="24"/>
                <w:lang w:val="en-US"/>
              </w:rPr>
              <w:t xml:space="preserve">B. </w:t>
            </w:r>
            <w:r w:rsidR="00F95C04">
              <w:rPr>
                <w:rFonts w:ascii="Times New Roman" w:hAnsi="Times New Roman" w:cs="Times New Roman"/>
                <w:b/>
                <w:sz w:val="24"/>
                <w:szCs w:val="24"/>
                <w:lang w:val="en-US"/>
              </w:rPr>
              <w:t>ANTITRANSPIRANTS</w:t>
            </w:r>
          </w:p>
        </w:tc>
      </w:tr>
      <w:tr w:rsidR="008821AD" w:rsidRPr="00F56F87" w14:paraId="3007931C" w14:textId="77777777" w:rsidTr="007812BB">
        <w:trPr>
          <w:trHeight w:val="20"/>
        </w:trPr>
        <w:tc>
          <w:tcPr>
            <w:tcW w:w="701" w:type="dxa"/>
            <w:tcBorders>
              <w:bottom w:val="single" w:sz="4" w:space="0" w:color="FFFFFF" w:themeColor="background1"/>
              <w:right w:val="single" w:sz="4" w:space="0" w:color="FFFFFF" w:themeColor="background1"/>
            </w:tcBorders>
          </w:tcPr>
          <w:p w14:paraId="3FDE738A"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S</w:t>
            </w:r>
            <w:r w:rsidRPr="00F56F87">
              <w:rPr>
                <w:rFonts w:ascii="Times New Roman" w:hAnsi="Times New Roman" w:cs="Times New Roman"/>
                <w:b/>
                <w:sz w:val="24"/>
                <w:szCs w:val="24"/>
                <w:vertAlign w:val="subscript"/>
                <w:lang w:val="en-US"/>
              </w:rPr>
              <w:t>0</w:t>
            </w:r>
          </w:p>
        </w:tc>
        <w:tc>
          <w:tcPr>
            <w:tcW w:w="3402" w:type="dxa"/>
            <w:tcBorders>
              <w:left w:val="single" w:sz="4" w:space="0" w:color="FFFFFF" w:themeColor="background1"/>
              <w:bottom w:val="single" w:sz="4" w:space="0" w:color="FFFFFF" w:themeColor="background1"/>
              <w:right w:val="single" w:sz="4" w:space="0" w:color="FFFFFF" w:themeColor="background1"/>
            </w:tcBorders>
          </w:tcPr>
          <w:p w14:paraId="5403484D" w14:textId="137C40E6"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F56F87">
              <w:rPr>
                <w:rFonts w:ascii="Times New Roman" w:hAnsi="Times New Roman" w:cs="Times New Roman"/>
                <w:sz w:val="24"/>
                <w:szCs w:val="24"/>
                <w:lang w:val="en-US"/>
              </w:rPr>
              <w:t>)</w:t>
            </w:r>
          </w:p>
        </w:tc>
        <w:tc>
          <w:tcPr>
            <w:tcW w:w="4678" w:type="dxa"/>
            <w:tcBorders>
              <w:left w:val="single" w:sz="4" w:space="0" w:color="FFFFFF" w:themeColor="background1"/>
              <w:bottom w:val="single" w:sz="4" w:space="0" w:color="FFFFFF" w:themeColor="background1"/>
            </w:tcBorders>
          </w:tcPr>
          <w:p w14:paraId="1CF9A3A4"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37.909</w:t>
            </w:r>
            <w:r>
              <w:rPr>
                <w:rFonts w:ascii="Times New Roman" w:hAnsi="Times New Roman" w:cs="Times New Roman"/>
                <w:sz w:val="24"/>
                <w:szCs w:val="24"/>
              </w:rPr>
              <w:t>±0.005</w:t>
            </w:r>
          </w:p>
        </w:tc>
      </w:tr>
      <w:tr w:rsidR="008821AD" w:rsidRPr="00F56F87" w14:paraId="397640E4" w14:textId="77777777" w:rsidTr="007812BB">
        <w:trPr>
          <w:trHeight w:val="167"/>
        </w:trPr>
        <w:tc>
          <w:tcPr>
            <w:tcW w:w="701" w:type="dxa"/>
            <w:tcBorders>
              <w:top w:val="single" w:sz="4" w:space="0" w:color="FFFFFF" w:themeColor="background1"/>
              <w:bottom w:val="single" w:sz="4" w:space="0" w:color="FFFFFF" w:themeColor="background1"/>
              <w:right w:val="single" w:sz="4" w:space="0" w:color="FFFFFF" w:themeColor="background1"/>
            </w:tcBorders>
          </w:tcPr>
          <w:p w14:paraId="2DA36C6B"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S</w:t>
            </w:r>
            <w:r w:rsidRPr="00F56F87">
              <w:rPr>
                <w:rFonts w:ascii="Times New Roman" w:hAnsi="Times New Roman" w:cs="Times New Roman"/>
                <w:b/>
                <w:sz w:val="24"/>
                <w:szCs w:val="24"/>
                <w:vertAlign w:val="subscript"/>
                <w:lang w:val="en-US"/>
              </w:rPr>
              <w:t>1</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31724"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Kaolin 6%</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4D1BAADA"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38.108</w:t>
            </w:r>
            <w:r>
              <w:rPr>
                <w:rFonts w:ascii="Times New Roman" w:hAnsi="Times New Roman" w:cs="Times New Roman"/>
                <w:sz w:val="24"/>
                <w:szCs w:val="24"/>
              </w:rPr>
              <w:t>±0.004</w:t>
            </w:r>
          </w:p>
        </w:tc>
      </w:tr>
      <w:tr w:rsidR="008821AD" w:rsidRPr="00F56F87" w14:paraId="3E93EFCA"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08A4408D"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S</w:t>
            </w:r>
            <w:r w:rsidRPr="00F56F87">
              <w:rPr>
                <w:rFonts w:ascii="Times New Roman" w:hAnsi="Times New Roman" w:cs="Times New Roman"/>
                <w:b/>
                <w:sz w:val="24"/>
                <w:szCs w:val="24"/>
                <w:vertAlign w:val="subscript"/>
                <w:lang w:val="en-US"/>
              </w:rPr>
              <w:t>2</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D0CE8"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Acetylsalicylic Acid 10</w:t>
            </w:r>
            <w:r w:rsidRPr="00F56F87">
              <w:rPr>
                <w:rFonts w:ascii="Times New Roman" w:hAnsi="Times New Roman" w:cs="Times New Roman"/>
                <w:sz w:val="24"/>
                <w:szCs w:val="24"/>
                <w:vertAlign w:val="superscript"/>
                <w:lang w:val="en-US"/>
              </w:rPr>
              <w:t>-3</w:t>
            </w:r>
            <w:r w:rsidRPr="00F56F87">
              <w:rPr>
                <w:rFonts w:ascii="Times New Roman" w:hAnsi="Times New Roman" w:cs="Times New Roman"/>
                <w:sz w:val="24"/>
                <w:szCs w:val="24"/>
                <w:lang w:val="en-US"/>
              </w:rPr>
              <w:t>M</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46F4F626"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38.052</w:t>
            </w:r>
            <w:r>
              <w:rPr>
                <w:rFonts w:ascii="Times New Roman" w:hAnsi="Times New Roman" w:cs="Times New Roman"/>
                <w:sz w:val="24"/>
                <w:szCs w:val="24"/>
              </w:rPr>
              <w:t>±0.005</w:t>
            </w:r>
          </w:p>
        </w:tc>
      </w:tr>
      <w:tr w:rsidR="008821AD" w:rsidRPr="00F56F87" w14:paraId="58BC6DA9"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4C62E602"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S</w:t>
            </w:r>
            <w:r w:rsidRPr="00F56F87">
              <w:rPr>
                <w:rFonts w:ascii="Times New Roman" w:hAnsi="Times New Roman" w:cs="Times New Roman"/>
                <w:b/>
                <w:sz w:val="24"/>
                <w:szCs w:val="24"/>
                <w:vertAlign w:val="subscript"/>
                <w:lang w:val="en-US"/>
              </w:rPr>
              <w:t>3</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EBB76" w14:textId="77777777" w:rsidR="008821AD" w:rsidRPr="00F56F87" w:rsidRDefault="008821AD" w:rsidP="007812BB">
            <w:pPr>
              <w:pStyle w:val="NoSpacing"/>
              <w:jc w:val="center"/>
              <w:rPr>
                <w:rFonts w:ascii="Times New Roman" w:hAnsi="Times New Roman" w:cs="Times New Roman"/>
                <w:sz w:val="24"/>
                <w:szCs w:val="24"/>
                <w:lang w:val="en-US"/>
              </w:rPr>
            </w:pPr>
            <w:proofErr w:type="spellStart"/>
            <w:r w:rsidRPr="00F56F87">
              <w:rPr>
                <w:rFonts w:ascii="Times New Roman" w:hAnsi="Times New Roman" w:cs="Times New Roman"/>
                <w:sz w:val="24"/>
                <w:szCs w:val="24"/>
                <w:lang w:val="en-US"/>
              </w:rPr>
              <w:t>Cycocel</w:t>
            </w:r>
            <w:proofErr w:type="spellEnd"/>
            <w:r w:rsidRPr="00F56F87">
              <w:rPr>
                <w:rFonts w:ascii="Times New Roman" w:hAnsi="Times New Roman" w:cs="Times New Roman"/>
                <w:sz w:val="24"/>
                <w:szCs w:val="24"/>
                <w:lang w:val="en-US"/>
              </w:rPr>
              <w:t xml:space="preserve"> 1000 ppm</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7B0A6472"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38.095</w:t>
            </w:r>
            <w:r>
              <w:rPr>
                <w:rFonts w:ascii="Times New Roman" w:hAnsi="Times New Roman" w:cs="Times New Roman"/>
                <w:sz w:val="24"/>
                <w:szCs w:val="24"/>
              </w:rPr>
              <w:t>±0.002</w:t>
            </w:r>
          </w:p>
        </w:tc>
      </w:tr>
      <w:tr w:rsidR="008821AD" w:rsidRPr="00F56F87" w14:paraId="1C9ED8D2"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4FC7DD29"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b/>
                <w:sz w:val="24"/>
                <w:szCs w:val="24"/>
                <w:lang w:val="en-US"/>
              </w:rPr>
              <w:t>S</w:t>
            </w:r>
            <w:r w:rsidRPr="00F56F87">
              <w:rPr>
                <w:rFonts w:ascii="Times New Roman" w:hAnsi="Times New Roman" w:cs="Times New Roman"/>
                <w:b/>
                <w:sz w:val="24"/>
                <w:szCs w:val="24"/>
                <w:vertAlign w:val="subscript"/>
                <w:lang w:val="en-US"/>
              </w:rPr>
              <w:t>4</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7C55E5"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lang w:val="en-US"/>
              </w:rPr>
              <w:t>Hexadecanol 5%</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59F81086"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38.060</w:t>
            </w:r>
            <w:r>
              <w:rPr>
                <w:rFonts w:ascii="Times New Roman" w:hAnsi="Times New Roman" w:cs="Times New Roman"/>
                <w:sz w:val="24"/>
                <w:szCs w:val="24"/>
              </w:rPr>
              <w:t>±0.001</w:t>
            </w:r>
          </w:p>
        </w:tc>
      </w:tr>
      <w:tr w:rsidR="008821AD" w:rsidRPr="00F56F87" w14:paraId="7E3CA6DE" w14:textId="77777777" w:rsidTr="007812BB">
        <w:trPr>
          <w:trHeight w:val="20"/>
        </w:trPr>
        <w:tc>
          <w:tcPr>
            <w:tcW w:w="701" w:type="dxa"/>
            <w:tcBorders>
              <w:top w:val="single" w:sz="4" w:space="0" w:color="FFFFFF" w:themeColor="background1"/>
              <w:bottom w:val="single" w:sz="4" w:space="0" w:color="FFFFFF" w:themeColor="background1"/>
              <w:right w:val="single" w:sz="4" w:space="0" w:color="FFFFFF" w:themeColor="background1"/>
            </w:tcBorders>
          </w:tcPr>
          <w:p w14:paraId="14F0B899"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683EB" w14:textId="77777777" w:rsidR="008821AD" w:rsidRPr="00F56F87" w:rsidRDefault="008821AD" w:rsidP="007812BB">
            <w:pPr>
              <w:pStyle w:val="NoSpacing"/>
              <w:rPr>
                <w:rFonts w:ascii="Times New Roman" w:hAnsi="Times New Roman" w:cs="Times New Roman"/>
                <w:sz w:val="24"/>
                <w:szCs w:val="24"/>
                <w:lang w:val="en-US"/>
              </w:rPr>
            </w:pPr>
            <w:proofErr w:type="spellStart"/>
            <w:proofErr w:type="gramStart"/>
            <w:r w:rsidRPr="00F56F87">
              <w:rPr>
                <w:rFonts w:ascii="Times New Roman" w:hAnsi="Times New Roman" w:cs="Times New Roman"/>
                <w:sz w:val="24"/>
                <w:szCs w:val="24"/>
                <w:lang w:val="en-US"/>
              </w:rPr>
              <w:t>SEm</w:t>
            </w:r>
            <w:proofErr w:type="spellEnd"/>
            <w:r w:rsidRPr="00F56F87">
              <w:rPr>
                <w:rFonts w:ascii="Times New Roman" w:hAnsi="Times New Roman" w:cs="Times New Roman"/>
                <w:sz w:val="24"/>
                <w:szCs w:val="24"/>
                <w:lang w:val="en-US"/>
              </w:rPr>
              <w:t>(</w:t>
            </w:r>
            <w:proofErr w:type="gramEnd"/>
            <w:r w:rsidRPr="00F56F87">
              <w:rPr>
                <w:rFonts w:ascii="Times New Roman" w:hAnsi="Times New Roman" w:cs="Times New Roman"/>
                <w:sz w:val="24"/>
                <w:szCs w:val="24"/>
                <w:lang w:val="en-US"/>
              </w:rPr>
              <w:t>±)</w:t>
            </w:r>
          </w:p>
        </w:tc>
        <w:tc>
          <w:tcPr>
            <w:tcW w:w="4678" w:type="dxa"/>
            <w:tcBorders>
              <w:top w:val="single" w:sz="4" w:space="0" w:color="FFFFFF" w:themeColor="background1"/>
              <w:left w:val="single" w:sz="4" w:space="0" w:color="FFFFFF" w:themeColor="background1"/>
              <w:bottom w:val="single" w:sz="4" w:space="0" w:color="FFFFFF" w:themeColor="background1"/>
            </w:tcBorders>
          </w:tcPr>
          <w:p w14:paraId="335FD35F"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0.005</w:t>
            </w:r>
          </w:p>
        </w:tc>
      </w:tr>
      <w:tr w:rsidR="008821AD" w:rsidRPr="00F56F87" w14:paraId="006D6C22" w14:textId="77777777" w:rsidTr="007812BB">
        <w:trPr>
          <w:trHeight w:val="20"/>
        </w:trPr>
        <w:tc>
          <w:tcPr>
            <w:tcW w:w="701" w:type="dxa"/>
            <w:tcBorders>
              <w:top w:val="single" w:sz="4" w:space="0" w:color="FFFFFF" w:themeColor="background1"/>
              <w:right w:val="single" w:sz="4" w:space="0" w:color="FFFFFF" w:themeColor="background1"/>
            </w:tcBorders>
          </w:tcPr>
          <w:p w14:paraId="77DA9E29"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top w:val="single" w:sz="4" w:space="0" w:color="FFFFFF" w:themeColor="background1"/>
              <w:left w:val="single" w:sz="4" w:space="0" w:color="FFFFFF" w:themeColor="background1"/>
              <w:right w:val="single" w:sz="4" w:space="0" w:color="FFFFFF" w:themeColor="background1"/>
            </w:tcBorders>
          </w:tcPr>
          <w:p w14:paraId="18F2937E" w14:textId="77777777" w:rsidR="008821AD" w:rsidRPr="00F56F87" w:rsidRDefault="008821AD" w:rsidP="007812BB">
            <w:pPr>
              <w:pStyle w:val="NoSpacing"/>
              <w:rPr>
                <w:rFonts w:ascii="Times New Roman" w:hAnsi="Times New Roman" w:cs="Times New Roman"/>
                <w:b/>
                <w:sz w:val="24"/>
                <w:szCs w:val="24"/>
                <w:lang w:val="en-US"/>
              </w:rPr>
            </w:pPr>
            <w:r w:rsidRPr="00F56F87">
              <w:rPr>
                <w:rFonts w:ascii="Times New Roman" w:hAnsi="Times New Roman" w:cs="Times New Roman"/>
                <w:sz w:val="24"/>
                <w:szCs w:val="24"/>
                <w:lang w:val="en-US"/>
              </w:rPr>
              <w:t>CD(P=0.05)</w:t>
            </w:r>
          </w:p>
        </w:tc>
        <w:tc>
          <w:tcPr>
            <w:tcW w:w="4678" w:type="dxa"/>
            <w:tcBorders>
              <w:top w:val="single" w:sz="4" w:space="0" w:color="FFFFFF" w:themeColor="background1"/>
              <w:left w:val="single" w:sz="4" w:space="0" w:color="FFFFFF" w:themeColor="background1"/>
            </w:tcBorders>
          </w:tcPr>
          <w:p w14:paraId="2D110159"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0.014</w:t>
            </w:r>
          </w:p>
        </w:tc>
      </w:tr>
      <w:tr w:rsidR="008821AD" w:rsidRPr="00F56F87" w14:paraId="2B693F8A" w14:textId="77777777" w:rsidTr="007812BB">
        <w:trPr>
          <w:trHeight w:val="20"/>
        </w:trPr>
        <w:tc>
          <w:tcPr>
            <w:tcW w:w="701" w:type="dxa"/>
            <w:tcBorders>
              <w:right w:val="single" w:sz="4" w:space="0" w:color="FFFFFF" w:themeColor="background1"/>
            </w:tcBorders>
          </w:tcPr>
          <w:p w14:paraId="00D9FBB1" w14:textId="77777777" w:rsidR="008821AD" w:rsidRPr="00F56F87" w:rsidRDefault="008821AD" w:rsidP="007812BB">
            <w:pPr>
              <w:pStyle w:val="NoSpacing"/>
              <w:rPr>
                <w:rFonts w:ascii="Times New Roman" w:hAnsi="Times New Roman" w:cs="Times New Roman"/>
                <w:sz w:val="24"/>
                <w:szCs w:val="24"/>
                <w:lang w:val="en-US"/>
              </w:rPr>
            </w:pPr>
          </w:p>
        </w:tc>
        <w:tc>
          <w:tcPr>
            <w:tcW w:w="8080" w:type="dxa"/>
            <w:gridSpan w:val="2"/>
            <w:tcBorders>
              <w:left w:val="single" w:sz="4" w:space="0" w:color="FFFFFF" w:themeColor="background1"/>
            </w:tcBorders>
          </w:tcPr>
          <w:p w14:paraId="459976A4"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b/>
                <w:sz w:val="24"/>
                <w:szCs w:val="24"/>
                <w:lang w:val="en-US"/>
              </w:rPr>
              <w:t>INTERACTION(</w:t>
            </w:r>
            <w:proofErr w:type="spellStart"/>
            <w:r w:rsidRPr="00F56F87">
              <w:rPr>
                <w:rFonts w:ascii="Times New Roman" w:hAnsi="Times New Roman" w:cs="Times New Roman"/>
                <w:b/>
                <w:sz w:val="24"/>
                <w:szCs w:val="24"/>
                <w:lang w:val="en-US"/>
              </w:rPr>
              <w:t>AxB</w:t>
            </w:r>
            <w:proofErr w:type="spellEnd"/>
            <w:r w:rsidRPr="00F56F87">
              <w:rPr>
                <w:rFonts w:ascii="Times New Roman" w:hAnsi="Times New Roman" w:cs="Times New Roman"/>
                <w:b/>
                <w:sz w:val="24"/>
                <w:szCs w:val="24"/>
                <w:lang w:val="en-US"/>
              </w:rPr>
              <w:t>)</w:t>
            </w:r>
          </w:p>
        </w:tc>
      </w:tr>
      <w:tr w:rsidR="008821AD" w:rsidRPr="00F56F87" w14:paraId="4C154FA9" w14:textId="77777777" w:rsidTr="007812BB">
        <w:trPr>
          <w:trHeight w:val="20"/>
        </w:trPr>
        <w:tc>
          <w:tcPr>
            <w:tcW w:w="701" w:type="dxa"/>
            <w:tcBorders>
              <w:bottom w:val="single" w:sz="4" w:space="0" w:color="FFFFFF" w:themeColor="background1"/>
              <w:right w:val="single" w:sz="4" w:space="0" w:color="FFFFFF" w:themeColor="background1"/>
            </w:tcBorders>
          </w:tcPr>
          <w:p w14:paraId="7FB76712"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left w:val="single" w:sz="4" w:space="0" w:color="FFFFFF" w:themeColor="background1"/>
              <w:bottom w:val="single" w:sz="4" w:space="0" w:color="FFFFFF" w:themeColor="background1"/>
              <w:right w:val="single" w:sz="4" w:space="0" w:color="FFFFFF" w:themeColor="background1"/>
            </w:tcBorders>
          </w:tcPr>
          <w:p w14:paraId="39FA2ADB" w14:textId="77777777" w:rsidR="008821AD" w:rsidRPr="00F56F87" w:rsidRDefault="008821AD" w:rsidP="007812BB">
            <w:pPr>
              <w:pStyle w:val="NoSpacing"/>
              <w:rPr>
                <w:rFonts w:ascii="Times New Roman" w:hAnsi="Times New Roman" w:cs="Times New Roman"/>
                <w:sz w:val="24"/>
                <w:szCs w:val="24"/>
                <w:lang w:val="en-US"/>
              </w:rPr>
            </w:pPr>
            <w:proofErr w:type="spellStart"/>
            <w:proofErr w:type="gramStart"/>
            <w:r w:rsidRPr="00F56F87">
              <w:rPr>
                <w:rFonts w:ascii="Times New Roman" w:hAnsi="Times New Roman" w:cs="Times New Roman"/>
                <w:sz w:val="24"/>
                <w:szCs w:val="24"/>
                <w:lang w:val="en-US"/>
              </w:rPr>
              <w:t>SEm</w:t>
            </w:r>
            <w:proofErr w:type="spellEnd"/>
            <w:r w:rsidRPr="00F56F87">
              <w:rPr>
                <w:rFonts w:ascii="Times New Roman" w:hAnsi="Times New Roman" w:cs="Times New Roman"/>
                <w:sz w:val="24"/>
                <w:szCs w:val="24"/>
                <w:lang w:val="en-US"/>
              </w:rPr>
              <w:t>(</w:t>
            </w:r>
            <w:proofErr w:type="gramEnd"/>
            <w:r w:rsidRPr="00F56F87">
              <w:rPr>
                <w:rFonts w:ascii="Times New Roman" w:hAnsi="Times New Roman" w:cs="Times New Roman"/>
                <w:sz w:val="24"/>
                <w:szCs w:val="24"/>
                <w:lang w:val="en-US"/>
              </w:rPr>
              <w:t>±)</w:t>
            </w:r>
          </w:p>
        </w:tc>
        <w:tc>
          <w:tcPr>
            <w:tcW w:w="4678" w:type="dxa"/>
            <w:tcBorders>
              <w:left w:val="single" w:sz="4" w:space="0" w:color="FFFFFF" w:themeColor="background1"/>
              <w:bottom w:val="single" w:sz="4" w:space="0" w:color="FFFFFF" w:themeColor="background1"/>
            </w:tcBorders>
          </w:tcPr>
          <w:p w14:paraId="4D4ADD36"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0.023</w:t>
            </w:r>
          </w:p>
        </w:tc>
      </w:tr>
      <w:tr w:rsidR="008821AD" w:rsidRPr="00F56F87" w14:paraId="1D1C30A5" w14:textId="77777777" w:rsidTr="007812BB">
        <w:trPr>
          <w:trHeight w:val="52"/>
        </w:trPr>
        <w:tc>
          <w:tcPr>
            <w:tcW w:w="701" w:type="dxa"/>
            <w:tcBorders>
              <w:top w:val="single" w:sz="4" w:space="0" w:color="FFFFFF" w:themeColor="background1"/>
              <w:right w:val="single" w:sz="4" w:space="0" w:color="FFFFFF" w:themeColor="background1"/>
            </w:tcBorders>
          </w:tcPr>
          <w:p w14:paraId="689DE793" w14:textId="77777777" w:rsidR="008821AD" w:rsidRPr="00F56F87" w:rsidRDefault="008821AD" w:rsidP="007812BB">
            <w:pPr>
              <w:pStyle w:val="NoSpacing"/>
              <w:rPr>
                <w:rFonts w:ascii="Times New Roman" w:hAnsi="Times New Roman" w:cs="Times New Roman"/>
                <w:sz w:val="24"/>
                <w:szCs w:val="24"/>
                <w:lang w:val="en-US"/>
              </w:rPr>
            </w:pPr>
          </w:p>
        </w:tc>
        <w:tc>
          <w:tcPr>
            <w:tcW w:w="3402" w:type="dxa"/>
            <w:tcBorders>
              <w:top w:val="single" w:sz="4" w:space="0" w:color="FFFFFF" w:themeColor="background1"/>
              <w:left w:val="single" w:sz="4" w:space="0" w:color="FFFFFF" w:themeColor="background1"/>
              <w:right w:val="single" w:sz="4" w:space="0" w:color="FFFFFF" w:themeColor="background1"/>
            </w:tcBorders>
          </w:tcPr>
          <w:p w14:paraId="0CC9E2CC" w14:textId="77777777" w:rsidR="008821AD" w:rsidRPr="00F56F87" w:rsidRDefault="008821AD" w:rsidP="007812BB">
            <w:pPr>
              <w:pStyle w:val="NoSpacing"/>
              <w:rPr>
                <w:rFonts w:ascii="Times New Roman" w:hAnsi="Times New Roman" w:cs="Times New Roman"/>
                <w:sz w:val="24"/>
                <w:szCs w:val="24"/>
                <w:lang w:val="en-US"/>
              </w:rPr>
            </w:pPr>
            <w:r w:rsidRPr="00F56F87">
              <w:rPr>
                <w:rFonts w:ascii="Times New Roman" w:hAnsi="Times New Roman" w:cs="Times New Roman"/>
                <w:sz w:val="24"/>
                <w:szCs w:val="24"/>
                <w:lang w:val="en-US"/>
              </w:rPr>
              <w:t>CD(P=0.05)</w:t>
            </w:r>
          </w:p>
        </w:tc>
        <w:tc>
          <w:tcPr>
            <w:tcW w:w="4678" w:type="dxa"/>
            <w:tcBorders>
              <w:top w:val="single" w:sz="4" w:space="0" w:color="FFFFFF" w:themeColor="background1"/>
              <w:left w:val="single" w:sz="4" w:space="0" w:color="FFFFFF" w:themeColor="background1"/>
            </w:tcBorders>
          </w:tcPr>
          <w:p w14:paraId="380E7145" w14:textId="77777777" w:rsidR="008821AD" w:rsidRPr="00F56F87" w:rsidRDefault="008821AD" w:rsidP="007812BB">
            <w:pPr>
              <w:pStyle w:val="NoSpacing"/>
              <w:jc w:val="center"/>
              <w:rPr>
                <w:rFonts w:ascii="Times New Roman" w:hAnsi="Times New Roman" w:cs="Times New Roman"/>
                <w:sz w:val="24"/>
                <w:szCs w:val="24"/>
                <w:lang w:val="en-US"/>
              </w:rPr>
            </w:pPr>
            <w:r w:rsidRPr="00F56F87">
              <w:rPr>
                <w:rFonts w:ascii="Times New Roman" w:hAnsi="Times New Roman" w:cs="Times New Roman"/>
                <w:sz w:val="24"/>
                <w:szCs w:val="24"/>
              </w:rPr>
              <w:t>0.031</w:t>
            </w:r>
          </w:p>
        </w:tc>
      </w:tr>
    </w:tbl>
    <w:tbl>
      <w:tblPr>
        <w:tblStyle w:val="TableGrid"/>
        <w:tblpPr w:leftFromText="180" w:rightFromText="180" w:vertAnchor="text" w:horzAnchor="margin" w:tblpY="317"/>
        <w:tblW w:w="8926" w:type="dxa"/>
        <w:tblLook w:val="0000" w:firstRow="0" w:lastRow="0" w:firstColumn="0" w:lastColumn="0" w:noHBand="0" w:noVBand="0"/>
      </w:tblPr>
      <w:tblGrid>
        <w:gridCol w:w="3681"/>
        <w:gridCol w:w="5245"/>
      </w:tblGrid>
      <w:tr w:rsidR="008821AD" w:rsidRPr="00F56F87" w14:paraId="168C3D3F" w14:textId="77777777" w:rsidTr="007812BB">
        <w:trPr>
          <w:trHeight w:val="990"/>
        </w:trPr>
        <w:tc>
          <w:tcPr>
            <w:tcW w:w="8926" w:type="dxa"/>
            <w:gridSpan w:val="2"/>
            <w:vAlign w:val="center"/>
          </w:tcPr>
          <w:p w14:paraId="5D82F5D8" w14:textId="4585EAE0" w:rsidR="008821AD" w:rsidRPr="00F56F87" w:rsidRDefault="008821AD" w:rsidP="007812B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Table 16. </w:t>
            </w:r>
            <w:r w:rsidRPr="00F56F87">
              <w:rPr>
                <w:rFonts w:ascii="Times New Roman" w:hAnsi="Times New Roman" w:cs="Times New Roman"/>
                <w:b/>
                <w:bCs/>
                <w:sz w:val="24"/>
                <w:szCs w:val="24"/>
              </w:rPr>
              <w:t xml:space="preserve">Effects </w:t>
            </w:r>
            <w:proofErr w:type="gramStart"/>
            <w:r w:rsidRPr="00F56F87">
              <w:rPr>
                <w:rFonts w:ascii="Times New Roman" w:hAnsi="Times New Roman" w:cs="Times New Roman"/>
                <w:b/>
                <w:bCs/>
                <w:sz w:val="24"/>
                <w:szCs w:val="24"/>
              </w:rPr>
              <w:t>of  interaction</w:t>
            </w:r>
            <w:proofErr w:type="gramEnd"/>
            <w:r w:rsidRPr="00F56F87">
              <w:rPr>
                <w:rFonts w:ascii="Times New Roman" w:hAnsi="Times New Roman" w:cs="Times New Roman"/>
                <w:b/>
                <w:bCs/>
                <w:sz w:val="24"/>
                <w:szCs w:val="24"/>
              </w:rPr>
              <w:t xml:space="preserve"> between different irrigation levels and </w:t>
            </w:r>
            <w:proofErr w:type="spellStart"/>
            <w:r w:rsidR="00F95C04">
              <w:rPr>
                <w:rFonts w:ascii="Times New Roman" w:hAnsi="Times New Roman" w:cs="Times New Roman"/>
                <w:b/>
                <w:bCs/>
                <w:sz w:val="24"/>
                <w:szCs w:val="24"/>
              </w:rPr>
              <w:t>antitranspirants</w:t>
            </w:r>
            <w:proofErr w:type="spellEnd"/>
            <w:r w:rsidRPr="00F56F87">
              <w:rPr>
                <w:rFonts w:ascii="Times New Roman" w:hAnsi="Times New Roman" w:cs="Times New Roman"/>
                <w:b/>
                <w:bCs/>
                <w:sz w:val="24"/>
                <w:szCs w:val="24"/>
              </w:rPr>
              <w:t xml:space="preserve"> on the Oil content (%)</w:t>
            </w:r>
          </w:p>
          <w:p w14:paraId="041E3963" w14:textId="77777777" w:rsidR="008821AD" w:rsidRPr="00F56F87" w:rsidRDefault="008821AD" w:rsidP="007812BB">
            <w:pPr>
              <w:pStyle w:val="NoSpacing"/>
              <w:rPr>
                <w:rFonts w:ascii="Times New Roman" w:hAnsi="Times New Roman" w:cs="Times New Roman"/>
                <w:sz w:val="24"/>
                <w:szCs w:val="24"/>
              </w:rPr>
            </w:pPr>
          </w:p>
        </w:tc>
      </w:tr>
      <w:tr w:rsidR="008821AD" w:rsidRPr="00F56F87" w14:paraId="6610B890" w14:textId="77777777" w:rsidTr="007812BB">
        <w:tblPrEx>
          <w:tblLook w:val="04A0" w:firstRow="1" w:lastRow="0" w:firstColumn="1" w:lastColumn="0" w:noHBand="0" w:noVBand="1"/>
        </w:tblPrEx>
        <w:trPr>
          <w:trHeight w:val="20"/>
        </w:trPr>
        <w:tc>
          <w:tcPr>
            <w:tcW w:w="3681" w:type="dxa"/>
            <w:tcBorders>
              <w:right w:val="single" w:sz="4" w:space="0" w:color="FFFFFF"/>
            </w:tcBorders>
            <w:vAlign w:val="center"/>
          </w:tcPr>
          <w:p w14:paraId="1D1648CB"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Treatment interaction</w:t>
            </w:r>
          </w:p>
        </w:tc>
        <w:tc>
          <w:tcPr>
            <w:tcW w:w="5245" w:type="dxa"/>
            <w:tcBorders>
              <w:left w:val="single" w:sz="4" w:space="0" w:color="FFFFFF"/>
            </w:tcBorders>
            <w:vAlign w:val="center"/>
          </w:tcPr>
          <w:p w14:paraId="7AF36258"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Oil content (%)</w:t>
            </w:r>
          </w:p>
        </w:tc>
      </w:tr>
      <w:tr w:rsidR="008821AD" w:rsidRPr="00F56F87" w14:paraId="1DA9EED0" w14:textId="77777777" w:rsidTr="007812BB">
        <w:tblPrEx>
          <w:tblLook w:val="04A0" w:firstRow="1" w:lastRow="0" w:firstColumn="1" w:lastColumn="0" w:noHBand="0" w:noVBand="1"/>
        </w:tblPrEx>
        <w:trPr>
          <w:trHeight w:val="20"/>
        </w:trPr>
        <w:tc>
          <w:tcPr>
            <w:tcW w:w="3681" w:type="dxa"/>
            <w:tcBorders>
              <w:bottom w:val="single" w:sz="4" w:space="0" w:color="FFFFFF" w:themeColor="background1"/>
              <w:right w:val="single" w:sz="4" w:space="0" w:color="FFFFFF"/>
            </w:tcBorders>
            <w:vAlign w:val="center"/>
          </w:tcPr>
          <w:p w14:paraId="2A854A0D"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1</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0</w:t>
            </w:r>
          </w:p>
        </w:tc>
        <w:tc>
          <w:tcPr>
            <w:tcW w:w="5245" w:type="dxa"/>
            <w:tcBorders>
              <w:left w:val="single" w:sz="4" w:space="0" w:color="FFFFFF"/>
              <w:bottom w:val="single" w:sz="4" w:space="0" w:color="FFFFFF" w:themeColor="background1"/>
            </w:tcBorders>
            <w:vAlign w:val="center"/>
          </w:tcPr>
          <w:p w14:paraId="5676911D"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37.981</w:t>
            </w:r>
            <w:r>
              <w:rPr>
                <w:rFonts w:ascii="Times New Roman" w:hAnsi="Times New Roman" w:cs="Times New Roman"/>
                <w:sz w:val="24"/>
                <w:szCs w:val="24"/>
              </w:rPr>
              <w:t>±0.006</w:t>
            </w:r>
          </w:p>
        </w:tc>
      </w:tr>
      <w:tr w:rsidR="008821AD" w:rsidRPr="00F56F87" w14:paraId="648A223E"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1B3B5CE9"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1</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1</w:t>
            </w:r>
          </w:p>
        </w:tc>
        <w:tc>
          <w:tcPr>
            <w:tcW w:w="5245" w:type="dxa"/>
            <w:tcBorders>
              <w:top w:val="single" w:sz="4" w:space="0" w:color="FFFFFF" w:themeColor="background1"/>
              <w:left w:val="single" w:sz="4" w:space="0" w:color="FFFFFF"/>
              <w:bottom w:val="single" w:sz="4" w:space="0" w:color="FFFFFF" w:themeColor="background1"/>
            </w:tcBorders>
            <w:vAlign w:val="center"/>
          </w:tcPr>
          <w:p w14:paraId="4F6804BA"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38.039</w:t>
            </w:r>
            <w:r>
              <w:rPr>
                <w:rFonts w:ascii="Times New Roman" w:hAnsi="Times New Roman" w:cs="Times New Roman"/>
                <w:sz w:val="24"/>
                <w:szCs w:val="24"/>
              </w:rPr>
              <w:t>±0.006</w:t>
            </w:r>
          </w:p>
        </w:tc>
      </w:tr>
      <w:tr w:rsidR="008821AD" w:rsidRPr="00F56F87" w14:paraId="2E7A7871"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22509A17"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1</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2</w:t>
            </w:r>
          </w:p>
        </w:tc>
        <w:tc>
          <w:tcPr>
            <w:tcW w:w="5245" w:type="dxa"/>
            <w:tcBorders>
              <w:top w:val="single" w:sz="4" w:space="0" w:color="FFFFFF" w:themeColor="background1"/>
              <w:left w:val="single" w:sz="4" w:space="0" w:color="FFFFFF"/>
              <w:bottom w:val="single" w:sz="4" w:space="0" w:color="FFFFFF" w:themeColor="background1"/>
            </w:tcBorders>
            <w:vAlign w:val="center"/>
          </w:tcPr>
          <w:p w14:paraId="0934179C"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37.998</w:t>
            </w:r>
            <w:r>
              <w:rPr>
                <w:rFonts w:ascii="Times New Roman" w:hAnsi="Times New Roman" w:cs="Times New Roman"/>
                <w:sz w:val="24"/>
                <w:szCs w:val="24"/>
              </w:rPr>
              <w:t>±0.006</w:t>
            </w:r>
          </w:p>
        </w:tc>
      </w:tr>
      <w:tr w:rsidR="008821AD" w:rsidRPr="00F56F87" w14:paraId="62AFF07C"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2B6B4671"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1</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3</w:t>
            </w:r>
          </w:p>
        </w:tc>
        <w:tc>
          <w:tcPr>
            <w:tcW w:w="5245" w:type="dxa"/>
            <w:tcBorders>
              <w:top w:val="single" w:sz="4" w:space="0" w:color="FFFFFF" w:themeColor="background1"/>
              <w:left w:val="single" w:sz="4" w:space="0" w:color="FFFFFF"/>
              <w:bottom w:val="single" w:sz="4" w:space="0" w:color="FFFFFF" w:themeColor="background1"/>
            </w:tcBorders>
            <w:vAlign w:val="center"/>
          </w:tcPr>
          <w:p w14:paraId="4D7A2A27"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38.034</w:t>
            </w:r>
            <w:r>
              <w:rPr>
                <w:rFonts w:ascii="Times New Roman" w:hAnsi="Times New Roman" w:cs="Times New Roman"/>
                <w:sz w:val="24"/>
                <w:szCs w:val="24"/>
              </w:rPr>
              <w:t>±0.003</w:t>
            </w:r>
          </w:p>
        </w:tc>
      </w:tr>
      <w:tr w:rsidR="008821AD" w:rsidRPr="00F56F87" w14:paraId="54E1D61C"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12A9A87B"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1</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4</w:t>
            </w:r>
          </w:p>
        </w:tc>
        <w:tc>
          <w:tcPr>
            <w:tcW w:w="5245" w:type="dxa"/>
            <w:tcBorders>
              <w:top w:val="single" w:sz="4" w:space="0" w:color="FFFFFF" w:themeColor="background1"/>
              <w:left w:val="single" w:sz="4" w:space="0" w:color="FFFFFF"/>
              <w:bottom w:val="single" w:sz="4" w:space="0" w:color="FFFFFF" w:themeColor="background1"/>
            </w:tcBorders>
            <w:vAlign w:val="center"/>
          </w:tcPr>
          <w:p w14:paraId="11B12B96"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38.010</w:t>
            </w:r>
            <w:r>
              <w:rPr>
                <w:rFonts w:ascii="Times New Roman" w:hAnsi="Times New Roman" w:cs="Times New Roman"/>
                <w:sz w:val="24"/>
                <w:szCs w:val="24"/>
              </w:rPr>
              <w:t>±0.003</w:t>
            </w:r>
          </w:p>
        </w:tc>
      </w:tr>
      <w:tr w:rsidR="008821AD" w:rsidRPr="00F56F87" w14:paraId="097E3543"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76DFC7FC"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2</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0</w:t>
            </w:r>
          </w:p>
        </w:tc>
        <w:tc>
          <w:tcPr>
            <w:tcW w:w="5245" w:type="dxa"/>
            <w:tcBorders>
              <w:top w:val="single" w:sz="4" w:space="0" w:color="FFFFFF" w:themeColor="background1"/>
              <w:left w:val="single" w:sz="4" w:space="0" w:color="FFFFFF"/>
              <w:bottom w:val="single" w:sz="4" w:space="0" w:color="FFFFFF" w:themeColor="background1"/>
            </w:tcBorders>
            <w:vAlign w:val="center"/>
          </w:tcPr>
          <w:p w14:paraId="02080A42"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37.903</w:t>
            </w:r>
            <w:r>
              <w:rPr>
                <w:rFonts w:ascii="Times New Roman" w:hAnsi="Times New Roman" w:cs="Times New Roman"/>
                <w:sz w:val="24"/>
                <w:szCs w:val="24"/>
              </w:rPr>
              <w:t>±0.006</w:t>
            </w:r>
          </w:p>
        </w:tc>
      </w:tr>
      <w:tr w:rsidR="008821AD" w:rsidRPr="00F56F87" w14:paraId="37E38BCC"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49CDF00F"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2</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1</w:t>
            </w:r>
          </w:p>
        </w:tc>
        <w:tc>
          <w:tcPr>
            <w:tcW w:w="5245" w:type="dxa"/>
            <w:tcBorders>
              <w:top w:val="single" w:sz="4" w:space="0" w:color="FFFFFF" w:themeColor="background1"/>
              <w:left w:val="single" w:sz="4" w:space="0" w:color="FFFFFF"/>
              <w:bottom w:val="single" w:sz="4" w:space="0" w:color="FFFFFF" w:themeColor="background1"/>
            </w:tcBorders>
            <w:vAlign w:val="center"/>
          </w:tcPr>
          <w:p w14:paraId="7C7F3A11"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38.338</w:t>
            </w:r>
            <w:r>
              <w:rPr>
                <w:rFonts w:ascii="Times New Roman" w:hAnsi="Times New Roman" w:cs="Times New Roman"/>
                <w:sz w:val="24"/>
                <w:szCs w:val="24"/>
              </w:rPr>
              <w:t>±0.009</w:t>
            </w:r>
          </w:p>
        </w:tc>
      </w:tr>
      <w:tr w:rsidR="008821AD" w:rsidRPr="00F56F87" w14:paraId="13A6D31A"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2F76E10F"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2</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2</w:t>
            </w:r>
          </w:p>
        </w:tc>
        <w:tc>
          <w:tcPr>
            <w:tcW w:w="5245" w:type="dxa"/>
            <w:tcBorders>
              <w:top w:val="single" w:sz="4" w:space="0" w:color="FFFFFF" w:themeColor="background1"/>
              <w:left w:val="single" w:sz="4" w:space="0" w:color="FFFFFF"/>
              <w:bottom w:val="single" w:sz="4" w:space="0" w:color="FFFFFF" w:themeColor="background1"/>
            </w:tcBorders>
            <w:vAlign w:val="center"/>
          </w:tcPr>
          <w:p w14:paraId="7EA4CF04"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38.269</w:t>
            </w:r>
            <w:r>
              <w:rPr>
                <w:rFonts w:ascii="Times New Roman" w:hAnsi="Times New Roman" w:cs="Times New Roman"/>
                <w:sz w:val="24"/>
                <w:szCs w:val="24"/>
              </w:rPr>
              <w:t>±0.007</w:t>
            </w:r>
          </w:p>
        </w:tc>
      </w:tr>
      <w:tr w:rsidR="008821AD" w:rsidRPr="00F56F87" w14:paraId="20B3D637"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01FD4FA9"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2</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3</w:t>
            </w:r>
          </w:p>
        </w:tc>
        <w:tc>
          <w:tcPr>
            <w:tcW w:w="5245" w:type="dxa"/>
            <w:tcBorders>
              <w:top w:val="single" w:sz="4" w:space="0" w:color="FFFFFF" w:themeColor="background1"/>
              <w:left w:val="single" w:sz="4" w:space="0" w:color="FFFFFF"/>
              <w:bottom w:val="single" w:sz="4" w:space="0" w:color="FFFFFF" w:themeColor="background1"/>
            </w:tcBorders>
            <w:vAlign w:val="center"/>
          </w:tcPr>
          <w:p w14:paraId="6DE5B73F"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38.313</w:t>
            </w:r>
            <w:r>
              <w:rPr>
                <w:rFonts w:ascii="Times New Roman" w:hAnsi="Times New Roman" w:cs="Times New Roman"/>
                <w:sz w:val="24"/>
                <w:szCs w:val="24"/>
              </w:rPr>
              <w:t>±0.003</w:t>
            </w:r>
          </w:p>
        </w:tc>
      </w:tr>
      <w:tr w:rsidR="008821AD" w:rsidRPr="00F56F87" w14:paraId="307D5147"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2E2DBCCB"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2</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4</w:t>
            </w:r>
          </w:p>
        </w:tc>
        <w:tc>
          <w:tcPr>
            <w:tcW w:w="5245" w:type="dxa"/>
            <w:tcBorders>
              <w:top w:val="single" w:sz="4" w:space="0" w:color="FFFFFF" w:themeColor="background1"/>
              <w:left w:val="single" w:sz="4" w:space="0" w:color="FFFFFF"/>
              <w:bottom w:val="single" w:sz="4" w:space="0" w:color="FFFFFF" w:themeColor="background1"/>
            </w:tcBorders>
            <w:vAlign w:val="center"/>
          </w:tcPr>
          <w:p w14:paraId="2BB09628"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38.272</w:t>
            </w:r>
            <w:r>
              <w:rPr>
                <w:rFonts w:ascii="Times New Roman" w:hAnsi="Times New Roman" w:cs="Times New Roman"/>
                <w:sz w:val="24"/>
                <w:szCs w:val="24"/>
              </w:rPr>
              <w:t>±0.010</w:t>
            </w:r>
          </w:p>
        </w:tc>
      </w:tr>
      <w:tr w:rsidR="008821AD" w:rsidRPr="00F56F87" w14:paraId="7821D5AA"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52A3D4FA"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3</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0</w:t>
            </w:r>
          </w:p>
        </w:tc>
        <w:tc>
          <w:tcPr>
            <w:tcW w:w="5245" w:type="dxa"/>
            <w:tcBorders>
              <w:top w:val="single" w:sz="4" w:space="0" w:color="FFFFFF" w:themeColor="background1"/>
              <w:left w:val="single" w:sz="4" w:space="0" w:color="FFFFFF"/>
              <w:bottom w:val="single" w:sz="4" w:space="0" w:color="FFFFFF" w:themeColor="background1"/>
            </w:tcBorders>
            <w:vAlign w:val="center"/>
          </w:tcPr>
          <w:p w14:paraId="722E5FE5"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37.842</w:t>
            </w:r>
            <w:r>
              <w:rPr>
                <w:rFonts w:ascii="Times New Roman" w:hAnsi="Times New Roman" w:cs="Times New Roman"/>
                <w:sz w:val="24"/>
                <w:szCs w:val="24"/>
              </w:rPr>
              <w:t>±0.004</w:t>
            </w:r>
          </w:p>
        </w:tc>
      </w:tr>
      <w:tr w:rsidR="008821AD" w:rsidRPr="00F56F87" w14:paraId="20187CE5"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450ED62A"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3</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1</w:t>
            </w:r>
          </w:p>
        </w:tc>
        <w:tc>
          <w:tcPr>
            <w:tcW w:w="5245" w:type="dxa"/>
            <w:tcBorders>
              <w:top w:val="single" w:sz="4" w:space="0" w:color="FFFFFF" w:themeColor="background1"/>
              <w:left w:val="single" w:sz="4" w:space="0" w:color="FFFFFF"/>
              <w:bottom w:val="single" w:sz="4" w:space="0" w:color="FFFFFF" w:themeColor="background1"/>
            </w:tcBorders>
            <w:vAlign w:val="center"/>
          </w:tcPr>
          <w:p w14:paraId="653AE964"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37.947</w:t>
            </w:r>
            <w:r>
              <w:rPr>
                <w:rFonts w:ascii="Times New Roman" w:hAnsi="Times New Roman" w:cs="Times New Roman"/>
                <w:sz w:val="24"/>
                <w:szCs w:val="24"/>
              </w:rPr>
              <w:t>±0.004</w:t>
            </w:r>
          </w:p>
        </w:tc>
      </w:tr>
      <w:tr w:rsidR="008821AD" w:rsidRPr="00F56F87" w14:paraId="6B2D701A"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667C0F51"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3</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2</w:t>
            </w:r>
          </w:p>
        </w:tc>
        <w:tc>
          <w:tcPr>
            <w:tcW w:w="5245" w:type="dxa"/>
            <w:tcBorders>
              <w:top w:val="single" w:sz="4" w:space="0" w:color="FFFFFF" w:themeColor="background1"/>
              <w:left w:val="single" w:sz="4" w:space="0" w:color="FFFFFF"/>
              <w:bottom w:val="single" w:sz="4" w:space="0" w:color="FFFFFF" w:themeColor="background1"/>
            </w:tcBorders>
            <w:vAlign w:val="center"/>
          </w:tcPr>
          <w:p w14:paraId="4064841F"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37.890</w:t>
            </w:r>
            <w:r>
              <w:rPr>
                <w:rFonts w:ascii="Times New Roman" w:hAnsi="Times New Roman" w:cs="Times New Roman"/>
                <w:sz w:val="24"/>
                <w:szCs w:val="24"/>
              </w:rPr>
              <w:t>±0.003</w:t>
            </w:r>
          </w:p>
        </w:tc>
      </w:tr>
      <w:tr w:rsidR="008821AD" w:rsidRPr="00F56F87" w14:paraId="028402BE"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4932834A"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3</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3</w:t>
            </w:r>
          </w:p>
        </w:tc>
        <w:tc>
          <w:tcPr>
            <w:tcW w:w="5245" w:type="dxa"/>
            <w:tcBorders>
              <w:top w:val="single" w:sz="4" w:space="0" w:color="FFFFFF" w:themeColor="background1"/>
              <w:left w:val="single" w:sz="4" w:space="0" w:color="FFFFFF"/>
              <w:bottom w:val="single" w:sz="4" w:space="0" w:color="FFFFFF" w:themeColor="background1"/>
            </w:tcBorders>
            <w:vAlign w:val="center"/>
          </w:tcPr>
          <w:p w14:paraId="31E392D0"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37.939</w:t>
            </w:r>
            <w:r>
              <w:rPr>
                <w:rFonts w:ascii="Times New Roman" w:hAnsi="Times New Roman" w:cs="Times New Roman"/>
                <w:sz w:val="24"/>
                <w:szCs w:val="24"/>
              </w:rPr>
              <w:t>±0.004</w:t>
            </w:r>
          </w:p>
        </w:tc>
      </w:tr>
      <w:tr w:rsidR="008821AD" w:rsidRPr="00F56F87" w14:paraId="674E2558"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1D69E9F3"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I</w:t>
            </w:r>
            <w:r w:rsidRPr="00F56F87">
              <w:rPr>
                <w:rFonts w:ascii="Times New Roman" w:hAnsi="Times New Roman" w:cs="Times New Roman"/>
                <w:sz w:val="24"/>
                <w:szCs w:val="24"/>
                <w:vertAlign w:val="subscript"/>
              </w:rPr>
              <w:t>3</w:t>
            </w:r>
            <w:r w:rsidRPr="00F56F87">
              <w:rPr>
                <w:rFonts w:ascii="Times New Roman" w:hAnsi="Times New Roman" w:cs="Times New Roman"/>
                <w:sz w:val="24"/>
                <w:szCs w:val="24"/>
              </w:rPr>
              <w:t>S</w:t>
            </w:r>
            <w:r w:rsidRPr="00F56F87">
              <w:rPr>
                <w:rFonts w:ascii="Times New Roman" w:hAnsi="Times New Roman" w:cs="Times New Roman"/>
                <w:sz w:val="24"/>
                <w:szCs w:val="24"/>
                <w:vertAlign w:val="subscript"/>
              </w:rPr>
              <w:t>4</w:t>
            </w:r>
          </w:p>
        </w:tc>
        <w:tc>
          <w:tcPr>
            <w:tcW w:w="5245" w:type="dxa"/>
            <w:tcBorders>
              <w:top w:val="single" w:sz="4" w:space="0" w:color="FFFFFF" w:themeColor="background1"/>
              <w:left w:val="single" w:sz="4" w:space="0" w:color="FFFFFF"/>
              <w:bottom w:val="single" w:sz="4" w:space="0" w:color="FFFFFF" w:themeColor="background1"/>
            </w:tcBorders>
            <w:vAlign w:val="center"/>
          </w:tcPr>
          <w:p w14:paraId="0340C83B"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37.899</w:t>
            </w:r>
            <w:r>
              <w:rPr>
                <w:rFonts w:ascii="Times New Roman" w:hAnsi="Times New Roman" w:cs="Times New Roman"/>
                <w:sz w:val="24"/>
                <w:szCs w:val="24"/>
              </w:rPr>
              <w:t>±0.003</w:t>
            </w:r>
          </w:p>
        </w:tc>
      </w:tr>
      <w:tr w:rsidR="008821AD" w:rsidRPr="00F56F87" w14:paraId="030305C0" w14:textId="77777777" w:rsidTr="007812BB">
        <w:tblPrEx>
          <w:tblLook w:val="04A0" w:firstRow="1" w:lastRow="0" w:firstColumn="1" w:lastColumn="0" w:noHBand="0" w:noVBand="1"/>
        </w:tblPrEx>
        <w:trPr>
          <w:trHeight w:val="20"/>
        </w:trPr>
        <w:tc>
          <w:tcPr>
            <w:tcW w:w="3681" w:type="dxa"/>
            <w:tcBorders>
              <w:top w:val="single" w:sz="4" w:space="0" w:color="FFFFFF" w:themeColor="background1"/>
              <w:bottom w:val="single" w:sz="4" w:space="0" w:color="FFFFFF" w:themeColor="background1"/>
              <w:right w:val="single" w:sz="4" w:space="0" w:color="FFFFFF"/>
            </w:tcBorders>
            <w:vAlign w:val="center"/>
          </w:tcPr>
          <w:p w14:paraId="3BFB9DBA" w14:textId="77777777" w:rsidR="008821AD" w:rsidRPr="00F56F87" w:rsidRDefault="008821AD" w:rsidP="007812BB">
            <w:pPr>
              <w:pStyle w:val="NoSpacing"/>
              <w:rPr>
                <w:rFonts w:ascii="Times New Roman" w:hAnsi="Times New Roman" w:cs="Times New Roman"/>
                <w:sz w:val="24"/>
                <w:szCs w:val="24"/>
              </w:rPr>
            </w:pPr>
            <w:proofErr w:type="spellStart"/>
            <w:proofErr w:type="gramStart"/>
            <w:r w:rsidRPr="00F56F87">
              <w:rPr>
                <w:rFonts w:ascii="Times New Roman" w:hAnsi="Times New Roman" w:cs="Times New Roman"/>
                <w:sz w:val="24"/>
                <w:szCs w:val="24"/>
                <w:lang w:val="en-US"/>
              </w:rPr>
              <w:t>SEm</w:t>
            </w:r>
            <w:proofErr w:type="spellEnd"/>
            <w:r w:rsidRPr="00F56F87">
              <w:rPr>
                <w:rFonts w:ascii="Times New Roman" w:hAnsi="Times New Roman" w:cs="Times New Roman"/>
                <w:sz w:val="24"/>
                <w:szCs w:val="24"/>
                <w:lang w:val="en-US"/>
              </w:rPr>
              <w:t>(</w:t>
            </w:r>
            <w:proofErr w:type="gramEnd"/>
            <w:r w:rsidRPr="00F56F87">
              <w:rPr>
                <w:rFonts w:ascii="Times New Roman" w:hAnsi="Times New Roman" w:cs="Times New Roman"/>
                <w:sz w:val="24"/>
                <w:szCs w:val="24"/>
                <w:lang w:val="en-US"/>
              </w:rPr>
              <w:t>±)</w:t>
            </w:r>
          </w:p>
        </w:tc>
        <w:tc>
          <w:tcPr>
            <w:tcW w:w="5245" w:type="dxa"/>
            <w:tcBorders>
              <w:top w:val="single" w:sz="4" w:space="0" w:color="FFFFFF" w:themeColor="background1"/>
              <w:left w:val="single" w:sz="4" w:space="0" w:color="FFFFFF"/>
              <w:bottom w:val="single" w:sz="4" w:space="0" w:color="FFFFFF" w:themeColor="background1"/>
            </w:tcBorders>
            <w:vAlign w:val="center"/>
          </w:tcPr>
          <w:p w14:paraId="3EDEC39C"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0.023</w:t>
            </w:r>
          </w:p>
        </w:tc>
      </w:tr>
      <w:tr w:rsidR="008821AD" w:rsidRPr="00F56F87" w14:paraId="5816D254" w14:textId="77777777" w:rsidTr="007812BB">
        <w:tblPrEx>
          <w:tblLook w:val="04A0" w:firstRow="1" w:lastRow="0" w:firstColumn="1" w:lastColumn="0" w:noHBand="0" w:noVBand="1"/>
        </w:tblPrEx>
        <w:trPr>
          <w:trHeight w:val="20"/>
        </w:trPr>
        <w:tc>
          <w:tcPr>
            <w:tcW w:w="3681" w:type="dxa"/>
            <w:tcBorders>
              <w:top w:val="single" w:sz="4" w:space="0" w:color="FFFFFF" w:themeColor="background1"/>
              <w:right w:val="single" w:sz="4" w:space="0" w:color="FFFFFF"/>
            </w:tcBorders>
            <w:vAlign w:val="center"/>
          </w:tcPr>
          <w:p w14:paraId="26005491" w14:textId="77777777" w:rsidR="008821AD" w:rsidRPr="00F56F87" w:rsidRDefault="008821AD" w:rsidP="007812BB">
            <w:pPr>
              <w:pStyle w:val="NoSpacing"/>
              <w:rPr>
                <w:rFonts w:ascii="Times New Roman" w:hAnsi="Times New Roman" w:cs="Times New Roman"/>
                <w:sz w:val="24"/>
                <w:szCs w:val="24"/>
              </w:rPr>
            </w:pPr>
            <w:r w:rsidRPr="00F56F87">
              <w:rPr>
                <w:rFonts w:ascii="Times New Roman" w:hAnsi="Times New Roman" w:cs="Times New Roman"/>
                <w:sz w:val="24"/>
                <w:szCs w:val="24"/>
                <w:lang w:val="en-US"/>
              </w:rPr>
              <w:t>CD(P=0.05)</w:t>
            </w:r>
          </w:p>
        </w:tc>
        <w:tc>
          <w:tcPr>
            <w:tcW w:w="5245" w:type="dxa"/>
            <w:tcBorders>
              <w:top w:val="single" w:sz="4" w:space="0" w:color="FFFFFF" w:themeColor="background1"/>
              <w:left w:val="single" w:sz="4" w:space="0" w:color="FFFFFF"/>
            </w:tcBorders>
            <w:vAlign w:val="center"/>
          </w:tcPr>
          <w:p w14:paraId="75B912E5" w14:textId="77777777" w:rsidR="008821AD" w:rsidRPr="00F56F87" w:rsidRDefault="008821AD" w:rsidP="007812BB">
            <w:pPr>
              <w:pStyle w:val="NoSpacing"/>
              <w:jc w:val="center"/>
              <w:rPr>
                <w:rFonts w:ascii="Times New Roman" w:hAnsi="Times New Roman" w:cs="Times New Roman"/>
                <w:sz w:val="24"/>
                <w:szCs w:val="24"/>
              </w:rPr>
            </w:pPr>
            <w:r w:rsidRPr="00F56F87">
              <w:rPr>
                <w:rFonts w:ascii="Times New Roman" w:hAnsi="Times New Roman" w:cs="Times New Roman"/>
                <w:sz w:val="24"/>
                <w:szCs w:val="24"/>
              </w:rPr>
              <w:t>0.031</w:t>
            </w:r>
          </w:p>
        </w:tc>
      </w:tr>
    </w:tbl>
    <w:p w14:paraId="7BBA274D" w14:textId="77777777" w:rsidR="008821AD" w:rsidRDefault="008821AD" w:rsidP="008821AD">
      <w:pPr>
        <w:spacing w:line="276" w:lineRule="auto"/>
        <w:jc w:val="both"/>
        <w:rPr>
          <w:rFonts w:ascii="Times New Roman" w:hAnsi="Times New Roman" w:cs="Times New Roman"/>
          <w:b/>
          <w:bCs/>
          <w:sz w:val="24"/>
          <w:szCs w:val="24"/>
          <w:lang w:val="en-US"/>
        </w:rPr>
      </w:pPr>
    </w:p>
    <w:p w14:paraId="47C057F8" w14:textId="6B6F697C" w:rsidR="008821AD" w:rsidRPr="00925029" w:rsidRDefault="008821AD" w:rsidP="008821AD">
      <w:pPr>
        <w:spacing w:line="276" w:lineRule="auto"/>
        <w:jc w:val="both"/>
        <w:rPr>
          <w:rFonts w:ascii="Times New Roman" w:hAnsi="Times New Roman" w:cs="Times New Roman"/>
          <w:b/>
          <w:bCs/>
          <w:sz w:val="24"/>
          <w:szCs w:val="24"/>
        </w:rPr>
      </w:pPr>
      <w:r w:rsidRPr="00925029">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 xml:space="preserve">17. </w:t>
      </w:r>
      <w:r w:rsidRPr="00925029">
        <w:rPr>
          <w:rFonts w:ascii="Times New Roman" w:hAnsi="Times New Roman" w:cs="Times New Roman"/>
          <w:bCs/>
          <w:sz w:val="24"/>
          <w:szCs w:val="24"/>
          <w:lang w:val="en-US"/>
        </w:rPr>
        <w:t xml:space="preserve"> </w:t>
      </w:r>
      <w:r w:rsidRPr="00925029">
        <w:rPr>
          <w:rFonts w:ascii="Times New Roman" w:hAnsi="Times New Roman" w:cs="Times New Roman"/>
          <w:b/>
          <w:bCs/>
          <w:sz w:val="24"/>
          <w:szCs w:val="24"/>
        </w:rPr>
        <w:t xml:space="preserve">Influence of different irrigation levels and </w:t>
      </w:r>
      <w:proofErr w:type="spellStart"/>
      <w:r w:rsidR="00F95C04">
        <w:rPr>
          <w:rFonts w:ascii="Times New Roman" w:hAnsi="Times New Roman" w:cs="Times New Roman"/>
          <w:b/>
          <w:bCs/>
          <w:sz w:val="24"/>
          <w:szCs w:val="24"/>
        </w:rPr>
        <w:t>antitranspirants</w:t>
      </w:r>
      <w:proofErr w:type="spellEnd"/>
      <w:r w:rsidRPr="00925029">
        <w:rPr>
          <w:rFonts w:ascii="Times New Roman" w:hAnsi="Times New Roman" w:cs="Times New Roman"/>
          <w:b/>
          <w:bCs/>
          <w:sz w:val="24"/>
          <w:szCs w:val="24"/>
        </w:rPr>
        <w:t xml:space="preserve"> on the Crop water use efficiency (kg</w:t>
      </w:r>
      <w:r w:rsidRPr="00925029">
        <w:rPr>
          <w:rFonts w:ascii="Times New Roman" w:hAnsi="Times New Roman" w:cs="Times New Roman"/>
          <w:b/>
          <w:bCs/>
          <w:sz w:val="24"/>
          <w:szCs w:val="24"/>
          <w:vertAlign w:val="superscript"/>
        </w:rPr>
        <w:t xml:space="preserve">-1 </w:t>
      </w:r>
      <w:r w:rsidRPr="00925029">
        <w:rPr>
          <w:rFonts w:ascii="Times New Roman" w:hAnsi="Times New Roman" w:cs="Times New Roman"/>
          <w:b/>
          <w:bCs/>
          <w:sz w:val="24"/>
          <w:szCs w:val="24"/>
        </w:rPr>
        <w:t>ha</w:t>
      </w:r>
      <w:r w:rsidRPr="00925029">
        <w:rPr>
          <w:rFonts w:ascii="Times New Roman" w:hAnsi="Times New Roman" w:cs="Times New Roman"/>
          <w:b/>
          <w:bCs/>
          <w:sz w:val="24"/>
          <w:szCs w:val="24"/>
          <w:vertAlign w:val="superscript"/>
        </w:rPr>
        <w:t xml:space="preserve">-1 </w:t>
      </w:r>
      <w:r w:rsidRPr="00925029">
        <w:rPr>
          <w:rFonts w:ascii="Times New Roman" w:hAnsi="Times New Roman" w:cs="Times New Roman"/>
          <w:b/>
          <w:bCs/>
          <w:sz w:val="24"/>
          <w:szCs w:val="24"/>
        </w:rPr>
        <w:t>mm</w:t>
      </w:r>
      <w:r w:rsidRPr="00925029">
        <w:rPr>
          <w:rFonts w:ascii="Times New Roman" w:hAnsi="Times New Roman" w:cs="Times New Roman"/>
          <w:b/>
          <w:bCs/>
          <w:sz w:val="24"/>
          <w:szCs w:val="24"/>
          <w:vertAlign w:val="superscript"/>
        </w:rPr>
        <w:t>-1</w:t>
      </w:r>
      <w:r w:rsidRPr="00925029">
        <w:rPr>
          <w:rFonts w:ascii="Times New Roman" w:hAnsi="Times New Roman" w:cs="Times New Roman"/>
          <w:b/>
          <w:bCs/>
          <w:sz w:val="24"/>
          <w:szCs w:val="24"/>
        </w:rPr>
        <w:t>)</w:t>
      </w:r>
    </w:p>
    <w:tbl>
      <w:tblPr>
        <w:tblpPr w:leftFromText="180" w:rightFromText="180" w:vertAnchor="text" w:tblpY="1"/>
        <w:tblOverlap w:val="never"/>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839"/>
        <w:gridCol w:w="1417"/>
      </w:tblGrid>
      <w:tr w:rsidR="008821AD" w:rsidRPr="00D61DAB" w14:paraId="41A83911" w14:textId="77777777" w:rsidTr="007812BB">
        <w:trPr>
          <w:trHeight w:val="20"/>
        </w:trPr>
        <w:tc>
          <w:tcPr>
            <w:tcW w:w="850" w:type="dxa"/>
            <w:tcBorders>
              <w:right w:val="single" w:sz="4" w:space="0" w:color="FFFFFF" w:themeColor="background1"/>
            </w:tcBorders>
            <w:vAlign w:val="center"/>
          </w:tcPr>
          <w:p w14:paraId="38FBA3A7"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lastRenderedPageBreak/>
              <w:t>Tr. No</w:t>
            </w:r>
          </w:p>
        </w:tc>
        <w:tc>
          <w:tcPr>
            <w:tcW w:w="1839" w:type="dxa"/>
            <w:tcBorders>
              <w:left w:val="single" w:sz="4" w:space="0" w:color="FFFFFF" w:themeColor="background1"/>
              <w:right w:val="single" w:sz="4" w:space="0" w:color="FFFFFF" w:themeColor="background1"/>
            </w:tcBorders>
            <w:vAlign w:val="center"/>
          </w:tcPr>
          <w:p w14:paraId="28C2205A"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Treatments</w:t>
            </w:r>
          </w:p>
        </w:tc>
        <w:tc>
          <w:tcPr>
            <w:tcW w:w="1417" w:type="dxa"/>
            <w:tcBorders>
              <w:left w:val="single" w:sz="4" w:space="0" w:color="FFFFFF" w:themeColor="background1"/>
            </w:tcBorders>
            <w:vAlign w:val="center"/>
          </w:tcPr>
          <w:p w14:paraId="3A5FD8A3" w14:textId="77777777" w:rsidR="008821AD"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WUE (Water Use Efficiency)</w:t>
            </w:r>
          </w:p>
          <w:p w14:paraId="0A06CB0C"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rPr>
              <w:t>(</w:t>
            </w:r>
            <w:r w:rsidRPr="00C97F1C">
              <w:rPr>
                <w:rFonts w:ascii="Times New Roman" w:hAnsi="Times New Roman" w:cs="Times New Roman"/>
                <w:sz w:val="23"/>
                <w:szCs w:val="23"/>
              </w:rPr>
              <w:t>kg</w:t>
            </w:r>
            <w:r w:rsidRPr="00C97F1C">
              <w:rPr>
                <w:rFonts w:ascii="Times New Roman" w:hAnsi="Times New Roman" w:cs="Times New Roman"/>
                <w:sz w:val="23"/>
                <w:szCs w:val="23"/>
                <w:vertAlign w:val="superscript"/>
              </w:rPr>
              <w:t>-1</w:t>
            </w:r>
            <w:r w:rsidRPr="00C97F1C">
              <w:rPr>
                <w:rFonts w:ascii="Times New Roman" w:hAnsi="Times New Roman" w:cs="Times New Roman"/>
                <w:sz w:val="23"/>
                <w:szCs w:val="23"/>
              </w:rPr>
              <w:t>ha</w:t>
            </w:r>
            <w:r w:rsidRPr="00C97F1C">
              <w:rPr>
                <w:rFonts w:ascii="Times New Roman" w:hAnsi="Times New Roman" w:cs="Times New Roman"/>
                <w:sz w:val="23"/>
                <w:szCs w:val="23"/>
                <w:vertAlign w:val="superscript"/>
              </w:rPr>
              <w:t>-1</w:t>
            </w:r>
            <w:r w:rsidRPr="00C97F1C">
              <w:rPr>
                <w:rFonts w:ascii="Times New Roman" w:hAnsi="Times New Roman" w:cs="Times New Roman"/>
                <w:sz w:val="23"/>
                <w:szCs w:val="23"/>
              </w:rPr>
              <w:t>mm</w:t>
            </w:r>
            <w:r w:rsidRPr="00C97F1C">
              <w:rPr>
                <w:rFonts w:ascii="Times New Roman" w:hAnsi="Times New Roman" w:cs="Times New Roman"/>
                <w:sz w:val="23"/>
                <w:szCs w:val="23"/>
                <w:vertAlign w:val="superscript"/>
              </w:rPr>
              <w:t>-1</w:t>
            </w:r>
            <w:r w:rsidRPr="00D61DAB">
              <w:rPr>
                <w:rFonts w:ascii="Times New Roman" w:hAnsi="Times New Roman" w:cs="Times New Roman"/>
                <w:sz w:val="24"/>
                <w:szCs w:val="24"/>
              </w:rPr>
              <w:t>)</w:t>
            </w:r>
          </w:p>
        </w:tc>
      </w:tr>
      <w:tr w:rsidR="008821AD" w:rsidRPr="00D61DAB" w14:paraId="63FB862A" w14:textId="77777777" w:rsidTr="007812BB">
        <w:trPr>
          <w:trHeight w:val="595"/>
        </w:trPr>
        <w:tc>
          <w:tcPr>
            <w:tcW w:w="850" w:type="dxa"/>
            <w:tcBorders>
              <w:right w:val="single" w:sz="4" w:space="0" w:color="FFFFFF" w:themeColor="background1"/>
            </w:tcBorders>
            <w:vAlign w:val="center"/>
          </w:tcPr>
          <w:p w14:paraId="6DA2135F" w14:textId="77777777" w:rsidR="008821AD" w:rsidRPr="00D61DAB" w:rsidRDefault="008821AD" w:rsidP="007812BB">
            <w:pPr>
              <w:pStyle w:val="NoSpacing"/>
              <w:rPr>
                <w:rFonts w:ascii="Times New Roman" w:hAnsi="Times New Roman" w:cs="Times New Roman"/>
                <w:sz w:val="24"/>
                <w:szCs w:val="24"/>
                <w:lang w:val="en-US"/>
              </w:rPr>
            </w:pPr>
          </w:p>
        </w:tc>
        <w:tc>
          <w:tcPr>
            <w:tcW w:w="3256" w:type="dxa"/>
            <w:gridSpan w:val="2"/>
            <w:tcBorders>
              <w:left w:val="single" w:sz="4" w:space="0" w:color="FFFFFF" w:themeColor="background1"/>
              <w:right w:val="single" w:sz="4" w:space="0" w:color="auto"/>
            </w:tcBorders>
            <w:vAlign w:val="center"/>
          </w:tcPr>
          <w:p w14:paraId="7DCE0750" w14:textId="77777777" w:rsidR="008821AD" w:rsidRPr="0065206B" w:rsidRDefault="008821AD" w:rsidP="007812BB">
            <w:pPr>
              <w:pStyle w:val="NoSpacing"/>
              <w:jc w:val="center"/>
              <w:rPr>
                <w:rFonts w:ascii="Times New Roman" w:hAnsi="Times New Roman" w:cs="Times New Roman"/>
                <w:b/>
                <w:bCs/>
                <w:sz w:val="24"/>
                <w:szCs w:val="24"/>
                <w:lang w:val="en-US"/>
              </w:rPr>
            </w:pPr>
            <w:r w:rsidRPr="0065206B">
              <w:rPr>
                <w:rFonts w:ascii="Times New Roman" w:hAnsi="Times New Roman" w:cs="Times New Roman"/>
                <w:b/>
                <w:bCs/>
                <w:sz w:val="24"/>
                <w:szCs w:val="24"/>
                <w:lang w:val="en-US"/>
              </w:rPr>
              <w:t>A. IRRIGATION</w:t>
            </w:r>
          </w:p>
        </w:tc>
      </w:tr>
      <w:tr w:rsidR="008821AD" w:rsidRPr="00D61DAB" w14:paraId="48B6AC29" w14:textId="77777777" w:rsidTr="007812BB">
        <w:trPr>
          <w:trHeight w:val="20"/>
        </w:trPr>
        <w:tc>
          <w:tcPr>
            <w:tcW w:w="850" w:type="dxa"/>
            <w:tcBorders>
              <w:bottom w:val="single" w:sz="4" w:space="0" w:color="FFFFFF" w:themeColor="background1"/>
              <w:right w:val="single" w:sz="4" w:space="0" w:color="FFFFFF" w:themeColor="background1"/>
            </w:tcBorders>
            <w:vAlign w:val="center"/>
          </w:tcPr>
          <w:p w14:paraId="4356EE12"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I</w:t>
            </w:r>
            <w:r w:rsidRPr="00D61DAB">
              <w:rPr>
                <w:rFonts w:ascii="Times New Roman" w:hAnsi="Times New Roman" w:cs="Times New Roman"/>
                <w:sz w:val="24"/>
                <w:szCs w:val="24"/>
                <w:vertAlign w:val="subscript"/>
                <w:lang w:val="en-US"/>
              </w:rPr>
              <w:t>1</w:t>
            </w:r>
          </w:p>
        </w:tc>
        <w:tc>
          <w:tcPr>
            <w:tcW w:w="1839" w:type="dxa"/>
            <w:tcBorders>
              <w:left w:val="single" w:sz="4" w:space="0" w:color="FFFFFF" w:themeColor="background1"/>
              <w:bottom w:val="single" w:sz="4" w:space="0" w:color="FFFFFF" w:themeColor="background1"/>
              <w:right w:val="single" w:sz="4" w:space="0" w:color="FFFFFF" w:themeColor="background1"/>
            </w:tcBorders>
            <w:vAlign w:val="center"/>
          </w:tcPr>
          <w:p w14:paraId="78F80932"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At 100% FC</w:t>
            </w:r>
          </w:p>
        </w:tc>
        <w:tc>
          <w:tcPr>
            <w:tcW w:w="1417" w:type="dxa"/>
            <w:tcBorders>
              <w:left w:val="single" w:sz="4" w:space="0" w:color="FFFFFF" w:themeColor="background1"/>
              <w:bottom w:val="single" w:sz="4" w:space="0" w:color="FFFFFF" w:themeColor="background1"/>
            </w:tcBorders>
            <w:vAlign w:val="center"/>
          </w:tcPr>
          <w:p w14:paraId="5E85A924"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7.707</w:t>
            </w:r>
            <w:r>
              <w:rPr>
                <w:rFonts w:ascii="Times New Roman" w:hAnsi="Times New Roman" w:cs="Times New Roman"/>
                <w:sz w:val="24"/>
                <w:szCs w:val="24"/>
                <w:lang w:val="en-US"/>
              </w:rPr>
              <w:t>±0.08</w:t>
            </w:r>
          </w:p>
        </w:tc>
      </w:tr>
      <w:tr w:rsidR="008821AD" w:rsidRPr="00D61DAB" w14:paraId="4D603924"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22F771D2"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I</w:t>
            </w:r>
            <w:r w:rsidRPr="00D61DAB">
              <w:rPr>
                <w:rFonts w:ascii="Times New Roman" w:hAnsi="Times New Roman" w:cs="Times New Roman"/>
                <w:sz w:val="24"/>
                <w:szCs w:val="24"/>
                <w:vertAlign w:val="subscript"/>
                <w:lang w:val="en-US"/>
              </w:rPr>
              <w:t>2</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D63F5D"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At 75% FC</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7B497D7E"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9.731</w:t>
            </w:r>
            <w:r>
              <w:rPr>
                <w:rFonts w:ascii="Times New Roman" w:hAnsi="Times New Roman" w:cs="Times New Roman"/>
                <w:sz w:val="24"/>
                <w:szCs w:val="24"/>
                <w:lang w:val="en-US"/>
              </w:rPr>
              <w:t>±0.09</w:t>
            </w:r>
          </w:p>
        </w:tc>
      </w:tr>
      <w:tr w:rsidR="008821AD" w:rsidRPr="00D61DAB" w14:paraId="30203142"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7F7D0958"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I</w:t>
            </w:r>
            <w:r w:rsidRPr="00D61DAB">
              <w:rPr>
                <w:rFonts w:ascii="Times New Roman" w:hAnsi="Times New Roman" w:cs="Times New Roman"/>
                <w:sz w:val="24"/>
                <w:szCs w:val="24"/>
                <w:vertAlign w:val="subscript"/>
                <w:lang w:val="en-US"/>
              </w:rPr>
              <w:t>3</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DC6B0D"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At 50% FC</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7503DC1D"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5.278</w:t>
            </w:r>
            <w:r>
              <w:rPr>
                <w:rFonts w:ascii="Times New Roman" w:hAnsi="Times New Roman" w:cs="Times New Roman"/>
                <w:sz w:val="24"/>
                <w:szCs w:val="24"/>
                <w:lang w:val="en-US"/>
              </w:rPr>
              <w:t>±0.19</w:t>
            </w:r>
          </w:p>
        </w:tc>
      </w:tr>
      <w:tr w:rsidR="008821AD" w:rsidRPr="00D61DAB" w14:paraId="5C660C56"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5E0E7A08"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6C6290" w14:textId="77777777" w:rsidR="008821AD" w:rsidRPr="00D61DAB" w:rsidRDefault="008821AD" w:rsidP="007812BB">
            <w:pPr>
              <w:pStyle w:val="NoSpacing"/>
              <w:rPr>
                <w:rFonts w:ascii="Times New Roman" w:hAnsi="Times New Roman" w:cs="Times New Roman"/>
                <w:sz w:val="24"/>
                <w:szCs w:val="24"/>
                <w:lang w:val="en-US"/>
              </w:rPr>
            </w:pPr>
            <w:proofErr w:type="spellStart"/>
            <w:r w:rsidRPr="00D61DAB">
              <w:rPr>
                <w:rFonts w:ascii="Times New Roman" w:hAnsi="Times New Roman" w:cs="Times New Roman"/>
                <w:sz w:val="24"/>
                <w:szCs w:val="24"/>
                <w:lang w:val="en-US"/>
              </w:rPr>
              <w:t>SEm</w:t>
            </w:r>
            <w:proofErr w:type="spellEnd"/>
            <w:r w:rsidRPr="00D61DAB">
              <w:rPr>
                <w:rFonts w:ascii="Times New Roman" w:hAnsi="Times New Roman" w:cs="Times New Roman"/>
                <w:sz w:val="24"/>
                <w:szCs w:val="24"/>
                <w:lang w:val="en-US"/>
              </w:rPr>
              <w:t xml:space="preserve"> (±)</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150E3077"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0.216</w:t>
            </w:r>
          </w:p>
        </w:tc>
      </w:tr>
      <w:tr w:rsidR="008821AD" w:rsidRPr="00D61DAB" w14:paraId="48619825" w14:textId="77777777" w:rsidTr="007812BB">
        <w:trPr>
          <w:trHeight w:val="20"/>
        </w:trPr>
        <w:tc>
          <w:tcPr>
            <w:tcW w:w="850" w:type="dxa"/>
            <w:tcBorders>
              <w:top w:val="single" w:sz="4" w:space="0" w:color="FFFFFF" w:themeColor="background1"/>
              <w:right w:val="single" w:sz="4" w:space="0" w:color="FFFFFF" w:themeColor="background1"/>
            </w:tcBorders>
            <w:vAlign w:val="center"/>
          </w:tcPr>
          <w:p w14:paraId="51F4278B"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top w:val="single" w:sz="4" w:space="0" w:color="FFFFFF" w:themeColor="background1"/>
              <w:left w:val="single" w:sz="4" w:space="0" w:color="FFFFFF" w:themeColor="background1"/>
              <w:right w:val="single" w:sz="4" w:space="0" w:color="FFFFFF" w:themeColor="background1"/>
            </w:tcBorders>
            <w:vAlign w:val="center"/>
          </w:tcPr>
          <w:p w14:paraId="1E9DD358"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CD(P=0.05)</w:t>
            </w:r>
          </w:p>
        </w:tc>
        <w:tc>
          <w:tcPr>
            <w:tcW w:w="1417" w:type="dxa"/>
            <w:tcBorders>
              <w:top w:val="single" w:sz="4" w:space="0" w:color="FFFFFF" w:themeColor="background1"/>
              <w:left w:val="single" w:sz="4" w:space="0" w:color="FFFFFF" w:themeColor="background1"/>
            </w:tcBorders>
            <w:vAlign w:val="center"/>
          </w:tcPr>
          <w:p w14:paraId="27C19443"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0.871</w:t>
            </w:r>
          </w:p>
        </w:tc>
      </w:tr>
      <w:tr w:rsidR="008821AD" w:rsidRPr="00D61DAB" w14:paraId="0F98691C" w14:textId="77777777" w:rsidTr="007812BB">
        <w:trPr>
          <w:trHeight w:val="722"/>
        </w:trPr>
        <w:tc>
          <w:tcPr>
            <w:tcW w:w="850" w:type="dxa"/>
            <w:tcBorders>
              <w:right w:val="single" w:sz="4" w:space="0" w:color="FFFFFF" w:themeColor="background1"/>
            </w:tcBorders>
            <w:vAlign w:val="center"/>
          </w:tcPr>
          <w:p w14:paraId="63169A0F" w14:textId="77777777" w:rsidR="008821AD" w:rsidRPr="00D61DAB" w:rsidRDefault="008821AD" w:rsidP="007812BB">
            <w:pPr>
              <w:pStyle w:val="NoSpacing"/>
              <w:rPr>
                <w:rFonts w:ascii="Times New Roman" w:hAnsi="Times New Roman" w:cs="Times New Roman"/>
                <w:sz w:val="24"/>
                <w:szCs w:val="24"/>
                <w:lang w:val="en-US"/>
              </w:rPr>
            </w:pPr>
          </w:p>
        </w:tc>
        <w:tc>
          <w:tcPr>
            <w:tcW w:w="3256" w:type="dxa"/>
            <w:gridSpan w:val="2"/>
            <w:tcBorders>
              <w:left w:val="single" w:sz="4" w:space="0" w:color="FFFFFF" w:themeColor="background1"/>
              <w:right w:val="single" w:sz="4" w:space="0" w:color="auto"/>
            </w:tcBorders>
            <w:vAlign w:val="center"/>
          </w:tcPr>
          <w:p w14:paraId="75210A63" w14:textId="127ED6B2" w:rsidR="008821AD" w:rsidRPr="0065206B" w:rsidRDefault="008821AD" w:rsidP="007812BB">
            <w:pPr>
              <w:pStyle w:val="NoSpacing"/>
              <w:jc w:val="center"/>
              <w:rPr>
                <w:rFonts w:ascii="Times New Roman" w:hAnsi="Times New Roman" w:cs="Times New Roman"/>
                <w:b/>
                <w:bCs/>
                <w:sz w:val="24"/>
                <w:szCs w:val="24"/>
                <w:lang w:val="en-US"/>
              </w:rPr>
            </w:pPr>
            <w:r w:rsidRPr="0065206B">
              <w:rPr>
                <w:rFonts w:ascii="Times New Roman" w:hAnsi="Times New Roman" w:cs="Times New Roman"/>
                <w:b/>
                <w:bCs/>
                <w:sz w:val="24"/>
                <w:szCs w:val="24"/>
                <w:lang w:val="en-US"/>
              </w:rPr>
              <w:t xml:space="preserve">B. </w:t>
            </w:r>
            <w:r w:rsidR="00F95C04">
              <w:rPr>
                <w:rFonts w:ascii="Times New Roman" w:hAnsi="Times New Roman" w:cs="Times New Roman"/>
                <w:b/>
                <w:bCs/>
                <w:sz w:val="24"/>
                <w:szCs w:val="24"/>
                <w:lang w:val="en-US"/>
              </w:rPr>
              <w:t>ANTITRANSPIRANTS</w:t>
            </w:r>
          </w:p>
        </w:tc>
      </w:tr>
      <w:tr w:rsidR="008821AD" w:rsidRPr="00D61DAB" w14:paraId="29573E0B" w14:textId="77777777" w:rsidTr="007812BB">
        <w:trPr>
          <w:trHeight w:val="20"/>
        </w:trPr>
        <w:tc>
          <w:tcPr>
            <w:tcW w:w="850" w:type="dxa"/>
            <w:tcBorders>
              <w:bottom w:val="single" w:sz="4" w:space="0" w:color="FFFFFF" w:themeColor="background1"/>
              <w:right w:val="single" w:sz="4" w:space="0" w:color="FFFFFF" w:themeColor="background1"/>
            </w:tcBorders>
            <w:vAlign w:val="center"/>
          </w:tcPr>
          <w:p w14:paraId="6505156F"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S</w:t>
            </w:r>
            <w:r w:rsidRPr="00D61DAB">
              <w:rPr>
                <w:rFonts w:ascii="Times New Roman" w:hAnsi="Times New Roman" w:cs="Times New Roman"/>
                <w:sz w:val="24"/>
                <w:szCs w:val="24"/>
                <w:vertAlign w:val="subscript"/>
                <w:lang w:val="en-US"/>
              </w:rPr>
              <w:t>0</w:t>
            </w:r>
          </w:p>
        </w:tc>
        <w:tc>
          <w:tcPr>
            <w:tcW w:w="1839" w:type="dxa"/>
            <w:tcBorders>
              <w:left w:val="single" w:sz="4" w:space="0" w:color="FFFFFF" w:themeColor="background1"/>
              <w:bottom w:val="single" w:sz="4" w:space="0" w:color="FFFFFF" w:themeColor="background1"/>
              <w:right w:val="single" w:sz="4" w:space="0" w:color="FFFFFF" w:themeColor="background1"/>
            </w:tcBorders>
            <w:vAlign w:val="center"/>
          </w:tcPr>
          <w:p w14:paraId="0F14415B" w14:textId="23794529"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 xml:space="preserve">Control (No </w:t>
            </w:r>
            <w:proofErr w:type="spellStart"/>
            <w:r w:rsidR="00F95C04">
              <w:rPr>
                <w:rFonts w:ascii="Times New Roman" w:hAnsi="Times New Roman" w:cs="Times New Roman"/>
                <w:sz w:val="24"/>
                <w:szCs w:val="24"/>
                <w:lang w:val="en-US"/>
              </w:rPr>
              <w:t>antitranspirants</w:t>
            </w:r>
            <w:proofErr w:type="spellEnd"/>
            <w:r w:rsidRPr="00D61DAB">
              <w:rPr>
                <w:rFonts w:ascii="Times New Roman" w:hAnsi="Times New Roman" w:cs="Times New Roman"/>
                <w:sz w:val="24"/>
                <w:szCs w:val="24"/>
                <w:lang w:val="en-US"/>
              </w:rPr>
              <w:t>)</w:t>
            </w:r>
          </w:p>
        </w:tc>
        <w:tc>
          <w:tcPr>
            <w:tcW w:w="1417" w:type="dxa"/>
            <w:tcBorders>
              <w:left w:val="single" w:sz="4" w:space="0" w:color="FFFFFF" w:themeColor="background1"/>
              <w:bottom w:val="single" w:sz="4" w:space="0" w:color="FFFFFF" w:themeColor="background1"/>
            </w:tcBorders>
            <w:vAlign w:val="center"/>
          </w:tcPr>
          <w:p w14:paraId="171C0778"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5.702</w:t>
            </w:r>
            <w:r>
              <w:rPr>
                <w:rFonts w:ascii="Times New Roman" w:hAnsi="Times New Roman" w:cs="Times New Roman"/>
                <w:sz w:val="24"/>
                <w:szCs w:val="24"/>
                <w:lang w:val="en-US"/>
              </w:rPr>
              <w:t>±0.16</w:t>
            </w:r>
          </w:p>
        </w:tc>
      </w:tr>
      <w:tr w:rsidR="008821AD" w:rsidRPr="00D61DAB" w14:paraId="53748BF3"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12F3EF5C"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S</w:t>
            </w:r>
            <w:r w:rsidRPr="00D61DAB">
              <w:rPr>
                <w:rFonts w:ascii="Times New Roman" w:hAnsi="Times New Roman" w:cs="Times New Roman"/>
                <w:sz w:val="24"/>
                <w:szCs w:val="24"/>
                <w:vertAlign w:val="subscript"/>
                <w:lang w:val="en-US"/>
              </w:rPr>
              <w:t>1</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325B37"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Kaolin 6%</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2DE208B3"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9.520</w:t>
            </w:r>
            <w:r>
              <w:rPr>
                <w:rFonts w:ascii="Times New Roman" w:hAnsi="Times New Roman" w:cs="Times New Roman"/>
                <w:sz w:val="24"/>
                <w:szCs w:val="24"/>
                <w:lang w:val="en-US"/>
              </w:rPr>
              <w:t>±0.15</w:t>
            </w:r>
          </w:p>
        </w:tc>
      </w:tr>
      <w:tr w:rsidR="008821AD" w:rsidRPr="00D61DAB" w14:paraId="70630D07"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3929C9B6"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S</w:t>
            </w:r>
            <w:r w:rsidRPr="00D61DAB">
              <w:rPr>
                <w:rFonts w:ascii="Times New Roman" w:hAnsi="Times New Roman" w:cs="Times New Roman"/>
                <w:sz w:val="24"/>
                <w:szCs w:val="24"/>
                <w:vertAlign w:val="subscript"/>
                <w:lang w:val="en-US"/>
              </w:rPr>
              <w:t>2</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2C1C31"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Acetylsalicylic Acid 10</w:t>
            </w:r>
            <w:r w:rsidRPr="00D61DAB">
              <w:rPr>
                <w:rFonts w:ascii="Times New Roman" w:hAnsi="Times New Roman" w:cs="Times New Roman"/>
                <w:sz w:val="24"/>
                <w:szCs w:val="24"/>
                <w:vertAlign w:val="superscript"/>
                <w:lang w:val="en-US"/>
              </w:rPr>
              <w:t>-3</w:t>
            </w:r>
            <w:r w:rsidRPr="00D61DAB">
              <w:rPr>
                <w:rFonts w:ascii="Times New Roman" w:hAnsi="Times New Roman" w:cs="Times New Roman"/>
                <w:sz w:val="24"/>
                <w:szCs w:val="24"/>
                <w:lang w:val="en-US"/>
              </w:rPr>
              <w:t>M</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1E424BCF"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7.133</w:t>
            </w:r>
            <w:r>
              <w:rPr>
                <w:rFonts w:ascii="Times New Roman" w:hAnsi="Times New Roman" w:cs="Times New Roman"/>
                <w:sz w:val="24"/>
                <w:szCs w:val="24"/>
                <w:lang w:val="en-US"/>
              </w:rPr>
              <w:t>±0.18</w:t>
            </w:r>
          </w:p>
        </w:tc>
      </w:tr>
      <w:tr w:rsidR="008821AD" w:rsidRPr="00D61DAB" w14:paraId="063D4BFF"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22F7B4AA"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S</w:t>
            </w:r>
            <w:r w:rsidRPr="00D61DAB">
              <w:rPr>
                <w:rFonts w:ascii="Times New Roman" w:hAnsi="Times New Roman" w:cs="Times New Roman"/>
                <w:sz w:val="24"/>
                <w:szCs w:val="24"/>
                <w:vertAlign w:val="subscript"/>
                <w:lang w:val="en-US"/>
              </w:rPr>
              <w:t>3</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DA9F9F" w14:textId="77777777" w:rsidR="008821AD" w:rsidRPr="00D61DAB" w:rsidRDefault="008821AD" w:rsidP="007812BB">
            <w:pPr>
              <w:pStyle w:val="NoSpacing"/>
              <w:jc w:val="center"/>
              <w:rPr>
                <w:rFonts w:ascii="Times New Roman" w:hAnsi="Times New Roman" w:cs="Times New Roman"/>
                <w:sz w:val="24"/>
                <w:szCs w:val="24"/>
                <w:lang w:val="en-US"/>
              </w:rPr>
            </w:pPr>
            <w:proofErr w:type="spellStart"/>
            <w:r w:rsidRPr="00D61DAB">
              <w:rPr>
                <w:rFonts w:ascii="Times New Roman" w:hAnsi="Times New Roman" w:cs="Times New Roman"/>
                <w:sz w:val="24"/>
                <w:szCs w:val="24"/>
                <w:lang w:val="en-US"/>
              </w:rPr>
              <w:t>Cycocel</w:t>
            </w:r>
            <w:proofErr w:type="spellEnd"/>
            <w:r w:rsidRPr="00D61DAB">
              <w:rPr>
                <w:rFonts w:ascii="Times New Roman" w:hAnsi="Times New Roman" w:cs="Times New Roman"/>
                <w:sz w:val="24"/>
                <w:szCs w:val="24"/>
                <w:lang w:val="en-US"/>
              </w:rPr>
              <w:t xml:space="preserve"> 1000 ppm</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452A63A3"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8.019</w:t>
            </w:r>
            <w:r>
              <w:rPr>
                <w:rFonts w:ascii="Times New Roman" w:hAnsi="Times New Roman" w:cs="Times New Roman"/>
                <w:sz w:val="24"/>
                <w:szCs w:val="24"/>
                <w:lang w:val="en-US"/>
              </w:rPr>
              <w:t>±0.07</w:t>
            </w:r>
          </w:p>
        </w:tc>
      </w:tr>
      <w:tr w:rsidR="008821AD" w:rsidRPr="00D61DAB" w14:paraId="45EAF4A2"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789918B3"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S</w:t>
            </w:r>
            <w:r w:rsidRPr="00D61DAB">
              <w:rPr>
                <w:rFonts w:ascii="Times New Roman" w:hAnsi="Times New Roman" w:cs="Times New Roman"/>
                <w:sz w:val="24"/>
                <w:szCs w:val="24"/>
                <w:vertAlign w:val="subscript"/>
                <w:lang w:val="en-US"/>
              </w:rPr>
              <w:t>4</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558B88"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Hexadecanol 5%</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00D6A7AB"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7.487</w:t>
            </w:r>
            <w:r>
              <w:rPr>
                <w:rFonts w:ascii="Times New Roman" w:hAnsi="Times New Roman" w:cs="Times New Roman"/>
                <w:sz w:val="24"/>
                <w:szCs w:val="24"/>
                <w:lang w:val="en-US"/>
              </w:rPr>
              <w:t>±0.02</w:t>
            </w:r>
          </w:p>
        </w:tc>
      </w:tr>
      <w:tr w:rsidR="008821AD" w:rsidRPr="00D61DAB" w14:paraId="2FC31DCE" w14:textId="77777777" w:rsidTr="007812BB">
        <w:trPr>
          <w:trHeight w:val="20"/>
        </w:trPr>
        <w:tc>
          <w:tcPr>
            <w:tcW w:w="850" w:type="dxa"/>
            <w:tcBorders>
              <w:top w:val="single" w:sz="4" w:space="0" w:color="FFFFFF" w:themeColor="background1"/>
              <w:bottom w:val="single" w:sz="4" w:space="0" w:color="FFFFFF" w:themeColor="background1"/>
              <w:right w:val="single" w:sz="4" w:space="0" w:color="FFFFFF" w:themeColor="background1"/>
            </w:tcBorders>
            <w:vAlign w:val="center"/>
          </w:tcPr>
          <w:p w14:paraId="61B7B674"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DF7002" w14:textId="77777777" w:rsidR="008821AD" w:rsidRPr="00D61DAB" w:rsidRDefault="008821AD" w:rsidP="007812BB">
            <w:pPr>
              <w:pStyle w:val="NoSpacing"/>
              <w:rPr>
                <w:rFonts w:ascii="Times New Roman" w:hAnsi="Times New Roman" w:cs="Times New Roman"/>
                <w:sz w:val="24"/>
                <w:szCs w:val="24"/>
                <w:lang w:val="en-US"/>
              </w:rPr>
            </w:pPr>
            <w:proofErr w:type="spellStart"/>
            <w:proofErr w:type="gramStart"/>
            <w:r w:rsidRPr="00D61DAB">
              <w:rPr>
                <w:rFonts w:ascii="Times New Roman" w:hAnsi="Times New Roman" w:cs="Times New Roman"/>
                <w:sz w:val="24"/>
                <w:szCs w:val="24"/>
                <w:lang w:val="en-US"/>
              </w:rPr>
              <w:t>SEm</w:t>
            </w:r>
            <w:proofErr w:type="spellEnd"/>
            <w:r w:rsidRPr="00D61DAB">
              <w:rPr>
                <w:rFonts w:ascii="Times New Roman" w:hAnsi="Times New Roman" w:cs="Times New Roman"/>
                <w:sz w:val="24"/>
                <w:szCs w:val="24"/>
                <w:lang w:val="en-US"/>
              </w:rPr>
              <w:t>(</w:t>
            </w:r>
            <w:proofErr w:type="gramEnd"/>
            <w:r w:rsidRPr="00D61DAB">
              <w:rPr>
                <w:rFonts w:ascii="Times New Roman" w:hAnsi="Times New Roman" w:cs="Times New Roman"/>
                <w:sz w:val="24"/>
                <w:szCs w:val="24"/>
                <w:lang w:val="en-US"/>
              </w:rPr>
              <w:t>±)</w:t>
            </w:r>
          </w:p>
        </w:tc>
        <w:tc>
          <w:tcPr>
            <w:tcW w:w="1417" w:type="dxa"/>
            <w:tcBorders>
              <w:top w:val="single" w:sz="4" w:space="0" w:color="FFFFFF" w:themeColor="background1"/>
              <w:left w:val="single" w:sz="4" w:space="0" w:color="FFFFFF" w:themeColor="background1"/>
              <w:bottom w:val="single" w:sz="4" w:space="0" w:color="FFFFFF" w:themeColor="background1"/>
            </w:tcBorders>
            <w:vAlign w:val="center"/>
          </w:tcPr>
          <w:p w14:paraId="19D8DDD6"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0.183</w:t>
            </w:r>
          </w:p>
        </w:tc>
      </w:tr>
      <w:tr w:rsidR="008821AD" w:rsidRPr="00D61DAB" w14:paraId="1EFD4F0A" w14:textId="77777777" w:rsidTr="007812BB">
        <w:trPr>
          <w:trHeight w:val="20"/>
        </w:trPr>
        <w:tc>
          <w:tcPr>
            <w:tcW w:w="850" w:type="dxa"/>
            <w:tcBorders>
              <w:top w:val="single" w:sz="4" w:space="0" w:color="FFFFFF" w:themeColor="background1"/>
              <w:right w:val="single" w:sz="4" w:space="0" w:color="FFFFFF" w:themeColor="background1"/>
            </w:tcBorders>
            <w:vAlign w:val="center"/>
          </w:tcPr>
          <w:p w14:paraId="6B5B311D"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top w:val="single" w:sz="4" w:space="0" w:color="FFFFFF" w:themeColor="background1"/>
              <w:left w:val="single" w:sz="4" w:space="0" w:color="FFFFFF" w:themeColor="background1"/>
              <w:right w:val="single" w:sz="4" w:space="0" w:color="FFFFFF" w:themeColor="background1"/>
            </w:tcBorders>
            <w:vAlign w:val="center"/>
          </w:tcPr>
          <w:p w14:paraId="2478181A"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CD(P=0.05)</w:t>
            </w:r>
          </w:p>
        </w:tc>
        <w:tc>
          <w:tcPr>
            <w:tcW w:w="1417" w:type="dxa"/>
            <w:tcBorders>
              <w:top w:val="single" w:sz="4" w:space="0" w:color="FFFFFF" w:themeColor="background1"/>
              <w:left w:val="single" w:sz="4" w:space="0" w:color="FFFFFF" w:themeColor="background1"/>
            </w:tcBorders>
            <w:vAlign w:val="center"/>
          </w:tcPr>
          <w:p w14:paraId="2E416CF2"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0.536</w:t>
            </w:r>
          </w:p>
        </w:tc>
      </w:tr>
      <w:tr w:rsidR="008821AD" w:rsidRPr="00D61DAB" w14:paraId="0DB0F787" w14:textId="77777777" w:rsidTr="007812BB">
        <w:trPr>
          <w:trHeight w:val="20"/>
        </w:trPr>
        <w:tc>
          <w:tcPr>
            <w:tcW w:w="850" w:type="dxa"/>
            <w:tcBorders>
              <w:right w:val="single" w:sz="4" w:space="0" w:color="FFFFFF" w:themeColor="background1"/>
            </w:tcBorders>
            <w:vAlign w:val="center"/>
          </w:tcPr>
          <w:p w14:paraId="76CE0547" w14:textId="77777777" w:rsidR="008821AD" w:rsidRPr="00D61DAB" w:rsidRDefault="008821AD" w:rsidP="007812BB">
            <w:pPr>
              <w:pStyle w:val="NoSpacing"/>
              <w:rPr>
                <w:rFonts w:ascii="Times New Roman" w:hAnsi="Times New Roman" w:cs="Times New Roman"/>
                <w:sz w:val="24"/>
                <w:szCs w:val="24"/>
                <w:lang w:val="en-US"/>
              </w:rPr>
            </w:pPr>
          </w:p>
        </w:tc>
        <w:tc>
          <w:tcPr>
            <w:tcW w:w="3256" w:type="dxa"/>
            <w:gridSpan w:val="2"/>
            <w:tcBorders>
              <w:left w:val="single" w:sz="4" w:space="0" w:color="FFFFFF" w:themeColor="background1"/>
            </w:tcBorders>
            <w:vAlign w:val="center"/>
          </w:tcPr>
          <w:p w14:paraId="58AD5C0B" w14:textId="77777777" w:rsidR="008821AD" w:rsidRPr="0065206B" w:rsidRDefault="008821AD" w:rsidP="007812BB">
            <w:pPr>
              <w:pStyle w:val="NoSpacing"/>
              <w:jc w:val="center"/>
              <w:rPr>
                <w:rFonts w:ascii="Times New Roman" w:hAnsi="Times New Roman" w:cs="Times New Roman"/>
                <w:b/>
                <w:bCs/>
                <w:sz w:val="24"/>
                <w:szCs w:val="24"/>
                <w:lang w:val="en-US"/>
              </w:rPr>
            </w:pPr>
            <w:r w:rsidRPr="0065206B">
              <w:rPr>
                <w:rFonts w:ascii="Times New Roman" w:hAnsi="Times New Roman" w:cs="Times New Roman"/>
                <w:b/>
                <w:bCs/>
                <w:sz w:val="24"/>
                <w:szCs w:val="24"/>
                <w:lang w:val="en-US"/>
              </w:rPr>
              <w:t>INTERACTION(</w:t>
            </w:r>
            <w:proofErr w:type="spellStart"/>
            <w:r w:rsidRPr="0065206B">
              <w:rPr>
                <w:rFonts w:ascii="Times New Roman" w:hAnsi="Times New Roman" w:cs="Times New Roman"/>
                <w:b/>
                <w:bCs/>
                <w:sz w:val="24"/>
                <w:szCs w:val="24"/>
                <w:lang w:val="en-US"/>
              </w:rPr>
              <w:t>AxB</w:t>
            </w:r>
            <w:proofErr w:type="spellEnd"/>
            <w:r w:rsidRPr="0065206B">
              <w:rPr>
                <w:rFonts w:ascii="Times New Roman" w:hAnsi="Times New Roman" w:cs="Times New Roman"/>
                <w:b/>
                <w:bCs/>
                <w:sz w:val="24"/>
                <w:szCs w:val="24"/>
                <w:lang w:val="en-US"/>
              </w:rPr>
              <w:t>)</w:t>
            </w:r>
          </w:p>
        </w:tc>
      </w:tr>
      <w:tr w:rsidR="008821AD" w:rsidRPr="00D61DAB" w14:paraId="7C6B2FF8" w14:textId="77777777" w:rsidTr="007812BB">
        <w:trPr>
          <w:trHeight w:val="20"/>
        </w:trPr>
        <w:tc>
          <w:tcPr>
            <w:tcW w:w="850" w:type="dxa"/>
            <w:tcBorders>
              <w:bottom w:val="single" w:sz="4" w:space="0" w:color="FFFFFF" w:themeColor="background1"/>
              <w:right w:val="single" w:sz="4" w:space="0" w:color="FFFFFF" w:themeColor="background1"/>
            </w:tcBorders>
            <w:vAlign w:val="center"/>
          </w:tcPr>
          <w:p w14:paraId="5914AE3D"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left w:val="single" w:sz="4" w:space="0" w:color="FFFFFF" w:themeColor="background1"/>
              <w:bottom w:val="single" w:sz="4" w:space="0" w:color="FFFFFF" w:themeColor="background1"/>
              <w:right w:val="single" w:sz="4" w:space="0" w:color="FFFFFF" w:themeColor="background1"/>
            </w:tcBorders>
            <w:vAlign w:val="center"/>
          </w:tcPr>
          <w:p w14:paraId="096D3CD8" w14:textId="77777777" w:rsidR="008821AD" w:rsidRPr="00D61DAB" w:rsidRDefault="008821AD" w:rsidP="007812BB">
            <w:pPr>
              <w:pStyle w:val="NoSpacing"/>
              <w:rPr>
                <w:rFonts w:ascii="Times New Roman" w:hAnsi="Times New Roman" w:cs="Times New Roman"/>
                <w:sz w:val="24"/>
                <w:szCs w:val="24"/>
                <w:lang w:val="en-US"/>
              </w:rPr>
            </w:pPr>
            <w:proofErr w:type="spellStart"/>
            <w:proofErr w:type="gramStart"/>
            <w:r w:rsidRPr="00D61DAB">
              <w:rPr>
                <w:rFonts w:ascii="Times New Roman" w:hAnsi="Times New Roman" w:cs="Times New Roman"/>
                <w:sz w:val="24"/>
                <w:szCs w:val="24"/>
                <w:lang w:val="en-US"/>
              </w:rPr>
              <w:t>SEm</w:t>
            </w:r>
            <w:proofErr w:type="spellEnd"/>
            <w:r w:rsidRPr="00D61DAB">
              <w:rPr>
                <w:rFonts w:ascii="Times New Roman" w:hAnsi="Times New Roman" w:cs="Times New Roman"/>
                <w:sz w:val="24"/>
                <w:szCs w:val="24"/>
                <w:lang w:val="en-US"/>
              </w:rPr>
              <w:t>(</w:t>
            </w:r>
            <w:proofErr w:type="gramEnd"/>
            <w:r w:rsidRPr="00D61DAB">
              <w:rPr>
                <w:rFonts w:ascii="Times New Roman" w:hAnsi="Times New Roman" w:cs="Times New Roman"/>
                <w:sz w:val="24"/>
                <w:szCs w:val="24"/>
                <w:lang w:val="en-US"/>
              </w:rPr>
              <w:t>±)</w:t>
            </w:r>
          </w:p>
        </w:tc>
        <w:tc>
          <w:tcPr>
            <w:tcW w:w="1417" w:type="dxa"/>
            <w:tcBorders>
              <w:left w:val="single" w:sz="4" w:space="0" w:color="FFFFFF" w:themeColor="background1"/>
              <w:bottom w:val="single" w:sz="4" w:space="0" w:color="FFFFFF" w:themeColor="background1"/>
            </w:tcBorders>
            <w:vAlign w:val="center"/>
          </w:tcPr>
          <w:p w14:paraId="3EC3E669"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0.483</w:t>
            </w:r>
          </w:p>
        </w:tc>
      </w:tr>
      <w:tr w:rsidR="008821AD" w:rsidRPr="00D61DAB" w14:paraId="6DDA8240" w14:textId="77777777" w:rsidTr="007812BB">
        <w:trPr>
          <w:trHeight w:val="350"/>
        </w:trPr>
        <w:tc>
          <w:tcPr>
            <w:tcW w:w="850" w:type="dxa"/>
            <w:tcBorders>
              <w:top w:val="single" w:sz="4" w:space="0" w:color="FFFFFF" w:themeColor="background1"/>
              <w:right w:val="single" w:sz="4" w:space="0" w:color="FFFFFF" w:themeColor="background1"/>
            </w:tcBorders>
            <w:vAlign w:val="center"/>
          </w:tcPr>
          <w:p w14:paraId="371C3787" w14:textId="77777777" w:rsidR="008821AD" w:rsidRPr="00D61DAB" w:rsidRDefault="008821AD" w:rsidP="007812BB">
            <w:pPr>
              <w:pStyle w:val="NoSpacing"/>
              <w:rPr>
                <w:rFonts w:ascii="Times New Roman" w:hAnsi="Times New Roman" w:cs="Times New Roman"/>
                <w:sz w:val="24"/>
                <w:szCs w:val="24"/>
                <w:lang w:val="en-US"/>
              </w:rPr>
            </w:pPr>
          </w:p>
        </w:tc>
        <w:tc>
          <w:tcPr>
            <w:tcW w:w="1839" w:type="dxa"/>
            <w:tcBorders>
              <w:top w:val="single" w:sz="4" w:space="0" w:color="FFFFFF" w:themeColor="background1"/>
              <w:left w:val="single" w:sz="4" w:space="0" w:color="FFFFFF" w:themeColor="background1"/>
              <w:right w:val="single" w:sz="4" w:space="0" w:color="FFFFFF" w:themeColor="background1"/>
            </w:tcBorders>
            <w:vAlign w:val="center"/>
          </w:tcPr>
          <w:p w14:paraId="508B0863" w14:textId="77777777" w:rsidR="008821AD" w:rsidRPr="00D61DAB" w:rsidRDefault="008821AD" w:rsidP="007812BB">
            <w:pPr>
              <w:pStyle w:val="NoSpacing"/>
              <w:rPr>
                <w:rFonts w:ascii="Times New Roman" w:hAnsi="Times New Roman" w:cs="Times New Roman"/>
                <w:sz w:val="24"/>
                <w:szCs w:val="24"/>
                <w:lang w:val="en-US"/>
              </w:rPr>
            </w:pPr>
            <w:r w:rsidRPr="00D61DAB">
              <w:rPr>
                <w:rFonts w:ascii="Times New Roman" w:hAnsi="Times New Roman" w:cs="Times New Roman"/>
                <w:sz w:val="24"/>
                <w:szCs w:val="24"/>
                <w:lang w:val="en-US"/>
              </w:rPr>
              <w:t>CD(P=0.05)</w:t>
            </w:r>
          </w:p>
        </w:tc>
        <w:tc>
          <w:tcPr>
            <w:tcW w:w="1417" w:type="dxa"/>
            <w:tcBorders>
              <w:top w:val="single" w:sz="4" w:space="0" w:color="FFFFFF" w:themeColor="background1"/>
              <w:left w:val="single" w:sz="4" w:space="0" w:color="FFFFFF" w:themeColor="background1"/>
            </w:tcBorders>
            <w:vAlign w:val="center"/>
          </w:tcPr>
          <w:p w14:paraId="00CDAFB6" w14:textId="77777777" w:rsidR="008821AD" w:rsidRPr="00D61DAB" w:rsidRDefault="008821AD" w:rsidP="007812BB">
            <w:pPr>
              <w:pStyle w:val="NoSpacing"/>
              <w:jc w:val="center"/>
              <w:rPr>
                <w:rFonts w:ascii="Times New Roman" w:hAnsi="Times New Roman" w:cs="Times New Roman"/>
                <w:sz w:val="24"/>
                <w:szCs w:val="24"/>
                <w:lang w:val="en-US"/>
              </w:rPr>
            </w:pPr>
            <w:r w:rsidRPr="00D61DAB">
              <w:rPr>
                <w:rFonts w:ascii="Times New Roman" w:hAnsi="Times New Roman" w:cs="Times New Roman"/>
                <w:sz w:val="24"/>
                <w:szCs w:val="24"/>
                <w:lang w:val="en-US"/>
              </w:rPr>
              <w:t>1.056</w:t>
            </w:r>
          </w:p>
        </w:tc>
      </w:tr>
    </w:tbl>
    <w:tbl>
      <w:tblPr>
        <w:tblStyle w:val="TableGrid"/>
        <w:tblpPr w:leftFromText="180" w:rightFromText="180" w:vertAnchor="text" w:horzAnchor="margin" w:tblpXSpec="right" w:tblpY="17"/>
        <w:tblW w:w="4531" w:type="dxa"/>
        <w:tblLook w:val="0000" w:firstRow="0" w:lastRow="0" w:firstColumn="0" w:lastColumn="0" w:noHBand="0" w:noVBand="0"/>
      </w:tblPr>
      <w:tblGrid>
        <w:gridCol w:w="1696"/>
        <w:gridCol w:w="2835"/>
      </w:tblGrid>
      <w:tr w:rsidR="008821AD" w:rsidRPr="00D61DAB" w14:paraId="75282ABE" w14:textId="77777777" w:rsidTr="007812BB">
        <w:trPr>
          <w:trHeight w:val="1124"/>
        </w:trPr>
        <w:tc>
          <w:tcPr>
            <w:tcW w:w="4531" w:type="dxa"/>
            <w:gridSpan w:val="2"/>
            <w:vAlign w:val="center"/>
          </w:tcPr>
          <w:p w14:paraId="72C3C6BC" w14:textId="1A009520" w:rsidR="008821AD" w:rsidRPr="00D61DAB" w:rsidRDefault="008821AD" w:rsidP="007812BB">
            <w:pPr>
              <w:pStyle w:val="NoSpacing"/>
              <w:rPr>
                <w:rFonts w:ascii="Times New Roman" w:hAnsi="Times New Roman" w:cs="Times New Roman"/>
                <w:sz w:val="24"/>
                <w:szCs w:val="24"/>
              </w:rPr>
            </w:pPr>
            <w:bookmarkStart w:id="6" w:name="_Hlk169956496"/>
            <w:r>
              <w:rPr>
                <w:rFonts w:ascii="Times New Roman" w:hAnsi="Times New Roman" w:cs="Times New Roman"/>
                <w:b/>
                <w:bCs/>
                <w:sz w:val="24"/>
                <w:szCs w:val="24"/>
              </w:rPr>
              <w:t xml:space="preserve">Table 18. </w:t>
            </w:r>
            <w:r w:rsidRPr="00D61DAB">
              <w:rPr>
                <w:rFonts w:ascii="Times New Roman" w:hAnsi="Times New Roman" w:cs="Times New Roman"/>
                <w:b/>
                <w:bCs/>
                <w:sz w:val="24"/>
                <w:szCs w:val="24"/>
              </w:rPr>
              <w:t xml:space="preserve">Effects of interaction between different irrigation levels and </w:t>
            </w:r>
            <w:proofErr w:type="spellStart"/>
            <w:r w:rsidR="00F95C04">
              <w:rPr>
                <w:rFonts w:ascii="Times New Roman" w:hAnsi="Times New Roman" w:cs="Times New Roman"/>
                <w:b/>
                <w:bCs/>
                <w:sz w:val="24"/>
                <w:szCs w:val="24"/>
              </w:rPr>
              <w:t>antitranspirants</w:t>
            </w:r>
            <w:proofErr w:type="spellEnd"/>
            <w:r w:rsidRPr="00D61DAB">
              <w:rPr>
                <w:rFonts w:ascii="Times New Roman" w:hAnsi="Times New Roman" w:cs="Times New Roman"/>
                <w:b/>
                <w:bCs/>
                <w:sz w:val="24"/>
                <w:szCs w:val="24"/>
              </w:rPr>
              <w:t xml:space="preserve"> on the crop water use efficiency (kg</w:t>
            </w:r>
            <w:r w:rsidRPr="00D61DAB">
              <w:rPr>
                <w:rFonts w:ascii="Times New Roman" w:hAnsi="Times New Roman" w:cs="Times New Roman"/>
                <w:b/>
                <w:bCs/>
                <w:sz w:val="24"/>
                <w:szCs w:val="24"/>
                <w:vertAlign w:val="superscript"/>
              </w:rPr>
              <w:t xml:space="preserve">-1 </w:t>
            </w:r>
            <w:r w:rsidRPr="00D61DAB">
              <w:rPr>
                <w:rFonts w:ascii="Times New Roman" w:hAnsi="Times New Roman" w:cs="Times New Roman"/>
                <w:b/>
                <w:bCs/>
                <w:sz w:val="24"/>
                <w:szCs w:val="24"/>
              </w:rPr>
              <w:t>ha</w:t>
            </w:r>
            <w:r w:rsidRPr="00D61DAB">
              <w:rPr>
                <w:rFonts w:ascii="Times New Roman" w:hAnsi="Times New Roman" w:cs="Times New Roman"/>
                <w:b/>
                <w:bCs/>
                <w:sz w:val="24"/>
                <w:szCs w:val="24"/>
                <w:vertAlign w:val="superscript"/>
              </w:rPr>
              <w:t xml:space="preserve">-1 </w:t>
            </w:r>
            <w:r w:rsidRPr="00D61DAB">
              <w:rPr>
                <w:rFonts w:ascii="Times New Roman" w:hAnsi="Times New Roman" w:cs="Times New Roman"/>
                <w:b/>
                <w:bCs/>
                <w:sz w:val="24"/>
                <w:szCs w:val="24"/>
              </w:rPr>
              <w:t>mm</w:t>
            </w:r>
            <w:r w:rsidRPr="00D61DAB">
              <w:rPr>
                <w:rFonts w:ascii="Times New Roman" w:hAnsi="Times New Roman" w:cs="Times New Roman"/>
                <w:b/>
                <w:bCs/>
                <w:sz w:val="24"/>
                <w:szCs w:val="24"/>
                <w:vertAlign w:val="superscript"/>
              </w:rPr>
              <w:t>-</w:t>
            </w:r>
            <w:r w:rsidRPr="00D61DAB">
              <w:rPr>
                <w:rFonts w:ascii="Times New Roman" w:hAnsi="Times New Roman" w:cs="Times New Roman"/>
                <w:sz w:val="24"/>
                <w:szCs w:val="24"/>
                <w:vertAlign w:val="superscript"/>
              </w:rPr>
              <w:t>1</w:t>
            </w:r>
            <w:r w:rsidRPr="00D61DAB">
              <w:rPr>
                <w:rFonts w:ascii="Times New Roman" w:hAnsi="Times New Roman" w:cs="Times New Roman"/>
                <w:sz w:val="24"/>
                <w:szCs w:val="24"/>
              </w:rPr>
              <w:t>)</w:t>
            </w:r>
          </w:p>
          <w:p w14:paraId="5BAC1ED8" w14:textId="77777777" w:rsidR="008821AD" w:rsidRPr="00D61DAB" w:rsidRDefault="008821AD" w:rsidP="007812BB">
            <w:pPr>
              <w:pStyle w:val="NoSpacing"/>
              <w:rPr>
                <w:rFonts w:ascii="Times New Roman" w:hAnsi="Times New Roman" w:cs="Times New Roman"/>
                <w:sz w:val="24"/>
                <w:szCs w:val="24"/>
              </w:rPr>
            </w:pPr>
          </w:p>
        </w:tc>
      </w:tr>
      <w:tr w:rsidR="008821AD" w:rsidRPr="00D61DAB" w14:paraId="37DDC79A" w14:textId="77777777" w:rsidTr="007812BB">
        <w:tblPrEx>
          <w:tblLook w:val="04A0" w:firstRow="1" w:lastRow="0" w:firstColumn="1" w:lastColumn="0" w:noHBand="0" w:noVBand="1"/>
        </w:tblPrEx>
        <w:trPr>
          <w:trHeight w:val="20"/>
        </w:trPr>
        <w:tc>
          <w:tcPr>
            <w:tcW w:w="1696" w:type="dxa"/>
            <w:tcBorders>
              <w:bottom w:val="single" w:sz="4" w:space="0" w:color="FFFFFF" w:themeColor="background1"/>
              <w:right w:val="single" w:sz="4" w:space="0" w:color="FFFFFF"/>
            </w:tcBorders>
            <w:vAlign w:val="center"/>
          </w:tcPr>
          <w:p w14:paraId="20FCB8E8"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Treatment interaction</w:t>
            </w:r>
          </w:p>
          <w:p w14:paraId="1A4E55C1" w14:textId="77777777" w:rsidR="008821AD" w:rsidRPr="00D61DAB" w:rsidRDefault="008821AD" w:rsidP="007812BB">
            <w:pPr>
              <w:pStyle w:val="NoSpacing"/>
              <w:jc w:val="center"/>
              <w:rPr>
                <w:rFonts w:ascii="Times New Roman" w:hAnsi="Times New Roman" w:cs="Times New Roman"/>
                <w:sz w:val="24"/>
                <w:szCs w:val="24"/>
              </w:rPr>
            </w:pPr>
          </w:p>
          <w:p w14:paraId="4A3C8CCD" w14:textId="77777777" w:rsidR="008821AD" w:rsidRPr="00D61DAB" w:rsidRDefault="008821AD" w:rsidP="007812BB">
            <w:pPr>
              <w:pStyle w:val="NoSpacing"/>
              <w:jc w:val="center"/>
              <w:rPr>
                <w:rFonts w:ascii="Times New Roman" w:hAnsi="Times New Roman" w:cs="Times New Roman"/>
                <w:sz w:val="24"/>
                <w:szCs w:val="24"/>
              </w:rPr>
            </w:pPr>
          </w:p>
        </w:tc>
        <w:tc>
          <w:tcPr>
            <w:tcW w:w="2835" w:type="dxa"/>
            <w:tcBorders>
              <w:left w:val="single" w:sz="4" w:space="0" w:color="FFFFFF"/>
              <w:bottom w:val="single" w:sz="4" w:space="0" w:color="FFFFFF" w:themeColor="background1"/>
            </w:tcBorders>
            <w:vAlign w:val="center"/>
          </w:tcPr>
          <w:p w14:paraId="0FF27D73"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Water Use Efficiency (kg</w:t>
            </w:r>
            <w:r w:rsidRPr="00D61DAB">
              <w:rPr>
                <w:rFonts w:ascii="Times New Roman" w:hAnsi="Times New Roman" w:cs="Times New Roman"/>
                <w:sz w:val="24"/>
                <w:szCs w:val="24"/>
                <w:vertAlign w:val="superscript"/>
              </w:rPr>
              <w:t xml:space="preserve">-1 </w:t>
            </w:r>
            <w:r w:rsidRPr="00D61DAB">
              <w:rPr>
                <w:rFonts w:ascii="Times New Roman" w:hAnsi="Times New Roman" w:cs="Times New Roman"/>
                <w:sz w:val="24"/>
                <w:szCs w:val="24"/>
              </w:rPr>
              <w:t>ha</w:t>
            </w:r>
            <w:r w:rsidRPr="00D61DAB">
              <w:rPr>
                <w:rFonts w:ascii="Times New Roman" w:hAnsi="Times New Roman" w:cs="Times New Roman"/>
                <w:sz w:val="24"/>
                <w:szCs w:val="24"/>
                <w:vertAlign w:val="superscript"/>
              </w:rPr>
              <w:t xml:space="preserve">-1 </w:t>
            </w:r>
            <w:r w:rsidRPr="00D61DAB">
              <w:rPr>
                <w:rFonts w:ascii="Times New Roman" w:hAnsi="Times New Roman" w:cs="Times New Roman"/>
                <w:sz w:val="24"/>
                <w:szCs w:val="24"/>
              </w:rPr>
              <w:t>mm</w:t>
            </w:r>
            <w:r w:rsidRPr="00D61DAB">
              <w:rPr>
                <w:rFonts w:ascii="Times New Roman" w:hAnsi="Times New Roman" w:cs="Times New Roman"/>
                <w:sz w:val="24"/>
                <w:szCs w:val="24"/>
                <w:vertAlign w:val="superscript"/>
              </w:rPr>
              <w:t>-1</w:t>
            </w:r>
            <w:r w:rsidRPr="00D61DAB">
              <w:rPr>
                <w:rFonts w:ascii="Times New Roman" w:hAnsi="Times New Roman" w:cs="Times New Roman"/>
                <w:sz w:val="24"/>
                <w:szCs w:val="24"/>
              </w:rPr>
              <w:t>)</w:t>
            </w:r>
          </w:p>
          <w:p w14:paraId="64C36A9C" w14:textId="77777777" w:rsidR="008821AD" w:rsidRPr="00D61DAB" w:rsidRDefault="008821AD" w:rsidP="007812BB">
            <w:pPr>
              <w:pStyle w:val="NoSpacing"/>
              <w:jc w:val="center"/>
              <w:rPr>
                <w:rFonts w:ascii="Times New Roman" w:hAnsi="Times New Roman" w:cs="Times New Roman"/>
                <w:sz w:val="24"/>
                <w:szCs w:val="24"/>
              </w:rPr>
            </w:pPr>
          </w:p>
        </w:tc>
      </w:tr>
      <w:tr w:rsidR="008821AD" w:rsidRPr="00D61DAB" w14:paraId="14DFA02C"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523F2C1F"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1</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0</w:t>
            </w:r>
          </w:p>
        </w:tc>
        <w:tc>
          <w:tcPr>
            <w:tcW w:w="2835" w:type="dxa"/>
            <w:tcBorders>
              <w:top w:val="single" w:sz="4" w:space="0" w:color="FFFFFF" w:themeColor="background1"/>
              <w:left w:val="single" w:sz="4" w:space="0" w:color="FFFFFF"/>
              <w:bottom w:val="single" w:sz="4" w:space="0" w:color="FFFFFF" w:themeColor="background1"/>
            </w:tcBorders>
            <w:vAlign w:val="center"/>
          </w:tcPr>
          <w:p w14:paraId="5C8C7E8C"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6.310</w:t>
            </w:r>
            <w:r>
              <w:rPr>
                <w:rFonts w:ascii="Times New Roman" w:hAnsi="Times New Roman" w:cs="Times New Roman"/>
                <w:sz w:val="24"/>
                <w:szCs w:val="24"/>
                <w:lang w:val="en-US"/>
              </w:rPr>
              <w:t>±0.17</w:t>
            </w:r>
          </w:p>
        </w:tc>
      </w:tr>
      <w:tr w:rsidR="008821AD" w:rsidRPr="00D61DAB" w14:paraId="45B2F7E6"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62106D42"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1</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1</w:t>
            </w:r>
          </w:p>
        </w:tc>
        <w:tc>
          <w:tcPr>
            <w:tcW w:w="2835" w:type="dxa"/>
            <w:tcBorders>
              <w:top w:val="single" w:sz="4" w:space="0" w:color="FFFFFF" w:themeColor="background1"/>
              <w:left w:val="single" w:sz="4" w:space="0" w:color="FFFFFF"/>
              <w:bottom w:val="single" w:sz="4" w:space="0" w:color="FFFFFF" w:themeColor="background1"/>
            </w:tcBorders>
            <w:vAlign w:val="center"/>
          </w:tcPr>
          <w:p w14:paraId="2B3C5C70"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10.007</w:t>
            </w:r>
            <w:r>
              <w:rPr>
                <w:rFonts w:ascii="Times New Roman" w:hAnsi="Times New Roman" w:cs="Times New Roman"/>
                <w:sz w:val="24"/>
                <w:szCs w:val="24"/>
                <w:lang w:val="en-US"/>
              </w:rPr>
              <w:t>±0.23</w:t>
            </w:r>
          </w:p>
        </w:tc>
      </w:tr>
      <w:tr w:rsidR="008821AD" w:rsidRPr="00D61DAB" w14:paraId="7F445F13"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7DDD09C5"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1</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2</w:t>
            </w:r>
          </w:p>
        </w:tc>
        <w:tc>
          <w:tcPr>
            <w:tcW w:w="2835" w:type="dxa"/>
            <w:tcBorders>
              <w:top w:val="single" w:sz="4" w:space="0" w:color="FFFFFF" w:themeColor="background1"/>
              <w:left w:val="single" w:sz="4" w:space="0" w:color="FFFFFF"/>
              <w:bottom w:val="single" w:sz="4" w:space="0" w:color="FFFFFF" w:themeColor="background1"/>
            </w:tcBorders>
            <w:vAlign w:val="center"/>
          </w:tcPr>
          <w:p w14:paraId="23CCB4E4"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6.967</w:t>
            </w:r>
            <w:r>
              <w:rPr>
                <w:rFonts w:ascii="Times New Roman" w:hAnsi="Times New Roman" w:cs="Times New Roman"/>
                <w:sz w:val="24"/>
                <w:szCs w:val="24"/>
                <w:lang w:val="en-US"/>
              </w:rPr>
              <w:t>±0.18</w:t>
            </w:r>
          </w:p>
        </w:tc>
      </w:tr>
      <w:tr w:rsidR="008821AD" w:rsidRPr="00D61DAB" w14:paraId="671784CD"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7D004A58"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1</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3</w:t>
            </w:r>
          </w:p>
        </w:tc>
        <w:tc>
          <w:tcPr>
            <w:tcW w:w="2835" w:type="dxa"/>
            <w:tcBorders>
              <w:top w:val="single" w:sz="4" w:space="0" w:color="FFFFFF" w:themeColor="background1"/>
              <w:left w:val="single" w:sz="4" w:space="0" w:color="FFFFFF"/>
              <w:bottom w:val="single" w:sz="4" w:space="0" w:color="FFFFFF" w:themeColor="background1"/>
            </w:tcBorders>
            <w:vAlign w:val="center"/>
          </w:tcPr>
          <w:p w14:paraId="0F310849"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7.780</w:t>
            </w:r>
            <w:r>
              <w:rPr>
                <w:rFonts w:ascii="Times New Roman" w:hAnsi="Times New Roman" w:cs="Times New Roman"/>
                <w:sz w:val="24"/>
                <w:szCs w:val="24"/>
                <w:lang w:val="en-US"/>
              </w:rPr>
              <w:t>±0.19</w:t>
            </w:r>
          </w:p>
        </w:tc>
      </w:tr>
      <w:tr w:rsidR="008821AD" w:rsidRPr="00D61DAB" w14:paraId="59911C1D"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0C4E93BA"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1</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4</w:t>
            </w:r>
          </w:p>
        </w:tc>
        <w:tc>
          <w:tcPr>
            <w:tcW w:w="2835" w:type="dxa"/>
            <w:tcBorders>
              <w:top w:val="single" w:sz="4" w:space="0" w:color="FFFFFF" w:themeColor="background1"/>
              <w:left w:val="single" w:sz="4" w:space="0" w:color="FFFFFF"/>
              <w:bottom w:val="single" w:sz="4" w:space="0" w:color="FFFFFF" w:themeColor="background1"/>
            </w:tcBorders>
            <w:vAlign w:val="center"/>
          </w:tcPr>
          <w:p w14:paraId="3D860596"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7.473</w:t>
            </w:r>
            <w:r>
              <w:rPr>
                <w:rFonts w:ascii="Times New Roman" w:hAnsi="Times New Roman" w:cs="Times New Roman"/>
                <w:sz w:val="24"/>
                <w:szCs w:val="24"/>
                <w:lang w:val="en-US"/>
              </w:rPr>
              <w:t>±0.13</w:t>
            </w:r>
          </w:p>
        </w:tc>
      </w:tr>
      <w:tr w:rsidR="008821AD" w:rsidRPr="00D61DAB" w14:paraId="2691D552"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2EF06F76"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2</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0</w:t>
            </w:r>
          </w:p>
        </w:tc>
        <w:tc>
          <w:tcPr>
            <w:tcW w:w="2835" w:type="dxa"/>
            <w:tcBorders>
              <w:top w:val="single" w:sz="4" w:space="0" w:color="FFFFFF" w:themeColor="background1"/>
              <w:left w:val="single" w:sz="4" w:space="0" w:color="FFFFFF"/>
              <w:bottom w:val="single" w:sz="4" w:space="0" w:color="FFFFFF" w:themeColor="background1"/>
            </w:tcBorders>
            <w:vAlign w:val="center"/>
          </w:tcPr>
          <w:p w14:paraId="58F0BD0F"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7.093</w:t>
            </w:r>
            <w:r>
              <w:rPr>
                <w:rFonts w:ascii="Times New Roman" w:hAnsi="Times New Roman" w:cs="Times New Roman"/>
                <w:sz w:val="24"/>
                <w:szCs w:val="24"/>
                <w:lang w:val="en-US"/>
              </w:rPr>
              <w:t>±0.21</w:t>
            </w:r>
          </w:p>
        </w:tc>
      </w:tr>
      <w:tr w:rsidR="008821AD" w:rsidRPr="00D61DAB" w14:paraId="57856A8C"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43B181B5"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2</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1</w:t>
            </w:r>
          </w:p>
        </w:tc>
        <w:tc>
          <w:tcPr>
            <w:tcW w:w="2835" w:type="dxa"/>
            <w:tcBorders>
              <w:top w:val="single" w:sz="4" w:space="0" w:color="FFFFFF" w:themeColor="background1"/>
              <w:left w:val="single" w:sz="4" w:space="0" w:color="FFFFFF"/>
              <w:bottom w:val="single" w:sz="4" w:space="0" w:color="FFFFFF" w:themeColor="background1"/>
            </w:tcBorders>
            <w:vAlign w:val="center"/>
          </w:tcPr>
          <w:p w14:paraId="0BC9CB35"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11.990</w:t>
            </w:r>
            <w:r>
              <w:rPr>
                <w:rFonts w:ascii="Times New Roman" w:hAnsi="Times New Roman" w:cs="Times New Roman"/>
                <w:sz w:val="24"/>
                <w:szCs w:val="24"/>
                <w:lang w:val="en-US"/>
              </w:rPr>
              <w:t>±0.27</w:t>
            </w:r>
          </w:p>
        </w:tc>
      </w:tr>
      <w:tr w:rsidR="008821AD" w:rsidRPr="00D61DAB" w14:paraId="64F3C8B4"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345562D6"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2</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2</w:t>
            </w:r>
          </w:p>
        </w:tc>
        <w:tc>
          <w:tcPr>
            <w:tcW w:w="2835" w:type="dxa"/>
            <w:tcBorders>
              <w:top w:val="single" w:sz="4" w:space="0" w:color="FFFFFF" w:themeColor="background1"/>
              <w:left w:val="single" w:sz="4" w:space="0" w:color="FFFFFF"/>
              <w:bottom w:val="single" w:sz="4" w:space="0" w:color="FFFFFF" w:themeColor="background1"/>
            </w:tcBorders>
            <w:vAlign w:val="center"/>
          </w:tcPr>
          <w:p w14:paraId="4ABD8DC0"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9.410</w:t>
            </w:r>
            <w:r>
              <w:rPr>
                <w:rFonts w:ascii="Times New Roman" w:hAnsi="Times New Roman" w:cs="Times New Roman"/>
                <w:sz w:val="24"/>
                <w:szCs w:val="24"/>
                <w:lang w:val="en-US"/>
              </w:rPr>
              <w:t>±0.25</w:t>
            </w:r>
          </w:p>
        </w:tc>
      </w:tr>
      <w:tr w:rsidR="008821AD" w:rsidRPr="00D61DAB" w14:paraId="2D6903A4"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776785F1"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2</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3</w:t>
            </w:r>
          </w:p>
        </w:tc>
        <w:tc>
          <w:tcPr>
            <w:tcW w:w="2835" w:type="dxa"/>
            <w:tcBorders>
              <w:top w:val="single" w:sz="4" w:space="0" w:color="FFFFFF" w:themeColor="background1"/>
              <w:left w:val="single" w:sz="4" w:space="0" w:color="FFFFFF"/>
              <w:bottom w:val="single" w:sz="4" w:space="0" w:color="FFFFFF" w:themeColor="background1"/>
            </w:tcBorders>
            <w:vAlign w:val="center"/>
          </w:tcPr>
          <w:p w14:paraId="598A659C"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10.553</w:t>
            </w:r>
            <w:r>
              <w:rPr>
                <w:rFonts w:ascii="Times New Roman" w:hAnsi="Times New Roman" w:cs="Times New Roman"/>
                <w:sz w:val="24"/>
                <w:szCs w:val="24"/>
                <w:lang w:val="en-US"/>
              </w:rPr>
              <w:t>±0.19</w:t>
            </w:r>
          </w:p>
        </w:tc>
      </w:tr>
      <w:tr w:rsidR="008821AD" w:rsidRPr="00D61DAB" w14:paraId="182E0E74"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30BD689F"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2</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4</w:t>
            </w:r>
          </w:p>
        </w:tc>
        <w:tc>
          <w:tcPr>
            <w:tcW w:w="2835" w:type="dxa"/>
            <w:tcBorders>
              <w:top w:val="single" w:sz="4" w:space="0" w:color="FFFFFF" w:themeColor="background1"/>
              <w:left w:val="single" w:sz="4" w:space="0" w:color="FFFFFF"/>
              <w:bottom w:val="single" w:sz="4" w:space="0" w:color="FFFFFF" w:themeColor="background1"/>
            </w:tcBorders>
            <w:vAlign w:val="center"/>
          </w:tcPr>
          <w:p w14:paraId="6D635E85"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9.610</w:t>
            </w:r>
            <w:r>
              <w:rPr>
                <w:rFonts w:ascii="Times New Roman" w:hAnsi="Times New Roman" w:cs="Times New Roman"/>
                <w:sz w:val="24"/>
                <w:szCs w:val="24"/>
                <w:lang w:val="en-US"/>
              </w:rPr>
              <w:t>±0.28</w:t>
            </w:r>
          </w:p>
        </w:tc>
      </w:tr>
      <w:tr w:rsidR="008821AD" w:rsidRPr="00D61DAB" w14:paraId="4621FD8E"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39ED2E9D"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3</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0</w:t>
            </w:r>
          </w:p>
        </w:tc>
        <w:tc>
          <w:tcPr>
            <w:tcW w:w="2835" w:type="dxa"/>
            <w:tcBorders>
              <w:top w:val="single" w:sz="4" w:space="0" w:color="FFFFFF" w:themeColor="background1"/>
              <w:left w:val="single" w:sz="4" w:space="0" w:color="FFFFFF"/>
              <w:bottom w:val="single" w:sz="4" w:space="0" w:color="FFFFFF" w:themeColor="background1"/>
            </w:tcBorders>
            <w:vAlign w:val="center"/>
          </w:tcPr>
          <w:p w14:paraId="5B2218E5"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3.703</w:t>
            </w:r>
            <w:r>
              <w:rPr>
                <w:rFonts w:ascii="Times New Roman" w:hAnsi="Times New Roman" w:cs="Times New Roman"/>
                <w:sz w:val="24"/>
                <w:szCs w:val="24"/>
                <w:lang w:val="en-US"/>
              </w:rPr>
              <w:t>±0.17</w:t>
            </w:r>
          </w:p>
        </w:tc>
      </w:tr>
      <w:tr w:rsidR="008821AD" w:rsidRPr="00D61DAB" w14:paraId="3D53D289"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21090DCD"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3</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1</w:t>
            </w:r>
          </w:p>
        </w:tc>
        <w:tc>
          <w:tcPr>
            <w:tcW w:w="2835" w:type="dxa"/>
            <w:tcBorders>
              <w:top w:val="single" w:sz="4" w:space="0" w:color="FFFFFF" w:themeColor="background1"/>
              <w:left w:val="single" w:sz="4" w:space="0" w:color="FFFFFF"/>
              <w:bottom w:val="single" w:sz="4" w:space="0" w:color="FFFFFF" w:themeColor="background1"/>
            </w:tcBorders>
            <w:vAlign w:val="center"/>
          </w:tcPr>
          <w:p w14:paraId="73632372"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6.563</w:t>
            </w:r>
            <w:r>
              <w:rPr>
                <w:rFonts w:ascii="Times New Roman" w:hAnsi="Times New Roman" w:cs="Times New Roman"/>
                <w:sz w:val="24"/>
                <w:szCs w:val="24"/>
                <w:lang w:val="en-US"/>
              </w:rPr>
              <w:t>±0.24</w:t>
            </w:r>
          </w:p>
        </w:tc>
      </w:tr>
      <w:tr w:rsidR="008821AD" w:rsidRPr="00D61DAB" w14:paraId="6FFF3E7C"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53C0B101"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3</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2</w:t>
            </w:r>
          </w:p>
        </w:tc>
        <w:tc>
          <w:tcPr>
            <w:tcW w:w="2835" w:type="dxa"/>
            <w:tcBorders>
              <w:top w:val="single" w:sz="4" w:space="0" w:color="FFFFFF" w:themeColor="background1"/>
              <w:left w:val="single" w:sz="4" w:space="0" w:color="FFFFFF"/>
              <w:bottom w:val="single" w:sz="4" w:space="0" w:color="FFFFFF" w:themeColor="background1"/>
            </w:tcBorders>
            <w:vAlign w:val="center"/>
          </w:tcPr>
          <w:p w14:paraId="22534809"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5.023</w:t>
            </w:r>
            <w:r>
              <w:rPr>
                <w:rFonts w:ascii="Times New Roman" w:hAnsi="Times New Roman" w:cs="Times New Roman"/>
                <w:sz w:val="24"/>
                <w:szCs w:val="24"/>
                <w:lang w:val="en-US"/>
              </w:rPr>
              <w:t>±0.16</w:t>
            </w:r>
          </w:p>
        </w:tc>
      </w:tr>
      <w:tr w:rsidR="008821AD" w:rsidRPr="00D61DAB" w14:paraId="018C35B2"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2E0D043F"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3</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3</w:t>
            </w:r>
          </w:p>
        </w:tc>
        <w:tc>
          <w:tcPr>
            <w:tcW w:w="2835" w:type="dxa"/>
            <w:tcBorders>
              <w:top w:val="single" w:sz="4" w:space="0" w:color="FFFFFF" w:themeColor="background1"/>
              <w:left w:val="single" w:sz="4" w:space="0" w:color="FFFFFF"/>
              <w:bottom w:val="single" w:sz="4" w:space="0" w:color="FFFFFF" w:themeColor="background1"/>
            </w:tcBorders>
            <w:vAlign w:val="center"/>
          </w:tcPr>
          <w:p w14:paraId="4468BFA0"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5.723</w:t>
            </w:r>
            <w:r>
              <w:rPr>
                <w:rFonts w:ascii="Times New Roman" w:hAnsi="Times New Roman" w:cs="Times New Roman"/>
                <w:sz w:val="24"/>
                <w:szCs w:val="24"/>
                <w:lang w:val="en-US"/>
              </w:rPr>
              <w:t>±0.20</w:t>
            </w:r>
          </w:p>
        </w:tc>
      </w:tr>
      <w:tr w:rsidR="008821AD" w:rsidRPr="00D61DAB" w14:paraId="125EFE85" w14:textId="77777777" w:rsidTr="007812BB">
        <w:tblPrEx>
          <w:tblLook w:val="04A0" w:firstRow="1" w:lastRow="0" w:firstColumn="1" w:lastColumn="0" w:noHBand="0" w:noVBand="1"/>
        </w:tblPrEx>
        <w:trPr>
          <w:trHeight w:val="20"/>
        </w:trPr>
        <w:tc>
          <w:tcPr>
            <w:tcW w:w="1696" w:type="dxa"/>
            <w:tcBorders>
              <w:top w:val="single" w:sz="4" w:space="0" w:color="FFFFFF" w:themeColor="background1"/>
              <w:bottom w:val="single" w:sz="4" w:space="0" w:color="FFFFFF" w:themeColor="background1"/>
              <w:right w:val="single" w:sz="4" w:space="0" w:color="FFFFFF"/>
            </w:tcBorders>
            <w:vAlign w:val="center"/>
          </w:tcPr>
          <w:p w14:paraId="7AF49599"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I</w:t>
            </w:r>
            <w:r w:rsidRPr="00D61DAB">
              <w:rPr>
                <w:rFonts w:ascii="Times New Roman" w:hAnsi="Times New Roman" w:cs="Times New Roman"/>
                <w:sz w:val="24"/>
                <w:szCs w:val="24"/>
                <w:vertAlign w:val="subscript"/>
              </w:rPr>
              <w:t>3</w:t>
            </w:r>
            <w:r w:rsidRPr="00D61DAB">
              <w:rPr>
                <w:rFonts w:ascii="Times New Roman" w:hAnsi="Times New Roman" w:cs="Times New Roman"/>
                <w:sz w:val="24"/>
                <w:szCs w:val="24"/>
              </w:rPr>
              <w:t>S</w:t>
            </w:r>
            <w:r w:rsidRPr="00D61DAB">
              <w:rPr>
                <w:rFonts w:ascii="Times New Roman" w:hAnsi="Times New Roman" w:cs="Times New Roman"/>
                <w:sz w:val="24"/>
                <w:szCs w:val="24"/>
                <w:vertAlign w:val="subscript"/>
              </w:rPr>
              <w:t>4</w:t>
            </w:r>
          </w:p>
        </w:tc>
        <w:tc>
          <w:tcPr>
            <w:tcW w:w="2835" w:type="dxa"/>
            <w:tcBorders>
              <w:top w:val="single" w:sz="4" w:space="0" w:color="FFFFFF" w:themeColor="background1"/>
              <w:left w:val="single" w:sz="4" w:space="0" w:color="FFFFFF"/>
              <w:bottom w:val="single" w:sz="4" w:space="0" w:color="FFFFFF" w:themeColor="background1"/>
            </w:tcBorders>
            <w:vAlign w:val="center"/>
          </w:tcPr>
          <w:p w14:paraId="141C07AC"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5.377</w:t>
            </w:r>
            <w:r>
              <w:rPr>
                <w:rFonts w:ascii="Times New Roman" w:hAnsi="Times New Roman" w:cs="Times New Roman"/>
                <w:sz w:val="24"/>
                <w:szCs w:val="24"/>
                <w:lang w:val="en-US"/>
              </w:rPr>
              <w:t>±0.17</w:t>
            </w:r>
          </w:p>
        </w:tc>
      </w:tr>
      <w:tr w:rsidR="008821AD" w:rsidRPr="00D61DAB" w14:paraId="29D1BADF" w14:textId="77777777" w:rsidTr="007812BB">
        <w:tblPrEx>
          <w:tblLook w:val="04A0" w:firstRow="1" w:lastRow="0" w:firstColumn="1" w:lastColumn="0" w:noHBand="0" w:noVBand="1"/>
        </w:tblPrEx>
        <w:trPr>
          <w:trHeight w:val="429"/>
        </w:trPr>
        <w:tc>
          <w:tcPr>
            <w:tcW w:w="1696" w:type="dxa"/>
            <w:tcBorders>
              <w:top w:val="single" w:sz="4" w:space="0" w:color="FFFFFF" w:themeColor="background1"/>
              <w:bottom w:val="single" w:sz="4" w:space="0" w:color="FFFFFF"/>
              <w:right w:val="single" w:sz="4" w:space="0" w:color="FFFFFF"/>
            </w:tcBorders>
            <w:vAlign w:val="center"/>
          </w:tcPr>
          <w:p w14:paraId="6156EE29" w14:textId="77777777" w:rsidR="008821AD" w:rsidRDefault="008821AD" w:rsidP="007812BB">
            <w:pPr>
              <w:pStyle w:val="NoSpacing"/>
              <w:rPr>
                <w:rFonts w:ascii="Times New Roman" w:hAnsi="Times New Roman" w:cs="Times New Roman"/>
                <w:sz w:val="24"/>
                <w:szCs w:val="24"/>
                <w:lang w:val="en-US"/>
              </w:rPr>
            </w:pPr>
          </w:p>
          <w:p w14:paraId="5EFB7D6C" w14:textId="77777777" w:rsidR="008821AD" w:rsidRPr="00D61DAB" w:rsidRDefault="008821AD" w:rsidP="007812BB">
            <w:pPr>
              <w:pStyle w:val="NoSpacing"/>
              <w:rPr>
                <w:rFonts w:ascii="Times New Roman" w:hAnsi="Times New Roman" w:cs="Times New Roman"/>
                <w:sz w:val="24"/>
                <w:szCs w:val="24"/>
              </w:rPr>
            </w:pPr>
            <w:proofErr w:type="spellStart"/>
            <w:proofErr w:type="gramStart"/>
            <w:r w:rsidRPr="00D61DAB">
              <w:rPr>
                <w:rFonts w:ascii="Times New Roman" w:hAnsi="Times New Roman" w:cs="Times New Roman"/>
                <w:sz w:val="24"/>
                <w:szCs w:val="24"/>
                <w:lang w:val="en-US"/>
              </w:rPr>
              <w:t>SEm</w:t>
            </w:r>
            <w:proofErr w:type="spellEnd"/>
            <w:r w:rsidRPr="00D61DAB">
              <w:rPr>
                <w:rFonts w:ascii="Times New Roman" w:hAnsi="Times New Roman" w:cs="Times New Roman"/>
                <w:sz w:val="24"/>
                <w:szCs w:val="24"/>
                <w:lang w:val="en-US"/>
              </w:rPr>
              <w:t>(</w:t>
            </w:r>
            <w:proofErr w:type="gramEnd"/>
            <w:r w:rsidRPr="00D61DAB">
              <w:rPr>
                <w:rFonts w:ascii="Times New Roman" w:hAnsi="Times New Roman" w:cs="Times New Roman"/>
                <w:sz w:val="24"/>
                <w:szCs w:val="24"/>
                <w:lang w:val="en-US"/>
              </w:rPr>
              <w:t>±)</w:t>
            </w:r>
          </w:p>
        </w:tc>
        <w:tc>
          <w:tcPr>
            <w:tcW w:w="2835" w:type="dxa"/>
            <w:tcBorders>
              <w:top w:val="single" w:sz="4" w:space="0" w:color="FFFFFF" w:themeColor="background1"/>
              <w:left w:val="single" w:sz="4" w:space="0" w:color="FFFFFF"/>
              <w:bottom w:val="single" w:sz="4" w:space="0" w:color="FFFFFF"/>
            </w:tcBorders>
            <w:vAlign w:val="center"/>
          </w:tcPr>
          <w:p w14:paraId="710792F7" w14:textId="77777777" w:rsidR="008821AD" w:rsidRDefault="008821AD" w:rsidP="007812BB">
            <w:pPr>
              <w:pStyle w:val="NoSpacing"/>
              <w:jc w:val="center"/>
              <w:rPr>
                <w:rFonts w:ascii="Times New Roman" w:hAnsi="Times New Roman" w:cs="Times New Roman"/>
                <w:sz w:val="24"/>
                <w:szCs w:val="24"/>
              </w:rPr>
            </w:pPr>
          </w:p>
          <w:p w14:paraId="4A9DFBCD"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0.483</w:t>
            </w:r>
          </w:p>
        </w:tc>
      </w:tr>
      <w:tr w:rsidR="008821AD" w:rsidRPr="00D61DAB" w14:paraId="7F9990CC" w14:textId="77777777" w:rsidTr="007812BB">
        <w:tblPrEx>
          <w:tblLook w:val="04A0" w:firstRow="1" w:lastRow="0" w:firstColumn="1" w:lastColumn="0" w:noHBand="0" w:noVBand="1"/>
        </w:tblPrEx>
        <w:trPr>
          <w:trHeight w:val="50"/>
        </w:trPr>
        <w:tc>
          <w:tcPr>
            <w:tcW w:w="1696" w:type="dxa"/>
            <w:tcBorders>
              <w:top w:val="single" w:sz="4" w:space="0" w:color="FFFFFF"/>
              <w:right w:val="single" w:sz="4" w:space="0" w:color="FFFFFF"/>
            </w:tcBorders>
            <w:vAlign w:val="center"/>
          </w:tcPr>
          <w:p w14:paraId="6DFAB6DB" w14:textId="77777777" w:rsidR="008821AD" w:rsidRPr="00D61DAB" w:rsidRDefault="008821AD" w:rsidP="007812BB">
            <w:pPr>
              <w:pStyle w:val="NoSpacing"/>
              <w:rPr>
                <w:rFonts w:ascii="Times New Roman" w:hAnsi="Times New Roman" w:cs="Times New Roman"/>
                <w:sz w:val="24"/>
                <w:szCs w:val="24"/>
              </w:rPr>
            </w:pPr>
            <w:r w:rsidRPr="00D61DAB">
              <w:rPr>
                <w:rFonts w:ascii="Times New Roman" w:hAnsi="Times New Roman" w:cs="Times New Roman"/>
                <w:sz w:val="24"/>
                <w:szCs w:val="24"/>
                <w:lang w:val="en-US"/>
              </w:rPr>
              <w:t>CD(P=0.05)</w:t>
            </w:r>
          </w:p>
        </w:tc>
        <w:tc>
          <w:tcPr>
            <w:tcW w:w="2835" w:type="dxa"/>
            <w:tcBorders>
              <w:top w:val="single" w:sz="4" w:space="0" w:color="FFFFFF"/>
              <w:left w:val="single" w:sz="4" w:space="0" w:color="FFFFFF"/>
            </w:tcBorders>
            <w:vAlign w:val="center"/>
          </w:tcPr>
          <w:p w14:paraId="4645D217" w14:textId="77777777" w:rsidR="008821AD" w:rsidRPr="00D61DAB" w:rsidRDefault="008821AD" w:rsidP="007812BB">
            <w:pPr>
              <w:pStyle w:val="NoSpacing"/>
              <w:jc w:val="center"/>
              <w:rPr>
                <w:rFonts w:ascii="Times New Roman" w:hAnsi="Times New Roman" w:cs="Times New Roman"/>
                <w:sz w:val="24"/>
                <w:szCs w:val="24"/>
              </w:rPr>
            </w:pPr>
            <w:r w:rsidRPr="00D61DAB">
              <w:rPr>
                <w:rFonts w:ascii="Times New Roman" w:hAnsi="Times New Roman" w:cs="Times New Roman"/>
                <w:sz w:val="24"/>
                <w:szCs w:val="24"/>
              </w:rPr>
              <w:t>1.056</w:t>
            </w:r>
          </w:p>
        </w:tc>
      </w:tr>
      <w:bookmarkEnd w:id="6"/>
    </w:tbl>
    <w:p w14:paraId="75C07E6F" w14:textId="77777777" w:rsidR="008821AD" w:rsidRDefault="008821AD" w:rsidP="008821AD">
      <w:pPr>
        <w:spacing w:line="276" w:lineRule="auto"/>
        <w:jc w:val="both"/>
        <w:rPr>
          <w:rFonts w:ascii="Times New Roman" w:hAnsi="Times New Roman" w:cs="Times New Roman"/>
          <w:b/>
          <w:bCs/>
          <w:sz w:val="24"/>
          <w:szCs w:val="24"/>
          <w:lang w:val="en-US"/>
        </w:rPr>
      </w:pPr>
    </w:p>
    <w:p w14:paraId="6ECE9C27" w14:textId="4AB8C442" w:rsidR="008821AD" w:rsidRPr="00925029" w:rsidRDefault="008821AD" w:rsidP="008821AD">
      <w:pPr>
        <w:spacing w:line="276" w:lineRule="auto"/>
        <w:jc w:val="both"/>
        <w:rPr>
          <w:rFonts w:ascii="Times New Roman" w:hAnsi="Times New Roman" w:cs="Times New Roman"/>
          <w:b/>
          <w:bCs/>
          <w:sz w:val="24"/>
          <w:szCs w:val="24"/>
          <w:lang w:val="en-US"/>
        </w:rPr>
      </w:pPr>
      <w:r w:rsidRPr="00925029">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19.</w:t>
      </w:r>
      <w:r w:rsidRPr="00925029">
        <w:rPr>
          <w:rFonts w:ascii="Times New Roman" w:hAnsi="Times New Roman" w:cs="Times New Roman"/>
          <w:b/>
          <w:bCs/>
          <w:sz w:val="24"/>
          <w:szCs w:val="24"/>
          <w:lang w:val="en-US"/>
        </w:rPr>
        <w:t xml:space="preserve"> Table representing the effects of different </w:t>
      </w:r>
      <w:r w:rsidRPr="00925029">
        <w:rPr>
          <w:rFonts w:ascii="Times New Roman" w:hAnsi="Times New Roman" w:cs="Times New Roman"/>
          <w:b/>
          <w:bCs/>
          <w:sz w:val="24"/>
          <w:szCs w:val="24"/>
        </w:rPr>
        <w:t xml:space="preserve">irrigation levels and </w:t>
      </w:r>
      <w:proofErr w:type="spellStart"/>
      <w:r w:rsidR="00F95C04">
        <w:rPr>
          <w:rFonts w:ascii="Times New Roman" w:hAnsi="Times New Roman" w:cs="Times New Roman"/>
          <w:b/>
          <w:bCs/>
          <w:sz w:val="24"/>
          <w:szCs w:val="24"/>
        </w:rPr>
        <w:t>antitranspirants</w:t>
      </w:r>
      <w:proofErr w:type="spellEnd"/>
      <w:r w:rsidRPr="00925029">
        <w:rPr>
          <w:rFonts w:ascii="Times New Roman" w:hAnsi="Times New Roman" w:cs="Times New Roman"/>
          <w:b/>
          <w:bCs/>
          <w:sz w:val="24"/>
          <w:szCs w:val="24"/>
        </w:rPr>
        <w:t xml:space="preserve"> on the</w:t>
      </w:r>
      <w:r w:rsidRPr="00925029">
        <w:rPr>
          <w:rFonts w:ascii="Times New Roman" w:hAnsi="Times New Roman" w:cs="Times New Roman"/>
          <w:b/>
          <w:bCs/>
          <w:sz w:val="24"/>
          <w:szCs w:val="24"/>
          <w:lang w:val="en-US"/>
        </w:rPr>
        <w:t xml:space="preserve"> consumptive use (cm)</w:t>
      </w:r>
    </w:p>
    <w:tbl>
      <w:tblPr>
        <w:tblStyle w:val="TableGrid"/>
        <w:tblW w:w="7650" w:type="dxa"/>
        <w:jc w:val="center"/>
        <w:tblLook w:val="04A0" w:firstRow="1" w:lastRow="0" w:firstColumn="1" w:lastColumn="0" w:noHBand="0" w:noVBand="1"/>
      </w:tblPr>
      <w:tblGrid>
        <w:gridCol w:w="2972"/>
        <w:gridCol w:w="4678"/>
      </w:tblGrid>
      <w:tr w:rsidR="008821AD" w:rsidRPr="00B22D55" w14:paraId="4CDF7143" w14:textId="77777777" w:rsidTr="008821AD">
        <w:trPr>
          <w:trHeight w:val="722"/>
          <w:jc w:val="center"/>
        </w:trPr>
        <w:tc>
          <w:tcPr>
            <w:tcW w:w="2972" w:type="dxa"/>
            <w:tcBorders>
              <w:right w:val="single" w:sz="4" w:space="0" w:color="FFFFFF"/>
            </w:tcBorders>
            <w:vAlign w:val="center"/>
          </w:tcPr>
          <w:p w14:paraId="07496BB9"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Treatment interaction</w:t>
            </w:r>
          </w:p>
          <w:p w14:paraId="26B64CE2" w14:textId="77777777" w:rsidR="008821AD" w:rsidRPr="00B22D55" w:rsidRDefault="008821AD" w:rsidP="007812BB">
            <w:pPr>
              <w:pStyle w:val="NoSpacing"/>
              <w:jc w:val="center"/>
              <w:rPr>
                <w:rFonts w:ascii="Times New Roman" w:hAnsi="Times New Roman" w:cs="Times New Roman"/>
                <w:sz w:val="24"/>
                <w:szCs w:val="24"/>
              </w:rPr>
            </w:pPr>
          </w:p>
          <w:p w14:paraId="3AB0482D" w14:textId="77777777" w:rsidR="008821AD" w:rsidRPr="00B22D55" w:rsidRDefault="008821AD" w:rsidP="007812BB">
            <w:pPr>
              <w:pStyle w:val="NoSpacing"/>
              <w:jc w:val="center"/>
              <w:rPr>
                <w:rFonts w:ascii="Times New Roman" w:hAnsi="Times New Roman" w:cs="Times New Roman"/>
                <w:sz w:val="24"/>
                <w:szCs w:val="24"/>
              </w:rPr>
            </w:pPr>
          </w:p>
        </w:tc>
        <w:tc>
          <w:tcPr>
            <w:tcW w:w="4678" w:type="dxa"/>
            <w:tcBorders>
              <w:left w:val="single" w:sz="4" w:space="0" w:color="FFFFFF"/>
            </w:tcBorders>
            <w:vAlign w:val="center"/>
          </w:tcPr>
          <w:p w14:paraId="17CDCA88"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Consumptive use throughout cropping period</w:t>
            </w:r>
          </w:p>
        </w:tc>
      </w:tr>
      <w:tr w:rsidR="008821AD" w:rsidRPr="00B22D55" w14:paraId="08559ECF" w14:textId="77777777" w:rsidTr="007812BB">
        <w:trPr>
          <w:trHeight w:val="20"/>
          <w:jc w:val="center"/>
        </w:trPr>
        <w:tc>
          <w:tcPr>
            <w:tcW w:w="2972" w:type="dxa"/>
            <w:tcBorders>
              <w:bottom w:val="single" w:sz="4" w:space="0" w:color="FFFFFF"/>
              <w:right w:val="single" w:sz="4" w:space="0" w:color="FFFFFF"/>
            </w:tcBorders>
            <w:vAlign w:val="center"/>
          </w:tcPr>
          <w:p w14:paraId="3308F779"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1</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0</w:t>
            </w:r>
          </w:p>
        </w:tc>
        <w:tc>
          <w:tcPr>
            <w:tcW w:w="4678" w:type="dxa"/>
            <w:tcBorders>
              <w:left w:val="single" w:sz="4" w:space="0" w:color="FFFFFF"/>
              <w:bottom w:val="single" w:sz="4" w:space="0" w:color="FFFFFF"/>
            </w:tcBorders>
          </w:tcPr>
          <w:p w14:paraId="7A0AB884"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599.319</w:t>
            </w:r>
          </w:p>
        </w:tc>
      </w:tr>
      <w:tr w:rsidR="008821AD" w:rsidRPr="00B22D55" w14:paraId="78D9629E"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57BA329B"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1</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1</w:t>
            </w:r>
          </w:p>
        </w:tc>
        <w:tc>
          <w:tcPr>
            <w:tcW w:w="4678" w:type="dxa"/>
            <w:tcBorders>
              <w:top w:val="single" w:sz="4" w:space="0" w:color="FFFFFF"/>
              <w:left w:val="single" w:sz="4" w:space="0" w:color="FFFFFF"/>
              <w:bottom w:val="single" w:sz="4" w:space="0" w:color="FFFFFF"/>
            </w:tcBorders>
          </w:tcPr>
          <w:p w14:paraId="1D34421F"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599.319</w:t>
            </w:r>
          </w:p>
        </w:tc>
      </w:tr>
      <w:tr w:rsidR="008821AD" w:rsidRPr="00B22D55" w14:paraId="440EAC05"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46A952EA"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1</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2</w:t>
            </w:r>
          </w:p>
        </w:tc>
        <w:tc>
          <w:tcPr>
            <w:tcW w:w="4678" w:type="dxa"/>
            <w:tcBorders>
              <w:top w:val="single" w:sz="4" w:space="0" w:color="FFFFFF"/>
              <w:left w:val="single" w:sz="4" w:space="0" w:color="FFFFFF"/>
              <w:bottom w:val="single" w:sz="4" w:space="0" w:color="FFFFFF"/>
            </w:tcBorders>
          </w:tcPr>
          <w:p w14:paraId="68DEBD3D"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599.319</w:t>
            </w:r>
          </w:p>
        </w:tc>
      </w:tr>
      <w:tr w:rsidR="008821AD" w:rsidRPr="00B22D55" w14:paraId="1EE77C31"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01EA1403"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1</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3</w:t>
            </w:r>
          </w:p>
        </w:tc>
        <w:tc>
          <w:tcPr>
            <w:tcW w:w="4678" w:type="dxa"/>
            <w:tcBorders>
              <w:top w:val="single" w:sz="4" w:space="0" w:color="FFFFFF"/>
              <w:left w:val="single" w:sz="4" w:space="0" w:color="FFFFFF"/>
              <w:bottom w:val="single" w:sz="4" w:space="0" w:color="FFFFFF"/>
            </w:tcBorders>
          </w:tcPr>
          <w:p w14:paraId="0C0E628D"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599.319</w:t>
            </w:r>
          </w:p>
        </w:tc>
      </w:tr>
      <w:tr w:rsidR="008821AD" w:rsidRPr="00B22D55" w14:paraId="63082CC6"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31941A6A"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1</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4</w:t>
            </w:r>
          </w:p>
        </w:tc>
        <w:tc>
          <w:tcPr>
            <w:tcW w:w="4678" w:type="dxa"/>
            <w:tcBorders>
              <w:top w:val="single" w:sz="4" w:space="0" w:color="FFFFFF"/>
              <w:left w:val="single" w:sz="4" w:space="0" w:color="FFFFFF"/>
              <w:bottom w:val="single" w:sz="4" w:space="0" w:color="FFFFFF"/>
            </w:tcBorders>
          </w:tcPr>
          <w:p w14:paraId="19C62F10"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599.319</w:t>
            </w:r>
          </w:p>
        </w:tc>
      </w:tr>
      <w:tr w:rsidR="008821AD" w:rsidRPr="00B22D55" w14:paraId="765F624C"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4BAA93B7"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2</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0</w:t>
            </w:r>
          </w:p>
        </w:tc>
        <w:tc>
          <w:tcPr>
            <w:tcW w:w="4678" w:type="dxa"/>
            <w:tcBorders>
              <w:top w:val="single" w:sz="4" w:space="0" w:color="FFFFFF"/>
              <w:left w:val="single" w:sz="4" w:space="0" w:color="FFFFFF"/>
              <w:bottom w:val="single" w:sz="4" w:space="0" w:color="FFFFFF"/>
            </w:tcBorders>
          </w:tcPr>
          <w:p w14:paraId="69F1A54D"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119.864</w:t>
            </w:r>
          </w:p>
        </w:tc>
      </w:tr>
      <w:tr w:rsidR="008821AD" w:rsidRPr="00B22D55" w14:paraId="196A87E8"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444AE9F5"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2</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1</w:t>
            </w:r>
          </w:p>
        </w:tc>
        <w:tc>
          <w:tcPr>
            <w:tcW w:w="4678" w:type="dxa"/>
            <w:tcBorders>
              <w:top w:val="single" w:sz="4" w:space="0" w:color="FFFFFF"/>
              <w:left w:val="single" w:sz="4" w:space="0" w:color="FFFFFF"/>
              <w:bottom w:val="single" w:sz="4" w:space="0" w:color="FFFFFF"/>
            </w:tcBorders>
          </w:tcPr>
          <w:p w14:paraId="08FE28A9"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119.864</w:t>
            </w:r>
          </w:p>
        </w:tc>
      </w:tr>
      <w:tr w:rsidR="008821AD" w:rsidRPr="00B22D55" w14:paraId="17F41B1A"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26EC7EB6"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2</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2</w:t>
            </w:r>
          </w:p>
        </w:tc>
        <w:tc>
          <w:tcPr>
            <w:tcW w:w="4678" w:type="dxa"/>
            <w:tcBorders>
              <w:top w:val="single" w:sz="4" w:space="0" w:color="FFFFFF"/>
              <w:left w:val="single" w:sz="4" w:space="0" w:color="FFFFFF"/>
              <w:bottom w:val="single" w:sz="4" w:space="0" w:color="FFFFFF"/>
            </w:tcBorders>
          </w:tcPr>
          <w:p w14:paraId="59C5E521"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119.864</w:t>
            </w:r>
          </w:p>
        </w:tc>
      </w:tr>
      <w:tr w:rsidR="008821AD" w:rsidRPr="00B22D55" w14:paraId="72A15DA8"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0AC06E72"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2</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3</w:t>
            </w:r>
          </w:p>
        </w:tc>
        <w:tc>
          <w:tcPr>
            <w:tcW w:w="4678" w:type="dxa"/>
            <w:tcBorders>
              <w:top w:val="single" w:sz="4" w:space="0" w:color="FFFFFF"/>
              <w:left w:val="single" w:sz="4" w:space="0" w:color="FFFFFF"/>
              <w:bottom w:val="single" w:sz="4" w:space="0" w:color="FFFFFF"/>
            </w:tcBorders>
          </w:tcPr>
          <w:p w14:paraId="1359AF28"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119.864</w:t>
            </w:r>
          </w:p>
        </w:tc>
      </w:tr>
      <w:tr w:rsidR="008821AD" w:rsidRPr="00B22D55" w14:paraId="46F91738"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3392E4DA"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2</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4</w:t>
            </w:r>
          </w:p>
        </w:tc>
        <w:tc>
          <w:tcPr>
            <w:tcW w:w="4678" w:type="dxa"/>
            <w:tcBorders>
              <w:top w:val="single" w:sz="4" w:space="0" w:color="FFFFFF"/>
              <w:left w:val="single" w:sz="4" w:space="0" w:color="FFFFFF"/>
              <w:bottom w:val="single" w:sz="4" w:space="0" w:color="FFFFFF"/>
            </w:tcBorders>
          </w:tcPr>
          <w:p w14:paraId="25624B8D"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119.864</w:t>
            </w:r>
          </w:p>
        </w:tc>
      </w:tr>
      <w:tr w:rsidR="008821AD" w:rsidRPr="00B22D55" w14:paraId="0BFA2FA1"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5CFCA59F"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3</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0</w:t>
            </w:r>
          </w:p>
        </w:tc>
        <w:tc>
          <w:tcPr>
            <w:tcW w:w="4678" w:type="dxa"/>
            <w:tcBorders>
              <w:top w:val="single" w:sz="4" w:space="0" w:color="FFFFFF"/>
              <w:left w:val="single" w:sz="4" w:space="0" w:color="FFFFFF"/>
              <w:bottom w:val="single" w:sz="4" w:space="0" w:color="FFFFFF"/>
            </w:tcBorders>
          </w:tcPr>
          <w:p w14:paraId="636A9C47"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47.946</w:t>
            </w:r>
          </w:p>
        </w:tc>
      </w:tr>
      <w:tr w:rsidR="008821AD" w:rsidRPr="00B22D55" w14:paraId="72F5ABFC"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1801F32E"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3</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1</w:t>
            </w:r>
          </w:p>
        </w:tc>
        <w:tc>
          <w:tcPr>
            <w:tcW w:w="4678" w:type="dxa"/>
            <w:tcBorders>
              <w:top w:val="single" w:sz="4" w:space="0" w:color="FFFFFF"/>
              <w:left w:val="single" w:sz="4" w:space="0" w:color="FFFFFF"/>
              <w:bottom w:val="single" w:sz="4" w:space="0" w:color="FFFFFF"/>
            </w:tcBorders>
          </w:tcPr>
          <w:p w14:paraId="1DDAEE53"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47.946</w:t>
            </w:r>
          </w:p>
        </w:tc>
      </w:tr>
      <w:tr w:rsidR="008821AD" w:rsidRPr="00B22D55" w14:paraId="48BDA54B"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55D3C779"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3</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2</w:t>
            </w:r>
          </w:p>
        </w:tc>
        <w:tc>
          <w:tcPr>
            <w:tcW w:w="4678" w:type="dxa"/>
            <w:tcBorders>
              <w:top w:val="single" w:sz="4" w:space="0" w:color="FFFFFF"/>
              <w:left w:val="single" w:sz="4" w:space="0" w:color="FFFFFF"/>
              <w:bottom w:val="single" w:sz="4" w:space="0" w:color="FFFFFF"/>
            </w:tcBorders>
          </w:tcPr>
          <w:p w14:paraId="38986092"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47.946</w:t>
            </w:r>
          </w:p>
        </w:tc>
      </w:tr>
      <w:tr w:rsidR="008821AD" w:rsidRPr="00B22D55" w14:paraId="60C3962D"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2E7B096F"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3</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3</w:t>
            </w:r>
          </w:p>
        </w:tc>
        <w:tc>
          <w:tcPr>
            <w:tcW w:w="4678" w:type="dxa"/>
            <w:tcBorders>
              <w:top w:val="single" w:sz="4" w:space="0" w:color="FFFFFF"/>
              <w:left w:val="single" w:sz="4" w:space="0" w:color="FFFFFF"/>
              <w:bottom w:val="single" w:sz="4" w:space="0" w:color="FFFFFF"/>
            </w:tcBorders>
          </w:tcPr>
          <w:p w14:paraId="4125C356"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47.946</w:t>
            </w:r>
          </w:p>
        </w:tc>
      </w:tr>
      <w:tr w:rsidR="008821AD" w:rsidRPr="00B22D55" w14:paraId="6B574DAF" w14:textId="77777777" w:rsidTr="007812BB">
        <w:trPr>
          <w:trHeight w:val="20"/>
          <w:jc w:val="center"/>
        </w:trPr>
        <w:tc>
          <w:tcPr>
            <w:tcW w:w="2972" w:type="dxa"/>
            <w:tcBorders>
              <w:top w:val="single" w:sz="4" w:space="0" w:color="FFFFFF"/>
              <w:bottom w:val="single" w:sz="4" w:space="0" w:color="FFFFFF"/>
              <w:right w:val="single" w:sz="4" w:space="0" w:color="FFFFFF"/>
            </w:tcBorders>
            <w:vAlign w:val="center"/>
          </w:tcPr>
          <w:p w14:paraId="4A6537AE"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b/>
                <w:sz w:val="24"/>
                <w:szCs w:val="24"/>
              </w:rPr>
              <w:t>I</w:t>
            </w:r>
            <w:r w:rsidRPr="00B22D55">
              <w:rPr>
                <w:rFonts w:ascii="Times New Roman" w:hAnsi="Times New Roman" w:cs="Times New Roman"/>
                <w:b/>
                <w:sz w:val="24"/>
                <w:szCs w:val="24"/>
                <w:vertAlign w:val="subscript"/>
              </w:rPr>
              <w:t>3</w:t>
            </w:r>
            <w:r w:rsidRPr="00B22D55">
              <w:rPr>
                <w:rFonts w:ascii="Times New Roman" w:hAnsi="Times New Roman" w:cs="Times New Roman"/>
                <w:b/>
                <w:sz w:val="24"/>
                <w:szCs w:val="24"/>
              </w:rPr>
              <w:t>S</w:t>
            </w:r>
            <w:r w:rsidRPr="00B22D55">
              <w:rPr>
                <w:rFonts w:ascii="Times New Roman" w:hAnsi="Times New Roman" w:cs="Times New Roman"/>
                <w:b/>
                <w:sz w:val="24"/>
                <w:szCs w:val="24"/>
                <w:vertAlign w:val="subscript"/>
              </w:rPr>
              <w:t>4</w:t>
            </w:r>
          </w:p>
        </w:tc>
        <w:tc>
          <w:tcPr>
            <w:tcW w:w="4678" w:type="dxa"/>
            <w:tcBorders>
              <w:top w:val="single" w:sz="4" w:space="0" w:color="FFFFFF"/>
              <w:left w:val="single" w:sz="4" w:space="0" w:color="FFFFFF"/>
              <w:bottom w:val="single" w:sz="4" w:space="0" w:color="FFFFFF"/>
            </w:tcBorders>
          </w:tcPr>
          <w:p w14:paraId="2815E74D" w14:textId="77777777" w:rsidR="008821AD" w:rsidRPr="00B22D55" w:rsidRDefault="008821AD" w:rsidP="007812BB">
            <w:pPr>
              <w:pStyle w:val="NoSpacing"/>
              <w:jc w:val="center"/>
              <w:rPr>
                <w:rFonts w:ascii="Times New Roman" w:hAnsi="Times New Roman" w:cs="Times New Roman"/>
                <w:sz w:val="24"/>
                <w:szCs w:val="24"/>
              </w:rPr>
            </w:pPr>
            <w:r w:rsidRPr="00B22D55">
              <w:rPr>
                <w:rFonts w:ascii="Times New Roman" w:hAnsi="Times New Roman" w:cs="Times New Roman"/>
                <w:sz w:val="24"/>
                <w:szCs w:val="24"/>
              </w:rPr>
              <w:t>47.946</w:t>
            </w:r>
          </w:p>
        </w:tc>
      </w:tr>
    </w:tbl>
    <w:p w14:paraId="27F14DA3" w14:textId="77777777" w:rsidR="008821AD" w:rsidRDefault="008821AD" w:rsidP="000B0B11">
      <w:pPr>
        <w:tabs>
          <w:tab w:val="left" w:pos="1236"/>
        </w:tabs>
        <w:rPr>
          <w:rFonts w:ascii="Times New Roman" w:hAnsi="Times New Roman" w:cs="Times New Roman"/>
          <w:sz w:val="24"/>
          <w:szCs w:val="24"/>
          <w:lang w:val="en-US"/>
        </w:rPr>
        <w:sectPr w:rsidR="008821AD" w:rsidSect="00FA4A6B">
          <w:footerReference w:type="default" r:id="rId22"/>
          <w:pgSz w:w="11906" w:h="16838"/>
          <w:pgMar w:top="1440" w:right="1440" w:bottom="1440" w:left="1440" w:header="708" w:footer="708" w:gutter="0"/>
          <w:lnNumType w:countBy="1" w:restart="continuous"/>
          <w:cols w:space="708"/>
          <w:docGrid w:linePitch="360"/>
        </w:sectPr>
      </w:pPr>
    </w:p>
    <w:p w14:paraId="06E87D65" w14:textId="39FE5296" w:rsidR="0001210E" w:rsidRDefault="0001210E" w:rsidP="0001210E">
      <w:pPr>
        <w:jc w:val="center"/>
        <w:rPr>
          <w:rFonts w:ascii="Times New Roman" w:hAnsi="Times New Roman" w:cs="Times New Roman"/>
          <w:b/>
          <w:sz w:val="24"/>
          <w:szCs w:val="24"/>
        </w:rPr>
      </w:pPr>
      <w:r>
        <w:rPr>
          <w:rFonts w:ascii="Times New Roman" w:hAnsi="Times New Roman" w:cs="Times New Roman"/>
          <w:b/>
          <w:sz w:val="24"/>
          <w:szCs w:val="24"/>
        </w:rPr>
        <w:lastRenderedPageBreak/>
        <w:t>APPENDIX- I: Daily evaporation data</w:t>
      </w:r>
    </w:p>
    <w:p w14:paraId="72C5C0B0" w14:textId="77777777" w:rsidR="0001210E" w:rsidRDefault="0001210E" w:rsidP="000B0B11">
      <w:pPr>
        <w:tabs>
          <w:tab w:val="left" w:pos="1236"/>
        </w:tabs>
        <w:rPr>
          <w:rFonts w:ascii="Times New Roman" w:hAnsi="Times New Roman" w:cs="Times New Roman"/>
          <w:sz w:val="24"/>
          <w:szCs w:val="24"/>
          <w:lang w:val="en-US"/>
        </w:rPr>
      </w:pPr>
    </w:p>
    <w:tbl>
      <w:tblPr>
        <w:tblStyle w:val="TableGrid"/>
        <w:tblW w:w="14023" w:type="dxa"/>
        <w:jc w:val="center"/>
        <w:tblLook w:val="04A0" w:firstRow="1" w:lastRow="0" w:firstColumn="1" w:lastColumn="0" w:noHBand="0" w:noVBand="1"/>
      </w:tblPr>
      <w:tblGrid>
        <w:gridCol w:w="838"/>
        <w:gridCol w:w="1290"/>
        <w:gridCol w:w="977"/>
        <w:gridCol w:w="1289"/>
        <w:gridCol w:w="977"/>
        <w:gridCol w:w="1418"/>
        <w:gridCol w:w="977"/>
        <w:gridCol w:w="1410"/>
        <w:gridCol w:w="977"/>
        <w:gridCol w:w="1290"/>
        <w:gridCol w:w="1155"/>
        <w:gridCol w:w="1425"/>
      </w:tblGrid>
      <w:tr w:rsidR="0001210E" w:rsidRPr="00CA3552" w14:paraId="252BC28D" w14:textId="77777777" w:rsidTr="007812BB">
        <w:trPr>
          <w:trHeight w:val="234"/>
          <w:jc w:val="center"/>
        </w:trPr>
        <w:tc>
          <w:tcPr>
            <w:tcW w:w="838" w:type="dxa"/>
            <w:vAlign w:val="center"/>
          </w:tcPr>
          <w:p w14:paraId="1590D440" w14:textId="77777777" w:rsidR="0001210E" w:rsidRPr="00CA3552" w:rsidRDefault="0001210E" w:rsidP="007812BB">
            <w:pPr>
              <w:jc w:val="center"/>
              <w:rPr>
                <w:rFonts w:ascii="Times New Roman" w:hAnsi="Times New Roman" w:cs="Times New Roman"/>
                <w:sz w:val="20"/>
                <w:szCs w:val="20"/>
              </w:rPr>
            </w:pPr>
          </w:p>
        </w:tc>
        <w:tc>
          <w:tcPr>
            <w:tcW w:w="1290" w:type="dxa"/>
            <w:vAlign w:val="center"/>
          </w:tcPr>
          <w:p w14:paraId="702B557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Evaporation</w:t>
            </w:r>
          </w:p>
        </w:tc>
        <w:tc>
          <w:tcPr>
            <w:tcW w:w="977" w:type="dxa"/>
            <w:vAlign w:val="center"/>
          </w:tcPr>
          <w:p w14:paraId="497ABB9A" w14:textId="77777777" w:rsidR="0001210E" w:rsidRPr="00CA3552" w:rsidRDefault="0001210E" w:rsidP="007812BB">
            <w:pPr>
              <w:jc w:val="center"/>
              <w:rPr>
                <w:rFonts w:ascii="Times New Roman" w:hAnsi="Times New Roman" w:cs="Times New Roman"/>
                <w:b/>
                <w:bCs/>
                <w:sz w:val="20"/>
                <w:szCs w:val="20"/>
              </w:rPr>
            </w:pPr>
          </w:p>
        </w:tc>
        <w:tc>
          <w:tcPr>
            <w:tcW w:w="1289" w:type="dxa"/>
            <w:vAlign w:val="center"/>
          </w:tcPr>
          <w:p w14:paraId="047BE91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Evaporation</w:t>
            </w:r>
          </w:p>
        </w:tc>
        <w:tc>
          <w:tcPr>
            <w:tcW w:w="977" w:type="dxa"/>
            <w:vAlign w:val="center"/>
          </w:tcPr>
          <w:p w14:paraId="20A9477C" w14:textId="77777777" w:rsidR="0001210E" w:rsidRPr="00CA3552" w:rsidRDefault="0001210E" w:rsidP="007812BB">
            <w:pPr>
              <w:jc w:val="center"/>
              <w:rPr>
                <w:rFonts w:ascii="Times New Roman" w:hAnsi="Times New Roman" w:cs="Times New Roman"/>
                <w:b/>
                <w:bCs/>
                <w:sz w:val="20"/>
                <w:szCs w:val="20"/>
              </w:rPr>
            </w:pPr>
          </w:p>
        </w:tc>
        <w:tc>
          <w:tcPr>
            <w:tcW w:w="1418" w:type="dxa"/>
            <w:vAlign w:val="center"/>
          </w:tcPr>
          <w:p w14:paraId="192821C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Evaporation</w:t>
            </w:r>
          </w:p>
        </w:tc>
        <w:tc>
          <w:tcPr>
            <w:tcW w:w="977" w:type="dxa"/>
            <w:vAlign w:val="center"/>
          </w:tcPr>
          <w:p w14:paraId="33A3F4C8" w14:textId="77777777" w:rsidR="0001210E" w:rsidRPr="00CA3552" w:rsidRDefault="0001210E" w:rsidP="007812BB">
            <w:pPr>
              <w:jc w:val="center"/>
              <w:rPr>
                <w:rFonts w:ascii="Times New Roman" w:hAnsi="Times New Roman" w:cs="Times New Roman"/>
                <w:b/>
                <w:bCs/>
                <w:sz w:val="20"/>
                <w:szCs w:val="20"/>
              </w:rPr>
            </w:pPr>
          </w:p>
        </w:tc>
        <w:tc>
          <w:tcPr>
            <w:tcW w:w="1410" w:type="dxa"/>
            <w:vAlign w:val="center"/>
          </w:tcPr>
          <w:p w14:paraId="33F26650" w14:textId="77777777" w:rsidR="0001210E" w:rsidRPr="00CA3552" w:rsidRDefault="0001210E" w:rsidP="007812BB">
            <w:pPr>
              <w:jc w:val="center"/>
              <w:rPr>
                <w:rFonts w:ascii="Times New Roman" w:hAnsi="Times New Roman" w:cs="Times New Roman"/>
                <w:b/>
                <w:bCs/>
                <w:sz w:val="20"/>
                <w:szCs w:val="20"/>
              </w:rPr>
            </w:pPr>
            <w:r>
              <w:rPr>
                <w:rFonts w:ascii="Times New Roman" w:hAnsi="Times New Roman" w:cs="Times New Roman"/>
                <w:b/>
                <w:bCs/>
                <w:sz w:val="20"/>
                <w:szCs w:val="20"/>
              </w:rPr>
              <w:t>Ev</w:t>
            </w:r>
            <w:r w:rsidRPr="00CA3552">
              <w:rPr>
                <w:rFonts w:ascii="Times New Roman" w:hAnsi="Times New Roman" w:cs="Times New Roman"/>
                <w:b/>
                <w:bCs/>
                <w:sz w:val="20"/>
                <w:szCs w:val="20"/>
              </w:rPr>
              <w:t>aporation</w:t>
            </w:r>
          </w:p>
        </w:tc>
        <w:tc>
          <w:tcPr>
            <w:tcW w:w="977" w:type="dxa"/>
            <w:vAlign w:val="center"/>
          </w:tcPr>
          <w:p w14:paraId="754BD3BD" w14:textId="77777777" w:rsidR="0001210E" w:rsidRPr="00CA3552" w:rsidRDefault="0001210E" w:rsidP="007812BB">
            <w:pPr>
              <w:jc w:val="center"/>
              <w:rPr>
                <w:rFonts w:ascii="Times New Roman" w:hAnsi="Times New Roman" w:cs="Times New Roman"/>
                <w:b/>
                <w:bCs/>
                <w:sz w:val="20"/>
                <w:szCs w:val="20"/>
              </w:rPr>
            </w:pPr>
          </w:p>
        </w:tc>
        <w:tc>
          <w:tcPr>
            <w:tcW w:w="1290" w:type="dxa"/>
            <w:vAlign w:val="center"/>
          </w:tcPr>
          <w:p w14:paraId="7907013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Evaporation</w:t>
            </w:r>
          </w:p>
        </w:tc>
        <w:tc>
          <w:tcPr>
            <w:tcW w:w="1155" w:type="dxa"/>
            <w:vAlign w:val="center"/>
          </w:tcPr>
          <w:p w14:paraId="1CC6185C" w14:textId="77777777" w:rsidR="0001210E" w:rsidRPr="00CA3552" w:rsidRDefault="0001210E" w:rsidP="007812BB">
            <w:pPr>
              <w:jc w:val="center"/>
              <w:rPr>
                <w:rFonts w:ascii="Times New Roman" w:hAnsi="Times New Roman" w:cs="Times New Roman"/>
                <w:b/>
                <w:bCs/>
                <w:sz w:val="20"/>
                <w:szCs w:val="20"/>
              </w:rPr>
            </w:pPr>
          </w:p>
        </w:tc>
        <w:tc>
          <w:tcPr>
            <w:tcW w:w="1425" w:type="dxa"/>
            <w:vAlign w:val="center"/>
          </w:tcPr>
          <w:p w14:paraId="76A14D9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Evaporation</w:t>
            </w:r>
          </w:p>
        </w:tc>
      </w:tr>
      <w:tr w:rsidR="0001210E" w:rsidRPr="00CA3552" w14:paraId="57582778" w14:textId="77777777" w:rsidTr="007812BB">
        <w:trPr>
          <w:trHeight w:val="234"/>
          <w:jc w:val="center"/>
        </w:trPr>
        <w:tc>
          <w:tcPr>
            <w:tcW w:w="838" w:type="dxa"/>
            <w:vAlign w:val="center"/>
          </w:tcPr>
          <w:p w14:paraId="1AD3636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w:t>
            </w:r>
          </w:p>
        </w:tc>
        <w:tc>
          <w:tcPr>
            <w:tcW w:w="1290" w:type="dxa"/>
            <w:vAlign w:val="center"/>
          </w:tcPr>
          <w:p w14:paraId="3A98570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4.4</w:t>
            </w:r>
          </w:p>
        </w:tc>
        <w:tc>
          <w:tcPr>
            <w:tcW w:w="977" w:type="dxa"/>
            <w:vAlign w:val="center"/>
          </w:tcPr>
          <w:p w14:paraId="014EA83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31</w:t>
            </w:r>
          </w:p>
        </w:tc>
        <w:tc>
          <w:tcPr>
            <w:tcW w:w="1289" w:type="dxa"/>
            <w:vAlign w:val="center"/>
          </w:tcPr>
          <w:p w14:paraId="4199150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3.2</w:t>
            </w:r>
          </w:p>
        </w:tc>
        <w:tc>
          <w:tcPr>
            <w:tcW w:w="977" w:type="dxa"/>
            <w:vAlign w:val="center"/>
          </w:tcPr>
          <w:p w14:paraId="28C9C5A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61</w:t>
            </w:r>
          </w:p>
        </w:tc>
        <w:tc>
          <w:tcPr>
            <w:tcW w:w="1418" w:type="dxa"/>
            <w:vAlign w:val="center"/>
          </w:tcPr>
          <w:p w14:paraId="5FB1725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357D1E9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91</w:t>
            </w:r>
          </w:p>
        </w:tc>
        <w:tc>
          <w:tcPr>
            <w:tcW w:w="1410" w:type="dxa"/>
            <w:vAlign w:val="center"/>
          </w:tcPr>
          <w:p w14:paraId="1C0A972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5D54FA3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121</w:t>
            </w:r>
          </w:p>
        </w:tc>
        <w:tc>
          <w:tcPr>
            <w:tcW w:w="1290" w:type="dxa"/>
            <w:vAlign w:val="center"/>
          </w:tcPr>
          <w:p w14:paraId="201034C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1155" w:type="dxa"/>
            <w:vAlign w:val="center"/>
          </w:tcPr>
          <w:p w14:paraId="28C46DA3"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151</w:t>
            </w:r>
          </w:p>
        </w:tc>
        <w:tc>
          <w:tcPr>
            <w:tcW w:w="1425" w:type="dxa"/>
            <w:vAlign w:val="center"/>
          </w:tcPr>
          <w:p w14:paraId="12AECF6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r>
      <w:tr w:rsidR="0001210E" w:rsidRPr="00CA3552" w14:paraId="75C1EB03" w14:textId="77777777" w:rsidTr="007812BB">
        <w:trPr>
          <w:trHeight w:val="234"/>
          <w:jc w:val="center"/>
        </w:trPr>
        <w:tc>
          <w:tcPr>
            <w:tcW w:w="838" w:type="dxa"/>
            <w:vAlign w:val="center"/>
          </w:tcPr>
          <w:p w14:paraId="6BEEFA2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w:t>
            </w:r>
          </w:p>
        </w:tc>
        <w:tc>
          <w:tcPr>
            <w:tcW w:w="1290" w:type="dxa"/>
            <w:vAlign w:val="center"/>
          </w:tcPr>
          <w:p w14:paraId="49FEFED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4.5</w:t>
            </w:r>
          </w:p>
        </w:tc>
        <w:tc>
          <w:tcPr>
            <w:tcW w:w="977" w:type="dxa"/>
            <w:vAlign w:val="center"/>
          </w:tcPr>
          <w:p w14:paraId="5684185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32</w:t>
            </w:r>
          </w:p>
        </w:tc>
        <w:tc>
          <w:tcPr>
            <w:tcW w:w="1289" w:type="dxa"/>
            <w:vAlign w:val="center"/>
          </w:tcPr>
          <w:p w14:paraId="24A7647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3.2</w:t>
            </w:r>
          </w:p>
        </w:tc>
        <w:tc>
          <w:tcPr>
            <w:tcW w:w="977" w:type="dxa"/>
            <w:vAlign w:val="center"/>
          </w:tcPr>
          <w:p w14:paraId="44C67B1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62</w:t>
            </w:r>
          </w:p>
        </w:tc>
        <w:tc>
          <w:tcPr>
            <w:tcW w:w="1418" w:type="dxa"/>
            <w:vAlign w:val="center"/>
          </w:tcPr>
          <w:p w14:paraId="0D6D8C0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0.1</w:t>
            </w:r>
          </w:p>
        </w:tc>
        <w:tc>
          <w:tcPr>
            <w:tcW w:w="977" w:type="dxa"/>
            <w:vAlign w:val="center"/>
          </w:tcPr>
          <w:p w14:paraId="3EA1E4D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92</w:t>
            </w:r>
          </w:p>
        </w:tc>
        <w:tc>
          <w:tcPr>
            <w:tcW w:w="1410" w:type="dxa"/>
            <w:vAlign w:val="center"/>
          </w:tcPr>
          <w:p w14:paraId="63D53FC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0.8</w:t>
            </w:r>
          </w:p>
        </w:tc>
        <w:tc>
          <w:tcPr>
            <w:tcW w:w="977" w:type="dxa"/>
            <w:vAlign w:val="center"/>
          </w:tcPr>
          <w:p w14:paraId="06FCCB8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122</w:t>
            </w:r>
          </w:p>
        </w:tc>
        <w:tc>
          <w:tcPr>
            <w:tcW w:w="1290" w:type="dxa"/>
            <w:vAlign w:val="center"/>
          </w:tcPr>
          <w:p w14:paraId="2B18B4C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w:t>
            </w:r>
          </w:p>
        </w:tc>
        <w:tc>
          <w:tcPr>
            <w:tcW w:w="1155" w:type="dxa"/>
            <w:vAlign w:val="center"/>
          </w:tcPr>
          <w:p w14:paraId="6DDC6C71"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152</w:t>
            </w:r>
          </w:p>
        </w:tc>
        <w:tc>
          <w:tcPr>
            <w:tcW w:w="1425" w:type="dxa"/>
            <w:vAlign w:val="center"/>
          </w:tcPr>
          <w:p w14:paraId="3C391AB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w:t>
            </w:r>
          </w:p>
        </w:tc>
      </w:tr>
      <w:tr w:rsidR="0001210E" w:rsidRPr="00CA3552" w14:paraId="090E19C9" w14:textId="77777777" w:rsidTr="007812BB">
        <w:trPr>
          <w:trHeight w:val="234"/>
          <w:jc w:val="center"/>
        </w:trPr>
        <w:tc>
          <w:tcPr>
            <w:tcW w:w="838" w:type="dxa"/>
            <w:vAlign w:val="center"/>
          </w:tcPr>
          <w:p w14:paraId="2B61D5D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w:t>
            </w:r>
          </w:p>
        </w:tc>
        <w:tc>
          <w:tcPr>
            <w:tcW w:w="1290" w:type="dxa"/>
            <w:vAlign w:val="center"/>
          </w:tcPr>
          <w:p w14:paraId="635472F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4.6</w:t>
            </w:r>
          </w:p>
        </w:tc>
        <w:tc>
          <w:tcPr>
            <w:tcW w:w="977" w:type="dxa"/>
            <w:vAlign w:val="center"/>
          </w:tcPr>
          <w:p w14:paraId="39CC395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33</w:t>
            </w:r>
          </w:p>
        </w:tc>
        <w:tc>
          <w:tcPr>
            <w:tcW w:w="1289" w:type="dxa"/>
            <w:vAlign w:val="center"/>
          </w:tcPr>
          <w:p w14:paraId="6AC17C6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3.3</w:t>
            </w:r>
          </w:p>
        </w:tc>
        <w:tc>
          <w:tcPr>
            <w:tcW w:w="977" w:type="dxa"/>
            <w:vAlign w:val="center"/>
          </w:tcPr>
          <w:p w14:paraId="1BCD55A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63</w:t>
            </w:r>
          </w:p>
        </w:tc>
        <w:tc>
          <w:tcPr>
            <w:tcW w:w="1418" w:type="dxa"/>
            <w:vAlign w:val="center"/>
          </w:tcPr>
          <w:p w14:paraId="2F5CAFC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0.1</w:t>
            </w:r>
          </w:p>
        </w:tc>
        <w:tc>
          <w:tcPr>
            <w:tcW w:w="977" w:type="dxa"/>
            <w:vAlign w:val="center"/>
          </w:tcPr>
          <w:p w14:paraId="11D04EA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93</w:t>
            </w:r>
          </w:p>
        </w:tc>
        <w:tc>
          <w:tcPr>
            <w:tcW w:w="1410" w:type="dxa"/>
            <w:vAlign w:val="center"/>
          </w:tcPr>
          <w:p w14:paraId="7F65D24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003FD7F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123</w:t>
            </w:r>
          </w:p>
        </w:tc>
        <w:tc>
          <w:tcPr>
            <w:tcW w:w="1290" w:type="dxa"/>
            <w:vAlign w:val="center"/>
          </w:tcPr>
          <w:p w14:paraId="2C4BE13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3.6</w:t>
            </w:r>
          </w:p>
        </w:tc>
        <w:tc>
          <w:tcPr>
            <w:tcW w:w="1155" w:type="dxa"/>
            <w:vAlign w:val="center"/>
          </w:tcPr>
          <w:p w14:paraId="760CACD6"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153</w:t>
            </w:r>
          </w:p>
        </w:tc>
        <w:tc>
          <w:tcPr>
            <w:tcW w:w="1425" w:type="dxa"/>
            <w:vAlign w:val="center"/>
          </w:tcPr>
          <w:p w14:paraId="5F4F878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r>
      <w:tr w:rsidR="0001210E" w:rsidRPr="00CA3552" w14:paraId="52E7817C" w14:textId="77777777" w:rsidTr="007812BB">
        <w:trPr>
          <w:trHeight w:val="234"/>
          <w:jc w:val="center"/>
        </w:trPr>
        <w:tc>
          <w:tcPr>
            <w:tcW w:w="838" w:type="dxa"/>
            <w:vAlign w:val="center"/>
          </w:tcPr>
          <w:p w14:paraId="7CFFF72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w:t>
            </w:r>
          </w:p>
        </w:tc>
        <w:tc>
          <w:tcPr>
            <w:tcW w:w="1290" w:type="dxa"/>
            <w:vAlign w:val="center"/>
          </w:tcPr>
          <w:p w14:paraId="02B989C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4.7</w:t>
            </w:r>
          </w:p>
        </w:tc>
        <w:tc>
          <w:tcPr>
            <w:tcW w:w="977" w:type="dxa"/>
            <w:vAlign w:val="center"/>
          </w:tcPr>
          <w:p w14:paraId="22E785D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34</w:t>
            </w:r>
          </w:p>
        </w:tc>
        <w:tc>
          <w:tcPr>
            <w:tcW w:w="1289" w:type="dxa"/>
            <w:vAlign w:val="center"/>
          </w:tcPr>
          <w:p w14:paraId="2705535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125ABB6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64</w:t>
            </w:r>
          </w:p>
        </w:tc>
        <w:tc>
          <w:tcPr>
            <w:tcW w:w="1418" w:type="dxa"/>
            <w:vAlign w:val="center"/>
          </w:tcPr>
          <w:p w14:paraId="3DD3F18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0.2</w:t>
            </w:r>
          </w:p>
        </w:tc>
        <w:tc>
          <w:tcPr>
            <w:tcW w:w="977" w:type="dxa"/>
            <w:vAlign w:val="center"/>
          </w:tcPr>
          <w:p w14:paraId="06E587B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94</w:t>
            </w:r>
          </w:p>
        </w:tc>
        <w:tc>
          <w:tcPr>
            <w:tcW w:w="1410" w:type="dxa"/>
            <w:vAlign w:val="center"/>
          </w:tcPr>
          <w:p w14:paraId="2E94F9E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0.7</w:t>
            </w:r>
          </w:p>
        </w:tc>
        <w:tc>
          <w:tcPr>
            <w:tcW w:w="977" w:type="dxa"/>
            <w:vAlign w:val="center"/>
          </w:tcPr>
          <w:p w14:paraId="2444257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124</w:t>
            </w:r>
          </w:p>
        </w:tc>
        <w:tc>
          <w:tcPr>
            <w:tcW w:w="1290" w:type="dxa"/>
            <w:vAlign w:val="center"/>
          </w:tcPr>
          <w:p w14:paraId="655E9E3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3.8</w:t>
            </w:r>
          </w:p>
        </w:tc>
        <w:tc>
          <w:tcPr>
            <w:tcW w:w="1155" w:type="dxa"/>
            <w:vAlign w:val="center"/>
          </w:tcPr>
          <w:p w14:paraId="79E9CA6C"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154</w:t>
            </w:r>
          </w:p>
        </w:tc>
        <w:tc>
          <w:tcPr>
            <w:tcW w:w="1425" w:type="dxa"/>
            <w:vAlign w:val="center"/>
          </w:tcPr>
          <w:p w14:paraId="190794E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w:t>
            </w:r>
          </w:p>
        </w:tc>
      </w:tr>
      <w:tr w:rsidR="0001210E" w:rsidRPr="00CA3552" w14:paraId="5B99FAA3" w14:textId="77777777" w:rsidTr="007812BB">
        <w:trPr>
          <w:trHeight w:val="234"/>
          <w:jc w:val="center"/>
        </w:trPr>
        <w:tc>
          <w:tcPr>
            <w:tcW w:w="838" w:type="dxa"/>
            <w:vAlign w:val="center"/>
          </w:tcPr>
          <w:p w14:paraId="165F54A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w:t>
            </w:r>
          </w:p>
        </w:tc>
        <w:tc>
          <w:tcPr>
            <w:tcW w:w="1290" w:type="dxa"/>
            <w:vAlign w:val="center"/>
          </w:tcPr>
          <w:p w14:paraId="623F660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5.2</w:t>
            </w:r>
          </w:p>
        </w:tc>
        <w:tc>
          <w:tcPr>
            <w:tcW w:w="977" w:type="dxa"/>
            <w:vAlign w:val="center"/>
          </w:tcPr>
          <w:p w14:paraId="35391E5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35</w:t>
            </w:r>
          </w:p>
        </w:tc>
        <w:tc>
          <w:tcPr>
            <w:tcW w:w="1289" w:type="dxa"/>
            <w:vAlign w:val="center"/>
          </w:tcPr>
          <w:p w14:paraId="6B4CB6C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w:t>
            </w:r>
          </w:p>
        </w:tc>
        <w:tc>
          <w:tcPr>
            <w:tcW w:w="977" w:type="dxa"/>
            <w:vAlign w:val="center"/>
          </w:tcPr>
          <w:p w14:paraId="790C063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65</w:t>
            </w:r>
          </w:p>
        </w:tc>
        <w:tc>
          <w:tcPr>
            <w:tcW w:w="1418" w:type="dxa"/>
            <w:vAlign w:val="center"/>
          </w:tcPr>
          <w:p w14:paraId="5D567E3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0.1</w:t>
            </w:r>
          </w:p>
        </w:tc>
        <w:tc>
          <w:tcPr>
            <w:tcW w:w="977" w:type="dxa"/>
            <w:vAlign w:val="center"/>
          </w:tcPr>
          <w:p w14:paraId="5A34B38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95</w:t>
            </w:r>
          </w:p>
        </w:tc>
        <w:tc>
          <w:tcPr>
            <w:tcW w:w="1410" w:type="dxa"/>
            <w:vAlign w:val="center"/>
          </w:tcPr>
          <w:p w14:paraId="32D95BE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57A7766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125</w:t>
            </w:r>
          </w:p>
        </w:tc>
        <w:tc>
          <w:tcPr>
            <w:tcW w:w="1290" w:type="dxa"/>
            <w:vAlign w:val="center"/>
          </w:tcPr>
          <w:p w14:paraId="4E76EE5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3.2</w:t>
            </w:r>
          </w:p>
        </w:tc>
        <w:tc>
          <w:tcPr>
            <w:tcW w:w="1155" w:type="dxa"/>
            <w:vAlign w:val="center"/>
          </w:tcPr>
          <w:p w14:paraId="43A26908"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155</w:t>
            </w:r>
          </w:p>
        </w:tc>
        <w:tc>
          <w:tcPr>
            <w:tcW w:w="1425" w:type="dxa"/>
            <w:vAlign w:val="center"/>
          </w:tcPr>
          <w:p w14:paraId="48A4213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r>
      <w:tr w:rsidR="0001210E" w:rsidRPr="00CA3552" w14:paraId="0887B53C" w14:textId="77777777" w:rsidTr="007812BB">
        <w:trPr>
          <w:trHeight w:val="234"/>
          <w:jc w:val="center"/>
        </w:trPr>
        <w:tc>
          <w:tcPr>
            <w:tcW w:w="838" w:type="dxa"/>
            <w:vAlign w:val="center"/>
          </w:tcPr>
          <w:p w14:paraId="3D31350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w:t>
            </w:r>
          </w:p>
        </w:tc>
        <w:tc>
          <w:tcPr>
            <w:tcW w:w="1290" w:type="dxa"/>
            <w:vAlign w:val="center"/>
          </w:tcPr>
          <w:p w14:paraId="23CB2F8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4.5</w:t>
            </w:r>
          </w:p>
        </w:tc>
        <w:tc>
          <w:tcPr>
            <w:tcW w:w="977" w:type="dxa"/>
            <w:vAlign w:val="center"/>
          </w:tcPr>
          <w:p w14:paraId="44EAD81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36</w:t>
            </w:r>
          </w:p>
        </w:tc>
        <w:tc>
          <w:tcPr>
            <w:tcW w:w="1289" w:type="dxa"/>
            <w:vAlign w:val="center"/>
          </w:tcPr>
          <w:p w14:paraId="0070848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779831C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66</w:t>
            </w:r>
          </w:p>
        </w:tc>
        <w:tc>
          <w:tcPr>
            <w:tcW w:w="1418" w:type="dxa"/>
            <w:vAlign w:val="center"/>
          </w:tcPr>
          <w:p w14:paraId="24B9EB1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0.2</w:t>
            </w:r>
          </w:p>
        </w:tc>
        <w:tc>
          <w:tcPr>
            <w:tcW w:w="977" w:type="dxa"/>
            <w:vAlign w:val="center"/>
          </w:tcPr>
          <w:p w14:paraId="0B7BDFD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96</w:t>
            </w:r>
          </w:p>
        </w:tc>
        <w:tc>
          <w:tcPr>
            <w:tcW w:w="1410" w:type="dxa"/>
            <w:vAlign w:val="center"/>
          </w:tcPr>
          <w:p w14:paraId="2A470DD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02EA45E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126</w:t>
            </w:r>
          </w:p>
        </w:tc>
        <w:tc>
          <w:tcPr>
            <w:tcW w:w="1290" w:type="dxa"/>
            <w:vAlign w:val="center"/>
          </w:tcPr>
          <w:p w14:paraId="70875D4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w:t>
            </w:r>
          </w:p>
        </w:tc>
        <w:tc>
          <w:tcPr>
            <w:tcW w:w="1155" w:type="dxa"/>
            <w:vAlign w:val="center"/>
          </w:tcPr>
          <w:p w14:paraId="1411F112"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156</w:t>
            </w:r>
          </w:p>
        </w:tc>
        <w:tc>
          <w:tcPr>
            <w:tcW w:w="1425" w:type="dxa"/>
            <w:vAlign w:val="center"/>
          </w:tcPr>
          <w:p w14:paraId="0F59F13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r>
      <w:tr w:rsidR="0001210E" w:rsidRPr="00CA3552" w14:paraId="4E7BAA12" w14:textId="77777777" w:rsidTr="007812BB">
        <w:trPr>
          <w:trHeight w:val="234"/>
          <w:jc w:val="center"/>
        </w:trPr>
        <w:tc>
          <w:tcPr>
            <w:tcW w:w="838" w:type="dxa"/>
            <w:vAlign w:val="center"/>
          </w:tcPr>
          <w:p w14:paraId="594061A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w:t>
            </w:r>
          </w:p>
        </w:tc>
        <w:tc>
          <w:tcPr>
            <w:tcW w:w="1290" w:type="dxa"/>
            <w:vAlign w:val="center"/>
          </w:tcPr>
          <w:p w14:paraId="15EE95D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4.4</w:t>
            </w:r>
          </w:p>
        </w:tc>
        <w:tc>
          <w:tcPr>
            <w:tcW w:w="977" w:type="dxa"/>
            <w:vAlign w:val="center"/>
          </w:tcPr>
          <w:p w14:paraId="7CF6201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37</w:t>
            </w:r>
          </w:p>
        </w:tc>
        <w:tc>
          <w:tcPr>
            <w:tcW w:w="1289" w:type="dxa"/>
            <w:vAlign w:val="center"/>
          </w:tcPr>
          <w:p w14:paraId="093A99F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1.7</w:t>
            </w:r>
          </w:p>
        </w:tc>
        <w:tc>
          <w:tcPr>
            <w:tcW w:w="977" w:type="dxa"/>
            <w:vAlign w:val="center"/>
          </w:tcPr>
          <w:p w14:paraId="2831001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67</w:t>
            </w:r>
          </w:p>
        </w:tc>
        <w:tc>
          <w:tcPr>
            <w:tcW w:w="1418" w:type="dxa"/>
            <w:vAlign w:val="center"/>
          </w:tcPr>
          <w:p w14:paraId="7ADCE25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06E3429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97</w:t>
            </w:r>
          </w:p>
        </w:tc>
        <w:tc>
          <w:tcPr>
            <w:tcW w:w="1410" w:type="dxa"/>
            <w:vAlign w:val="center"/>
          </w:tcPr>
          <w:p w14:paraId="577DD2B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1108F9F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127</w:t>
            </w:r>
          </w:p>
        </w:tc>
        <w:tc>
          <w:tcPr>
            <w:tcW w:w="1290" w:type="dxa"/>
            <w:vAlign w:val="center"/>
          </w:tcPr>
          <w:p w14:paraId="20694F0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2.8</w:t>
            </w:r>
          </w:p>
        </w:tc>
        <w:tc>
          <w:tcPr>
            <w:tcW w:w="1155" w:type="dxa"/>
            <w:vAlign w:val="center"/>
          </w:tcPr>
          <w:p w14:paraId="03093CB3"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157</w:t>
            </w:r>
          </w:p>
        </w:tc>
        <w:tc>
          <w:tcPr>
            <w:tcW w:w="1425" w:type="dxa"/>
            <w:vAlign w:val="center"/>
          </w:tcPr>
          <w:p w14:paraId="146A564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1.6</w:t>
            </w:r>
          </w:p>
        </w:tc>
      </w:tr>
      <w:tr w:rsidR="0001210E" w:rsidRPr="00CA3552" w14:paraId="2AF8AAD2" w14:textId="77777777" w:rsidTr="007812BB">
        <w:trPr>
          <w:trHeight w:val="234"/>
          <w:jc w:val="center"/>
        </w:trPr>
        <w:tc>
          <w:tcPr>
            <w:tcW w:w="838" w:type="dxa"/>
            <w:vAlign w:val="center"/>
          </w:tcPr>
          <w:p w14:paraId="793856B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w:t>
            </w:r>
          </w:p>
        </w:tc>
        <w:tc>
          <w:tcPr>
            <w:tcW w:w="1290" w:type="dxa"/>
            <w:vAlign w:val="center"/>
          </w:tcPr>
          <w:p w14:paraId="0162C28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4.5</w:t>
            </w:r>
          </w:p>
        </w:tc>
        <w:tc>
          <w:tcPr>
            <w:tcW w:w="977" w:type="dxa"/>
            <w:vAlign w:val="center"/>
          </w:tcPr>
          <w:p w14:paraId="44CE9DF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38</w:t>
            </w:r>
          </w:p>
        </w:tc>
        <w:tc>
          <w:tcPr>
            <w:tcW w:w="1289" w:type="dxa"/>
            <w:vAlign w:val="center"/>
          </w:tcPr>
          <w:p w14:paraId="458F31E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1.9</w:t>
            </w:r>
          </w:p>
        </w:tc>
        <w:tc>
          <w:tcPr>
            <w:tcW w:w="977" w:type="dxa"/>
            <w:vAlign w:val="center"/>
          </w:tcPr>
          <w:p w14:paraId="21792A3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68</w:t>
            </w:r>
          </w:p>
        </w:tc>
        <w:tc>
          <w:tcPr>
            <w:tcW w:w="1418" w:type="dxa"/>
            <w:vAlign w:val="center"/>
          </w:tcPr>
          <w:p w14:paraId="4054DFD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131BF18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98</w:t>
            </w:r>
          </w:p>
        </w:tc>
        <w:tc>
          <w:tcPr>
            <w:tcW w:w="1410" w:type="dxa"/>
            <w:vAlign w:val="center"/>
          </w:tcPr>
          <w:p w14:paraId="320CB6C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0.9</w:t>
            </w:r>
          </w:p>
        </w:tc>
        <w:tc>
          <w:tcPr>
            <w:tcW w:w="977" w:type="dxa"/>
            <w:vAlign w:val="center"/>
          </w:tcPr>
          <w:p w14:paraId="2CCC029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128</w:t>
            </w:r>
          </w:p>
        </w:tc>
        <w:tc>
          <w:tcPr>
            <w:tcW w:w="1290" w:type="dxa"/>
            <w:vAlign w:val="center"/>
          </w:tcPr>
          <w:p w14:paraId="298C846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2.9</w:t>
            </w:r>
          </w:p>
        </w:tc>
        <w:tc>
          <w:tcPr>
            <w:tcW w:w="1155" w:type="dxa"/>
            <w:vAlign w:val="center"/>
          </w:tcPr>
          <w:p w14:paraId="0EC0D8BD"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158</w:t>
            </w:r>
          </w:p>
        </w:tc>
        <w:tc>
          <w:tcPr>
            <w:tcW w:w="1425" w:type="dxa"/>
            <w:vAlign w:val="center"/>
          </w:tcPr>
          <w:p w14:paraId="1747724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r>
      <w:tr w:rsidR="0001210E" w:rsidRPr="00CA3552" w14:paraId="2C3EF69B" w14:textId="77777777" w:rsidTr="007812BB">
        <w:trPr>
          <w:trHeight w:val="234"/>
          <w:jc w:val="center"/>
        </w:trPr>
        <w:tc>
          <w:tcPr>
            <w:tcW w:w="838" w:type="dxa"/>
            <w:vAlign w:val="center"/>
          </w:tcPr>
          <w:p w14:paraId="20BE12A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w:t>
            </w:r>
          </w:p>
        </w:tc>
        <w:tc>
          <w:tcPr>
            <w:tcW w:w="1290" w:type="dxa"/>
            <w:vAlign w:val="center"/>
          </w:tcPr>
          <w:p w14:paraId="36DD8A3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w:t>
            </w:r>
          </w:p>
        </w:tc>
        <w:tc>
          <w:tcPr>
            <w:tcW w:w="977" w:type="dxa"/>
            <w:vAlign w:val="center"/>
          </w:tcPr>
          <w:p w14:paraId="6C0D71F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39</w:t>
            </w:r>
          </w:p>
        </w:tc>
        <w:tc>
          <w:tcPr>
            <w:tcW w:w="1289" w:type="dxa"/>
            <w:vAlign w:val="center"/>
          </w:tcPr>
          <w:p w14:paraId="5ADA243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7DAB314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69</w:t>
            </w:r>
          </w:p>
        </w:tc>
        <w:tc>
          <w:tcPr>
            <w:tcW w:w="1418" w:type="dxa"/>
            <w:vAlign w:val="center"/>
          </w:tcPr>
          <w:p w14:paraId="2B8D996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7243CC8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99</w:t>
            </w:r>
          </w:p>
        </w:tc>
        <w:tc>
          <w:tcPr>
            <w:tcW w:w="1410" w:type="dxa"/>
            <w:vAlign w:val="center"/>
          </w:tcPr>
          <w:p w14:paraId="2E0A406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0.8</w:t>
            </w:r>
          </w:p>
        </w:tc>
        <w:tc>
          <w:tcPr>
            <w:tcW w:w="977" w:type="dxa"/>
            <w:vAlign w:val="center"/>
          </w:tcPr>
          <w:p w14:paraId="5A55252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129</w:t>
            </w:r>
          </w:p>
        </w:tc>
        <w:tc>
          <w:tcPr>
            <w:tcW w:w="1290" w:type="dxa"/>
            <w:vAlign w:val="center"/>
          </w:tcPr>
          <w:p w14:paraId="0F7F276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1155" w:type="dxa"/>
            <w:vAlign w:val="center"/>
          </w:tcPr>
          <w:p w14:paraId="1C186DC5"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159</w:t>
            </w:r>
          </w:p>
        </w:tc>
        <w:tc>
          <w:tcPr>
            <w:tcW w:w="1425" w:type="dxa"/>
            <w:vAlign w:val="center"/>
          </w:tcPr>
          <w:p w14:paraId="7037EAF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r>
      <w:tr w:rsidR="0001210E" w:rsidRPr="00CA3552" w14:paraId="2821193F" w14:textId="77777777" w:rsidTr="007812BB">
        <w:trPr>
          <w:trHeight w:val="234"/>
          <w:jc w:val="center"/>
        </w:trPr>
        <w:tc>
          <w:tcPr>
            <w:tcW w:w="838" w:type="dxa"/>
            <w:vAlign w:val="center"/>
          </w:tcPr>
          <w:p w14:paraId="0687542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w:t>
            </w:r>
          </w:p>
        </w:tc>
        <w:tc>
          <w:tcPr>
            <w:tcW w:w="1290" w:type="dxa"/>
            <w:vAlign w:val="center"/>
          </w:tcPr>
          <w:p w14:paraId="10B5213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4.2</w:t>
            </w:r>
          </w:p>
        </w:tc>
        <w:tc>
          <w:tcPr>
            <w:tcW w:w="977" w:type="dxa"/>
            <w:vAlign w:val="center"/>
          </w:tcPr>
          <w:p w14:paraId="0FC7C67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40</w:t>
            </w:r>
          </w:p>
        </w:tc>
        <w:tc>
          <w:tcPr>
            <w:tcW w:w="1289" w:type="dxa"/>
            <w:vAlign w:val="center"/>
          </w:tcPr>
          <w:p w14:paraId="7E14D53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1.8</w:t>
            </w:r>
          </w:p>
        </w:tc>
        <w:tc>
          <w:tcPr>
            <w:tcW w:w="977" w:type="dxa"/>
            <w:vAlign w:val="center"/>
          </w:tcPr>
          <w:p w14:paraId="0045462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70</w:t>
            </w:r>
          </w:p>
        </w:tc>
        <w:tc>
          <w:tcPr>
            <w:tcW w:w="1418" w:type="dxa"/>
            <w:vAlign w:val="center"/>
          </w:tcPr>
          <w:p w14:paraId="7C9FFFA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2120B00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100</w:t>
            </w:r>
          </w:p>
        </w:tc>
        <w:tc>
          <w:tcPr>
            <w:tcW w:w="1410" w:type="dxa"/>
            <w:vAlign w:val="center"/>
          </w:tcPr>
          <w:p w14:paraId="7E0E8B8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0F0CC69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130</w:t>
            </w:r>
          </w:p>
        </w:tc>
        <w:tc>
          <w:tcPr>
            <w:tcW w:w="1290" w:type="dxa"/>
            <w:vAlign w:val="center"/>
          </w:tcPr>
          <w:p w14:paraId="782A657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w:t>
            </w:r>
          </w:p>
        </w:tc>
        <w:tc>
          <w:tcPr>
            <w:tcW w:w="1155" w:type="dxa"/>
            <w:vAlign w:val="center"/>
          </w:tcPr>
          <w:p w14:paraId="0D8285CF" w14:textId="77777777" w:rsidR="0001210E" w:rsidRPr="007F551D" w:rsidRDefault="0001210E" w:rsidP="007812BB">
            <w:pPr>
              <w:jc w:val="center"/>
              <w:rPr>
                <w:rFonts w:ascii="Times New Roman" w:hAnsi="Times New Roman" w:cs="Times New Roman"/>
                <w:b/>
                <w:bCs/>
                <w:sz w:val="20"/>
                <w:szCs w:val="20"/>
              </w:rPr>
            </w:pPr>
            <w:r w:rsidRPr="007F551D">
              <w:rPr>
                <w:rFonts w:ascii="Times New Roman" w:hAnsi="Times New Roman" w:cs="Times New Roman"/>
                <w:b/>
                <w:bCs/>
                <w:sz w:val="20"/>
                <w:szCs w:val="20"/>
              </w:rPr>
              <w:t>Day 160</w:t>
            </w:r>
          </w:p>
        </w:tc>
        <w:tc>
          <w:tcPr>
            <w:tcW w:w="1425" w:type="dxa"/>
            <w:vAlign w:val="center"/>
          </w:tcPr>
          <w:p w14:paraId="6353FD1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r>
      <w:tr w:rsidR="0001210E" w:rsidRPr="00CA3552" w14:paraId="4205F59C" w14:textId="77777777" w:rsidTr="007812BB">
        <w:trPr>
          <w:trHeight w:val="234"/>
          <w:jc w:val="center"/>
        </w:trPr>
        <w:tc>
          <w:tcPr>
            <w:tcW w:w="838" w:type="dxa"/>
            <w:vAlign w:val="center"/>
          </w:tcPr>
          <w:p w14:paraId="18D2611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w:t>
            </w:r>
          </w:p>
        </w:tc>
        <w:tc>
          <w:tcPr>
            <w:tcW w:w="1290" w:type="dxa"/>
            <w:vAlign w:val="center"/>
          </w:tcPr>
          <w:p w14:paraId="59E2F1E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977" w:type="dxa"/>
            <w:vAlign w:val="center"/>
          </w:tcPr>
          <w:p w14:paraId="726779F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41</w:t>
            </w:r>
          </w:p>
        </w:tc>
        <w:tc>
          <w:tcPr>
            <w:tcW w:w="1289" w:type="dxa"/>
            <w:vAlign w:val="center"/>
          </w:tcPr>
          <w:p w14:paraId="06BE0DE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4427705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71</w:t>
            </w:r>
          </w:p>
        </w:tc>
        <w:tc>
          <w:tcPr>
            <w:tcW w:w="1418" w:type="dxa"/>
            <w:vAlign w:val="center"/>
          </w:tcPr>
          <w:p w14:paraId="380DA04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7DC9D7F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101</w:t>
            </w:r>
          </w:p>
        </w:tc>
        <w:tc>
          <w:tcPr>
            <w:tcW w:w="1410" w:type="dxa"/>
            <w:vAlign w:val="center"/>
          </w:tcPr>
          <w:p w14:paraId="436F36A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0.9</w:t>
            </w:r>
          </w:p>
        </w:tc>
        <w:tc>
          <w:tcPr>
            <w:tcW w:w="977" w:type="dxa"/>
            <w:vAlign w:val="center"/>
          </w:tcPr>
          <w:p w14:paraId="1C91BF8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131</w:t>
            </w:r>
          </w:p>
        </w:tc>
        <w:tc>
          <w:tcPr>
            <w:tcW w:w="1290" w:type="dxa"/>
            <w:vAlign w:val="center"/>
          </w:tcPr>
          <w:p w14:paraId="1E6C68D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c>
          <w:tcPr>
            <w:tcW w:w="1155" w:type="dxa"/>
            <w:vAlign w:val="center"/>
          </w:tcPr>
          <w:p w14:paraId="3FFFDE8C"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560968CA" w14:textId="77777777" w:rsidR="0001210E" w:rsidRPr="00CA3552" w:rsidRDefault="0001210E" w:rsidP="007812BB">
            <w:pPr>
              <w:jc w:val="center"/>
              <w:rPr>
                <w:rFonts w:ascii="Times New Roman" w:hAnsi="Times New Roman" w:cs="Times New Roman"/>
                <w:sz w:val="20"/>
                <w:szCs w:val="20"/>
              </w:rPr>
            </w:pPr>
          </w:p>
        </w:tc>
      </w:tr>
      <w:tr w:rsidR="0001210E" w:rsidRPr="00CA3552" w14:paraId="6D9DE63D" w14:textId="77777777" w:rsidTr="007812BB">
        <w:trPr>
          <w:trHeight w:val="234"/>
          <w:jc w:val="center"/>
        </w:trPr>
        <w:tc>
          <w:tcPr>
            <w:tcW w:w="838" w:type="dxa"/>
            <w:vAlign w:val="center"/>
          </w:tcPr>
          <w:p w14:paraId="79AC2E8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w:t>
            </w:r>
          </w:p>
        </w:tc>
        <w:tc>
          <w:tcPr>
            <w:tcW w:w="1290" w:type="dxa"/>
            <w:vAlign w:val="center"/>
          </w:tcPr>
          <w:p w14:paraId="5D8298A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76266EB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42</w:t>
            </w:r>
          </w:p>
        </w:tc>
        <w:tc>
          <w:tcPr>
            <w:tcW w:w="1289" w:type="dxa"/>
            <w:vAlign w:val="center"/>
          </w:tcPr>
          <w:p w14:paraId="3B7269F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2F5778B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72</w:t>
            </w:r>
          </w:p>
        </w:tc>
        <w:tc>
          <w:tcPr>
            <w:tcW w:w="1418" w:type="dxa"/>
            <w:vAlign w:val="center"/>
          </w:tcPr>
          <w:p w14:paraId="49BE5AA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26A944B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102</w:t>
            </w:r>
          </w:p>
        </w:tc>
        <w:tc>
          <w:tcPr>
            <w:tcW w:w="1410" w:type="dxa"/>
            <w:vAlign w:val="center"/>
          </w:tcPr>
          <w:p w14:paraId="46BCE35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576B2EF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132</w:t>
            </w:r>
          </w:p>
        </w:tc>
        <w:tc>
          <w:tcPr>
            <w:tcW w:w="1290" w:type="dxa"/>
            <w:vAlign w:val="center"/>
          </w:tcPr>
          <w:p w14:paraId="45F4AA5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1155" w:type="dxa"/>
            <w:vAlign w:val="center"/>
          </w:tcPr>
          <w:p w14:paraId="5636CC4D"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0F488EE0" w14:textId="77777777" w:rsidR="0001210E" w:rsidRPr="00CA3552" w:rsidRDefault="0001210E" w:rsidP="007812BB">
            <w:pPr>
              <w:jc w:val="center"/>
              <w:rPr>
                <w:rFonts w:ascii="Times New Roman" w:hAnsi="Times New Roman" w:cs="Times New Roman"/>
                <w:sz w:val="20"/>
                <w:szCs w:val="20"/>
              </w:rPr>
            </w:pPr>
          </w:p>
        </w:tc>
      </w:tr>
      <w:tr w:rsidR="0001210E" w:rsidRPr="00CA3552" w14:paraId="2E60E389" w14:textId="77777777" w:rsidTr="007812BB">
        <w:trPr>
          <w:trHeight w:val="234"/>
          <w:jc w:val="center"/>
        </w:trPr>
        <w:tc>
          <w:tcPr>
            <w:tcW w:w="838" w:type="dxa"/>
            <w:vAlign w:val="center"/>
          </w:tcPr>
          <w:p w14:paraId="5D969B3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w:t>
            </w:r>
          </w:p>
        </w:tc>
        <w:tc>
          <w:tcPr>
            <w:tcW w:w="1290" w:type="dxa"/>
            <w:vAlign w:val="center"/>
          </w:tcPr>
          <w:p w14:paraId="75CD339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5C40306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43</w:t>
            </w:r>
          </w:p>
        </w:tc>
        <w:tc>
          <w:tcPr>
            <w:tcW w:w="1289" w:type="dxa"/>
            <w:vAlign w:val="center"/>
          </w:tcPr>
          <w:p w14:paraId="258E64B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1.7</w:t>
            </w:r>
          </w:p>
        </w:tc>
        <w:tc>
          <w:tcPr>
            <w:tcW w:w="977" w:type="dxa"/>
            <w:vAlign w:val="center"/>
          </w:tcPr>
          <w:p w14:paraId="62B9C2C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73</w:t>
            </w:r>
          </w:p>
        </w:tc>
        <w:tc>
          <w:tcPr>
            <w:tcW w:w="1418" w:type="dxa"/>
            <w:vAlign w:val="center"/>
          </w:tcPr>
          <w:p w14:paraId="0B71218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0E2039D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103</w:t>
            </w:r>
          </w:p>
        </w:tc>
        <w:tc>
          <w:tcPr>
            <w:tcW w:w="1410" w:type="dxa"/>
            <w:vAlign w:val="center"/>
          </w:tcPr>
          <w:p w14:paraId="0556F7D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746EE90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133</w:t>
            </w:r>
          </w:p>
        </w:tc>
        <w:tc>
          <w:tcPr>
            <w:tcW w:w="1290" w:type="dxa"/>
            <w:vAlign w:val="center"/>
          </w:tcPr>
          <w:p w14:paraId="5DEF211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1.8</w:t>
            </w:r>
          </w:p>
        </w:tc>
        <w:tc>
          <w:tcPr>
            <w:tcW w:w="1155" w:type="dxa"/>
            <w:vAlign w:val="center"/>
          </w:tcPr>
          <w:p w14:paraId="39D53DF5"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44B6A83C" w14:textId="77777777" w:rsidR="0001210E" w:rsidRPr="00CA3552" w:rsidRDefault="0001210E" w:rsidP="007812BB">
            <w:pPr>
              <w:jc w:val="center"/>
              <w:rPr>
                <w:rFonts w:ascii="Times New Roman" w:hAnsi="Times New Roman" w:cs="Times New Roman"/>
                <w:sz w:val="20"/>
                <w:szCs w:val="20"/>
              </w:rPr>
            </w:pPr>
          </w:p>
        </w:tc>
      </w:tr>
      <w:tr w:rsidR="0001210E" w:rsidRPr="00CA3552" w14:paraId="521652E1" w14:textId="77777777" w:rsidTr="007812BB">
        <w:trPr>
          <w:trHeight w:val="234"/>
          <w:jc w:val="center"/>
        </w:trPr>
        <w:tc>
          <w:tcPr>
            <w:tcW w:w="838" w:type="dxa"/>
            <w:vAlign w:val="center"/>
          </w:tcPr>
          <w:p w14:paraId="5605BB2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w:t>
            </w:r>
          </w:p>
        </w:tc>
        <w:tc>
          <w:tcPr>
            <w:tcW w:w="1290" w:type="dxa"/>
            <w:vAlign w:val="center"/>
          </w:tcPr>
          <w:p w14:paraId="34E9FD2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3.3</w:t>
            </w:r>
          </w:p>
        </w:tc>
        <w:tc>
          <w:tcPr>
            <w:tcW w:w="977" w:type="dxa"/>
            <w:vAlign w:val="center"/>
          </w:tcPr>
          <w:p w14:paraId="0FA23C5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44</w:t>
            </w:r>
          </w:p>
        </w:tc>
        <w:tc>
          <w:tcPr>
            <w:tcW w:w="1289" w:type="dxa"/>
            <w:vAlign w:val="center"/>
          </w:tcPr>
          <w:p w14:paraId="5DF136F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09D64A0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74</w:t>
            </w:r>
          </w:p>
        </w:tc>
        <w:tc>
          <w:tcPr>
            <w:tcW w:w="1418" w:type="dxa"/>
            <w:vAlign w:val="center"/>
          </w:tcPr>
          <w:p w14:paraId="7CE3573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w:t>
            </w:r>
          </w:p>
        </w:tc>
        <w:tc>
          <w:tcPr>
            <w:tcW w:w="977" w:type="dxa"/>
            <w:vAlign w:val="center"/>
          </w:tcPr>
          <w:p w14:paraId="3894F2C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104</w:t>
            </w:r>
          </w:p>
        </w:tc>
        <w:tc>
          <w:tcPr>
            <w:tcW w:w="1410" w:type="dxa"/>
            <w:vAlign w:val="center"/>
          </w:tcPr>
          <w:p w14:paraId="45329F6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1.3</w:t>
            </w:r>
          </w:p>
        </w:tc>
        <w:tc>
          <w:tcPr>
            <w:tcW w:w="977" w:type="dxa"/>
            <w:vAlign w:val="center"/>
          </w:tcPr>
          <w:p w14:paraId="421AD7F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134</w:t>
            </w:r>
          </w:p>
        </w:tc>
        <w:tc>
          <w:tcPr>
            <w:tcW w:w="1290" w:type="dxa"/>
            <w:vAlign w:val="center"/>
          </w:tcPr>
          <w:p w14:paraId="1ADCD20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1.9</w:t>
            </w:r>
          </w:p>
        </w:tc>
        <w:tc>
          <w:tcPr>
            <w:tcW w:w="1155" w:type="dxa"/>
            <w:vAlign w:val="center"/>
          </w:tcPr>
          <w:p w14:paraId="24719369"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3430E036" w14:textId="77777777" w:rsidR="0001210E" w:rsidRPr="00CA3552" w:rsidRDefault="0001210E" w:rsidP="007812BB">
            <w:pPr>
              <w:jc w:val="center"/>
              <w:rPr>
                <w:rFonts w:ascii="Times New Roman" w:hAnsi="Times New Roman" w:cs="Times New Roman"/>
                <w:sz w:val="20"/>
                <w:szCs w:val="20"/>
              </w:rPr>
            </w:pPr>
          </w:p>
        </w:tc>
      </w:tr>
      <w:tr w:rsidR="0001210E" w:rsidRPr="00CA3552" w14:paraId="71DFB9C0" w14:textId="77777777" w:rsidTr="007812BB">
        <w:trPr>
          <w:trHeight w:val="234"/>
          <w:jc w:val="center"/>
        </w:trPr>
        <w:tc>
          <w:tcPr>
            <w:tcW w:w="838" w:type="dxa"/>
            <w:vAlign w:val="center"/>
          </w:tcPr>
          <w:p w14:paraId="3D7664B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15</w:t>
            </w:r>
          </w:p>
        </w:tc>
        <w:tc>
          <w:tcPr>
            <w:tcW w:w="1290" w:type="dxa"/>
            <w:vAlign w:val="center"/>
          </w:tcPr>
          <w:p w14:paraId="0202BEA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3E592EB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45</w:t>
            </w:r>
          </w:p>
        </w:tc>
        <w:tc>
          <w:tcPr>
            <w:tcW w:w="1289" w:type="dxa"/>
            <w:vAlign w:val="center"/>
          </w:tcPr>
          <w:p w14:paraId="7E62DE3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31F4588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75</w:t>
            </w:r>
          </w:p>
        </w:tc>
        <w:tc>
          <w:tcPr>
            <w:tcW w:w="1418" w:type="dxa"/>
            <w:vAlign w:val="center"/>
          </w:tcPr>
          <w:p w14:paraId="05F5C7E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4102C8F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105</w:t>
            </w:r>
          </w:p>
        </w:tc>
        <w:tc>
          <w:tcPr>
            <w:tcW w:w="1410" w:type="dxa"/>
            <w:vAlign w:val="center"/>
          </w:tcPr>
          <w:p w14:paraId="22E4F36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1.4</w:t>
            </w:r>
          </w:p>
        </w:tc>
        <w:tc>
          <w:tcPr>
            <w:tcW w:w="977" w:type="dxa"/>
            <w:vAlign w:val="center"/>
          </w:tcPr>
          <w:p w14:paraId="445B061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135</w:t>
            </w:r>
          </w:p>
        </w:tc>
        <w:tc>
          <w:tcPr>
            <w:tcW w:w="1290" w:type="dxa"/>
            <w:vAlign w:val="center"/>
          </w:tcPr>
          <w:p w14:paraId="73069A3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1155" w:type="dxa"/>
            <w:vAlign w:val="center"/>
          </w:tcPr>
          <w:p w14:paraId="5F5730B5"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2EF46BFE" w14:textId="77777777" w:rsidR="0001210E" w:rsidRPr="00CA3552" w:rsidRDefault="0001210E" w:rsidP="007812BB">
            <w:pPr>
              <w:jc w:val="center"/>
              <w:rPr>
                <w:rFonts w:ascii="Times New Roman" w:hAnsi="Times New Roman" w:cs="Times New Roman"/>
                <w:sz w:val="20"/>
                <w:szCs w:val="20"/>
              </w:rPr>
            </w:pPr>
          </w:p>
        </w:tc>
      </w:tr>
      <w:tr w:rsidR="0001210E" w:rsidRPr="00CA3552" w14:paraId="0165D68D" w14:textId="77777777" w:rsidTr="007812BB">
        <w:trPr>
          <w:trHeight w:val="234"/>
          <w:jc w:val="center"/>
        </w:trPr>
        <w:tc>
          <w:tcPr>
            <w:tcW w:w="838" w:type="dxa"/>
            <w:vAlign w:val="center"/>
          </w:tcPr>
          <w:p w14:paraId="2EE5E9B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16</w:t>
            </w:r>
          </w:p>
        </w:tc>
        <w:tc>
          <w:tcPr>
            <w:tcW w:w="1290" w:type="dxa"/>
            <w:vAlign w:val="center"/>
          </w:tcPr>
          <w:p w14:paraId="4544122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977" w:type="dxa"/>
            <w:vAlign w:val="center"/>
          </w:tcPr>
          <w:p w14:paraId="5F78777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46</w:t>
            </w:r>
          </w:p>
        </w:tc>
        <w:tc>
          <w:tcPr>
            <w:tcW w:w="1289" w:type="dxa"/>
            <w:vAlign w:val="center"/>
          </w:tcPr>
          <w:p w14:paraId="2B8C1D9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1.3</w:t>
            </w:r>
          </w:p>
        </w:tc>
        <w:tc>
          <w:tcPr>
            <w:tcW w:w="977" w:type="dxa"/>
            <w:vAlign w:val="center"/>
          </w:tcPr>
          <w:p w14:paraId="39592D3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76</w:t>
            </w:r>
          </w:p>
        </w:tc>
        <w:tc>
          <w:tcPr>
            <w:tcW w:w="1418" w:type="dxa"/>
            <w:vAlign w:val="center"/>
          </w:tcPr>
          <w:p w14:paraId="2D2933C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0.4</w:t>
            </w:r>
          </w:p>
        </w:tc>
        <w:tc>
          <w:tcPr>
            <w:tcW w:w="977" w:type="dxa"/>
            <w:vAlign w:val="center"/>
          </w:tcPr>
          <w:p w14:paraId="20B4697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106</w:t>
            </w:r>
          </w:p>
        </w:tc>
        <w:tc>
          <w:tcPr>
            <w:tcW w:w="1410" w:type="dxa"/>
            <w:vAlign w:val="center"/>
          </w:tcPr>
          <w:p w14:paraId="443E734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2AD8AF4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136</w:t>
            </w:r>
          </w:p>
        </w:tc>
        <w:tc>
          <w:tcPr>
            <w:tcW w:w="1290" w:type="dxa"/>
            <w:vAlign w:val="center"/>
          </w:tcPr>
          <w:p w14:paraId="55C9EE4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1.6</w:t>
            </w:r>
          </w:p>
        </w:tc>
        <w:tc>
          <w:tcPr>
            <w:tcW w:w="1155" w:type="dxa"/>
            <w:vAlign w:val="center"/>
          </w:tcPr>
          <w:p w14:paraId="3EC6A9FA"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6673BEA6" w14:textId="77777777" w:rsidR="0001210E" w:rsidRPr="00CA3552" w:rsidRDefault="0001210E" w:rsidP="007812BB">
            <w:pPr>
              <w:jc w:val="center"/>
              <w:rPr>
                <w:rFonts w:ascii="Times New Roman" w:hAnsi="Times New Roman" w:cs="Times New Roman"/>
                <w:sz w:val="20"/>
                <w:szCs w:val="20"/>
              </w:rPr>
            </w:pPr>
          </w:p>
        </w:tc>
      </w:tr>
      <w:tr w:rsidR="0001210E" w:rsidRPr="00CA3552" w14:paraId="3DF461CC" w14:textId="77777777" w:rsidTr="007812BB">
        <w:trPr>
          <w:trHeight w:val="234"/>
          <w:jc w:val="center"/>
        </w:trPr>
        <w:tc>
          <w:tcPr>
            <w:tcW w:w="838" w:type="dxa"/>
            <w:vAlign w:val="center"/>
          </w:tcPr>
          <w:p w14:paraId="3AE4967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17</w:t>
            </w:r>
          </w:p>
        </w:tc>
        <w:tc>
          <w:tcPr>
            <w:tcW w:w="1290" w:type="dxa"/>
            <w:vAlign w:val="center"/>
          </w:tcPr>
          <w:p w14:paraId="6E6C683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4FE79C6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47</w:t>
            </w:r>
          </w:p>
        </w:tc>
        <w:tc>
          <w:tcPr>
            <w:tcW w:w="1289" w:type="dxa"/>
            <w:vAlign w:val="center"/>
          </w:tcPr>
          <w:p w14:paraId="0368677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1.8</w:t>
            </w:r>
          </w:p>
        </w:tc>
        <w:tc>
          <w:tcPr>
            <w:tcW w:w="977" w:type="dxa"/>
            <w:vAlign w:val="center"/>
          </w:tcPr>
          <w:p w14:paraId="5755718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77</w:t>
            </w:r>
          </w:p>
        </w:tc>
        <w:tc>
          <w:tcPr>
            <w:tcW w:w="1418" w:type="dxa"/>
            <w:vAlign w:val="center"/>
          </w:tcPr>
          <w:p w14:paraId="03F2391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7E840AE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107</w:t>
            </w:r>
          </w:p>
        </w:tc>
        <w:tc>
          <w:tcPr>
            <w:tcW w:w="1410" w:type="dxa"/>
            <w:vAlign w:val="center"/>
          </w:tcPr>
          <w:p w14:paraId="2AA335E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5258C89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137</w:t>
            </w:r>
          </w:p>
        </w:tc>
        <w:tc>
          <w:tcPr>
            <w:tcW w:w="1290" w:type="dxa"/>
            <w:vAlign w:val="center"/>
          </w:tcPr>
          <w:p w14:paraId="331466F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1155" w:type="dxa"/>
            <w:vAlign w:val="center"/>
          </w:tcPr>
          <w:p w14:paraId="30BE8285"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17A20707" w14:textId="77777777" w:rsidR="0001210E" w:rsidRPr="00CA3552" w:rsidRDefault="0001210E" w:rsidP="007812BB">
            <w:pPr>
              <w:jc w:val="center"/>
              <w:rPr>
                <w:rFonts w:ascii="Times New Roman" w:hAnsi="Times New Roman" w:cs="Times New Roman"/>
                <w:sz w:val="20"/>
                <w:szCs w:val="20"/>
              </w:rPr>
            </w:pPr>
          </w:p>
        </w:tc>
      </w:tr>
      <w:tr w:rsidR="0001210E" w:rsidRPr="00CA3552" w14:paraId="6C8CD8C8" w14:textId="77777777" w:rsidTr="007812BB">
        <w:trPr>
          <w:trHeight w:val="234"/>
          <w:jc w:val="center"/>
        </w:trPr>
        <w:tc>
          <w:tcPr>
            <w:tcW w:w="838" w:type="dxa"/>
            <w:vAlign w:val="center"/>
          </w:tcPr>
          <w:p w14:paraId="6358A92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18</w:t>
            </w:r>
          </w:p>
        </w:tc>
        <w:tc>
          <w:tcPr>
            <w:tcW w:w="1290" w:type="dxa"/>
            <w:vAlign w:val="center"/>
          </w:tcPr>
          <w:p w14:paraId="5B5EE38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977" w:type="dxa"/>
            <w:vAlign w:val="center"/>
          </w:tcPr>
          <w:p w14:paraId="624CD85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48</w:t>
            </w:r>
          </w:p>
        </w:tc>
        <w:tc>
          <w:tcPr>
            <w:tcW w:w="1289" w:type="dxa"/>
            <w:vAlign w:val="center"/>
          </w:tcPr>
          <w:p w14:paraId="391450F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5B72883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78</w:t>
            </w:r>
          </w:p>
        </w:tc>
        <w:tc>
          <w:tcPr>
            <w:tcW w:w="1418" w:type="dxa"/>
            <w:vAlign w:val="center"/>
          </w:tcPr>
          <w:p w14:paraId="53DF9AB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443E387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108</w:t>
            </w:r>
          </w:p>
        </w:tc>
        <w:tc>
          <w:tcPr>
            <w:tcW w:w="1410" w:type="dxa"/>
            <w:vAlign w:val="center"/>
          </w:tcPr>
          <w:p w14:paraId="22080D1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1.6</w:t>
            </w:r>
          </w:p>
        </w:tc>
        <w:tc>
          <w:tcPr>
            <w:tcW w:w="977" w:type="dxa"/>
            <w:vAlign w:val="center"/>
          </w:tcPr>
          <w:p w14:paraId="29EBBEA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138</w:t>
            </w:r>
          </w:p>
        </w:tc>
        <w:tc>
          <w:tcPr>
            <w:tcW w:w="1290" w:type="dxa"/>
            <w:vAlign w:val="center"/>
          </w:tcPr>
          <w:p w14:paraId="53FD80C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1155" w:type="dxa"/>
            <w:vAlign w:val="center"/>
          </w:tcPr>
          <w:p w14:paraId="3F414A86"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46D4CB6C" w14:textId="77777777" w:rsidR="0001210E" w:rsidRPr="00CA3552" w:rsidRDefault="0001210E" w:rsidP="007812BB">
            <w:pPr>
              <w:jc w:val="center"/>
              <w:rPr>
                <w:rFonts w:ascii="Times New Roman" w:hAnsi="Times New Roman" w:cs="Times New Roman"/>
                <w:sz w:val="20"/>
                <w:szCs w:val="20"/>
              </w:rPr>
            </w:pPr>
          </w:p>
        </w:tc>
      </w:tr>
      <w:tr w:rsidR="0001210E" w:rsidRPr="00CA3552" w14:paraId="179A3F3C" w14:textId="77777777" w:rsidTr="007812BB">
        <w:trPr>
          <w:trHeight w:val="234"/>
          <w:jc w:val="center"/>
        </w:trPr>
        <w:tc>
          <w:tcPr>
            <w:tcW w:w="838" w:type="dxa"/>
            <w:vAlign w:val="center"/>
          </w:tcPr>
          <w:p w14:paraId="726555B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19</w:t>
            </w:r>
          </w:p>
        </w:tc>
        <w:tc>
          <w:tcPr>
            <w:tcW w:w="1290" w:type="dxa"/>
            <w:vAlign w:val="center"/>
          </w:tcPr>
          <w:p w14:paraId="3496E87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1C61B92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49</w:t>
            </w:r>
          </w:p>
        </w:tc>
        <w:tc>
          <w:tcPr>
            <w:tcW w:w="1289" w:type="dxa"/>
            <w:vAlign w:val="center"/>
          </w:tcPr>
          <w:p w14:paraId="6C08304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113024D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79</w:t>
            </w:r>
          </w:p>
        </w:tc>
        <w:tc>
          <w:tcPr>
            <w:tcW w:w="1418" w:type="dxa"/>
            <w:vAlign w:val="center"/>
          </w:tcPr>
          <w:p w14:paraId="7F018C3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796C0FF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109</w:t>
            </w:r>
          </w:p>
        </w:tc>
        <w:tc>
          <w:tcPr>
            <w:tcW w:w="1410" w:type="dxa"/>
            <w:vAlign w:val="center"/>
          </w:tcPr>
          <w:p w14:paraId="41AD3A6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c>
          <w:tcPr>
            <w:tcW w:w="977" w:type="dxa"/>
            <w:vAlign w:val="center"/>
          </w:tcPr>
          <w:p w14:paraId="2DA5E91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139</w:t>
            </w:r>
          </w:p>
        </w:tc>
        <w:tc>
          <w:tcPr>
            <w:tcW w:w="1290" w:type="dxa"/>
            <w:vAlign w:val="center"/>
          </w:tcPr>
          <w:p w14:paraId="50EB09B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1155" w:type="dxa"/>
            <w:vAlign w:val="center"/>
          </w:tcPr>
          <w:p w14:paraId="63E18C52"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5ED11EDF" w14:textId="77777777" w:rsidR="0001210E" w:rsidRPr="00CA3552" w:rsidRDefault="0001210E" w:rsidP="007812BB">
            <w:pPr>
              <w:jc w:val="center"/>
              <w:rPr>
                <w:rFonts w:ascii="Times New Roman" w:hAnsi="Times New Roman" w:cs="Times New Roman"/>
                <w:sz w:val="20"/>
                <w:szCs w:val="20"/>
              </w:rPr>
            </w:pPr>
          </w:p>
        </w:tc>
      </w:tr>
      <w:tr w:rsidR="0001210E" w:rsidRPr="00CA3552" w14:paraId="4C266B7C" w14:textId="77777777" w:rsidTr="007812BB">
        <w:trPr>
          <w:trHeight w:val="234"/>
          <w:jc w:val="center"/>
        </w:trPr>
        <w:tc>
          <w:tcPr>
            <w:tcW w:w="838" w:type="dxa"/>
            <w:vAlign w:val="center"/>
          </w:tcPr>
          <w:p w14:paraId="13789BB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20</w:t>
            </w:r>
          </w:p>
        </w:tc>
        <w:tc>
          <w:tcPr>
            <w:tcW w:w="1290" w:type="dxa"/>
            <w:vAlign w:val="center"/>
          </w:tcPr>
          <w:p w14:paraId="14F9A64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486D990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50</w:t>
            </w:r>
          </w:p>
        </w:tc>
        <w:tc>
          <w:tcPr>
            <w:tcW w:w="1289" w:type="dxa"/>
            <w:vAlign w:val="center"/>
          </w:tcPr>
          <w:p w14:paraId="2F93D50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1.3</w:t>
            </w:r>
          </w:p>
        </w:tc>
        <w:tc>
          <w:tcPr>
            <w:tcW w:w="977" w:type="dxa"/>
            <w:vAlign w:val="center"/>
          </w:tcPr>
          <w:p w14:paraId="5560CF6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80</w:t>
            </w:r>
          </w:p>
        </w:tc>
        <w:tc>
          <w:tcPr>
            <w:tcW w:w="1418" w:type="dxa"/>
            <w:vAlign w:val="center"/>
          </w:tcPr>
          <w:p w14:paraId="7E00818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7476B25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110</w:t>
            </w:r>
          </w:p>
        </w:tc>
        <w:tc>
          <w:tcPr>
            <w:tcW w:w="1410" w:type="dxa"/>
            <w:vAlign w:val="center"/>
          </w:tcPr>
          <w:p w14:paraId="08A5D08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5C3DF28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140</w:t>
            </w:r>
          </w:p>
        </w:tc>
        <w:tc>
          <w:tcPr>
            <w:tcW w:w="1290" w:type="dxa"/>
            <w:vAlign w:val="center"/>
          </w:tcPr>
          <w:p w14:paraId="4F8D3DC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1.6</w:t>
            </w:r>
          </w:p>
        </w:tc>
        <w:tc>
          <w:tcPr>
            <w:tcW w:w="1155" w:type="dxa"/>
            <w:vAlign w:val="center"/>
          </w:tcPr>
          <w:p w14:paraId="7888630B"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234C9615" w14:textId="77777777" w:rsidR="0001210E" w:rsidRPr="00CA3552" w:rsidRDefault="0001210E" w:rsidP="007812BB">
            <w:pPr>
              <w:jc w:val="center"/>
              <w:rPr>
                <w:rFonts w:ascii="Times New Roman" w:hAnsi="Times New Roman" w:cs="Times New Roman"/>
                <w:sz w:val="20"/>
                <w:szCs w:val="20"/>
              </w:rPr>
            </w:pPr>
          </w:p>
        </w:tc>
      </w:tr>
      <w:tr w:rsidR="0001210E" w:rsidRPr="00CA3552" w14:paraId="14B3959B" w14:textId="77777777" w:rsidTr="007812BB">
        <w:trPr>
          <w:trHeight w:val="234"/>
          <w:jc w:val="center"/>
        </w:trPr>
        <w:tc>
          <w:tcPr>
            <w:tcW w:w="838" w:type="dxa"/>
            <w:vAlign w:val="center"/>
          </w:tcPr>
          <w:p w14:paraId="78F6554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21</w:t>
            </w:r>
          </w:p>
        </w:tc>
        <w:tc>
          <w:tcPr>
            <w:tcW w:w="1290" w:type="dxa"/>
            <w:vAlign w:val="center"/>
          </w:tcPr>
          <w:p w14:paraId="1D33625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977" w:type="dxa"/>
            <w:vAlign w:val="center"/>
          </w:tcPr>
          <w:p w14:paraId="57503E5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51</w:t>
            </w:r>
          </w:p>
        </w:tc>
        <w:tc>
          <w:tcPr>
            <w:tcW w:w="1289" w:type="dxa"/>
            <w:vAlign w:val="center"/>
          </w:tcPr>
          <w:p w14:paraId="3C74FCF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1.7</w:t>
            </w:r>
          </w:p>
        </w:tc>
        <w:tc>
          <w:tcPr>
            <w:tcW w:w="977" w:type="dxa"/>
            <w:vAlign w:val="center"/>
          </w:tcPr>
          <w:p w14:paraId="6F19ED7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81</w:t>
            </w:r>
          </w:p>
        </w:tc>
        <w:tc>
          <w:tcPr>
            <w:tcW w:w="1418" w:type="dxa"/>
            <w:vAlign w:val="center"/>
          </w:tcPr>
          <w:p w14:paraId="50B6F41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0.3</w:t>
            </w:r>
          </w:p>
        </w:tc>
        <w:tc>
          <w:tcPr>
            <w:tcW w:w="977" w:type="dxa"/>
            <w:vAlign w:val="center"/>
          </w:tcPr>
          <w:p w14:paraId="15BF3A3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111</w:t>
            </w:r>
          </w:p>
        </w:tc>
        <w:tc>
          <w:tcPr>
            <w:tcW w:w="1410" w:type="dxa"/>
            <w:vAlign w:val="center"/>
          </w:tcPr>
          <w:p w14:paraId="6429800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c>
          <w:tcPr>
            <w:tcW w:w="977" w:type="dxa"/>
            <w:vAlign w:val="center"/>
          </w:tcPr>
          <w:p w14:paraId="2722BA1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141</w:t>
            </w:r>
          </w:p>
        </w:tc>
        <w:tc>
          <w:tcPr>
            <w:tcW w:w="1290" w:type="dxa"/>
            <w:vAlign w:val="center"/>
          </w:tcPr>
          <w:p w14:paraId="7A4A84E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1155" w:type="dxa"/>
            <w:vAlign w:val="center"/>
          </w:tcPr>
          <w:p w14:paraId="17D9B617"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162B42EF" w14:textId="77777777" w:rsidR="0001210E" w:rsidRPr="00CA3552" w:rsidRDefault="0001210E" w:rsidP="007812BB">
            <w:pPr>
              <w:jc w:val="center"/>
              <w:rPr>
                <w:rFonts w:ascii="Times New Roman" w:hAnsi="Times New Roman" w:cs="Times New Roman"/>
                <w:sz w:val="20"/>
                <w:szCs w:val="20"/>
              </w:rPr>
            </w:pPr>
          </w:p>
        </w:tc>
      </w:tr>
      <w:tr w:rsidR="0001210E" w:rsidRPr="00CA3552" w14:paraId="6B07A93F" w14:textId="77777777" w:rsidTr="007812BB">
        <w:trPr>
          <w:trHeight w:val="234"/>
          <w:jc w:val="center"/>
        </w:trPr>
        <w:tc>
          <w:tcPr>
            <w:tcW w:w="838" w:type="dxa"/>
            <w:vAlign w:val="center"/>
          </w:tcPr>
          <w:p w14:paraId="487F196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22</w:t>
            </w:r>
          </w:p>
        </w:tc>
        <w:tc>
          <w:tcPr>
            <w:tcW w:w="1290" w:type="dxa"/>
            <w:vAlign w:val="center"/>
          </w:tcPr>
          <w:p w14:paraId="4EFF345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3.6</w:t>
            </w:r>
          </w:p>
        </w:tc>
        <w:tc>
          <w:tcPr>
            <w:tcW w:w="977" w:type="dxa"/>
            <w:vAlign w:val="center"/>
          </w:tcPr>
          <w:p w14:paraId="2F874A2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52</w:t>
            </w:r>
          </w:p>
        </w:tc>
        <w:tc>
          <w:tcPr>
            <w:tcW w:w="1289" w:type="dxa"/>
            <w:vAlign w:val="center"/>
          </w:tcPr>
          <w:p w14:paraId="74350A5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31D9B63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82</w:t>
            </w:r>
          </w:p>
        </w:tc>
        <w:tc>
          <w:tcPr>
            <w:tcW w:w="1418" w:type="dxa"/>
            <w:vAlign w:val="center"/>
          </w:tcPr>
          <w:p w14:paraId="082F5DE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1C313FA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112</w:t>
            </w:r>
          </w:p>
        </w:tc>
        <w:tc>
          <w:tcPr>
            <w:tcW w:w="1410" w:type="dxa"/>
            <w:vAlign w:val="center"/>
          </w:tcPr>
          <w:p w14:paraId="2864BFDE"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3C21705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142</w:t>
            </w:r>
          </w:p>
        </w:tc>
        <w:tc>
          <w:tcPr>
            <w:tcW w:w="1290" w:type="dxa"/>
            <w:vAlign w:val="center"/>
          </w:tcPr>
          <w:p w14:paraId="69DF27B2"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1155" w:type="dxa"/>
            <w:vAlign w:val="center"/>
          </w:tcPr>
          <w:p w14:paraId="3102C80F"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52C1AC9B" w14:textId="77777777" w:rsidR="0001210E" w:rsidRPr="00CA3552" w:rsidRDefault="0001210E" w:rsidP="007812BB">
            <w:pPr>
              <w:jc w:val="center"/>
              <w:rPr>
                <w:rFonts w:ascii="Times New Roman" w:hAnsi="Times New Roman" w:cs="Times New Roman"/>
                <w:sz w:val="20"/>
                <w:szCs w:val="20"/>
              </w:rPr>
            </w:pPr>
          </w:p>
        </w:tc>
      </w:tr>
      <w:tr w:rsidR="0001210E" w:rsidRPr="00CA3552" w14:paraId="7DFFFE45" w14:textId="77777777" w:rsidTr="007812BB">
        <w:trPr>
          <w:trHeight w:val="234"/>
          <w:jc w:val="center"/>
        </w:trPr>
        <w:tc>
          <w:tcPr>
            <w:tcW w:w="838" w:type="dxa"/>
            <w:vAlign w:val="center"/>
          </w:tcPr>
          <w:p w14:paraId="1FF4C82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23</w:t>
            </w:r>
          </w:p>
        </w:tc>
        <w:tc>
          <w:tcPr>
            <w:tcW w:w="1290" w:type="dxa"/>
            <w:vAlign w:val="center"/>
          </w:tcPr>
          <w:p w14:paraId="0CAF5A2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3.2</w:t>
            </w:r>
          </w:p>
        </w:tc>
        <w:tc>
          <w:tcPr>
            <w:tcW w:w="977" w:type="dxa"/>
            <w:vAlign w:val="center"/>
          </w:tcPr>
          <w:p w14:paraId="3E22902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53</w:t>
            </w:r>
          </w:p>
        </w:tc>
        <w:tc>
          <w:tcPr>
            <w:tcW w:w="1289" w:type="dxa"/>
            <w:vAlign w:val="center"/>
          </w:tcPr>
          <w:p w14:paraId="4F00863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622A2E0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83</w:t>
            </w:r>
          </w:p>
        </w:tc>
        <w:tc>
          <w:tcPr>
            <w:tcW w:w="1418" w:type="dxa"/>
            <w:vAlign w:val="center"/>
          </w:tcPr>
          <w:p w14:paraId="0735471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0.7</w:t>
            </w:r>
          </w:p>
        </w:tc>
        <w:tc>
          <w:tcPr>
            <w:tcW w:w="977" w:type="dxa"/>
            <w:vAlign w:val="center"/>
          </w:tcPr>
          <w:p w14:paraId="21F446AC"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113</w:t>
            </w:r>
          </w:p>
        </w:tc>
        <w:tc>
          <w:tcPr>
            <w:tcW w:w="1410" w:type="dxa"/>
            <w:vAlign w:val="center"/>
          </w:tcPr>
          <w:p w14:paraId="3347F2C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1.8</w:t>
            </w:r>
          </w:p>
        </w:tc>
        <w:tc>
          <w:tcPr>
            <w:tcW w:w="977" w:type="dxa"/>
            <w:vAlign w:val="center"/>
          </w:tcPr>
          <w:p w14:paraId="6A38876A"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143</w:t>
            </w:r>
          </w:p>
        </w:tc>
        <w:tc>
          <w:tcPr>
            <w:tcW w:w="1290" w:type="dxa"/>
            <w:vAlign w:val="center"/>
          </w:tcPr>
          <w:p w14:paraId="15AFDB4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c>
          <w:tcPr>
            <w:tcW w:w="1155" w:type="dxa"/>
            <w:vAlign w:val="center"/>
          </w:tcPr>
          <w:p w14:paraId="167C109B"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3095CDAC" w14:textId="77777777" w:rsidR="0001210E" w:rsidRPr="00CA3552" w:rsidRDefault="0001210E" w:rsidP="007812BB">
            <w:pPr>
              <w:jc w:val="center"/>
              <w:rPr>
                <w:rFonts w:ascii="Times New Roman" w:hAnsi="Times New Roman" w:cs="Times New Roman"/>
                <w:sz w:val="20"/>
                <w:szCs w:val="20"/>
              </w:rPr>
            </w:pPr>
          </w:p>
        </w:tc>
      </w:tr>
      <w:tr w:rsidR="0001210E" w:rsidRPr="00CA3552" w14:paraId="1D33B39D" w14:textId="77777777" w:rsidTr="007812BB">
        <w:trPr>
          <w:trHeight w:val="234"/>
          <w:jc w:val="center"/>
        </w:trPr>
        <w:tc>
          <w:tcPr>
            <w:tcW w:w="838" w:type="dxa"/>
            <w:vAlign w:val="center"/>
          </w:tcPr>
          <w:p w14:paraId="60CAA58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24</w:t>
            </w:r>
          </w:p>
        </w:tc>
        <w:tc>
          <w:tcPr>
            <w:tcW w:w="1290" w:type="dxa"/>
            <w:vAlign w:val="center"/>
          </w:tcPr>
          <w:p w14:paraId="593C639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3.3</w:t>
            </w:r>
          </w:p>
        </w:tc>
        <w:tc>
          <w:tcPr>
            <w:tcW w:w="977" w:type="dxa"/>
            <w:vAlign w:val="center"/>
          </w:tcPr>
          <w:p w14:paraId="7CC558E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54</w:t>
            </w:r>
          </w:p>
        </w:tc>
        <w:tc>
          <w:tcPr>
            <w:tcW w:w="1289" w:type="dxa"/>
            <w:vAlign w:val="center"/>
          </w:tcPr>
          <w:p w14:paraId="39F0162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1.3</w:t>
            </w:r>
          </w:p>
        </w:tc>
        <w:tc>
          <w:tcPr>
            <w:tcW w:w="977" w:type="dxa"/>
            <w:vAlign w:val="center"/>
          </w:tcPr>
          <w:p w14:paraId="4A8E51E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84</w:t>
            </w:r>
          </w:p>
        </w:tc>
        <w:tc>
          <w:tcPr>
            <w:tcW w:w="1418" w:type="dxa"/>
            <w:vAlign w:val="center"/>
          </w:tcPr>
          <w:p w14:paraId="50E8B0D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09D4B1C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114</w:t>
            </w:r>
          </w:p>
        </w:tc>
        <w:tc>
          <w:tcPr>
            <w:tcW w:w="1410" w:type="dxa"/>
            <w:vAlign w:val="center"/>
          </w:tcPr>
          <w:p w14:paraId="3FB4BCF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1.3</w:t>
            </w:r>
          </w:p>
        </w:tc>
        <w:tc>
          <w:tcPr>
            <w:tcW w:w="977" w:type="dxa"/>
            <w:vAlign w:val="center"/>
          </w:tcPr>
          <w:p w14:paraId="13C226E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144</w:t>
            </w:r>
          </w:p>
        </w:tc>
        <w:tc>
          <w:tcPr>
            <w:tcW w:w="1290" w:type="dxa"/>
            <w:vAlign w:val="center"/>
          </w:tcPr>
          <w:p w14:paraId="1A5A1C5F"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4</w:t>
            </w:r>
          </w:p>
        </w:tc>
        <w:tc>
          <w:tcPr>
            <w:tcW w:w="1155" w:type="dxa"/>
            <w:vAlign w:val="center"/>
          </w:tcPr>
          <w:p w14:paraId="0DFF1672"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0E0CD428" w14:textId="77777777" w:rsidR="0001210E" w:rsidRPr="00CA3552" w:rsidRDefault="0001210E" w:rsidP="007812BB">
            <w:pPr>
              <w:jc w:val="center"/>
              <w:rPr>
                <w:rFonts w:ascii="Times New Roman" w:hAnsi="Times New Roman" w:cs="Times New Roman"/>
                <w:sz w:val="20"/>
                <w:szCs w:val="20"/>
              </w:rPr>
            </w:pPr>
          </w:p>
        </w:tc>
      </w:tr>
      <w:tr w:rsidR="0001210E" w:rsidRPr="00CA3552" w14:paraId="1633FB2C" w14:textId="77777777" w:rsidTr="007812BB">
        <w:trPr>
          <w:trHeight w:val="234"/>
          <w:jc w:val="center"/>
        </w:trPr>
        <w:tc>
          <w:tcPr>
            <w:tcW w:w="838" w:type="dxa"/>
            <w:vAlign w:val="center"/>
          </w:tcPr>
          <w:p w14:paraId="637E408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25</w:t>
            </w:r>
          </w:p>
        </w:tc>
        <w:tc>
          <w:tcPr>
            <w:tcW w:w="1290" w:type="dxa"/>
            <w:vAlign w:val="center"/>
          </w:tcPr>
          <w:p w14:paraId="7D7EB1F1"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977" w:type="dxa"/>
            <w:vAlign w:val="center"/>
          </w:tcPr>
          <w:p w14:paraId="007D532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55</w:t>
            </w:r>
          </w:p>
        </w:tc>
        <w:tc>
          <w:tcPr>
            <w:tcW w:w="1289" w:type="dxa"/>
            <w:vAlign w:val="center"/>
          </w:tcPr>
          <w:p w14:paraId="62EBC885"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0A788FD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85</w:t>
            </w:r>
          </w:p>
        </w:tc>
        <w:tc>
          <w:tcPr>
            <w:tcW w:w="1418" w:type="dxa"/>
            <w:vAlign w:val="center"/>
          </w:tcPr>
          <w:p w14:paraId="4E3374F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0.7</w:t>
            </w:r>
          </w:p>
        </w:tc>
        <w:tc>
          <w:tcPr>
            <w:tcW w:w="977" w:type="dxa"/>
            <w:vAlign w:val="center"/>
          </w:tcPr>
          <w:p w14:paraId="271AE83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115</w:t>
            </w:r>
          </w:p>
        </w:tc>
        <w:tc>
          <w:tcPr>
            <w:tcW w:w="1410" w:type="dxa"/>
            <w:vAlign w:val="center"/>
          </w:tcPr>
          <w:p w14:paraId="4E4C7B6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1.5</w:t>
            </w:r>
          </w:p>
        </w:tc>
        <w:tc>
          <w:tcPr>
            <w:tcW w:w="977" w:type="dxa"/>
            <w:vAlign w:val="center"/>
          </w:tcPr>
          <w:p w14:paraId="6727C37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145</w:t>
            </w:r>
          </w:p>
        </w:tc>
        <w:tc>
          <w:tcPr>
            <w:tcW w:w="1290" w:type="dxa"/>
            <w:vAlign w:val="center"/>
          </w:tcPr>
          <w:p w14:paraId="7B826EE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3.5</w:t>
            </w:r>
          </w:p>
        </w:tc>
        <w:tc>
          <w:tcPr>
            <w:tcW w:w="1155" w:type="dxa"/>
            <w:vAlign w:val="center"/>
          </w:tcPr>
          <w:p w14:paraId="55E5FA2C"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72BB4ADD" w14:textId="77777777" w:rsidR="0001210E" w:rsidRPr="00CA3552" w:rsidRDefault="0001210E" w:rsidP="007812BB">
            <w:pPr>
              <w:jc w:val="center"/>
              <w:rPr>
                <w:rFonts w:ascii="Times New Roman" w:hAnsi="Times New Roman" w:cs="Times New Roman"/>
                <w:sz w:val="20"/>
                <w:szCs w:val="20"/>
              </w:rPr>
            </w:pPr>
          </w:p>
        </w:tc>
      </w:tr>
      <w:tr w:rsidR="0001210E" w:rsidRPr="00CA3552" w14:paraId="7F3B3CEF" w14:textId="77777777" w:rsidTr="007812BB">
        <w:trPr>
          <w:trHeight w:val="234"/>
          <w:jc w:val="center"/>
        </w:trPr>
        <w:tc>
          <w:tcPr>
            <w:tcW w:w="838" w:type="dxa"/>
            <w:vAlign w:val="center"/>
          </w:tcPr>
          <w:p w14:paraId="6337764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26</w:t>
            </w:r>
          </w:p>
        </w:tc>
        <w:tc>
          <w:tcPr>
            <w:tcW w:w="1290" w:type="dxa"/>
            <w:vAlign w:val="center"/>
          </w:tcPr>
          <w:p w14:paraId="61C0D9C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3.4</w:t>
            </w:r>
          </w:p>
        </w:tc>
        <w:tc>
          <w:tcPr>
            <w:tcW w:w="977" w:type="dxa"/>
            <w:vAlign w:val="center"/>
          </w:tcPr>
          <w:p w14:paraId="3E6FA7A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56</w:t>
            </w:r>
          </w:p>
        </w:tc>
        <w:tc>
          <w:tcPr>
            <w:tcW w:w="1289" w:type="dxa"/>
            <w:vAlign w:val="center"/>
          </w:tcPr>
          <w:p w14:paraId="5C7F448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1.8</w:t>
            </w:r>
          </w:p>
        </w:tc>
        <w:tc>
          <w:tcPr>
            <w:tcW w:w="977" w:type="dxa"/>
            <w:vAlign w:val="center"/>
          </w:tcPr>
          <w:p w14:paraId="1975A65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86</w:t>
            </w:r>
          </w:p>
        </w:tc>
        <w:tc>
          <w:tcPr>
            <w:tcW w:w="1418" w:type="dxa"/>
            <w:vAlign w:val="center"/>
          </w:tcPr>
          <w:p w14:paraId="517C597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2A81D51F"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116</w:t>
            </w:r>
          </w:p>
        </w:tc>
        <w:tc>
          <w:tcPr>
            <w:tcW w:w="1410" w:type="dxa"/>
            <w:vAlign w:val="center"/>
          </w:tcPr>
          <w:p w14:paraId="51D9CF6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2BF613F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146</w:t>
            </w:r>
          </w:p>
        </w:tc>
        <w:tc>
          <w:tcPr>
            <w:tcW w:w="1290" w:type="dxa"/>
            <w:vAlign w:val="center"/>
          </w:tcPr>
          <w:p w14:paraId="1A6875A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2.5</w:t>
            </w:r>
          </w:p>
        </w:tc>
        <w:tc>
          <w:tcPr>
            <w:tcW w:w="1155" w:type="dxa"/>
            <w:vAlign w:val="center"/>
          </w:tcPr>
          <w:p w14:paraId="34770EE4"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56831EA3" w14:textId="77777777" w:rsidR="0001210E" w:rsidRPr="00CA3552" w:rsidRDefault="0001210E" w:rsidP="007812BB">
            <w:pPr>
              <w:jc w:val="center"/>
              <w:rPr>
                <w:rFonts w:ascii="Times New Roman" w:hAnsi="Times New Roman" w:cs="Times New Roman"/>
                <w:sz w:val="20"/>
                <w:szCs w:val="20"/>
              </w:rPr>
            </w:pPr>
          </w:p>
        </w:tc>
      </w:tr>
      <w:tr w:rsidR="0001210E" w:rsidRPr="00CA3552" w14:paraId="01FDC45E" w14:textId="77777777" w:rsidTr="007812BB">
        <w:trPr>
          <w:trHeight w:val="234"/>
          <w:jc w:val="center"/>
        </w:trPr>
        <w:tc>
          <w:tcPr>
            <w:tcW w:w="838" w:type="dxa"/>
            <w:vAlign w:val="center"/>
          </w:tcPr>
          <w:p w14:paraId="1E9DA85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27</w:t>
            </w:r>
          </w:p>
        </w:tc>
        <w:tc>
          <w:tcPr>
            <w:tcW w:w="1290" w:type="dxa"/>
            <w:vAlign w:val="center"/>
          </w:tcPr>
          <w:p w14:paraId="214FF3D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3.3</w:t>
            </w:r>
          </w:p>
        </w:tc>
        <w:tc>
          <w:tcPr>
            <w:tcW w:w="977" w:type="dxa"/>
            <w:vAlign w:val="center"/>
          </w:tcPr>
          <w:p w14:paraId="134A379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57</w:t>
            </w:r>
          </w:p>
        </w:tc>
        <w:tc>
          <w:tcPr>
            <w:tcW w:w="1289" w:type="dxa"/>
            <w:vAlign w:val="center"/>
          </w:tcPr>
          <w:p w14:paraId="2143E723"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4506FB8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87</w:t>
            </w:r>
          </w:p>
        </w:tc>
        <w:tc>
          <w:tcPr>
            <w:tcW w:w="1418" w:type="dxa"/>
            <w:vAlign w:val="center"/>
          </w:tcPr>
          <w:p w14:paraId="37EC9E1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0.4</w:t>
            </w:r>
          </w:p>
        </w:tc>
        <w:tc>
          <w:tcPr>
            <w:tcW w:w="977" w:type="dxa"/>
            <w:vAlign w:val="center"/>
          </w:tcPr>
          <w:p w14:paraId="0B79EB12"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117</w:t>
            </w:r>
          </w:p>
        </w:tc>
        <w:tc>
          <w:tcPr>
            <w:tcW w:w="1410" w:type="dxa"/>
            <w:vAlign w:val="center"/>
          </w:tcPr>
          <w:p w14:paraId="5F3BB7A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977" w:type="dxa"/>
            <w:vAlign w:val="center"/>
          </w:tcPr>
          <w:p w14:paraId="11025326"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147</w:t>
            </w:r>
          </w:p>
        </w:tc>
        <w:tc>
          <w:tcPr>
            <w:tcW w:w="1290" w:type="dxa"/>
            <w:vAlign w:val="center"/>
          </w:tcPr>
          <w:p w14:paraId="213C907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2.8</w:t>
            </w:r>
          </w:p>
        </w:tc>
        <w:tc>
          <w:tcPr>
            <w:tcW w:w="1155" w:type="dxa"/>
            <w:vAlign w:val="center"/>
          </w:tcPr>
          <w:p w14:paraId="2B7F7096"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530F0348" w14:textId="77777777" w:rsidR="0001210E" w:rsidRPr="00CA3552" w:rsidRDefault="0001210E" w:rsidP="007812BB">
            <w:pPr>
              <w:jc w:val="center"/>
              <w:rPr>
                <w:rFonts w:ascii="Times New Roman" w:hAnsi="Times New Roman" w:cs="Times New Roman"/>
                <w:sz w:val="20"/>
                <w:szCs w:val="20"/>
              </w:rPr>
            </w:pPr>
          </w:p>
        </w:tc>
      </w:tr>
      <w:tr w:rsidR="0001210E" w:rsidRPr="00CA3552" w14:paraId="64D7A30F" w14:textId="77777777" w:rsidTr="007812BB">
        <w:trPr>
          <w:trHeight w:val="234"/>
          <w:jc w:val="center"/>
        </w:trPr>
        <w:tc>
          <w:tcPr>
            <w:tcW w:w="838" w:type="dxa"/>
            <w:vAlign w:val="center"/>
          </w:tcPr>
          <w:p w14:paraId="7F62EA24"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28</w:t>
            </w:r>
          </w:p>
        </w:tc>
        <w:tc>
          <w:tcPr>
            <w:tcW w:w="1290" w:type="dxa"/>
            <w:vAlign w:val="center"/>
          </w:tcPr>
          <w:p w14:paraId="10BD566D"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3.2</w:t>
            </w:r>
          </w:p>
        </w:tc>
        <w:tc>
          <w:tcPr>
            <w:tcW w:w="977" w:type="dxa"/>
            <w:vAlign w:val="center"/>
          </w:tcPr>
          <w:p w14:paraId="4AA95B0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58</w:t>
            </w:r>
          </w:p>
        </w:tc>
        <w:tc>
          <w:tcPr>
            <w:tcW w:w="1289" w:type="dxa"/>
            <w:vAlign w:val="center"/>
          </w:tcPr>
          <w:p w14:paraId="5E15132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w:t>
            </w:r>
          </w:p>
        </w:tc>
        <w:tc>
          <w:tcPr>
            <w:tcW w:w="977" w:type="dxa"/>
            <w:vAlign w:val="center"/>
          </w:tcPr>
          <w:p w14:paraId="698D68B5"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88</w:t>
            </w:r>
          </w:p>
        </w:tc>
        <w:tc>
          <w:tcPr>
            <w:tcW w:w="1418" w:type="dxa"/>
            <w:vAlign w:val="center"/>
          </w:tcPr>
          <w:p w14:paraId="70F6CCE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471FC25D"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118</w:t>
            </w:r>
          </w:p>
        </w:tc>
        <w:tc>
          <w:tcPr>
            <w:tcW w:w="1410" w:type="dxa"/>
            <w:vAlign w:val="center"/>
          </w:tcPr>
          <w:p w14:paraId="28703AC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2.3</w:t>
            </w:r>
          </w:p>
        </w:tc>
        <w:tc>
          <w:tcPr>
            <w:tcW w:w="977" w:type="dxa"/>
            <w:vAlign w:val="center"/>
          </w:tcPr>
          <w:p w14:paraId="748BF20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148</w:t>
            </w:r>
          </w:p>
        </w:tc>
        <w:tc>
          <w:tcPr>
            <w:tcW w:w="1290" w:type="dxa"/>
            <w:vAlign w:val="center"/>
          </w:tcPr>
          <w:p w14:paraId="37D1F667"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2.6</w:t>
            </w:r>
          </w:p>
        </w:tc>
        <w:tc>
          <w:tcPr>
            <w:tcW w:w="1155" w:type="dxa"/>
            <w:vAlign w:val="center"/>
          </w:tcPr>
          <w:p w14:paraId="0CE695E1"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05107EA8" w14:textId="77777777" w:rsidR="0001210E" w:rsidRPr="00CA3552" w:rsidRDefault="0001210E" w:rsidP="007812BB">
            <w:pPr>
              <w:jc w:val="center"/>
              <w:rPr>
                <w:rFonts w:ascii="Times New Roman" w:hAnsi="Times New Roman" w:cs="Times New Roman"/>
                <w:sz w:val="20"/>
                <w:szCs w:val="20"/>
              </w:rPr>
            </w:pPr>
          </w:p>
        </w:tc>
      </w:tr>
      <w:tr w:rsidR="0001210E" w:rsidRPr="00CA3552" w14:paraId="4C6CE0D4" w14:textId="77777777" w:rsidTr="007812BB">
        <w:trPr>
          <w:trHeight w:val="234"/>
          <w:jc w:val="center"/>
        </w:trPr>
        <w:tc>
          <w:tcPr>
            <w:tcW w:w="838" w:type="dxa"/>
            <w:vAlign w:val="center"/>
          </w:tcPr>
          <w:p w14:paraId="3F9760D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29</w:t>
            </w:r>
          </w:p>
        </w:tc>
        <w:tc>
          <w:tcPr>
            <w:tcW w:w="1290" w:type="dxa"/>
            <w:vAlign w:val="center"/>
          </w:tcPr>
          <w:p w14:paraId="2D6B3BF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3.1</w:t>
            </w:r>
          </w:p>
        </w:tc>
        <w:tc>
          <w:tcPr>
            <w:tcW w:w="977" w:type="dxa"/>
            <w:vAlign w:val="center"/>
          </w:tcPr>
          <w:p w14:paraId="05E8A2D1"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59</w:t>
            </w:r>
          </w:p>
        </w:tc>
        <w:tc>
          <w:tcPr>
            <w:tcW w:w="1289" w:type="dxa"/>
            <w:vAlign w:val="center"/>
          </w:tcPr>
          <w:p w14:paraId="48BAD9DB"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0.5</w:t>
            </w:r>
          </w:p>
        </w:tc>
        <w:tc>
          <w:tcPr>
            <w:tcW w:w="977" w:type="dxa"/>
            <w:vAlign w:val="center"/>
          </w:tcPr>
          <w:p w14:paraId="43448DA9"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89</w:t>
            </w:r>
          </w:p>
        </w:tc>
        <w:tc>
          <w:tcPr>
            <w:tcW w:w="1418" w:type="dxa"/>
            <w:vAlign w:val="center"/>
          </w:tcPr>
          <w:p w14:paraId="37FB63D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0.6</w:t>
            </w:r>
          </w:p>
        </w:tc>
        <w:tc>
          <w:tcPr>
            <w:tcW w:w="977" w:type="dxa"/>
            <w:vAlign w:val="center"/>
          </w:tcPr>
          <w:p w14:paraId="4231E19B"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119</w:t>
            </w:r>
          </w:p>
        </w:tc>
        <w:tc>
          <w:tcPr>
            <w:tcW w:w="1410" w:type="dxa"/>
            <w:vAlign w:val="center"/>
          </w:tcPr>
          <w:p w14:paraId="0EA8E17C"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2.2</w:t>
            </w:r>
          </w:p>
        </w:tc>
        <w:tc>
          <w:tcPr>
            <w:tcW w:w="977" w:type="dxa"/>
            <w:vAlign w:val="center"/>
          </w:tcPr>
          <w:p w14:paraId="7FDF144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149</w:t>
            </w:r>
          </w:p>
        </w:tc>
        <w:tc>
          <w:tcPr>
            <w:tcW w:w="1290" w:type="dxa"/>
            <w:vAlign w:val="center"/>
          </w:tcPr>
          <w:p w14:paraId="2C19FDE0"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w:t>
            </w:r>
          </w:p>
        </w:tc>
        <w:tc>
          <w:tcPr>
            <w:tcW w:w="1155" w:type="dxa"/>
            <w:vAlign w:val="center"/>
          </w:tcPr>
          <w:p w14:paraId="7C2D4D9E"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71079F08" w14:textId="77777777" w:rsidR="0001210E" w:rsidRPr="00CA3552" w:rsidRDefault="0001210E" w:rsidP="007812BB">
            <w:pPr>
              <w:jc w:val="center"/>
              <w:rPr>
                <w:rFonts w:ascii="Times New Roman" w:hAnsi="Times New Roman" w:cs="Times New Roman"/>
                <w:sz w:val="20"/>
                <w:szCs w:val="20"/>
              </w:rPr>
            </w:pPr>
          </w:p>
        </w:tc>
      </w:tr>
      <w:tr w:rsidR="0001210E" w:rsidRPr="00CA3552" w14:paraId="08E48A97" w14:textId="77777777" w:rsidTr="007812BB">
        <w:trPr>
          <w:trHeight w:val="234"/>
          <w:jc w:val="center"/>
        </w:trPr>
        <w:tc>
          <w:tcPr>
            <w:tcW w:w="838" w:type="dxa"/>
            <w:vAlign w:val="center"/>
          </w:tcPr>
          <w:p w14:paraId="07FA06A7"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30</w:t>
            </w:r>
          </w:p>
        </w:tc>
        <w:tc>
          <w:tcPr>
            <w:tcW w:w="1290" w:type="dxa"/>
            <w:vAlign w:val="center"/>
          </w:tcPr>
          <w:p w14:paraId="1DDDDBC8"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3.3</w:t>
            </w:r>
          </w:p>
        </w:tc>
        <w:tc>
          <w:tcPr>
            <w:tcW w:w="977" w:type="dxa"/>
            <w:vAlign w:val="center"/>
          </w:tcPr>
          <w:p w14:paraId="63455A73"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60</w:t>
            </w:r>
          </w:p>
        </w:tc>
        <w:tc>
          <w:tcPr>
            <w:tcW w:w="1289" w:type="dxa"/>
            <w:vAlign w:val="center"/>
          </w:tcPr>
          <w:p w14:paraId="76ABE2F6"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0.3</w:t>
            </w:r>
          </w:p>
        </w:tc>
        <w:tc>
          <w:tcPr>
            <w:tcW w:w="977" w:type="dxa"/>
            <w:vAlign w:val="center"/>
          </w:tcPr>
          <w:p w14:paraId="3B2EFADE"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90</w:t>
            </w:r>
          </w:p>
        </w:tc>
        <w:tc>
          <w:tcPr>
            <w:tcW w:w="1418" w:type="dxa"/>
            <w:vAlign w:val="center"/>
          </w:tcPr>
          <w:p w14:paraId="145AE819"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1.2</w:t>
            </w:r>
          </w:p>
        </w:tc>
        <w:tc>
          <w:tcPr>
            <w:tcW w:w="977" w:type="dxa"/>
            <w:vAlign w:val="center"/>
          </w:tcPr>
          <w:p w14:paraId="7E86CB90"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120</w:t>
            </w:r>
          </w:p>
        </w:tc>
        <w:tc>
          <w:tcPr>
            <w:tcW w:w="1410" w:type="dxa"/>
            <w:vAlign w:val="center"/>
          </w:tcPr>
          <w:p w14:paraId="143C5444"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2.4</w:t>
            </w:r>
          </w:p>
        </w:tc>
        <w:tc>
          <w:tcPr>
            <w:tcW w:w="977" w:type="dxa"/>
            <w:vAlign w:val="center"/>
          </w:tcPr>
          <w:p w14:paraId="69797F68" w14:textId="77777777" w:rsidR="0001210E" w:rsidRPr="00CA3552" w:rsidRDefault="0001210E" w:rsidP="007812BB">
            <w:pPr>
              <w:jc w:val="center"/>
              <w:rPr>
                <w:rFonts w:ascii="Times New Roman" w:hAnsi="Times New Roman" w:cs="Times New Roman"/>
                <w:b/>
                <w:bCs/>
                <w:sz w:val="20"/>
                <w:szCs w:val="20"/>
              </w:rPr>
            </w:pPr>
            <w:r w:rsidRPr="00CA3552">
              <w:rPr>
                <w:rFonts w:ascii="Times New Roman" w:hAnsi="Times New Roman" w:cs="Times New Roman"/>
                <w:b/>
                <w:bCs/>
                <w:sz w:val="20"/>
                <w:szCs w:val="20"/>
              </w:rPr>
              <w:t>Day 150</w:t>
            </w:r>
          </w:p>
        </w:tc>
        <w:tc>
          <w:tcPr>
            <w:tcW w:w="1290" w:type="dxa"/>
            <w:vAlign w:val="center"/>
          </w:tcPr>
          <w:p w14:paraId="7519964A" w14:textId="77777777" w:rsidR="0001210E" w:rsidRPr="00CA3552" w:rsidRDefault="0001210E" w:rsidP="007812BB">
            <w:pPr>
              <w:jc w:val="center"/>
              <w:rPr>
                <w:rFonts w:ascii="Times New Roman" w:hAnsi="Times New Roman" w:cs="Times New Roman"/>
                <w:sz w:val="20"/>
                <w:szCs w:val="20"/>
              </w:rPr>
            </w:pPr>
            <w:r w:rsidRPr="00CA3552">
              <w:rPr>
                <w:rFonts w:ascii="Times New Roman" w:hAnsi="Times New Roman" w:cs="Times New Roman"/>
                <w:sz w:val="20"/>
                <w:szCs w:val="20"/>
              </w:rPr>
              <w:t>3</w:t>
            </w:r>
          </w:p>
        </w:tc>
        <w:tc>
          <w:tcPr>
            <w:tcW w:w="1155" w:type="dxa"/>
            <w:vAlign w:val="center"/>
          </w:tcPr>
          <w:p w14:paraId="71A78918" w14:textId="77777777" w:rsidR="0001210E" w:rsidRPr="00CA3552" w:rsidRDefault="0001210E" w:rsidP="007812BB">
            <w:pPr>
              <w:jc w:val="center"/>
              <w:rPr>
                <w:rFonts w:ascii="Times New Roman" w:hAnsi="Times New Roman" w:cs="Times New Roman"/>
                <w:sz w:val="20"/>
                <w:szCs w:val="20"/>
              </w:rPr>
            </w:pPr>
          </w:p>
        </w:tc>
        <w:tc>
          <w:tcPr>
            <w:tcW w:w="1425" w:type="dxa"/>
            <w:vAlign w:val="center"/>
          </w:tcPr>
          <w:p w14:paraId="4343536E" w14:textId="77777777" w:rsidR="0001210E" w:rsidRPr="00CA3552" w:rsidRDefault="0001210E" w:rsidP="007812BB">
            <w:pPr>
              <w:jc w:val="center"/>
              <w:rPr>
                <w:rFonts w:ascii="Times New Roman" w:hAnsi="Times New Roman" w:cs="Times New Roman"/>
                <w:sz w:val="20"/>
                <w:szCs w:val="20"/>
              </w:rPr>
            </w:pPr>
          </w:p>
        </w:tc>
      </w:tr>
    </w:tbl>
    <w:p w14:paraId="38901629" w14:textId="1CFEAE3E" w:rsidR="0001210E" w:rsidRPr="000B0B11" w:rsidRDefault="0001210E" w:rsidP="000B0B11">
      <w:pPr>
        <w:tabs>
          <w:tab w:val="left" w:pos="1236"/>
        </w:tabs>
        <w:rPr>
          <w:rFonts w:ascii="Times New Roman" w:hAnsi="Times New Roman" w:cs="Times New Roman"/>
          <w:sz w:val="24"/>
          <w:szCs w:val="24"/>
          <w:lang w:val="en-US"/>
        </w:rPr>
        <w:sectPr w:rsidR="0001210E" w:rsidRPr="000B0B11" w:rsidSect="00FA4A6B">
          <w:pgSz w:w="16838" w:h="11906" w:orient="landscape"/>
          <w:pgMar w:top="1440" w:right="1440" w:bottom="1440" w:left="1440" w:header="708" w:footer="708" w:gutter="0"/>
          <w:lnNumType w:countBy="1" w:restart="continuous"/>
          <w:cols w:space="708"/>
          <w:docGrid w:linePitch="360"/>
        </w:sectPr>
      </w:pPr>
    </w:p>
    <w:p w14:paraId="44D53F2A" w14:textId="5E70C75A" w:rsidR="0001210E" w:rsidRDefault="0001210E" w:rsidP="0001210E">
      <w:pPr>
        <w:jc w:val="center"/>
        <w:rPr>
          <w:rFonts w:ascii="Times New Roman" w:hAnsi="Times New Roman" w:cs="Times New Roman"/>
          <w:b/>
          <w:sz w:val="24"/>
          <w:szCs w:val="24"/>
        </w:rPr>
      </w:pPr>
      <w:r>
        <w:rPr>
          <w:rFonts w:ascii="Times New Roman" w:hAnsi="Times New Roman" w:cs="Times New Roman"/>
          <w:b/>
          <w:sz w:val="24"/>
          <w:szCs w:val="24"/>
        </w:rPr>
        <w:lastRenderedPageBreak/>
        <w:t>APPENDIX -II: Calculation of crop evapotranspiration</w:t>
      </w:r>
    </w:p>
    <w:tbl>
      <w:tblPr>
        <w:tblStyle w:val="TableGrid"/>
        <w:tblW w:w="0" w:type="auto"/>
        <w:tblLook w:val="04A0" w:firstRow="1" w:lastRow="0" w:firstColumn="1" w:lastColumn="0" w:noHBand="0" w:noVBand="1"/>
      </w:tblPr>
      <w:tblGrid>
        <w:gridCol w:w="2405"/>
        <w:gridCol w:w="2105"/>
        <w:gridCol w:w="2255"/>
        <w:gridCol w:w="2251"/>
      </w:tblGrid>
      <w:tr w:rsidR="0001210E" w:rsidRPr="006D0094" w14:paraId="6B4B4748" w14:textId="77777777" w:rsidTr="0001210E">
        <w:trPr>
          <w:trHeight w:val="297"/>
        </w:trPr>
        <w:tc>
          <w:tcPr>
            <w:tcW w:w="2405" w:type="dxa"/>
            <w:vAlign w:val="center"/>
          </w:tcPr>
          <w:p w14:paraId="43E504A6" w14:textId="77777777" w:rsidR="0001210E" w:rsidRPr="006D0094" w:rsidRDefault="0001210E" w:rsidP="00AA4A96">
            <w:pPr>
              <w:pStyle w:val="NoSpacing"/>
              <w:jc w:val="center"/>
              <w:rPr>
                <w:rFonts w:ascii="Times New Roman" w:hAnsi="Times New Roman" w:cs="Times New Roman"/>
                <w:b/>
                <w:bCs/>
                <w:lang w:val="en-US"/>
              </w:rPr>
            </w:pPr>
            <w:r w:rsidRPr="006D0094">
              <w:rPr>
                <w:rFonts w:ascii="Times New Roman" w:hAnsi="Times New Roman" w:cs="Times New Roman"/>
                <w:b/>
                <w:bCs/>
                <w:lang w:val="en-US"/>
              </w:rPr>
              <w:t>Experimental period</w:t>
            </w:r>
          </w:p>
        </w:tc>
        <w:tc>
          <w:tcPr>
            <w:tcW w:w="2105" w:type="dxa"/>
            <w:vAlign w:val="center"/>
          </w:tcPr>
          <w:p w14:paraId="43F03EB4" w14:textId="77777777" w:rsidR="0001210E" w:rsidRPr="006D0094" w:rsidRDefault="0001210E" w:rsidP="00AA4A96">
            <w:pPr>
              <w:pStyle w:val="NoSpacing"/>
              <w:jc w:val="center"/>
              <w:rPr>
                <w:rFonts w:ascii="Times New Roman" w:hAnsi="Times New Roman" w:cs="Times New Roman"/>
                <w:b/>
                <w:bCs/>
                <w:lang w:val="en-US"/>
              </w:rPr>
            </w:pPr>
            <w:r w:rsidRPr="006D0094">
              <w:rPr>
                <w:rFonts w:ascii="Times New Roman" w:hAnsi="Times New Roman" w:cs="Times New Roman"/>
                <w:b/>
                <w:bCs/>
              </w:rPr>
              <w:t>Evaporation</w:t>
            </w:r>
          </w:p>
        </w:tc>
        <w:tc>
          <w:tcPr>
            <w:tcW w:w="2255" w:type="dxa"/>
            <w:vAlign w:val="center"/>
          </w:tcPr>
          <w:p w14:paraId="72A25688" w14:textId="77777777" w:rsidR="0001210E" w:rsidRPr="006D0094" w:rsidRDefault="0001210E" w:rsidP="00AA4A96">
            <w:pPr>
              <w:pStyle w:val="NoSpacing"/>
              <w:jc w:val="center"/>
              <w:rPr>
                <w:rFonts w:ascii="Times New Roman" w:hAnsi="Times New Roman" w:cs="Times New Roman"/>
                <w:b/>
                <w:bCs/>
                <w:lang w:val="en-US"/>
              </w:rPr>
            </w:pPr>
            <w:r w:rsidRPr="006D0094">
              <w:rPr>
                <w:rFonts w:ascii="Times New Roman" w:hAnsi="Times New Roman" w:cs="Times New Roman"/>
                <w:b/>
                <w:bCs/>
              </w:rPr>
              <w:t>ET</w:t>
            </w:r>
            <w:r w:rsidRPr="006D0094">
              <w:rPr>
                <w:rFonts w:ascii="Times New Roman" w:hAnsi="Times New Roman" w:cs="Times New Roman"/>
                <w:b/>
                <w:bCs/>
                <w:vertAlign w:val="subscript"/>
              </w:rPr>
              <w:t>0</w:t>
            </w:r>
          </w:p>
        </w:tc>
        <w:tc>
          <w:tcPr>
            <w:tcW w:w="2251" w:type="dxa"/>
            <w:vAlign w:val="center"/>
          </w:tcPr>
          <w:p w14:paraId="58DE82C3" w14:textId="77777777" w:rsidR="0001210E" w:rsidRPr="006D0094" w:rsidRDefault="0001210E" w:rsidP="00AA4A96">
            <w:pPr>
              <w:pStyle w:val="NoSpacing"/>
              <w:jc w:val="center"/>
              <w:rPr>
                <w:rFonts w:ascii="Times New Roman" w:hAnsi="Times New Roman" w:cs="Times New Roman"/>
                <w:b/>
                <w:bCs/>
                <w:lang w:val="en-US"/>
              </w:rPr>
            </w:pPr>
            <w:r w:rsidRPr="006D0094">
              <w:rPr>
                <w:rFonts w:ascii="Times New Roman" w:hAnsi="Times New Roman" w:cs="Times New Roman"/>
                <w:b/>
                <w:bCs/>
              </w:rPr>
              <w:t>Crop ET</w:t>
            </w:r>
          </w:p>
        </w:tc>
      </w:tr>
      <w:tr w:rsidR="0001210E" w:rsidRPr="006D0094" w14:paraId="747B893B" w14:textId="77777777" w:rsidTr="0001210E">
        <w:trPr>
          <w:trHeight w:val="297"/>
        </w:trPr>
        <w:tc>
          <w:tcPr>
            <w:tcW w:w="2405" w:type="dxa"/>
            <w:vAlign w:val="center"/>
          </w:tcPr>
          <w:p w14:paraId="41FA8A32"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w:t>
            </w:r>
          </w:p>
        </w:tc>
        <w:tc>
          <w:tcPr>
            <w:tcW w:w="2105" w:type="dxa"/>
            <w:vAlign w:val="center"/>
          </w:tcPr>
          <w:p w14:paraId="43946F8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32.3</w:t>
            </w:r>
          </w:p>
        </w:tc>
        <w:tc>
          <w:tcPr>
            <w:tcW w:w="2255" w:type="dxa"/>
            <w:vAlign w:val="center"/>
          </w:tcPr>
          <w:p w14:paraId="3086DC24"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22.61</w:t>
            </w:r>
          </w:p>
        </w:tc>
        <w:tc>
          <w:tcPr>
            <w:tcW w:w="2251" w:type="dxa"/>
            <w:vAlign w:val="center"/>
          </w:tcPr>
          <w:p w14:paraId="40B82BF7"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24.6449</w:t>
            </w:r>
          </w:p>
        </w:tc>
      </w:tr>
      <w:tr w:rsidR="0001210E" w:rsidRPr="006D0094" w14:paraId="6F33FB8F" w14:textId="77777777" w:rsidTr="0001210E">
        <w:trPr>
          <w:trHeight w:val="297"/>
        </w:trPr>
        <w:tc>
          <w:tcPr>
            <w:tcW w:w="2405" w:type="dxa"/>
            <w:vAlign w:val="center"/>
          </w:tcPr>
          <w:p w14:paraId="424C88DB"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2</w:t>
            </w:r>
          </w:p>
        </w:tc>
        <w:tc>
          <w:tcPr>
            <w:tcW w:w="2105" w:type="dxa"/>
            <w:vAlign w:val="center"/>
          </w:tcPr>
          <w:p w14:paraId="0D2B0D1B"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26.3</w:t>
            </w:r>
          </w:p>
        </w:tc>
        <w:tc>
          <w:tcPr>
            <w:tcW w:w="2255" w:type="dxa"/>
            <w:vAlign w:val="center"/>
          </w:tcPr>
          <w:p w14:paraId="47A28C97"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18.41</w:t>
            </w:r>
          </w:p>
        </w:tc>
        <w:tc>
          <w:tcPr>
            <w:tcW w:w="2251" w:type="dxa"/>
            <w:vAlign w:val="center"/>
          </w:tcPr>
          <w:p w14:paraId="41F85725"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20.0669</w:t>
            </w:r>
          </w:p>
        </w:tc>
      </w:tr>
      <w:tr w:rsidR="0001210E" w:rsidRPr="006D0094" w14:paraId="2BC6F0D6" w14:textId="77777777" w:rsidTr="0001210E">
        <w:trPr>
          <w:trHeight w:val="297"/>
        </w:trPr>
        <w:tc>
          <w:tcPr>
            <w:tcW w:w="2405" w:type="dxa"/>
            <w:vAlign w:val="center"/>
          </w:tcPr>
          <w:p w14:paraId="384683FA"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3</w:t>
            </w:r>
          </w:p>
        </w:tc>
        <w:tc>
          <w:tcPr>
            <w:tcW w:w="2105" w:type="dxa"/>
            <w:vAlign w:val="center"/>
          </w:tcPr>
          <w:p w14:paraId="0441DE5F"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24.1</w:t>
            </w:r>
          </w:p>
        </w:tc>
        <w:tc>
          <w:tcPr>
            <w:tcW w:w="2255" w:type="dxa"/>
            <w:vAlign w:val="center"/>
          </w:tcPr>
          <w:p w14:paraId="6DFCA01A"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16.87</w:t>
            </w:r>
          </w:p>
        </w:tc>
        <w:tc>
          <w:tcPr>
            <w:tcW w:w="2251" w:type="dxa"/>
            <w:vAlign w:val="center"/>
          </w:tcPr>
          <w:p w14:paraId="0F96EB20"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18.3883</w:t>
            </w:r>
          </w:p>
        </w:tc>
      </w:tr>
      <w:tr w:rsidR="0001210E" w:rsidRPr="006D0094" w14:paraId="3321C16D" w14:textId="77777777" w:rsidTr="0001210E">
        <w:trPr>
          <w:trHeight w:val="297"/>
        </w:trPr>
        <w:tc>
          <w:tcPr>
            <w:tcW w:w="2405" w:type="dxa"/>
            <w:vAlign w:val="center"/>
          </w:tcPr>
          <w:p w14:paraId="0A11FCCA"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4</w:t>
            </w:r>
          </w:p>
        </w:tc>
        <w:tc>
          <w:tcPr>
            <w:tcW w:w="2105" w:type="dxa"/>
            <w:vAlign w:val="center"/>
          </w:tcPr>
          <w:p w14:paraId="6F1B89F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23.5</w:t>
            </w:r>
          </w:p>
        </w:tc>
        <w:tc>
          <w:tcPr>
            <w:tcW w:w="2255" w:type="dxa"/>
            <w:vAlign w:val="center"/>
          </w:tcPr>
          <w:p w14:paraId="0E8834CE"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16.45</w:t>
            </w:r>
          </w:p>
        </w:tc>
        <w:tc>
          <w:tcPr>
            <w:tcW w:w="2251" w:type="dxa"/>
            <w:vAlign w:val="center"/>
          </w:tcPr>
          <w:p w14:paraId="1A5E6A5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17.9305</w:t>
            </w:r>
          </w:p>
        </w:tc>
      </w:tr>
      <w:tr w:rsidR="0001210E" w:rsidRPr="006D0094" w14:paraId="49C57D7F" w14:textId="77777777" w:rsidTr="0001210E">
        <w:trPr>
          <w:trHeight w:val="297"/>
        </w:trPr>
        <w:tc>
          <w:tcPr>
            <w:tcW w:w="2405" w:type="dxa"/>
            <w:vAlign w:val="center"/>
          </w:tcPr>
          <w:p w14:paraId="3106532E"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5</w:t>
            </w:r>
          </w:p>
        </w:tc>
        <w:tc>
          <w:tcPr>
            <w:tcW w:w="2105" w:type="dxa"/>
            <w:vAlign w:val="center"/>
          </w:tcPr>
          <w:p w14:paraId="5AB1EAB8"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22.5</w:t>
            </w:r>
          </w:p>
        </w:tc>
        <w:tc>
          <w:tcPr>
            <w:tcW w:w="2255" w:type="dxa"/>
            <w:vAlign w:val="center"/>
          </w:tcPr>
          <w:p w14:paraId="76867AF8"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15.75</w:t>
            </w:r>
          </w:p>
        </w:tc>
        <w:tc>
          <w:tcPr>
            <w:tcW w:w="2251" w:type="dxa"/>
            <w:vAlign w:val="center"/>
          </w:tcPr>
          <w:p w14:paraId="20286C0A"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17.1675</w:t>
            </w:r>
          </w:p>
        </w:tc>
      </w:tr>
      <w:tr w:rsidR="0001210E" w:rsidRPr="006D0094" w14:paraId="14768FF7" w14:textId="77777777" w:rsidTr="0001210E">
        <w:trPr>
          <w:trHeight w:val="297"/>
        </w:trPr>
        <w:tc>
          <w:tcPr>
            <w:tcW w:w="2405" w:type="dxa"/>
            <w:vAlign w:val="center"/>
          </w:tcPr>
          <w:p w14:paraId="386C3E04"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6</w:t>
            </w:r>
          </w:p>
        </w:tc>
        <w:tc>
          <w:tcPr>
            <w:tcW w:w="2105" w:type="dxa"/>
            <w:vAlign w:val="center"/>
          </w:tcPr>
          <w:p w14:paraId="2B93E0DE"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12.9</w:t>
            </w:r>
          </w:p>
        </w:tc>
        <w:tc>
          <w:tcPr>
            <w:tcW w:w="2255" w:type="dxa"/>
            <w:vAlign w:val="center"/>
          </w:tcPr>
          <w:p w14:paraId="63266E14"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9.03</w:t>
            </w:r>
          </w:p>
        </w:tc>
        <w:tc>
          <w:tcPr>
            <w:tcW w:w="2251" w:type="dxa"/>
            <w:vAlign w:val="center"/>
          </w:tcPr>
          <w:p w14:paraId="5459CF67"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12.5622</w:t>
            </w:r>
          </w:p>
        </w:tc>
      </w:tr>
      <w:tr w:rsidR="0001210E" w:rsidRPr="006D0094" w14:paraId="6A38327F" w14:textId="77777777" w:rsidTr="0001210E">
        <w:trPr>
          <w:trHeight w:val="297"/>
        </w:trPr>
        <w:tc>
          <w:tcPr>
            <w:tcW w:w="2405" w:type="dxa"/>
            <w:vAlign w:val="center"/>
          </w:tcPr>
          <w:p w14:paraId="237DBFA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7</w:t>
            </w:r>
          </w:p>
        </w:tc>
        <w:tc>
          <w:tcPr>
            <w:tcW w:w="2105" w:type="dxa"/>
            <w:vAlign w:val="center"/>
          </w:tcPr>
          <w:p w14:paraId="2A2D9FF1"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11.3</w:t>
            </w:r>
          </w:p>
        </w:tc>
        <w:tc>
          <w:tcPr>
            <w:tcW w:w="2255" w:type="dxa"/>
            <w:vAlign w:val="center"/>
          </w:tcPr>
          <w:p w14:paraId="335D9E38"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7.91</w:t>
            </w:r>
          </w:p>
        </w:tc>
        <w:tc>
          <w:tcPr>
            <w:tcW w:w="2251" w:type="dxa"/>
            <w:vAlign w:val="center"/>
          </w:tcPr>
          <w:p w14:paraId="298B90A1"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17.402</w:t>
            </w:r>
          </w:p>
        </w:tc>
      </w:tr>
      <w:tr w:rsidR="0001210E" w:rsidRPr="006D0094" w14:paraId="741F5898" w14:textId="77777777" w:rsidTr="0001210E">
        <w:trPr>
          <w:trHeight w:val="297"/>
        </w:trPr>
        <w:tc>
          <w:tcPr>
            <w:tcW w:w="2405" w:type="dxa"/>
            <w:vAlign w:val="center"/>
          </w:tcPr>
          <w:p w14:paraId="08F63351"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8</w:t>
            </w:r>
          </w:p>
        </w:tc>
        <w:tc>
          <w:tcPr>
            <w:tcW w:w="2105" w:type="dxa"/>
            <w:vAlign w:val="center"/>
          </w:tcPr>
          <w:p w14:paraId="681B6398"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10.6</w:t>
            </w:r>
          </w:p>
        </w:tc>
        <w:tc>
          <w:tcPr>
            <w:tcW w:w="2255" w:type="dxa"/>
            <w:vAlign w:val="center"/>
          </w:tcPr>
          <w:p w14:paraId="7DC8AEC2"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7.42</w:t>
            </w:r>
          </w:p>
        </w:tc>
        <w:tc>
          <w:tcPr>
            <w:tcW w:w="2251" w:type="dxa"/>
            <w:vAlign w:val="center"/>
          </w:tcPr>
          <w:p w14:paraId="16E541F0"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16.324</w:t>
            </w:r>
          </w:p>
        </w:tc>
      </w:tr>
      <w:tr w:rsidR="0001210E" w:rsidRPr="006D0094" w14:paraId="0F0BA049" w14:textId="77777777" w:rsidTr="0001210E">
        <w:trPr>
          <w:trHeight w:val="297"/>
        </w:trPr>
        <w:tc>
          <w:tcPr>
            <w:tcW w:w="2405" w:type="dxa"/>
            <w:vAlign w:val="center"/>
          </w:tcPr>
          <w:p w14:paraId="7196B93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9</w:t>
            </w:r>
          </w:p>
        </w:tc>
        <w:tc>
          <w:tcPr>
            <w:tcW w:w="2105" w:type="dxa"/>
            <w:vAlign w:val="center"/>
          </w:tcPr>
          <w:p w14:paraId="3E4BCEA4"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3.2</w:t>
            </w:r>
          </w:p>
        </w:tc>
        <w:tc>
          <w:tcPr>
            <w:tcW w:w="2255" w:type="dxa"/>
            <w:vAlign w:val="center"/>
          </w:tcPr>
          <w:p w14:paraId="7D433FD1"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2.24</w:t>
            </w:r>
          </w:p>
        </w:tc>
        <w:tc>
          <w:tcPr>
            <w:tcW w:w="2251" w:type="dxa"/>
            <w:vAlign w:val="center"/>
          </w:tcPr>
          <w:p w14:paraId="17F437C1"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4.928</w:t>
            </w:r>
          </w:p>
        </w:tc>
      </w:tr>
      <w:tr w:rsidR="0001210E" w:rsidRPr="006D0094" w14:paraId="389ED3B0" w14:textId="77777777" w:rsidTr="0001210E">
        <w:trPr>
          <w:trHeight w:val="297"/>
        </w:trPr>
        <w:tc>
          <w:tcPr>
            <w:tcW w:w="2405" w:type="dxa"/>
            <w:vAlign w:val="center"/>
          </w:tcPr>
          <w:p w14:paraId="4C10DAB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10</w:t>
            </w:r>
          </w:p>
        </w:tc>
        <w:tc>
          <w:tcPr>
            <w:tcW w:w="2105" w:type="dxa"/>
            <w:vAlign w:val="center"/>
          </w:tcPr>
          <w:p w14:paraId="3DA2D820"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w:t>
            </w:r>
          </w:p>
        </w:tc>
        <w:tc>
          <w:tcPr>
            <w:tcW w:w="2255" w:type="dxa"/>
            <w:vAlign w:val="center"/>
          </w:tcPr>
          <w:p w14:paraId="2B4A07F6"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0.7</w:t>
            </w:r>
          </w:p>
        </w:tc>
        <w:tc>
          <w:tcPr>
            <w:tcW w:w="2251" w:type="dxa"/>
            <w:vAlign w:val="center"/>
          </w:tcPr>
          <w:p w14:paraId="52203505"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1.54</w:t>
            </w:r>
          </w:p>
        </w:tc>
      </w:tr>
      <w:tr w:rsidR="0001210E" w:rsidRPr="006D0094" w14:paraId="6A0C542E" w14:textId="77777777" w:rsidTr="0001210E">
        <w:trPr>
          <w:trHeight w:val="297"/>
        </w:trPr>
        <w:tc>
          <w:tcPr>
            <w:tcW w:w="2405" w:type="dxa"/>
            <w:vAlign w:val="center"/>
          </w:tcPr>
          <w:p w14:paraId="402BDCBB"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11</w:t>
            </w:r>
          </w:p>
        </w:tc>
        <w:tc>
          <w:tcPr>
            <w:tcW w:w="2105" w:type="dxa"/>
            <w:vAlign w:val="center"/>
          </w:tcPr>
          <w:p w14:paraId="6DBFCAF2"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2.5</w:t>
            </w:r>
          </w:p>
        </w:tc>
        <w:tc>
          <w:tcPr>
            <w:tcW w:w="2255" w:type="dxa"/>
            <w:vAlign w:val="center"/>
          </w:tcPr>
          <w:p w14:paraId="71D99E05"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1.75</w:t>
            </w:r>
          </w:p>
        </w:tc>
        <w:tc>
          <w:tcPr>
            <w:tcW w:w="2251" w:type="dxa"/>
            <w:vAlign w:val="center"/>
          </w:tcPr>
          <w:p w14:paraId="44902C9D"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3.85</w:t>
            </w:r>
          </w:p>
        </w:tc>
      </w:tr>
      <w:tr w:rsidR="0001210E" w:rsidRPr="006D0094" w14:paraId="3F3568FF" w14:textId="77777777" w:rsidTr="0001210E">
        <w:trPr>
          <w:trHeight w:val="297"/>
        </w:trPr>
        <w:tc>
          <w:tcPr>
            <w:tcW w:w="2405" w:type="dxa"/>
            <w:vAlign w:val="center"/>
          </w:tcPr>
          <w:p w14:paraId="76065E0C"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12</w:t>
            </w:r>
          </w:p>
        </w:tc>
        <w:tc>
          <w:tcPr>
            <w:tcW w:w="2105" w:type="dxa"/>
            <w:vAlign w:val="center"/>
          </w:tcPr>
          <w:p w14:paraId="6D52DD6E"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4.4</w:t>
            </w:r>
          </w:p>
        </w:tc>
        <w:tc>
          <w:tcPr>
            <w:tcW w:w="2255" w:type="dxa"/>
            <w:vAlign w:val="center"/>
          </w:tcPr>
          <w:p w14:paraId="1F05B488"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3.08</w:t>
            </w:r>
          </w:p>
        </w:tc>
        <w:tc>
          <w:tcPr>
            <w:tcW w:w="2251" w:type="dxa"/>
            <w:vAlign w:val="center"/>
          </w:tcPr>
          <w:p w14:paraId="38EB8AB7"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5.4635</w:t>
            </w:r>
          </w:p>
        </w:tc>
      </w:tr>
      <w:tr w:rsidR="0001210E" w:rsidRPr="006D0094" w14:paraId="3C4AEEDC" w14:textId="77777777" w:rsidTr="0001210E">
        <w:trPr>
          <w:trHeight w:val="297"/>
        </w:trPr>
        <w:tc>
          <w:tcPr>
            <w:tcW w:w="2405" w:type="dxa"/>
            <w:vAlign w:val="center"/>
          </w:tcPr>
          <w:p w14:paraId="7F09C24B"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13</w:t>
            </w:r>
          </w:p>
        </w:tc>
        <w:tc>
          <w:tcPr>
            <w:tcW w:w="2105" w:type="dxa"/>
            <w:vAlign w:val="center"/>
          </w:tcPr>
          <w:p w14:paraId="346FB846"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5.2</w:t>
            </w:r>
          </w:p>
        </w:tc>
        <w:tc>
          <w:tcPr>
            <w:tcW w:w="2255" w:type="dxa"/>
            <w:vAlign w:val="center"/>
          </w:tcPr>
          <w:p w14:paraId="3CFD272D"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3.64</w:t>
            </w:r>
          </w:p>
        </w:tc>
        <w:tc>
          <w:tcPr>
            <w:tcW w:w="2251" w:type="dxa"/>
            <w:vAlign w:val="center"/>
          </w:tcPr>
          <w:p w14:paraId="56D4C9B4"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5.278</w:t>
            </w:r>
          </w:p>
        </w:tc>
      </w:tr>
      <w:tr w:rsidR="0001210E" w:rsidRPr="006D0094" w14:paraId="012E73C3" w14:textId="77777777" w:rsidTr="0001210E">
        <w:trPr>
          <w:trHeight w:val="297"/>
        </w:trPr>
        <w:tc>
          <w:tcPr>
            <w:tcW w:w="2405" w:type="dxa"/>
            <w:vAlign w:val="center"/>
          </w:tcPr>
          <w:p w14:paraId="21BA3A0D"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14</w:t>
            </w:r>
          </w:p>
        </w:tc>
        <w:tc>
          <w:tcPr>
            <w:tcW w:w="2105" w:type="dxa"/>
            <w:vAlign w:val="center"/>
          </w:tcPr>
          <w:p w14:paraId="0051CD2F"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6.6</w:t>
            </w:r>
          </w:p>
        </w:tc>
        <w:tc>
          <w:tcPr>
            <w:tcW w:w="2255" w:type="dxa"/>
            <w:vAlign w:val="center"/>
          </w:tcPr>
          <w:p w14:paraId="5D3929FD"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4.62</w:t>
            </w:r>
          </w:p>
        </w:tc>
        <w:tc>
          <w:tcPr>
            <w:tcW w:w="2251" w:type="dxa"/>
            <w:vAlign w:val="center"/>
          </w:tcPr>
          <w:p w14:paraId="750CA54D"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6.699</w:t>
            </w:r>
          </w:p>
        </w:tc>
      </w:tr>
      <w:tr w:rsidR="0001210E" w:rsidRPr="006D0094" w14:paraId="143EDD18" w14:textId="77777777" w:rsidTr="0001210E">
        <w:trPr>
          <w:trHeight w:val="297"/>
        </w:trPr>
        <w:tc>
          <w:tcPr>
            <w:tcW w:w="2405" w:type="dxa"/>
            <w:vAlign w:val="center"/>
          </w:tcPr>
          <w:p w14:paraId="6E1BABD2"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15</w:t>
            </w:r>
          </w:p>
        </w:tc>
        <w:tc>
          <w:tcPr>
            <w:tcW w:w="2105" w:type="dxa"/>
            <w:vAlign w:val="center"/>
          </w:tcPr>
          <w:p w14:paraId="369B8908"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6.5</w:t>
            </w:r>
          </w:p>
        </w:tc>
        <w:tc>
          <w:tcPr>
            <w:tcW w:w="2255" w:type="dxa"/>
            <w:vAlign w:val="center"/>
          </w:tcPr>
          <w:p w14:paraId="07E4D2F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4.55</w:t>
            </w:r>
          </w:p>
        </w:tc>
        <w:tc>
          <w:tcPr>
            <w:tcW w:w="2251" w:type="dxa"/>
            <w:vAlign w:val="center"/>
          </w:tcPr>
          <w:p w14:paraId="707D5BFD"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6.5975</w:t>
            </w:r>
          </w:p>
        </w:tc>
      </w:tr>
      <w:tr w:rsidR="0001210E" w:rsidRPr="006D0094" w14:paraId="4A8AF936" w14:textId="77777777" w:rsidTr="0001210E">
        <w:trPr>
          <w:trHeight w:val="297"/>
        </w:trPr>
        <w:tc>
          <w:tcPr>
            <w:tcW w:w="2405" w:type="dxa"/>
            <w:vAlign w:val="center"/>
          </w:tcPr>
          <w:p w14:paraId="4AB48FA6"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16</w:t>
            </w:r>
          </w:p>
        </w:tc>
        <w:tc>
          <w:tcPr>
            <w:tcW w:w="2105" w:type="dxa"/>
            <w:vAlign w:val="center"/>
          </w:tcPr>
          <w:p w14:paraId="0BF7BA69"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12.8</w:t>
            </w:r>
          </w:p>
        </w:tc>
        <w:tc>
          <w:tcPr>
            <w:tcW w:w="2255" w:type="dxa"/>
            <w:vAlign w:val="center"/>
          </w:tcPr>
          <w:p w14:paraId="39B6FF39"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8.96</w:t>
            </w:r>
          </w:p>
        </w:tc>
        <w:tc>
          <w:tcPr>
            <w:tcW w:w="2251" w:type="dxa"/>
            <w:vAlign w:val="center"/>
          </w:tcPr>
          <w:p w14:paraId="3C6A069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12.992</w:t>
            </w:r>
          </w:p>
        </w:tc>
      </w:tr>
      <w:tr w:rsidR="0001210E" w:rsidRPr="006D0094" w14:paraId="740382A6" w14:textId="77777777" w:rsidTr="0001210E">
        <w:trPr>
          <w:trHeight w:val="297"/>
        </w:trPr>
        <w:tc>
          <w:tcPr>
            <w:tcW w:w="2405" w:type="dxa"/>
            <w:vAlign w:val="center"/>
          </w:tcPr>
          <w:p w14:paraId="50877537"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17</w:t>
            </w:r>
          </w:p>
        </w:tc>
        <w:tc>
          <w:tcPr>
            <w:tcW w:w="2105" w:type="dxa"/>
            <w:vAlign w:val="center"/>
          </w:tcPr>
          <w:p w14:paraId="77A8AEB2"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13.1</w:t>
            </w:r>
          </w:p>
        </w:tc>
        <w:tc>
          <w:tcPr>
            <w:tcW w:w="2255" w:type="dxa"/>
            <w:vAlign w:val="center"/>
          </w:tcPr>
          <w:p w14:paraId="1D42DC3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9.17</w:t>
            </w:r>
          </w:p>
        </w:tc>
        <w:tc>
          <w:tcPr>
            <w:tcW w:w="2251" w:type="dxa"/>
            <w:vAlign w:val="center"/>
          </w:tcPr>
          <w:p w14:paraId="29065BFB"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13.2965</w:t>
            </w:r>
          </w:p>
        </w:tc>
      </w:tr>
      <w:tr w:rsidR="0001210E" w:rsidRPr="006D0094" w14:paraId="4271FDF9" w14:textId="77777777" w:rsidTr="0001210E">
        <w:trPr>
          <w:trHeight w:val="297"/>
        </w:trPr>
        <w:tc>
          <w:tcPr>
            <w:tcW w:w="2405" w:type="dxa"/>
            <w:vAlign w:val="center"/>
          </w:tcPr>
          <w:p w14:paraId="45B80BAC"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18</w:t>
            </w:r>
          </w:p>
        </w:tc>
        <w:tc>
          <w:tcPr>
            <w:tcW w:w="2105" w:type="dxa"/>
            <w:vAlign w:val="center"/>
          </w:tcPr>
          <w:p w14:paraId="40A49895"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22</w:t>
            </w:r>
          </w:p>
        </w:tc>
        <w:tc>
          <w:tcPr>
            <w:tcW w:w="2255" w:type="dxa"/>
            <w:vAlign w:val="center"/>
          </w:tcPr>
          <w:p w14:paraId="057E5078"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15.4</w:t>
            </w:r>
          </w:p>
        </w:tc>
        <w:tc>
          <w:tcPr>
            <w:tcW w:w="2251" w:type="dxa"/>
            <w:vAlign w:val="center"/>
          </w:tcPr>
          <w:p w14:paraId="59E1B1E1"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22.33</w:t>
            </w:r>
          </w:p>
        </w:tc>
      </w:tr>
      <w:tr w:rsidR="0001210E" w:rsidRPr="006D0094" w14:paraId="5C3335D1" w14:textId="77777777" w:rsidTr="0001210E">
        <w:trPr>
          <w:trHeight w:val="297"/>
        </w:trPr>
        <w:tc>
          <w:tcPr>
            <w:tcW w:w="2405" w:type="dxa"/>
            <w:vAlign w:val="center"/>
          </w:tcPr>
          <w:p w14:paraId="2A290F40"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19</w:t>
            </w:r>
          </w:p>
        </w:tc>
        <w:tc>
          <w:tcPr>
            <w:tcW w:w="2105" w:type="dxa"/>
            <w:vAlign w:val="center"/>
          </w:tcPr>
          <w:p w14:paraId="043AE345"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16</w:t>
            </w:r>
          </w:p>
        </w:tc>
        <w:tc>
          <w:tcPr>
            <w:tcW w:w="2255" w:type="dxa"/>
            <w:vAlign w:val="center"/>
          </w:tcPr>
          <w:p w14:paraId="622D797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11.2</w:t>
            </w:r>
          </w:p>
        </w:tc>
        <w:tc>
          <w:tcPr>
            <w:tcW w:w="2251" w:type="dxa"/>
            <w:vAlign w:val="center"/>
          </w:tcPr>
          <w:p w14:paraId="05991124"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16.24</w:t>
            </w:r>
          </w:p>
        </w:tc>
      </w:tr>
      <w:tr w:rsidR="0001210E" w:rsidRPr="006D0094" w14:paraId="5088BF30" w14:textId="77777777" w:rsidTr="0001210E">
        <w:trPr>
          <w:trHeight w:val="297"/>
        </w:trPr>
        <w:tc>
          <w:tcPr>
            <w:tcW w:w="2405" w:type="dxa"/>
            <w:vAlign w:val="center"/>
          </w:tcPr>
          <w:p w14:paraId="33A4856B"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20</w:t>
            </w:r>
          </w:p>
        </w:tc>
        <w:tc>
          <w:tcPr>
            <w:tcW w:w="2105" w:type="dxa"/>
            <w:vAlign w:val="center"/>
          </w:tcPr>
          <w:p w14:paraId="499F2254"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10.6</w:t>
            </w:r>
          </w:p>
        </w:tc>
        <w:tc>
          <w:tcPr>
            <w:tcW w:w="2255" w:type="dxa"/>
            <w:vAlign w:val="center"/>
          </w:tcPr>
          <w:p w14:paraId="78F4BCCA"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7.42</w:t>
            </w:r>
          </w:p>
        </w:tc>
        <w:tc>
          <w:tcPr>
            <w:tcW w:w="2251" w:type="dxa"/>
            <w:vAlign w:val="center"/>
          </w:tcPr>
          <w:p w14:paraId="5FFB8E23"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10.759</w:t>
            </w:r>
          </w:p>
        </w:tc>
      </w:tr>
      <w:tr w:rsidR="0001210E" w:rsidRPr="006D0094" w14:paraId="4747DBB2" w14:textId="77777777" w:rsidTr="0001210E">
        <w:trPr>
          <w:trHeight w:val="297"/>
        </w:trPr>
        <w:tc>
          <w:tcPr>
            <w:tcW w:w="2405" w:type="dxa"/>
            <w:vAlign w:val="center"/>
          </w:tcPr>
          <w:p w14:paraId="291B728D"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21</w:t>
            </w:r>
          </w:p>
        </w:tc>
        <w:tc>
          <w:tcPr>
            <w:tcW w:w="2105" w:type="dxa"/>
            <w:vAlign w:val="center"/>
          </w:tcPr>
          <w:p w14:paraId="1D064418"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18.5</w:t>
            </w:r>
          </w:p>
        </w:tc>
        <w:tc>
          <w:tcPr>
            <w:tcW w:w="2255" w:type="dxa"/>
            <w:vAlign w:val="center"/>
          </w:tcPr>
          <w:p w14:paraId="146F2164"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12.95</w:t>
            </w:r>
          </w:p>
        </w:tc>
        <w:tc>
          <w:tcPr>
            <w:tcW w:w="2251" w:type="dxa"/>
            <w:vAlign w:val="center"/>
          </w:tcPr>
          <w:p w14:paraId="0660B68C"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18.7775</w:t>
            </w:r>
          </w:p>
        </w:tc>
      </w:tr>
      <w:tr w:rsidR="0001210E" w:rsidRPr="006D0094" w14:paraId="473ADC71" w14:textId="77777777" w:rsidTr="0001210E">
        <w:trPr>
          <w:trHeight w:val="297"/>
        </w:trPr>
        <w:tc>
          <w:tcPr>
            <w:tcW w:w="2405" w:type="dxa"/>
            <w:vAlign w:val="center"/>
          </w:tcPr>
          <w:p w14:paraId="2AC41667"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22</w:t>
            </w:r>
          </w:p>
        </w:tc>
        <w:tc>
          <w:tcPr>
            <w:tcW w:w="2105" w:type="dxa"/>
            <w:vAlign w:val="center"/>
          </w:tcPr>
          <w:p w14:paraId="3F9C45FC"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20.6</w:t>
            </w:r>
          </w:p>
        </w:tc>
        <w:tc>
          <w:tcPr>
            <w:tcW w:w="2255" w:type="dxa"/>
            <w:vAlign w:val="center"/>
          </w:tcPr>
          <w:p w14:paraId="6935A2D8"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14.42</w:t>
            </w:r>
          </w:p>
        </w:tc>
        <w:tc>
          <w:tcPr>
            <w:tcW w:w="2251" w:type="dxa"/>
            <w:vAlign w:val="center"/>
          </w:tcPr>
          <w:p w14:paraId="49B5318D"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20.909</w:t>
            </w:r>
          </w:p>
        </w:tc>
      </w:tr>
      <w:tr w:rsidR="0001210E" w:rsidRPr="006D0094" w14:paraId="713A025E" w14:textId="77777777" w:rsidTr="0001210E">
        <w:trPr>
          <w:trHeight w:val="297"/>
        </w:trPr>
        <w:tc>
          <w:tcPr>
            <w:tcW w:w="2405" w:type="dxa"/>
            <w:vAlign w:val="center"/>
          </w:tcPr>
          <w:p w14:paraId="3827BC4F"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Week 23</w:t>
            </w:r>
          </w:p>
        </w:tc>
        <w:tc>
          <w:tcPr>
            <w:tcW w:w="2105" w:type="dxa"/>
            <w:vAlign w:val="center"/>
          </w:tcPr>
          <w:p w14:paraId="676FF3B2" w14:textId="77777777" w:rsidR="0001210E" w:rsidRPr="006D0094" w:rsidRDefault="0001210E" w:rsidP="00AA4A96">
            <w:pPr>
              <w:pStyle w:val="NoSpacing"/>
              <w:jc w:val="center"/>
              <w:rPr>
                <w:rFonts w:ascii="Times New Roman" w:hAnsi="Times New Roman" w:cs="Times New Roman"/>
                <w:color w:val="000000"/>
              </w:rPr>
            </w:pPr>
            <w:r w:rsidRPr="006D0094">
              <w:rPr>
                <w:rFonts w:ascii="Times New Roman" w:hAnsi="Times New Roman" w:cs="Times New Roman"/>
              </w:rPr>
              <w:t>14.1</w:t>
            </w:r>
          </w:p>
        </w:tc>
        <w:tc>
          <w:tcPr>
            <w:tcW w:w="2255" w:type="dxa"/>
            <w:vAlign w:val="center"/>
          </w:tcPr>
          <w:p w14:paraId="4CE4DB11"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9.87</w:t>
            </w:r>
          </w:p>
        </w:tc>
        <w:tc>
          <w:tcPr>
            <w:tcW w:w="2251" w:type="dxa"/>
            <w:vAlign w:val="center"/>
          </w:tcPr>
          <w:p w14:paraId="02B4E822" w14:textId="77777777" w:rsidR="0001210E" w:rsidRPr="006D0094" w:rsidRDefault="0001210E" w:rsidP="00AA4A96">
            <w:pPr>
              <w:pStyle w:val="NoSpacing"/>
              <w:jc w:val="center"/>
              <w:rPr>
                <w:rFonts w:ascii="Times New Roman" w:hAnsi="Times New Roman" w:cs="Times New Roman"/>
                <w:color w:val="000000"/>
              </w:rPr>
            </w:pPr>
            <w:r w:rsidRPr="006D0094">
              <w:rPr>
                <w:rFonts w:ascii="Times New Roman" w:hAnsi="Times New Roman" w:cs="Times New Roman"/>
              </w:rPr>
              <w:t>14.3115</w:t>
            </w:r>
          </w:p>
        </w:tc>
      </w:tr>
      <w:tr w:rsidR="0001210E" w:rsidRPr="006D0094" w14:paraId="34394952" w14:textId="77777777" w:rsidTr="0001210E">
        <w:tblPrEx>
          <w:tblLook w:val="0000" w:firstRow="0" w:lastRow="0" w:firstColumn="0" w:lastColumn="0" w:noHBand="0" w:noVBand="0"/>
        </w:tblPrEx>
        <w:trPr>
          <w:trHeight w:val="297"/>
        </w:trPr>
        <w:tc>
          <w:tcPr>
            <w:tcW w:w="2405" w:type="dxa"/>
            <w:vAlign w:val="center"/>
          </w:tcPr>
          <w:p w14:paraId="5979BBD2" w14:textId="77777777" w:rsidR="0001210E" w:rsidRPr="006D0094" w:rsidRDefault="0001210E" w:rsidP="00AA4A96">
            <w:pPr>
              <w:pStyle w:val="NoSpacing"/>
              <w:jc w:val="center"/>
              <w:rPr>
                <w:rFonts w:ascii="Times New Roman" w:hAnsi="Times New Roman" w:cs="Times New Roman"/>
                <w:b/>
                <w:bCs/>
                <w:lang w:val="en-US"/>
              </w:rPr>
            </w:pPr>
            <w:r w:rsidRPr="006D0094">
              <w:rPr>
                <w:rFonts w:ascii="Times New Roman" w:hAnsi="Times New Roman" w:cs="Times New Roman"/>
                <w:b/>
                <w:bCs/>
              </w:rPr>
              <w:t>Total</w:t>
            </w:r>
          </w:p>
        </w:tc>
        <w:tc>
          <w:tcPr>
            <w:tcW w:w="2105" w:type="dxa"/>
            <w:vAlign w:val="center"/>
          </w:tcPr>
          <w:p w14:paraId="2E2758CF"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320.6</w:t>
            </w:r>
          </w:p>
        </w:tc>
        <w:tc>
          <w:tcPr>
            <w:tcW w:w="2255" w:type="dxa"/>
            <w:vAlign w:val="center"/>
          </w:tcPr>
          <w:p w14:paraId="3686B7CB" w14:textId="77777777" w:rsidR="0001210E" w:rsidRPr="006D0094" w:rsidRDefault="0001210E" w:rsidP="00AA4A96">
            <w:pPr>
              <w:pStyle w:val="NoSpacing"/>
              <w:jc w:val="center"/>
              <w:rPr>
                <w:rFonts w:ascii="Times New Roman" w:hAnsi="Times New Roman" w:cs="Times New Roman"/>
                <w:lang w:val="en-US"/>
              </w:rPr>
            </w:pPr>
          </w:p>
        </w:tc>
        <w:tc>
          <w:tcPr>
            <w:tcW w:w="2251" w:type="dxa"/>
            <w:vAlign w:val="center"/>
          </w:tcPr>
          <w:p w14:paraId="6945C23B" w14:textId="77777777" w:rsidR="0001210E" w:rsidRPr="006D0094" w:rsidRDefault="0001210E" w:rsidP="00AA4A96">
            <w:pPr>
              <w:pStyle w:val="NoSpacing"/>
              <w:jc w:val="center"/>
              <w:rPr>
                <w:rFonts w:ascii="Times New Roman" w:hAnsi="Times New Roman" w:cs="Times New Roman"/>
                <w:lang w:val="en-US"/>
              </w:rPr>
            </w:pPr>
            <w:r w:rsidRPr="006D0094">
              <w:rPr>
                <w:rFonts w:ascii="Times New Roman" w:hAnsi="Times New Roman" w:cs="Times New Roman"/>
              </w:rPr>
              <w:t>308.4578</w:t>
            </w:r>
          </w:p>
        </w:tc>
      </w:tr>
    </w:tbl>
    <w:p w14:paraId="2A927AAB" w14:textId="4F0E84B4" w:rsidR="00D4137C" w:rsidRDefault="00D4137C" w:rsidP="00344E84">
      <w:pPr>
        <w:spacing w:line="276" w:lineRule="auto"/>
        <w:jc w:val="both"/>
        <w:rPr>
          <w:rFonts w:ascii="Times New Roman" w:hAnsi="Times New Roman" w:cs="Times New Roman"/>
          <w:color w:val="222222"/>
          <w:sz w:val="23"/>
          <w:szCs w:val="23"/>
          <w:shd w:val="clear" w:color="auto" w:fill="FFFFFF"/>
        </w:rPr>
      </w:pPr>
    </w:p>
    <w:p w14:paraId="67427656" w14:textId="77777777" w:rsidR="00AA4A96" w:rsidRDefault="00AA4A96" w:rsidP="00AA4A96">
      <w:pPr>
        <w:jc w:val="center"/>
        <w:rPr>
          <w:rFonts w:ascii="Times New Roman" w:hAnsi="Times New Roman" w:cs="Times New Roman"/>
          <w:b/>
          <w:sz w:val="24"/>
          <w:szCs w:val="24"/>
        </w:rPr>
      </w:pPr>
      <w:r>
        <w:rPr>
          <w:rFonts w:ascii="Times New Roman" w:hAnsi="Times New Roman" w:cs="Times New Roman"/>
          <w:b/>
          <w:sz w:val="24"/>
          <w:szCs w:val="24"/>
        </w:rPr>
        <w:t>APPENDIX -III: Irrigation scheduling</w:t>
      </w:r>
    </w:p>
    <w:p w14:paraId="7BC2B23B" w14:textId="77777777" w:rsidR="00AA4A96" w:rsidRDefault="00AA4A96" w:rsidP="00AA4A96">
      <w:pPr>
        <w:spacing w:line="276" w:lineRule="auto"/>
        <w:jc w:val="both"/>
        <w:rPr>
          <w:rFonts w:ascii="Times New Roman" w:hAnsi="Times New Roman" w:cs="Times New Roman"/>
          <w:sz w:val="24"/>
          <w:szCs w:val="24"/>
        </w:rPr>
      </w:pPr>
      <w:r w:rsidRPr="000843BA">
        <w:rPr>
          <w:rFonts w:ascii="Times New Roman" w:hAnsi="Times New Roman" w:cs="Times New Roman"/>
          <w:sz w:val="24"/>
          <w:szCs w:val="24"/>
        </w:rPr>
        <w:t xml:space="preserve">The three levels of irrigation </w:t>
      </w:r>
      <w:r>
        <w:rPr>
          <w:rFonts w:ascii="Times New Roman" w:hAnsi="Times New Roman" w:cs="Times New Roman"/>
          <w:sz w:val="24"/>
          <w:szCs w:val="24"/>
        </w:rPr>
        <w:t>were</w:t>
      </w:r>
      <w:r w:rsidRPr="000843BA">
        <w:rPr>
          <w:rFonts w:ascii="Times New Roman" w:hAnsi="Times New Roman" w:cs="Times New Roman"/>
          <w:sz w:val="24"/>
          <w:szCs w:val="24"/>
        </w:rPr>
        <w:t xml:space="preserve"> I</w:t>
      </w:r>
      <w:r w:rsidRPr="000843BA">
        <w:rPr>
          <w:rFonts w:ascii="Times New Roman" w:hAnsi="Times New Roman" w:cs="Times New Roman"/>
          <w:sz w:val="24"/>
          <w:szCs w:val="24"/>
          <w:vertAlign w:val="subscript"/>
        </w:rPr>
        <w:t>1</w:t>
      </w:r>
      <w:r w:rsidRPr="000843BA">
        <w:rPr>
          <w:rFonts w:ascii="Times New Roman" w:hAnsi="Times New Roman" w:cs="Times New Roman"/>
          <w:sz w:val="24"/>
          <w:szCs w:val="24"/>
        </w:rPr>
        <w:t xml:space="preserve"> (Irrigation at 100%FC), I</w:t>
      </w:r>
      <w:r w:rsidRPr="000843BA">
        <w:rPr>
          <w:rFonts w:ascii="Times New Roman" w:hAnsi="Times New Roman" w:cs="Times New Roman"/>
          <w:sz w:val="24"/>
          <w:szCs w:val="24"/>
          <w:vertAlign w:val="subscript"/>
        </w:rPr>
        <w:t>2</w:t>
      </w:r>
      <w:r w:rsidRPr="000843BA">
        <w:rPr>
          <w:rFonts w:ascii="Times New Roman" w:hAnsi="Times New Roman" w:cs="Times New Roman"/>
          <w:sz w:val="24"/>
          <w:szCs w:val="24"/>
        </w:rPr>
        <w:t xml:space="preserve"> (Irrigation at 75%FC), and I</w:t>
      </w:r>
      <w:r w:rsidRPr="000843BA">
        <w:rPr>
          <w:rFonts w:ascii="Times New Roman" w:hAnsi="Times New Roman" w:cs="Times New Roman"/>
          <w:sz w:val="24"/>
          <w:szCs w:val="24"/>
          <w:vertAlign w:val="subscript"/>
        </w:rPr>
        <w:t>3</w:t>
      </w:r>
      <w:r w:rsidRPr="000843BA">
        <w:rPr>
          <w:rFonts w:ascii="Times New Roman" w:hAnsi="Times New Roman" w:cs="Times New Roman"/>
          <w:sz w:val="24"/>
          <w:szCs w:val="24"/>
        </w:rPr>
        <w:t xml:space="preserve"> (Irrigation at 50%FC). </w:t>
      </w:r>
      <w:r>
        <w:rPr>
          <w:rFonts w:ascii="Times New Roman" w:hAnsi="Times New Roman" w:cs="Times New Roman"/>
          <w:sz w:val="24"/>
          <w:szCs w:val="24"/>
        </w:rPr>
        <w:t xml:space="preserve"> After saturating the soil, the soil samples were collected every 24hr and the moisture percentage was observed and was noted. On the 3</w:t>
      </w:r>
      <w:r w:rsidRPr="0051607C">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51607C">
        <w:rPr>
          <w:rFonts w:ascii="Times New Roman" w:hAnsi="Times New Roman" w:cs="Times New Roman"/>
          <w:sz w:val="24"/>
          <w:szCs w:val="24"/>
          <w:vertAlign w:val="superscript"/>
        </w:rPr>
        <w:t>th</w:t>
      </w:r>
      <w:r>
        <w:rPr>
          <w:rFonts w:ascii="Times New Roman" w:hAnsi="Times New Roman" w:cs="Times New Roman"/>
          <w:sz w:val="24"/>
          <w:szCs w:val="24"/>
        </w:rPr>
        <w:t xml:space="preserve"> day, the soil moisture percentage remains constant, this is regarded as 100% field capacity (FC). </w:t>
      </w:r>
    </w:p>
    <w:p w14:paraId="773C7E56"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The soil moisture percentage at 100% FC was 17.64%.</w:t>
      </w:r>
    </w:p>
    <w:p w14:paraId="66C7A1A6"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The soil moisture percentage at 75% FC was 13.23%</w:t>
      </w:r>
    </w:p>
    <w:p w14:paraId="1391599D"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The soil moisture percentage at 50% FC was 8.82%</w:t>
      </w:r>
    </w:p>
    <w:p w14:paraId="4A279CA0"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Now this was done under a closed environment where no evaporation losses were there but this experiment was performed in open soil. So, In the open soil, a</w:t>
      </w:r>
      <w:r w:rsidRPr="00236080">
        <w:rPr>
          <w:rFonts w:ascii="Times New Roman" w:hAnsi="Times New Roman" w:cs="Times New Roman"/>
          <w:sz w:val="24"/>
          <w:szCs w:val="24"/>
        </w:rPr>
        <w:t xml:space="preserve">fter almost </w:t>
      </w:r>
      <w:r>
        <w:rPr>
          <w:rFonts w:ascii="Times New Roman" w:hAnsi="Times New Roman" w:cs="Times New Roman"/>
          <w:sz w:val="24"/>
          <w:szCs w:val="24"/>
        </w:rPr>
        <w:t>saturating</w:t>
      </w:r>
      <w:r w:rsidRPr="00236080">
        <w:rPr>
          <w:rFonts w:ascii="Times New Roman" w:hAnsi="Times New Roman" w:cs="Times New Roman"/>
          <w:sz w:val="24"/>
          <w:szCs w:val="24"/>
        </w:rPr>
        <w:t xml:space="preserve"> the </w:t>
      </w:r>
      <w:r>
        <w:rPr>
          <w:rFonts w:ascii="Times New Roman" w:hAnsi="Times New Roman" w:cs="Times New Roman"/>
          <w:sz w:val="24"/>
          <w:szCs w:val="24"/>
        </w:rPr>
        <w:t xml:space="preserve">open </w:t>
      </w:r>
      <w:r w:rsidRPr="00236080">
        <w:rPr>
          <w:rFonts w:ascii="Times New Roman" w:hAnsi="Times New Roman" w:cs="Times New Roman"/>
          <w:sz w:val="24"/>
          <w:szCs w:val="24"/>
        </w:rPr>
        <w:t xml:space="preserve">soil, irrigation was discontinued, </w:t>
      </w:r>
      <w:r>
        <w:rPr>
          <w:rFonts w:ascii="Times New Roman" w:hAnsi="Times New Roman" w:cs="Times New Roman"/>
          <w:sz w:val="24"/>
          <w:szCs w:val="24"/>
        </w:rPr>
        <w:t xml:space="preserve">as a result, </w:t>
      </w:r>
      <w:r w:rsidRPr="00236080">
        <w:rPr>
          <w:rFonts w:ascii="Times New Roman" w:hAnsi="Times New Roman" w:cs="Times New Roman"/>
          <w:sz w:val="24"/>
          <w:szCs w:val="24"/>
        </w:rPr>
        <w:t xml:space="preserve">the moisture percentage </w:t>
      </w:r>
      <w:r>
        <w:rPr>
          <w:rFonts w:ascii="Times New Roman" w:hAnsi="Times New Roman" w:cs="Times New Roman"/>
          <w:sz w:val="24"/>
          <w:szCs w:val="24"/>
        </w:rPr>
        <w:t>started</w:t>
      </w:r>
      <w:r w:rsidRPr="00236080">
        <w:rPr>
          <w:rFonts w:ascii="Times New Roman" w:hAnsi="Times New Roman" w:cs="Times New Roman"/>
          <w:sz w:val="24"/>
          <w:szCs w:val="24"/>
        </w:rPr>
        <w:t xml:space="preserve"> to decline</w:t>
      </w:r>
      <w:r>
        <w:rPr>
          <w:rFonts w:ascii="Times New Roman" w:hAnsi="Times New Roman" w:cs="Times New Roman"/>
          <w:sz w:val="24"/>
          <w:szCs w:val="24"/>
        </w:rPr>
        <w:t xml:space="preserve">. </w:t>
      </w:r>
      <w:r w:rsidRPr="006845F5">
        <w:rPr>
          <w:rFonts w:ascii="Times New Roman" w:hAnsi="Times New Roman" w:cs="Times New Roman"/>
          <w:sz w:val="24"/>
          <w:szCs w:val="24"/>
        </w:rPr>
        <w:t xml:space="preserve">when the soil moisture percentage of open soil was equal to the soil moisture percentage at any of the 100%, 75%, or 50%FC, irrigation was delivered to the respective main plots that </w:t>
      </w:r>
      <w:r>
        <w:rPr>
          <w:rFonts w:ascii="Times New Roman" w:hAnsi="Times New Roman" w:cs="Times New Roman"/>
          <w:sz w:val="24"/>
          <w:szCs w:val="24"/>
        </w:rPr>
        <w:t>we</w:t>
      </w:r>
      <w:r w:rsidRPr="006845F5">
        <w:rPr>
          <w:rFonts w:ascii="Times New Roman" w:hAnsi="Times New Roman" w:cs="Times New Roman"/>
          <w:sz w:val="24"/>
          <w:szCs w:val="24"/>
        </w:rPr>
        <w:t>re marked to receive irrigation at the respective FC (100%, 75%, or 50%).</w:t>
      </w:r>
    </w:p>
    <w:p w14:paraId="6CB06FA1" w14:textId="04A45929"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w:t>
      </w:r>
      <w:r w:rsidRPr="00A153D1">
        <w:rPr>
          <w:rFonts w:ascii="Times New Roman" w:hAnsi="Times New Roman" w:cs="Times New Roman"/>
          <w:sz w:val="24"/>
          <w:szCs w:val="24"/>
        </w:rPr>
        <w:t xml:space="preserve">soil moisture percentage </w:t>
      </w:r>
      <w:r>
        <w:rPr>
          <w:rFonts w:ascii="Times New Roman" w:hAnsi="Times New Roman" w:cs="Times New Roman"/>
          <w:sz w:val="24"/>
          <w:szCs w:val="24"/>
        </w:rPr>
        <w:t xml:space="preserve">of open soil </w:t>
      </w:r>
      <w:r w:rsidRPr="00A153D1">
        <w:rPr>
          <w:rFonts w:ascii="Times New Roman" w:hAnsi="Times New Roman" w:cs="Times New Roman"/>
          <w:sz w:val="24"/>
          <w:szCs w:val="24"/>
        </w:rPr>
        <w:t>= soil moisture percentage at 100%FC (17.64</w:t>
      </w:r>
      <w:r>
        <w:rPr>
          <w:rFonts w:ascii="Times New Roman" w:hAnsi="Times New Roman" w:cs="Times New Roman"/>
          <w:sz w:val="24"/>
          <w:szCs w:val="24"/>
        </w:rPr>
        <w:t xml:space="preserve">%), </w:t>
      </w:r>
      <w:r w:rsidRPr="00A153D1">
        <w:rPr>
          <w:rFonts w:ascii="Times New Roman" w:hAnsi="Times New Roman" w:cs="Times New Roman"/>
          <w:sz w:val="24"/>
          <w:szCs w:val="24"/>
        </w:rPr>
        <w:t xml:space="preserve">Irrigation </w:t>
      </w:r>
      <w:r>
        <w:rPr>
          <w:rFonts w:ascii="Times New Roman" w:hAnsi="Times New Roman" w:cs="Times New Roman"/>
          <w:sz w:val="24"/>
          <w:szCs w:val="24"/>
        </w:rPr>
        <w:t>wa</w:t>
      </w:r>
      <w:r w:rsidRPr="00A153D1">
        <w:rPr>
          <w:rFonts w:ascii="Times New Roman" w:hAnsi="Times New Roman" w:cs="Times New Roman"/>
          <w:sz w:val="24"/>
          <w:szCs w:val="24"/>
        </w:rPr>
        <w:t>s provided to the main plots denoted to apply irrigation at 100%FC (identified as I</w:t>
      </w:r>
      <w:r w:rsidRPr="00A153D1">
        <w:rPr>
          <w:rFonts w:ascii="Times New Roman" w:hAnsi="Times New Roman" w:cs="Times New Roman"/>
          <w:sz w:val="24"/>
          <w:szCs w:val="24"/>
          <w:vertAlign w:val="subscript"/>
        </w:rPr>
        <w:t>1</w:t>
      </w:r>
      <w:r w:rsidRPr="00A153D1">
        <w:rPr>
          <w:rFonts w:ascii="Times New Roman" w:hAnsi="Times New Roman" w:cs="Times New Roman"/>
          <w:sz w:val="24"/>
          <w:szCs w:val="24"/>
        </w:rPr>
        <w:t>)</w:t>
      </w:r>
      <w:r>
        <w:rPr>
          <w:rFonts w:ascii="Times New Roman" w:hAnsi="Times New Roman" w:cs="Times New Roman"/>
          <w:sz w:val="24"/>
          <w:szCs w:val="24"/>
        </w:rPr>
        <w:t xml:space="preserve">. </w:t>
      </w:r>
      <w:r w:rsidRPr="00236080">
        <w:rPr>
          <w:rFonts w:ascii="Times New Roman" w:hAnsi="Times New Roman" w:cs="Times New Roman"/>
          <w:sz w:val="24"/>
          <w:szCs w:val="24"/>
        </w:rPr>
        <w:t xml:space="preserve">Typically, within </w:t>
      </w:r>
      <w:r>
        <w:rPr>
          <w:rFonts w:ascii="Times New Roman" w:hAnsi="Times New Roman" w:cs="Times New Roman"/>
          <w:sz w:val="24"/>
          <w:szCs w:val="24"/>
        </w:rPr>
        <w:t>7</w:t>
      </w:r>
      <w:r w:rsidRPr="00236080">
        <w:rPr>
          <w:rFonts w:ascii="Times New Roman" w:hAnsi="Times New Roman" w:cs="Times New Roman"/>
          <w:sz w:val="24"/>
          <w:szCs w:val="24"/>
        </w:rPr>
        <w:t xml:space="preserve"> days, the soil moisture percentage approaches 100% FC.  </w:t>
      </w:r>
      <w:r>
        <w:rPr>
          <w:rFonts w:ascii="Times New Roman" w:hAnsi="Times New Roman" w:cs="Times New Roman"/>
          <w:sz w:val="24"/>
          <w:szCs w:val="24"/>
        </w:rPr>
        <w:t>So irrigation scheduling was done at an interval of 6-7 days.</w:t>
      </w:r>
    </w:p>
    <w:p w14:paraId="47B75498"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when </w:t>
      </w:r>
      <w:r w:rsidRPr="00A153D1">
        <w:rPr>
          <w:rFonts w:ascii="Times New Roman" w:hAnsi="Times New Roman" w:cs="Times New Roman"/>
          <w:sz w:val="24"/>
          <w:szCs w:val="24"/>
        </w:rPr>
        <w:t>soil moisture percentage</w:t>
      </w:r>
      <w:r>
        <w:rPr>
          <w:rFonts w:ascii="Times New Roman" w:hAnsi="Times New Roman" w:cs="Times New Roman"/>
          <w:sz w:val="24"/>
          <w:szCs w:val="24"/>
        </w:rPr>
        <w:t xml:space="preserve"> of open soil</w:t>
      </w:r>
      <w:r w:rsidRPr="00A153D1">
        <w:rPr>
          <w:rFonts w:ascii="Times New Roman" w:hAnsi="Times New Roman" w:cs="Times New Roman"/>
          <w:sz w:val="24"/>
          <w:szCs w:val="24"/>
        </w:rPr>
        <w:t xml:space="preserve"> = soil moisture percentage at </w:t>
      </w:r>
      <w:r>
        <w:rPr>
          <w:rFonts w:ascii="Times New Roman" w:hAnsi="Times New Roman" w:cs="Times New Roman"/>
          <w:sz w:val="24"/>
          <w:szCs w:val="24"/>
        </w:rPr>
        <w:t>75%</w:t>
      </w:r>
      <w:r w:rsidRPr="00A153D1">
        <w:rPr>
          <w:rFonts w:ascii="Times New Roman" w:hAnsi="Times New Roman" w:cs="Times New Roman"/>
          <w:sz w:val="24"/>
          <w:szCs w:val="24"/>
        </w:rPr>
        <w:t>FC (1</w:t>
      </w:r>
      <w:r>
        <w:rPr>
          <w:rFonts w:ascii="Times New Roman" w:hAnsi="Times New Roman" w:cs="Times New Roman"/>
          <w:sz w:val="24"/>
          <w:szCs w:val="24"/>
        </w:rPr>
        <w:t xml:space="preserve">3.23%), </w:t>
      </w:r>
      <w:r w:rsidRPr="00A153D1">
        <w:rPr>
          <w:rFonts w:ascii="Times New Roman" w:hAnsi="Times New Roman" w:cs="Times New Roman"/>
          <w:sz w:val="24"/>
          <w:szCs w:val="24"/>
        </w:rPr>
        <w:t xml:space="preserve">Irrigation </w:t>
      </w:r>
      <w:r>
        <w:rPr>
          <w:rFonts w:ascii="Times New Roman" w:hAnsi="Times New Roman" w:cs="Times New Roman"/>
          <w:sz w:val="24"/>
          <w:szCs w:val="24"/>
        </w:rPr>
        <w:t>wa</w:t>
      </w:r>
      <w:r w:rsidRPr="00A153D1">
        <w:rPr>
          <w:rFonts w:ascii="Times New Roman" w:hAnsi="Times New Roman" w:cs="Times New Roman"/>
          <w:sz w:val="24"/>
          <w:szCs w:val="24"/>
        </w:rPr>
        <w:t xml:space="preserve">s provided to the main plots denoted to apply irrigation at </w:t>
      </w:r>
      <w:r>
        <w:rPr>
          <w:rFonts w:ascii="Times New Roman" w:hAnsi="Times New Roman" w:cs="Times New Roman"/>
          <w:sz w:val="24"/>
          <w:szCs w:val="24"/>
        </w:rPr>
        <w:t>75</w:t>
      </w:r>
      <w:r w:rsidRPr="00A153D1">
        <w:rPr>
          <w:rFonts w:ascii="Times New Roman" w:hAnsi="Times New Roman" w:cs="Times New Roman"/>
          <w:sz w:val="24"/>
          <w:szCs w:val="24"/>
        </w:rPr>
        <w:t>%FC (identified as I</w:t>
      </w:r>
      <w:r>
        <w:rPr>
          <w:rFonts w:ascii="Times New Roman" w:hAnsi="Times New Roman" w:cs="Times New Roman"/>
          <w:sz w:val="24"/>
          <w:szCs w:val="24"/>
          <w:vertAlign w:val="subscript"/>
        </w:rPr>
        <w:t>2</w:t>
      </w:r>
      <w:r w:rsidRPr="00A153D1">
        <w:rPr>
          <w:rFonts w:ascii="Times New Roman" w:hAnsi="Times New Roman" w:cs="Times New Roman"/>
          <w:sz w:val="24"/>
          <w:szCs w:val="24"/>
        </w:rPr>
        <w:t>)</w:t>
      </w:r>
      <w:r>
        <w:rPr>
          <w:rFonts w:ascii="Times New Roman" w:hAnsi="Times New Roman" w:cs="Times New Roman"/>
          <w:sz w:val="24"/>
          <w:szCs w:val="24"/>
        </w:rPr>
        <w:t>. Within 14-18 days, the soil moisture percentage reaches 75%FC. Thus the irrigation scheduling was done at an interval of 14-18 days.</w:t>
      </w:r>
    </w:p>
    <w:p w14:paraId="5F3534A4" w14:textId="77777777" w:rsidR="00AA4A96" w:rsidRDefault="00AA4A96" w:rsidP="00AA4A96">
      <w:pPr>
        <w:spacing w:line="276" w:lineRule="auto"/>
        <w:jc w:val="both"/>
        <w:rPr>
          <w:rFonts w:ascii="Times New Roman" w:hAnsi="Times New Roman" w:cs="Times New Roman"/>
          <w:sz w:val="24"/>
          <w:szCs w:val="24"/>
        </w:rPr>
      </w:pPr>
      <w:r>
        <w:rPr>
          <w:rFonts w:ascii="Times New Roman" w:hAnsi="Times New Roman" w:cs="Times New Roman"/>
          <w:sz w:val="24"/>
          <w:szCs w:val="24"/>
        </w:rPr>
        <w:t>when</w:t>
      </w:r>
      <w:r w:rsidRPr="00A153D1">
        <w:rPr>
          <w:rFonts w:ascii="Times New Roman" w:hAnsi="Times New Roman" w:cs="Times New Roman"/>
          <w:sz w:val="24"/>
          <w:szCs w:val="24"/>
        </w:rPr>
        <w:t xml:space="preserve"> soil moisture percentage </w:t>
      </w:r>
      <w:r>
        <w:rPr>
          <w:rFonts w:ascii="Times New Roman" w:hAnsi="Times New Roman" w:cs="Times New Roman"/>
          <w:sz w:val="24"/>
          <w:szCs w:val="24"/>
        </w:rPr>
        <w:t xml:space="preserve">of open soil </w:t>
      </w:r>
      <w:r w:rsidRPr="00A153D1">
        <w:rPr>
          <w:rFonts w:ascii="Times New Roman" w:hAnsi="Times New Roman" w:cs="Times New Roman"/>
          <w:sz w:val="24"/>
          <w:szCs w:val="24"/>
        </w:rPr>
        <w:t xml:space="preserve">= soil moisture percentage at </w:t>
      </w:r>
      <w:r>
        <w:rPr>
          <w:rFonts w:ascii="Times New Roman" w:hAnsi="Times New Roman" w:cs="Times New Roman"/>
          <w:sz w:val="24"/>
          <w:szCs w:val="24"/>
        </w:rPr>
        <w:t>5</w:t>
      </w:r>
      <w:r w:rsidRPr="00A153D1">
        <w:rPr>
          <w:rFonts w:ascii="Times New Roman" w:hAnsi="Times New Roman" w:cs="Times New Roman"/>
          <w:sz w:val="24"/>
          <w:szCs w:val="24"/>
        </w:rPr>
        <w:t>0%FC (</w:t>
      </w:r>
      <w:r>
        <w:rPr>
          <w:rFonts w:ascii="Times New Roman" w:hAnsi="Times New Roman" w:cs="Times New Roman"/>
          <w:sz w:val="24"/>
          <w:szCs w:val="24"/>
        </w:rPr>
        <w:t xml:space="preserve">8.82%), </w:t>
      </w:r>
      <w:r w:rsidRPr="00A153D1">
        <w:rPr>
          <w:rFonts w:ascii="Times New Roman" w:hAnsi="Times New Roman" w:cs="Times New Roman"/>
          <w:sz w:val="24"/>
          <w:szCs w:val="24"/>
        </w:rPr>
        <w:t xml:space="preserve">Irrigation </w:t>
      </w:r>
      <w:r>
        <w:rPr>
          <w:rFonts w:ascii="Times New Roman" w:hAnsi="Times New Roman" w:cs="Times New Roman"/>
          <w:sz w:val="24"/>
          <w:szCs w:val="24"/>
        </w:rPr>
        <w:t>wa</w:t>
      </w:r>
      <w:r w:rsidRPr="00A153D1">
        <w:rPr>
          <w:rFonts w:ascii="Times New Roman" w:hAnsi="Times New Roman" w:cs="Times New Roman"/>
          <w:sz w:val="24"/>
          <w:szCs w:val="24"/>
        </w:rPr>
        <w:t xml:space="preserve">s provided to the main plots denoted to apply irrigation at </w:t>
      </w:r>
      <w:r>
        <w:rPr>
          <w:rFonts w:ascii="Times New Roman" w:hAnsi="Times New Roman" w:cs="Times New Roman"/>
          <w:sz w:val="24"/>
          <w:szCs w:val="24"/>
        </w:rPr>
        <w:t>5</w:t>
      </w:r>
      <w:r w:rsidRPr="00A153D1">
        <w:rPr>
          <w:rFonts w:ascii="Times New Roman" w:hAnsi="Times New Roman" w:cs="Times New Roman"/>
          <w:sz w:val="24"/>
          <w:szCs w:val="24"/>
        </w:rPr>
        <w:t>0%FC (identified as I</w:t>
      </w:r>
      <w:r>
        <w:rPr>
          <w:rFonts w:ascii="Times New Roman" w:hAnsi="Times New Roman" w:cs="Times New Roman"/>
          <w:sz w:val="24"/>
          <w:szCs w:val="24"/>
          <w:vertAlign w:val="subscript"/>
        </w:rPr>
        <w:t>3</w:t>
      </w:r>
      <w:r w:rsidRPr="00A153D1">
        <w:rPr>
          <w:rFonts w:ascii="Times New Roman" w:hAnsi="Times New Roman" w:cs="Times New Roman"/>
          <w:sz w:val="24"/>
          <w:szCs w:val="24"/>
        </w:rPr>
        <w:t>)</w:t>
      </w:r>
      <w:r>
        <w:rPr>
          <w:rFonts w:ascii="Times New Roman" w:hAnsi="Times New Roman" w:cs="Times New Roman"/>
          <w:sz w:val="24"/>
          <w:szCs w:val="24"/>
        </w:rPr>
        <w:t xml:space="preserve">. Usually, within 30-35 days, the soil moisture percentage reaches 50%FC. So the irrigation scheduling was done at an interval of 30-35 days. </w:t>
      </w:r>
    </w:p>
    <w:p w14:paraId="6401D014" w14:textId="77777777" w:rsidR="00AA4A96" w:rsidRPr="0001210E" w:rsidRDefault="00AA4A96" w:rsidP="00344E84">
      <w:pPr>
        <w:spacing w:line="276" w:lineRule="auto"/>
        <w:jc w:val="both"/>
        <w:rPr>
          <w:rFonts w:ascii="Times New Roman" w:hAnsi="Times New Roman" w:cs="Times New Roman"/>
          <w:color w:val="222222"/>
          <w:sz w:val="23"/>
          <w:szCs w:val="23"/>
          <w:shd w:val="clear" w:color="auto" w:fill="FFFFFF"/>
        </w:rPr>
      </w:pPr>
    </w:p>
    <w:sectPr w:rsidR="00AA4A96" w:rsidRPr="0001210E" w:rsidSect="00FA4A6B">
      <w:footerReference w:type="default" r:id="rId2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E975E" w14:textId="77777777" w:rsidR="005250DC" w:rsidRDefault="005250DC" w:rsidP="00344E84">
      <w:pPr>
        <w:spacing w:after="0" w:line="240" w:lineRule="auto"/>
      </w:pPr>
      <w:r>
        <w:separator/>
      </w:r>
    </w:p>
  </w:endnote>
  <w:endnote w:type="continuationSeparator" w:id="0">
    <w:p w14:paraId="41CD8135" w14:textId="77777777" w:rsidR="005250DC" w:rsidRDefault="005250DC" w:rsidP="0034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466"/>
      <w:docPartObj>
        <w:docPartGallery w:val="Page Numbers (Bottom of Page)"/>
        <w:docPartUnique/>
      </w:docPartObj>
    </w:sdtPr>
    <w:sdtEndPr>
      <w:rPr>
        <w:noProof/>
      </w:rPr>
    </w:sdtEndPr>
    <w:sdtContent>
      <w:p w14:paraId="790A72D4" w14:textId="0EF843D9" w:rsidR="00FA4A6B" w:rsidRDefault="00FA4A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97856" w14:textId="77777777" w:rsidR="00FA4A6B" w:rsidRDefault="00FA4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124567"/>
      <w:docPartObj>
        <w:docPartGallery w:val="Page Numbers (Bottom of Page)"/>
        <w:docPartUnique/>
      </w:docPartObj>
    </w:sdtPr>
    <w:sdtEndPr>
      <w:rPr>
        <w:noProof/>
      </w:rPr>
    </w:sdtEndPr>
    <w:sdtContent>
      <w:p w14:paraId="045979CA" w14:textId="13204EAC" w:rsidR="00344E84" w:rsidRDefault="00344E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49F053" w14:textId="77777777" w:rsidR="000C0991" w:rsidRDefault="000C0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2374" w14:textId="77777777" w:rsidR="005250DC" w:rsidRDefault="005250DC" w:rsidP="00344E84">
      <w:pPr>
        <w:spacing w:after="0" w:line="240" w:lineRule="auto"/>
      </w:pPr>
      <w:r>
        <w:separator/>
      </w:r>
    </w:p>
  </w:footnote>
  <w:footnote w:type="continuationSeparator" w:id="0">
    <w:p w14:paraId="52AB55C0" w14:textId="77777777" w:rsidR="005250DC" w:rsidRDefault="005250DC" w:rsidP="00344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068"/>
    <w:multiLevelType w:val="multilevel"/>
    <w:tmpl w:val="3B440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FF5E87"/>
    <w:multiLevelType w:val="hybridMultilevel"/>
    <w:tmpl w:val="1150A9D0"/>
    <w:lvl w:ilvl="0" w:tplc="EDB0FD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B623F3"/>
    <w:multiLevelType w:val="hybridMultilevel"/>
    <w:tmpl w:val="592C74C0"/>
    <w:lvl w:ilvl="0" w:tplc="BBA2C90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BD65005"/>
    <w:multiLevelType w:val="hybridMultilevel"/>
    <w:tmpl w:val="120CD93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 w15:restartNumberingAfterBreak="0">
    <w:nsid w:val="0BEA3867"/>
    <w:multiLevelType w:val="multilevel"/>
    <w:tmpl w:val="07B2930E"/>
    <w:lvl w:ilvl="0">
      <w:start w:val="3"/>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E4942"/>
    <w:multiLevelType w:val="hybridMultilevel"/>
    <w:tmpl w:val="43C0A5E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6" w15:restartNumberingAfterBreak="0">
    <w:nsid w:val="1704241A"/>
    <w:multiLevelType w:val="multilevel"/>
    <w:tmpl w:val="813E9D3E"/>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B178A9"/>
    <w:multiLevelType w:val="multilevel"/>
    <w:tmpl w:val="7E202782"/>
    <w:lvl w:ilvl="0">
      <w:start w:val="3"/>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7"/>
      <w:numFmt w:val="decimal"/>
      <w:lvlText w:val="%1.%2.%3"/>
      <w:lvlJc w:val="left"/>
      <w:pPr>
        <w:ind w:left="780" w:hanging="780"/>
      </w:pPr>
      <w:rPr>
        <w:rFonts w:hint="default"/>
      </w:rPr>
    </w:lvl>
    <w:lvl w:ilvl="3">
      <w:start w:val="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DE1480"/>
    <w:multiLevelType w:val="multilevel"/>
    <w:tmpl w:val="7072665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C6539"/>
    <w:multiLevelType w:val="multilevel"/>
    <w:tmpl w:val="0C8233A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A510B0"/>
    <w:multiLevelType w:val="multilevel"/>
    <w:tmpl w:val="E1762FEA"/>
    <w:lvl w:ilvl="0">
      <w:start w:val="3"/>
      <w:numFmt w:val="decimal"/>
      <w:lvlText w:val="%1"/>
      <w:lvlJc w:val="left"/>
      <w:pPr>
        <w:ind w:left="780" w:hanging="780"/>
      </w:pPr>
      <w:rPr>
        <w:rFonts w:hint="default"/>
        <w:b/>
      </w:rPr>
    </w:lvl>
    <w:lvl w:ilvl="1">
      <w:start w:val="13"/>
      <w:numFmt w:val="decimal"/>
      <w:lvlText w:val="%1.%2"/>
      <w:lvlJc w:val="left"/>
      <w:pPr>
        <w:ind w:left="780" w:hanging="780"/>
      </w:pPr>
      <w:rPr>
        <w:rFonts w:hint="default"/>
        <w:b/>
      </w:rPr>
    </w:lvl>
    <w:lvl w:ilvl="2">
      <w:start w:val="6"/>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56B4381"/>
    <w:multiLevelType w:val="multilevel"/>
    <w:tmpl w:val="7AB288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A7E11"/>
    <w:multiLevelType w:val="multilevel"/>
    <w:tmpl w:val="6F6055A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4906B8"/>
    <w:multiLevelType w:val="multilevel"/>
    <w:tmpl w:val="DC6E1B1A"/>
    <w:lvl w:ilvl="0">
      <w:start w:val="5"/>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23D0374"/>
    <w:multiLevelType w:val="multilevel"/>
    <w:tmpl w:val="5F34DB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50BFB"/>
    <w:multiLevelType w:val="multilevel"/>
    <w:tmpl w:val="7A8E103E"/>
    <w:lvl w:ilvl="0">
      <w:start w:val="3"/>
      <w:numFmt w:val="decimal"/>
      <w:lvlText w:val="%1"/>
      <w:lvlJc w:val="left"/>
      <w:pPr>
        <w:ind w:left="780" w:hanging="780"/>
      </w:pPr>
      <w:rPr>
        <w:rFonts w:hint="default"/>
        <w:b/>
      </w:rPr>
    </w:lvl>
    <w:lvl w:ilvl="1">
      <w:start w:val="13"/>
      <w:numFmt w:val="decimal"/>
      <w:lvlText w:val="%1.%2"/>
      <w:lvlJc w:val="left"/>
      <w:pPr>
        <w:ind w:left="780" w:hanging="780"/>
      </w:pPr>
      <w:rPr>
        <w:rFonts w:hint="default"/>
        <w:b/>
      </w:rPr>
    </w:lvl>
    <w:lvl w:ilvl="2">
      <w:start w:val="5"/>
      <w:numFmt w:val="decimal"/>
      <w:lvlText w:val="%1.%2.%3"/>
      <w:lvlJc w:val="left"/>
      <w:pPr>
        <w:ind w:left="780" w:hanging="780"/>
      </w:pPr>
      <w:rPr>
        <w:rFonts w:hint="default"/>
        <w:b/>
      </w:rPr>
    </w:lvl>
    <w:lvl w:ilvl="3">
      <w:start w:val="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CE44960"/>
    <w:multiLevelType w:val="multilevel"/>
    <w:tmpl w:val="423ECA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0065CB"/>
    <w:multiLevelType w:val="multilevel"/>
    <w:tmpl w:val="E67EF5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285E2E"/>
    <w:multiLevelType w:val="hybridMultilevel"/>
    <w:tmpl w:val="97C295F4"/>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8A2B34"/>
    <w:multiLevelType w:val="multilevel"/>
    <w:tmpl w:val="2754467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DD518C"/>
    <w:multiLevelType w:val="hybridMultilevel"/>
    <w:tmpl w:val="5E2C4E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21215ED"/>
    <w:multiLevelType w:val="multilevel"/>
    <w:tmpl w:val="D79CFFCE"/>
    <w:lvl w:ilvl="0">
      <w:start w:val="4"/>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3A753B9"/>
    <w:multiLevelType w:val="multilevel"/>
    <w:tmpl w:val="566E49E4"/>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C3B4EF1"/>
    <w:multiLevelType w:val="hybridMultilevel"/>
    <w:tmpl w:val="6C682C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57A2946"/>
    <w:multiLevelType w:val="multilevel"/>
    <w:tmpl w:val="28EA207A"/>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65683F"/>
    <w:multiLevelType w:val="multilevel"/>
    <w:tmpl w:val="24309710"/>
    <w:lvl w:ilvl="0">
      <w:start w:val="2"/>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8650BB"/>
    <w:multiLevelType w:val="multilevel"/>
    <w:tmpl w:val="BD3C25B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8B2C3D"/>
    <w:multiLevelType w:val="multilevel"/>
    <w:tmpl w:val="B77C85FC"/>
    <w:lvl w:ilvl="0">
      <w:start w:val="3"/>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7"/>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2959EC"/>
    <w:multiLevelType w:val="hybridMultilevel"/>
    <w:tmpl w:val="B0EE50C0"/>
    <w:lvl w:ilvl="0" w:tplc="BA4C652C">
      <w:start w:val="1"/>
      <w:numFmt w:val="lowerRoman"/>
      <w:lvlText w:val="%1."/>
      <w:lvlJc w:val="left"/>
      <w:pPr>
        <w:ind w:left="1080" w:hanging="72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EAE3757"/>
    <w:multiLevelType w:val="multilevel"/>
    <w:tmpl w:val="7B9CAAC4"/>
    <w:lvl w:ilvl="0">
      <w:start w:val="2"/>
      <w:numFmt w:val="decimal"/>
      <w:lvlText w:val="%1"/>
      <w:lvlJc w:val="left"/>
      <w:pPr>
        <w:ind w:left="420" w:hanging="420"/>
      </w:pPr>
      <w:rPr>
        <w:rFonts w:hint="default"/>
      </w:rPr>
    </w:lvl>
    <w:lvl w:ilvl="1">
      <w:start w:val="10"/>
      <w:numFmt w:val="decimal"/>
      <w:lvlText w:val="%1.%2"/>
      <w:lvlJc w:val="left"/>
      <w:pPr>
        <w:ind w:left="780" w:hanging="42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0"/>
  </w:num>
  <w:num w:numId="3">
    <w:abstractNumId w:val="5"/>
  </w:num>
  <w:num w:numId="4">
    <w:abstractNumId w:val="18"/>
  </w:num>
  <w:num w:numId="5">
    <w:abstractNumId w:val="3"/>
  </w:num>
  <w:num w:numId="6">
    <w:abstractNumId w:val="28"/>
  </w:num>
  <w:num w:numId="7">
    <w:abstractNumId w:val="17"/>
  </w:num>
  <w:num w:numId="8">
    <w:abstractNumId w:val="22"/>
  </w:num>
  <w:num w:numId="9">
    <w:abstractNumId w:val="12"/>
  </w:num>
  <w:num w:numId="10">
    <w:abstractNumId w:val="14"/>
  </w:num>
  <w:num w:numId="11">
    <w:abstractNumId w:val="9"/>
  </w:num>
  <w:num w:numId="12">
    <w:abstractNumId w:val="16"/>
  </w:num>
  <w:num w:numId="13">
    <w:abstractNumId w:val="13"/>
  </w:num>
  <w:num w:numId="14">
    <w:abstractNumId w:val="4"/>
  </w:num>
  <w:num w:numId="15">
    <w:abstractNumId w:val="15"/>
  </w:num>
  <w:num w:numId="16">
    <w:abstractNumId w:val="27"/>
  </w:num>
  <w:num w:numId="17">
    <w:abstractNumId w:val="7"/>
  </w:num>
  <w:num w:numId="18">
    <w:abstractNumId w:val="24"/>
  </w:num>
  <w:num w:numId="19">
    <w:abstractNumId w:val="21"/>
  </w:num>
  <w:num w:numId="20">
    <w:abstractNumId w:val="1"/>
  </w:num>
  <w:num w:numId="21">
    <w:abstractNumId w:val="11"/>
  </w:num>
  <w:num w:numId="22">
    <w:abstractNumId w:val="19"/>
  </w:num>
  <w:num w:numId="23">
    <w:abstractNumId w:val="26"/>
  </w:num>
  <w:num w:numId="24">
    <w:abstractNumId w:val="8"/>
  </w:num>
  <w:num w:numId="25">
    <w:abstractNumId w:val="23"/>
  </w:num>
  <w:num w:numId="26">
    <w:abstractNumId w:val="6"/>
  </w:num>
  <w:num w:numId="27">
    <w:abstractNumId w:val="29"/>
  </w:num>
  <w:num w:numId="28">
    <w:abstractNumId w:val="25"/>
  </w:num>
  <w:num w:numId="29">
    <w:abstractNumId w:val="2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11"/>
    <w:rsid w:val="0001210E"/>
    <w:rsid w:val="00012978"/>
    <w:rsid w:val="00031E58"/>
    <w:rsid w:val="000447EE"/>
    <w:rsid w:val="000A2C00"/>
    <w:rsid w:val="000B0B11"/>
    <w:rsid w:val="000C0991"/>
    <w:rsid w:val="000E2D27"/>
    <w:rsid w:val="00112B16"/>
    <w:rsid w:val="0016579D"/>
    <w:rsid w:val="00170260"/>
    <w:rsid w:val="001A004A"/>
    <w:rsid w:val="001B0CFA"/>
    <w:rsid w:val="001D0629"/>
    <w:rsid w:val="001F087F"/>
    <w:rsid w:val="00202A31"/>
    <w:rsid w:val="00216064"/>
    <w:rsid w:val="002615AA"/>
    <w:rsid w:val="002848C7"/>
    <w:rsid w:val="0028578A"/>
    <w:rsid w:val="00294562"/>
    <w:rsid w:val="002C7636"/>
    <w:rsid w:val="002F4504"/>
    <w:rsid w:val="00314E9C"/>
    <w:rsid w:val="00323588"/>
    <w:rsid w:val="003414CC"/>
    <w:rsid w:val="00343FD1"/>
    <w:rsid w:val="00344E84"/>
    <w:rsid w:val="00363CF8"/>
    <w:rsid w:val="003C6A5A"/>
    <w:rsid w:val="003F1356"/>
    <w:rsid w:val="00403CF5"/>
    <w:rsid w:val="004112DB"/>
    <w:rsid w:val="00420CEE"/>
    <w:rsid w:val="00436751"/>
    <w:rsid w:val="004977EF"/>
    <w:rsid w:val="004F5B6F"/>
    <w:rsid w:val="00520A90"/>
    <w:rsid w:val="005250DC"/>
    <w:rsid w:val="005623D8"/>
    <w:rsid w:val="00575DDE"/>
    <w:rsid w:val="005C28B0"/>
    <w:rsid w:val="005D3817"/>
    <w:rsid w:val="005E7F57"/>
    <w:rsid w:val="00613A49"/>
    <w:rsid w:val="006225B2"/>
    <w:rsid w:val="0062330D"/>
    <w:rsid w:val="0065234E"/>
    <w:rsid w:val="0067313E"/>
    <w:rsid w:val="006C6F3C"/>
    <w:rsid w:val="006D0094"/>
    <w:rsid w:val="00702C6C"/>
    <w:rsid w:val="00704A0D"/>
    <w:rsid w:val="0073698E"/>
    <w:rsid w:val="00745398"/>
    <w:rsid w:val="00782C2E"/>
    <w:rsid w:val="007A4B20"/>
    <w:rsid w:val="007B231E"/>
    <w:rsid w:val="007F064B"/>
    <w:rsid w:val="007F4507"/>
    <w:rsid w:val="00800962"/>
    <w:rsid w:val="00801517"/>
    <w:rsid w:val="008316EC"/>
    <w:rsid w:val="008322D0"/>
    <w:rsid w:val="0087385D"/>
    <w:rsid w:val="008761DF"/>
    <w:rsid w:val="008821AD"/>
    <w:rsid w:val="00882EC6"/>
    <w:rsid w:val="008A52CD"/>
    <w:rsid w:val="008B6CFE"/>
    <w:rsid w:val="008E55F1"/>
    <w:rsid w:val="0091314C"/>
    <w:rsid w:val="00935007"/>
    <w:rsid w:val="00943029"/>
    <w:rsid w:val="00964FF1"/>
    <w:rsid w:val="009C2A4B"/>
    <w:rsid w:val="009E6BE4"/>
    <w:rsid w:val="009E7AB2"/>
    <w:rsid w:val="00A06253"/>
    <w:rsid w:val="00A06365"/>
    <w:rsid w:val="00A52910"/>
    <w:rsid w:val="00A55B1A"/>
    <w:rsid w:val="00AA248B"/>
    <w:rsid w:val="00AA4A96"/>
    <w:rsid w:val="00AE19AB"/>
    <w:rsid w:val="00AE6AA9"/>
    <w:rsid w:val="00AF72D4"/>
    <w:rsid w:val="00B0609E"/>
    <w:rsid w:val="00B15BE3"/>
    <w:rsid w:val="00B81738"/>
    <w:rsid w:val="00B83BDE"/>
    <w:rsid w:val="00BB14F0"/>
    <w:rsid w:val="00BC7F59"/>
    <w:rsid w:val="00BD6DF8"/>
    <w:rsid w:val="00C028D5"/>
    <w:rsid w:val="00C23750"/>
    <w:rsid w:val="00C721C1"/>
    <w:rsid w:val="00C93892"/>
    <w:rsid w:val="00CF58C2"/>
    <w:rsid w:val="00D368E8"/>
    <w:rsid w:val="00D4137C"/>
    <w:rsid w:val="00D4140D"/>
    <w:rsid w:val="00D516CD"/>
    <w:rsid w:val="00D53144"/>
    <w:rsid w:val="00D5530E"/>
    <w:rsid w:val="00D62631"/>
    <w:rsid w:val="00D958F2"/>
    <w:rsid w:val="00DA2FE2"/>
    <w:rsid w:val="00DB7B4D"/>
    <w:rsid w:val="00E02A35"/>
    <w:rsid w:val="00E22459"/>
    <w:rsid w:val="00E4795A"/>
    <w:rsid w:val="00EB3D36"/>
    <w:rsid w:val="00EC4DE4"/>
    <w:rsid w:val="00ED07C6"/>
    <w:rsid w:val="00ED1DCD"/>
    <w:rsid w:val="00F01E06"/>
    <w:rsid w:val="00F16B1B"/>
    <w:rsid w:val="00F52628"/>
    <w:rsid w:val="00F563F9"/>
    <w:rsid w:val="00F77F02"/>
    <w:rsid w:val="00F83034"/>
    <w:rsid w:val="00F924C2"/>
    <w:rsid w:val="00F95C04"/>
    <w:rsid w:val="00FA4A6B"/>
    <w:rsid w:val="00FE3A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1C248"/>
  <w15:chartTrackingRefBased/>
  <w15:docId w15:val="{26C244A8-2189-4995-924B-EEAE5441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B11"/>
  </w:style>
  <w:style w:type="paragraph" w:styleId="Heading1">
    <w:name w:val="heading 1"/>
    <w:basedOn w:val="Normal"/>
    <w:next w:val="Normal"/>
    <w:link w:val="Heading1Char"/>
    <w:uiPriority w:val="9"/>
    <w:qFormat/>
    <w:rsid w:val="00A06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0B0B11"/>
    <w:pPr>
      <w:widowControl w:val="0"/>
      <w:autoSpaceDE w:val="0"/>
      <w:autoSpaceDN w:val="0"/>
      <w:spacing w:after="0" w:line="240" w:lineRule="auto"/>
      <w:ind w:left="717"/>
      <w:jc w:val="both"/>
      <w:outlineLvl w:val="2"/>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0B11"/>
    <w:rPr>
      <w:rFonts w:ascii="Times New Roman" w:eastAsia="Times New Roman" w:hAnsi="Times New Roman" w:cs="Times New Roman"/>
      <w:b/>
      <w:bCs/>
      <w:kern w:val="0"/>
      <w:sz w:val="24"/>
      <w:szCs w:val="24"/>
      <w:lang w:val="en-US"/>
      <w14:ligatures w14:val="none"/>
    </w:rPr>
  </w:style>
  <w:style w:type="character" w:styleId="Hyperlink">
    <w:name w:val="Hyperlink"/>
    <w:basedOn w:val="DefaultParagraphFont"/>
    <w:uiPriority w:val="99"/>
    <w:unhideWhenUsed/>
    <w:rsid w:val="000B0B11"/>
    <w:rPr>
      <w:color w:val="0563C1" w:themeColor="hyperlink"/>
      <w:u w:val="single"/>
    </w:rPr>
  </w:style>
  <w:style w:type="character" w:styleId="UnresolvedMention">
    <w:name w:val="Unresolved Mention"/>
    <w:basedOn w:val="DefaultParagraphFont"/>
    <w:uiPriority w:val="99"/>
    <w:semiHidden/>
    <w:unhideWhenUsed/>
    <w:rsid w:val="000B0B11"/>
    <w:rPr>
      <w:color w:val="605E5C"/>
      <w:shd w:val="clear" w:color="auto" w:fill="E1DFDD"/>
    </w:rPr>
  </w:style>
  <w:style w:type="paragraph" w:styleId="Header">
    <w:name w:val="header"/>
    <w:basedOn w:val="Normal"/>
    <w:link w:val="HeaderChar"/>
    <w:uiPriority w:val="99"/>
    <w:unhideWhenUsed/>
    <w:rsid w:val="000B0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B11"/>
  </w:style>
  <w:style w:type="paragraph" w:styleId="Footer">
    <w:name w:val="footer"/>
    <w:basedOn w:val="Normal"/>
    <w:link w:val="FooterChar"/>
    <w:uiPriority w:val="99"/>
    <w:unhideWhenUsed/>
    <w:rsid w:val="000B0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B11"/>
  </w:style>
  <w:style w:type="paragraph" w:styleId="ListParagraph">
    <w:name w:val="List Paragraph"/>
    <w:basedOn w:val="Normal"/>
    <w:uiPriority w:val="34"/>
    <w:qFormat/>
    <w:rsid w:val="000B0B11"/>
    <w:pPr>
      <w:ind w:left="720"/>
      <w:contextualSpacing/>
    </w:pPr>
  </w:style>
  <w:style w:type="table" w:styleId="TableGrid">
    <w:name w:val="Table Grid"/>
    <w:basedOn w:val="TableNormal"/>
    <w:uiPriority w:val="39"/>
    <w:rsid w:val="000B0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B0B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s0">
    <w:name w:val="ls0"/>
    <w:basedOn w:val="DefaultParagraphFont"/>
    <w:rsid w:val="000B0B11"/>
  </w:style>
  <w:style w:type="character" w:customStyle="1" w:styleId="html-italic">
    <w:name w:val="html-italic"/>
    <w:basedOn w:val="DefaultParagraphFont"/>
    <w:rsid w:val="000B0B11"/>
  </w:style>
  <w:style w:type="table" w:styleId="TableGridLight">
    <w:name w:val="Grid Table Light"/>
    <w:basedOn w:val="TableNormal"/>
    <w:uiPriority w:val="40"/>
    <w:rsid w:val="000B0B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unhideWhenUsed/>
    <w:rsid w:val="000B0B11"/>
    <w:pPr>
      <w:spacing w:after="120" w:line="256" w:lineRule="auto"/>
    </w:pPr>
    <w:rPr>
      <w:kern w:val="0"/>
      <w14:ligatures w14:val="none"/>
    </w:rPr>
  </w:style>
  <w:style w:type="character" w:customStyle="1" w:styleId="BodyTextChar">
    <w:name w:val="Body Text Char"/>
    <w:basedOn w:val="DefaultParagraphFont"/>
    <w:link w:val="BodyText"/>
    <w:uiPriority w:val="99"/>
    <w:rsid w:val="000B0B11"/>
    <w:rPr>
      <w:kern w:val="0"/>
      <w:lang w:val="en-IN"/>
      <w14:ligatures w14:val="none"/>
    </w:rPr>
  </w:style>
  <w:style w:type="paragraph" w:customStyle="1" w:styleId="TableParagraph">
    <w:name w:val="Table Paragraph"/>
    <w:basedOn w:val="Normal"/>
    <w:uiPriority w:val="1"/>
    <w:qFormat/>
    <w:rsid w:val="000B0B11"/>
    <w:pPr>
      <w:widowControl w:val="0"/>
      <w:autoSpaceDE w:val="0"/>
      <w:autoSpaceDN w:val="0"/>
      <w:spacing w:before="1" w:after="0" w:line="240" w:lineRule="auto"/>
    </w:pPr>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0B0B11"/>
    <w:pPr>
      <w:spacing w:line="256" w:lineRule="auto"/>
    </w:pPr>
    <w:rPr>
      <w:rFonts w:ascii="Times New Roman" w:hAnsi="Times New Roman" w:cs="Times New Roman"/>
      <w:kern w:val="0"/>
      <w:sz w:val="24"/>
      <w:szCs w:val="24"/>
      <w14:ligatures w14:val="none"/>
    </w:rPr>
  </w:style>
  <w:style w:type="character" w:styleId="PlaceholderText">
    <w:name w:val="Placeholder Text"/>
    <w:basedOn w:val="DefaultParagraphFont"/>
    <w:uiPriority w:val="99"/>
    <w:semiHidden/>
    <w:rsid w:val="000B0B11"/>
    <w:rPr>
      <w:color w:val="666666"/>
    </w:rPr>
  </w:style>
  <w:style w:type="character" w:customStyle="1" w:styleId="anchor-text">
    <w:name w:val="anchor-text"/>
    <w:basedOn w:val="DefaultParagraphFont"/>
    <w:rsid w:val="000B0B11"/>
  </w:style>
  <w:style w:type="character" w:styleId="FollowedHyperlink">
    <w:name w:val="FollowedHyperlink"/>
    <w:basedOn w:val="DefaultParagraphFont"/>
    <w:uiPriority w:val="99"/>
    <w:semiHidden/>
    <w:unhideWhenUsed/>
    <w:rsid w:val="000B0B11"/>
    <w:rPr>
      <w:color w:val="954F72" w:themeColor="followedHyperlink"/>
      <w:u w:val="single"/>
    </w:rPr>
  </w:style>
  <w:style w:type="paragraph" w:customStyle="1" w:styleId="Default">
    <w:name w:val="Default"/>
    <w:rsid w:val="000B0B1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PlainTable2">
    <w:name w:val="Plain Table 2"/>
    <w:basedOn w:val="TableNormal"/>
    <w:uiPriority w:val="42"/>
    <w:rsid w:val="000B0B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0B0B11"/>
    <w:pPr>
      <w:spacing w:after="0" w:line="240" w:lineRule="auto"/>
    </w:pPr>
  </w:style>
  <w:style w:type="character" w:styleId="LineNumber">
    <w:name w:val="line number"/>
    <w:basedOn w:val="DefaultParagraphFont"/>
    <w:uiPriority w:val="99"/>
    <w:semiHidden/>
    <w:unhideWhenUsed/>
    <w:rsid w:val="000B0B11"/>
  </w:style>
  <w:style w:type="character" w:customStyle="1" w:styleId="Heading1Char">
    <w:name w:val="Heading 1 Char"/>
    <w:basedOn w:val="DefaultParagraphFont"/>
    <w:link w:val="Heading1"/>
    <w:uiPriority w:val="9"/>
    <w:rsid w:val="00A063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317">
      <w:bodyDiv w:val="1"/>
      <w:marLeft w:val="0"/>
      <w:marRight w:val="0"/>
      <w:marTop w:val="0"/>
      <w:marBottom w:val="0"/>
      <w:divBdr>
        <w:top w:val="none" w:sz="0" w:space="0" w:color="auto"/>
        <w:left w:val="none" w:sz="0" w:space="0" w:color="auto"/>
        <w:bottom w:val="none" w:sz="0" w:space="0" w:color="auto"/>
        <w:right w:val="none" w:sz="0" w:space="0" w:color="auto"/>
      </w:divBdr>
    </w:div>
    <w:div w:id="691566321">
      <w:bodyDiv w:val="1"/>
      <w:marLeft w:val="0"/>
      <w:marRight w:val="0"/>
      <w:marTop w:val="0"/>
      <w:marBottom w:val="0"/>
      <w:divBdr>
        <w:top w:val="none" w:sz="0" w:space="0" w:color="auto"/>
        <w:left w:val="none" w:sz="0" w:space="0" w:color="auto"/>
        <w:bottom w:val="none" w:sz="0" w:space="0" w:color="auto"/>
        <w:right w:val="none" w:sz="0" w:space="0" w:color="auto"/>
      </w:divBdr>
    </w:div>
    <w:div w:id="818614074">
      <w:bodyDiv w:val="1"/>
      <w:marLeft w:val="0"/>
      <w:marRight w:val="0"/>
      <w:marTop w:val="0"/>
      <w:marBottom w:val="0"/>
      <w:divBdr>
        <w:top w:val="none" w:sz="0" w:space="0" w:color="auto"/>
        <w:left w:val="none" w:sz="0" w:space="0" w:color="auto"/>
        <w:bottom w:val="none" w:sz="0" w:space="0" w:color="auto"/>
        <w:right w:val="none" w:sz="0" w:space="0" w:color="auto"/>
      </w:divBdr>
    </w:div>
    <w:div w:id="858736802">
      <w:bodyDiv w:val="1"/>
      <w:marLeft w:val="0"/>
      <w:marRight w:val="0"/>
      <w:marTop w:val="0"/>
      <w:marBottom w:val="0"/>
      <w:divBdr>
        <w:top w:val="none" w:sz="0" w:space="0" w:color="auto"/>
        <w:left w:val="none" w:sz="0" w:space="0" w:color="auto"/>
        <w:bottom w:val="none" w:sz="0" w:space="0" w:color="auto"/>
        <w:right w:val="none" w:sz="0" w:space="0" w:color="auto"/>
      </w:divBdr>
    </w:div>
    <w:div w:id="1001398200">
      <w:bodyDiv w:val="1"/>
      <w:marLeft w:val="0"/>
      <w:marRight w:val="0"/>
      <w:marTop w:val="0"/>
      <w:marBottom w:val="0"/>
      <w:divBdr>
        <w:top w:val="none" w:sz="0" w:space="0" w:color="auto"/>
        <w:left w:val="none" w:sz="0" w:space="0" w:color="auto"/>
        <w:bottom w:val="none" w:sz="0" w:space="0" w:color="auto"/>
        <w:right w:val="none" w:sz="0" w:space="0" w:color="auto"/>
      </w:divBdr>
    </w:div>
    <w:div w:id="1109012839">
      <w:bodyDiv w:val="1"/>
      <w:marLeft w:val="0"/>
      <w:marRight w:val="0"/>
      <w:marTop w:val="0"/>
      <w:marBottom w:val="0"/>
      <w:divBdr>
        <w:top w:val="none" w:sz="0" w:space="0" w:color="auto"/>
        <w:left w:val="none" w:sz="0" w:space="0" w:color="auto"/>
        <w:bottom w:val="none" w:sz="0" w:space="0" w:color="auto"/>
        <w:right w:val="none" w:sz="0" w:space="0" w:color="auto"/>
      </w:divBdr>
    </w:div>
    <w:div w:id="1137380766">
      <w:bodyDiv w:val="1"/>
      <w:marLeft w:val="0"/>
      <w:marRight w:val="0"/>
      <w:marTop w:val="0"/>
      <w:marBottom w:val="0"/>
      <w:divBdr>
        <w:top w:val="none" w:sz="0" w:space="0" w:color="auto"/>
        <w:left w:val="none" w:sz="0" w:space="0" w:color="auto"/>
        <w:bottom w:val="none" w:sz="0" w:space="0" w:color="auto"/>
        <w:right w:val="none" w:sz="0" w:space="0" w:color="auto"/>
      </w:divBdr>
    </w:div>
    <w:div w:id="1197162712">
      <w:bodyDiv w:val="1"/>
      <w:marLeft w:val="0"/>
      <w:marRight w:val="0"/>
      <w:marTop w:val="0"/>
      <w:marBottom w:val="0"/>
      <w:divBdr>
        <w:top w:val="none" w:sz="0" w:space="0" w:color="auto"/>
        <w:left w:val="none" w:sz="0" w:space="0" w:color="auto"/>
        <w:bottom w:val="none" w:sz="0" w:space="0" w:color="auto"/>
        <w:right w:val="none" w:sz="0" w:space="0" w:color="auto"/>
      </w:divBdr>
    </w:div>
    <w:div w:id="1202474921">
      <w:bodyDiv w:val="1"/>
      <w:marLeft w:val="0"/>
      <w:marRight w:val="0"/>
      <w:marTop w:val="0"/>
      <w:marBottom w:val="0"/>
      <w:divBdr>
        <w:top w:val="none" w:sz="0" w:space="0" w:color="auto"/>
        <w:left w:val="none" w:sz="0" w:space="0" w:color="auto"/>
        <w:bottom w:val="none" w:sz="0" w:space="0" w:color="auto"/>
        <w:right w:val="none" w:sz="0" w:space="0" w:color="auto"/>
      </w:divBdr>
    </w:div>
    <w:div w:id="1425494354">
      <w:bodyDiv w:val="1"/>
      <w:marLeft w:val="0"/>
      <w:marRight w:val="0"/>
      <w:marTop w:val="0"/>
      <w:marBottom w:val="0"/>
      <w:divBdr>
        <w:top w:val="none" w:sz="0" w:space="0" w:color="auto"/>
        <w:left w:val="none" w:sz="0" w:space="0" w:color="auto"/>
        <w:bottom w:val="none" w:sz="0" w:space="0" w:color="auto"/>
        <w:right w:val="none" w:sz="0" w:space="0" w:color="auto"/>
      </w:divBdr>
    </w:div>
    <w:div w:id="1435318752">
      <w:bodyDiv w:val="1"/>
      <w:marLeft w:val="0"/>
      <w:marRight w:val="0"/>
      <w:marTop w:val="0"/>
      <w:marBottom w:val="0"/>
      <w:divBdr>
        <w:top w:val="none" w:sz="0" w:space="0" w:color="auto"/>
        <w:left w:val="none" w:sz="0" w:space="0" w:color="auto"/>
        <w:bottom w:val="none" w:sz="0" w:space="0" w:color="auto"/>
        <w:right w:val="none" w:sz="0" w:space="0" w:color="auto"/>
      </w:divBdr>
    </w:div>
    <w:div w:id="2039624498">
      <w:bodyDiv w:val="1"/>
      <w:marLeft w:val="0"/>
      <w:marRight w:val="0"/>
      <w:marTop w:val="0"/>
      <w:marBottom w:val="0"/>
      <w:divBdr>
        <w:top w:val="none" w:sz="0" w:space="0" w:color="auto"/>
        <w:left w:val="none" w:sz="0" w:space="0" w:color="auto"/>
        <w:bottom w:val="none" w:sz="0" w:space="0" w:color="auto"/>
        <w:right w:val="none" w:sz="0" w:space="0" w:color="auto"/>
      </w:divBdr>
    </w:div>
    <w:div w:id="21208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chart" Target="charts/chart1.xml"/><Relationship Id="rId12" Type="http://schemas.openxmlformats.org/officeDocument/2006/relationships/customXml" Target="ink/ink1.xml"/><Relationship Id="rId25" Type="http://schemas.openxmlformats.org/officeDocument/2006/relationships/theme" Target="theme/theme1.xml"/><Relationship Id="rId2" Type="http://schemas.openxmlformats.org/officeDocument/2006/relationships/styles" Target="styles.xml"/><Relationship Id="rId20" Type="http://schemas.openxmlformats.org/officeDocument/2006/relationships/customXml" Target="ink/ink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IN" sz="1000">
                <a:solidFill>
                  <a:schemeClr val="tx1"/>
                </a:solidFill>
                <a:latin typeface="Times New Roman" panose="02020603050405020304" pitchFamily="18" charset="0"/>
                <a:cs typeface="Times New Roman" panose="02020603050405020304" pitchFamily="18" charset="0"/>
              </a:rPr>
              <a:t>Effect</a:t>
            </a:r>
            <a:r>
              <a:rPr lang="en-IN" sz="1000" baseline="0">
                <a:solidFill>
                  <a:schemeClr val="tx1"/>
                </a:solidFill>
                <a:latin typeface="Times New Roman" panose="02020603050405020304" pitchFamily="18" charset="0"/>
                <a:cs typeface="Times New Roman" panose="02020603050405020304" pitchFamily="18" charset="0"/>
              </a:rPr>
              <a:t> of i</a:t>
            </a:r>
            <a:r>
              <a:rPr lang="en-IN" sz="1000">
                <a:solidFill>
                  <a:schemeClr val="tx1"/>
                </a:solidFill>
                <a:latin typeface="Times New Roman" panose="02020603050405020304" pitchFamily="18" charset="0"/>
                <a:cs typeface="Times New Roman" panose="02020603050405020304" pitchFamily="18" charset="0"/>
              </a:rPr>
              <a:t>nteraction</a:t>
            </a:r>
            <a:r>
              <a:rPr lang="en-IN" sz="1000" baseline="0">
                <a:solidFill>
                  <a:schemeClr val="tx1"/>
                </a:solidFill>
                <a:latin typeface="Times New Roman" panose="02020603050405020304" pitchFamily="18" charset="0"/>
                <a:cs typeface="Times New Roman" panose="02020603050405020304" pitchFamily="18" charset="0"/>
              </a:rPr>
              <a:t> between irrigation levels and anti-transpirants on the plant height</a:t>
            </a:r>
            <a:endParaRPr lang="en-IN"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Plant height at 40DAS</c:v>
                </c:pt>
              </c:strCache>
            </c:strRef>
          </c:tx>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Sheet1!$B$2:$B$16</c:f>
              <c:numCache>
                <c:formatCode>General</c:formatCode>
                <c:ptCount val="15"/>
                <c:pt idx="0">
                  <c:v>37.203000000000003</c:v>
                </c:pt>
                <c:pt idx="1">
                  <c:v>48.307000000000002</c:v>
                </c:pt>
                <c:pt idx="2">
                  <c:v>38.267000000000003</c:v>
                </c:pt>
                <c:pt idx="3">
                  <c:v>34.423000000000002</c:v>
                </c:pt>
                <c:pt idx="4">
                  <c:v>46.42</c:v>
                </c:pt>
                <c:pt idx="5">
                  <c:v>28.946999999999999</c:v>
                </c:pt>
                <c:pt idx="6">
                  <c:v>46.722999999999999</c:v>
                </c:pt>
                <c:pt idx="7">
                  <c:v>30.95</c:v>
                </c:pt>
                <c:pt idx="8">
                  <c:v>26.1</c:v>
                </c:pt>
                <c:pt idx="9">
                  <c:v>32.947000000000003</c:v>
                </c:pt>
                <c:pt idx="10">
                  <c:v>25.48</c:v>
                </c:pt>
                <c:pt idx="11">
                  <c:v>27.766999999999999</c:v>
                </c:pt>
                <c:pt idx="12">
                  <c:v>26.946999999999999</c:v>
                </c:pt>
                <c:pt idx="13">
                  <c:v>22.54</c:v>
                </c:pt>
                <c:pt idx="14">
                  <c:v>28.292999999999999</c:v>
                </c:pt>
              </c:numCache>
            </c:numRef>
          </c:val>
          <c:extLst>
            <c:ext xmlns:c16="http://schemas.microsoft.com/office/drawing/2014/chart" uri="{C3380CC4-5D6E-409C-BE32-E72D297353CC}">
              <c16:uniqueId val="{00000000-6C46-4E6A-822B-2474754E6D89}"/>
            </c:ext>
          </c:extLst>
        </c:ser>
        <c:ser>
          <c:idx val="1"/>
          <c:order val="1"/>
          <c:tx>
            <c:strRef>
              <c:f>Sheet1!$C$1</c:f>
              <c:strCache>
                <c:ptCount val="1"/>
                <c:pt idx="0">
                  <c:v>Plant height at 80DAS</c:v>
                </c:pt>
              </c:strCache>
            </c:strRef>
          </c:tx>
          <c:spPr>
            <a:solidFill>
              <a:schemeClr val="accent2">
                <a:lumMod val="40000"/>
                <a:lumOff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Sheet1!$C$2:$C$16</c:f>
              <c:numCache>
                <c:formatCode>General</c:formatCode>
                <c:ptCount val="15"/>
                <c:pt idx="0">
                  <c:v>145.93299999999999</c:v>
                </c:pt>
                <c:pt idx="1">
                  <c:v>162.75700000000001</c:v>
                </c:pt>
                <c:pt idx="2">
                  <c:v>152.75299999999999</c:v>
                </c:pt>
                <c:pt idx="3">
                  <c:v>144.203</c:v>
                </c:pt>
                <c:pt idx="4">
                  <c:v>155.63999999999999</c:v>
                </c:pt>
                <c:pt idx="5">
                  <c:v>135.917</c:v>
                </c:pt>
                <c:pt idx="6">
                  <c:v>148.05699999999999</c:v>
                </c:pt>
                <c:pt idx="7">
                  <c:v>137.767</c:v>
                </c:pt>
                <c:pt idx="8">
                  <c:v>135.64699999999999</c:v>
                </c:pt>
                <c:pt idx="9">
                  <c:v>145.28</c:v>
                </c:pt>
                <c:pt idx="10">
                  <c:v>116.14700000000001</c:v>
                </c:pt>
                <c:pt idx="11">
                  <c:v>126.767</c:v>
                </c:pt>
                <c:pt idx="12">
                  <c:v>121.947</c:v>
                </c:pt>
                <c:pt idx="13">
                  <c:v>115.96</c:v>
                </c:pt>
                <c:pt idx="14">
                  <c:v>122.92700000000001</c:v>
                </c:pt>
              </c:numCache>
            </c:numRef>
          </c:val>
          <c:extLst>
            <c:ext xmlns:c16="http://schemas.microsoft.com/office/drawing/2014/chart" uri="{C3380CC4-5D6E-409C-BE32-E72D297353CC}">
              <c16:uniqueId val="{00000001-6C46-4E6A-822B-2474754E6D89}"/>
            </c:ext>
          </c:extLst>
        </c:ser>
        <c:ser>
          <c:idx val="2"/>
          <c:order val="2"/>
          <c:tx>
            <c:strRef>
              <c:f>Sheet1!$D$1</c:f>
              <c:strCache>
                <c:ptCount val="1"/>
                <c:pt idx="0">
                  <c:v>Plant height at 120DAS</c:v>
                </c:pt>
              </c:strCache>
            </c:strRef>
          </c:tx>
          <c:spPr>
            <a:solidFill>
              <a:schemeClr val="accent3">
                <a:lumMod val="60000"/>
                <a:lumOff val="4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Sheet1!$D$2:$D$16</c:f>
              <c:numCache>
                <c:formatCode>General</c:formatCode>
                <c:ptCount val="15"/>
                <c:pt idx="0">
                  <c:v>200.167</c:v>
                </c:pt>
                <c:pt idx="1">
                  <c:v>220.827</c:v>
                </c:pt>
                <c:pt idx="2">
                  <c:v>204.60300000000001</c:v>
                </c:pt>
                <c:pt idx="3">
                  <c:v>195.387</c:v>
                </c:pt>
                <c:pt idx="4">
                  <c:v>211.81299999999999</c:v>
                </c:pt>
                <c:pt idx="5">
                  <c:v>175.52</c:v>
                </c:pt>
                <c:pt idx="6">
                  <c:v>212.73699999999999</c:v>
                </c:pt>
                <c:pt idx="7">
                  <c:v>192.547</c:v>
                </c:pt>
                <c:pt idx="8">
                  <c:v>167.703</c:v>
                </c:pt>
                <c:pt idx="9">
                  <c:v>197.96700000000001</c:v>
                </c:pt>
                <c:pt idx="10">
                  <c:v>155.483</c:v>
                </c:pt>
                <c:pt idx="11">
                  <c:v>170.34700000000001</c:v>
                </c:pt>
                <c:pt idx="12">
                  <c:v>160.69999999999999</c:v>
                </c:pt>
                <c:pt idx="13">
                  <c:v>151.36699999999999</c:v>
                </c:pt>
                <c:pt idx="14">
                  <c:v>160.43299999999999</c:v>
                </c:pt>
              </c:numCache>
            </c:numRef>
          </c:val>
          <c:extLst>
            <c:ext xmlns:c16="http://schemas.microsoft.com/office/drawing/2014/chart" uri="{C3380CC4-5D6E-409C-BE32-E72D297353CC}">
              <c16:uniqueId val="{00000002-6C46-4E6A-822B-2474754E6D89}"/>
            </c:ext>
          </c:extLst>
        </c:ser>
        <c:dLbls>
          <c:showLegendKey val="0"/>
          <c:showVal val="0"/>
          <c:showCatName val="0"/>
          <c:showSerName val="0"/>
          <c:showPercent val="0"/>
          <c:showBubbleSize val="0"/>
        </c:dLbls>
        <c:gapWidth val="219"/>
        <c:axId val="1523809439"/>
        <c:axId val="1523807519"/>
      </c:barChart>
      <c:lineChart>
        <c:grouping val="standard"/>
        <c:varyColors val="0"/>
        <c:ser>
          <c:idx val="3"/>
          <c:order val="3"/>
          <c:tx>
            <c:strRef>
              <c:f>Sheet1!$E$1</c:f>
              <c:strCache>
                <c:ptCount val="1"/>
                <c:pt idx="0">
                  <c:v>Column1</c:v>
                </c:pt>
              </c:strCache>
            </c:strRef>
          </c:tx>
          <c:spPr>
            <a:ln w="28575" cap="rnd">
              <a:solidFill>
                <a:schemeClr val="accent4"/>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Sheet1!$E$2:$E$16</c:f>
              <c:numCache>
                <c:formatCode>General</c:formatCode>
                <c:ptCount val="15"/>
              </c:numCache>
            </c:numRef>
          </c:val>
          <c:smooth val="0"/>
          <c:extLst>
            <c:ext xmlns:c16="http://schemas.microsoft.com/office/drawing/2014/chart" uri="{C3380CC4-5D6E-409C-BE32-E72D297353CC}">
              <c16:uniqueId val="{00000003-6C46-4E6A-822B-2474754E6D89}"/>
            </c:ext>
          </c:extLst>
        </c:ser>
        <c:ser>
          <c:idx val="4"/>
          <c:order val="4"/>
          <c:tx>
            <c:strRef>
              <c:f>Sheet1!$F$1</c:f>
              <c:strCache>
                <c:ptCount val="1"/>
                <c:pt idx="0">
                  <c:v>Dry matter weight at 40DAS</c:v>
                </c:pt>
              </c:strCache>
            </c:strRef>
          </c:tx>
          <c:spPr>
            <a:ln w="28575" cap="rnd">
              <a:solidFill>
                <a:schemeClr val="tx1">
                  <a:lumMod val="95000"/>
                  <a:lumOff val="5000"/>
                </a:schemeClr>
              </a:solidFill>
              <a:round/>
            </a:ln>
            <a:effectLst/>
          </c:spPr>
          <c:marker>
            <c:symbol val="circle"/>
            <c:size val="5"/>
            <c:spPr>
              <a:solidFill>
                <a:schemeClr val="accent5"/>
              </a:solidFill>
              <a:ln w="9525">
                <a:solidFill>
                  <a:schemeClr val="tx1">
                    <a:lumMod val="95000"/>
                    <a:lumOff val="5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Sheet1!$F$2:$F$16</c:f>
              <c:numCache>
                <c:formatCode>General</c:formatCode>
                <c:ptCount val="15"/>
                <c:pt idx="0">
                  <c:v>12.946999999999999</c:v>
                </c:pt>
                <c:pt idx="1">
                  <c:v>21.722999999999999</c:v>
                </c:pt>
                <c:pt idx="2">
                  <c:v>14.753</c:v>
                </c:pt>
                <c:pt idx="3">
                  <c:v>8.25</c:v>
                </c:pt>
                <c:pt idx="4">
                  <c:v>17.64</c:v>
                </c:pt>
                <c:pt idx="5">
                  <c:v>7.9329999999999998</c:v>
                </c:pt>
                <c:pt idx="6">
                  <c:v>21.422999999999998</c:v>
                </c:pt>
                <c:pt idx="7">
                  <c:v>13.433</c:v>
                </c:pt>
                <c:pt idx="8">
                  <c:v>6.2030000000000003</c:v>
                </c:pt>
                <c:pt idx="9">
                  <c:v>14.647</c:v>
                </c:pt>
                <c:pt idx="10">
                  <c:v>7.9870000000000001</c:v>
                </c:pt>
                <c:pt idx="11">
                  <c:v>13.212999999999999</c:v>
                </c:pt>
                <c:pt idx="12">
                  <c:v>10.753</c:v>
                </c:pt>
                <c:pt idx="13">
                  <c:v>7.92</c:v>
                </c:pt>
                <c:pt idx="14">
                  <c:v>11.657</c:v>
                </c:pt>
              </c:numCache>
            </c:numRef>
          </c:val>
          <c:smooth val="0"/>
          <c:extLst>
            <c:ext xmlns:c16="http://schemas.microsoft.com/office/drawing/2014/chart" uri="{C3380CC4-5D6E-409C-BE32-E72D297353CC}">
              <c16:uniqueId val="{00000004-6C46-4E6A-822B-2474754E6D89}"/>
            </c:ext>
          </c:extLst>
        </c:ser>
        <c:ser>
          <c:idx val="5"/>
          <c:order val="5"/>
          <c:tx>
            <c:strRef>
              <c:f>Sheet1!$G$1</c:f>
              <c:strCache>
                <c:ptCount val="1"/>
                <c:pt idx="0">
                  <c:v>Dry matter weight at 80DAS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Sheet1!$G$2:$G$16</c:f>
              <c:numCache>
                <c:formatCode>General</c:formatCode>
                <c:ptCount val="15"/>
                <c:pt idx="0">
                  <c:v>59.942999999999998</c:v>
                </c:pt>
                <c:pt idx="1">
                  <c:v>71.260000000000005</c:v>
                </c:pt>
                <c:pt idx="2">
                  <c:v>62.192999999999998</c:v>
                </c:pt>
                <c:pt idx="3">
                  <c:v>49.216999999999999</c:v>
                </c:pt>
                <c:pt idx="4">
                  <c:v>62.3</c:v>
                </c:pt>
                <c:pt idx="5">
                  <c:v>49.576999999999998</c:v>
                </c:pt>
                <c:pt idx="6">
                  <c:v>54.063000000000002</c:v>
                </c:pt>
                <c:pt idx="7">
                  <c:v>50.323</c:v>
                </c:pt>
                <c:pt idx="8">
                  <c:v>43.707000000000001</c:v>
                </c:pt>
                <c:pt idx="9">
                  <c:v>52.997</c:v>
                </c:pt>
                <c:pt idx="10">
                  <c:v>31.76</c:v>
                </c:pt>
                <c:pt idx="11">
                  <c:v>44.972999999999999</c:v>
                </c:pt>
                <c:pt idx="12">
                  <c:v>40.26</c:v>
                </c:pt>
                <c:pt idx="13">
                  <c:v>28.626999999999999</c:v>
                </c:pt>
                <c:pt idx="14">
                  <c:v>42.97</c:v>
                </c:pt>
              </c:numCache>
            </c:numRef>
          </c:val>
          <c:smooth val="0"/>
          <c:extLst>
            <c:ext xmlns:c16="http://schemas.microsoft.com/office/drawing/2014/chart" uri="{C3380CC4-5D6E-409C-BE32-E72D297353CC}">
              <c16:uniqueId val="{00000005-6C46-4E6A-822B-2474754E6D89}"/>
            </c:ext>
          </c:extLst>
        </c:ser>
        <c:ser>
          <c:idx val="6"/>
          <c:order val="6"/>
          <c:tx>
            <c:strRef>
              <c:f>Sheet1!$H$1</c:f>
              <c:strCache>
                <c:ptCount val="1"/>
                <c:pt idx="0">
                  <c:v>Dry matter weight at 120DAS</c:v>
                </c:pt>
              </c:strCache>
            </c:strRef>
          </c:tx>
          <c:spPr>
            <a:ln w="28575" cap="rnd">
              <a:solidFill>
                <a:schemeClr val="tx1">
                  <a:lumMod val="95000"/>
                  <a:lumOff val="5000"/>
                </a:schemeClr>
              </a:solidFill>
              <a:prstDash val="sysDash"/>
              <a:round/>
            </a:ln>
            <a:effectLst/>
          </c:spPr>
          <c:marker>
            <c:symbol val="circle"/>
            <c:size val="5"/>
            <c:spPr>
              <a:solidFill>
                <a:schemeClr val="accent1">
                  <a:lumMod val="60000"/>
                </a:schemeClr>
              </a:solidFill>
              <a:ln w="9525">
                <a:solidFill>
                  <a:schemeClr val="tx1">
                    <a:lumMod val="95000"/>
                    <a:lumOff val="5000"/>
                  </a:schemeClr>
                </a:solidFill>
                <a:prstDash val="sysDash"/>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Sheet1!$H$2:$H$16</c:f>
              <c:numCache>
                <c:formatCode>General</c:formatCode>
                <c:ptCount val="15"/>
                <c:pt idx="0">
                  <c:v>70.167000000000002</c:v>
                </c:pt>
                <c:pt idx="1">
                  <c:v>80.736999999999995</c:v>
                </c:pt>
                <c:pt idx="2">
                  <c:v>74.602999999999994</c:v>
                </c:pt>
                <c:pt idx="3">
                  <c:v>67.387</c:v>
                </c:pt>
                <c:pt idx="4">
                  <c:v>77.813000000000002</c:v>
                </c:pt>
                <c:pt idx="5">
                  <c:v>55.703000000000003</c:v>
                </c:pt>
                <c:pt idx="6">
                  <c:v>75.826999999999998</c:v>
                </c:pt>
                <c:pt idx="7">
                  <c:v>65.966999999999999</c:v>
                </c:pt>
                <c:pt idx="8">
                  <c:v>53.52</c:v>
                </c:pt>
                <c:pt idx="9">
                  <c:v>70.573999999999998</c:v>
                </c:pt>
                <c:pt idx="10">
                  <c:v>50.482999999999997</c:v>
                </c:pt>
                <c:pt idx="11">
                  <c:v>55.347000000000001</c:v>
                </c:pt>
                <c:pt idx="12">
                  <c:v>54.433</c:v>
                </c:pt>
                <c:pt idx="13">
                  <c:v>46.366999999999997</c:v>
                </c:pt>
                <c:pt idx="14">
                  <c:v>54.7</c:v>
                </c:pt>
              </c:numCache>
            </c:numRef>
          </c:val>
          <c:smooth val="0"/>
          <c:extLst>
            <c:ext xmlns:c16="http://schemas.microsoft.com/office/drawing/2014/chart" uri="{C3380CC4-5D6E-409C-BE32-E72D297353CC}">
              <c16:uniqueId val="{00000006-6C46-4E6A-822B-2474754E6D89}"/>
            </c:ext>
          </c:extLst>
        </c:ser>
        <c:dLbls>
          <c:showLegendKey val="0"/>
          <c:showVal val="0"/>
          <c:showCatName val="0"/>
          <c:showSerName val="0"/>
          <c:showPercent val="0"/>
          <c:showBubbleSize val="0"/>
        </c:dLbls>
        <c:marker val="1"/>
        <c:smooth val="0"/>
        <c:axId val="1523809439"/>
        <c:axId val="1523807519"/>
      </c:lineChart>
      <c:catAx>
        <c:axId val="15238094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Irrigation and anti-transpirants treatment</a:t>
                </a:r>
                <a:r>
                  <a:rPr lang="en-IN" baseline="0">
                    <a:solidFill>
                      <a:schemeClr val="tx1"/>
                    </a:solidFill>
                    <a:latin typeface="Times New Roman" panose="02020603050405020304" pitchFamily="18" charset="0"/>
                    <a:cs typeface="Times New Roman" panose="02020603050405020304" pitchFamily="18" charset="0"/>
                  </a:rPr>
                  <a:t> interaction</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23807519"/>
        <c:crosses val="autoZero"/>
        <c:auto val="1"/>
        <c:lblAlgn val="ctr"/>
        <c:lblOffset val="100"/>
        <c:noMultiLvlLbl val="0"/>
      </c:catAx>
      <c:valAx>
        <c:axId val="15238075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Plant height (cm) and</a:t>
                </a:r>
                <a:r>
                  <a:rPr lang="en-IN" baseline="0">
                    <a:solidFill>
                      <a:schemeClr val="tx1"/>
                    </a:solidFill>
                    <a:latin typeface="Times New Roman" panose="02020603050405020304" pitchFamily="18" charset="0"/>
                    <a:cs typeface="Times New Roman" panose="02020603050405020304" pitchFamily="18" charset="0"/>
                  </a:rPr>
                  <a:t> dry matter per plant (g)</a:t>
                </a:r>
                <a:endParaRPr lang="en-IN">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2.2584950210450674E-2"/>
              <c:y val="4.45670628183361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23809439"/>
        <c:crosses val="autoZero"/>
        <c:crossBetween val="between"/>
      </c:valAx>
      <c:spPr>
        <a:noFill/>
        <a:ln>
          <a:noFill/>
        </a:ln>
        <a:effectLst/>
      </c:spPr>
    </c:plotArea>
    <c:legend>
      <c:legendPos val="b"/>
      <c:legendEntry>
        <c:idx val="3"/>
        <c:delete val="1"/>
      </c:legendEntry>
      <c:layout>
        <c:manualLayout>
          <c:xMode val="edge"/>
          <c:yMode val="edge"/>
          <c:x val="0"/>
          <c:y val="0.80441698376219717"/>
          <c:w val="0.99687866885491772"/>
          <c:h val="0.19558301623780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IN" sz="1000">
                <a:solidFill>
                  <a:schemeClr val="tx1"/>
                </a:solidFill>
                <a:latin typeface="Times New Roman" panose="02020603050405020304" pitchFamily="18" charset="0"/>
                <a:cs typeface="Times New Roman" panose="02020603050405020304" pitchFamily="18" charset="0"/>
              </a:rPr>
              <a:t>Effect of irrigation levels and antitranspirants interaction on the Leaf Area Index (LAI)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40 DAS</c:v>
                </c:pt>
              </c:strCache>
            </c:strRef>
          </c:tx>
          <c:spPr>
            <a:solidFill>
              <a:schemeClr val="accent6">
                <a:lumMod val="60000"/>
                <a:lumOff val="4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Sheet1!$B$2:$B$16</c:f>
              <c:numCache>
                <c:formatCode>General</c:formatCode>
                <c:ptCount val="15"/>
                <c:pt idx="0">
                  <c:v>0.53700000000000003</c:v>
                </c:pt>
                <c:pt idx="1">
                  <c:v>1.5269999999999999</c:v>
                </c:pt>
                <c:pt idx="2">
                  <c:v>0.55000000000000004</c:v>
                </c:pt>
                <c:pt idx="3">
                  <c:v>0.92</c:v>
                </c:pt>
                <c:pt idx="4">
                  <c:v>0.63300000000000001</c:v>
                </c:pt>
                <c:pt idx="5">
                  <c:v>0.63</c:v>
                </c:pt>
                <c:pt idx="6">
                  <c:v>1.1599999999999999</c:v>
                </c:pt>
                <c:pt idx="7">
                  <c:v>0.67700000000000005</c:v>
                </c:pt>
                <c:pt idx="8">
                  <c:v>0.83699999999999997</c:v>
                </c:pt>
                <c:pt idx="9">
                  <c:v>0.76300000000000001</c:v>
                </c:pt>
                <c:pt idx="10">
                  <c:v>0.35099999999999998</c:v>
                </c:pt>
                <c:pt idx="11">
                  <c:v>0.5</c:v>
                </c:pt>
                <c:pt idx="12">
                  <c:v>0.40699999999999997</c:v>
                </c:pt>
                <c:pt idx="13">
                  <c:v>0.48</c:v>
                </c:pt>
                <c:pt idx="14">
                  <c:v>0.47</c:v>
                </c:pt>
              </c:numCache>
            </c:numRef>
          </c:val>
          <c:extLst>
            <c:ext xmlns:c16="http://schemas.microsoft.com/office/drawing/2014/chart" uri="{C3380CC4-5D6E-409C-BE32-E72D297353CC}">
              <c16:uniqueId val="{00000000-3882-4EB1-83B3-E1009D60EEC4}"/>
            </c:ext>
          </c:extLst>
        </c:ser>
        <c:ser>
          <c:idx val="1"/>
          <c:order val="1"/>
          <c:tx>
            <c:strRef>
              <c:f>Sheet1!$C$1</c:f>
              <c:strCache>
                <c:ptCount val="1"/>
                <c:pt idx="0">
                  <c:v>80 DAS</c:v>
                </c:pt>
              </c:strCache>
            </c:strRef>
          </c:tx>
          <c:spPr>
            <a:solidFill>
              <a:schemeClr val="accent2">
                <a:lumMod val="60000"/>
                <a:lumOff val="4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Sheet1!$C$2:$C$16</c:f>
              <c:numCache>
                <c:formatCode>General</c:formatCode>
                <c:ptCount val="15"/>
                <c:pt idx="0">
                  <c:v>4.1529999999999996</c:v>
                </c:pt>
                <c:pt idx="1">
                  <c:v>6.18</c:v>
                </c:pt>
                <c:pt idx="2">
                  <c:v>4.4130000000000003</c:v>
                </c:pt>
                <c:pt idx="3">
                  <c:v>4.9569999999999999</c:v>
                </c:pt>
                <c:pt idx="4">
                  <c:v>4.9429999999999996</c:v>
                </c:pt>
                <c:pt idx="5">
                  <c:v>3.137</c:v>
                </c:pt>
                <c:pt idx="6">
                  <c:v>4.2030000000000003</c:v>
                </c:pt>
                <c:pt idx="7">
                  <c:v>3.383</c:v>
                </c:pt>
                <c:pt idx="8">
                  <c:v>3.88</c:v>
                </c:pt>
                <c:pt idx="9">
                  <c:v>3.7930000000000001</c:v>
                </c:pt>
                <c:pt idx="10">
                  <c:v>1.96</c:v>
                </c:pt>
                <c:pt idx="11">
                  <c:v>2.593</c:v>
                </c:pt>
                <c:pt idx="12">
                  <c:v>2.2770000000000001</c:v>
                </c:pt>
                <c:pt idx="13">
                  <c:v>2.4630000000000001</c:v>
                </c:pt>
                <c:pt idx="14">
                  <c:v>2.42</c:v>
                </c:pt>
              </c:numCache>
            </c:numRef>
          </c:val>
          <c:extLst>
            <c:ext xmlns:c16="http://schemas.microsoft.com/office/drawing/2014/chart" uri="{C3380CC4-5D6E-409C-BE32-E72D297353CC}">
              <c16:uniqueId val="{00000001-3882-4EB1-83B3-E1009D60EEC4}"/>
            </c:ext>
          </c:extLst>
        </c:ser>
        <c:ser>
          <c:idx val="2"/>
          <c:order val="2"/>
          <c:tx>
            <c:strRef>
              <c:f>Sheet1!$D$1</c:f>
              <c:strCache>
                <c:ptCount val="1"/>
                <c:pt idx="0">
                  <c:v>120 DAS</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Sheet1!$D$2:$D$16</c:f>
              <c:numCache>
                <c:formatCode>General</c:formatCode>
                <c:ptCount val="15"/>
                <c:pt idx="0">
                  <c:v>3.2370000000000001</c:v>
                </c:pt>
                <c:pt idx="1">
                  <c:v>3.9329999999999998</c:v>
                </c:pt>
                <c:pt idx="2">
                  <c:v>3.4729999999999999</c:v>
                </c:pt>
                <c:pt idx="3">
                  <c:v>3.61</c:v>
                </c:pt>
                <c:pt idx="4">
                  <c:v>3.4870000000000001</c:v>
                </c:pt>
                <c:pt idx="5">
                  <c:v>2.3199999999999998</c:v>
                </c:pt>
                <c:pt idx="6">
                  <c:v>3.48</c:v>
                </c:pt>
                <c:pt idx="7">
                  <c:v>2.41</c:v>
                </c:pt>
                <c:pt idx="8">
                  <c:v>2.67</c:v>
                </c:pt>
                <c:pt idx="9">
                  <c:v>2.4729999999999999</c:v>
                </c:pt>
                <c:pt idx="10">
                  <c:v>0.72699999999999998</c:v>
                </c:pt>
                <c:pt idx="11">
                  <c:v>1.917</c:v>
                </c:pt>
                <c:pt idx="12">
                  <c:v>1.47</c:v>
                </c:pt>
                <c:pt idx="13">
                  <c:v>1.59</c:v>
                </c:pt>
                <c:pt idx="14">
                  <c:v>1.5369999999999999</c:v>
                </c:pt>
              </c:numCache>
            </c:numRef>
          </c:val>
          <c:extLst>
            <c:ext xmlns:c16="http://schemas.microsoft.com/office/drawing/2014/chart" uri="{C3380CC4-5D6E-409C-BE32-E72D297353CC}">
              <c16:uniqueId val="{00000002-3882-4EB1-83B3-E1009D60EEC4}"/>
            </c:ext>
          </c:extLst>
        </c:ser>
        <c:dLbls>
          <c:showLegendKey val="0"/>
          <c:showVal val="0"/>
          <c:showCatName val="0"/>
          <c:showSerName val="0"/>
          <c:showPercent val="0"/>
          <c:showBubbleSize val="0"/>
        </c:dLbls>
        <c:gapWidth val="219"/>
        <c:overlap val="-27"/>
        <c:axId val="136090111"/>
        <c:axId val="136082431"/>
      </c:barChart>
      <c:catAx>
        <c:axId val="1360901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Irrigation and anti-transpirants treatment interaction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6082431"/>
        <c:crosses val="autoZero"/>
        <c:auto val="1"/>
        <c:lblAlgn val="ctr"/>
        <c:lblOffset val="100"/>
        <c:noMultiLvlLbl val="0"/>
      </c:catAx>
      <c:valAx>
        <c:axId val="1360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Leaf Area</a:t>
                </a:r>
                <a:r>
                  <a:rPr lang="en-IN" baseline="0">
                    <a:solidFill>
                      <a:schemeClr val="tx1"/>
                    </a:solidFill>
                    <a:latin typeface="Times New Roman" panose="02020603050405020304" pitchFamily="18" charset="0"/>
                    <a:cs typeface="Times New Roman" panose="02020603050405020304" pitchFamily="18" charset="0"/>
                  </a:rPr>
                  <a:t> Index (LAI)</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6090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solidFill>
                  <a:schemeClr val="tx1"/>
                </a:solidFill>
                <a:latin typeface="Times New Roman" panose="02020603050405020304" pitchFamily="18" charset="0"/>
                <a:cs typeface="Times New Roman" panose="02020603050405020304" pitchFamily="18" charset="0"/>
              </a:rPr>
              <a:t>Graph representing</a:t>
            </a:r>
            <a:r>
              <a:rPr lang="en-IN" sz="1000" baseline="0">
                <a:solidFill>
                  <a:schemeClr val="tx1"/>
                </a:solidFill>
                <a:latin typeface="Times New Roman" panose="02020603050405020304" pitchFamily="18" charset="0"/>
                <a:cs typeface="Times New Roman" panose="02020603050405020304" pitchFamily="18" charset="0"/>
              </a:rPr>
              <a:t> the effect of interaction between irrigation levels and anti-transpirants on Seed yield, biological yield, Crop WUE and oil content (%)</a:t>
            </a:r>
            <a:endParaRPr lang="en-IN"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30184189225961"/>
          <c:y val="0.13198281154082259"/>
          <c:w val="0.79735493386901368"/>
          <c:h val="0.66887032767312926"/>
        </c:manualLayout>
      </c:layout>
      <c:lineChart>
        <c:grouping val="standard"/>
        <c:varyColors val="0"/>
        <c:ser>
          <c:idx val="0"/>
          <c:order val="0"/>
          <c:tx>
            <c:strRef>
              <c:f>Sheet1!$B$1</c:f>
              <c:strCache>
                <c:ptCount val="1"/>
                <c:pt idx="0">
                  <c:v>Seed yield</c:v>
                </c:pt>
              </c:strCache>
            </c:strRef>
          </c:tx>
          <c:spPr>
            <a:ln w="28575" cap="rnd">
              <a:solidFill>
                <a:schemeClr val="accent6">
                  <a:lumMod val="60000"/>
                  <a:lumOff val="40000"/>
                </a:schemeClr>
              </a:solidFill>
              <a:round/>
            </a:ln>
            <a:effectLst/>
          </c:spPr>
          <c:marker>
            <c:symbol val="circle"/>
            <c:size val="5"/>
            <c:spPr>
              <a:solidFill>
                <a:schemeClr val="accent6">
                  <a:lumMod val="75000"/>
                </a:schemeClr>
              </a:solidFill>
              <a:ln w="9525">
                <a:solidFill>
                  <a:schemeClr val="accent6">
                    <a:lumMod val="60000"/>
                    <a:lumOff val="4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Sheet1!$B$2:$B$16</c:f>
              <c:numCache>
                <c:formatCode>General</c:formatCode>
                <c:ptCount val="15"/>
                <c:pt idx="0">
                  <c:v>19.466999999999999</c:v>
                </c:pt>
                <c:pt idx="1">
                  <c:v>30.873000000000001</c:v>
                </c:pt>
                <c:pt idx="2">
                  <c:v>21.481000000000002</c:v>
                </c:pt>
                <c:pt idx="3">
                  <c:v>24.003</c:v>
                </c:pt>
                <c:pt idx="4">
                  <c:v>23.044</c:v>
                </c:pt>
                <c:pt idx="5">
                  <c:v>21.882000000000001</c:v>
                </c:pt>
                <c:pt idx="6">
                  <c:v>36.975999999999999</c:v>
                </c:pt>
                <c:pt idx="7">
                  <c:v>29.033999999999999</c:v>
                </c:pt>
                <c:pt idx="8">
                  <c:v>32.552999999999997</c:v>
                </c:pt>
                <c:pt idx="9">
                  <c:v>29.651</c:v>
                </c:pt>
                <c:pt idx="10">
                  <c:v>11.430999999999999</c:v>
                </c:pt>
                <c:pt idx="11">
                  <c:v>20.245999999999999</c:v>
                </c:pt>
                <c:pt idx="12">
                  <c:v>15.499000000000001</c:v>
                </c:pt>
                <c:pt idx="13">
                  <c:v>17.66</c:v>
                </c:pt>
                <c:pt idx="14">
                  <c:v>16.579999999999998</c:v>
                </c:pt>
              </c:numCache>
            </c:numRef>
          </c:val>
          <c:smooth val="0"/>
          <c:extLst>
            <c:ext xmlns:c16="http://schemas.microsoft.com/office/drawing/2014/chart" uri="{C3380CC4-5D6E-409C-BE32-E72D297353CC}">
              <c16:uniqueId val="{00000000-4228-462E-905D-0F17F792A4C2}"/>
            </c:ext>
          </c:extLst>
        </c:ser>
        <c:ser>
          <c:idx val="1"/>
          <c:order val="1"/>
          <c:tx>
            <c:strRef>
              <c:f>Sheet1!$C$1</c:f>
              <c:strCache>
                <c:ptCount val="1"/>
                <c:pt idx="0">
                  <c:v>Biological yield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Sheet1!$C$2:$C$16</c:f>
              <c:numCache>
                <c:formatCode>General</c:formatCode>
                <c:ptCount val="15"/>
                <c:pt idx="0">
                  <c:v>108</c:v>
                </c:pt>
                <c:pt idx="1">
                  <c:v>131.84899999999999</c:v>
                </c:pt>
                <c:pt idx="2">
                  <c:v>108.69499999999999</c:v>
                </c:pt>
                <c:pt idx="3">
                  <c:v>100.501</c:v>
                </c:pt>
                <c:pt idx="4">
                  <c:v>110.03400000000001</c:v>
                </c:pt>
                <c:pt idx="5">
                  <c:v>102.88500000000001</c:v>
                </c:pt>
                <c:pt idx="6">
                  <c:v>118.18300000000001</c:v>
                </c:pt>
                <c:pt idx="7">
                  <c:v>108.02</c:v>
                </c:pt>
                <c:pt idx="8">
                  <c:v>96.363</c:v>
                </c:pt>
                <c:pt idx="9">
                  <c:v>109.03700000000001</c:v>
                </c:pt>
                <c:pt idx="10">
                  <c:v>80.085999999999999</c:v>
                </c:pt>
                <c:pt idx="11">
                  <c:v>84.423000000000002</c:v>
                </c:pt>
                <c:pt idx="12">
                  <c:v>81.599000000000004</c:v>
                </c:pt>
                <c:pt idx="13">
                  <c:v>71.350999999999999</c:v>
                </c:pt>
                <c:pt idx="14">
                  <c:v>83.100999999999999</c:v>
                </c:pt>
              </c:numCache>
            </c:numRef>
          </c:val>
          <c:smooth val="0"/>
          <c:extLst>
            <c:ext xmlns:c16="http://schemas.microsoft.com/office/drawing/2014/chart" uri="{C3380CC4-5D6E-409C-BE32-E72D297353CC}">
              <c16:uniqueId val="{00000001-4228-462E-905D-0F17F792A4C2}"/>
            </c:ext>
          </c:extLst>
        </c:ser>
        <c:ser>
          <c:idx val="3"/>
          <c:order val="3"/>
          <c:tx>
            <c:strRef>
              <c:f>Sheet1!$E$1</c:f>
              <c:strCache>
                <c:ptCount val="1"/>
                <c:pt idx="0">
                  <c:v>Water Use Efficiency </c:v>
                </c:pt>
              </c:strCache>
            </c:strRef>
          </c:tx>
          <c:spPr>
            <a:ln w="28575" cap="rnd">
              <a:solidFill>
                <a:schemeClr val="accent1">
                  <a:lumMod val="40000"/>
                  <a:lumOff val="60000"/>
                </a:schemeClr>
              </a:solidFill>
              <a:round/>
            </a:ln>
            <a:effectLst/>
          </c:spPr>
          <c:marker>
            <c:symbol val="circle"/>
            <c:size val="5"/>
            <c:spPr>
              <a:solidFill>
                <a:schemeClr val="accent1">
                  <a:lumMod val="50000"/>
                </a:schemeClr>
              </a:solidFill>
              <a:ln w="9525">
                <a:solidFill>
                  <a:schemeClr val="accent1">
                    <a:lumMod val="40000"/>
                    <a:lumOff val="6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Sheet1!$E$2:$E$16</c:f>
              <c:numCache>
                <c:formatCode>General</c:formatCode>
                <c:ptCount val="15"/>
                <c:pt idx="0">
                  <c:v>6.31</c:v>
                </c:pt>
                <c:pt idx="1">
                  <c:v>10.007</c:v>
                </c:pt>
                <c:pt idx="2">
                  <c:v>6.9669999999999996</c:v>
                </c:pt>
                <c:pt idx="3">
                  <c:v>7.78</c:v>
                </c:pt>
                <c:pt idx="4">
                  <c:v>7.4729999999999999</c:v>
                </c:pt>
                <c:pt idx="5">
                  <c:v>7.093</c:v>
                </c:pt>
                <c:pt idx="6">
                  <c:v>11.99</c:v>
                </c:pt>
                <c:pt idx="7">
                  <c:v>9.41</c:v>
                </c:pt>
                <c:pt idx="8">
                  <c:v>10.553000000000001</c:v>
                </c:pt>
                <c:pt idx="9">
                  <c:v>9.61</c:v>
                </c:pt>
                <c:pt idx="10">
                  <c:v>3.7029999999999998</c:v>
                </c:pt>
                <c:pt idx="11">
                  <c:v>6.5629999999999997</c:v>
                </c:pt>
                <c:pt idx="12">
                  <c:v>5.0229999999999997</c:v>
                </c:pt>
                <c:pt idx="13">
                  <c:v>5.7229999999999999</c:v>
                </c:pt>
                <c:pt idx="14">
                  <c:v>5.3769999999999998</c:v>
                </c:pt>
              </c:numCache>
            </c:numRef>
          </c:val>
          <c:smooth val="0"/>
          <c:extLst>
            <c:ext xmlns:c16="http://schemas.microsoft.com/office/drawing/2014/chart" uri="{C3380CC4-5D6E-409C-BE32-E72D297353CC}">
              <c16:uniqueId val="{00000002-4228-462E-905D-0F17F792A4C2}"/>
            </c:ext>
          </c:extLst>
        </c:ser>
        <c:dLbls>
          <c:showLegendKey val="0"/>
          <c:showVal val="0"/>
          <c:showCatName val="0"/>
          <c:showSerName val="0"/>
          <c:showPercent val="0"/>
          <c:showBubbleSize val="0"/>
        </c:dLbls>
        <c:marker val="1"/>
        <c:smooth val="0"/>
        <c:axId val="1405680335"/>
        <c:axId val="1405681775"/>
      </c:lineChart>
      <c:lineChart>
        <c:grouping val="standard"/>
        <c:varyColors val="0"/>
        <c:ser>
          <c:idx val="2"/>
          <c:order val="2"/>
          <c:tx>
            <c:strRef>
              <c:f>Sheet1!$D$1</c:f>
              <c:strCache>
                <c:ptCount val="1"/>
                <c:pt idx="0">
                  <c:v>Oil content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Sheet1!$D$2:$D$16</c:f>
              <c:numCache>
                <c:formatCode>General</c:formatCode>
                <c:ptCount val="15"/>
                <c:pt idx="0">
                  <c:v>37.981000000000002</c:v>
                </c:pt>
                <c:pt idx="1">
                  <c:v>38.039000000000001</c:v>
                </c:pt>
                <c:pt idx="2">
                  <c:v>37.997999999999998</c:v>
                </c:pt>
                <c:pt idx="3">
                  <c:v>38.033999999999999</c:v>
                </c:pt>
                <c:pt idx="4">
                  <c:v>38.01</c:v>
                </c:pt>
                <c:pt idx="5">
                  <c:v>37.902999999999999</c:v>
                </c:pt>
                <c:pt idx="6">
                  <c:v>38.338000000000001</c:v>
                </c:pt>
                <c:pt idx="7">
                  <c:v>38.268999999999998</c:v>
                </c:pt>
                <c:pt idx="8">
                  <c:v>38.313000000000002</c:v>
                </c:pt>
                <c:pt idx="9">
                  <c:v>38.271999999999998</c:v>
                </c:pt>
                <c:pt idx="10">
                  <c:v>37.841999999999999</c:v>
                </c:pt>
                <c:pt idx="11">
                  <c:v>37.947000000000003</c:v>
                </c:pt>
                <c:pt idx="12">
                  <c:v>37.89</c:v>
                </c:pt>
                <c:pt idx="13">
                  <c:v>37.939</c:v>
                </c:pt>
                <c:pt idx="14">
                  <c:v>37.899000000000001</c:v>
                </c:pt>
              </c:numCache>
            </c:numRef>
          </c:val>
          <c:smooth val="0"/>
          <c:extLst>
            <c:ext xmlns:c16="http://schemas.microsoft.com/office/drawing/2014/chart" uri="{C3380CC4-5D6E-409C-BE32-E72D297353CC}">
              <c16:uniqueId val="{00000003-4228-462E-905D-0F17F792A4C2}"/>
            </c:ext>
          </c:extLst>
        </c:ser>
        <c:dLbls>
          <c:showLegendKey val="0"/>
          <c:showVal val="0"/>
          <c:showCatName val="0"/>
          <c:showSerName val="0"/>
          <c:showPercent val="0"/>
          <c:showBubbleSize val="0"/>
        </c:dLbls>
        <c:marker val="1"/>
        <c:smooth val="0"/>
        <c:axId val="1411239759"/>
        <c:axId val="1411243599"/>
      </c:lineChart>
      <c:catAx>
        <c:axId val="14056803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Effect of interaction between different irrigation levels</a:t>
                </a:r>
                <a:r>
                  <a:rPr lang="en-IN" baseline="0">
                    <a:solidFill>
                      <a:schemeClr val="tx1"/>
                    </a:solidFill>
                    <a:latin typeface="Times New Roman" panose="02020603050405020304" pitchFamily="18" charset="0"/>
                    <a:cs typeface="Times New Roman" panose="02020603050405020304" pitchFamily="18" charset="0"/>
                  </a:rPr>
                  <a:t> and anti-transpirants</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05681775"/>
        <c:crosses val="autoZero"/>
        <c:auto val="1"/>
        <c:lblAlgn val="ctr"/>
        <c:lblOffset val="100"/>
        <c:noMultiLvlLbl val="0"/>
      </c:catAx>
      <c:valAx>
        <c:axId val="14056817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0">
                    <a:solidFill>
                      <a:schemeClr val="tx1"/>
                    </a:solidFill>
                    <a:latin typeface="Times New Roman" panose="02020603050405020304" pitchFamily="18" charset="0"/>
                    <a:cs typeface="Times New Roman" panose="02020603050405020304" pitchFamily="18" charset="0"/>
                  </a:rPr>
                  <a:t>Seed yield (q ha</a:t>
                </a:r>
                <a:r>
                  <a:rPr lang="en-IN" b="0" baseline="30000">
                    <a:solidFill>
                      <a:schemeClr val="tx1"/>
                    </a:solidFill>
                    <a:latin typeface="Times New Roman" panose="02020603050405020304" pitchFamily="18" charset="0"/>
                    <a:cs typeface="Times New Roman" panose="02020603050405020304" pitchFamily="18" charset="0"/>
                  </a:rPr>
                  <a:t>-1</a:t>
                </a:r>
                <a:r>
                  <a:rPr lang="en-IN" b="0">
                    <a:solidFill>
                      <a:schemeClr val="tx1"/>
                    </a:solidFill>
                    <a:latin typeface="Times New Roman" panose="02020603050405020304" pitchFamily="18" charset="0"/>
                    <a:cs typeface="Times New Roman" panose="02020603050405020304" pitchFamily="18" charset="0"/>
                  </a:rPr>
                  <a:t>),</a:t>
                </a:r>
                <a:r>
                  <a:rPr lang="en-IN" b="0" baseline="0">
                    <a:solidFill>
                      <a:schemeClr val="tx1"/>
                    </a:solidFill>
                    <a:latin typeface="Times New Roman" panose="02020603050405020304" pitchFamily="18" charset="0"/>
                    <a:cs typeface="Times New Roman" panose="02020603050405020304" pitchFamily="18" charset="0"/>
                  </a:rPr>
                  <a:t> Biological yield (q ha</a:t>
                </a:r>
                <a:r>
                  <a:rPr lang="en-IN" b="0" baseline="30000">
                    <a:solidFill>
                      <a:schemeClr val="tx1"/>
                    </a:solidFill>
                    <a:latin typeface="Times New Roman" panose="02020603050405020304" pitchFamily="18" charset="0"/>
                    <a:cs typeface="Times New Roman" panose="02020603050405020304" pitchFamily="18" charset="0"/>
                  </a:rPr>
                  <a:t>-1</a:t>
                </a:r>
                <a:r>
                  <a:rPr lang="en-IN" b="0" baseline="0">
                    <a:solidFill>
                      <a:schemeClr val="tx1"/>
                    </a:solidFill>
                    <a:latin typeface="Times New Roman" panose="02020603050405020304" pitchFamily="18" charset="0"/>
                    <a:cs typeface="Times New Roman" panose="02020603050405020304" pitchFamily="18" charset="0"/>
                  </a:rPr>
                  <a:t>) and </a:t>
                </a:r>
              </a:p>
              <a:p>
                <a:pPr>
                  <a:defRPr/>
                </a:pPr>
                <a:r>
                  <a:rPr lang="en-IN" b="0" baseline="0">
                    <a:solidFill>
                      <a:schemeClr val="tx1"/>
                    </a:solidFill>
                    <a:latin typeface="Times New Roman" panose="02020603050405020304" pitchFamily="18" charset="0"/>
                    <a:cs typeface="Times New Roman" panose="02020603050405020304" pitchFamily="18" charset="0"/>
                  </a:rPr>
                  <a:t>Crop WUE (</a:t>
                </a:r>
                <a:r>
                  <a:rPr lang="en-IN" sz="1000" b="0" i="0" u="none" strike="noStrike" baseline="0">
                    <a:solidFill>
                      <a:schemeClr val="tx1"/>
                    </a:solidFill>
                    <a:effectLst/>
                    <a:latin typeface="Times New Roman" panose="02020603050405020304" pitchFamily="18" charset="0"/>
                    <a:cs typeface="Times New Roman" panose="02020603050405020304" pitchFamily="18" charset="0"/>
                  </a:rPr>
                  <a:t>kg</a:t>
                </a:r>
                <a:r>
                  <a:rPr lang="en-IN" sz="1000" b="0" i="0" u="none" strike="noStrike" baseline="30000">
                    <a:solidFill>
                      <a:schemeClr val="tx1"/>
                    </a:solidFill>
                    <a:effectLst/>
                    <a:latin typeface="Times New Roman" panose="02020603050405020304" pitchFamily="18" charset="0"/>
                    <a:cs typeface="Times New Roman" panose="02020603050405020304" pitchFamily="18" charset="0"/>
                  </a:rPr>
                  <a:t>-1 </a:t>
                </a:r>
                <a:r>
                  <a:rPr lang="en-IN" sz="1000" b="0" i="0" u="none" strike="noStrike" baseline="0">
                    <a:solidFill>
                      <a:schemeClr val="tx1"/>
                    </a:solidFill>
                    <a:effectLst/>
                    <a:latin typeface="Times New Roman" panose="02020603050405020304" pitchFamily="18" charset="0"/>
                    <a:cs typeface="Times New Roman" panose="02020603050405020304" pitchFamily="18" charset="0"/>
                  </a:rPr>
                  <a:t>ha</a:t>
                </a:r>
                <a:r>
                  <a:rPr lang="en-IN" sz="1000" b="0" i="0" u="none" strike="noStrike" baseline="30000">
                    <a:solidFill>
                      <a:schemeClr val="tx1"/>
                    </a:solidFill>
                    <a:effectLst/>
                    <a:latin typeface="Times New Roman" panose="02020603050405020304" pitchFamily="18" charset="0"/>
                    <a:cs typeface="Times New Roman" panose="02020603050405020304" pitchFamily="18" charset="0"/>
                  </a:rPr>
                  <a:t>-1 </a:t>
                </a:r>
                <a:r>
                  <a:rPr lang="en-IN" sz="1000" b="0" i="0" u="none" strike="noStrike" baseline="0">
                    <a:solidFill>
                      <a:schemeClr val="tx1"/>
                    </a:solidFill>
                    <a:effectLst/>
                    <a:latin typeface="Times New Roman" panose="02020603050405020304" pitchFamily="18" charset="0"/>
                    <a:cs typeface="Times New Roman" panose="02020603050405020304" pitchFamily="18" charset="0"/>
                  </a:rPr>
                  <a:t>mm</a:t>
                </a:r>
                <a:r>
                  <a:rPr lang="en-IN" sz="1000" b="0" i="0" u="none" strike="noStrike" baseline="30000">
                    <a:solidFill>
                      <a:schemeClr val="tx1"/>
                    </a:solidFill>
                    <a:effectLst/>
                    <a:latin typeface="Times New Roman" panose="02020603050405020304" pitchFamily="18" charset="0"/>
                    <a:cs typeface="Times New Roman" panose="02020603050405020304" pitchFamily="18" charset="0"/>
                  </a:rPr>
                  <a:t>-1</a:t>
                </a:r>
                <a:r>
                  <a:rPr lang="en-IN" sz="1000" b="0" i="0" u="none" strike="noStrike" baseline="0">
                    <a:solidFill>
                      <a:schemeClr val="tx1"/>
                    </a:solidFill>
                    <a:effectLst/>
                    <a:latin typeface="Times New Roman" panose="02020603050405020304" pitchFamily="18" charset="0"/>
                    <a:cs typeface="Times New Roman" panose="02020603050405020304" pitchFamily="18" charset="0"/>
                  </a:rPr>
                  <a:t>)</a:t>
                </a:r>
                <a:endParaRPr lang="en-IN"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6.6035659255998238E-3"/>
              <c:y val="0.141084091007961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05680335"/>
        <c:crosses val="autoZero"/>
        <c:crossBetween val="between"/>
      </c:valAx>
      <c:valAx>
        <c:axId val="141124359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Oil content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11239759"/>
        <c:crosses val="max"/>
        <c:crossBetween val="between"/>
      </c:valAx>
      <c:catAx>
        <c:axId val="1411239759"/>
        <c:scaling>
          <c:orientation val="minMax"/>
        </c:scaling>
        <c:delete val="1"/>
        <c:axPos val="b"/>
        <c:numFmt formatCode="General" sourceLinked="1"/>
        <c:majorTickMark val="out"/>
        <c:minorTickMark val="none"/>
        <c:tickLblPos val="nextTo"/>
        <c:crossAx val="141124359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512626983803175E-2"/>
          <c:y val="1.234058297778857E-2"/>
          <c:w val="0.84081318591652743"/>
          <c:h val="0.77342342342342341"/>
        </c:manualLayout>
      </c:layout>
      <c:barChart>
        <c:barDir val="col"/>
        <c:grouping val="clustered"/>
        <c:varyColors val="0"/>
        <c:ser>
          <c:idx val="3"/>
          <c:order val="3"/>
          <c:tx>
            <c:strRef>
              <c:f>Sheet1!$E$1</c:f>
              <c:strCache>
                <c:ptCount val="1"/>
                <c:pt idx="0">
                  <c:v>Column1</c:v>
                </c:pt>
              </c:strCache>
            </c:strRef>
          </c:tx>
          <c:spPr>
            <a:solidFill>
              <a:schemeClr val="accent4"/>
            </a:solidFill>
            <a:ln>
              <a:noFill/>
            </a:ln>
            <a:effectLst/>
          </c:spPr>
          <c:invertIfNegative val="0"/>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Sheet1!$E$2:$E$16</c:f>
              <c:numCache>
                <c:formatCode>General</c:formatCode>
                <c:ptCount val="15"/>
              </c:numCache>
            </c:numRef>
          </c:val>
          <c:extLst>
            <c:ext xmlns:c16="http://schemas.microsoft.com/office/drawing/2014/chart" uri="{C3380CC4-5D6E-409C-BE32-E72D297353CC}">
              <c16:uniqueId val="{00000000-4B72-41DA-B6CE-0C446300EA20}"/>
            </c:ext>
          </c:extLst>
        </c:ser>
        <c:dLbls>
          <c:showLegendKey val="0"/>
          <c:showVal val="0"/>
          <c:showCatName val="0"/>
          <c:showSerName val="0"/>
          <c:showPercent val="0"/>
          <c:showBubbleSize val="0"/>
        </c:dLbls>
        <c:gapWidth val="219"/>
        <c:axId val="804123535"/>
        <c:axId val="804114895"/>
      </c:barChart>
      <c:lineChart>
        <c:grouping val="standard"/>
        <c:varyColors val="0"/>
        <c:ser>
          <c:idx val="4"/>
          <c:order val="4"/>
          <c:tx>
            <c:strRef>
              <c:f>Sheet1!$F$1</c:f>
              <c:strCache>
                <c:ptCount val="1"/>
                <c:pt idx="0">
                  <c:v>Stomata density 40DAS</c:v>
                </c:pt>
              </c:strCache>
            </c:strRef>
          </c:tx>
          <c:spPr>
            <a:ln w="28575" cap="rnd">
              <a:solidFill>
                <a:schemeClr val="accent1">
                  <a:lumMod val="60000"/>
                  <a:lumOff val="40000"/>
                </a:schemeClr>
              </a:solidFill>
              <a:round/>
            </a:ln>
            <a:effectLst/>
          </c:spPr>
          <c:marker>
            <c:symbol val="circle"/>
            <c:size val="5"/>
            <c:spPr>
              <a:solidFill>
                <a:schemeClr val="accent5"/>
              </a:solidFill>
              <a:ln w="9525">
                <a:solidFill>
                  <a:schemeClr val="accent1">
                    <a:lumMod val="60000"/>
                    <a:lumOff val="4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Sheet1!$F$2:$F$16</c:f>
              <c:numCache>
                <c:formatCode>General</c:formatCode>
                <c:ptCount val="15"/>
                <c:pt idx="0">
                  <c:v>104.672</c:v>
                </c:pt>
                <c:pt idx="1">
                  <c:v>90.488</c:v>
                </c:pt>
                <c:pt idx="2">
                  <c:v>104.09099999999999</c:v>
                </c:pt>
                <c:pt idx="3">
                  <c:v>103.009</c:v>
                </c:pt>
                <c:pt idx="4">
                  <c:v>102.53700000000001</c:v>
                </c:pt>
                <c:pt idx="5">
                  <c:v>120.30200000000001</c:v>
                </c:pt>
                <c:pt idx="6">
                  <c:v>117.833</c:v>
                </c:pt>
                <c:pt idx="7">
                  <c:v>119.59099999999999</c:v>
                </c:pt>
                <c:pt idx="8">
                  <c:v>118.303</c:v>
                </c:pt>
                <c:pt idx="9">
                  <c:v>118.096</c:v>
                </c:pt>
                <c:pt idx="10">
                  <c:v>123.708</c:v>
                </c:pt>
                <c:pt idx="11">
                  <c:v>120.932</c:v>
                </c:pt>
                <c:pt idx="12">
                  <c:v>123.646</c:v>
                </c:pt>
                <c:pt idx="13">
                  <c:v>122.55800000000001</c:v>
                </c:pt>
                <c:pt idx="14">
                  <c:v>121.592</c:v>
                </c:pt>
              </c:numCache>
            </c:numRef>
          </c:val>
          <c:smooth val="0"/>
          <c:extLst>
            <c:ext xmlns:c16="http://schemas.microsoft.com/office/drawing/2014/chart" uri="{C3380CC4-5D6E-409C-BE32-E72D297353CC}">
              <c16:uniqueId val="{00000001-4B72-41DA-B6CE-0C446300EA20}"/>
            </c:ext>
          </c:extLst>
        </c:ser>
        <c:ser>
          <c:idx val="5"/>
          <c:order val="5"/>
          <c:tx>
            <c:strRef>
              <c:f>Sheet1!$G$1</c:f>
              <c:strCache>
                <c:ptCount val="1"/>
                <c:pt idx="0">
                  <c:v>Stomata density 80DAS</c:v>
                </c:pt>
              </c:strCache>
            </c:strRef>
          </c:tx>
          <c:spPr>
            <a:ln w="28575" cap="rnd">
              <a:solidFill>
                <a:schemeClr val="accent1">
                  <a:lumMod val="75000"/>
                </a:schemeClr>
              </a:solidFill>
              <a:round/>
            </a:ln>
            <a:effectLst/>
          </c:spPr>
          <c:marker>
            <c:symbol val="circle"/>
            <c:size val="5"/>
            <c:spPr>
              <a:solidFill>
                <a:schemeClr val="accent6"/>
              </a:solidFill>
              <a:ln w="9525">
                <a:solidFill>
                  <a:schemeClr val="accent1">
                    <a:lumMod val="75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Sheet1!$G$2:$G$16</c:f>
              <c:numCache>
                <c:formatCode>General</c:formatCode>
                <c:ptCount val="15"/>
                <c:pt idx="0">
                  <c:v>135.19300000000001</c:v>
                </c:pt>
                <c:pt idx="1">
                  <c:v>107.73</c:v>
                </c:pt>
                <c:pt idx="2">
                  <c:v>132.22</c:v>
                </c:pt>
                <c:pt idx="3">
                  <c:v>123.017</c:v>
                </c:pt>
                <c:pt idx="4">
                  <c:v>115.98</c:v>
                </c:pt>
                <c:pt idx="5">
                  <c:v>161.34700000000001</c:v>
                </c:pt>
                <c:pt idx="6">
                  <c:v>144.77699999999999</c:v>
                </c:pt>
                <c:pt idx="7">
                  <c:v>154.37</c:v>
                </c:pt>
                <c:pt idx="8">
                  <c:v>152.577</c:v>
                </c:pt>
                <c:pt idx="9">
                  <c:v>150.13300000000001</c:v>
                </c:pt>
                <c:pt idx="10">
                  <c:v>172.197</c:v>
                </c:pt>
                <c:pt idx="11">
                  <c:v>161.16300000000001</c:v>
                </c:pt>
                <c:pt idx="12">
                  <c:v>168.92699999999999</c:v>
                </c:pt>
                <c:pt idx="13">
                  <c:v>163.94</c:v>
                </c:pt>
                <c:pt idx="14">
                  <c:v>161.08000000000001</c:v>
                </c:pt>
              </c:numCache>
            </c:numRef>
          </c:val>
          <c:smooth val="0"/>
          <c:extLst>
            <c:ext xmlns:c16="http://schemas.microsoft.com/office/drawing/2014/chart" uri="{C3380CC4-5D6E-409C-BE32-E72D297353CC}">
              <c16:uniqueId val="{00000002-4B72-41DA-B6CE-0C446300EA20}"/>
            </c:ext>
          </c:extLst>
        </c:ser>
        <c:ser>
          <c:idx val="6"/>
          <c:order val="6"/>
          <c:tx>
            <c:strRef>
              <c:f>Sheet1!$H$1</c:f>
              <c:strCache>
                <c:ptCount val="1"/>
                <c:pt idx="0">
                  <c:v>Stomata density 120DAS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Sheet1!$H$2:$H$16</c:f>
              <c:numCache>
                <c:formatCode>General</c:formatCode>
                <c:ptCount val="15"/>
                <c:pt idx="0">
                  <c:v>153.80699999999999</c:v>
                </c:pt>
                <c:pt idx="1">
                  <c:v>136.9</c:v>
                </c:pt>
                <c:pt idx="2">
                  <c:v>153.30000000000001</c:v>
                </c:pt>
                <c:pt idx="3">
                  <c:v>144.30699999999999</c:v>
                </c:pt>
                <c:pt idx="4">
                  <c:v>138.28700000000001</c:v>
                </c:pt>
                <c:pt idx="5">
                  <c:v>176.38300000000001</c:v>
                </c:pt>
                <c:pt idx="6">
                  <c:v>155.25</c:v>
                </c:pt>
                <c:pt idx="7">
                  <c:v>176.297</c:v>
                </c:pt>
                <c:pt idx="8">
                  <c:v>168.85300000000001</c:v>
                </c:pt>
                <c:pt idx="9">
                  <c:v>160.99</c:v>
                </c:pt>
                <c:pt idx="10">
                  <c:v>183.50299999999999</c:v>
                </c:pt>
                <c:pt idx="11">
                  <c:v>172.797</c:v>
                </c:pt>
                <c:pt idx="12">
                  <c:v>177.67699999999999</c:v>
                </c:pt>
                <c:pt idx="13">
                  <c:v>176.947</c:v>
                </c:pt>
                <c:pt idx="14">
                  <c:v>174.273</c:v>
                </c:pt>
              </c:numCache>
            </c:numRef>
          </c:val>
          <c:smooth val="0"/>
          <c:extLst>
            <c:ext xmlns:c16="http://schemas.microsoft.com/office/drawing/2014/chart" uri="{C3380CC4-5D6E-409C-BE32-E72D297353CC}">
              <c16:uniqueId val="{00000003-4B72-41DA-B6CE-0C446300EA20}"/>
            </c:ext>
          </c:extLst>
        </c:ser>
        <c:ser>
          <c:idx val="7"/>
          <c:order val="7"/>
          <c:tx>
            <c:strRef>
              <c:f>Sheet1!$I$1</c:f>
              <c:strCache>
                <c:ptCount val="1"/>
                <c:pt idx="0">
                  <c:v>Column2</c:v>
                </c:pt>
              </c:strCache>
            </c:strRef>
          </c:tx>
          <c:spPr>
            <a:ln w="28575" cap="rnd">
              <a:solidFill>
                <a:schemeClr val="accent2">
                  <a:lumMod val="60000"/>
                </a:schemeClr>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Sheet1!$I$2:$I$16</c:f>
              <c:numCache>
                <c:formatCode>General</c:formatCode>
                <c:ptCount val="15"/>
              </c:numCache>
            </c:numRef>
          </c:val>
          <c:smooth val="0"/>
          <c:extLst>
            <c:ext xmlns:c16="http://schemas.microsoft.com/office/drawing/2014/chart" uri="{C3380CC4-5D6E-409C-BE32-E72D297353CC}">
              <c16:uniqueId val="{00000004-4B72-41DA-B6CE-0C446300EA20}"/>
            </c:ext>
          </c:extLst>
        </c:ser>
        <c:dLbls>
          <c:showLegendKey val="0"/>
          <c:showVal val="0"/>
          <c:showCatName val="0"/>
          <c:showSerName val="0"/>
          <c:showPercent val="0"/>
          <c:showBubbleSize val="0"/>
        </c:dLbls>
        <c:marker val="1"/>
        <c:smooth val="0"/>
        <c:axId val="804123535"/>
        <c:axId val="804114895"/>
      </c:lineChart>
      <c:lineChart>
        <c:grouping val="standard"/>
        <c:varyColors val="0"/>
        <c:ser>
          <c:idx val="0"/>
          <c:order val="0"/>
          <c:tx>
            <c:strRef>
              <c:f>Sheet1!$B$1</c:f>
              <c:strCache>
                <c:ptCount val="1"/>
                <c:pt idx="0">
                  <c:v>Proline content 40DAS</c:v>
                </c:pt>
              </c:strCache>
            </c:strRef>
          </c:tx>
          <c:spPr>
            <a:ln w="28575" cap="rnd">
              <a:solidFill>
                <a:schemeClr val="accent2">
                  <a:lumMod val="60000"/>
                  <a:lumOff val="40000"/>
                </a:schemeClr>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Sheet1!$B$2:$B$16</c:f>
              <c:numCache>
                <c:formatCode>General</c:formatCode>
                <c:ptCount val="15"/>
                <c:pt idx="0">
                  <c:v>3.6160000000000001</c:v>
                </c:pt>
                <c:pt idx="1">
                  <c:v>1.4319999999999999</c:v>
                </c:pt>
                <c:pt idx="2">
                  <c:v>2.0350000000000001</c:v>
                </c:pt>
                <c:pt idx="3">
                  <c:v>1.9530000000000001</c:v>
                </c:pt>
                <c:pt idx="4">
                  <c:v>1.4810000000000001</c:v>
                </c:pt>
                <c:pt idx="5">
                  <c:v>4.2460000000000004</c:v>
                </c:pt>
                <c:pt idx="6">
                  <c:v>1.776</c:v>
                </c:pt>
                <c:pt idx="7">
                  <c:v>2.5350000000000001</c:v>
                </c:pt>
                <c:pt idx="8">
                  <c:v>2.2469999999999999</c:v>
                </c:pt>
                <c:pt idx="9">
                  <c:v>2.04</c:v>
                </c:pt>
                <c:pt idx="10">
                  <c:v>5.6520000000000001</c:v>
                </c:pt>
                <c:pt idx="11">
                  <c:v>2.8759999999999999</c:v>
                </c:pt>
                <c:pt idx="12">
                  <c:v>4.59</c:v>
                </c:pt>
                <c:pt idx="13">
                  <c:v>4.5019999999999998</c:v>
                </c:pt>
                <c:pt idx="14">
                  <c:v>3.536</c:v>
                </c:pt>
              </c:numCache>
            </c:numRef>
          </c:val>
          <c:smooth val="0"/>
          <c:extLst>
            <c:ext xmlns:c16="http://schemas.microsoft.com/office/drawing/2014/chart" uri="{C3380CC4-5D6E-409C-BE32-E72D297353CC}">
              <c16:uniqueId val="{00000005-4B72-41DA-B6CE-0C446300EA20}"/>
            </c:ext>
          </c:extLst>
        </c:ser>
        <c:ser>
          <c:idx val="1"/>
          <c:order val="1"/>
          <c:tx>
            <c:strRef>
              <c:f>Sheet1!$C$1</c:f>
              <c:strCache>
                <c:ptCount val="1"/>
                <c:pt idx="0">
                  <c:v>Proline content 80DAS</c:v>
                </c:pt>
              </c:strCache>
            </c:strRef>
          </c:tx>
          <c:spPr>
            <a:ln w="28575" cap="rnd">
              <a:solidFill>
                <a:schemeClr val="accent2">
                  <a:lumMod val="75000"/>
                </a:schemeClr>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Sheet1!$C$2:$C$16</c:f>
              <c:numCache>
                <c:formatCode>General</c:formatCode>
                <c:ptCount val="15"/>
                <c:pt idx="0">
                  <c:v>4.0919999999999996</c:v>
                </c:pt>
                <c:pt idx="1">
                  <c:v>1.925</c:v>
                </c:pt>
                <c:pt idx="2">
                  <c:v>2.3260000000000001</c:v>
                </c:pt>
                <c:pt idx="3">
                  <c:v>2.0779999999999998</c:v>
                </c:pt>
                <c:pt idx="4">
                  <c:v>1.9410000000000001</c:v>
                </c:pt>
                <c:pt idx="5">
                  <c:v>5.4969999999999999</c:v>
                </c:pt>
                <c:pt idx="6">
                  <c:v>3.1259999999999999</c:v>
                </c:pt>
                <c:pt idx="7">
                  <c:v>4.17</c:v>
                </c:pt>
                <c:pt idx="8">
                  <c:v>3.754</c:v>
                </c:pt>
                <c:pt idx="9">
                  <c:v>3.3620000000000001</c:v>
                </c:pt>
                <c:pt idx="10">
                  <c:v>7.2729999999999997</c:v>
                </c:pt>
                <c:pt idx="11">
                  <c:v>4.41</c:v>
                </c:pt>
                <c:pt idx="12">
                  <c:v>5.968</c:v>
                </c:pt>
                <c:pt idx="13">
                  <c:v>5.6769999999999996</c:v>
                </c:pt>
                <c:pt idx="14">
                  <c:v>5.2610000000000001</c:v>
                </c:pt>
              </c:numCache>
            </c:numRef>
          </c:val>
          <c:smooth val="0"/>
          <c:extLst>
            <c:ext xmlns:c16="http://schemas.microsoft.com/office/drawing/2014/chart" uri="{C3380CC4-5D6E-409C-BE32-E72D297353CC}">
              <c16:uniqueId val="{00000006-4B72-41DA-B6CE-0C446300EA20}"/>
            </c:ext>
          </c:extLst>
        </c:ser>
        <c:ser>
          <c:idx val="2"/>
          <c:order val="2"/>
          <c:tx>
            <c:strRef>
              <c:f>Sheet1!$D$1</c:f>
              <c:strCache>
                <c:ptCount val="1"/>
                <c:pt idx="0">
                  <c:v>Proline content 120DAS</c:v>
                </c:pt>
              </c:strCache>
            </c:strRef>
          </c:tx>
          <c:spPr>
            <a:ln w="28575" cap="rnd">
              <a:solidFill>
                <a:schemeClr val="accent2">
                  <a:lumMod val="50000"/>
                </a:schemeClr>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Sheet1!$D$2:$D$16</c:f>
              <c:numCache>
                <c:formatCode>General</c:formatCode>
                <c:ptCount val="15"/>
                <c:pt idx="0">
                  <c:v>3.4369999999999998</c:v>
                </c:pt>
                <c:pt idx="1">
                  <c:v>2.5390000000000001</c:v>
                </c:pt>
                <c:pt idx="2">
                  <c:v>3.1019999999999999</c:v>
                </c:pt>
                <c:pt idx="3">
                  <c:v>3.0630000000000002</c:v>
                </c:pt>
                <c:pt idx="4">
                  <c:v>2.9089999999999998</c:v>
                </c:pt>
                <c:pt idx="5">
                  <c:v>7.4569999999999999</c:v>
                </c:pt>
                <c:pt idx="6">
                  <c:v>4.8490000000000002</c:v>
                </c:pt>
                <c:pt idx="7">
                  <c:v>5.665</c:v>
                </c:pt>
                <c:pt idx="8">
                  <c:v>5.4870000000000001</c:v>
                </c:pt>
                <c:pt idx="9">
                  <c:v>5.2069999999999999</c:v>
                </c:pt>
                <c:pt idx="10">
                  <c:v>11.898999999999999</c:v>
                </c:pt>
                <c:pt idx="11">
                  <c:v>6.5880000000000001</c:v>
                </c:pt>
                <c:pt idx="12">
                  <c:v>9.984</c:v>
                </c:pt>
                <c:pt idx="13">
                  <c:v>7.2539999999999996</c:v>
                </c:pt>
                <c:pt idx="14">
                  <c:v>6.9720000000000004</c:v>
                </c:pt>
              </c:numCache>
            </c:numRef>
          </c:val>
          <c:smooth val="0"/>
          <c:extLst>
            <c:ext xmlns:c16="http://schemas.microsoft.com/office/drawing/2014/chart" uri="{C3380CC4-5D6E-409C-BE32-E72D297353CC}">
              <c16:uniqueId val="{00000007-4B72-41DA-B6CE-0C446300EA20}"/>
            </c:ext>
          </c:extLst>
        </c:ser>
        <c:ser>
          <c:idx val="8"/>
          <c:order val="8"/>
          <c:tx>
            <c:strRef>
              <c:f>Sheet1!$J$1</c:f>
              <c:strCache>
                <c:ptCount val="1"/>
                <c:pt idx="0">
                  <c:v>Chlorophyll content 40DAS</c:v>
                </c:pt>
              </c:strCache>
            </c:strRef>
          </c:tx>
          <c:spPr>
            <a:ln w="28575" cap="rnd">
              <a:solidFill>
                <a:schemeClr val="accent6">
                  <a:lumMod val="60000"/>
                  <a:lumOff val="40000"/>
                </a:schemeClr>
              </a:solidFill>
              <a:round/>
            </a:ln>
            <a:effectLst/>
          </c:spPr>
          <c:marker>
            <c:symbol val="circle"/>
            <c:size val="5"/>
            <c:spPr>
              <a:solidFill>
                <a:schemeClr val="accent3">
                  <a:lumMod val="60000"/>
                </a:schemeClr>
              </a:solidFill>
              <a:ln w="9525">
                <a:solidFill>
                  <a:schemeClr val="accent6">
                    <a:lumMod val="60000"/>
                    <a:lumOff val="4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Sheet1!$J$2:$J$16</c:f>
              <c:numCache>
                <c:formatCode>General</c:formatCode>
                <c:ptCount val="15"/>
                <c:pt idx="0">
                  <c:v>0.66700000000000004</c:v>
                </c:pt>
                <c:pt idx="1">
                  <c:v>0.84299999999999997</c:v>
                </c:pt>
                <c:pt idx="2">
                  <c:v>0.73699999999999999</c:v>
                </c:pt>
                <c:pt idx="3">
                  <c:v>0.77300000000000002</c:v>
                </c:pt>
                <c:pt idx="4">
                  <c:v>0.83499999999999996</c:v>
                </c:pt>
                <c:pt idx="5">
                  <c:v>0.50900000000000001</c:v>
                </c:pt>
                <c:pt idx="6">
                  <c:v>0.69099999999999995</c:v>
                </c:pt>
                <c:pt idx="7">
                  <c:v>0.51</c:v>
                </c:pt>
                <c:pt idx="8">
                  <c:v>0.58899999999999997</c:v>
                </c:pt>
                <c:pt idx="9">
                  <c:v>0.65</c:v>
                </c:pt>
                <c:pt idx="10">
                  <c:v>0.48399999999999999</c:v>
                </c:pt>
                <c:pt idx="11">
                  <c:v>0.53600000000000003</c:v>
                </c:pt>
                <c:pt idx="12">
                  <c:v>0.497</c:v>
                </c:pt>
                <c:pt idx="13">
                  <c:v>0.501</c:v>
                </c:pt>
                <c:pt idx="14">
                  <c:v>0.51800000000000002</c:v>
                </c:pt>
              </c:numCache>
            </c:numRef>
          </c:val>
          <c:smooth val="0"/>
          <c:extLst>
            <c:ext xmlns:c16="http://schemas.microsoft.com/office/drawing/2014/chart" uri="{C3380CC4-5D6E-409C-BE32-E72D297353CC}">
              <c16:uniqueId val="{00000008-4B72-41DA-B6CE-0C446300EA20}"/>
            </c:ext>
          </c:extLst>
        </c:ser>
        <c:ser>
          <c:idx val="9"/>
          <c:order val="9"/>
          <c:tx>
            <c:strRef>
              <c:f>Sheet1!$K$1</c:f>
              <c:strCache>
                <c:ptCount val="1"/>
                <c:pt idx="0">
                  <c:v>Chlorophyll content 80DAS</c:v>
                </c:pt>
              </c:strCache>
            </c:strRef>
          </c:tx>
          <c:spPr>
            <a:ln w="28575" cap="rnd">
              <a:solidFill>
                <a:schemeClr val="accent6">
                  <a:lumMod val="50000"/>
                </a:schemeClr>
              </a:solidFill>
              <a:round/>
            </a:ln>
            <a:effectLst/>
          </c:spPr>
          <c:marker>
            <c:symbol val="circle"/>
            <c:size val="5"/>
            <c:spPr>
              <a:solidFill>
                <a:schemeClr val="accent4">
                  <a:lumMod val="60000"/>
                </a:schemeClr>
              </a:solidFill>
              <a:ln w="9525">
                <a:solidFill>
                  <a:schemeClr val="accent6">
                    <a:lumMod val="5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Sheet1!$K$2:$K$16</c:f>
              <c:numCache>
                <c:formatCode>General</c:formatCode>
                <c:ptCount val="15"/>
                <c:pt idx="0">
                  <c:v>0.85899999999999999</c:v>
                </c:pt>
                <c:pt idx="1">
                  <c:v>1.242</c:v>
                </c:pt>
                <c:pt idx="2">
                  <c:v>0.95599999999999996</c:v>
                </c:pt>
                <c:pt idx="3">
                  <c:v>0.97199999999999998</c:v>
                </c:pt>
                <c:pt idx="4">
                  <c:v>1.0580000000000001</c:v>
                </c:pt>
                <c:pt idx="5">
                  <c:v>0.85799999999999998</c:v>
                </c:pt>
                <c:pt idx="6">
                  <c:v>1.0880000000000001</c:v>
                </c:pt>
                <c:pt idx="7">
                  <c:v>0.88200000000000001</c:v>
                </c:pt>
                <c:pt idx="8">
                  <c:v>0.95299999999999996</c:v>
                </c:pt>
                <c:pt idx="9">
                  <c:v>0.96499999999999997</c:v>
                </c:pt>
                <c:pt idx="10">
                  <c:v>0.77</c:v>
                </c:pt>
                <c:pt idx="11">
                  <c:v>0.91900000000000004</c:v>
                </c:pt>
                <c:pt idx="12">
                  <c:v>0.81899999999999995</c:v>
                </c:pt>
                <c:pt idx="13">
                  <c:v>0.86499999999999999</c:v>
                </c:pt>
                <c:pt idx="14">
                  <c:v>0.91400000000000003</c:v>
                </c:pt>
              </c:numCache>
            </c:numRef>
          </c:val>
          <c:smooth val="0"/>
          <c:extLst>
            <c:ext xmlns:c16="http://schemas.microsoft.com/office/drawing/2014/chart" uri="{C3380CC4-5D6E-409C-BE32-E72D297353CC}">
              <c16:uniqueId val="{00000009-4B72-41DA-B6CE-0C446300EA20}"/>
            </c:ext>
          </c:extLst>
        </c:ser>
        <c:ser>
          <c:idx val="10"/>
          <c:order val="10"/>
          <c:tx>
            <c:strRef>
              <c:f>Sheet1!$L$1</c:f>
              <c:strCache>
                <c:ptCount val="1"/>
                <c:pt idx="0">
                  <c:v>Chlorophyll content 120DAS</c:v>
                </c:pt>
              </c:strCache>
            </c:strRef>
          </c:tx>
          <c:spPr>
            <a:ln w="28575" cap="rnd">
              <a:solidFill>
                <a:schemeClr val="accent6">
                  <a:lumMod val="75000"/>
                </a:schemeClr>
              </a:solidFill>
              <a:round/>
            </a:ln>
            <a:effectLst/>
          </c:spPr>
          <c:marker>
            <c:symbol val="circle"/>
            <c:size val="5"/>
            <c:spPr>
              <a:solidFill>
                <a:schemeClr val="accent5">
                  <a:lumMod val="60000"/>
                </a:schemeClr>
              </a:solidFill>
              <a:ln w="9525">
                <a:solidFill>
                  <a:schemeClr val="accent6">
                    <a:lumMod val="75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Sheet1!$L$2:$L$16</c:f>
              <c:numCache>
                <c:formatCode>General</c:formatCode>
                <c:ptCount val="15"/>
                <c:pt idx="0">
                  <c:v>0.79500000000000004</c:v>
                </c:pt>
                <c:pt idx="1">
                  <c:v>0.998</c:v>
                </c:pt>
                <c:pt idx="2">
                  <c:v>0.80600000000000005</c:v>
                </c:pt>
                <c:pt idx="3">
                  <c:v>0.81299999999999994</c:v>
                </c:pt>
                <c:pt idx="4">
                  <c:v>0.81699999999999995</c:v>
                </c:pt>
                <c:pt idx="5">
                  <c:v>0.54</c:v>
                </c:pt>
                <c:pt idx="6">
                  <c:v>0.69099999999999995</c:v>
                </c:pt>
                <c:pt idx="7">
                  <c:v>0.64400000000000002</c:v>
                </c:pt>
                <c:pt idx="8">
                  <c:v>0.66700000000000004</c:v>
                </c:pt>
                <c:pt idx="9">
                  <c:v>0.67500000000000004</c:v>
                </c:pt>
                <c:pt idx="10">
                  <c:v>0.47</c:v>
                </c:pt>
                <c:pt idx="11">
                  <c:v>0.58299999999999996</c:v>
                </c:pt>
                <c:pt idx="12">
                  <c:v>0.50600000000000001</c:v>
                </c:pt>
                <c:pt idx="13">
                  <c:v>0.51</c:v>
                </c:pt>
                <c:pt idx="14">
                  <c:v>0.56399999999999995</c:v>
                </c:pt>
              </c:numCache>
            </c:numRef>
          </c:val>
          <c:smooth val="0"/>
          <c:extLst>
            <c:ext xmlns:c16="http://schemas.microsoft.com/office/drawing/2014/chart" uri="{C3380CC4-5D6E-409C-BE32-E72D297353CC}">
              <c16:uniqueId val="{0000000A-4B72-41DA-B6CE-0C446300EA20}"/>
            </c:ext>
          </c:extLst>
        </c:ser>
        <c:dLbls>
          <c:showLegendKey val="0"/>
          <c:showVal val="0"/>
          <c:showCatName val="0"/>
          <c:showSerName val="0"/>
          <c:showPercent val="0"/>
          <c:showBubbleSize val="0"/>
        </c:dLbls>
        <c:marker val="1"/>
        <c:smooth val="0"/>
        <c:axId val="811783007"/>
        <c:axId val="811775327"/>
      </c:lineChart>
      <c:catAx>
        <c:axId val="8041235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Effect of interaction</a:t>
                </a:r>
                <a:r>
                  <a:rPr lang="en-IN" baseline="0">
                    <a:solidFill>
                      <a:schemeClr val="tx1"/>
                    </a:solidFill>
                    <a:latin typeface="Times New Roman" panose="02020603050405020304" pitchFamily="18" charset="0"/>
                    <a:cs typeface="Times New Roman" panose="02020603050405020304" pitchFamily="18" charset="0"/>
                  </a:rPr>
                  <a:t> between different irrigation levels and anti-transpirants </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4114895"/>
        <c:crosses val="autoZero"/>
        <c:auto val="1"/>
        <c:lblAlgn val="ctr"/>
        <c:lblOffset val="100"/>
        <c:noMultiLvlLbl val="0"/>
      </c:catAx>
      <c:valAx>
        <c:axId val="80411489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Stomata density</a:t>
                </a:r>
                <a:r>
                  <a:rPr lang="en-IN" baseline="0">
                    <a:solidFill>
                      <a:schemeClr val="tx1"/>
                    </a:solidFill>
                    <a:latin typeface="Times New Roman" panose="02020603050405020304" pitchFamily="18" charset="0"/>
                    <a:cs typeface="Times New Roman" panose="02020603050405020304" pitchFamily="18" charset="0"/>
                  </a:rPr>
                  <a:t> of fresh leaf</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4123535"/>
        <c:crosses val="autoZero"/>
        <c:crossBetween val="between"/>
      </c:valAx>
      <c:valAx>
        <c:axId val="811775327"/>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Proline content</a:t>
                </a:r>
                <a:r>
                  <a:rPr lang="en-IN" baseline="0">
                    <a:solidFill>
                      <a:schemeClr val="tx1"/>
                    </a:solidFill>
                    <a:latin typeface="Times New Roman" panose="02020603050405020304" pitchFamily="18" charset="0"/>
                    <a:cs typeface="Times New Roman" panose="02020603050405020304" pitchFamily="18" charset="0"/>
                  </a:rPr>
                  <a:t> (</a:t>
                </a:r>
                <a:r>
                  <a:rPr lang="en-IN" baseline="0">
                    <a:solidFill>
                      <a:schemeClr val="tx1"/>
                    </a:solidFill>
                    <a:latin typeface="Times New Roman" panose="02020603050405020304" pitchFamily="18" charset="0"/>
                    <a:ea typeface="Calibri" panose="020F0502020204030204" pitchFamily="34" charset="0"/>
                    <a:cs typeface="Times New Roman" panose="02020603050405020304" pitchFamily="18" charset="0"/>
                  </a:rPr>
                  <a:t>µ</a:t>
                </a:r>
                <a:r>
                  <a:rPr lang="en-IN" baseline="0">
                    <a:solidFill>
                      <a:schemeClr val="tx1"/>
                    </a:solidFill>
                    <a:latin typeface="Times New Roman" panose="02020603050405020304" pitchFamily="18" charset="0"/>
                    <a:cs typeface="Times New Roman" panose="02020603050405020304" pitchFamily="18" charset="0"/>
                  </a:rPr>
                  <a:t>g g</a:t>
                </a:r>
                <a:r>
                  <a:rPr lang="en-IN" baseline="30000">
                    <a:solidFill>
                      <a:schemeClr val="tx1"/>
                    </a:solidFill>
                    <a:latin typeface="Times New Roman" panose="02020603050405020304" pitchFamily="18" charset="0"/>
                    <a:cs typeface="Times New Roman" panose="02020603050405020304" pitchFamily="18" charset="0"/>
                  </a:rPr>
                  <a:t>-1</a:t>
                </a:r>
                <a:r>
                  <a:rPr lang="en-IN" baseline="0">
                    <a:solidFill>
                      <a:schemeClr val="tx1"/>
                    </a:solidFill>
                    <a:latin typeface="Times New Roman" panose="02020603050405020304" pitchFamily="18" charset="0"/>
                    <a:cs typeface="Times New Roman" panose="02020603050405020304" pitchFamily="18" charset="0"/>
                  </a:rPr>
                  <a:t>) and Chlorophyll content (mg g</a:t>
                </a:r>
                <a:r>
                  <a:rPr lang="en-IN" baseline="30000">
                    <a:solidFill>
                      <a:schemeClr val="tx1"/>
                    </a:solidFill>
                    <a:latin typeface="Times New Roman" panose="02020603050405020304" pitchFamily="18" charset="0"/>
                    <a:cs typeface="Times New Roman" panose="02020603050405020304" pitchFamily="18" charset="0"/>
                  </a:rPr>
                  <a:t>-1</a:t>
                </a:r>
                <a:r>
                  <a:rPr lang="en-IN" baseline="0">
                    <a:solidFill>
                      <a:schemeClr val="tx1"/>
                    </a:solidFill>
                    <a:latin typeface="Times New Roman" panose="02020603050405020304" pitchFamily="18" charset="0"/>
                    <a:cs typeface="Times New Roman" panose="02020603050405020304" pitchFamily="18" charset="0"/>
                  </a:rPr>
                  <a:t>) of fresh leaf</a:t>
                </a:r>
                <a:endParaRPr lang="en-IN">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11783007"/>
        <c:crosses val="max"/>
        <c:crossBetween val="between"/>
      </c:valAx>
      <c:catAx>
        <c:axId val="811783007"/>
        <c:scaling>
          <c:orientation val="minMax"/>
        </c:scaling>
        <c:delete val="1"/>
        <c:axPos val="b"/>
        <c:numFmt formatCode="General" sourceLinked="1"/>
        <c:majorTickMark val="out"/>
        <c:minorTickMark val="none"/>
        <c:tickLblPos val="nextTo"/>
        <c:crossAx val="811775327"/>
        <c:crosses val="autoZero"/>
        <c:auto val="1"/>
        <c:lblAlgn val="ctr"/>
        <c:lblOffset val="100"/>
        <c:noMultiLvlLbl val="0"/>
      </c:catAx>
      <c:spPr>
        <a:noFill/>
        <a:ln>
          <a:noFill/>
        </a:ln>
        <a:effectLst/>
      </c:spPr>
    </c:plotArea>
    <c:legend>
      <c:legendPos val="b"/>
      <c:legendEntry>
        <c:idx val="0"/>
        <c:delete val="1"/>
      </c:legendEntry>
      <c:legendEntry>
        <c:idx val="4"/>
        <c:delete val="1"/>
      </c:legendEntry>
      <c:layout>
        <c:manualLayout>
          <c:xMode val="edge"/>
          <c:yMode val="edge"/>
          <c:x val="1.1618946595406144E-2"/>
          <c:y val="0.88004128930524006"/>
          <c:w val="0.98508456008216361"/>
          <c:h val="0.105993237331819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0049351828845"/>
          <c:y val="4.3650793650793648E-2"/>
          <c:w val="0.87126044228149391"/>
          <c:h val="0.74816830062544148"/>
        </c:manualLayout>
      </c:layout>
      <c:lineChart>
        <c:grouping val="standard"/>
        <c:varyColors val="0"/>
        <c:ser>
          <c:idx val="0"/>
          <c:order val="0"/>
          <c:tx>
            <c:strRef>
              <c:f>Sheet1!$B$1</c:f>
              <c:strCache>
                <c:ptCount val="1"/>
                <c:pt idx="0">
                  <c:v>N uptake </c:v>
                </c:pt>
              </c:strCache>
            </c:strRef>
          </c:tx>
          <c:spPr>
            <a:ln w="28575" cap="rnd">
              <a:solidFill>
                <a:schemeClr val="accent6">
                  <a:lumMod val="60000"/>
                  <a:lumOff val="40000"/>
                </a:schemeClr>
              </a:solidFill>
              <a:round/>
            </a:ln>
            <a:effectLst/>
          </c:spPr>
          <c:marker>
            <c:symbol val="circle"/>
            <c:size val="5"/>
            <c:spPr>
              <a:solidFill>
                <a:schemeClr val="accent1"/>
              </a:solidFill>
              <a:ln w="9525">
                <a:solidFill>
                  <a:schemeClr val="accent6">
                    <a:lumMod val="60000"/>
                    <a:lumOff val="40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Sheet1!$B$2:$B$16</c:f>
              <c:numCache>
                <c:formatCode>General</c:formatCode>
                <c:ptCount val="15"/>
                <c:pt idx="0">
                  <c:v>108.03400000000001</c:v>
                </c:pt>
                <c:pt idx="1">
                  <c:v>115.976</c:v>
                </c:pt>
                <c:pt idx="2">
                  <c:v>108.651</c:v>
                </c:pt>
                <c:pt idx="3">
                  <c:v>104.467</c:v>
                </c:pt>
                <c:pt idx="4">
                  <c:v>111.553</c:v>
                </c:pt>
                <c:pt idx="5">
                  <c:v>106.48099999999999</c:v>
                </c:pt>
                <c:pt idx="6">
                  <c:v>115.873</c:v>
                </c:pt>
                <c:pt idx="7">
                  <c:v>108.044</c:v>
                </c:pt>
                <c:pt idx="8">
                  <c:v>100.88200000000001</c:v>
                </c:pt>
                <c:pt idx="9">
                  <c:v>109.003</c:v>
                </c:pt>
                <c:pt idx="10">
                  <c:v>91.56</c:v>
                </c:pt>
                <c:pt idx="11">
                  <c:v>96.751999999999995</c:v>
                </c:pt>
                <c:pt idx="12">
                  <c:v>92.423000000000002</c:v>
                </c:pt>
                <c:pt idx="13">
                  <c:v>87.094999999999999</c:v>
                </c:pt>
                <c:pt idx="14">
                  <c:v>95.05</c:v>
                </c:pt>
              </c:numCache>
            </c:numRef>
          </c:val>
          <c:smooth val="0"/>
          <c:extLst>
            <c:ext xmlns:c16="http://schemas.microsoft.com/office/drawing/2014/chart" uri="{C3380CC4-5D6E-409C-BE32-E72D297353CC}">
              <c16:uniqueId val="{00000000-64A3-4442-B1ED-198466884606}"/>
            </c:ext>
          </c:extLst>
        </c:ser>
        <c:ser>
          <c:idx val="1"/>
          <c:order val="1"/>
          <c:tx>
            <c:strRef>
              <c:f>Sheet1!$C$1</c:f>
              <c:strCache>
                <c:ptCount val="1"/>
                <c:pt idx="0">
                  <c:v>P uptake </c:v>
                </c:pt>
              </c:strCache>
            </c:strRef>
          </c:tx>
          <c:spPr>
            <a:ln w="28575" cap="rnd">
              <a:solidFill>
                <a:schemeClr val="accent2">
                  <a:lumMod val="75000"/>
                </a:schemeClr>
              </a:solidFill>
              <a:round/>
            </a:ln>
            <a:effectLst/>
          </c:spPr>
          <c:marker>
            <c:symbol val="circle"/>
            <c:size val="5"/>
            <c:spPr>
              <a:solidFill>
                <a:schemeClr val="accent2"/>
              </a:solidFill>
              <a:ln w="9525">
                <a:solidFill>
                  <a:schemeClr val="accent2">
                    <a:lumMod val="75000"/>
                  </a:schemeClr>
                </a:solidFill>
              </a:ln>
              <a:effectLst/>
            </c:spPr>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Sheet1!$C$2:$C$16</c:f>
              <c:numCache>
                <c:formatCode>General</c:formatCode>
                <c:ptCount val="15"/>
                <c:pt idx="0">
                  <c:v>43.392000000000003</c:v>
                </c:pt>
                <c:pt idx="1">
                  <c:v>55.046999999999997</c:v>
                </c:pt>
                <c:pt idx="2">
                  <c:v>43.518999999999998</c:v>
                </c:pt>
                <c:pt idx="3">
                  <c:v>42.276000000000003</c:v>
                </c:pt>
                <c:pt idx="4">
                  <c:v>47.39</c:v>
                </c:pt>
                <c:pt idx="5">
                  <c:v>42.412999999999997</c:v>
                </c:pt>
                <c:pt idx="6">
                  <c:v>44.987000000000002</c:v>
                </c:pt>
                <c:pt idx="7">
                  <c:v>42.613</c:v>
                </c:pt>
                <c:pt idx="8">
                  <c:v>40.094000000000001</c:v>
                </c:pt>
                <c:pt idx="9">
                  <c:v>43.554000000000002</c:v>
                </c:pt>
                <c:pt idx="10">
                  <c:v>30.363</c:v>
                </c:pt>
                <c:pt idx="11">
                  <c:v>32.088999999999999</c:v>
                </c:pt>
                <c:pt idx="12">
                  <c:v>30.672999999999998</c:v>
                </c:pt>
                <c:pt idx="13">
                  <c:v>28.843</c:v>
                </c:pt>
                <c:pt idx="14">
                  <c:v>31.533000000000001</c:v>
                </c:pt>
              </c:numCache>
            </c:numRef>
          </c:val>
          <c:smooth val="0"/>
          <c:extLst>
            <c:ext xmlns:c16="http://schemas.microsoft.com/office/drawing/2014/chart" uri="{C3380CC4-5D6E-409C-BE32-E72D297353CC}">
              <c16:uniqueId val="{00000001-64A3-4442-B1ED-198466884606}"/>
            </c:ext>
          </c:extLst>
        </c:ser>
        <c:ser>
          <c:idx val="2"/>
          <c:order val="2"/>
          <c:tx>
            <c:strRef>
              <c:f>Sheet1!$D$1</c:f>
              <c:strCache>
                <c:ptCount val="1"/>
                <c:pt idx="0">
                  <c:v>K uptake </c:v>
                </c:pt>
              </c:strCache>
            </c:strRef>
          </c:tx>
          <c:spPr>
            <a:ln w="28575" cap="rnd">
              <a:solidFill>
                <a:schemeClr val="tx1"/>
              </a:solidFill>
              <a:round/>
            </a:ln>
            <a:effectLst/>
          </c:spPr>
          <c:marker>
            <c:symbol val="none"/>
          </c:marker>
          <c:cat>
            <c:strRef>
              <c:f>Sheet1!$A$2:$A$16</c:f>
              <c:strCache>
                <c:ptCount val="15"/>
                <c:pt idx="0">
                  <c:v>I1S0</c:v>
                </c:pt>
                <c:pt idx="1">
                  <c:v>I1S1</c:v>
                </c:pt>
                <c:pt idx="2">
                  <c:v>I1S2</c:v>
                </c:pt>
                <c:pt idx="3">
                  <c:v>I1S3</c:v>
                </c:pt>
                <c:pt idx="4">
                  <c:v>I1S4</c:v>
                </c:pt>
                <c:pt idx="5">
                  <c:v>I2S0</c:v>
                </c:pt>
                <c:pt idx="6">
                  <c:v>I2S1</c:v>
                </c:pt>
                <c:pt idx="7">
                  <c:v>I2S2</c:v>
                </c:pt>
                <c:pt idx="8">
                  <c:v>I2S3</c:v>
                </c:pt>
                <c:pt idx="9">
                  <c:v>I2S4</c:v>
                </c:pt>
                <c:pt idx="10">
                  <c:v>I3S0</c:v>
                </c:pt>
                <c:pt idx="11">
                  <c:v>I3S1</c:v>
                </c:pt>
                <c:pt idx="12">
                  <c:v>I3S2</c:v>
                </c:pt>
                <c:pt idx="13">
                  <c:v>I3S3</c:v>
                </c:pt>
                <c:pt idx="14">
                  <c:v>I3S4</c:v>
                </c:pt>
              </c:strCache>
            </c:strRef>
          </c:cat>
          <c:val>
            <c:numRef>
              <c:f>Sheet1!$D$2:$D$16</c:f>
              <c:numCache>
                <c:formatCode>General</c:formatCode>
                <c:ptCount val="15"/>
                <c:pt idx="0">
                  <c:v>94.272999999999996</c:v>
                </c:pt>
                <c:pt idx="1">
                  <c:v>104.383</c:v>
                </c:pt>
                <c:pt idx="2">
                  <c:v>96.947000000000003</c:v>
                </c:pt>
                <c:pt idx="3">
                  <c:v>92.796999999999997</c:v>
                </c:pt>
                <c:pt idx="4">
                  <c:v>104.297</c:v>
                </c:pt>
                <c:pt idx="5">
                  <c:v>88.99</c:v>
                </c:pt>
                <c:pt idx="6">
                  <c:v>103.503</c:v>
                </c:pt>
                <c:pt idx="7">
                  <c:v>96.852999999999994</c:v>
                </c:pt>
                <c:pt idx="8">
                  <c:v>83.25</c:v>
                </c:pt>
                <c:pt idx="9">
                  <c:v>97.677000000000007</c:v>
                </c:pt>
                <c:pt idx="10">
                  <c:v>66.287000000000006</c:v>
                </c:pt>
                <c:pt idx="11">
                  <c:v>81.807000000000002</c:v>
                </c:pt>
                <c:pt idx="12">
                  <c:v>72.307000000000002</c:v>
                </c:pt>
                <c:pt idx="13">
                  <c:v>64.900000000000006</c:v>
                </c:pt>
                <c:pt idx="14">
                  <c:v>81.3</c:v>
                </c:pt>
              </c:numCache>
            </c:numRef>
          </c:val>
          <c:smooth val="0"/>
          <c:extLst>
            <c:ext xmlns:c16="http://schemas.microsoft.com/office/drawing/2014/chart" uri="{C3380CC4-5D6E-409C-BE32-E72D297353CC}">
              <c16:uniqueId val="{00000002-64A3-4442-B1ED-198466884606}"/>
            </c:ext>
          </c:extLst>
        </c:ser>
        <c:dLbls>
          <c:showLegendKey val="0"/>
          <c:showVal val="0"/>
          <c:showCatName val="0"/>
          <c:showSerName val="0"/>
          <c:showPercent val="0"/>
          <c:showBubbleSize val="0"/>
        </c:dLbls>
        <c:marker val="1"/>
        <c:smooth val="0"/>
        <c:axId val="1996148848"/>
        <c:axId val="1996159408"/>
      </c:lineChart>
      <c:catAx>
        <c:axId val="1996148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Effect of interaction between different irrigation levels and anti-transpirants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96159408"/>
        <c:crosses val="autoZero"/>
        <c:auto val="1"/>
        <c:lblAlgn val="ctr"/>
        <c:lblOffset val="100"/>
        <c:noMultiLvlLbl val="0"/>
      </c:catAx>
      <c:valAx>
        <c:axId val="19961594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solidFill>
                      <a:schemeClr val="tx1"/>
                    </a:solidFill>
                    <a:latin typeface="Times New Roman" panose="02020603050405020304" pitchFamily="18" charset="0"/>
                    <a:cs typeface="Times New Roman" panose="02020603050405020304" pitchFamily="18" charset="0"/>
                  </a:rPr>
                  <a:t>N,</a:t>
                </a:r>
                <a:r>
                  <a:rPr lang="en-IN" baseline="0">
                    <a:solidFill>
                      <a:schemeClr val="tx1"/>
                    </a:solidFill>
                    <a:latin typeface="Times New Roman" panose="02020603050405020304" pitchFamily="18" charset="0"/>
                    <a:cs typeface="Times New Roman" panose="02020603050405020304" pitchFamily="18" charset="0"/>
                  </a:rPr>
                  <a:t> P, K uptake (kg ha</a:t>
                </a:r>
                <a:r>
                  <a:rPr lang="en-IN" baseline="30000">
                    <a:solidFill>
                      <a:schemeClr val="tx1"/>
                    </a:solidFill>
                    <a:latin typeface="Times New Roman" panose="02020603050405020304" pitchFamily="18" charset="0"/>
                    <a:cs typeface="Times New Roman" panose="02020603050405020304" pitchFamily="18" charset="0"/>
                  </a:rPr>
                  <a:t>-1</a:t>
                </a:r>
                <a:r>
                  <a:rPr lang="en-IN" baseline="0">
                    <a:solidFill>
                      <a:schemeClr val="tx1"/>
                    </a:solidFill>
                    <a:latin typeface="Times New Roman" panose="02020603050405020304" pitchFamily="18" charset="0"/>
                    <a:cs typeface="Times New Roman" panose="02020603050405020304" pitchFamily="18" charset="0"/>
                  </a:rPr>
                  <a:t>)</a:t>
                </a:r>
                <a:endParaRPr lang="en-IN" baseline="30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96148848"/>
        <c:crosses val="autoZero"/>
        <c:crossBetween val="between"/>
      </c:valAx>
      <c:spPr>
        <a:noFill/>
        <a:ln>
          <a:noFill/>
        </a:ln>
        <a:effectLst/>
      </c:spPr>
    </c:plotArea>
    <c:legend>
      <c:legendPos val="b"/>
      <c:layout>
        <c:manualLayout>
          <c:xMode val="edge"/>
          <c:yMode val="edge"/>
          <c:x val="0.246606024427452"/>
          <c:y val="0.92619100949361632"/>
          <c:w val="0.50678776163809847"/>
          <c:h val="6.94326228915039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9T11:08:08.746"/>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9T11:08:03.804"/>
    </inkml:context>
    <inkml:brush xml:id="br0">
      <inkml:brushProperty name="width" value="0.025" units="cm"/>
      <inkml:brushProperty name="height" value="0.025" units="cm"/>
      <inkml:brushProperty name="ignorePressure" value="1"/>
    </inkml:brush>
  </inkml:definitions>
  <inkml:trace contextRef="#ctx0" brushRef="#br0">1 0,'15434'0,"-15420"0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947</TotalTime>
  <Pages>35</Pages>
  <Words>12771</Words>
  <Characters>72800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 Pakhira</dc:creator>
  <cp:keywords/>
  <dc:description/>
  <cp:lastModifiedBy>SDI 1089</cp:lastModifiedBy>
  <cp:revision>76</cp:revision>
  <dcterms:created xsi:type="dcterms:W3CDTF">2024-11-18T13:48:00Z</dcterms:created>
  <dcterms:modified xsi:type="dcterms:W3CDTF">2025-07-21T05:38:00Z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306f8ad272927db9e5ae31770733d9e5f9f6acaa465ae4f8eadd201d4da6e7dd</vt:lpwstr>
  </property>
</Properties>
</file>