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AE6F6" w14:textId="77777777" w:rsidR="00190BE7" w:rsidRPr="00352FD3" w:rsidRDefault="00352FD3" w:rsidP="00C12360">
      <w:pPr>
        <w:jc w:val="center"/>
        <w:rPr>
          <w:rFonts w:ascii="Arial Black" w:hAnsi="Arial Black" w:cs="Times New Roman"/>
          <w:b/>
          <w:bCs/>
          <w:sz w:val="24"/>
          <w:szCs w:val="24"/>
        </w:rPr>
      </w:pPr>
      <w:r w:rsidRPr="00352FD3">
        <w:rPr>
          <w:rFonts w:ascii="Arial Black" w:hAnsi="Arial Black" w:cs="Times New Roman"/>
          <w:b/>
          <w:bCs/>
          <w:sz w:val="24"/>
          <w:szCs w:val="24"/>
        </w:rPr>
        <w:t>Growth Performance o</w:t>
      </w:r>
      <w:r>
        <w:rPr>
          <w:rFonts w:ascii="Arial Black" w:hAnsi="Arial Black" w:cs="Times New Roman"/>
          <w:b/>
          <w:bCs/>
          <w:sz w:val="24"/>
          <w:szCs w:val="24"/>
        </w:rPr>
        <w:t>f Teak a</w:t>
      </w:r>
      <w:r w:rsidRPr="00352FD3">
        <w:rPr>
          <w:rFonts w:ascii="Arial Black" w:hAnsi="Arial Black" w:cs="Times New Roman"/>
          <w:b/>
          <w:bCs/>
          <w:sz w:val="24"/>
          <w:szCs w:val="24"/>
        </w:rPr>
        <w:t xml:space="preserve">t Different </w:t>
      </w:r>
      <w:r w:rsidR="00576136">
        <w:rPr>
          <w:rFonts w:ascii="Arial Black" w:hAnsi="Arial Black" w:cs="Times New Roman"/>
          <w:b/>
          <w:bCs/>
          <w:sz w:val="24"/>
          <w:szCs w:val="24"/>
        </w:rPr>
        <w:t xml:space="preserve">Planting </w:t>
      </w:r>
      <w:r w:rsidRPr="00352FD3">
        <w:rPr>
          <w:rFonts w:ascii="Arial Black" w:hAnsi="Arial Black" w:cs="Times New Roman"/>
          <w:b/>
          <w:bCs/>
          <w:sz w:val="24"/>
          <w:szCs w:val="24"/>
        </w:rPr>
        <w:t xml:space="preserve">Densities </w:t>
      </w:r>
    </w:p>
    <w:p w14:paraId="6F0B656C" w14:textId="77777777" w:rsidR="00DE7F65" w:rsidRDefault="00DE7F65" w:rsidP="00DE7F65">
      <w:pPr>
        <w:rPr>
          <w:rFonts w:ascii="Times New Roman" w:hAnsi="Times New Roman" w:cs="Times New Roman"/>
          <w:b/>
          <w:bCs/>
          <w:sz w:val="24"/>
          <w:szCs w:val="24"/>
        </w:rPr>
      </w:pPr>
    </w:p>
    <w:p w14:paraId="233EDC51" w14:textId="77777777" w:rsidR="00A772CF" w:rsidRDefault="00A772CF" w:rsidP="00DE7F65">
      <w:pPr>
        <w:rPr>
          <w:rFonts w:ascii="Times New Roman" w:hAnsi="Times New Roman" w:cs="Times New Roman"/>
          <w:b/>
          <w:bCs/>
          <w:sz w:val="24"/>
          <w:szCs w:val="24"/>
        </w:rPr>
      </w:pPr>
    </w:p>
    <w:p w14:paraId="3D96E179" w14:textId="77777777" w:rsidR="00C12360" w:rsidRPr="00352FD3" w:rsidRDefault="00C12360" w:rsidP="00352FD3">
      <w:pPr>
        <w:rPr>
          <w:rFonts w:ascii="Arial Black" w:hAnsi="Arial Black" w:cs="Times New Roman"/>
          <w:b/>
          <w:bCs/>
        </w:rPr>
      </w:pPr>
      <w:r w:rsidRPr="00352FD3">
        <w:rPr>
          <w:rFonts w:ascii="Arial Black" w:hAnsi="Arial Black" w:cs="Times New Roman"/>
          <w:b/>
          <w:bCs/>
        </w:rPr>
        <w:t>ABSTRACT</w:t>
      </w:r>
    </w:p>
    <w:p w14:paraId="6054B4D3" w14:textId="77777777" w:rsidR="00C12360" w:rsidRPr="00FE43F6" w:rsidRDefault="008E4441" w:rsidP="00E76D77">
      <w:pPr>
        <w:jc w:val="both"/>
        <w:rPr>
          <w:sz w:val="20"/>
          <w:szCs w:val="20"/>
        </w:rPr>
      </w:pPr>
      <w:r w:rsidRPr="007A0DCB">
        <w:rPr>
          <w:rFonts w:ascii="Times New Roman" w:hAnsi="Times New Roman" w:cs="Times New Roman"/>
          <w:sz w:val="20"/>
          <w:szCs w:val="20"/>
        </w:rPr>
        <w:t>Teak (</w:t>
      </w:r>
      <w:r w:rsidRPr="007A0DCB">
        <w:rPr>
          <w:rFonts w:ascii="Times New Roman" w:hAnsi="Times New Roman" w:cs="Times New Roman"/>
          <w:i/>
          <w:iCs/>
          <w:sz w:val="20"/>
          <w:szCs w:val="20"/>
        </w:rPr>
        <w:t>Tectona</w:t>
      </w:r>
      <w:r w:rsidR="000A2D47" w:rsidRPr="007A0DCB">
        <w:rPr>
          <w:rFonts w:ascii="Times New Roman" w:hAnsi="Times New Roman" w:cs="Times New Roman"/>
          <w:i/>
          <w:iCs/>
          <w:sz w:val="20"/>
          <w:szCs w:val="20"/>
        </w:rPr>
        <w:t xml:space="preserve"> </w:t>
      </w:r>
      <w:r w:rsidRPr="007A0DCB">
        <w:rPr>
          <w:rFonts w:ascii="Times New Roman" w:hAnsi="Times New Roman" w:cs="Times New Roman"/>
          <w:i/>
          <w:iCs/>
          <w:sz w:val="20"/>
          <w:szCs w:val="20"/>
        </w:rPr>
        <w:t>grandis</w:t>
      </w:r>
      <w:r w:rsidR="000A2D47" w:rsidRPr="007A0DCB">
        <w:rPr>
          <w:rFonts w:ascii="Times New Roman" w:hAnsi="Times New Roman" w:cs="Times New Roman"/>
          <w:i/>
          <w:iCs/>
          <w:sz w:val="20"/>
          <w:szCs w:val="20"/>
        </w:rPr>
        <w:t xml:space="preserve"> </w:t>
      </w:r>
      <w:r w:rsidRPr="007A0DCB">
        <w:rPr>
          <w:rFonts w:ascii="Times New Roman" w:hAnsi="Times New Roman" w:cs="Times New Roman"/>
          <w:sz w:val="20"/>
          <w:szCs w:val="20"/>
        </w:rPr>
        <w:t>L.</w:t>
      </w:r>
      <w:r w:rsidR="000A2D47" w:rsidRPr="007A0DCB">
        <w:rPr>
          <w:rFonts w:ascii="Times New Roman" w:hAnsi="Times New Roman" w:cs="Times New Roman"/>
          <w:sz w:val="20"/>
          <w:szCs w:val="20"/>
        </w:rPr>
        <w:t xml:space="preserve"> </w:t>
      </w:r>
      <w:r w:rsidRPr="007A0DCB">
        <w:rPr>
          <w:rFonts w:ascii="Times New Roman" w:hAnsi="Times New Roman" w:cs="Times New Roman"/>
          <w:sz w:val="20"/>
          <w:szCs w:val="20"/>
        </w:rPr>
        <w:t>f.) is a premium tropical hardwood species valued for its durability, strength, and resistance to pests, playing a vital role in timber pro</w:t>
      </w:r>
      <w:r w:rsidR="00172504" w:rsidRPr="007A0DCB">
        <w:rPr>
          <w:rFonts w:ascii="Times New Roman" w:hAnsi="Times New Roman" w:cs="Times New Roman"/>
          <w:sz w:val="20"/>
          <w:szCs w:val="20"/>
        </w:rPr>
        <w:t>duction, commercial plantations</w:t>
      </w:r>
      <w:r w:rsidRPr="007A0DCB">
        <w:rPr>
          <w:rFonts w:ascii="Times New Roman" w:hAnsi="Times New Roman" w:cs="Times New Roman"/>
          <w:sz w:val="20"/>
          <w:szCs w:val="20"/>
        </w:rPr>
        <w:t xml:space="preserve"> and carbon sequestration. </w:t>
      </w:r>
      <w:r w:rsidR="005B4CAA" w:rsidRPr="007A0DCB">
        <w:rPr>
          <w:rFonts w:ascii="Times New Roman" w:hAnsi="Times New Roman" w:cs="Times New Roman"/>
          <w:sz w:val="20"/>
          <w:szCs w:val="20"/>
        </w:rPr>
        <w:t>An assessment was made from</w:t>
      </w:r>
      <w:r w:rsidR="00C12360" w:rsidRPr="007A0DCB">
        <w:rPr>
          <w:rFonts w:ascii="Times New Roman" w:hAnsi="Times New Roman" w:cs="Times New Roman"/>
          <w:sz w:val="20"/>
          <w:szCs w:val="20"/>
        </w:rPr>
        <w:t xml:space="preserve"> June 2021 to May 2022 at the AICRP on Agroforestry unit, ZARS, GKVK,</w:t>
      </w:r>
      <w:r w:rsidR="005B4CAA" w:rsidRPr="007A0DCB">
        <w:rPr>
          <w:rFonts w:ascii="Times New Roman" w:hAnsi="Times New Roman" w:cs="Times New Roman"/>
          <w:sz w:val="20"/>
          <w:szCs w:val="20"/>
        </w:rPr>
        <w:t xml:space="preserve"> Bengaluru, Karnataka, to know</w:t>
      </w:r>
      <w:r w:rsidR="00C12360" w:rsidRPr="007A0DCB">
        <w:rPr>
          <w:rFonts w:ascii="Times New Roman" w:hAnsi="Times New Roman" w:cs="Times New Roman"/>
          <w:sz w:val="20"/>
          <w:szCs w:val="20"/>
        </w:rPr>
        <w:t xml:space="preserve"> the growth performance of teak (</w:t>
      </w:r>
      <w:r w:rsidR="00F60E16" w:rsidRPr="007A0DCB">
        <w:rPr>
          <w:rFonts w:ascii="Times New Roman" w:hAnsi="Times New Roman" w:cs="Times New Roman"/>
          <w:i/>
          <w:iCs/>
          <w:sz w:val="20"/>
          <w:szCs w:val="20"/>
        </w:rPr>
        <w:t xml:space="preserve">Tectona grandis </w:t>
      </w:r>
      <w:r w:rsidR="00F60E16" w:rsidRPr="007A0DCB">
        <w:rPr>
          <w:rFonts w:ascii="Times New Roman" w:hAnsi="Times New Roman" w:cs="Times New Roman"/>
          <w:sz w:val="20"/>
          <w:szCs w:val="20"/>
        </w:rPr>
        <w:t>L. f</w:t>
      </w:r>
      <w:r w:rsidR="00C12360" w:rsidRPr="007A0DCB">
        <w:rPr>
          <w:rFonts w:ascii="Times New Roman" w:hAnsi="Times New Roman" w:cs="Times New Roman"/>
          <w:sz w:val="20"/>
          <w:szCs w:val="20"/>
        </w:rPr>
        <w:t>.) under varying planting densiti</w:t>
      </w:r>
      <w:r w:rsidR="00172504" w:rsidRPr="007A0DCB">
        <w:rPr>
          <w:rFonts w:ascii="Times New Roman" w:hAnsi="Times New Roman" w:cs="Times New Roman"/>
          <w:sz w:val="20"/>
          <w:szCs w:val="20"/>
        </w:rPr>
        <w:t xml:space="preserve">es. The twelve years </w:t>
      </w:r>
      <w:r w:rsidR="00C12360" w:rsidRPr="007A0DCB">
        <w:rPr>
          <w:rFonts w:ascii="Times New Roman" w:hAnsi="Times New Roman" w:cs="Times New Roman"/>
          <w:sz w:val="20"/>
          <w:szCs w:val="20"/>
        </w:rPr>
        <w:t>old teak</w:t>
      </w:r>
      <w:r w:rsidR="005B4CAA" w:rsidRPr="007A0DCB">
        <w:rPr>
          <w:rFonts w:ascii="Times New Roman" w:hAnsi="Times New Roman" w:cs="Times New Roman"/>
          <w:sz w:val="20"/>
          <w:szCs w:val="20"/>
        </w:rPr>
        <w:t xml:space="preserve"> trees were maintained by the three </w:t>
      </w:r>
      <w:r w:rsidR="00C12360" w:rsidRPr="007A0DCB">
        <w:rPr>
          <w:rFonts w:ascii="Times New Roman" w:hAnsi="Times New Roman" w:cs="Times New Roman"/>
          <w:sz w:val="20"/>
          <w:szCs w:val="20"/>
        </w:rPr>
        <w:t>s</w:t>
      </w:r>
      <w:r w:rsidR="00172504" w:rsidRPr="007A0DCB">
        <w:rPr>
          <w:rFonts w:ascii="Times New Roman" w:hAnsi="Times New Roman" w:cs="Times New Roman"/>
          <w:sz w:val="20"/>
          <w:szCs w:val="20"/>
        </w:rPr>
        <w:t>pacings</w:t>
      </w:r>
      <w:r w:rsidR="00423529">
        <w:rPr>
          <w:rFonts w:ascii="Times New Roman" w:hAnsi="Times New Roman" w:cs="Times New Roman"/>
          <w:sz w:val="20"/>
          <w:szCs w:val="20"/>
        </w:rPr>
        <w:t xml:space="preserve"> </w:t>
      </w:r>
      <w:r w:rsidR="005B4CAA" w:rsidRPr="007A0DCB">
        <w:rPr>
          <w:rFonts w:ascii="Times New Roman" w:hAnsi="Times New Roman" w:cs="Times New Roman"/>
          <w:i/>
          <w:sz w:val="20"/>
          <w:szCs w:val="20"/>
        </w:rPr>
        <w:t>viz.,</w:t>
      </w:r>
      <w:r w:rsidR="00172504" w:rsidRPr="007A0DCB">
        <w:rPr>
          <w:rFonts w:ascii="Times New Roman" w:hAnsi="Times New Roman" w:cs="Times New Roman"/>
          <w:sz w:val="20"/>
          <w:szCs w:val="20"/>
        </w:rPr>
        <w:t>12 m × 3 m, 10 m × 3 m</w:t>
      </w:r>
      <w:r w:rsidR="005B4CAA" w:rsidRPr="007A0DCB">
        <w:rPr>
          <w:rFonts w:ascii="Times New Roman" w:hAnsi="Times New Roman" w:cs="Times New Roman"/>
          <w:sz w:val="20"/>
          <w:szCs w:val="20"/>
        </w:rPr>
        <w:t xml:space="preserve"> and 8 m × 3 m, using a strip</w:t>
      </w:r>
      <w:r w:rsidR="00C12360" w:rsidRPr="007A0DCB">
        <w:rPr>
          <w:rFonts w:ascii="Times New Roman" w:hAnsi="Times New Roman" w:cs="Times New Roman"/>
          <w:sz w:val="20"/>
          <w:szCs w:val="20"/>
        </w:rPr>
        <w:t xml:space="preserve"> plot design </w:t>
      </w:r>
      <w:r w:rsidR="005B4CAA" w:rsidRPr="007A0DCB">
        <w:rPr>
          <w:rFonts w:ascii="Times New Roman" w:hAnsi="Times New Roman" w:cs="Times New Roman"/>
          <w:sz w:val="20"/>
          <w:szCs w:val="20"/>
        </w:rPr>
        <w:t xml:space="preserve">replicated seven times. </w:t>
      </w:r>
      <w:r w:rsidR="00C12360" w:rsidRPr="007A0DCB">
        <w:rPr>
          <w:rFonts w:ascii="Times New Roman" w:hAnsi="Times New Roman" w:cs="Times New Roman"/>
          <w:sz w:val="20"/>
          <w:szCs w:val="20"/>
        </w:rPr>
        <w:t>Tree growth parameters such as heigh</w:t>
      </w:r>
      <w:r w:rsidR="00172504" w:rsidRPr="007A0DCB">
        <w:rPr>
          <w:rFonts w:ascii="Times New Roman" w:hAnsi="Times New Roman" w:cs="Times New Roman"/>
          <w:sz w:val="20"/>
          <w:szCs w:val="20"/>
        </w:rPr>
        <w:t>t, girth at breast height (GBH)</w:t>
      </w:r>
      <w:r w:rsidR="00C12360" w:rsidRPr="007A0DCB">
        <w:rPr>
          <w:rFonts w:ascii="Times New Roman" w:hAnsi="Times New Roman" w:cs="Times New Roman"/>
          <w:sz w:val="20"/>
          <w:szCs w:val="20"/>
        </w:rPr>
        <w:t xml:space="preserve"> and crown spread were significantly influenced by spacing. The widest spacing (</w:t>
      </w:r>
      <w:r w:rsidR="00172504" w:rsidRPr="007A0DCB">
        <w:rPr>
          <w:rFonts w:ascii="Times New Roman" w:hAnsi="Times New Roman" w:cs="Times New Roman"/>
          <w:sz w:val="20"/>
          <w:szCs w:val="20"/>
        </w:rPr>
        <w:t>12 m × 3 m) recorded the highest</w:t>
      </w:r>
      <w:r w:rsidR="00C12360" w:rsidRPr="007A0DCB">
        <w:rPr>
          <w:rFonts w:ascii="Times New Roman" w:hAnsi="Times New Roman" w:cs="Times New Roman"/>
          <w:sz w:val="20"/>
          <w:szCs w:val="20"/>
        </w:rPr>
        <w:t xml:space="preserve"> trees</w:t>
      </w:r>
      <w:r w:rsidR="00172504" w:rsidRPr="007A0DCB">
        <w:rPr>
          <w:rFonts w:ascii="Times New Roman" w:hAnsi="Times New Roman" w:cs="Times New Roman"/>
          <w:sz w:val="20"/>
          <w:szCs w:val="20"/>
        </w:rPr>
        <w:t xml:space="preserve"> height</w:t>
      </w:r>
      <w:r w:rsidR="00C12360" w:rsidRPr="007A0DCB">
        <w:rPr>
          <w:rFonts w:ascii="Times New Roman" w:hAnsi="Times New Roman" w:cs="Times New Roman"/>
          <w:sz w:val="20"/>
          <w:szCs w:val="20"/>
        </w:rPr>
        <w:t xml:space="preserve"> (</w:t>
      </w:r>
      <w:r w:rsidR="00172504" w:rsidRPr="007A0DCB">
        <w:rPr>
          <w:rFonts w:ascii="Times New Roman" w:hAnsi="Times New Roman" w:cs="Times New Roman"/>
          <w:sz w:val="20"/>
          <w:szCs w:val="20"/>
        </w:rPr>
        <w:t>9.76 m), highest GBH (56.43 cm)</w:t>
      </w:r>
      <w:r w:rsidR="00C12360" w:rsidRPr="007A0DCB">
        <w:rPr>
          <w:rFonts w:ascii="Times New Roman" w:hAnsi="Times New Roman" w:cs="Times New Roman"/>
          <w:sz w:val="20"/>
          <w:szCs w:val="20"/>
        </w:rPr>
        <w:t xml:space="preserve"> and largest canopy spread (6.07 m in N–S and 5.07 m in E–W direction). </w:t>
      </w:r>
      <w:r w:rsidR="00172504" w:rsidRPr="007A0DCB">
        <w:rPr>
          <w:rFonts w:ascii="Times New Roman" w:hAnsi="Times New Roman" w:cs="Times New Roman"/>
          <w:sz w:val="20"/>
          <w:szCs w:val="20"/>
        </w:rPr>
        <w:t xml:space="preserve">Biomass accumulation and carbon sequestration were also significantly influenced by the different spacing treatments. </w:t>
      </w:r>
      <w:r w:rsidR="00C12360" w:rsidRPr="007A0DCB">
        <w:rPr>
          <w:rFonts w:ascii="Times New Roman" w:hAnsi="Times New Roman" w:cs="Times New Roman"/>
          <w:sz w:val="20"/>
          <w:szCs w:val="20"/>
        </w:rPr>
        <w:t>The 12 m × 3 m spacing yielded the highest wood volume (41.20 m³ ha⁻¹), total biomass (28.55 t ha⁻¹)</w:t>
      </w:r>
      <w:r w:rsidR="008079C6" w:rsidRPr="007A0DCB">
        <w:rPr>
          <w:rFonts w:ascii="Times New Roman" w:hAnsi="Times New Roman" w:cs="Times New Roman"/>
          <w:sz w:val="20"/>
          <w:szCs w:val="20"/>
        </w:rPr>
        <w:t>, carbon content (13.42 t ha⁻¹)</w:t>
      </w:r>
      <w:r w:rsidR="00C12360" w:rsidRPr="007A0DCB">
        <w:rPr>
          <w:rFonts w:ascii="Times New Roman" w:hAnsi="Times New Roman" w:cs="Times New Roman"/>
          <w:sz w:val="20"/>
          <w:szCs w:val="20"/>
        </w:rPr>
        <w:t xml:space="preserve"> and CO₂ sequestration (49.25 t ha⁻¹)</w:t>
      </w:r>
      <w:r w:rsidR="007A0DCB" w:rsidRPr="007A0DCB">
        <w:rPr>
          <w:rFonts w:ascii="Times New Roman" w:hAnsi="Times New Roman" w:cs="Times New Roman"/>
          <w:sz w:val="20"/>
          <w:szCs w:val="20"/>
        </w:rPr>
        <w:t>. W</w:t>
      </w:r>
      <w:r w:rsidR="00F1244B" w:rsidRPr="007A0DCB">
        <w:rPr>
          <w:rFonts w:ascii="Times New Roman" w:hAnsi="Times New Roman" w:cs="Times New Roman"/>
          <w:sz w:val="20"/>
          <w:szCs w:val="20"/>
        </w:rPr>
        <w:t xml:space="preserve">hereas, the lowest </w:t>
      </w:r>
      <w:r w:rsidR="007A0DCB" w:rsidRPr="007A0DCB">
        <w:rPr>
          <w:rFonts w:ascii="Times New Roman" w:hAnsi="Times New Roman" w:cs="Times New Roman"/>
          <w:sz w:val="20"/>
          <w:szCs w:val="20"/>
        </w:rPr>
        <w:t>wood volume (</w:t>
      </w:r>
      <w:r w:rsidR="007A0DCB" w:rsidRPr="007A0DCB">
        <w:rPr>
          <w:rFonts w:ascii="Times New Roman" w:hAnsi="Times New Roman" w:cs="Times New Roman"/>
          <w:sz w:val="20"/>
          <w:szCs w:val="20"/>
          <w:lang w:val="id-ID"/>
        </w:rPr>
        <w:t>32.03</w:t>
      </w:r>
      <w:r w:rsidR="007A0DCB" w:rsidRPr="007A0DCB">
        <w:rPr>
          <w:rFonts w:ascii="Times New Roman" w:hAnsi="Times New Roman" w:cs="Times New Roman"/>
          <w:sz w:val="20"/>
          <w:szCs w:val="20"/>
        </w:rPr>
        <w:t> m³ ha⁻¹), total biomass (</w:t>
      </w:r>
      <w:r w:rsidR="007A0DCB" w:rsidRPr="007A0DCB">
        <w:rPr>
          <w:rFonts w:ascii="Times New Roman" w:hAnsi="Times New Roman" w:cs="Times New Roman"/>
          <w:sz w:val="20"/>
          <w:szCs w:val="20"/>
          <w:lang w:val="id-ID"/>
        </w:rPr>
        <w:t>22.20</w:t>
      </w:r>
      <w:r w:rsidR="007A0DCB" w:rsidRPr="007A0DCB">
        <w:rPr>
          <w:rFonts w:ascii="Times New Roman" w:hAnsi="Times New Roman" w:cs="Times New Roman"/>
          <w:sz w:val="20"/>
          <w:szCs w:val="20"/>
        </w:rPr>
        <w:t> t ha⁻¹), carbon content (</w:t>
      </w:r>
      <w:r w:rsidR="007A0DCB" w:rsidRPr="007A0DCB">
        <w:rPr>
          <w:rFonts w:ascii="Times New Roman" w:hAnsi="Times New Roman" w:cs="Times New Roman"/>
          <w:sz w:val="20"/>
          <w:szCs w:val="20"/>
          <w:lang w:val="id-ID"/>
        </w:rPr>
        <w:t>10.43</w:t>
      </w:r>
      <w:r w:rsidR="007A0DCB" w:rsidRPr="007A0DCB">
        <w:rPr>
          <w:rFonts w:ascii="Times New Roman" w:hAnsi="Times New Roman" w:cs="Times New Roman"/>
          <w:sz w:val="20"/>
          <w:szCs w:val="20"/>
        </w:rPr>
        <w:t> t ha⁻¹) and CO₂ sequestration (</w:t>
      </w:r>
      <w:r w:rsidR="007A0DCB" w:rsidRPr="007A0DCB">
        <w:rPr>
          <w:rFonts w:ascii="Times New Roman" w:hAnsi="Times New Roman" w:cs="Times New Roman"/>
          <w:sz w:val="20"/>
          <w:szCs w:val="20"/>
          <w:lang w:val="id-ID"/>
        </w:rPr>
        <w:t>38.29</w:t>
      </w:r>
      <w:r w:rsidR="007A0DCB" w:rsidRPr="007A0DCB">
        <w:rPr>
          <w:rFonts w:ascii="Times New Roman" w:hAnsi="Times New Roman" w:cs="Times New Roman"/>
          <w:sz w:val="20"/>
          <w:szCs w:val="20"/>
        </w:rPr>
        <w:t> t ha⁻¹) was recorded in 8 m × 3 m spacing</w:t>
      </w:r>
      <w:r w:rsidR="00C12360" w:rsidRPr="007A0DCB">
        <w:rPr>
          <w:rFonts w:ascii="Times New Roman" w:hAnsi="Times New Roman" w:cs="Times New Roman"/>
          <w:sz w:val="20"/>
          <w:szCs w:val="20"/>
        </w:rPr>
        <w:t xml:space="preserve">. </w:t>
      </w:r>
      <w:r w:rsidR="00151889" w:rsidRPr="00151889">
        <w:rPr>
          <w:rFonts w:ascii="Times New Roman" w:hAnsi="Times New Roman" w:cs="Times New Roman"/>
          <w:sz w:val="20"/>
          <w:szCs w:val="20"/>
        </w:rPr>
        <w:t>The closer spacing (8 m × 3 m), despite of lower tree growth and biomass, recorded the highest soil organic carbon (1.51 t ha⁻¹), possibly due to higher litterfall accumulation.</w:t>
      </w:r>
      <w:r w:rsidR="00151889">
        <w:rPr>
          <w:rFonts w:ascii="Times New Roman" w:hAnsi="Times New Roman" w:cs="Times New Roman"/>
          <w:sz w:val="20"/>
          <w:szCs w:val="20"/>
        </w:rPr>
        <w:t xml:space="preserve"> In contrast, the wider spacing (</w:t>
      </w:r>
      <w:r w:rsidR="00151889" w:rsidRPr="00151889">
        <w:rPr>
          <w:rFonts w:ascii="Times New Roman" w:hAnsi="Times New Roman" w:cs="Times New Roman"/>
          <w:sz w:val="20"/>
          <w:szCs w:val="20"/>
        </w:rPr>
        <w:t>12 m × 3 m</w:t>
      </w:r>
      <w:r w:rsidR="00151889">
        <w:rPr>
          <w:rFonts w:ascii="Times New Roman" w:hAnsi="Times New Roman" w:cs="Times New Roman"/>
          <w:sz w:val="20"/>
          <w:szCs w:val="20"/>
        </w:rPr>
        <w:t>) recorded</w:t>
      </w:r>
      <w:r w:rsidR="00151889" w:rsidRPr="00151889">
        <w:rPr>
          <w:rFonts w:ascii="Times New Roman" w:hAnsi="Times New Roman" w:cs="Times New Roman"/>
          <w:sz w:val="20"/>
          <w:szCs w:val="20"/>
        </w:rPr>
        <w:t xml:space="preserve"> the lowest soil organic carbon content (1.37 t ha⁻¹).</w:t>
      </w:r>
      <w:r w:rsidR="00FE43F6">
        <w:rPr>
          <w:sz w:val="20"/>
          <w:szCs w:val="20"/>
        </w:rPr>
        <w:t xml:space="preserve"> </w:t>
      </w:r>
      <w:r w:rsidR="00C12360" w:rsidRPr="007A0DCB">
        <w:rPr>
          <w:rFonts w:ascii="Times New Roman" w:hAnsi="Times New Roman" w:cs="Times New Roman"/>
          <w:sz w:val="20"/>
          <w:szCs w:val="20"/>
        </w:rPr>
        <w:t>Light intensity, measured through lux meter readings, showed a reduction near</w:t>
      </w:r>
      <w:r w:rsidR="008079C6" w:rsidRPr="007A0DCB">
        <w:rPr>
          <w:rFonts w:ascii="Times New Roman" w:hAnsi="Times New Roman" w:cs="Times New Roman"/>
          <w:sz w:val="20"/>
          <w:szCs w:val="20"/>
        </w:rPr>
        <w:t xml:space="preserve"> tree boles in narrower spacing</w:t>
      </w:r>
      <w:r w:rsidR="00C12360" w:rsidRPr="007A0DCB">
        <w:rPr>
          <w:rFonts w:ascii="Times New Roman" w:hAnsi="Times New Roman" w:cs="Times New Roman"/>
          <w:sz w:val="20"/>
          <w:szCs w:val="20"/>
        </w:rPr>
        <w:t>, with highest light a</w:t>
      </w:r>
      <w:r w:rsidR="008079C6" w:rsidRPr="007A0DCB">
        <w:rPr>
          <w:rFonts w:ascii="Times New Roman" w:hAnsi="Times New Roman" w:cs="Times New Roman"/>
          <w:sz w:val="20"/>
          <w:szCs w:val="20"/>
        </w:rPr>
        <w:t>vailability under wider spacing</w:t>
      </w:r>
      <w:r w:rsidR="00C12360" w:rsidRPr="007A0DCB">
        <w:rPr>
          <w:rFonts w:ascii="Times New Roman" w:hAnsi="Times New Roman" w:cs="Times New Roman"/>
          <w:sz w:val="20"/>
          <w:szCs w:val="20"/>
        </w:rPr>
        <w:t>. The results suggest that wider teak spacing supports superior tr</w:t>
      </w:r>
      <w:r w:rsidR="008079C6" w:rsidRPr="007A0DCB">
        <w:rPr>
          <w:rFonts w:ascii="Times New Roman" w:hAnsi="Times New Roman" w:cs="Times New Roman"/>
          <w:sz w:val="20"/>
          <w:szCs w:val="20"/>
        </w:rPr>
        <w:t>ee growth, biomass accumulation</w:t>
      </w:r>
      <w:r w:rsidR="00C12360" w:rsidRPr="007A0DCB">
        <w:rPr>
          <w:rFonts w:ascii="Times New Roman" w:hAnsi="Times New Roman" w:cs="Times New Roman"/>
          <w:sz w:val="20"/>
          <w:szCs w:val="20"/>
        </w:rPr>
        <w:t xml:space="preserve"> and carbon storage, while closer spacing contributes to enhanced soil carbon.</w:t>
      </w:r>
      <w:r w:rsidR="00C12360" w:rsidRPr="00352FD3">
        <w:rPr>
          <w:rFonts w:ascii="Times New Roman" w:hAnsi="Times New Roman" w:cs="Times New Roman"/>
          <w:sz w:val="20"/>
          <w:szCs w:val="20"/>
        </w:rPr>
        <w:t xml:space="preserve"> </w:t>
      </w:r>
    </w:p>
    <w:p w14:paraId="2CA9E2A3" w14:textId="77777777" w:rsidR="00352FD3" w:rsidRPr="00352FD3" w:rsidRDefault="00352FD3" w:rsidP="00F60E16">
      <w:pPr>
        <w:rPr>
          <w:rFonts w:ascii="Times New Roman" w:hAnsi="Times New Roman" w:cs="Times New Roman"/>
          <w:sz w:val="20"/>
          <w:szCs w:val="20"/>
        </w:rPr>
      </w:pPr>
      <w:r w:rsidRPr="00352FD3">
        <w:rPr>
          <w:rFonts w:ascii="Times New Roman" w:hAnsi="Times New Roman" w:cs="Times New Roman"/>
          <w:b/>
          <w:sz w:val="20"/>
          <w:szCs w:val="20"/>
        </w:rPr>
        <w:t xml:space="preserve">Keywords: </w:t>
      </w:r>
      <w:r w:rsidRPr="00F60E16">
        <w:rPr>
          <w:rFonts w:ascii="Arial Black" w:hAnsi="Arial Black" w:cs="Times New Roman"/>
          <w:sz w:val="20"/>
          <w:szCs w:val="20"/>
        </w:rPr>
        <w:t>Biomass,</w:t>
      </w:r>
      <w:r w:rsidR="00F60E16">
        <w:rPr>
          <w:rFonts w:ascii="Arial Black" w:hAnsi="Arial Black" w:cs="Times New Roman"/>
          <w:sz w:val="20"/>
          <w:szCs w:val="20"/>
        </w:rPr>
        <w:t xml:space="preserve"> </w:t>
      </w:r>
      <w:r w:rsidRPr="00F60E16">
        <w:rPr>
          <w:rFonts w:ascii="Arial Black" w:hAnsi="Arial Black" w:cs="Times New Roman"/>
          <w:sz w:val="20"/>
          <w:szCs w:val="20"/>
        </w:rPr>
        <w:t>Carbon sequestration, Density, Litterfall, Spacing and Timber</w:t>
      </w:r>
    </w:p>
    <w:p w14:paraId="0C6854D8" w14:textId="77777777" w:rsidR="00E76D77" w:rsidRPr="00352FD3" w:rsidRDefault="00C12360" w:rsidP="00352FD3">
      <w:pPr>
        <w:rPr>
          <w:rFonts w:ascii="Arial Black" w:hAnsi="Arial Black" w:cs="Times New Roman"/>
        </w:rPr>
      </w:pPr>
      <w:r w:rsidRPr="00352FD3">
        <w:rPr>
          <w:rFonts w:ascii="Arial Black" w:hAnsi="Arial Black" w:cs="Times New Roman"/>
          <w:b/>
        </w:rPr>
        <w:t>INTRODUCTION</w:t>
      </w:r>
    </w:p>
    <w:p w14:paraId="198B9CD7" w14:textId="77777777" w:rsidR="00E76D77" w:rsidRPr="00352FD3" w:rsidRDefault="00E76D77" w:rsidP="00E76D77">
      <w:pPr>
        <w:jc w:val="both"/>
        <w:rPr>
          <w:rFonts w:ascii="Times New Roman" w:hAnsi="Times New Roman" w:cs="Times New Roman"/>
          <w:sz w:val="20"/>
          <w:szCs w:val="20"/>
        </w:rPr>
      </w:pPr>
      <w:r w:rsidRPr="00352FD3">
        <w:rPr>
          <w:rFonts w:ascii="Times New Roman" w:hAnsi="Times New Roman" w:cs="Times New Roman"/>
          <w:sz w:val="20"/>
          <w:szCs w:val="20"/>
        </w:rPr>
        <w:t>Teak (</w:t>
      </w:r>
      <w:r w:rsidR="00F60E16" w:rsidRPr="007A0DCB">
        <w:rPr>
          <w:rFonts w:ascii="Times New Roman" w:hAnsi="Times New Roman" w:cs="Times New Roman"/>
          <w:i/>
          <w:iCs/>
          <w:sz w:val="20"/>
          <w:szCs w:val="20"/>
        </w:rPr>
        <w:t xml:space="preserve">Tectona grandis </w:t>
      </w:r>
      <w:r w:rsidR="00F60E16" w:rsidRPr="007A0DCB">
        <w:rPr>
          <w:rFonts w:ascii="Times New Roman" w:hAnsi="Times New Roman" w:cs="Times New Roman"/>
          <w:sz w:val="20"/>
          <w:szCs w:val="20"/>
        </w:rPr>
        <w:t>L. f</w:t>
      </w:r>
      <w:r w:rsidR="00491F55">
        <w:rPr>
          <w:rFonts w:ascii="Times New Roman" w:hAnsi="Times New Roman" w:cs="Times New Roman"/>
          <w:sz w:val="20"/>
          <w:szCs w:val="20"/>
        </w:rPr>
        <w:t xml:space="preserve">.), </w:t>
      </w:r>
      <w:r w:rsidRPr="00352FD3">
        <w:rPr>
          <w:rFonts w:ascii="Times New Roman" w:hAnsi="Times New Roman" w:cs="Times New Roman"/>
          <w:sz w:val="20"/>
          <w:szCs w:val="20"/>
        </w:rPr>
        <w:t>a premier tropical hardwood species valued globally for its outstanding timber qual</w:t>
      </w:r>
      <w:r w:rsidR="00982B6B" w:rsidRPr="00352FD3">
        <w:rPr>
          <w:rFonts w:ascii="Times New Roman" w:hAnsi="Times New Roman" w:cs="Times New Roman"/>
          <w:sz w:val="20"/>
          <w:szCs w:val="20"/>
        </w:rPr>
        <w:t>ity, high dimensional stability</w:t>
      </w:r>
      <w:r w:rsidRPr="00352FD3">
        <w:rPr>
          <w:rFonts w:ascii="Times New Roman" w:hAnsi="Times New Roman" w:cs="Times New Roman"/>
          <w:sz w:val="20"/>
          <w:szCs w:val="20"/>
        </w:rPr>
        <w:t xml:space="preserve"> and resistance to decay and pests. As a result, it is extensively cultivated in tropical regions s</w:t>
      </w:r>
      <w:r w:rsidR="00982B6B" w:rsidRPr="00352FD3">
        <w:rPr>
          <w:rFonts w:ascii="Times New Roman" w:hAnsi="Times New Roman" w:cs="Times New Roman"/>
          <w:sz w:val="20"/>
          <w:szCs w:val="20"/>
        </w:rPr>
        <w:t>uch as India, Myanmar, Thailand</w:t>
      </w:r>
      <w:r w:rsidRPr="00352FD3">
        <w:rPr>
          <w:rFonts w:ascii="Times New Roman" w:hAnsi="Times New Roman" w:cs="Times New Roman"/>
          <w:sz w:val="20"/>
          <w:szCs w:val="20"/>
        </w:rPr>
        <w:t xml:space="preserve"> and Indonesia, where it forms a cornerstone of commercial and smallholder forestry systems. In the context of rising global demand for sustainable and high-value timber, optimizing the silvicultural management of </w:t>
      </w:r>
      <w:proofErr w:type="spellStart"/>
      <w:r w:rsidRPr="00352FD3">
        <w:rPr>
          <w:rFonts w:ascii="Times New Roman" w:hAnsi="Times New Roman" w:cs="Times New Roman"/>
          <w:sz w:val="20"/>
          <w:szCs w:val="20"/>
        </w:rPr>
        <w:t>teak</w:t>
      </w:r>
      <w:proofErr w:type="spellEnd"/>
      <w:r w:rsidRPr="00352FD3">
        <w:rPr>
          <w:rFonts w:ascii="Times New Roman" w:hAnsi="Times New Roman" w:cs="Times New Roman"/>
          <w:sz w:val="20"/>
          <w:szCs w:val="20"/>
        </w:rPr>
        <w:t xml:space="preserve"> plantations has become increasingly critical, particularly in terms of planting density and spacing configurations (Sharma </w:t>
      </w:r>
      <w:r w:rsidRPr="00491F55">
        <w:rPr>
          <w:rFonts w:ascii="Times New Roman" w:hAnsi="Times New Roman" w:cs="Times New Roman"/>
          <w:i/>
          <w:sz w:val="20"/>
          <w:szCs w:val="20"/>
        </w:rPr>
        <w:t>et al</w:t>
      </w:r>
      <w:r w:rsidRPr="00352FD3">
        <w:rPr>
          <w:rFonts w:ascii="Times New Roman" w:hAnsi="Times New Roman" w:cs="Times New Roman"/>
          <w:sz w:val="20"/>
          <w:szCs w:val="20"/>
        </w:rPr>
        <w:t>., 2023).</w:t>
      </w:r>
    </w:p>
    <w:p w14:paraId="1C0CAAB1" w14:textId="77777777" w:rsidR="00E76D77" w:rsidRPr="00352FD3" w:rsidRDefault="00E76D77" w:rsidP="00E76D77">
      <w:pPr>
        <w:jc w:val="both"/>
        <w:rPr>
          <w:rFonts w:ascii="Times New Roman" w:hAnsi="Times New Roman" w:cs="Times New Roman"/>
          <w:sz w:val="20"/>
          <w:szCs w:val="20"/>
        </w:rPr>
      </w:pPr>
      <w:r w:rsidRPr="00352FD3">
        <w:rPr>
          <w:rFonts w:ascii="Times New Roman" w:hAnsi="Times New Roman" w:cs="Times New Roman"/>
          <w:sz w:val="20"/>
          <w:szCs w:val="20"/>
        </w:rPr>
        <w:t xml:space="preserve">Planting density is a key determinant of tree growth and overall stand productivity. It influences intra-specific competition for essential resources like light, water, and soil nutrients, which in turn affects tree height, diameter at </w:t>
      </w:r>
      <w:r w:rsidR="00982B6B" w:rsidRPr="00352FD3">
        <w:rPr>
          <w:rFonts w:ascii="Times New Roman" w:hAnsi="Times New Roman" w:cs="Times New Roman"/>
          <w:sz w:val="20"/>
          <w:szCs w:val="20"/>
        </w:rPr>
        <w:t>breast height (DBH), basal area</w:t>
      </w:r>
      <w:r w:rsidRPr="00352FD3">
        <w:rPr>
          <w:rFonts w:ascii="Times New Roman" w:hAnsi="Times New Roman" w:cs="Times New Roman"/>
          <w:sz w:val="20"/>
          <w:szCs w:val="20"/>
        </w:rPr>
        <w:t xml:space="preserve"> and timber volume (Kaushal </w:t>
      </w:r>
      <w:r w:rsidRPr="00491F55">
        <w:rPr>
          <w:rFonts w:ascii="Times New Roman" w:hAnsi="Times New Roman" w:cs="Times New Roman"/>
          <w:i/>
          <w:sz w:val="20"/>
          <w:szCs w:val="20"/>
        </w:rPr>
        <w:t>et al</w:t>
      </w:r>
      <w:r w:rsidRPr="00352FD3">
        <w:rPr>
          <w:rFonts w:ascii="Times New Roman" w:hAnsi="Times New Roman" w:cs="Times New Roman"/>
          <w:sz w:val="20"/>
          <w:szCs w:val="20"/>
        </w:rPr>
        <w:t>., 2020). Lower planting densities generally promote greater individual tree growth due to reduced competition, whereas higher densities may increase biomass production per unit area at the cost of individual performance (Gadow</w:t>
      </w:r>
      <w:r w:rsidR="007B5A95">
        <w:rPr>
          <w:rFonts w:ascii="Times New Roman" w:hAnsi="Times New Roman" w:cs="Times New Roman"/>
          <w:sz w:val="20"/>
          <w:szCs w:val="20"/>
        </w:rPr>
        <w:t xml:space="preserve"> </w:t>
      </w:r>
      <w:r w:rsidRPr="00491F55">
        <w:rPr>
          <w:rFonts w:ascii="Times New Roman" w:hAnsi="Times New Roman" w:cs="Times New Roman"/>
          <w:i/>
          <w:sz w:val="20"/>
          <w:szCs w:val="20"/>
        </w:rPr>
        <w:t>et al</w:t>
      </w:r>
      <w:r w:rsidRPr="00352FD3">
        <w:rPr>
          <w:rFonts w:ascii="Times New Roman" w:hAnsi="Times New Roman" w:cs="Times New Roman"/>
          <w:sz w:val="20"/>
          <w:szCs w:val="20"/>
        </w:rPr>
        <w:t>., 2019). Moreover, density also shapes crown architecture, wood qualit</w:t>
      </w:r>
      <w:r w:rsidR="00982B6B" w:rsidRPr="00352FD3">
        <w:rPr>
          <w:rFonts w:ascii="Times New Roman" w:hAnsi="Times New Roman" w:cs="Times New Roman"/>
          <w:sz w:val="20"/>
          <w:szCs w:val="20"/>
        </w:rPr>
        <w:t>y</w:t>
      </w:r>
      <w:r w:rsidRPr="00352FD3">
        <w:rPr>
          <w:rFonts w:ascii="Times New Roman" w:hAnsi="Times New Roman" w:cs="Times New Roman"/>
          <w:sz w:val="20"/>
          <w:szCs w:val="20"/>
        </w:rPr>
        <w:t xml:space="preserve"> and ecological services such as carbon sequestration and biodiversity conservation.</w:t>
      </w:r>
    </w:p>
    <w:p w14:paraId="2CFCFFD3" w14:textId="77777777" w:rsidR="00E76D77" w:rsidRPr="00352FD3" w:rsidRDefault="00E76D77" w:rsidP="00C12360">
      <w:pPr>
        <w:jc w:val="both"/>
        <w:rPr>
          <w:rFonts w:ascii="Times New Roman" w:hAnsi="Times New Roman" w:cs="Times New Roman"/>
          <w:sz w:val="20"/>
          <w:szCs w:val="20"/>
        </w:rPr>
      </w:pPr>
      <w:r w:rsidRPr="00352FD3">
        <w:rPr>
          <w:rFonts w:ascii="Times New Roman" w:hAnsi="Times New Roman" w:cs="Times New Roman"/>
          <w:sz w:val="20"/>
          <w:szCs w:val="20"/>
        </w:rPr>
        <w:t>While many studies have assessed teak growth under conventional plantation systems, limited research has explore</w:t>
      </w:r>
      <w:r w:rsidR="00CC2928" w:rsidRPr="00352FD3">
        <w:rPr>
          <w:rFonts w:ascii="Times New Roman" w:hAnsi="Times New Roman" w:cs="Times New Roman"/>
          <w:sz w:val="20"/>
          <w:szCs w:val="20"/>
        </w:rPr>
        <w:t>d its performance under different</w:t>
      </w:r>
      <w:r w:rsidRPr="00352FD3">
        <w:rPr>
          <w:rFonts w:ascii="Times New Roman" w:hAnsi="Times New Roman" w:cs="Times New Roman"/>
          <w:sz w:val="20"/>
          <w:szCs w:val="20"/>
        </w:rPr>
        <w:t xml:space="preserve"> densities. This gap is particularly relevant in </w:t>
      </w:r>
      <w:r w:rsidR="00CC2928" w:rsidRPr="00352FD3">
        <w:rPr>
          <w:rFonts w:ascii="Times New Roman" w:hAnsi="Times New Roman" w:cs="Times New Roman"/>
          <w:sz w:val="20"/>
          <w:szCs w:val="20"/>
        </w:rPr>
        <w:t>regions where edaphic, climatic</w:t>
      </w:r>
      <w:r w:rsidRPr="00352FD3">
        <w:rPr>
          <w:rFonts w:ascii="Times New Roman" w:hAnsi="Times New Roman" w:cs="Times New Roman"/>
          <w:sz w:val="20"/>
          <w:szCs w:val="20"/>
        </w:rPr>
        <w:t xml:space="preserve"> and genetic variables influence silvicultural outcomes</w:t>
      </w:r>
      <w:r w:rsidR="006A104E">
        <w:rPr>
          <w:rFonts w:ascii="Times New Roman" w:hAnsi="Times New Roman" w:cs="Times New Roman"/>
          <w:sz w:val="20"/>
          <w:szCs w:val="20"/>
        </w:rPr>
        <w:t xml:space="preserve"> </w:t>
      </w:r>
      <w:r w:rsidRPr="00352FD3">
        <w:rPr>
          <w:rFonts w:ascii="Times New Roman" w:hAnsi="Times New Roman" w:cs="Times New Roman"/>
          <w:sz w:val="20"/>
          <w:szCs w:val="20"/>
        </w:rPr>
        <w:t>(</w:t>
      </w:r>
      <w:r w:rsidR="00981B9A" w:rsidRPr="006D1635">
        <w:rPr>
          <w:rFonts w:ascii="Times New Roman" w:hAnsi="Times New Roman" w:cs="Times New Roman"/>
          <w:sz w:val="20"/>
          <w:szCs w:val="20"/>
          <w:lang w:val="en-GB"/>
        </w:rPr>
        <w:t>Chelliah</w:t>
      </w:r>
      <w:r w:rsidRPr="00352FD3">
        <w:rPr>
          <w:rFonts w:ascii="Times New Roman" w:hAnsi="Times New Roman" w:cs="Times New Roman"/>
          <w:sz w:val="20"/>
          <w:szCs w:val="20"/>
        </w:rPr>
        <w:t xml:space="preserve"> </w:t>
      </w:r>
      <w:r w:rsidRPr="00491F55">
        <w:rPr>
          <w:rFonts w:ascii="Times New Roman" w:hAnsi="Times New Roman" w:cs="Times New Roman"/>
          <w:i/>
          <w:sz w:val="20"/>
          <w:szCs w:val="20"/>
        </w:rPr>
        <w:t xml:space="preserve">et al., </w:t>
      </w:r>
      <w:r w:rsidR="006D1635">
        <w:rPr>
          <w:rFonts w:ascii="Times New Roman" w:hAnsi="Times New Roman" w:cs="Times New Roman"/>
          <w:sz w:val="20"/>
          <w:szCs w:val="20"/>
        </w:rPr>
        <w:t>2021</w:t>
      </w:r>
      <w:r w:rsidRPr="00352FD3">
        <w:rPr>
          <w:rFonts w:ascii="Times New Roman" w:hAnsi="Times New Roman" w:cs="Times New Roman"/>
          <w:sz w:val="20"/>
          <w:szCs w:val="20"/>
        </w:rPr>
        <w:t xml:space="preserve">). Therefore, the present study investigates </w:t>
      </w:r>
      <w:r w:rsidRPr="00352FD3">
        <w:rPr>
          <w:rFonts w:ascii="Times New Roman" w:hAnsi="Times New Roman" w:cs="Times New Roman"/>
          <w:sz w:val="20"/>
          <w:szCs w:val="20"/>
        </w:rPr>
        <w:lastRenderedPageBreak/>
        <w:t>the growth performance of teak under different planting densities, with the aim of identifying spacing strategies that optimize produc</w:t>
      </w:r>
      <w:r w:rsidR="00CC2928" w:rsidRPr="00352FD3">
        <w:rPr>
          <w:rFonts w:ascii="Times New Roman" w:hAnsi="Times New Roman" w:cs="Times New Roman"/>
          <w:sz w:val="20"/>
          <w:szCs w:val="20"/>
        </w:rPr>
        <w:t>tivity, resource-use efficiency</w:t>
      </w:r>
      <w:r w:rsidRPr="00352FD3">
        <w:rPr>
          <w:rFonts w:ascii="Times New Roman" w:hAnsi="Times New Roman" w:cs="Times New Roman"/>
          <w:sz w:val="20"/>
          <w:szCs w:val="20"/>
        </w:rPr>
        <w:t xml:space="preserve"> and plantation sustainability.</w:t>
      </w:r>
    </w:p>
    <w:p w14:paraId="00EF0BFC" w14:textId="77777777" w:rsidR="005C1DE7" w:rsidRPr="00352FD3" w:rsidRDefault="005C1DE7" w:rsidP="00352FD3">
      <w:pPr>
        <w:rPr>
          <w:rFonts w:ascii="Arial Black" w:hAnsi="Arial Black" w:cs="Times New Roman"/>
          <w:b/>
        </w:rPr>
      </w:pPr>
      <w:r w:rsidRPr="00352FD3">
        <w:rPr>
          <w:rFonts w:ascii="Arial Black" w:hAnsi="Arial Black" w:cs="Times New Roman"/>
          <w:b/>
        </w:rPr>
        <w:t>MATERIAL AND METHODS</w:t>
      </w:r>
    </w:p>
    <w:p w14:paraId="6DAB7D37" w14:textId="1EBFCDAA" w:rsidR="0019330F" w:rsidRDefault="005C1DE7" w:rsidP="00831182">
      <w:pPr>
        <w:jc w:val="both"/>
        <w:rPr>
          <w:rFonts w:ascii="Times New Roman" w:hAnsi="Times New Roman" w:cs="Times New Roman"/>
          <w:sz w:val="20"/>
          <w:szCs w:val="20"/>
        </w:rPr>
      </w:pPr>
      <w:r w:rsidRPr="00352FD3">
        <w:rPr>
          <w:rFonts w:ascii="Times New Roman" w:hAnsi="Times New Roman" w:cs="Times New Roman"/>
          <w:sz w:val="20"/>
          <w:szCs w:val="20"/>
        </w:rPr>
        <w:t xml:space="preserve">The present study entitled </w:t>
      </w:r>
      <w:r w:rsidR="00491F55">
        <w:rPr>
          <w:rFonts w:ascii="Times New Roman" w:hAnsi="Times New Roman" w:cs="Times New Roman"/>
          <w:sz w:val="20"/>
          <w:szCs w:val="20"/>
        </w:rPr>
        <w:t>was assessed</w:t>
      </w:r>
      <w:r w:rsidRPr="00352FD3">
        <w:rPr>
          <w:rFonts w:ascii="Times New Roman" w:hAnsi="Times New Roman" w:cs="Times New Roman"/>
          <w:sz w:val="20"/>
          <w:szCs w:val="20"/>
        </w:rPr>
        <w:t xml:space="preserve"> at ‘M’ block, All India Coordinated Research Project (AICRP) on Agroforestry unit, Zonal Agricultural Research Station (ZARS), Gandhi Krishi </w:t>
      </w:r>
      <w:proofErr w:type="spellStart"/>
      <w:r w:rsidRPr="00352FD3">
        <w:rPr>
          <w:rFonts w:ascii="Times New Roman" w:hAnsi="Times New Roman" w:cs="Times New Roman"/>
          <w:sz w:val="20"/>
          <w:szCs w:val="20"/>
        </w:rPr>
        <w:t>Vigyana</w:t>
      </w:r>
      <w:proofErr w:type="spellEnd"/>
      <w:r w:rsidRPr="00352FD3">
        <w:rPr>
          <w:rFonts w:ascii="Times New Roman" w:hAnsi="Times New Roman" w:cs="Times New Roman"/>
          <w:sz w:val="20"/>
          <w:szCs w:val="20"/>
        </w:rPr>
        <w:t xml:space="preserve"> Kendra (GKVK), University of Agricultural Sciences, Bengaluru, Karnataka from June 2021 to May 2022. It is located in the Northern part of Bengaluru between 13⁰ 04’ North latitude and 77⁰ 34’ East </w:t>
      </w:r>
      <w:r w:rsidR="0049711A" w:rsidRPr="00352FD3">
        <w:rPr>
          <w:rFonts w:ascii="Times New Roman" w:hAnsi="Times New Roman" w:cs="Times New Roman"/>
          <w:sz w:val="20"/>
          <w:szCs w:val="20"/>
        </w:rPr>
        <w:t>longitude at an altitude of 930</w:t>
      </w:r>
      <w:r w:rsidRPr="00352FD3">
        <w:rPr>
          <w:rFonts w:ascii="Times New Roman" w:hAnsi="Times New Roman" w:cs="Times New Roman"/>
          <w:sz w:val="20"/>
          <w:szCs w:val="20"/>
        </w:rPr>
        <w:t xml:space="preserve">m above mean sea level (MSL).  </w:t>
      </w:r>
      <w:r w:rsidR="00E048A4" w:rsidRPr="00E048A4">
        <w:rPr>
          <w:rFonts w:ascii="Times New Roman" w:hAnsi="Times New Roman" w:cs="Times New Roman"/>
          <w:sz w:val="20"/>
          <w:szCs w:val="20"/>
        </w:rPr>
        <w:t xml:space="preserve">The rainfall during the study period ranges from 0.0 mm to 285.2 mm with a mean of 102.8 mm. The average relative humidity was 85 per cent. </w:t>
      </w:r>
      <w:r w:rsidR="00491F55">
        <w:rPr>
          <w:rFonts w:ascii="Times New Roman" w:hAnsi="Times New Roman" w:cs="Times New Roman"/>
          <w:sz w:val="20"/>
          <w:szCs w:val="20"/>
        </w:rPr>
        <w:t>This assessment was done at t</w:t>
      </w:r>
      <w:r w:rsidR="00034D26" w:rsidRPr="00352FD3">
        <w:rPr>
          <w:rFonts w:ascii="Times New Roman" w:hAnsi="Times New Roman" w:cs="Times New Roman"/>
          <w:sz w:val="20"/>
          <w:szCs w:val="20"/>
        </w:rPr>
        <w:t>h</w:t>
      </w:r>
      <w:r w:rsidR="00491F55">
        <w:rPr>
          <w:rFonts w:ascii="Times New Roman" w:hAnsi="Times New Roman" w:cs="Times New Roman"/>
          <w:sz w:val="20"/>
          <w:szCs w:val="20"/>
        </w:rPr>
        <w:t xml:space="preserve">e AICRP on Agroforestry unit, wherein </w:t>
      </w:r>
      <w:proofErr w:type="spellStart"/>
      <w:r w:rsidR="00491F55" w:rsidRPr="00352FD3">
        <w:rPr>
          <w:rFonts w:ascii="Times New Roman" w:hAnsi="Times New Roman" w:cs="Times New Roman"/>
          <w:sz w:val="20"/>
          <w:szCs w:val="20"/>
        </w:rPr>
        <w:t>maintained</w:t>
      </w:r>
      <w:r w:rsidR="0019330F" w:rsidRPr="00352FD3">
        <w:rPr>
          <w:rFonts w:ascii="Times New Roman" w:hAnsi="Times New Roman" w:cs="Times New Roman"/>
          <w:sz w:val="20"/>
          <w:szCs w:val="20"/>
        </w:rPr>
        <w:t>twelve</w:t>
      </w:r>
      <w:proofErr w:type="spellEnd"/>
      <w:r w:rsidRPr="00352FD3">
        <w:rPr>
          <w:rFonts w:ascii="Times New Roman" w:hAnsi="Times New Roman" w:cs="Times New Roman"/>
          <w:sz w:val="20"/>
          <w:szCs w:val="20"/>
        </w:rPr>
        <w:t xml:space="preserve"> years old teak trees</w:t>
      </w:r>
      <w:r w:rsidR="00034D26" w:rsidRPr="00352FD3">
        <w:rPr>
          <w:rFonts w:ascii="Times New Roman" w:hAnsi="Times New Roman" w:cs="Times New Roman"/>
          <w:sz w:val="20"/>
          <w:szCs w:val="20"/>
        </w:rPr>
        <w:t xml:space="preserve"> plantation. </w:t>
      </w:r>
      <w:r w:rsidR="0019330F" w:rsidRPr="00352FD3">
        <w:rPr>
          <w:rFonts w:ascii="Times New Roman" w:hAnsi="Times New Roman" w:cs="Times New Roman"/>
          <w:sz w:val="20"/>
          <w:szCs w:val="20"/>
        </w:rPr>
        <w:t>The ex</w:t>
      </w:r>
      <w:r w:rsidR="00491F55">
        <w:rPr>
          <w:rFonts w:ascii="Times New Roman" w:hAnsi="Times New Roman" w:cs="Times New Roman"/>
          <w:sz w:val="20"/>
          <w:szCs w:val="20"/>
        </w:rPr>
        <w:t>periment was conducted in a s</w:t>
      </w:r>
      <w:r w:rsidR="0019330F" w:rsidRPr="00352FD3">
        <w:rPr>
          <w:rFonts w:ascii="Times New Roman" w:hAnsi="Times New Roman" w:cs="Times New Roman"/>
          <w:sz w:val="20"/>
          <w:szCs w:val="20"/>
        </w:rPr>
        <w:t>t</w:t>
      </w:r>
      <w:r w:rsidR="00491F55">
        <w:rPr>
          <w:rFonts w:ascii="Times New Roman" w:hAnsi="Times New Roman" w:cs="Times New Roman"/>
          <w:sz w:val="20"/>
          <w:szCs w:val="20"/>
        </w:rPr>
        <w:t>rip plot design with seven</w:t>
      </w:r>
      <w:r w:rsidR="0019330F" w:rsidRPr="00352FD3">
        <w:rPr>
          <w:rFonts w:ascii="Times New Roman" w:hAnsi="Times New Roman" w:cs="Times New Roman"/>
          <w:sz w:val="20"/>
          <w:szCs w:val="20"/>
        </w:rPr>
        <w:t xml:space="preserve"> replications. </w:t>
      </w:r>
      <w:r w:rsidR="00831182">
        <w:rPr>
          <w:rFonts w:ascii="Times New Roman" w:hAnsi="Times New Roman" w:cs="Times New Roman"/>
          <w:sz w:val="20"/>
          <w:szCs w:val="20"/>
        </w:rPr>
        <w:t>Treatments includes,</w:t>
      </w:r>
    </w:p>
    <w:p w14:paraId="4FD0F006" w14:textId="01179300" w:rsidR="00ED030A" w:rsidRPr="00831182" w:rsidRDefault="001873EF" w:rsidP="00831182">
      <w:pPr>
        <w:jc w:val="both"/>
        <w:rPr>
          <w:rFonts w:ascii="Times New Roman" w:hAnsi="Times New Roman" w:cs="Times New Roman"/>
          <w:sz w:val="20"/>
          <w:szCs w:val="20"/>
        </w:rPr>
      </w:pPr>
      <w:r>
        <w:rPr>
          <w:rFonts w:ascii="Times New Roman" w:hAnsi="Times New Roman" w:cs="Times New Roman"/>
          <w:sz w:val="20"/>
          <w:szCs w:val="20"/>
        </w:rPr>
        <w:t xml:space="preserve">                                                     </w:t>
      </w:r>
      <w:r w:rsidR="00ED030A">
        <w:rPr>
          <w:rFonts w:ascii="Times New Roman" w:hAnsi="Times New Roman" w:cs="Times New Roman"/>
          <w:sz w:val="20"/>
          <w:szCs w:val="20"/>
        </w:rPr>
        <w:t>List 1:</w:t>
      </w:r>
      <w:r w:rsidR="00A20310" w:rsidRPr="00A20310">
        <w:rPr>
          <w:rFonts w:ascii="Times New Roman" w:hAnsi="Times New Roman" w:cs="Times New Roman"/>
          <w:sz w:val="20"/>
          <w:szCs w:val="20"/>
        </w:rPr>
        <w:t xml:space="preserve"> </w:t>
      </w:r>
      <w:r w:rsidR="00A20310">
        <w:rPr>
          <w:rFonts w:ascii="Times New Roman" w:hAnsi="Times New Roman" w:cs="Times New Roman"/>
          <w:sz w:val="20"/>
          <w:szCs w:val="20"/>
        </w:rPr>
        <w:t>Treatment details</w:t>
      </w:r>
    </w:p>
    <w:tbl>
      <w:tblPr>
        <w:tblStyle w:val="TableGrid"/>
        <w:tblW w:w="0" w:type="auto"/>
        <w:tblInd w:w="2268" w:type="dxa"/>
        <w:tblLook w:val="04A0" w:firstRow="1" w:lastRow="0" w:firstColumn="1" w:lastColumn="0" w:noHBand="0" w:noVBand="1"/>
      </w:tblPr>
      <w:tblGrid>
        <w:gridCol w:w="2520"/>
        <w:gridCol w:w="2790"/>
      </w:tblGrid>
      <w:tr w:rsidR="0019330F" w:rsidRPr="00352FD3" w14:paraId="3C05F944" w14:textId="77777777" w:rsidTr="008055B1">
        <w:tc>
          <w:tcPr>
            <w:tcW w:w="2520" w:type="dxa"/>
            <w:vAlign w:val="center"/>
          </w:tcPr>
          <w:p w14:paraId="66EF896F" w14:textId="77777777" w:rsidR="0019330F" w:rsidRPr="00352FD3" w:rsidRDefault="0019330F" w:rsidP="008055B1">
            <w:pPr>
              <w:pStyle w:val="BodyText"/>
              <w:jc w:val="center"/>
              <w:rPr>
                <w:b/>
                <w:sz w:val="20"/>
                <w:szCs w:val="20"/>
              </w:rPr>
            </w:pPr>
            <w:r w:rsidRPr="00352FD3">
              <w:rPr>
                <w:b/>
                <w:sz w:val="20"/>
                <w:szCs w:val="20"/>
              </w:rPr>
              <w:t>Treatment</w:t>
            </w:r>
          </w:p>
        </w:tc>
        <w:tc>
          <w:tcPr>
            <w:tcW w:w="2790" w:type="dxa"/>
            <w:vAlign w:val="center"/>
          </w:tcPr>
          <w:p w14:paraId="0E7866A1" w14:textId="77777777" w:rsidR="0019330F" w:rsidRPr="00352FD3" w:rsidRDefault="0019330F" w:rsidP="008055B1">
            <w:pPr>
              <w:pStyle w:val="BodyText"/>
              <w:jc w:val="center"/>
              <w:rPr>
                <w:b/>
                <w:sz w:val="20"/>
                <w:szCs w:val="20"/>
              </w:rPr>
            </w:pPr>
            <w:r w:rsidRPr="00352FD3">
              <w:rPr>
                <w:b/>
                <w:sz w:val="20"/>
                <w:szCs w:val="20"/>
              </w:rPr>
              <w:t>Spacing</w:t>
            </w:r>
          </w:p>
        </w:tc>
      </w:tr>
      <w:tr w:rsidR="0019330F" w:rsidRPr="00352FD3" w14:paraId="6F1E0C7B" w14:textId="77777777" w:rsidTr="008055B1">
        <w:tc>
          <w:tcPr>
            <w:tcW w:w="2520" w:type="dxa"/>
            <w:vAlign w:val="center"/>
          </w:tcPr>
          <w:p w14:paraId="4C388A2E" w14:textId="77777777"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1</w:t>
            </w:r>
          </w:p>
        </w:tc>
        <w:tc>
          <w:tcPr>
            <w:tcW w:w="2790" w:type="dxa"/>
            <w:vAlign w:val="center"/>
          </w:tcPr>
          <w:p w14:paraId="3019F6CE" w14:textId="77777777" w:rsidR="0019330F" w:rsidRPr="00352FD3" w:rsidRDefault="0019330F" w:rsidP="008055B1">
            <w:pPr>
              <w:pStyle w:val="BodyText"/>
              <w:jc w:val="center"/>
              <w:rPr>
                <w:sz w:val="20"/>
                <w:szCs w:val="20"/>
              </w:rPr>
            </w:pPr>
            <w:r w:rsidRPr="00352FD3">
              <w:rPr>
                <w:sz w:val="20"/>
                <w:szCs w:val="20"/>
              </w:rPr>
              <w:t>12 m X 3 m</w:t>
            </w:r>
          </w:p>
        </w:tc>
      </w:tr>
      <w:tr w:rsidR="0019330F" w:rsidRPr="00352FD3" w14:paraId="0F8CF939" w14:textId="77777777" w:rsidTr="008055B1">
        <w:tc>
          <w:tcPr>
            <w:tcW w:w="2520" w:type="dxa"/>
            <w:vAlign w:val="center"/>
          </w:tcPr>
          <w:p w14:paraId="6ED1CE1B" w14:textId="77777777"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2</w:t>
            </w:r>
          </w:p>
        </w:tc>
        <w:tc>
          <w:tcPr>
            <w:tcW w:w="2790" w:type="dxa"/>
            <w:vAlign w:val="center"/>
          </w:tcPr>
          <w:p w14:paraId="01DCD2BB" w14:textId="77777777" w:rsidR="0019330F" w:rsidRPr="00352FD3" w:rsidRDefault="0019330F" w:rsidP="008055B1">
            <w:pPr>
              <w:pStyle w:val="BodyText"/>
              <w:jc w:val="center"/>
              <w:rPr>
                <w:sz w:val="20"/>
                <w:szCs w:val="20"/>
              </w:rPr>
            </w:pPr>
            <w:r w:rsidRPr="00352FD3">
              <w:rPr>
                <w:sz w:val="20"/>
                <w:szCs w:val="20"/>
              </w:rPr>
              <w:t>10 m X 3 m</w:t>
            </w:r>
          </w:p>
        </w:tc>
      </w:tr>
      <w:tr w:rsidR="0019330F" w:rsidRPr="00352FD3" w14:paraId="4D0B315F" w14:textId="77777777" w:rsidTr="008055B1">
        <w:tc>
          <w:tcPr>
            <w:tcW w:w="2520" w:type="dxa"/>
            <w:vAlign w:val="center"/>
          </w:tcPr>
          <w:p w14:paraId="2E41B669" w14:textId="77777777" w:rsidR="0019330F" w:rsidRPr="00352FD3" w:rsidRDefault="0019330F" w:rsidP="008055B1">
            <w:pPr>
              <w:pStyle w:val="BodyText"/>
              <w:jc w:val="center"/>
              <w:rPr>
                <w:b/>
                <w:sz w:val="20"/>
                <w:szCs w:val="20"/>
              </w:rPr>
            </w:pPr>
            <w:r w:rsidRPr="00352FD3">
              <w:rPr>
                <w:b/>
                <w:sz w:val="20"/>
                <w:szCs w:val="20"/>
              </w:rPr>
              <w:t>S</w:t>
            </w:r>
            <w:r w:rsidRPr="00831182">
              <w:rPr>
                <w:b/>
                <w:sz w:val="20"/>
                <w:szCs w:val="20"/>
                <w:vertAlign w:val="subscript"/>
              </w:rPr>
              <w:t>3</w:t>
            </w:r>
          </w:p>
        </w:tc>
        <w:tc>
          <w:tcPr>
            <w:tcW w:w="2790" w:type="dxa"/>
            <w:vAlign w:val="center"/>
          </w:tcPr>
          <w:p w14:paraId="29FF9531" w14:textId="77777777" w:rsidR="0019330F" w:rsidRPr="00352FD3" w:rsidRDefault="0019330F" w:rsidP="008055B1">
            <w:pPr>
              <w:pStyle w:val="BodyText"/>
              <w:jc w:val="center"/>
              <w:rPr>
                <w:sz w:val="20"/>
                <w:szCs w:val="20"/>
              </w:rPr>
            </w:pPr>
            <w:r w:rsidRPr="00352FD3">
              <w:rPr>
                <w:sz w:val="20"/>
                <w:szCs w:val="20"/>
              </w:rPr>
              <w:t>8 m X 3 m</w:t>
            </w:r>
          </w:p>
        </w:tc>
      </w:tr>
    </w:tbl>
    <w:p w14:paraId="4171E8AC" w14:textId="77777777" w:rsidR="0019330F" w:rsidRPr="00352FD3" w:rsidRDefault="0019330F" w:rsidP="001C6C5D">
      <w:pPr>
        <w:jc w:val="both"/>
        <w:rPr>
          <w:rFonts w:ascii="Times New Roman" w:hAnsi="Times New Roman" w:cs="Times New Roman"/>
          <w:i/>
          <w:sz w:val="20"/>
          <w:szCs w:val="20"/>
        </w:rPr>
      </w:pPr>
    </w:p>
    <w:p w14:paraId="49F7DC2F" w14:textId="77777777" w:rsidR="00C35801" w:rsidRPr="00352FD3" w:rsidRDefault="00C35801" w:rsidP="001C6C5D">
      <w:pPr>
        <w:jc w:val="both"/>
        <w:rPr>
          <w:rFonts w:ascii="Times New Roman" w:hAnsi="Times New Roman" w:cs="Times New Roman"/>
          <w:sz w:val="20"/>
          <w:szCs w:val="20"/>
        </w:rPr>
      </w:pPr>
      <w:r w:rsidRPr="00352FD3">
        <w:rPr>
          <w:rFonts w:ascii="Times New Roman" w:hAnsi="Times New Roman" w:cs="Times New Roman"/>
          <w:i/>
          <w:sz w:val="20"/>
          <w:szCs w:val="20"/>
        </w:rPr>
        <w:t xml:space="preserve">Tree growth </w:t>
      </w:r>
      <w:proofErr w:type="spellStart"/>
      <w:proofErr w:type="gramStart"/>
      <w:r w:rsidRPr="00352FD3">
        <w:rPr>
          <w:rFonts w:ascii="Times New Roman" w:hAnsi="Times New Roman" w:cs="Times New Roman"/>
          <w:i/>
          <w:sz w:val="20"/>
          <w:szCs w:val="20"/>
        </w:rPr>
        <w:t>observations:</w:t>
      </w:r>
      <w:r w:rsidR="005C1DE7" w:rsidRPr="00352FD3">
        <w:rPr>
          <w:rFonts w:ascii="Times New Roman" w:hAnsi="Times New Roman" w:cs="Times New Roman"/>
          <w:sz w:val="20"/>
          <w:szCs w:val="20"/>
        </w:rPr>
        <w:t>The</w:t>
      </w:r>
      <w:proofErr w:type="spellEnd"/>
      <w:proofErr w:type="gramEnd"/>
      <w:r w:rsidR="005C1DE7" w:rsidRPr="00352FD3">
        <w:rPr>
          <w:rFonts w:ascii="Times New Roman" w:hAnsi="Times New Roman" w:cs="Times New Roman"/>
          <w:sz w:val="20"/>
          <w:szCs w:val="20"/>
        </w:rPr>
        <w:t xml:space="preserve"> tree biomass was calculated by the non-destructive method by taking the measurements of height, girth and crown width of the standing trees and the then volume was calculated. </w:t>
      </w:r>
      <w:r w:rsidRPr="00352FD3">
        <w:rPr>
          <w:rFonts w:ascii="Times New Roman" w:hAnsi="Times New Roman" w:cs="Times New Roman"/>
          <w:sz w:val="20"/>
          <w:szCs w:val="20"/>
        </w:rPr>
        <w:t>The total tree height was measured wi</w:t>
      </w:r>
      <w:r w:rsidR="0019330F" w:rsidRPr="00352FD3">
        <w:rPr>
          <w:rFonts w:ascii="Times New Roman" w:hAnsi="Times New Roman" w:cs="Times New Roman"/>
          <w:sz w:val="20"/>
          <w:szCs w:val="20"/>
        </w:rPr>
        <w:t>th the help of Ravi altimeter</w:t>
      </w:r>
      <w:r w:rsidRPr="00352FD3">
        <w:rPr>
          <w:rFonts w:ascii="Times New Roman" w:hAnsi="Times New Roman" w:cs="Times New Roman"/>
          <w:sz w:val="20"/>
          <w:szCs w:val="20"/>
        </w:rPr>
        <w:t xml:space="preserve"> and expressed in meter. The stem diameter at breast height (1.37 m) from the ground level was measured with the help of measuring tape and expressed in centimeter (Chaturvedi and Khanna, 1981). The crown spread of the tree was measured in East-West and North-South directions with the he</w:t>
      </w:r>
      <w:r w:rsidR="004A276C">
        <w:rPr>
          <w:rFonts w:ascii="Times New Roman" w:hAnsi="Times New Roman" w:cs="Times New Roman"/>
          <w:sz w:val="20"/>
          <w:szCs w:val="20"/>
        </w:rPr>
        <w:t>lp of measuring tape and</w:t>
      </w:r>
      <w:r w:rsidRPr="00352FD3">
        <w:rPr>
          <w:rFonts w:ascii="Times New Roman" w:hAnsi="Times New Roman" w:cs="Times New Roman"/>
          <w:sz w:val="20"/>
          <w:szCs w:val="20"/>
        </w:rPr>
        <w:t xml:space="preserve"> expressed in meter (Jennings </w:t>
      </w:r>
      <w:r w:rsidRPr="004A276C">
        <w:rPr>
          <w:rFonts w:ascii="Times New Roman" w:hAnsi="Times New Roman" w:cs="Times New Roman"/>
          <w:i/>
          <w:sz w:val="20"/>
          <w:szCs w:val="20"/>
        </w:rPr>
        <w:t>et al.,</w:t>
      </w:r>
      <w:r w:rsidRPr="00352FD3">
        <w:rPr>
          <w:rFonts w:ascii="Times New Roman" w:hAnsi="Times New Roman" w:cs="Times New Roman"/>
          <w:sz w:val="20"/>
          <w:szCs w:val="20"/>
        </w:rPr>
        <w:t xml:space="preserve"> 1999). Then the tree volume w</w:t>
      </w:r>
      <w:r w:rsidR="004A276C">
        <w:rPr>
          <w:rFonts w:ascii="Times New Roman" w:hAnsi="Times New Roman" w:cs="Times New Roman"/>
          <w:sz w:val="20"/>
          <w:szCs w:val="20"/>
        </w:rPr>
        <w:t>as calculated using below given</w:t>
      </w:r>
      <w:r w:rsidRPr="00352FD3">
        <w:rPr>
          <w:rFonts w:ascii="Times New Roman" w:hAnsi="Times New Roman" w:cs="Times New Roman"/>
          <w:sz w:val="20"/>
          <w:szCs w:val="20"/>
        </w:rPr>
        <w:t xml:space="preserve"> formula, given by Chaturvedi and Khanna, 1981 and expressed in cubic meter. </w:t>
      </w:r>
    </w:p>
    <w:p w14:paraId="44C6DEC6" w14:textId="77777777" w:rsidR="00C35801" w:rsidRPr="00352FD3" w:rsidRDefault="00C35801" w:rsidP="00C35801">
      <w:pPr>
        <w:spacing w:before="240"/>
        <w:ind w:right="-23"/>
        <w:jc w:val="center"/>
        <w:rPr>
          <w:rFonts w:ascii="Cambria Math" w:eastAsiaTheme="minorEastAsia" w:hAnsi="Cambria Math"/>
          <w:i/>
          <w:sz w:val="20"/>
          <w:szCs w:val="20"/>
        </w:rPr>
      </w:pPr>
      <m:oMathPara>
        <m:oMath>
          <m:r>
            <m:rPr>
              <m:sty m:val="p"/>
            </m:rPr>
            <w:rPr>
              <w:rFonts w:ascii="Cambria Math" w:hAnsi="Cambria Math"/>
              <w:sz w:val="20"/>
              <w:szCs w:val="20"/>
            </w:rPr>
            <m:t>V</m:t>
          </m:r>
          <m:r>
            <w:rPr>
              <w:rFonts w:ascii="Cambria Math" w:hAnsi="Cambria Math"/>
              <w:sz w:val="20"/>
              <w:szCs w:val="20"/>
            </w:rPr>
            <m:t>=</m:t>
          </m:r>
          <m:f>
            <m:fPr>
              <m:ctrlPr>
                <w:rPr>
                  <w:rFonts w:ascii="Cambria Math" w:hAnsi="Cambria Math"/>
                  <w:bCs/>
                  <w:sz w:val="20"/>
                  <w:szCs w:val="20"/>
                </w:rPr>
              </m:ctrlPr>
            </m:fPr>
            <m:num>
              <m:sSup>
                <m:sSupPr>
                  <m:ctrlPr>
                    <w:rPr>
                      <w:rFonts w:ascii="Cambria Math" w:hAnsi="Cambria Math"/>
                      <w:bCs/>
                      <w:sz w:val="20"/>
                      <w:szCs w:val="20"/>
                    </w:rPr>
                  </m:ctrlPr>
                </m:sSupPr>
                <m:e>
                  <m:r>
                    <m:rPr>
                      <m:nor/>
                    </m:rPr>
                    <w:rPr>
                      <w:rFonts w:ascii="Times New Roman" w:hAnsi="Times New Roman"/>
                      <w:sz w:val="20"/>
                      <w:szCs w:val="20"/>
                    </w:rPr>
                    <m:t>Π * D</m:t>
                  </m:r>
                </m:e>
                <m:sup>
                  <m:r>
                    <w:rPr>
                      <w:rFonts w:ascii="Cambria Math" w:hAnsi="Cambria Math"/>
                      <w:sz w:val="20"/>
                      <w:szCs w:val="20"/>
                    </w:rPr>
                    <m:t>2</m:t>
                  </m:r>
                </m:sup>
              </m:sSup>
            </m:num>
            <m:den>
              <m:r>
                <w:rPr>
                  <w:rFonts w:ascii="Cambria Math" w:hAnsi="Cambria Math"/>
                  <w:sz w:val="20"/>
                  <w:szCs w:val="20"/>
                </w:rPr>
                <m:t>4</m:t>
              </m:r>
            </m:den>
          </m:f>
          <m:r>
            <w:rPr>
              <w:rFonts w:ascii="Cambria Math" w:hAnsi="Cambria Math"/>
              <w:sz w:val="20"/>
              <w:szCs w:val="20"/>
            </w:rPr>
            <m:t>*Ht *FF</m:t>
          </m:r>
        </m:oMath>
      </m:oMathPara>
    </w:p>
    <w:p w14:paraId="1C5D3AC2" w14:textId="77777777" w:rsidR="00FF12B9" w:rsidRPr="00352FD3" w:rsidRDefault="00C35801" w:rsidP="0019330F">
      <w:pPr>
        <w:ind w:right="-23" w:firstLine="720"/>
        <w:jc w:val="both"/>
        <w:rPr>
          <w:rFonts w:ascii="Times New Roman" w:hAnsi="Times New Roman"/>
          <w:bCs/>
          <w:sz w:val="20"/>
          <w:szCs w:val="20"/>
        </w:rPr>
      </w:pPr>
      <w:proofErr w:type="spellStart"/>
      <w:proofErr w:type="gramStart"/>
      <w:r w:rsidRPr="00352FD3">
        <w:rPr>
          <w:rFonts w:ascii="Times New Roman" w:hAnsi="Times New Roman"/>
          <w:bCs/>
          <w:sz w:val="20"/>
          <w:szCs w:val="20"/>
        </w:rPr>
        <w:t>Where</w:t>
      </w:r>
      <w:r w:rsidR="00FF12B9" w:rsidRPr="00352FD3">
        <w:rPr>
          <w:rFonts w:ascii="Times New Roman" w:hAnsi="Times New Roman"/>
          <w:bCs/>
          <w:sz w:val="20"/>
          <w:szCs w:val="20"/>
        </w:rPr>
        <w:t>,</w:t>
      </w:r>
      <w:r w:rsidR="00381664" w:rsidRPr="00381664">
        <w:rPr>
          <w:rFonts w:ascii="Times New Roman" w:hAnsi="Times New Roman"/>
          <w:b/>
          <w:bCs/>
          <w:sz w:val="20"/>
          <w:szCs w:val="20"/>
        </w:rPr>
        <w:t>‘</w:t>
      </w:r>
      <w:proofErr w:type="gramEnd"/>
      <w:r w:rsidR="00381664" w:rsidRPr="00381664">
        <w:rPr>
          <w:rFonts w:ascii="Times New Roman" w:hAnsi="Times New Roman"/>
          <w:b/>
          <w:bCs/>
          <w:sz w:val="20"/>
          <w:szCs w:val="20"/>
        </w:rPr>
        <w:t>V</w:t>
      </w:r>
      <w:proofErr w:type="spellEnd"/>
      <w:r w:rsidR="00381664" w:rsidRPr="00381664">
        <w:rPr>
          <w:rFonts w:ascii="Times New Roman" w:hAnsi="Times New Roman"/>
          <w:b/>
          <w:bCs/>
          <w:sz w:val="20"/>
          <w:szCs w:val="20"/>
        </w:rPr>
        <w:t>’</w:t>
      </w:r>
      <w:r w:rsidR="00381664">
        <w:rPr>
          <w:rFonts w:ascii="Times New Roman" w:hAnsi="Times New Roman"/>
          <w:bCs/>
          <w:sz w:val="20"/>
          <w:szCs w:val="20"/>
        </w:rPr>
        <w:t xml:space="preserve"> – Volume of the wood</w:t>
      </w:r>
    </w:p>
    <w:p w14:paraId="3FA3DC60" w14:textId="77777777" w:rsidR="00FF12B9" w:rsidRPr="00352FD3" w:rsidRDefault="00C35801" w:rsidP="0019330F">
      <w:pPr>
        <w:ind w:left="1440" w:right="-23"/>
        <w:jc w:val="both"/>
        <w:rPr>
          <w:rFonts w:ascii="Times New Roman" w:hAnsi="Times New Roman"/>
          <w:bCs/>
          <w:sz w:val="20"/>
          <w:szCs w:val="20"/>
        </w:rPr>
      </w:pPr>
      <w:r w:rsidRPr="00352FD3">
        <w:rPr>
          <w:rFonts w:ascii="Times New Roman" w:hAnsi="Times New Roman"/>
          <w:b/>
          <w:bCs/>
          <w:sz w:val="20"/>
          <w:szCs w:val="20"/>
        </w:rPr>
        <w:t>‘D’</w:t>
      </w:r>
      <w:r w:rsidR="00EE49AD" w:rsidRPr="00352FD3">
        <w:rPr>
          <w:rFonts w:ascii="Times New Roman" w:hAnsi="Times New Roman"/>
          <w:bCs/>
          <w:sz w:val="20"/>
          <w:szCs w:val="20"/>
        </w:rPr>
        <w:t xml:space="preserve"> -</w:t>
      </w:r>
      <w:r w:rsidRPr="00352FD3">
        <w:rPr>
          <w:rFonts w:ascii="Times New Roman" w:hAnsi="Times New Roman"/>
          <w:bCs/>
          <w:sz w:val="20"/>
          <w:szCs w:val="20"/>
        </w:rPr>
        <w:t xml:space="preserve"> stem d</w:t>
      </w:r>
      <w:r w:rsidR="00FF12B9" w:rsidRPr="00352FD3">
        <w:rPr>
          <w:rFonts w:ascii="Times New Roman" w:hAnsi="Times New Roman"/>
          <w:bCs/>
          <w:sz w:val="20"/>
          <w:szCs w:val="20"/>
        </w:rPr>
        <w:t>iameter at breast height (m)</w:t>
      </w:r>
    </w:p>
    <w:p w14:paraId="0C4A15B0" w14:textId="77777777" w:rsidR="00FF12B9" w:rsidRPr="00352FD3" w:rsidRDefault="00C35801" w:rsidP="0019330F">
      <w:pPr>
        <w:ind w:left="1440" w:right="-23"/>
        <w:jc w:val="both"/>
        <w:rPr>
          <w:rFonts w:ascii="Times New Roman" w:hAnsi="Times New Roman"/>
          <w:bCs/>
          <w:sz w:val="20"/>
          <w:szCs w:val="20"/>
        </w:rPr>
      </w:pPr>
      <w:r w:rsidRPr="00352FD3">
        <w:rPr>
          <w:rFonts w:ascii="Times New Roman" w:hAnsi="Times New Roman"/>
          <w:bCs/>
          <w:sz w:val="20"/>
          <w:szCs w:val="20"/>
        </w:rPr>
        <w:t>‘</w:t>
      </w:r>
      <w:proofErr w:type="spellStart"/>
      <w:r w:rsidRPr="00352FD3">
        <w:rPr>
          <w:rFonts w:ascii="Times New Roman" w:hAnsi="Times New Roman"/>
          <w:b/>
          <w:bCs/>
          <w:sz w:val="20"/>
          <w:szCs w:val="20"/>
        </w:rPr>
        <w:t>Ht</w:t>
      </w:r>
      <w:proofErr w:type="spellEnd"/>
      <w:r w:rsidR="00EE49AD" w:rsidRPr="00352FD3">
        <w:rPr>
          <w:rFonts w:ascii="Times New Roman" w:hAnsi="Times New Roman"/>
          <w:bCs/>
          <w:sz w:val="20"/>
          <w:szCs w:val="20"/>
        </w:rPr>
        <w:t>’ -</w:t>
      </w:r>
      <w:r w:rsidRPr="00352FD3">
        <w:rPr>
          <w:rFonts w:ascii="Times New Roman" w:hAnsi="Times New Roman"/>
          <w:bCs/>
          <w:sz w:val="20"/>
          <w:szCs w:val="20"/>
        </w:rPr>
        <w:t xml:space="preserve"> height in (m)</w:t>
      </w:r>
    </w:p>
    <w:p w14:paraId="112EA701" w14:textId="77777777" w:rsidR="00C35801" w:rsidRPr="00352FD3" w:rsidRDefault="00C35801" w:rsidP="0019330F">
      <w:pPr>
        <w:ind w:left="1440" w:right="-23"/>
        <w:jc w:val="both"/>
        <w:rPr>
          <w:rFonts w:ascii="Times New Roman" w:hAnsi="Times New Roman"/>
          <w:bCs/>
          <w:sz w:val="20"/>
          <w:szCs w:val="20"/>
        </w:rPr>
      </w:pPr>
      <w:r w:rsidRPr="00352FD3">
        <w:rPr>
          <w:rFonts w:ascii="Times New Roman" w:hAnsi="Times New Roman"/>
          <w:b/>
          <w:bCs/>
          <w:sz w:val="20"/>
          <w:szCs w:val="20"/>
        </w:rPr>
        <w:t>п</w:t>
      </w:r>
      <w:r w:rsidR="00EE49AD" w:rsidRPr="00352FD3">
        <w:rPr>
          <w:rFonts w:ascii="Times New Roman" w:hAnsi="Times New Roman"/>
          <w:bCs/>
          <w:sz w:val="20"/>
          <w:szCs w:val="20"/>
        </w:rPr>
        <w:t xml:space="preserve"> -</w:t>
      </w:r>
      <w:r w:rsidRPr="00352FD3">
        <w:rPr>
          <w:rFonts w:ascii="Times New Roman" w:hAnsi="Times New Roman"/>
          <w:bCs/>
          <w:sz w:val="20"/>
          <w:szCs w:val="20"/>
        </w:rPr>
        <w:t xml:space="preserve"> 3.142</w:t>
      </w:r>
      <w:r w:rsidR="00FF12B9" w:rsidRPr="00352FD3">
        <w:rPr>
          <w:rFonts w:ascii="Times New Roman" w:hAnsi="Times New Roman"/>
          <w:bCs/>
          <w:sz w:val="20"/>
          <w:szCs w:val="20"/>
        </w:rPr>
        <w:t xml:space="preserve"> and </w:t>
      </w:r>
    </w:p>
    <w:p w14:paraId="45C98F54" w14:textId="77777777" w:rsidR="00FF12B9" w:rsidRPr="00352FD3" w:rsidRDefault="00EE49AD" w:rsidP="0019330F">
      <w:pPr>
        <w:pStyle w:val="BodyText"/>
        <w:spacing w:line="360" w:lineRule="auto"/>
        <w:ind w:left="1440"/>
        <w:jc w:val="both"/>
        <w:rPr>
          <w:sz w:val="20"/>
          <w:szCs w:val="20"/>
        </w:rPr>
      </w:pPr>
      <w:r w:rsidRPr="00352FD3">
        <w:rPr>
          <w:b/>
          <w:sz w:val="20"/>
          <w:szCs w:val="20"/>
        </w:rPr>
        <w:t>‘</w:t>
      </w:r>
      <w:r w:rsidR="00FF12B9" w:rsidRPr="00352FD3">
        <w:rPr>
          <w:b/>
          <w:sz w:val="20"/>
          <w:szCs w:val="20"/>
        </w:rPr>
        <w:t>FF</w:t>
      </w:r>
      <w:r w:rsidRPr="00352FD3">
        <w:rPr>
          <w:b/>
          <w:sz w:val="20"/>
          <w:szCs w:val="20"/>
        </w:rPr>
        <w:t xml:space="preserve">’ </w:t>
      </w:r>
      <w:r w:rsidR="00FF12B9" w:rsidRPr="00352FD3">
        <w:rPr>
          <w:sz w:val="20"/>
          <w:szCs w:val="20"/>
        </w:rPr>
        <w:t>- Form factor is the ratio of its volume to the volume of a specified geometric solid of similar basal diameter and height and consider form factor for teak (0.7).</w:t>
      </w:r>
    </w:p>
    <w:p w14:paraId="608C6BAC" w14:textId="77777777" w:rsidR="008750AA" w:rsidRPr="00352FD3" w:rsidRDefault="0019330F" w:rsidP="00987C80">
      <w:pPr>
        <w:pStyle w:val="BodyText"/>
        <w:spacing w:before="240"/>
        <w:ind w:left="140"/>
        <w:jc w:val="both"/>
        <w:rPr>
          <w:spacing w:val="-4"/>
          <w:sz w:val="20"/>
          <w:szCs w:val="20"/>
        </w:rPr>
      </w:pPr>
      <w:r w:rsidRPr="00352FD3">
        <w:rPr>
          <w:i/>
          <w:sz w:val="20"/>
          <w:szCs w:val="20"/>
        </w:rPr>
        <w:t>Biomass estimation in</w:t>
      </w:r>
      <w:r w:rsidR="005C1DE7" w:rsidRPr="00352FD3">
        <w:rPr>
          <w:i/>
          <w:sz w:val="20"/>
          <w:szCs w:val="20"/>
        </w:rPr>
        <w:t xml:space="preserve"> </w:t>
      </w:r>
      <w:proofErr w:type="spellStart"/>
      <w:proofErr w:type="gramStart"/>
      <w:r w:rsidR="005C1DE7" w:rsidRPr="00352FD3">
        <w:rPr>
          <w:i/>
          <w:sz w:val="20"/>
          <w:szCs w:val="20"/>
        </w:rPr>
        <w:t>trees</w:t>
      </w:r>
      <w:r w:rsidR="00987C80" w:rsidRPr="00352FD3">
        <w:rPr>
          <w:i/>
          <w:sz w:val="20"/>
          <w:szCs w:val="20"/>
        </w:rPr>
        <w:t>:</w:t>
      </w:r>
      <w:r w:rsidR="005C1DE7" w:rsidRPr="00352FD3">
        <w:rPr>
          <w:sz w:val="20"/>
          <w:szCs w:val="20"/>
        </w:rPr>
        <w:t>Non</w:t>
      </w:r>
      <w:proofErr w:type="gramEnd"/>
      <w:r w:rsidR="005C1DE7" w:rsidRPr="00352FD3">
        <w:rPr>
          <w:sz w:val="20"/>
          <w:szCs w:val="20"/>
        </w:rPr>
        <w:t>-destructive</w:t>
      </w:r>
      <w:proofErr w:type="spellEnd"/>
      <w:r w:rsidR="005C1DE7" w:rsidRPr="00352FD3">
        <w:rPr>
          <w:sz w:val="20"/>
          <w:szCs w:val="20"/>
        </w:rPr>
        <w:t xml:space="preserve"> method of biomass estimation was carried out using volume (tree height, GBH) and wood densit</w:t>
      </w:r>
      <w:r w:rsidRPr="00352FD3">
        <w:rPr>
          <w:sz w:val="20"/>
          <w:szCs w:val="20"/>
        </w:rPr>
        <w:t>y. The wood density of the</w:t>
      </w:r>
      <w:r w:rsidR="005C1DE7" w:rsidRPr="00352FD3">
        <w:rPr>
          <w:sz w:val="20"/>
          <w:szCs w:val="20"/>
        </w:rPr>
        <w:t xml:space="preserve"> tree species was referred from FAO (2010) and World Agroforestry Centre (WAC</w:t>
      </w:r>
      <w:proofErr w:type="gramStart"/>
      <w:r w:rsidR="005C1DE7" w:rsidRPr="00352FD3">
        <w:rPr>
          <w:sz w:val="20"/>
          <w:szCs w:val="20"/>
        </w:rPr>
        <w:t>).</w:t>
      </w:r>
      <w:r w:rsidRPr="00352FD3">
        <w:rPr>
          <w:sz w:val="20"/>
          <w:szCs w:val="20"/>
        </w:rPr>
        <w:t>The</w:t>
      </w:r>
      <w:proofErr w:type="gramEnd"/>
      <w:r w:rsidRPr="00352FD3">
        <w:rPr>
          <w:sz w:val="20"/>
          <w:szCs w:val="20"/>
        </w:rPr>
        <w:t xml:space="preserve"> a</w:t>
      </w:r>
      <w:r w:rsidR="00381664">
        <w:rPr>
          <w:sz w:val="20"/>
          <w:szCs w:val="20"/>
        </w:rPr>
        <w:t>bove ground biomass</w:t>
      </w:r>
      <w:r w:rsidR="00987C80" w:rsidRPr="00352FD3">
        <w:rPr>
          <w:sz w:val="20"/>
          <w:szCs w:val="20"/>
        </w:rPr>
        <w:t xml:space="preserve"> (AGB) is calculated by multiplying specific wood density (kg m</w:t>
      </w:r>
      <w:r w:rsidR="00987C80" w:rsidRPr="00352FD3">
        <w:rPr>
          <w:sz w:val="20"/>
          <w:szCs w:val="20"/>
          <w:vertAlign w:val="superscript"/>
        </w:rPr>
        <w:t>-3</w:t>
      </w:r>
      <w:r w:rsidR="00987C80" w:rsidRPr="00352FD3">
        <w:rPr>
          <w:sz w:val="20"/>
          <w:szCs w:val="20"/>
        </w:rPr>
        <w:t>) with volume (m</w:t>
      </w:r>
      <w:r w:rsidR="00987C80" w:rsidRPr="00352FD3">
        <w:rPr>
          <w:sz w:val="20"/>
          <w:szCs w:val="20"/>
          <w:vertAlign w:val="superscript"/>
        </w:rPr>
        <w:t>3</w:t>
      </w:r>
      <w:r w:rsidR="00987C80" w:rsidRPr="00352FD3">
        <w:rPr>
          <w:sz w:val="20"/>
          <w:szCs w:val="20"/>
        </w:rPr>
        <w:t>) of the tree species (Ravindranath and Ostwald, 2008).</w:t>
      </w:r>
    </w:p>
    <w:p w14:paraId="060B7D61" w14:textId="77777777" w:rsidR="008750AA" w:rsidRPr="00352FD3" w:rsidRDefault="008750AA" w:rsidP="00987C80">
      <w:pPr>
        <w:pStyle w:val="BodyText"/>
        <w:spacing w:before="241"/>
        <w:jc w:val="center"/>
        <w:rPr>
          <w:spacing w:val="-2"/>
          <w:sz w:val="20"/>
          <w:szCs w:val="20"/>
        </w:rPr>
      </w:pPr>
      <w:r w:rsidRPr="00352FD3">
        <w:rPr>
          <w:sz w:val="20"/>
          <w:szCs w:val="20"/>
        </w:rPr>
        <w:t>AGB (kg tree</w:t>
      </w:r>
      <w:r w:rsidRPr="00352FD3">
        <w:rPr>
          <w:sz w:val="20"/>
          <w:szCs w:val="20"/>
          <w:vertAlign w:val="superscript"/>
        </w:rPr>
        <w:t>-1</w:t>
      </w:r>
      <w:r w:rsidRPr="00352FD3">
        <w:rPr>
          <w:sz w:val="20"/>
          <w:szCs w:val="20"/>
        </w:rPr>
        <w:t>) = Volume (m</w:t>
      </w:r>
      <w:r w:rsidRPr="00352FD3">
        <w:rPr>
          <w:sz w:val="20"/>
          <w:szCs w:val="20"/>
          <w:vertAlign w:val="superscript"/>
        </w:rPr>
        <w:t>3</w:t>
      </w:r>
      <w:r w:rsidRPr="00352FD3">
        <w:rPr>
          <w:sz w:val="20"/>
          <w:szCs w:val="20"/>
        </w:rPr>
        <w:t>) × Wood density (kg</w:t>
      </w:r>
      <w:r w:rsidRPr="00352FD3">
        <w:rPr>
          <w:spacing w:val="-2"/>
          <w:sz w:val="20"/>
          <w:szCs w:val="20"/>
        </w:rPr>
        <w:t xml:space="preserve"> m</w:t>
      </w:r>
      <w:r w:rsidRPr="00352FD3">
        <w:rPr>
          <w:spacing w:val="-2"/>
          <w:sz w:val="20"/>
          <w:szCs w:val="20"/>
          <w:vertAlign w:val="superscript"/>
        </w:rPr>
        <w:t>–3</w:t>
      </w:r>
      <w:r w:rsidRPr="00352FD3">
        <w:rPr>
          <w:spacing w:val="-2"/>
          <w:sz w:val="20"/>
          <w:szCs w:val="20"/>
        </w:rPr>
        <w:t>).</w:t>
      </w:r>
    </w:p>
    <w:p w14:paraId="01D5A831" w14:textId="77777777" w:rsidR="008750AA" w:rsidRPr="00352FD3" w:rsidRDefault="008750AA" w:rsidP="001C6C5D">
      <w:pPr>
        <w:pStyle w:val="BodyText"/>
        <w:spacing w:before="241"/>
        <w:jc w:val="both"/>
        <w:rPr>
          <w:sz w:val="20"/>
          <w:szCs w:val="20"/>
        </w:rPr>
      </w:pPr>
      <w:r w:rsidRPr="00352FD3">
        <w:rPr>
          <w:i/>
          <w:sz w:val="20"/>
          <w:szCs w:val="20"/>
        </w:rPr>
        <w:lastRenderedPageBreak/>
        <w:t>Below ground biomass</w:t>
      </w:r>
      <w:r w:rsidR="00987C80" w:rsidRPr="00352FD3">
        <w:rPr>
          <w:i/>
          <w:sz w:val="20"/>
          <w:szCs w:val="20"/>
        </w:rPr>
        <w:t xml:space="preserve"> (BGB):</w:t>
      </w:r>
      <w:r w:rsidR="00987C80" w:rsidRPr="00352FD3">
        <w:rPr>
          <w:sz w:val="20"/>
          <w:szCs w:val="20"/>
        </w:rPr>
        <w:t xml:space="preserve"> Below ground biomass</w:t>
      </w:r>
      <w:r w:rsidRPr="00352FD3">
        <w:rPr>
          <w:sz w:val="20"/>
          <w:szCs w:val="20"/>
        </w:rPr>
        <w:t xml:space="preserve"> of the tree includes live root biomass, excluding fine roots and was calculated using a 0.26 factor of root: shoot ratio (Ravindranath and Ostwald, 2008).</w:t>
      </w:r>
    </w:p>
    <w:p w14:paraId="7CA20AE2" w14:textId="77777777" w:rsidR="008750AA" w:rsidRPr="00352FD3" w:rsidRDefault="008750AA" w:rsidP="00987C80">
      <w:pPr>
        <w:pStyle w:val="BodyText"/>
        <w:spacing w:before="239"/>
        <w:jc w:val="center"/>
        <w:rPr>
          <w:spacing w:val="-4"/>
          <w:sz w:val="20"/>
          <w:szCs w:val="20"/>
        </w:rPr>
      </w:pPr>
      <w:r w:rsidRPr="00352FD3">
        <w:rPr>
          <w:sz w:val="20"/>
          <w:szCs w:val="20"/>
        </w:rPr>
        <w:t>BGB (kg tree</w:t>
      </w:r>
      <w:r w:rsidRPr="00352FD3">
        <w:rPr>
          <w:sz w:val="20"/>
          <w:szCs w:val="20"/>
          <w:vertAlign w:val="superscript"/>
        </w:rPr>
        <w:t>-1</w:t>
      </w:r>
      <w:r w:rsidRPr="00352FD3">
        <w:rPr>
          <w:sz w:val="20"/>
          <w:szCs w:val="20"/>
        </w:rPr>
        <w:t>) = AGB (kg tree</w:t>
      </w:r>
      <w:r w:rsidRPr="00352FD3">
        <w:rPr>
          <w:sz w:val="20"/>
          <w:szCs w:val="20"/>
          <w:vertAlign w:val="superscript"/>
        </w:rPr>
        <w:t>-1</w:t>
      </w:r>
      <w:r w:rsidRPr="00352FD3">
        <w:rPr>
          <w:sz w:val="20"/>
          <w:szCs w:val="20"/>
        </w:rPr>
        <w:t xml:space="preserve">) × </w:t>
      </w:r>
      <w:r w:rsidRPr="00352FD3">
        <w:rPr>
          <w:spacing w:val="-4"/>
          <w:sz w:val="20"/>
          <w:szCs w:val="20"/>
        </w:rPr>
        <w:t>0.26</w:t>
      </w:r>
    </w:p>
    <w:p w14:paraId="6F886AF3" w14:textId="77777777" w:rsidR="008750AA" w:rsidRPr="00352FD3" w:rsidRDefault="008750AA" w:rsidP="001C6C5D">
      <w:pPr>
        <w:pStyle w:val="BodyText"/>
        <w:spacing w:before="239"/>
        <w:jc w:val="both"/>
        <w:rPr>
          <w:sz w:val="20"/>
          <w:szCs w:val="20"/>
        </w:rPr>
      </w:pPr>
      <w:r w:rsidRPr="00352FD3">
        <w:rPr>
          <w:i/>
          <w:sz w:val="20"/>
          <w:szCs w:val="20"/>
        </w:rPr>
        <w:t>Total biomass (TB</w:t>
      </w:r>
      <w:proofErr w:type="gramStart"/>
      <w:r w:rsidRPr="00352FD3">
        <w:rPr>
          <w:i/>
          <w:sz w:val="20"/>
          <w:szCs w:val="20"/>
        </w:rPr>
        <w:t>)</w:t>
      </w:r>
      <w:r w:rsidR="003467B6" w:rsidRPr="00352FD3">
        <w:rPr>
          <w:i/>
          <w:sz w:val="20"/>
          <w:szCs w:val="20"/>
        </w:rPr>
        <w:t>:</w:t>
      </w:r>
      <w:r w:rsidRPr="00352FD3">
        <w:rPr>
          <w:sz w:val="20"/>
          <w:szCs w:val="20"/>
        </w:rPr>
        <w:t>Sum</w:t>
      </w:r>
      <w:proofErr w:type="gramEnd"/>
      <w:r w:rsidRPr="00352FD3">
        <w:rPr>
          <w:sz w:val="20"/>
          <w:szCs w:val="20"/>
        </w:rPr>
        <w:t xml:space="preserve"> of AGB and BGB gives the total biomass (TB) of the tree</w:t>
      </w:r>
    </w:p>
    <w:p w14:paraId="5F7BDDF1" w14:textId="77777777" w:rsidR="008750AA" w:rsidRPr="00352FD3" w:rsidRDefault="008750AA" w:rsidP="003467B6">
      <w:pPr>
        <w:pStyle w:val="BodyText"/>
        <w:spacing w:before="239"/>
        <w:jc w:val="center"/>
        <w:rPr>
          <w:sz w:val="20"/>
          <w:szCs w:val="20"/>
        </w:rPr>
      </w:pPr>
      <w:r w:rsidRPr="00352FD3">
        <w:rPr>
          <w:sz w:val="20"/>
          <w:szCs w:val="20"/>
        </w:rPr>
        <w:t>TB (kgtree</w:t>
      </w:r>
      <w:r w:rsidRPr="00352FD3">
        <w:rPr>
          <w:sz w:val="20"/>
          <w:szCs w:val="20"/>
          <w:vertAlign w:val="superscript"/>
        </w:rPr>
        <w:t>-1</w:t>
      </w:r>
      <w:r w:rsidRPr="00352FD3">
        <w:rPr>
          <w:sz w:val="20"/>
          <w:szCs w:val="20"/>
        </w:rPr>
        <w:t>) = AGB (kg tree</w:t>
      </w:r>
      <w:r w:rsidRPr="00352FD3">
        <w:rPr>
          <w:sz w:val="20"/>
          <w:szCs w:val="20"/>
          <w:vertAlign w:val="superscript"/>
        </w:rPr>
        <w:t>-1</w:t>
      </w:r>
      <w:r w:rsidRPr="00352FD3">
        <w:rPr>
          <w:sz w:val="20"/>
          <w:szCs w:val="20"/>
        </w:rPr>
        <w:t>) + BGB (kg tree</w:t>
      </w:r>
      <w:r w:rsidRPr="00352FD3">
        <w:rPr>
          <w:sz w:val="20"/>
          <w:szCs w:val="20"/>
          <w:vertAlign w:val="superscript"/>
        </w:rPr>
        <w:t>-1</w:t>
      </w:r>
      <w:r w:rsidRPr="00352FD3">
        <w:rPr>
          <w:sz w:val="20"/>
          <w:szCs w:val="20"/>
        </w:rPr>
        <w:t>)</w:t>
      </w:r>
    </w:p>
    <w:p w14:paraId="2DFE5585" w14:textId="77777777" w:rsidR="008750AA" w:rsidRPr="00352FD3" w:rsidRDefault="008750AA" w:rsidP="001C6C5D">
      <w:pPr>
        <w:pStyle w:val="BodyText"/>
        <w:spacing w:before="239"/>
        <w:jc w:val="both"/>
        <w:rPr>
          <w:sz w:val="20"/>
          <w:szCs w:val="20"/>
        </w:rPr>
      </w:pPr>
      <w:r w:rsidRPr="00352FD3">
        <w:rPr>
          <w:i/>
          <w:sz w:val="20"/>
          <w:szCs w:val="20"/>
        </w:rPr>
        <w:t xml:space="preserve">Carbon </w:t>
      </w:r>
      <w:proofErr w:type="spellStart"/>
      <w:proofErr w:type="gramStart"/>
      <w:r w:rsidRPr="00352FD3">
        <w:rPr>
          <w:i/>
          <w:sz w:val="20"/>
          <w:szCs w:val="20"/>
        </w:rPr>
        <w:t>estimation</w:t>
      </w:r>
      <w:r w:rsidR="00543624" w:rsidRPr="00352FD3">
        <w:rPr>
          <w:i/>
          <w:sz w:val="20"/>
          <w:szCs w:val="20"/>
        </w:rPr>
        <w:t>:</w:t>
      </w:r>
      <w:r w:rsidRPr="00352FD3">
        <w:rPr>
          <w:sz w:val="20"/>
          <w:szCs w:val="20"/>
        </w:rPr>
        <w:t>Carbon</w:t>
      </w:r>
      <w:proofErr w:type="spellEnd"/>
      <w:proofErr w:type="gramEnd"/>
      <w:r w:rsidRPr="00352FD3">
        <w:rPr>
          <w:sz w:val="20"/>
          <w:szCs w:val="20"/>
        </w:rPr>
        <w:t xml:space="preserve"> estimation is a measurement of the total carbon accumulated in a tree out of total biomass of the tree. Generally, for any plant species, 45-50 per cent of its biomass is considered as car</w:t>
      </w:r>
      <w:r w:rsidR="0019330F" w:rsidRPr="00352FD3">
        <w:rPr>
          <w:sz w:val="20"/>
          <w:szCs w:val="20"/>
        </w:rPr>
        <w:t xml:space="preserve">bon (Pearson </w:t>
      </w:r>
      <w:r w:rsidR="0019330F" w:rsidRPr="00381664">
        <w:rPr>
          <w:i/>
          <w:sz w:val="20"/>
          <w:szCs w:val="20"/>
        </w:rPr>
        <w:t>et al</w:t>
      </w:r>
      <w:r w:rsidR="0019330F" w:rsidRPr="00352FD3">
        <w:rPr>
          <w:sz w:val="20"/>
          <w:szCs w:val="20"/>
        </w:rPr>
        <w:t>., 2005</w:t>
      </w:r>
      <w:r w:rsidR="00543624" w:rsidRPr="00352FD3">
        <w:rPr>
          <w:sz w:val="20"/>
          <w:szCs w:val="20"/>
        </w:rPr>
        <w:t>).</w:t>
      </w:r>
    </w:p>
    <w:p w14:paraId="1123A989" w14:textId="77777777" w:rsidR="008750AA" w:rsidRPr="00352FD3" w:rsidRDefault="008750AA" w:rsidP="00543624">
      <w:pPr>
        <w:pStyle w:val="BodyText"/>
        <w:spacing w:before="241"/>
        <w:jc w:val="center"/>
        <w:rPr>
          <w:sz w:val="20"/>
          <w:szCs w:val="20"/>
        </w:rPr>
      </w:pPr>
      <w:r w:rsidRPr="00352FD3">
        <w:rPr>
          <w:sz w:val="20"/>
          <w:szCs w:val="20"/>
        </w:rPr>
        <w:t>Carbon Storage = Biomass x 50%</w:t>
      </w:r>
    </w:p>
    <w:p w14:paraId="202B948F" w14:textId="77777777" w:rsidR="008750AA" w:rsidRPr="00352FD3" w:rsidRDefault="008750AA" w:rsidP="001C6C5D">
      <w:pPr>
        <w:pStyle w:val="BodyText"/>
        <w:spacing w:before="241"/>
        <w:jc w:val="both"/>
        <w:rPr>
          <w:sz w:val="20"/>
          <w:szCs w:val="20"/>
        </w:rPr>
      </w:pPr>
      <w:r w:rsidRPr="00352FD3">
        <w:rPr>
          <w:i/>
          <w:sz w:val="20"/>
          <w:szCs w:val="20"/>
        </w:rPr>
        <w:t>CO</w:t>
      </w:r>
      <w:r w:rsidRPr="00352FD3">
        <w:rPr>
          <w:i/>
          <w:sz w:val="20"/>
          <w:szCs w:val="20"/>
          <w:vertAlign w:val="subscript"/>
        </w:rPr>
        <w:t>2</w:t>
      </w:r>
      <w:r w:rsidR="0019330F" w:rsidRPr="00352FD3">
        <w:rPr>
          <w:i/>
          <w:sz w:val="20"/>
          <w:szCs w:val="20"/>
        </w:rPr>
        <w:t xml:space="preserve"> sequestration in</w:t>
      </w:r>
      <w:r w:rsidRPr="00352FD3">
        <w:rPr>
          <w:i/>
          <w:sz w:val="20"/>
          <w:szCs w:val="20"/>
        </w:rPr>
        <w:t xml:space="preserve"> </w:t>
      </w:r>
      <w:proofErr w:type="spellStart"/>
      <w:proofErr w:type="gramStart"/>
      <w:r w:rsidRPr="00352FD3">
        <w:rPr>
          <w:i/>
          <w:sz w:val="20"/>
          <w:szCs w:val="20"/>
        </w:rPr>
        <w:t>trees</w:t>
      </w:r>
      <w:r w:rsidR="00543624" w:rsidRPr="00352FD3">
        <w:rPr>
          <w:i/>
          <w:sz w:val="20"/>
          <w:szCs w:val="20"/>
        </w:rPr>
        <w:t>:</w:t>
      </w:r>
      <w:r w:rsidRPr="00352FD3">
        <w:rPr>
          <w:sz w:val="20"/>
          <w:szCs w:val="20"/>
        </w:rPr>
        <w:t>The</w:t>
      </w:r>
      <w:proofErr w:type="spellEnd"/>
      <w:proofErr w:type="gramEnd"/>
      <w:r w:rsidRPr="00352FD3">
        <w:rPr>
          <w:sz w:val="20"/>
          <w:szCs w:val="20"/>
        </w:rPr>
        <w:t xml:space="preserve"> CO</w:t>
      </w:r>
      <w:r w:rsidRPr="00381664">
        <w:rPr>
          <w:sz w:val="20"/>
          <w:szCs w:val="20"/>
          <w:vertAlign w:val="subscript"/>
        </w:rPr>
        <w:t>2</w:t>
      </w:r>
      <w:r w:rsidRPr="00352FD3">
        <w:rPr>
          <w:sz w:val="20"/>
          <w:szCs w:val="20"/>
        </w:rPr>
        <w:t xml:space="preserve"> in the atmosphere is assimilated by trees in the process of photosynthesis. In order to derive the amount of CO</w:t>
      </w:r>
      <w:r w:rsidRPr="00352FD3">
        <w:rPr>
          <w:sz w:val="20"/>
          <w:szCs w:val="20"/>
          <w:vertAlign w:val="subscript"/>
        </w:rPr>
        <w:t>2</w:t>
      </w:r>
      <w:r w:rsidRPr="00352FD3">
        <w:rPr>
          <w:sz w:val="20"/>
          <w:szCs w:val="20"/>
        </w:rPr>
        <w:t xml:space="preserve"> converted into carbo</w:t>
      </w:r>
      <w:r w:rsidR="0019330F" w:rsidRPr="00352FD3">
        <w:rPr>
          <w:sz w:val="20"/>
          <w:szCs w:val="20"/>
        </w:rPr>
        <w:t>n and retained in the biomass, t</w:t>
      </w:r>
      <w:r w:rsidRPr="00352FD3">
        <w:rPr>
          <w:sz w:val="20"/>
          <w:szCs w:val="20"/>
        </w:rPr>
        <w:t>he molecular weight relation between carbon</w:t>
      </w:r>
      <w:r w:rsidR="0019330F" w:rsidRPr="00352FD3">
        <w:rPr>
          <w:sz w:val="20"/>
          <w:szCs w:val="20"/>
        </w:rPr>
        <w:t xml:space="preserve"> (12) and oxygen (</w:t>
      </w:r>
      <w:r w:rsidRPr="00352FD3">
        <w:rPr>
          <w:sz w:val="20"/>
          <w:szCs w:val="20"/>
        </w:rPr>
        <w:t>16</w:t>
      </w:r>
      <w:r w:rsidR="0019330F" w:rsidRPr="00352FD3">
        <w:rPr>
          <w:sz w:val="20"/>
          <w:szCs w:val="20"/>
        </w:rPr>
        <w:t>) is determined</w:t>
      </w:r>
      <w:r w:rsidR="00093BF6" w:rsidRPr="00352FD3">
        <w:rPr>
          <w:sz w:val="20"/>
          <w:szCs w:val="20"/>
        </w:rPr>
        <w:t>. Therefore, to determine the weight of carbon dioxide sequestered in the tree, multiply the weight of carbon in the tree by 3.6663. Usually expressed in kg ha</w:t>
      </w:r>
      <w:r w:rsidR="00093BF6" w:rsidRPr="00352FD3">
        <w:rPr>
          <w:sz w:val="20"/>
          <w:szCs w:val="20"/>
          <w:vertAlign w:val="superscript"/>
        </w:rPr>
        <w:t>-1</w:t>
      </w:r>
      <w:r w:rsidRPr="00352FD3">
        <w:rPr>
          <w:sz w:val="20"/>
          <w:szCs w:val="20"/>
        </w:rPr>
        <w:t xml:space="preserve"> </w:t>
      </w:r>
      <w:r w:rsidR="007B5A95">
        <w:rPr>
          <w:sz w:val="20"/>
          <w:szCs w:val="20"/>
        </w:rPr>
        <w:t xml:space="preserve">     </w:t>
      </w:r>
      <w:proofErr w:type="gramStart"/>
      <w:r w:rsidR="007B5A95">
        <w:rPr>
          <w:sz w:val="20"/>
          <w:szCs w:val="20"/>
        </w:rPr>
        <w:t xml:space="preserve">   </w:t>
      </w:r>
      <w:r w:rsidRPr="00352FD3">
        <w:rPr>
          <w:sz w:val="20"/>
          <w:szCs w:val="20"/>
        </w:rPr>
        <w:t>(</w:t>
      </w:r>
      <w:proofErr w:type="gramEnd"/>
      <w:r w:rsidRPr="00352FD3">
        <w:rPr>
          <w:sz w:val="20"/>
          <w:szCs w:val="20"/>
        </w:rPr>
        <w:t xml:space="preserve">Chhabra and </w:t>
      </w:r>
      <w:proofErr w:type="spellStart"/>
      <w:r w:rsidRPr="00352FD3">
        <w:rPr>
          <w:sz w:val="20"/>
          <w:szCs w:val="20"/>
        </w:rPr>
        <w:t>Dadhwal</w:t>
      </w:r>
      <w:proofErr w:type="spellEnd"/>
      <w:r w:rsidRPr="00352FD3">
        <w:rPr>
          <w:sz w:val="20"/>
          <w:szCs w:val="20"/>
        </w:rPr>
        <w:t xml:space="preserve">, 2004). </w:t>
      </w:r>
    </w:p>
    <w:p w14:paraId="42EEF6BC" w14:textId="77777777" w:rsidR="00093BF6" w:rsidRPr="00352FD3" w:rsidRDefault="00093BF6" w:rsidP="00093BF6">
      <w:pPr>
        <w:pStyle w:val="BodyText"/>
        <w:spacing w:before="241"/>
        <w:jc w:val="center"/>
        <w:rPr>
          <w:sz w:val="20"/>
          <w:szCs w:val="20"/>
        </w:rPr>
      </w:pPr>
      <w:r w:rsidRPr="00352FD3">
        <w:rPr>
          <w:sz w:val="20"/>
          <w:szCs w:val="20"/>
        </w:rPr>
        <w:t>Carbon sequestration = Fixed carbon content in wood X 3.6663</w:t>
      </w:r>
    </w:p>
    <w:p w14:paraId="647C5A65" w14:textId="77777777" w:rsidR="008750AA" w:rsidRPr="00352FD3" w:rsidRDefault="008750AA" w:rsidP="001C6C5D">
      <w:pPr>
        <w:pStyle w:val="BodyText"/>
        <w:spacing w:before="241"/>
        <w:jc w:val="both"/>
        <w:rPr>
          <w:sz w:val="20"/>
          <w:szCs w:val="20"/>
        </w:rPr>
      </w:pPr>
      <w:r w:rsidRPr="00352FD3">
        <w:rPr>
          <w:i/>
          <w:sz w:val="20"/>
          <w:szCs w:val="20"/>
        </w:rPr>
        <w:t xml:space="preserve">Soil organic carbon </w:t>
      </w:r>
      <w:proofErr w:type="spellStart"/>
      <w:proofErr w:type="gramStart"/>
      <w:r w:rsidRPr="00352FD3">
        <w:rPr>
          <w:i/>
          <w:sz w:val="20"/>
          <w:szCs w:val="20"/>
        </w:rPr>
        <w:t>stock</w:t>
      </w:r>
      <w:r w:rsidR="00093BF6" w:rsidRPr="00352FD3">
        <w:rPr>
          <w:i/>
          <w:sz w:val="20"/>
          <w:szCs w:val="20"/>
        </w:rPr>
        <w:t>:</w:t>
      </w:r>
      <w:r w:rsidRPr="00352FD3">
        <w:rPr>
          <w:sz w:val="20"/>
          <w:szCs w:val="20"/>
        </w:rPr>
        <w:t>The</w:t>
      </w:r>
      <w:proofErr w:type="spellEnd"/>
      <w:proofErr w:type="gramEnd"/>
      <w:r w:rsidRPr="00352FD3">
        <w:rPr>
          <w:sz w:val="20"/>
          <w:szCs w:val="20"/>
        </w:rPr>
        <w:t xml:space="preserve"> organic carbon concentration in the soil was converted to total SOC pool as per Kukal</w:t>
      </w:r>
      <w:r w:rsidR="007B5A95">
        <w:rPr>
          <w:sz w:val="20"/>
          <w:szCs w:val="20"/>
        </w:rPr>
        <w:t xml:space="preserve"> </w:t>
      </w:r>
      <w:r w:rsidRPr="00381664">
        <w:rPr>
          <w:i/>
          <w:sz w:val="20"/>
          <w:szCs w:val="20"/>
        </w:rPr>
        <w:t>et al.</w:t>
      </w:r>
      <w:r w:rsidRPr="00352FD3">
        <w:rPr>
          <w:sz w:val="20"/>
          <w:szCs w:val="20"/>
        </w:rPr>
        <w:t xml:space="preserve"> (2009) as follows: </w:t>
      </w:r>
    </w:p>
    <w:p w14:paraId="11A4B534" w14:textId="77777777" w:rsidR="008750AA" w:rsidRPr="00352FD3" w:rsidRDefault="008750AA" w:rsidP="00093BF6">
      <w:pPr>
        <w:pStyle w:val="BodyText"/>
        <w:spacing w:before="241"/>
        <w:jc w:val="center"/>
        <w:rPr>
          <w:sz w:val="20"/>
          <w:szCs w:val="20"/>
        </w:rPr>
      </w:pPr>
      <w:r w:rsidRPr="00352FD3">
        <w:rPr>
          <w:sz w:val="20"/>
          <w:szCs w:val="20"/>
        </w:rPr>
        <w:t>Total SOC (kg ha</w:t>
      </w:r>
      <w:r w:rsidRPr="00352FD3">
        <w:rPr>
          <w:sz w:val="20"/>
          <w:szCs w:val="20"/>
          <w:vertAlign w:val="superscript"/>
        </w:rPr>
        <w:t>-</w:t>
      </w:r>
      <w:proofErr w:type="gramStart"/>
      <w:r w:rsidRPr="00352FD3">
        <w:rPr>
          <w:sz w:val="20"/>
          <w:szCs w:val="20"/>
          <w:vertAlign w:val="superscript"/>
        </w:rPr>
        <w:t>1</w:t>
      </w:r>
      <w:r w:rsidRPr="00352FD3">
        <w:rPr>
          <w:sz w:val="20"/>
          <w:szCs w:val="20"/>
        </w:rPr>
        <w:t xml:space="preserve"> )</w:t>
      </w:r>
      <w:proofErr w:type="gramEnd"/>
      <w:r w:rsidRPr="00352FD3">
        <w:rPr>
          <w:sz w:val="20"/>
          <w:szCs w:val="20"/>
        </w:rPr>
        <w:t xml:space="preserve"> = SOC% </w:t>
      </w:r>
      <w:r w:rsidR="0019330F" w:rsidRPr="00352FD3">
        <w:rPr>
          <w:sz w:val="20"/>
          <w:szCs w:val="20"/>
        </w:rPr>
        <w:t xml:space="preserve">n </w:t>
      </w:r>
      <w:r w:rsidRPr="00352FD3">
        <w:rPr>
          <w:sz w:val="20"/>
          <w:szCs w:val="20"/>
        </w:rPr>
        <w:t>x BD (g cm</w:t>
      </w:r>
      <w:r w:rsidRPr="00352FD3">
        <w:rPr>
          <w:sz w:val="20"/>
          <w:szCs w:val="20"/>
          <w:vertAlign w:val="superscript"/>
        </w:rPr>
        <w:t>-3</w:t>
      </w:r>
      <w:r w:rsidRPr="00352FD3">
        <w:rPr>
          <w:sz w:val="20"/>
          <w:szCs w:val="20"/>
        </w:rPr>
        <w:t xml:space="preserve"> ) x SD (cm) x 1000</w:t>
      </w:r>
    </w:p>
    <w:p w14:paraId="76C83D91" w14:textId="77777777" w:rsidR="008750AA" w:rsidRPr="00352FD3" w:rsidRDefault="0019330F" w:rsidP="0019330F">
      <w:pPr>
        <w:pStyle w:val="BodyText"/>
        <w:spacing w:before="241"/>
        <w:ind w:left="1440" w:hanging="720"/>
        <w:jc w:val="both"/>
        <w:rPr>
          <w:sz w:val="20"/>
          <w:szCs w:val="20"/>
        </w:rPr>
      </w:pPr>
      <w:r w:rsidRPr="00352FD3">
        <w:rPr>
          <w:sz w:val="20"/>
          <w:szCs w:val="20"/>
        </w:rPr>
        <w:t>W</w:t>
      </w:r>
      <w:r w:rsidR="008750AA" w:rsidRPr="00352FD3">
        <w:rPr>
          <w:sz w:val="20"/>
          <w:szCs w:val="20"/>
        </w:rPr>
        <w:t>here, total SOC pool is the weight of soil organic carbon (kg ha</w:t>
      </w:r>
      <w:r w:rsidR="008750AA" w:rsidRPr="00352FD3">
        <w:rPr>
          <w:sz w:val="20"/>
          <w:szCs w:val="20"/>
          <w:vertAlign w:val="superscript"/>
        </w:rPr>
        <w:t>-</w:t>
      </w:r>
      <w:proofErr w:type="gramStart"/>
      <w:r w:rsidR="008750AA" w:rsidRPr="00352FD3">
        <w:rPr>
          <w:sz w:val="20"/>
          <w:szCs w:val="20"/>
          <w:vertAlign w:val="superscript"/>
        </w:rPr>
        <w:t>1</w:t>
      </w:r>
      <w:r w:rsidR="008750AA" w:rsidRPr="00352FD3">
        <w:rPr>
          <w:sz w:val="20"/>
          <w:szCs w:val="20"/>
        </w:rPr>
        <w:t xml:space="preserve"> )</w:t>
      </w:r>
      <w:proofErr w:type="gramEnd"/>
      <w:r w:rsidR="008750AA" w:rsidRPr="00352FD3">
        <w:rPr>
          <w:sz w:val="20"/>
          <w:szCs w:val="20"/>
        </w:rPr>
        <w:t>, SOC is soil organic carbon (%), BD is soil bulk density of 0–20 cm layer (g cm-</w:t>
      </w:r>
      <w:r w:rsidR="008750AA" w:rsidRPr="00352FD3">
        <w:rPr>
          <w:sz w:val="20"/>
          <w:szCs w:val="20"/>
          <w:vertAlign w:val="superscript"/>
        </w:rPr>
        <w:t>3</w:t>
      </w:r>
      <w:r w:rsidR="008750AA" w:rsidRPr="00352FD3">
        <w:rPr>
          <w:sz w:val="20"/>
          <w:szCs w:val="20"/>
        </w:rPr>
        <w:t xml:space="preserve"> ), SD is soil depth in cm and 1000 is the </w:t>
      </w:r>
      <w:r w:rsidR="00A51477" w:rsidRPr="00352FD3">
        <w:rPr>
          <w:sz w:val="20"/>
          <w:szCs w:val="20"/>
        </w:rPr>
        <w:t>volume of 1 ha furrow slice (m</w:t>
      </w:r>
      <w:r w:rsidR="00A51477" w:rsidRPr="00352FD3">
        <w:rPr>
          <w:sz w:val="20"/>
          <w:szCs w:val="20"/>
          <w:vertAlign w:val="superscript"/>
        </w:rPr>
        <w:t>3</w:t>
      </w:r>
      <w:r w:rsidR="008750AA" w:rsidRPr="00352FD3">
        <w:rPr>
          <w:sz w:val="20"/>
          <w:szCs w:val="20"/>
        </w:rPr>
        <w:t>)</w:t>
      </w:r>
      <w:r w:rsidR="00A51477" w:rsidRPr="00352FD3">
        <w:rPr>
          <w:sz w:val="20"/>
          <w:szCs w:val="20"/>
        </w:rPr>
        <w:t>.</w:t>
      </w:r>
    </w:p>
    <w:p w14:paraId="7AEECDEC" w14:textId="77777777" w:rsidR="00A51477" w:rsidRPr="00352FD3" w:rsidRDefault="00A51477" w:rsidP="001C6C5D">
      <w:pPr>
        <w:pStyle w:val="BodyText"/>
        <w:spacing w:before="241"/>
        <w:jc w:val="both"/>
        <w:rPr>
          <w:sz w:val="20"/>
          <w:szCs w:val="20"/>
        </w:rPr>
      </w:pPr>
      <w:r w:rsidRPr="00352FD3">
        <w:rPr>
          <w:i/>
          <w:sz w:val="20"/>
          <w:szCs w:val="20"/>
        </w:rPr>
        <w:t>Solar radiation interception</w:t>
      </w:r>
      <w:r w:rsidR="00067AEE" w:rsidRPr="00352FD3">
        <w:rPr>
          <w:i/>
          <w:sz w:val="20"/>
          <w:szCs w:val="20"/>
        </w:rPr>
        <w:t xml:space="preserve"> (%</w:t>
      </w:r>
      <w:proofErr w:type="gramStart"/>
      <w:r w:rsidR="00067AEE" w:rsidRPr="00352FD3">
        <w:rPr>
          <w:i/>
          <w:sz w:val="20"/>
          <w:szCs w:val="20"/>
        </w:rPr>
        <w:t>):</w:t>
      </w:r>
      <w:r w:rsidR="00D557CE" w:rsidRPr="00D557CE">
        <w:rPr>
          <w:sz w:val="20"/>
          <w:szCs w:val="20"/>
        </w:rPr>
        <w:t>Solar</w:t>
      </w:r>
      <w:proofErr w:type="gramEnd"/>
      <w:r w:rsidR="00D557CE" w:rsidRPr="00D557CE">
        <w:rPr>
          <w:sz w:val="20"/>
          <w:szCs w:val="20"/>
        </w:rPr>
        <w:t xml:space="preserve"> radiation interception was recorded during morning, noon and evening hours in different planting densities and open area under a canopy of trees by a digital lux meter </w:t>
      </w:r>
      <w:r w:rsidR="00D557CE" w:rsidRPr="00352FD3">
        <w:rPr>
          <w:sz w:val="20"/>
          <w:szCs w:val="20"/>
        </w:rPr>
        <w:t>(X100, LUX 2,00,000)</w:t>
      </w:r>
      <w:r w:rsidRPr="00352FD3">
        <w:rPr>
          <w:sz w:val="20"/>
          <w:szCs w:val="20"/>
        </w:rPr>
        <w:t xml:space="preserve">and </w:t>
      </w:r>
      <w:r w:rsidR="004D766B" w:rsidRPr="004D766B">
        <w:rPr>
          <w:sz w:val="20"/>
          <w:szCs w:val="20"/>
        </w:rPr>
        <w:t>expressed as a percentage of light reduction under the tree canopy</w:t>
      </w:r>
      <w:r w:rsidR="004D766B">
        <w:rPr>
          <w:sz w:val="20"/>
          <w:szCs w:val="20"/>
        </w:rPr>
        <w:t xml:space="preserve"> over open area</w:t>
      </w:r>
      <w:r w:rsidRPr="00352FD3">
        <w:rPr>
          <w:sz w:val="20"/>
          <w:szCs w:val="20"/>
        </w:rPr>
        <w:t>.</w:t>
      </w:r>
    </w:p>
    <w:p w14:paraId="365EC674" w14:textId="77777777" w:rsidR="00DD52EB" w:rsidRPr="00352FD3" w:rsidRDefault="00B05FC6" w:rsidP="00C12360">
      <w:pPr>
        <w:pStyle w:val="BodyText"/>
        <w:spacing w:before="241"/>
        <w:jc w:val="both"/>
        <w:rPr>
          <w:sz w:val="20"/>
          <w:szCs w:val="20"/>
        </w:rPr>
      </w:pPr>
      <w:r w:rsidRPr="00352FD3">
        <w:rPr>
          <w:i/>
          <w:sz w:val="20"/>
          <w:szCs w:val="20"/>
        </w:rPr>
        <w:t xml:space="preserve">Statistical analysis and interpretation of </w:t>
      </w:r>
      <w:proofErr w:type="spellStart"/>
      <w:proofErr w:type="gramStart"/>
      <w:r w:rsidRPr="00352FD3">
        <w:rPr>
          <w:i/>
          <w:sz w:val="20"/>
          <w:szCs w:val="20"/>
        </w:rPr>
        <w:t>data</w:t>
      </w:r>
      <w:r w:rsidR="00093BF6" w:rsidRPr="00352FD3">
        <w:rPr>
          <w:i/>
          <w:sz w:val="20"/>
          <w:szCs w:val="20"/>
        </w:rPr>
        <w:t>:</w:t>
      </w:r>
      <w:r w:rsidRPr="00352FD3">
        <w:rPr>
          <w:sz w:val="20"/>
          <w:szCs w:val="20"/>
        </w:rPr>
        <w:t>The</w:t>
      </w:r>
      <w:proofErr w:type="spellEnd"/>
      <w:proofErr w:type="gramEnd"/>
      <w:r w:rsidRPr="00352FD3">
        <w:rPr>
          <w:sz w:val="20"/>
          <w:szCs w:val="20"/>
        </w:rPr>
        <w:t xml:space="preserve"> data recorded on various observations on growth, yield and soil parameters were subjected to analysis of variance as detailed by Gomez and Gomez (1984). The level of significance used in ‘F’ test was 5 per cent. The critical difference (CD) values are given in the Table at 5 per cent level of significance, wherever the ‘F’ test was significant otherwise against CD values abbreviation NS (Non-significant) was indicated.</w:t>
      </w:r>
    </w:p>
    <w:p w14:paraId="6CF02362" w14:textId="77777777" w:rsidR="00FA0611" w:rsidRPr="00352FD3" w:rsidRDefault="00FA0611" w:rsidP="001C6C5D">
      <w:pPr>
        <w:pStyle w:val="BodyText"/>
        <w:jc w:val="both"/>
        <w:rPr>
          <w:sz w:val="20"/>
          <w:szCs w:val="20"/>
        </w:rPr>
      </w:pPr>
    </w:p>
    <w:p w14:paraId="538A5F3C" w14:textId="77777777" w:rsidR="005C1DE7" w:rsidRPr="00352FD3" w:rsidRDefault="00810D7D" w:rsidP="00352FD3">
      <w:pPr>
        <w:rPr>
          <w:rFonts w:ascii="Arial Black" w:hAnsi="Arial Black" w:cs="Times New Roman"/>
          <w:b/>
        </w:rPr>
      </w:pPr>
      <w:r w:rsidRPr="00352FD3">
        <w:rPr>
          <w:rFonts w:ascii="Arial Black" w:hAnsi="Arial Black" w:cs="Times New Roman"/>
          <w:b/>
        </w:rPr>
        <w:t>RESULTS AND DISCUSSION</w:t>
      </w:r>
    </w:p>
    <w:p w14:paraId="7E746BB7" w14:textId="77777777" w:rsidR="008119E9" w:rsidRPr="00352FD3" w:rsidRDefault="00F576E4" w:rsidP="00B56780">
      <w:pPr>
        <w:jc w:val="both"/>
        <w:rPr>
          <w:rFonts w:ascii="Times New Roman" w:hAnsi="Times New Roman" w:cs="Times New Roman"/>
          <w:sz w:val="20"/>
          <w:szCs w:val="20"/>
        </w:rPr>
      </w:pPr>
      <w:r w:rsidRPr="00352FD3">
        <w:rPr>
          <w:rFonts w:ascii="Times New Roman" w:hAnsi="Times New Roman" w:cs="Times New Roman"/>
          <w:sz w:val="20"/>
          <w:szCs w:val="20"/>
        </w:rPr>
        <w:t>The tree growth parameters like tree height,</w:t>
      </w:r>
      <w:r w:rsidR="0019330F" w:rsidRPr="00352FD3">
        <w:rPr>
          <w:rFonts w:ascii="Times New Roman" w:hAnsi="Times New Roman" w:cs="Times New Roman"/>
          <w:sz w:val="20"/>
          <w:szCs w:val="20"/>
        </w:rPr>
        <w:t xml:space="preserve"> tree diameter at breast height</w:t>
      </w:r>
      <w:r w:rsidRPr="00352FD3">
        <w:rPr>
          <w:rFonts w:ascii="Times New Roman" w:hAnsi="Times New Roman" w:cs="Times New Roman"/>
          <w:sz w:val="20"/>
          <w:szCs w:val="20"/>
        </w:rPr>
        <w:t xml:space="preserve"> and crown spread (East-West direction and North-South direction</w:t>
      </w:r>
      <w:r w:rsidR="00A31D8F">
        <w:rPr>
          <w:rFonts w:ascii="Times New Roman" w:hAnsi="Times New Roman" w:cs="Times New Roman"/>
          <w:sz w:val="20"/>
          <w:szCs w:val="20"/>
        </w:rPr>
        <w:t>) were presented in the Tables 1 and 2</w:t>
      </w:r>
      <w:r w:rsidRPr="00352FD3">
        <w:rPr>
          <w:rFonts w:ascii="Times New Roman" w:hAnsi="Times New Roman" w:cs="Times New Roman"/>
          <w:sz w:val="20"/>
          <w:szCs w:val="20"/>
        </w:rPr>
        <w:t xml:space="preserve">. </w:t>
      </w:r>
      <w:r w:rsidR="00037FC1" w:rsidRPr="00352FD3">
        <w:rPr>
          <w:rFonts w:ascii="Times New Roman" w:hAnsi="Times New Roman" w:cs="Times New Roman"/>
          <w:sz w:val="20"/>
          <w:szCs w:val="20"/>
        </w:rPr>
        <w:t>The data regarding teak height (m) at different planting densities showed significant diff</w:t>
      </w:r>
      <w:r w:rsidR="00A31D8F">
        <w:rPr>
          <w:rFonts w:ascii="Times New Roman" w:hAnsi="Times New Roman" w:cs="Times New Roman"/>
          <w:sz w:val="20"/>
          <w:szCs w:val="20"/>
        </w:rPr>
        <w:t>erences and displayed in Table 1</w:t>
      </w:r>
      <w:r w:rsidR="00037FC1" w:rsidRPr="00352FD3">
        <w:rPr>
          <w:rFonts w:ascii="Times New Roman" w:hAnsi="Times New Roman" w:cs="Times New Roman"/>
          <w:sz w:val="20"/>
          <w:szCs w:val="20"/>
        </w:rPr>
        <w:t xml:space="preserve">. Significantly higher teak height (9.76 m) was observed in 12 m X 3 m planting density and the lower teak height of 8.50 m has been noticed in 8 m X 3 m planting density. It might be due to individual trees have greater space under wider spacing, resulting in less competition for nutrients, moisture and light for growth. These results substantiate the finding of </w:t>
      </w:r>
      <w:r w:rsidR="007B5A95">
        <w:rPr>
          <w:rFonts w:ascii="Times New Roman" w:hAnsi="Times New Roman" w:cs="Times New Roman"/>
          <w:sz w:val="20"/>
          <w:szCs w:val="20"/>
        </w:rPr>
        <w:t xml:space="preserve">                </w:t>
      </w:r>
      <w:r w:rsidR="00037FC1" w:rsidRPr="00352FD3">
        <w:rPr>
          <w:rFonts w:ascii="Times New Roman" w:hAnsi="Times New Roman" w:cs="Times New Roman"/>
          <w:sz w:val="20"/>
          <w:szCs w:val="20"/>
        </w:rPr>
        <w:t>Rahmawati</w:t>
      </w:r>
      <w:r w:rsidR="007B5A95">
        <w:rPr>
          <w:rFonts w:ascii="Times New Roman" w:hAnsi="Times New Roman" w:cs="Times New Roman"/>
          <w:sz w:val="20"/>
          <w:szCs w:val="20"/>
        </w:rPr>
        <w:t xml:space="preserve">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(2022). Elucidat</w:t>
      </w:r>
      <w:r w:rsidR="00A31D8F">
        <w:rPr>
          <w:rFonts w:ascii="Times New Roman" w:hAnsi="Times New Roman" w:cs="Times New Roman"/>
          <w:sz w:val="20"/>
          <w:szCs w:val="20"/>
        </w:rPr>
        <w:t>ion of data presented in Table 1</w:t>
      </w:r>
      <w:r w:rsidR="00037FC1" w:rsidRPr="00352FD3">
        <w:rPr>
          <w:rFonts w:ascii="Times New Roman" w:hAnsi="Times New Roman" w:cs="Times New Roman"/>
          <w:sz w:val="20"/>
          <w:szCs w:val="20"/>
        </w:rPr>
        <w:t xml:space="preserve"> reveals that higher girth at breast height of teak (56.43 cm) was found in 12 m X 3 m planting density and the lower GBH (46.66 cm) was found in</w:t>
      </w:r>
      <w:r w:rsidR="00A31D8F">
        <w:rPr>
          <w:rFonts w:ascii="Times New Roman" w:hAnsi="Times New Roman" w:cs="Times New Roman"/>
          <w:sz w:val="20"/>
          <w:szCs w:val="20"/>
        </w:rPr>
        <w:t xml:space="preserve"> 8 m X 3 m planting density. In wider spacing created</w:t>
      </w:r>
      <w:r w:rsidR="00037FC1" w:rsidRPr="00352FD3">
        <w:rPr>
          <w:rFonts w:ascii="Times New Roman" w:hAnsi="Times New Roman" w:cs="Times New Roman"/>
          <w:sz w:val="20"/>
          <w:szCs w:val="20"/>
        </w:rPr>
        <w:t xml:space="preserve"> less competition for growth resources. This finding </w:t>
      </w:r>
      <w:proofErr w:type="spellStart"/>
      <w:r w:rsidR="00A31D8F">
        <w:rPr>
          <w:rFonts w:ascii="Times New Roman" w:hAnsi="Times New Roman" w:cs="Times New Roman"/>
          <w:sz w:val="20"/>
          <w:szCs w:val="20"/>
        </w:rPr>
        <w:t>are</w:t>
      </w:r>
      <w:r w:rsidR="00037FC1" w:rsidRPr="00352FD3">
        <w:rPr>
          <w:rFonts w:ascii="Times New Roman" w:hAnsi="Times New Roman" w:cs="Times New Roman"/>
          <w:sz w:val="20"/>
          <w:szCs w:val="20"/>
        </w:rPr>
        <w:t>coincides</w:t>
      </w:r>
      <w:proofErr w:type="spellEnd"/>
      <w:r w:rsidR="00037FC1" w:rsidRPr="00352FD3">
        <w:rPr>
          <w:rFonts w:ascii="Times New Roman" w:hAnsi="Times New Roman" w:cs="Times New Roman"/>
          <w:sz w:val="20"/>
          <w:szCs w:val="20"/>
        </w:rPr>
        <w:t xml:space="preserve"> with results of Rahmawati</w:t>
      </w:r>
      <w:r w:rsidR="007B5A95">
        <w:rPr>
          <w:rFonts w:ascii="Times New Roman" w:hAnsi="Times New Roman" w:cs="Times New Roman"/>
          <w:sz w:val="20"/>
          <w:szCs w:val="20"/>
        </w:rPr>
        <w:t xml:space="preserve">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xml:space="preserve"> (2022) and </w:t>
      </w:r>
      <w:proofErr w:type="spellStart"/>
      <w:r w:rsidR="00037FC1" w:rsidRPr="00352FD3">
        <w:rPr>
          <w:rFonts w:ascii="Times New Roman" w:hAnsi="Times New Roman" w:cs="Times New Roman"/>
          <w:sz w:val="20"/>
          <w:szCs w:val="20"/>
        </w:rPr>
        <w:t>Zahabu</w:t>
      </w:r>
      <w:proofErr w:type="spellEnd"/>
      <w:r w:rsidR="007B5A95">
        <w:rPr>
          <w:rFonts w:ascii="Times New Roman" w:hAnsi="Times New Roman" w:cs="Times New Roman"/>
          <w:sz w:val="20"/>
          <w:szCs w:val="20"/>
        </w:rPr>
        <w:t xml:space="preserve"> </w:t>
      </w:r>
      <w:r w:rsidR="00037FC1" w:rsidRPr="00A31D8F">
        <w:rPr>
          <w:rFonts w:ascii="Times New Roman" w:hAnsi="Times New Roman" w:cs="Times New Roman"/>
          <w:i/>
          <w:sz w:val="20"/>
          <w:szCs w:val="20"/>
        </w:rPr>
        <w:t>et al.</w:t>
      </w:r>
      <w:r w:rsidR="00037FC1" w:rsidRPr="00352FD3">
        <w:rPr>
          <w:rFonts w:ascii="Times New Roman" w:hAnsi="Times New Roman" w:cs="Times New Roman"/>
          <w:sz w:val="20"/>
          <w:szCs w:val="20"/>
        </w:rPr>
        <w:t xml:space="preserve"> (2015).</w:t>
      </w:r>
    </w:p>
    <w:p w14:paraId="53555366" w14:textId="77777777" w:rsidR="007B5A95" w:rsidRDefault="007B5A95" w:rsidP="00037FC1">
      <w:pPr>
        <w:jc w:val="center"/>
        <w:rPr>
          <w:rFonts w:ascii="Times New Roman" w:hAnsi="Times New Roman" w:cs="Times New Roman"/>
          <w:b/>
          <w:sz w:val="20"/>
          <w:szCs w:val="20"/>
        </w:rPr>
      </w:pPr>
    </w:p>
    <w:p w14:paraId="0B6D5D14" w14:textId="77777777" w:rsidR="00037FC1" w:rsidRPr="00352FD3" w:rsidRDefault="00A31D8F" w:rsidP="00037FC1">
      <w:pPr>
        <w:jc w:val="center"/>
        <w:rPr>
          <w:rFonts w:ascii="Times New Roman" w:hAnsi="Times New Roman" w:cs="Times New Roman"/>
          <w:sz w:val="20"/>
          <w:szCs w:val="20"/>
        </w:rPr>
      </w:pPr>
      <w:r>
        <w:rPr>
          <w:rFonts w:ascii="Times New Roman" w:hAnsi="Times New Roman" w:cs="Times New Roman"/>
          <w:b/>
          <w:sz w:val="20"/>
          <w:szCs w:val="20"/>
        </w:rPr>
        <w:t>Table 1</w:t>
      </w:r>
      <w:r w:rsidR="00037FC1" w:rsidRPr="00352FD3">
        <w:rPr>
          <w:rFonts w:ascii="Times New Roman" w:hAnsi="Times New Roman" w:cs="Times New Roman"/>
          <w:b/>
          <w:sz w:val="20"/>
          <w:szCs w:val="20"/>
        </w:rPr>
        <w:t>:</w:t>
      </w:r>
      <w:r w:rsidR="00037FC1" w:rsidRPr="00352FD3">
        <w:rPr>
          <w:rFonts w:ascii="Times New Roman" w:hAnsi="Times New Roman" w:cs="Times New Roman"/>
          <w:sz w:val="20"/>
          <w:szCs w:val="20"/>
        </w:rPr>
        <w:t xml:space="preserve"> Height and Girth at breast height of teak at different planting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890"/>
        <w:gridCol w:w="1980"/>
      </w:tblGrid>
      <w:tr w:rsidR="00037FC1" w:rsidRPr="00352FD3" w14:paraId="0D8EC75B" w14:textId="77777777" w:rsidTr="00037FC1">
        <w:trPr>
          <w:trHeight w:val="407"/>
          <w:jc w:val="center"/>
        </w:trPr>
        <w:tc>
          <w:tcPr>
            <w:tcW w:w="3324" w:type="dxa"/>
            <w:vMerge w:val="restart"/>
            <w:vAlign w:val="center"/>
          </w:tcPr>
          <w:p w14:paraId="7D9886C1" w14:textId="77777777" w:rsidR="00037FC1" w:rsidRPr="00352FD3" w:rsidRDefault="00037FC1" w:rsidP="00037FC1">
            <w:pPr>
              <w:pStyle w:val="TableParagraph"/>
              <w:spacing w:before="42"/>
              <w:ind w:left="0"/>
              <w:rPr>
                <w:b/>
                <w:sz w:val="20"/>
                <w:szCs w:val="20"/>
              </w:rPr>
            </w:pPr>
          </w:p>
          <w:p w14:paraId="5F7686AF" w14:textId="77777777" w:rsidR="00037FC1" w:rsidRPr="00352FD3" w:rsidRDefault="00037FC1" w:rsidP="00037FC1">
            <w:pPr>
              <w:pStyle w:val="TableParagraph"/>
              <w:ind w:left="1135"/>
              <w:jc w:val="left"/>
              <w:rPr>
                <w:b/>
                <w:sz w:val="20"/>
                <w:szCs w:val="20"/>
              </w:rPr>
            </w:pPr>
            <w:r w:rsidRPr="00352FD3">
              <w:rPr>
                <w:b/>
                <w:spacing w:val="-2"/>
                <w:sz w:val="20"/>
                <w:szCs w:val="20"/>
              </w:rPr>
              <w:t>Treatments</w:t>
            </w:r>
          </w:p>
        </w:tc>
        <w:tc>
          <w:tcPr>
            <w:tcW w:w="1890" w:type="dxa"/>
            <w:vMerge w:val="restart"/>
            <w:vAlign w:val="center"/>
          </w:tcPr>
          <w:p w14:paraId="6119C90E" w14:textId="77777777" w:rsidR="00037FC1" w:rsidRPr="00352FD3" w:rsidRDefault="00037FC1" w:rsidP="00037FC1">
            <w:pPr>
              <w:pStyle w:val="TableParagraph"/>
              <w:spacing w:before="159" w:line="276" w:lineRule="auto"/>
              <w:ind w:left="592" w:right="167" w:hanging="411"/>
              <w:rPr>
                <w:b/>
                <w:sz w:val="20"/>
                <w:szCs w:val="20"/>
              </w:rPr>
            </w:pPr>
            <w:r w:rsidRPr="00352FD3">
              <w:rPr>
                <w:b/>
                <w:sz w:val="20"/>
                <w:szCs w:val="20"/>
              </w:rPr>
              <w:t xml:space="preserve">Tree height </w:t>
            </w:r>
            <w:r w:rsidRPr="00352FD3">
              <w:rPr>
                <w:b/>
                <w:spacing w:val="-4"/>
                <w:sz w:val="20"/>
                <w:szCs w:val="20"/>
              </w:rPr>
              <w:t>(m)</w:t>
            </w:r>
          </w:p>
        </w:tc>
        <w:tc>
          <w:tcPr>
            <w:tcW w:w="1980" w:type="dxa"/>
            <w:vMerge w:val="restart"/>
            <w:vAlign w:val="center"/>
          </w:tcPr>
          <w:p w14:paraId="354303FD" w14:textId="77777777" w:rsidR="00037FC1" w:rsidRPr="00352FD3" w:rsidRDefault="00037FC1" w:rsidP="00037FC1">
            <w:pPr>
              <w:pStyle w:val="TableParagraph"/>
              <w:spacing w:line="275" w:lineRule="exact"/>
              <w:ind w:left="11"/>
              <w:rPr>
                <w:b/>
                <w:sz w:val="20"/>
                <w:szCs w:val="20"/>
              </w:rPr>
            </w:pPr>
            <w:r w:rsidRPr="00352FD3">
              <w:rPr>
                <w:b/>
                <w:sz w:val="20"/>
                <w:szCs w:val="20"/>
              </w:rPr>
              <w:t>Girth at</w:t>
            </w:r>
            <w:r w:rsidRPr="00352FD3">
              <w:rPr>
                <w:b/>
                <w:spacing w:val="-2"/>
                <w:sz w:val="20"/>
                <w:szCs w:val="20"/>
              </w:rPr>
              <w:t xml:space="preserve"> breast</w:t>
            </w:r>
          </w:p>
          <w:p w14:paraId="66FCDBF2" w14:textId="77777777" w:rsidR="00037FC1" w:rsidRPr="00352FD3" w:rsidRDefault="00037FC1" w:rsidP="00037FC1">
            <w:pPr>
              <w:pStyle w:val="TableParagraph"/>
              <w:spacing w:before="9" w:line="310" w:lineRule="atLeast"/>
              <w:ind w:left="390" w:right="379"/>
              <w:rPr>
                <w:b/>
                <w:sz w:val="20"/>
                <w:szCs w:val="20"/>
              </w:rPr>
            </w:pPr>
            <w:r w:rsidRPr="00352FD3">
              <w:rPr>
                <w:b/>
                <w:spacing w:val="-2"/>
                <w:sz w:val="20"/>
                <w:szCs w:val="20"/>
              </w:rPr>
              <w:t xml:space="preserve">height </w:t>
            </w:r>
            <w:r w:rsidRPr="00352FD3">
              <w:rPr>
                <w:b/>
                <w:spacing w:val="-4"/>
                <w:sz w:val="20"/>
                <w:szCs w:val="20"/>
              </w:rPr>
              <w:t>(cm)</w:t>
            </w:r>
          </w:p>
        </w:tc>
      </w:tr>
      <w:tr w:rsidR="00037FC1" w:rsidRPr="00352FD3" w14:paraId="5AFBA742" w14:textId="77777777" w:rsidTr="00037FC1">
        <w:trPr>
          <w:trHeight w:val="534"/>
          <w:jc w:val="center"/>
        </w:trPr>
        <w:tc>
          <w:tcPr>
            <w:tcW w:w="3324" w:type="dxa"/>
            <w:vMerge/>
            <w:tcBorders>
              <w:top w:val="nil"/>
            </w:tcBorders>
          </w:tcPr>
          <w:p w14:paraId="3982ABE0" w14:textId="77777777" w:rsidR="00037FC1" w:rsidRPr="00352FD3" w:rsidRDefault="00037FC1" w:rsidP="008119E9">
            <w:pPr>
              <w:rPr>
                <w:sz w:val="20"/>
                <w:szCs w:val="20"/>
              </w:rPr>
            </w:pPr>
          </w:p>
        </w:tc>
        <w:tc>
          <w:tcPr>
            <w:tcW w:w="1890" w:type="dxa"/>
            <w:vMerge/>
            <w:tcBorders>
              <w:top w:val="nil"/>
            </w:tcBorders>
          </w:tcPr>
          <w:p w14:paraId="65088498" w14:textId="77777777" w:rsidR="00037FC1" w:rsidRPr="00352FD3" w:rsidRDefault="00037FC1" w:rsidP="008119E9">
            <w:pPr>
              <w:rPr>
                <w:sz w:val="20"/>
                <w:szCs w:val="20"/>
              </w:rPr>
            </w:pPr>
          </w:p>
        </w:tc>
        <w:tc>
          <w:tcPr>
            <w:tcW w:w="1980" w:type="dxa"/>
            <w:vMerge/>
            <w:tcBorders>
              <w:top w:val="nil"/>
            </w:tcBorders>
          </w:tcPr>
          <w:p w14:paraId="12D39B5B" w14:textId="77777777" w:rsidR="00037FC1" w:rsidRPr="00352FD3" w:rsidRDefault="00037FC1" w:rsidP="008119E9">
            <w:pPr>
              <w:rPr>
                <w:sz w:val="20"/>
                <w:szCs w:val="20"/>
              </w:rPr>
            </w:pPr>
          </w:p>
        </w:tc>
      </w:tr>
      <w:tr w:rsidR="00037FC1" w:rsidRPr="00352FD3" w14:paraId="0D74030A" w14:textId="77777777" w:rsidTr="00037FC1">
        <w:trPr>
          <w:trHeight w:val="407"/>
          <w:jc w:val="center"/>
        </w:trPr>
        <w:tc>
          <w:tcPr>
            <w:tcW w:w="3324" w:type="dxa"/>
          </w:tcPr>
          <w:p w14:paraId="034C6779" w14:textId="77777777"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12 m X 3m (277trees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14:paraId="252A2DED" w14:textId="77777777" w:rsidR="00037FC1" w:rsidRPr="00352FD3" w:rsidRDefault="00037FC1" w:rsidP="008119E9">
            <w:pPr>
              <w:pStyle w:val="TableParagraph"/>
              <w:spacing w:before="39"/>
              <w:ind w:left="10"/>
              <w:rPr>
                <w:sz w:val="20"/>
                <w:szCs w:val="20"/>
              </w:rPr>
            </w:pPr>
            <w:r w:rsidRPr="00352FD3">
              <w:rPr>
                <w:spacing w:val="-4"/>
                <w:sz w:val="20"/>
                <w:szCs w:val="20"/>
              </w:rPr>
              <w:t>9.76</w:t>
            </w:r>
          </w:p>
        </w:tc>
        <w:tc>
          <w:tcPr>
            <w:tcW w:w="1980" w:type="dxa"/>
          </w:tcPr>
          <w:p w14:paraId="5E30B3F1" w14:textId="77777777" w:rsidR="00037FC1" w:rsidRPr="00352FD3" w:rsidRDefault="00037FC1" w:rsidP="008119E9">
            <w:pPr>
              <w:pStyle w:val="TableParagraph"/>
              <w:spacing w:before="39"/>
              <w:rPr>
                <w:sz w:val="20"/>
                <w:szCs w:val="20"/>
              </w:rPr>
            </w:pPr>
            <w:r w:rsidRPr="00352FD3">
              <w:rPr>
                <w:spacing w:val="-2"/>
                <w:sz w:val="20"/>
                <w:szCs w:val="20"/>
              </w:rPr>
              <w:t>56.43</w:t>
            </w:r>
          </w:p>
        </w:tc>
      </w:tr>
      <w:tr w:rsidR="00037FC1" w:rsidRPr="00352FD3" w14:paraId="40D5635E" w14:textId="77777777" w:rsidTr="00037FC1">
        <w:trPr>
          <w:trHeight w:val="316"/>
          <w:jc w:val="center"/>
        </w:trPr>
        <w:tc>
          <w:tcPr>
            <w:tcW w:w="3324" w:type="dxa"/>
          </w:tcPr>
          <w:p w14:paraId="36A54BFC" w14:textId="77777777" w:rsidR="00037FC1" w:rsidRPr="00352FD3" w:rsidRDefault="00037FC1" w:rsidP="008119E9">
            <w:pPr>
              <w:pStyle w:val="TableParagraph"/>
              <w:spacing w:line="285" w:lineRule="exact"/>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10 m X 3m (333trees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14:paraId="7E60C29B" w14:textId="77777777" w:rsidR="00037FC1" w:rsidRPr="00352FD3" w:rsidRDefault="00037FC1" w:rsidP="008119E9">
            <w:pPr>
              <w:pStyle w:val="TableParagraph"/>
              <w:spacing w:line="270" w:lineRule="exact"/>
              <w:ind w:left="10"/>
              <w:rPr>
                <w:sz w:val="20"/>
                <w:szCs w:val="20"/>
              </w:rPr>
            </w:pPr>
            <w:r w:rsidRPr="00352FD3">
              <w:rPr>
                <w:spacing w:val="-4"/>
                <w:sz w:val="20"/>
                <w:szCs w:val="20"/>
              </w:rPr>
              <w:t>9.72</w:t>
            </w:r>
          </w:p>
        </w:tc>
        <w:tc>
          <w:tcPr>
            <w:tcW w:w="1980" w:type="dxa"/>
          </w:tcPr>
          <w:p w14:paraId="6116C020" w14:textId="77777777" w:rsidR="00037FC1" w:rsidRPr="00352FD3" w:rsidRDefault="00037FC1" w:rsidP="008119E9">
            <w:pPr>
              <w:pStyle w:val="TableParagraph"/>
              <w:spacing w:line="270" w:lineRule="exact"/>
              <w:rPr>
                <w:sz w:val="20"/>
                <w:szCs w:val="20"/>
              </w:rPr>
            </w:pPr>
            <w:r w:rsidRPr="00352FD3">
              <w:rPr>
                <w:spacing w:val="-2"/>
                <w:sz w:val="20"/>
                <w:szCs w:val="20"/>
              </w:rPr>
              <w:t>53.00</w:t>
            </w:r>
          </w:p>
        </w:tc>
      </w:tr>
      <w:tr w:rsidR="00037FC1" w:rsidRPr="00352FD3" w14:paraId="43277785" w14:textId="77777777" w:rsidTr="00037FC1">
        <w:trPr>
          <w:trHeight w:val="408"/>
          <w:jc w:val="center"/>
        </w:trPr>
        <w:tc>
          <w:tcPr>
            <w:tcW w:w="3324" w:type="dxa"/>
          </w:tcPr>
          <w:p w14:paraId="5551DB86" w14:textId="77777777"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8 m X 3m (416trees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890" w:type="dxa"/>
          </w:tcPr>
          <w:p w14:paraId="405F7D5F" w14:textId="77777777" w:rsidR="00037FC1" w:rsidRPr="00352FD3" w:rsidRDefault="00037FC1" w:rsidP="008119E9">
            <w:pPr>
              <w:pStyle w:val="TableParagraph"/>
              <w:spacing w:before="40"/>
              <w:ind w:left="10"/>
              <w:rPr>
                <w:sz w:val="20"/>
                <w:szCs w:val="20"/>
              </w:rPr>
            </w:pPr>
            <w:r w:rsidRPr="00352FD3">
              <w:rPr>
                <w:spacing w:val="-4"/>
                <w:sz w:val="20"/>
                <w:szCs w:val="20"/>
              </w:rPr>
              <w:t>8.50</w:t>
            </w:r>
          </w:p>
        </w:tc>
        <w:tc>
          <w:tcPr>
            <w:tcW w:w="1980" w:type="dxa"/>
          </w:tcPr>
          <w:p w14:paraId="2A596940" w14:textId="77777777" w:rsidR="00037FC1" w:rsidRPr="00352FD3" w:rsidRDefault="00037FC1" w:rsidP="008119E9">
            <w:pPr>
              <w:pStyle w:val="TableParagraph"/>
              <w:spacing w:before="40"/>
              <w:rPr>
                <w:sz w:val="20"/>
                <w:szCs w:val="20"/>
              </w:rPr>
            </w:pPr>
            <w:r w:rsidRPr="00352FD3">
              <w:rPr>
                <w:spacing w:val="-2"/>
                <w:sz w:val="20"/>
                <w:szCs w:val="20"/>
              </w:rPr>
              <w:t>46.66</w:t>
            </w:r>
          </w:p>
        </w:tc>
      </w:tr>
      <w:tr w:rsidR="00037FC1" w:rsidRPr="00352FD3" w14:paraId="4711D9ED" w14:textId="77777777" w:rsidTr="00037FC1">
        <w:trPr>
          <w:trHeight w:val="407"/>
          <w:jc w:val="center"/>
        </w:trPr>
        <w:tc>
          <w:tcPr>
            <w:tcW w:w="3324" w:type="dxa"/>
          </w:tcPr>
          <w:p w14:paraId="5C20F6CA" w14:textId="77777777" w:rsidR="00037FC1" w:rsidRPr="00352FD3" w:rsidRDefault="00037FC1" w:rsidP="008119E9">
            <w:pPr>
              <w:pStyle w:val="TableParagraph"/>
              <w:spacing w:before="44"/>
              <w:ind w:left="8"/>
              <w:rPr>
                <w:b/>
                <w:sz w:val="20"/>
                <w:szCs w:val="20"/>
              </w:rPr>
            </w:pPr>
            <w:r w:rsidRPr="00352FD3">
              <w:rPr>
                <w:b/>
                <w:sz w:val="20"/>
                <w:szCs w:val="20"/>
              </w:rPr>
              <w:t>S. Em</w:t>
            </w:r>
            <w:r w:rsidRPr="00352FD3">
              <w:rPr>
                <w:b/>
                <w:spacing w:val="-10"/>
                <w:sz w:val="20"/>
                <w:szCs w:val="20"/>
              </w:rPr>
              <w:t>±</w:t>
            </w:r>
          </w:p>
        </w:tc>
        <w:tc>
          <w:tcPr>
            <w:tcW w:w="1890" w:type="dxa"/>
          </w:tcPr>
          <w:p w14:paraId="77A89C8A" w14:textId="77777777" w:rsidR="00037FC1" w:rsidRPr="00352FD3" w:rsidRDefault="00037FC1" w:rsidP="008119E9">
            <w:pPr>
              <w:pStyle w:val="TableParagraph"/>
              <w:spacing w:before="44"/>
              <w:ind w:left="10"/>
              <w:rPr>
                <w:b/>
                <w:sz w:val="20"/>
                <w:szCs w:val="20"/>
              </w:rPr>
            </w:pPr>
            <w:r w:rsidRPr="00352FD3">
              <w:rPr>
                <w:b/>
                <w:spacing w:val="-4"/>
                <w:sz w:val="20"/>
                <w:szCs w:val="20"/>
              </w:rPr>
              <w:t>0.03</w:t>
            </w:r>
          </w:p>
        </w:tc>
        <w:tc>
          <w:tcPr>
            <w:tcW w:w="1980" w:type="dxa"/>
          </w:tcPr>
          <w:p w14:paraId="1A8A4F53" w14:textId="77777777" w:rsidR="00037FC1" w:rsidRPr="00352FD3" w:rsidRDefault="00037FC1" w:rsidP="008119E9">
            <w:pPr>
              <w:pStyle w:val="TableParagraph"/>
              <w:spacing w:before="44"/>
              <w:rPr>
                <w:b/>
                <w:sz w:val="20"/>
                <w:szCs w:val="20"/>
              </w:rPr>
            </w:pPr>
            <w:r w:rsidRPr="00352FD3">
              <w:rPr>
                <w:b/>
                <w:spacing w:val="-4"/>
                <w:sz w:val="20"/>
                <w:szCs w:val="20"/>
              </w:rPr>
              <w:t>0.38</w:t>
            </w:r>
          </w:p>
        </w:tc>
      </w:tr>
      <w:tr w:rsidR="00037FC1" w:rsidRPr="00352FD3" w14:paraId="33845360" w14:textId="77777777" w:rsidTr="00037FC1">
        <w:trPr>
          <w:trHeight w:val="407"/>
          <w:jc w:val="center"/>
        </w:trPr>
        <w:tc>
          <w:tcPr>
            <w:tcW w:w="3324" w:type="dxa"/>
          </w:tcPr>
          <w:p w14:paraId="12E22A79" w14:textId="77777777" w:rsidR="00037FC1" w:rsidRPr="00352FD3" w:rsidRDefault="00037FC1" w:rsidP="008119E9">
            <w:pPr>
              <w:pStyle w:val="TableParagraph"/>
              <w:spacing w:before="44"/>
              <w:ind w:left="1068"/>
              <w:jc w:val="left"/>
              <w:rPr>
                <w:b/>
                <w:sz w:val="20"/>
                <w:szCs w:val="20"/>
              </w:rPr>
            </w:pPr>
            <w:r w:rsidRPr="00352FD3">
              <w:rPr>
                <w:b/>
                <w:sz w:val="20"/>
                <w:szCs w:val="20"/>
              </w:rPr>
              <w:t xml:space="preserve">C. D </w:t>
            </w:r>
            <w:r w:rsidRPr="00352FD3">
              <w:rPr>
                <w:b/>
                <w:spacing w:val="-2"/>
                <w:sz w:val="20"/>
                <w:szCs w:val="20"/>
              </w:rPr>
              <w:t>(p=0.05)</w:t>
            </w:r>
          </w:p>
        </w:tc>
        <w:tc>
          <w:tcPr>
            <w:tcW w:w="1890" w:type="dxa"/>
          </w:tcPr>
          <w:p w14:paraId="0984217A" w14:textId="77777777" w:rsidR="00037FC1" w:rsidRPr="00352FD3" w:rsidRDefault="00037FC1" w:rsidP="008119E9">
            <w:pPr>
              <w:pStyle w:val="TableParagraph"/>
              <w:spacing w:before="44"/>
              <w:ind w:left="10"/>
              <w:rPr>
                <w:b/>
                <w:sz w:val="20"/>
                <w:szCs w:val="20"/>
              </w:rPr>
            </w:pPr>
            <w:r w:rsidRPr="00352FD3">
              <w:rPr>
                <w:b/>
                <w:spacing w:val="-4"/>
                <w:sz w:val="20"/>
                <w:szCs w:val="20"/>
              </w:rPr>
              <w:t>0.10</w:t>
            </w:r>
          </w:p>
        </w:tc>
        <w:tc>
          <w:tcPr>
            <w:tcW w:w="1980" w:type="dxa"/>
          </w:tcPr>
          <w:p w14:paraId="2D04FDAB" w14:textId="77777777" w:rsidR="00037FC1" w:rsidRPr="00352FD3" w:rsidRDefault="00037FC1" w:rsidP="008119E9">
            <w:pPr>
              <w:pStyle w:val="TableParagraph"/>
              <w:spacing w:before="44"/>
              <w:rPr>
                <w:b/>
                <w:sz w:val="20"/>
                <w:szCs w:val="20"/>
              </w:rPr>
            </w:pPr>
            <w:r w:rsidRPr="00352FD3">
              <w:rPr>
                <w:b/>
                <w:spacing w:val="-4"/>
                <w:sz w:val="20"/>
                <w:szCs w:val="20"/>
              </w:rPr>
              <w:t>1.14</w:t>
            </w:r>
          </w:p>
        </w:tc>
      </w:tr>
      <w:tr w:rsidR="00037FC1" w:rsidRPr="00352FD3" w14:paraId="7A4DF6A6" w14:textId="77777777" w:rsidTr="00037FC1">
        <w:trPr>
          <w:trHeight w:val="405"/>
          <w:jc w:val="center"/>
        </w:trPr>
        <w:tc>
          <w:tcPr>
            <w:tcW w:w="3324" w:type="dxa"/>
          </w:tcPr>
          <w:p w14:paraId="767F63F0" w14:textId="77777777" w:rsidR="00037FC1" w:rsidRPr="00352FD3" w:rsidRDefault="00037FC1" w:rsidP="008119E9">
            <w:pPr>
              <w:pStyle w:val="TableParagraph"/>
              <w:spacing w:before="42"/>
              <w:ind w:left="1293"/>
              <w:jc w:val="left"/>
              <w:rPr>
                <w:b/>
                <w:sz w:val="20"/>
                <w:szCs w:val="20"/>
              </w:rPr>
            </w:pPr>
            <w:r w:rsidRPr="00352FD3">
              <w:rPr>
                <w:b/>
                <w:sz w:val="20"/>
                <w:szCs w:val="20"/>
              </w:rPr>
              <w:t xml:space="preserve">C. V </w:t>
            </w:r>
            <w:r w:rsidRPr="00352FD3">
              <w:rPr>
                <w:b/>
                <w:spacing w:val="-5"/>
                <w:sz w:val="20"/>
                <w:szCs w:val="20"/>
              </w:rPr>
              <w:t>(%)</w:t>
            </w:r>
          </w:p>
        </w:tc>
        <w:tc>
          <w:tcPr>
            <w:tcW w:w="1890" w:type="dxa"/>
          </w:tcPr>
          <w:p w14:paraId="1029D4C5" w14:textId="77777777" w:rsidR="00037FC1" w:rsidRPr="00352FD3" w:rsidRDefault="00037FC1" w:rsidP="008119E9">
            <w:pPr>
              <w:pStyle w:val="TableParagraph"/>
              <w:spacing w:before="42"/>
              <w:ind w:left="10"/>
              <w:rPr>
                <w:b/>
                <w:sz w:val="20"/>
                <w:szCs w:val="20"/>
              </w:rPr>
            </w:pPr>
            <w:r w:rsidRPr="00352FD3">
              <w:rPr>
                <w:b/>
                <w:spacing w:val="-4"/>
                <w:sz w:val="20"/>
                <w:szCs w:val="20"/>
              </w:rPr>
              <w:t>0.98</w:t>
            </w:r>
          </w:p>
        </w:tc>
        <w:tc>
          <w:tcPr>
            <w:tcW w:w="1980" w:type="dxa"/>
          </w:tcPr>
          <w:p w14:paraId="2FD4304E" w14:textId="77777777" w:rsidR="00037FC1" w:rsidRPr="00352FD3" w:rsidRDefault="00037FC1" w:rsidP="008119E9">
            <w:pPr>
              <w:pStyle w:val="TableParagraph"/>
              <w:spacing w:before="42"/>
              <w:rPr>
                <w:b/>
                <w:sz w:val="20"/>
                <w:szCs w:val="20"/>
              </w:rPr>
            </w:pPr>
            <w:r w:rsidRPr="00352FD3">
              <w:rPr>
                <w:b/>
                <w:spacing w:val="-4"/>
                <w:sz w:val="20"/>
                <w:szCs w:val="20"/>
              </w:rPr>
              <w:t>1.96</w:t>
            </w:r>
          </w:p>
        </w:tc>
      </w:tr>
    </w:tbl>
    <w:p w14:paraId="1BFC481A" w14:textId="77777777" w:rsidR="00037FC1" w:rsidRPr="00352FD3" w:rsidRDefault="00037FC1" w:rsidP="00810D7D">
      <w:pPr>
        <w:jc w:val="both"/>
        <w:rPr>
          <w:rFonts w:ascii="Times New Roman" w:hAnsi="Times New Roman" w:cs="Times New Roman"/>
          <w:sz w:val="20"/>
          <w:szCs w:val="20"/>
        </w:rPr>
      </w:pPr>
    </w:p>
    <w:p w14:paraId="3866C26C" w14:textId="77777777" w:rsidR="00352FD3" w:rsidRPr="00A31D8F" w:rsidRDefault="00037FC1" w:rsidP="00A31D8F">
      <w:pPr>
        <w:jc w:val="both"/>
        <w:rPr>
          <w:rFonts w:ascii="Times New Roman" w:hAnsi="Times New Roman" w:cs="Times New Roman"/>
          <w:sz w:val="20"/>
          <w:szCs w:val="20"/>
        </w:rPr>
      </w:pPr>
      <w:r w:rsidRPr="00352FD3">
        <w:rPr>
          <w:rFonts w:ascii="Times New Roman" w:hAnsi="Times New Roman" w:cs="Times New Roman"/>
          <w:sz w:val="20"/>
          <w:szCs w:val="20"/>
        </w:rPr>
        <w:t>The data on canopy spread of teak in north-south and east-west directions at different planting densities are showed sign</w:t>
      </w:r>
      <w:r w:rsidR="00D35D01">
        <w:rPr>
          <w:rFonts w:ascii="Times New Roman" w:hAnsi="Times New Roman" w:cs="Times New Roman"/>
          <w:sz w:val="20"/>
          <w:szCs w:val="20"/>
        </w:rPr>
        <w:t>ificant and addressed in Table 2</w:t>
      </w:r>
      <w:r w:rsidRPr="00352FD3">
        <w:rPr>
          <w:rFonts w:ascii="Times New Roman" w:hAnsi="Times New Roman" w:cs="Times New Roman"/>
          <w:sz w:val="20"/>
          <w:szCs w:val="20"/>
        </w:rPr>
        <w:t>. Significantly higher teak canopy spread of 6.07 m at N-S direction has been recorded in 12 m X 3 m planting density and the lower canopy spread was noticed in 8 m X 3 m planting density (5.22 cm). Whereas, significantly higher teak spread (5.07 m) towards E-S was noticed in 12 m X 3 m planting density and the lower teak canopy spread (4.69 m) has been shown in 8 m X 3 m planting density. However, compare to N-S direction the crown spread was less in E-W direction. It might be due to lesser space between tree to tree (3 m) compare with row to row (12 m, 10 m and 8 m) as well as light direction. These result</w:t>
      </w:r>
      <w:r w:rsidR="00D35D01">
        <w:rPr>
          <w:rFonts w:ascii="Times New Roman" w:hAnsi="Times New Roman" w:cs="Times New Roman"/>
          <w:sz w:val="20"/>
          <w:szCs w:val="20"/>
        </w:rPr>
        <w:t>s a</w:t>
      </w:r>
      <w:r w:rsidRPr="00352FD3">
        <w:rPr>
          <w:rFonts w:ascii="Times New Roman" w:hAnsi="Times New Roman" w:cs="Times New Roman"/>
          <w:sz w:val="20"/>
          <w:szCs w:val="20"/>
        </w:rPr>
        <w:t xml:space="preserve">re in line with those of </w:t>
      </w:r>
      <w:proofErr w:type="spellStart"/>
      <w:r w:rsidRPr="00352FD3">
        <w:rPr>
          <w:rFonts w:ascii="Times New Roman" w:hAnsi="Times New Roman" w:cs="Times New Roman"/>
          <w:sz w:val="20"/>
          <w:szCs w:val="20"/>
        </w:rPr>
        <w:t>Zahabu</w:t>
      </w:r>
      <w:proofErr w:type="spellEnd"/>
      <w:r w:rsidR="007B5A95">
        <w:rPr>
          <w:rFonts w:ascii="Times New Roman" w:hAnsi="Times New Roman" w:cs="Times New Roman"/>
          <w:sz w:val="20"/>
          <w:szCs w:val="20"/>
        </w:rPr>
        <w:t xml:space="preserve">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(2015), Dhillon</w:t>
      </w:r>
      <w:r w:rsidR="00E24466">
        <w:rPr>
          <w:rFonts w:ascii="Times New Roman" w:hAnsi="Times New Roman" w:cs="Times New Roman"/>
          <w:sz w:val="20"/>
          <w:szCs w:val="20"/>
        </w:rPr>
        <w:t xml:space="preserve">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(2016) and Dhillon </w:t>
      </w:r>
      <w:r w:rsidRPr="00D35D01">
        <w:rPr>
          <w:rFonts w:ascii="Times New Roman" w:hAnsi="Times New Roman" w:cs="Times New Roman"/>
          <w:i/>
          <w:sz w:val="20"/>
          <w:szCs w:val="20"/>
        </w:rPr>
        <w:t>et al.</w:t>
      </w:r>
      <w:r w:rsidRPr="00352FD3">
        <w:rPr>
          <w:rFonts w:ascii="Times New Roman" w:hAnsi="Times New Roman" w:cs="Times New Roman"/>
          <w:sz w:val="20"/>
          <w:szCs w:val="20"/>
        </w:rPr>
        <w:t xml:space="preserve"> (2018).</w:t>
      </w:r>
    </w:p>
    <w:p w14:paraId="593D6CD2" w14:textId="77777777" w:rsidR="00037FC1" w:rsidRPr="00352FD3" w:rsidRDefault="00D35D01" w:rsidP="00037FC1">
      <w:pPr>
        <w:jc w:val="center"/>
        <w:rPr>
          <w:rFonts w:ascii="Times New Roman" w:hAnsi="Times New Roman" w:cs="Times New Roman"/>
          <w:sz w:val="20"/>
          <w:szCs w:val="20"/>
        </w:rPr>
      </w:pPr>
      <w:r>
        <w:rPr>
          <w:rFonts w:ascii="Times New Roman" w:hAnsi="Times New Roman" w:cs="Times New Roman"/>
          <w:b/>
          <w:sz w:val="20"/>
          <w:szCs w:val="20"/>
        </w:rPr>
        <w:t>Table 2</w:t>
      </w:r>
      <w:r w:rsidR="00037FC1" w:rsidRPr="00352FD3">
        <w:rPr>
          <w:rFonts w:ascii="Times New Roman" w:hAnsi="Times New Roman" w:cs="Times New Roman"/>
          <w:b/>
          <w:sz w:val="20"/>
          <w:szCs w:val="20"/>
        </w:rPr>
        <w:t>:</w:t>
      </w:r>
      <w:r w:rsidR="00037FC1" w:rsidRPr="00352FD3">
        <w:rPr>
          <w:rFonts w:ascii="Times New Roman" w:hAnsi="Times New Roman" w:cs="Times New Roman"/>
          <w:sz w:val="20"/>
          <w:szCs w:val="20"/>
        </w:rPr>
        <w:t xml:space="preserve"> Canopy spread of teak at different planting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1088"/>
        <w:gridCol w:w="1200"/>
      </w:tblGrid>
      <w:tr w:rsidR="00037FC1" w:rsidRPr="00352FD3" w14:paraId="3E8F199E" w14:textId="77777777" w:rsidTr="00A31D8F">
        <w:trPr>
          <w:trHeight w:val="374"/>
          <w:jc w:val="center"/>
        </w:trPr>
        <w:tc>
          <w:tcPr>
            <w:tcW w:w="3446" w:type="dxa"/>
            <w:vMerge w:val="restart"/>
          </w:tcPr>
          <w:p w14:paraId="248487FC" w14:textId="77777777" w:rsidR="00037FC1" w:rsidRPr="00352FD3" w:rsidRDefault="00037FC1" w:rsidP="008119E9">
            <w:pPr>
              <w:pStyle w:val="TableParagraph"/>
              <w:spacing w:before="42"/>
              <w:ind w:left="0"/>
              <w:jc w:val="left"/>
              <w:rPr>
                <w:b/>
                <w:sz w:val="20"/>
                <w:szCs w:val="20"/>
              </w:rPr>
            </w:pPr>
          </w:p>
          <w:p w14:paraId="0B61A445" w14:textId="77777777" w:rsidR="00037FC1" w:rsidRPr="00352FD3" w:rsidRDefault="00037FC1" w:rsidP="008119E9">
            <w:pPr>
              <w:pStyle w:val="TableParagraph"/>
              <w:ind w:left="1135"/>
              <w:jc w:val="left"/>
              <w:rPr>
                <w:b/>
                <w:sz w:val="20"/>
                <w:szCs w:val="20"/>
              </w:rPr>
            </w:pPr>
            <w:r w:rsidRPr="00352FD3">
              <w:rPr>
                <w:b/>
                <w:spacing w:val="-2"/>
                <w:sz w:val="20"/>
                <w:szCs w:val="20"/>
              </w:rPr>
              <w:t>Treatments</w:t>
            </w:r>
          </w:p>
        </w:tc>
        <w:tc>
          <w:tcPr>
            <w:tcW w:w="2288" w:type="dxa"/>
            <w:gridSpan w:val="2"/>
          </w:tcPr>
          <w:p w14:paraId="3BE796C0" w14:textId="77777777" w:rsidR="00037FC1" w:rsidRPr="00352FD3" w:rsidRDefault="00037FC1" w:rsidP="008119E9">
            <w:pPr>
              <w:pStyle w:val="TableParagraph"/>
              <w:spacing w:before="44"/>
              <w:ind w:left="161"/>
              <w:jc w:val="left"/>
              <w:rPr>
                <w:b/>
                <w:sz w:val="20"/>
                <w:szCs w:val="20"/>
              </w:rPr>
            </w:pPr>
            <w:r w:rsidRPr="00352FD3">
              <w:rPr>
                <w:b/>
                <w:sz w:val="20"/>
                <w:szCs w:val="20"/>
              </w:rPr>
              <w:t xml:space="preserve">Canopy spread </w:t>
            </w:r>
            <w:r w:rsidRPr="00352FD3">
              <w:rPr>
                <w:b/>
                <w:spacing w:val="-5"/>
                <w:sz w:val="20"/>
                <w:szCs w:val="20"/>
              </w:rPr>
              <w:t>(m)</w:t>
            </w:r>
          </w:p>
        </w:tc>
      </w:tr>
      <w:tr w:rsidR="00037FC1" w:rsidRPr="00352FD3" w14:paraId="0F26A16C" w14:textId="77777777" w:rsidTr="00A31D8F">
        <w:trPr>
          <w:trHeight w:val="491"/>
          <w:jc w:val="center"/>
        </w:trPr>
        <w:tc>
          <w:tcPr>
            <w:tcW w:w="3446" w:type="dxa"/>
            <w:vMerge/>
            <w:tcBorders>
              <w:top w:val="nil"/>
            </w:tcBorders>
          </w:tcPr>
          <w:p w14:paraId="12D6A262" w14:textId="77777777" w:rsidR="00037FC1" w:rsidRPr="00352FD3" w:rsidRDefault="00037FC1" w:rsidP="008119E9">
            <w:pPr>
              <w:rPr>
                <w:sz w:val="20"/>
                <w:szCs w:val="20"/>
              </w:rPr>
            </w:pPr>
          </w:p>
        </w:tc>
        <w:tc>
          <w:tcPr>
            <w:tcW w:w="1088" w:type="dxa"/>
          </w:tcPr>
          <w:p w14:paraId="4F20573A" w14:textId="77777777" w:rsidR="00037FC1" w:rsidRPr="00352FD3" w:rsidRDefault="00037FC1" w:rsidP="008119E9">
            <w:pPr>
              <w:pStyle w:val="TableParagraph"/>
              <w:spacing w:before="109"/>
              <w:ind w:left="13" w:right="1"/>
              <w:rPr>
                <w:b/>
                <w:sz w:val="20"/>
                <w:szCs w:val="20"/>
              </w:rPr>
            </w:pPr>
            <w:r w:rsidRPr="00352FD3">
              <w:rPr>
                <w:b/>
                <w:spacing w:val="-2"/>
                <w:sz w:val="20"/>
                <w:szCs w:val="20"/>
              </w:rPr>
              <w:t>N-</w:t>
            </w:r>
            <w:r w:rsidRPr="00352FD3">
              <w:rPr>
                <w:b/>
                <w:spacing w:val="-10"/>
                <w:sz w:val="20"/>
                <w:szCs w:val="20"/>
              </w:rPr>
              <w:t>S</w:t>
            </w:r>
          </w:p>
        </w:tc>
        <w:tc>
          <w:tcPr>
            <w:tcW w:w="1200" w:type="dxa"/>
          </w:tcPr>
          <w:p w14:paraId="26BF2CCE" w14:textId="77777777" w:rsidR="00037FC1" w:rsidRPr="00352FD3" w:rsidRDefault="00037FC1" w:rsidP="008119E9">
            <w:pPr>
              <w:pStyle w:val="TableParagraph"/>
              <w:spacing w:before="109"/>
              <w:ind w:left="17" w:right="3"/>
              <w:rPr>
                <w:b/>
                <w:sz w:val="20"/>
                <w:szCs w:val="20"/>
              </w:rPr>
            </w:pPr>
            <w:r w:rsidRPr="00352FD3">
              <w:rPr>
                <w:b/>
                <w:spacing w:val="-2"/>
                <w:sz w:val="20"/>
                <w:szCs w:val="20"/>
              </w:rPr>
              <w:t>E-</w:t>
            </w:r>
            <w:r w:rsidRPr="00352FD3">
              <w:rPr>
                <w:b/>
                <w:spacing w:val="-10"/>
                <w:sz w:val="20"/>
                <w:szCs w:val="20"/>
              </w:rPr>
              <w:t>W</w:t>
            </w:r>
          </w:p>
        </w:tc>
      </w:tr>
      <w:tr w:rsidR="00037FC1" w:rsidRPr="00352FD3" w14:paraId="0E47351C" w14:textId="77777777" w:rsidTr="00A31D8F">
        <w:trPr>
          <w:trHeight w:val="374"/>
          <w:jc w:val="center"/>
        </w:trPr>
        <w:tc>
          <w:tcPr>
            <w:tcW w:w="3446" w:type="dxa"/>
          </w:tcPr>
          <w:p w14:paraId="580B63C1" w14:textId="77777777"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14:paraId="47FED3CE" w14:textId="77777777" w:rsidR="00037FC1" w:rsidRPr="00352FD3" w:rsidRDefault="00037FC1" w:rsidP="008119E9">
            <w:pPr>
              <w:pStyle w:val="TableParagraph"/>
              <w:spacing w:before="39"/>
              <w:ind w:left="13"/>
              <w:rPr>
                <w:sz w:val="20"/>
                <w:szCs w:val="20"/>
              </w:rPr>
            </w:pPr>
            <w:r w:rsidRPr="00352FD3">
              <w:rPr>
                <w:spacing w:val="-4"/>
                <w:sz w:val="20"/>
                <w:szCs w:val="20"/>
              </w:rPr>
              <w:t>6.07</w:t>
            </w:r>
          </w:p>
        </w:tc>
        <w:tc>
          <w:tcPr>
            <w:tcW w:w="1200" w:type="dxa"/>
          </w:tcPr>
          <w:p w14:paraId="161066DF" w14:textId="77777777" w:rsidR="00037FC1" w:rsidRPr="00352FD3" w:rsidRDefault="00037FC1" w:rsidP="008119E9">
            <w:pPr>
              <w:pStyle w:val="TableParagraph"/>
              <w:spacing w:before="39"/>
              <w:ind w:left="17"/>
              <w:rPr>
                <w:sz w:val="20"/>
                <w:szCs w:val="20"/>
              </w:rPr>
            </w:pPr>
            <w:r w:rsidRPr="00352FD3">
              <w:rPr>
                <w:spacing w:val="-4"/>
                <w:sz w:val="20"/>
                <w:szCs w:val="20"/>
              </w:rPr>
              <w:t>5.07</w:t>
            </w:r>
          </w:p>
        </w:tc>
      </w:tr>
      <w:tr w:rsidR="00037FC1" w:rsidRPr="00352FD3" w14:paraId="6BB6AB2E" w14:textId="77777777" w:rsidTr="00A31D8F">
        <w:trPr>
          <w:trHeight w:val="290"/>
          <w:jc w:val="center"/>
        </w:trPr>
        <w:tc>
          <w:tcPr>
            <w:tcW w:w="3446" w:type="dxa"/>
          </w:tcPr>
          <w:p w14:paraId="5CCD1A35" w14:textId="77777777" w:rsidR="00037FC1" w:rsidRPr="00352FD3" w:rsidRDefault="00037FC1" w:rsidP="008119E9">
            <w:pPr>
              <w:pStyle w:val="TableParagraph"/>
              <w:spacing w:line="285" w:lineRule="exact"/>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14:paraId="43735572" w14:textId="77777777" w:rsidR="00037FC1" w:rsidRPr="00352FD3" w:rsidRDefault="00037FC1" w:rsidP="008119E9">
            <w:pPr>
              <w:pStyle w:val="TableParagraph"/>
              <w:spacing w:line="270" w:lineRule="exact"/>
              <w:ind w:left="13"/>
              <w:rPr>
                <w:sz w:val="20"/>
                <w:szCs w:val="20"/>
              </w:rPr>
            </w:pPr>
            <w:r w:rsidRPr="00352FD3">
              <w:rPr>
                <w:spacing w:val="-4"/>
                <w:sz w:val="20"/>
                <w:szCs w:val="20"/>
              </w:rPr>
              <w:t>5.51</w:t>
            </w:r>
          </w:p>
        </w:tc>
        <w:tc>
          <w:tcPr>
            <w:tcW w:w="1200" w:type="dxa"/>
          </w:tcPr>
          <w:p w14:paraId="3AA1C95C" w14:textId="77777777" w:rsidR="00037FC1" w:rsidRPr="00352FD3" w:rsidRDefault="00037FC1" w:rsidP="008119E9">
            <w:pPr>
              <w:pStyle w:val="TableParagraph"/>
              <w:spacing w:line="270" w:lineRule="exact"/>
              <w:ind w:left="17"/>
              <w:rPr>
                <w:sz w:val="20"/>
                <w:szCs w:val="20"/>
              </w:rPr>
            </w:pPr>
            <w:r w:rsidRPr="00352FD3">
              <w:rPr>
                <w:spacing w:val="-4"/>
                <w:sz w:val="20"/>
                <w:szCs w:val="20"/>
              </w:rPr>
              <w:t>4.91</w:t>
            </w:r>
          </w:p>
        </w:tc>
      </w:tr>
      <w:tr w:rsidR="00037FC1" w:rsidRPr="00352FD3" w14:paraId="70CDDBAD" w14:textId="77777777" w:rsidTr="00A31D8F">
        <w:trPr>
          <w:trHeight w:val="375"/>
          <w:jc w:val="center"/>
        </w:trPr>
        <w:tc>
          <w:tcPr>
            <w:tcW w:w="3446" w:type="dxa"/>
          </w:tcPr>
          <w:p w14:paraId="59D1FEF7" w14:textId="77777777" w:rsidR="00037FC1" w:rsidRPr="00352FD3" w:rsidRDefault="00037FC1" w:rsidP="008119E9">
            <w:pPr>
              <w:pStyle w:val="TableParagraph"/>
              <w:spacing w:before="44"/>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088" w:type="dxa"/>
          </w:tcPr>
          <w:p w14:paraId="682F424A" w14:textId="77777777" w:rsidR="00037FC1" w:rsidRPr="00352FD3" w:rsidRDefault="00037FC1" w:rsidP="008119E9">
            <w:pPr>
              <w:pStyle w:val="TableParagraph"/>
              <w:spacing w:before="40"/>
              <w:ind w:left="13"/>
              <w:rPr>
                <w:sz w:val="20"/>
                <w:szCs w:val="20"/>
              </w:rPr>
            </w:pPr>
            <w:r w:rsidRPr="00352FD3">
              <w:rPr>
                <w:spacing w:val="-4"/>
                <w:sz w:val="20"/>
                <w:szCs w:val="20"/>
              </w:rPr>
              <w:t>5.28</w:t>
            </w:r>
          </w:p>
        </w:tc>
        <w:tc>
          <w:tcPr>
            <w:tcW w:w="1200" w:type="dxa"/>
          </w:tcPr>
          <w:p w14:paraId="780EF4AF" w14:textId="77777777" w:rsidR="00037FC1" w:rsidRPr="00352FD3" w:rsidRDefault="00037FC1" w:rsidP="008119E9">
            <w:pPr>
              <w:pStyle w:val="TableParagraph"/>
              <w:spacing w:before="40"/>
              <w:ind w:left="17"/>
              <w:rPr>
                <w:sz w:val="20"/>
                <w:szCs w:val="20"/>
              </w:rPr>
            </w:pPr>
            <w:r w:rsidRPr="00352FD3">
              <w:rPr>
                <w:spacing w:val="-4"/>
                <w:sz w:val="20"/>
                <w:szCs w:val="20"/>
              </w:rPr>
              <w:t>4.69</w:t>
            </w:r>
          </w:p>
        </w:tc>
      </w:tr>
      <w:tr w:rsidR="00037FC1" w:rsidRPr="00352FD3" w14:paraId="08FC9AEE" w14:textId="77777777" w:rsidTr="00A31D8F">
        <w:trPr>
          <w:trHeight w:val="374"/>
          <w:jc w:val="center"/>
        </w:trPr>
        <w:tc>
          <w:tcPr>
            <w:tcW w:w="3446" w:type="dxa"/>
          </w:tcPr>
          <w:p w14:paraId="247170AA" w14:textId="77777777" w:rsidR="00037FC1" w:rsidRPr="00352FD3" w:rsidRDefault="00037FC1" w:rsidP="008119E9">
            <w:pPr>
              <w:pStyle w:val="TableParagraph"/>
              <w:spacing w:before="44"/>
              <w:ind w:left="8"/>
              <w:rPr>
                <w:b/>
                <w:sz w:val="20"/>
                <w:szCs w:val="20"/>
              </w:rPr>
            </w:pPr>
            <w:proofErr w:type="spellStart"/>
            <w:proofErr w:type="gramStart"/>
            <w:r w:rsidRPr="00352FD3">
              <w:rPr>
                <w:b/>
                <w:sz w:val="20"/>
                <w:szCs w:val="20"/>
              </w:rPr>
              <w:t>S.Em</w:t>
            </w:r>
            <w:proofErr w:type="spellEnd"/>
            <w:proofErr w:type="gramEnd"/>
            <w:r w:rsidRPr="00352FD3">
              <w:rPr>
                <w:b/>
                <w:spacing w:val="-10"/>
                <w:sz w:val="20"/>
                <w:szCs w:val="20"/>
              </w:rPr>
              <w:t>±</w:t>
            </w:r>
          </w:p>
        </w:tc>
        <w:tc>
          <w:tcPr>
            <w:tcW w:w="1088" w:type="dxa"/>
          </w:tcPr>
          <w:p w14:paraId="2EFBE421" w14:textId="77777777" w:rsidR="00037FC1" w:rsidRPr="00352FD3" w:rsidRDefault="00037FC1" w:rsidP="008119E9">
            <w:pPr>
              <w:pStyle w:val="TableParagraph"/>
              <w:spacing w:before="44"/>
              <w:ind w:left="13"/>
              <w:rPr>
                <w:b/>
                <w:sz w:val="20"/>
                <w:szCs w:val="20"/>
              </w:rPr>
            </w:pPr>
            <w:r w:rsidRPr="00352FD3">
              <w:rPr>
                <w:b/>
                <w:spacing w:val="-4"/>
                <w:sz w:val="20"/>
                <w:szCs w:val="20"/>
              </w:rPr>
              <w:t>0.09</w:t>
            </w:r>
          </w:p>
        </w:tc>
        <w:tc>
          <w:tcPr>
            <w:tcW w:w="1200" w:type="dxa"/>
          </w:tcPr>
          <w:p w14:paraId="106B8C93" w14:textId="77777777" w:rsidR="00037FC1" w:rsidRPr="00352FD3" w:rsidRDefault="00037FC1" w:rsidP="008119E9">
            <w:pPr>
              <w:pStyle w:val="TableParagraph"/>
              <w:spacing w:before="44"/>
              <w:ind w:left="17"/>
              <w:rPr>
                <w:b/>
                <w:sz w:val="20"/>
                <w:szCs w:val="20"/>
              </w:rPr>
            </w:pPr>
            <w:r w:rsidRPr="00352FD3">
              <w:rPr>
                <w:b/>
                <w:spacing w:val="-4"/>
                <w:sz w:val="20"/>
                <w:szCs w:val="20"/>
              </w:rPr>
              <w:t>0.05</w:t>
            </w:r>
          </w:p>
        </w:tc>
      </w:tr>
      <w:tr w:rsidR="00037FC1" w:rsidRPr="00352FD3" w14:paraId="61CD7150" w14:textId="77777777" w:rsidTr="00A31D8F">
        <w:trPr>
          <w:trHeight w:val="374"/>
          <w:jc w:val="center"/>
        </w:trPr>
        <w:tc>
          <w:tcPr>
            <w:tcW w:w="3446" w:type="dxa"/>
          </w:tcPr>
          <w:p w14:paraId="5DD0406D" w14:textId="77777777" w:rsidR="00037FC1" w:rsidRPr="00352FD3" w:rsidRDefault="00037FC1" w:rsidP="008119E9">
            <w:pPr>
              <w:pStyle w:val="TableParagraph"/>
              <w:spacing w:before="44"/>
              <w:ind w:left="1068"/>
              <w:jc w:val="left"/>
              <w:rPr>
                <w:b/>
                <w:sz w:val="20"/>
                <w:szCs w:val="20"/>
              </w:rPr>
            </w:pPr>
            <w:r w:rsidRPr="00352FD3">
              <w:rPr>
                <w:b/>
                <w:sz w:val="20"/>
                <w:szCs w:val="20"/>
              </w:rPr>
              <w:t>C.D</w:t>
            </w:r>
            <w:r w:rsidRPr="00352FD3">
              <w:rPr>
                <w:b/>
                <w:spacing w:val="-2"/>
                <w:sz w:val="20"/>
                <w:szCs w:val="20"/>
              </w:rPr>
              <w:t>(p=0.05)</w:t>
            </w:r>
          </w:p>
        </w:tc>
        <w:tc>
          <w:tcPr>
            <w:tcW w:w="1088" w:type="dxa"/>
          </w:tcPr>
          <w:p w14:paraId="194476A2" w14:textId="77777777" w:rsidR="00037FC1" w:rsidRPr="00352FD3" w:rsidRDefault="00037FC1" w:rsidP="008119E9">
            <w:pPr>
              <w:pStyle w:val="TableParagraph"/>
              <w:spacing w:before="44"/>
              <w:ind w:left="13"/>
              <w:rPr>
                <w:b/>
                <w:sz w:val="20"/>
                <w:szCs w:val="20"/>
              </w:rPr>
            </w:pPr>
            <w:r w:rsidRPr="00352FD3">
              <w:rPr>
                <w:b/>
                <w:spacing w:val="-4"/>
                <w:sz w:val="20"/>
                <w:szCs w:val="20"/>
              </w:rPr>
              <w:t>0.15</w:t>
            </w:r>
          </w:p>
        </w:tc>
        <w:tc>
          <w:tcPr>
            <w:tcW w:w="1200" w:type="dxa"/>
          </w:tcPr>
          <w:p w14:paraId="7287E0F1" w14:textId="77777777" w:rsidR="00037FC1" w:rsidRPr="00352FD3" w:rsidRDefault="00037FC1" w:rsidP="008119E9">
            <w:pPr>
              <w:pStyle w:val="TableParagraph"/>
              <w:spacing w:before="44"/>
              <w:ind w:left="17"/>
              <w:rPr>
                <w:b/>
                <w:sz w:val="20"/>
                <w:szCs w:val="20"/>
              </w:rPr>
            </w:pPr>
            <w:r w:rsidRPr="00352FD3">
              <w:rPr>
                <w:b/>
                <w:spacing w:val="-4"/>
                <w:sz w:val="20"/>
                <w:szCs w:val="20"/>
              </w:rPr>
              <w:t>0.16</w:t>
            </w:r>
          </w:p>
        </w:tc>
      </w:tr>
      <w:tr w:rsidR="00037FC1" w:rsidRPr="00352FD3" w14:paraId="0E51494B" w14:textId="77777777" w:rsidTr="00A31D8F">
        <w:trPr>
          <w:trHeight w:val="372"/>
          <w:jc w:val="center"/>
        </w:trPr>
        <w:tc>
          <w:tcPr>
            <w:tcW w:w="3446" w:type="dxa"/>
          </w:tcPr>
          <w:p w14:paraId="2180FC55" w14:textId="77777777" w:rsidR="00037FC1" w:rsidRPr="00352FD3" w:rsidRDefault="00037FC1" w:rsidP="008119E9">
            <w:pPr>
              <w:pStyle w:val="TableParagraph"/>
              <w:spacing w:before="42"/>
              <w:ind w:left="1293"/>
              <w:jc w:val="left"/>
              <w:rPr>
                <w:b/>
                <w:sz w:val="20"/>
                <w:szCs w:val="20"/>
              </w:rPr>
            </w:pPr>
            <w:r w:rsidRPr="00352FD3">
              <w:rPr>
                <w:b/>
                <w:sz w:val="20"/>
                <w:szCs w:val="20"/>
              </w:rPr>
              <w:t>C.V</w:t>
            </w:r>
            <w:r w:rsidRPr="00352FD3">
              <w:rPr>
                <w:b/>
                <w:spacing w:val="-5"/>
                <w:sz w:val="20"/>
                <w:szCs w:val="20"/>
              </w:rPr>
              <w:t>(%)</w:t>
            </w:r>
          </w:p>
        </w:tc>
        <w:tc>
          <w:tcPr>
            <w:tcW w:w="1088" w:type="dxa"/>
          </w:tcPr>
          <w:p w14:paraId="6C5CFC6D" w14:textId="77777777" w:rsidR="00037FC1" w:rsidRPr="00352FD3" w:rsidRDefault="00037FC1" w:rsidP="008119E9">
            <w:pPr>
              <w:pStyle w:val="TableParagraph"/>
              <w:spacing w:before="42"/>
              <w:ind w:left="13"/>
              <w:rPr>
                <w:b/>
                <w:sz w:val="20"/>
                <w:szCs w:val="20"/>
              </w:rPr>
            </w:pPr>
            <w:r w:rsidRPr="00352FD3">
              <w:rPr>
                <w:b/>
                <w:spacing w:val="-4"/>
                <w:sz w:val="20"/>
                <w:szCs w:val="20"/>
              </w:rPr>
              <w:t>4.30</w:t>
            </w:r>
          </w:p>
        </w:tc>
        <w:tc>
          <w:tcPr>
            <w:tcW w:w="1200" w:type="dxa"/>
          </w:tcPr>
          <w:p w14:paraId="464CE09A" w14:textId="77777777" w:rsidR="00037FC1" w:rsidRPr="00352FD3" w:rsidRDefault="00037FC1" w:rsidP="008119E9">
            <w:pPr>
              <w:pStyle w:val="TableParagraph"/>
              <w:spacing w:before="42"/>
              <w:ind w:left="17"/>
              <w:rPr>
                <w:b/>
                <w:sz w:val="20"/>
                <w:szCs w:val="20"/>
              </w:rPr>
            </w:pPr>
            <w:r w:rsidRPr="00352FD3">
              <w:rPr>
                <w:b/>
                <w:spacing w:val="-4"/>
                <w:sz w:val="20"/>
                <w:szCs w:val="20"/>
              </w:rPr>
              <w:t>2.75</w:t>
            </w:r>
          </w:p>
        </w:tc>
      </w:tr>
    </w:tbl>
    <w:p w14:paraId="5F757173" w14:textId="77777777" w:rsidR="00037FC1" w:rsidRPr="00352FD3" w:rsidRDefault="00037FC1" w:rsidP="00037FC1">
      <w:pPr>
        <w:jc w:val="both"/>
        <w:rPr>
          <w:rFonts w:ascii="Times New Roman" w:hAnsi="Times New Roman" w:cs="Times New Roman"/>
          <w:sz w:val="20"/>
          <w:szCs w:val="20"/>
        </w:rPr>
      </w:pPr>
      <w:r w:rsidRPr="00352FD3">
        <w:rPr>
          <w:rFonts w:ascii="Times New Roman" w:hAnsi="Times New Roman" w:cs="Times New Roman"/>
          <w:b/>
          <w:sz w:val="20"/>
          <w:szCs w:val="20"/>
        </w:rPr>
        <w:t xml:space="preserve">                                     *Note: </w:t>
      </w:r>
      <w:proofErr w:type="spellStart"/>
      <w:r w:rsidRPr="00352FD3">
        <w:rPr>
          <w:rFonts w:ascii="Times New Roman" w:hAnsi="Times New Roman" w:cs="Times New Roman"/>
          <w:b/>
          <w:sz w:val="20"/>
          <w:szCs w:val="20"/>
        </w:rPr>
        <w:t>N</w:t>
      </w:r>
      <w:r w:rsidRPr="00352FD3">
        <w:rPr>
          <w:rFonts w:ascii="Times New Roman" w:hAnsi="Times New Roman" w:cs="Times New Roman"/>
          <w:sz w:val="20"/>
          <w:szCs w:val="20"/>
        </w:rPr>
        <w:t>-</w:t>
      </w:r>
      <w:proofErr w:type="gramStart"/>
      <w:r w:rsidRPr="00352FD3">
        <w:rPr>
          <w:rFonts w:ascii="Times New Roman" w:hAnsi="Times New Roman" w:cs="Times New Roman"/>
          <w:b/>
          <w:sz w:val="20"/>
          <w:szCs w:val="20"/>
        </w:rPr>
        <w:t>S:</w:t>
      </w:r>
      <w:r w:rsidRPr="00352FD3">
        <w:rPr>
          <w:rFonts w:ascii="Times New Roman" w:hAnsi="Times New Roman" w:cs="Times New Roman"/>
          <w:sz w:val="20"/>
          <w:szCs w:val="20"/>
        </w:rPr>
        <w:t>North</w:t>
      </w:r>
      <w:proofErr w:type="gramEnd"/>
      <w:r w:rsidRPr="00352FD3">
        <w:rPr>
          <w:rFonts w:ascii="Times New Roman" w:hAnsi="Times New Roman" w:cs="Times New Roman"/>
          <w:sz w:val="20"/>
          <w:szCs w:val="20"/>
        </w:rPr>
        <w:t>-South</w:t>
      </w:r>
      <w:proofErr w:type="spellEnd"/>
      <w:r w:rsidRPr="00352FD3">
        <w:rPr>
          <w:rFonts w:ascii="Times New Roman" w:hAnsi="Times New Roman" w:cs="Times New Roman"/>
          <w:sz w:val="20"/>
          <w:szCs w:val="20"/>
        </w:rPr>
        <w:tab/>
      </w:r>
      <w:r w:rsidRPr="00352FD3">
        <w:rPr>
          <w:rFonts w:ascii="Times New Roman" w:hAnsi="Times New Roman" w:cs="Times New Roman"/>
          <w:b/>
          <w:sz w:val="20"/>
          <w:szCs w:val="20"/>
        </w:rPr>
        <w:t>E</w:t>
      </w:r>
      <w:r w:rsidRPr="00352FD3">
        <w:rPr>
          <w:rFonts w:ascii="Times New Roman" w:hAnsi="Times New Roman" w:cs="Times New Roman"/>
          <w:sz w:val="20"/>
          <w:szCs w:val="20"/>
        </w:rPr>
        <w:t>-</w:t>
      </w:r>
      <w:r w:rsidRPr="00352FD3">
        <w:rPr>
          <w:rFonts w:ascii="Times New Roman" w:hAnsi="Times New Roman" w:cs="Times New Roman"/>
          <w:b/>
          <w:sz w:val="20"/>
          <w:szCs w:val="20"/>
        </w:rPr>
        <w:t>S</w:t>
      </w:r>
      <w:r w:rsidRPr="00352FD3">
        <w:rPr>
          <w:rFonts w:ascii="Times New Roman" w:hAnsi="Times New Roman" w:cs="Times New Roman"/>
          <w:sz w:val="20"/>
          <w:szCs w:val="20"/>
        </w:rPr>
        <w:t>: East-West</w:t>
      </w:r>
    </w:p>
    <w:p w14:paraId="378E3340" w14:textId="77777777" w:rsidR="002D6D30" w:rsidRPr="00352FD3" w:rsidRDefault="002D6D30" w:rsidP="002D6D30">
      <w:pPr>
        <w:tabs>
          <w:tab w:val="left" w:pos="0"/>
        </w:tabs>
        <w:jc w:val="both"/>
        <w:rPr>
          <w:rFonts w:ascii="Times New Roman" w:hAnsi="Times New Roman" w:cs="Times New Roman"/>
          <w:sz w:val="20"/>
          <w:szCs w:val="20"/>
        </w:rPr>
      </w:pPr>
      <w:r w:rsidRPr="00352FD3">
        <w:rPr>
          <w:rFonts w:ascii="Times New Roman" w:hAnsi="Times New Roman" w:cs="Times New Roman"/>
          <w:sz w:val="20"/>
          <w:szCs w:val="20"/>
        </w:rPr>
        <w:t>The data indicates that wood volume per hectare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and biomass production of teak found to be significant as influenced</w:t>
      </w:r>
      <w:r w:rsidR="00E109E2">
        <w:rPr>
          <w:rFonts w:ascii="Times New Roman" w:hAnsi="Times New Roman" w:cs="Times New Roman"/>
          <w:sz w:val="20"/>
          <w:szCs w:val="20"/>
        </w:rPr>
        <w:t xml:space="preserve"> by</w:t>
      </w:r>
      <w:r w:rsidRPr="00352FD3">
        <w:rPr>
          <w:rFonts w:ascii="Times New Roman" w:hAnsi="Times New Roman" w:cs="Times New Roman"/>
          <w:sz w:val="20"/>
          <w:szCs w:val="20"/>
        </w:rPr>
        <w:t xml:space="preserve"> planting de</w:t>
      </w:r>
      <w:r w:rsidR="00E109E2">
        <w:rPr>
          <w:rFonts w:ascii="Times New Roman" w:hAnsi="Times New Roman" w:cs="Times New Roman"/>
          <w:sz w:val="20"/>
          <w:szCs w:val="20"/>
        </w:rPr>
        <w:t>nsities are presented in Table 3</w:t>
      </w:r>
      <w:r w:rsidRPr="00352FD3">
        <w:rPr>
          <w:rFonts w:ascii="Times New Roman" w:hAnsi="Times New Roman" w:cs="Times New Roman"/>
          <w:sz w:val="20"/>
          <w:szCs w:val="20"/>
        </w:rPr>
        <w:t xml:space="preserve">. A perusal of data given in Table </w:t>
      </w:r>
      <w:r w:rsidR="00E109E2">
        <w:rPr>
          <w:rFonts w:ascii="Times New Roman" w:hAnsi="Times New Roman" w:cs="Times New Roman"/>
          <w:sz w:val="20"/>
          <w:szCs w:val="20"/>
        </w:rPr>
        <w:t>3</w:t>
      </w:r>
      <w:r w:rsidRPr="00352FD3">
        <w:rPr>
          <w:rFonts w:ascii="Times New Roman" w:hAnsi="Times New Roman" w:cs="Times New Roman"/>
          <w:sz w:val="20"/>
          <w:szCs w:val="20"/>
        </w:rPr>
        <w:t xml:space="preserve"> elucidates that significantly higher teak wood volume per hectare of 41.20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was noticed in 12 m X 3 m planting density and lower volume per hectare of 32.03 m</w:t>
      </w:r>
      <w:r w:rsidRPr="00352FD3">
        <w:rPr>
          <w:rFonts w:ascii="Times New Roman" w:hAnsi="Times New Roman" w:cs="Times New Roman"/>
          <w:sz w:val="20"/>
          <w:szCs w:val="20"/>
          <w:vertAlign w:val="superscript"/>
        </w:rPr>
        <w:t>3</w:t>
      </w:r>
      <w:r w:rsidRPr="00352FD3">
        <w:rPr>
          <w:rFonts w:ascii="Times New Roman" w:hAnsi="Times New Roman" w:cs="Times New Roman"/>
          <w:sz w:val="20"/>
          <w:szCs w:val="20"/>
        </w:rPr>
        <w:t xml:space="preserve">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was noticed in narrow planting density.  Significantly 12 m X 3 m planting density of teak recorded higher above ground biomass (22.66 t ha</w:t>
      </w:r>
      <w:r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below ground biomass (5.89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and total biomass (28.55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Whereas, lower AGB, BGB and TB (17.62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4.58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and 22.20 t </w:t>
      </w:r>
      <w:r w:rsidR="00EE32BA" w:rsidRPr="00352FD3">
        <w:rPr>
          <w:rFonts w:ascii="Times New Roman" w:hAnsi="Times New Roman" w:cs="Times New Roman"/>
          <w:sz w:val="20"/>
          <w:szCs w:val="20"/>
        </w:rPr>
        <w:t>ha</w:t>
      </w:r>
      <w:r w:rsidR="00EE32BA" w:rsidRPr="00352FD3">
        <w:rPr>
          <w:rFonts w:ascii="Times New Roman" w:hAnsi="Times New Roman" w:cs="Times New Roman"/>
          <w:sz w:val="20"/>
          <w:szCs w:val="20"/>
          <w:vertAlign w:val="superscript"/>
        </w:rPr>
        <w:t>-1</w:t>
      </w:r>
      <w:r w:rsidRPr="00352FD3">
        <w:rPr>
          <w:rFonts w:ascii="Times New Roman" w:hAnsi="Times New Roman" w:cs="Times New Roman"/>
          <w:sz w:val="20"/>
          <w:szCs w:val="20"/>
        </w:rPr>
        <w:t xml:space="preserve">, </w:t>
      </w:r>
      <w:r w:rsidRPr="00352FD3">
        <w:rPr>
          <w:rFonts w:ascii="Times New Roman" w:hAnsi="Times New Roman" w:cs="Times New Roman"/>
          <w:sz w:val="20"/>
          <w:szCs w:val="20"/>
        </w:rPr>
        <w:lastRenderedPageBreak/>
        <w:t>respectively) are found in closer planting density. This may be due to differences in GBH and height of individual trees. The results were akin with the findings of Rahmawati</w:t>
      </w:r>
      <w:r w:rsidR="00E24466">
        <w:rPr>
          <w:rFonts w:ascii="Times New Roman" w:hAnsi="Times New Roman" w:cs="Times New Roman"/>
          <w:sz w:val="20"/>
          <w:szCs w:val="20"/>
        </w:rPr>
        <w:t xml:space="preserve"> </w:t>
      </w:r>
      <w:r w:rsidRPr="00E109E2">
        <w:rPr>
          <w:rFonts w:ascii="Times New Roman" w:hAnsi="Times New Roman" w:cs="Times New Roman"/>
          <w:i/>
          <w:sz w:val="20"/>
          <w:szCs w:val="20"/>
        </w:rPr>
        <w:t>et al</w:t>
      </w:r>
      <w:r w:rsidR="00B22759">
        <w:rPr>
          <w:rFonts w:ascii="Times New Roman" w:hAnsi="Times New Roman" w:cs="Times New Roman"/>
          <w:sz w:val="20"/>
          <w:szCs w:val="20"/>
        </w:rPr>
        <w:t xml:space="preserve">. (2022) </w:t>
      </w:r>
      <w:r w:rsidR="00B22759" w:rsidRPr="00352FD3">
        <w:rPr>
          <w:rFonts w:ascii="Times New Roman" w:hAnsi="Times New Roman" w:cs="Times New Roman"/>
          <w:sz w:val="20"/>
          <w:szCs w:val="20"/>
        </w:rPr>
        <w:t>and</w:t>
      </w:r>
      <w:r w:rsidRPr="00352FD3">
        <w:rPr>
          <w:rFonts w:ascii="Times New Roman" w:hAnsi="Times New Roman" w:cs="Times New Roman"/>
          <w:sz w:val="20"/>
          <w:szCs w:val="20"/>
        </w:rPr>
        <w:t xml:space="preserve"> Dhillon </w:t>
      </w:r>
      <w:r w:rsidRPr="00E109E2">
        <w:rPr>
          <w:rFonts w:ascii="Times New Roman" w:hAnsi="Times New Roman" w:cs="Times New Roman"/>
          <w:i/>
          <w:sz w:val="20"/>
          <w:szCs w:val="20"/>
        </w:rPr>
        <w:t>et al</w:t>
      </w:r>
      <w:r w:rsidRPr="00352FD3">
        <w:rPr>
          <w:rFonts w:ascii="Times New Roman" w:hAnsi="Times New Roman" w:cs="Times New Roman"/>
          <w:sz w:val="20"/>
          <w:szCs w:val="20"/>
        </w:rPr>
        <w:t>. (2016).</w:t>
      </w:r>
    </w:p>
    <w:p w14:paraId="6550FC5C" w14:textId="77777777" w:rsidR="000A6C2A" w:rsidRPr="00352FD3" w:rsidRDefault="00E109E2" w:rsidP="000A6C2A">
      <w:pPr>
        <w:tabs>
          <w:tab w:val="left" w:pos="0"/>
        </w:tabs>
        <w:ind w:left="900" w:hanging="900"/>
        <w:jc w:val="both"/>
        <w:rPr>
          <w:rFonts w:ascii="Times New Roman" w:hAnsi="Times New Roman" w:cs="Times New Roman"/>
          <w:sz w:val="20"/>
          <w:szCs w:val="20"/>
        </w:rPr>
      </w:pPr>
      <w:r>
        <w:rPr>
          <w:rFonts w:ascii="Times New Roman" w:hAnsi="Times New Roman" w:cs="Times New Roman"/>
          <w:b/>
          <w:sz w:val="20"/>
          <w:szCs w:val="20"/>
        </w:rPr>
        <w:t>Table 3</w:t>
      </w:r>
      <w:r w:rsidR="000A6C2A" w:rsidRPr="00352FD3">
        <w:rPr>
          <w:rFonts w:ascii="Times New Roman" w:hAnsi="Times New Roman" w:cs="Times New Roman"/>
          <w:b/>
          <w:sz w:val="20"/>
          <w:szCs w:val="20"/>
        </w:rPr>
        <w:t>:</w:t>
      </w:r>
      <w:r w:rsidR="000A6C2A" w:rsidRPr="00352FD3">
        <w:rPr>
          <w:rFonts w:ascii="Times New Roman" w:hAnsi="Times New Roman" w:cs="Times New Roman"/>
          <w:sz w:val="20"/>
          <w:szCs w:val="20"/>
        </w:rPr>
        <w:t xml:space="preserve"> Volume per hectare and biomass production of teak as influenced by planting densities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1"/>
        <w:gridCol w:w="1544"/>
        <w:gridCol w:w="1637"/>
        <w:gridCol w:w="1378"/>
        <w:gridCol w:w="1440"/>
      </w:tblGrid>
      <w:tr w:rsidR="000A6C2A" w:rsidRPr="00352FD3" w14:paraId="574648BA" w14:textId="77777777" w:rsidTr="008055B1">
        <w:trPr>
          <w:trHeight w:val="1269"/>
        </w:trPr>
        <w:tc>
          <w:tcPr>
            <w:tcW w:w="3361" w:type="dxa"/>
          </w:tcPr>
          <w:p w14:paraId="6EEE34A7" w14:textId="77777777" w:rsidR="000A6C2A" w:rsidRPr="00352FD3" w:rsidRDefault="000A6C2A" w:rsidP="008055B1">
            <w:pPr>
              <w:pStyle w:val="TableParagraph"/>
              <w:spacing w:before="198"/>
              <w:ind w:left="0"/>
              <w:jc w:val="left"/>
              <w:rPr>
                <w:b/>
                <w:sz w:val="20"/>
                <w:szCs w:val="20"/>
              </w:rPr>
            </w:pPr>
          </w:p>
          <w:p w14:paraId="4366E5B3" w14:textId="77777777" w:rsidR="000A6C2A" w:rsidRPr="00352FD3" w:rsidRDefault="000A6C2A" w:rsidP="008055B1">
            <w:pPr>
              <w:pStyle w:val="TableParagraph"/>
              <w:ind w:left="1086"/>
              <w:jc w:val="left"/>
              <w:rPr>
                <w:b/>
                <w:sz w:val="20"/>
                <w:szCs w:val="20"/>
              </w:rPr>
            </w:pPr>
            <w:r w:rsidRPr="00352FD3">
              <w:rPr>
                <w:b/>
                <w:spacing w:val="-2"/>
                <w:sz w:val="20"/>
                <w:szCs w:val="20"/>
              </w:rPr>
              <w:t>Treatments</w:t>
            </w:r>
          </w:p>
        </w:tc>
        <w:tc>
          <w:tcPr>
            <w:tcW w:w="1544" w:type="dxa"/>
          </w:tcPr>
          <w:p w14:paraId="5D86E7C1" w14:textId="77777777" w:rsidR="000A6C2A" w:rsidRPr="00352FD3" w:rsidRDefault="000A6C2A" w:rsidP="008055B1">
            <w:pPr>
              <w:pStyle w:val="TableParagraph"/>
              <w:spacing w:line="276" w:lineRule="auto"/>
              <w:ind w:left="193" w:right="186" w:hanging="2"/>
              <w:rPr>
                <w:b/>
                <w:sz w:val="20"/>
                <w:szCs w:val="20"/>
              </w:rPr>
            </w:pPr>
            <w:r w:rsidRPr="00352FD3">
              <w:rPr>
                <w:b/>
                <w:spacing w:val="-4"/>
                <w:sz w:val="20"/>
                <w:szCs w:val="20"/>
              </w:rPr>
              <w:t xml:space="preserve">Wood </w:t>
            </w:r>
            <w:r w:rsidRPr="00352FD3">
              <w:rPr>
                <w:b/>
                <w:sz w:val="20"/>
                <w:szCs w:val="20"/>
              </w:rPr>
              <w:t xml:space="preserve">volume </w:t>
            </w:r>
          </w:p>
          <w:p w14:paraId="1B75CE40" w14:textId="77777777" w:rsidR="000A6C2A" w:rsidRPr="00352FD3" w:rsidRDefault="000A6C2A" w:rsidP="008055B1">
            <w:pPr>
              <w:pStyle w:val="TableParagraph"/>
              <w:spacing w:line="277" w:lineRule="exact"/>
              <w:ind w:left="6"/>
              <w:rPr>
                <w:b/>
                <w:sz w:val="20"/>
                <w:szCs w:val="20"/>
              </w:rPr>
            </w:pPr>
            <w:r w:rsidRPr="00352FD3">
              <w:rPr>
                <w:b/>
                <w:sz w:val="20"/>
                <w:szCs w:val="20"/>
              </w:rPr>
              <w:t>(m</w:t>
            </w:r>
            <w:r w:rsidRPr="00352FD3">
              <w:rPr>
                <w:b/>
                <w:position w:val="8"/>
                <w:sz w:val="20"/>
                <w:szCs w:val="20"/>
              </w:rPr>
              <w:t>3</w:t>
            </w:r>
            <w:r w:rsidRPr="00352FD3">
              <w:rPr>
                <w:b/>
                <w:sz w:val="20"/>
                <w:szCs w:val="20"/>
              </w:rPr>
              <w:t>ha</w:t>
            </w:r>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637" w:type="dxa"/>
          </w:tcPr>
          <w:p w14:paraId="11763FC0" w14:textId="77777777" w:rsidR="000A6C2A" w:rsidRPr="00352FD3" w:rsidRDefault="000A6C2A" w:rsidP="008055B1">
            <w:pPr>
              <w:pStyle w:val="TableParagraph"/>
              <w:spacing w:line="276" w:lineRule="auto"/>
              <w:ind w:left="404" w:right="395" w:firstLine="86"/>
              <w:jc w:val="both"/>
              <w:rPr>
                <w:b/>
                <w:sz w:val="20"/>
                <w:szCs w:val="20"/>
              </w:rPr>
            </w:pPr>
            <w:r w:rsidRPr="00352FD3">
              <w:rPr>
                <w:b/>
                <w:spacing w:val="-2"/>
                <w:sz w:val="20"/>
                <w:szCs w:val="20"/>
              </w:rPr>
              <w:t>Above ground biomass</w:t>
            </w:r>
          </w:p>
          <w:p w14:paraId="00785BB5" w14:textId="77777777" w:rsidR="000A6C2A" w:rsidRPr="00352FD3" w:rsidRDefault="000A6C2A" w:rsidP="008055B1">
            <w:pPr>
              <w:pStyle w:val="TableParagraph"/>
              <w:spacing w:line="277" w:lineRule="exact"/>
              <w:ind w:left="474"/>
              <w:jc w:val="both"/>
              <w:rPr>
                <w:b/>
                <w:sz w:val="20"/>
                <w:szCs w:val="20"/>
              </w:rPr>
            </w:pPr>
            <w:r w:rsidRPr="00352FD3">
              <w:rPr>
                <w:b/>
                <w:sz w:val="20"/>
                <w:szCs w:val="20"/>
              </w:rPr>
              <w:t>(</w:t>
            </w:r>
            <w:proofErr w:type="spellStart"/>
            <w:r w:rsidRPr="00352FD3">
              <w:rPr>
                <w:b/>
                <w:sz w:val="20"/>
                <w:szCs w:val="20"/>
              </w:rPr>
              <w:t>tha</w:t>
            </w:r>
            <w:proofErr w:type="spellEnd"/>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378" w:type="dxa"/>
          </w:tcPr>
          <w:p w14:paraId="2462CFA6" w14:textId="77777777" w:rsidR="000A6C2A" w:rsidRPr="00352FD3" w:rsidRDefault="000A6C2A" w:rsidP="008055B1">
            <w:pPr>
              <w:pStyle w:val="TableParagraph"/>
              <w:spacing w:line="276" w:lineRule="auto"/>
              <w:ind w:left="221" w:right="216" w:firstLine="98"/>
              <w:jc w:val="both"/>
              <w:rPr>
                <w:b/>
                <w:sz w:val="20"/>
                <w:szCs w:val="20"/>
              </w:rPr>
            </w:pPr>
            <w:r w:rsidRPr="00352FD3">
              <w:rPr>
                <w:b/>
                <w:spacing w:val="-4"/>
                <w:sz w:val="20"/>
                <w:szCs w:val="20"/>
              </w:rPr>
              <w:t xml:space="preserve">Below </w:t>
            </w:r>
            <w:r w:rsidRPr="00352FD3">
              <w:rPr>
                <w:b/>
                <w:spacing w:val="-2"/>
                <w:sz w:val="20"/>
                <w:szCs w:val="20"/>
              </w:rPr>
              <w:t>ground biomass</w:t>
            </w:r>
          </w:p>
          <w:p w14:paraId="7DC4E32D" w14:textId="77777777" w:rsidR="000A6C2A" w:rsidRPr="00352FD3" w:rsidRDefault="000A6C2A" w:rsidP="008055B1">
            <w:pPr>
              <w:pStyle w:val="TableParagraph"/>
              <w:spacing w:line="277" w:lineRule="exact"/>
              <w:ind w:left="291"/>
              <w:jc w:val="both"/>
              <w:rPr>
                <w:b/>
                <w:sz w:val="20"/>
                <w:szCs w:val="20"/>
              </w:rPr>
            </w:pPr>
            <w:r w:rsidRPr="00352FD3">
              <w:rPr>
                <w:b/>
                <w:sz w:val="20"/>
                <w:szCs w:val="20"/>
              </w:rPr>
              <w:t>(</w:t>
            </w:r>
            <w:proofErr w:type="spellStart"/>
            <w:r w:rsidRPr="00352FD3">
              <w:rPr>
                <w:b/>
                <w:sz w:val="20"/>
                <w:szCs w:val="20"/>
              </w:rPr>
              <w:t>tha</w:t>
            </w:r>
            <w:proofErr w:type="spellEnd"/>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1440" w:type="dxa"/>
          </w:tcPr>
          <w:p w14:paraId="054C32D2" w14:textId="77777777" w:rsidR="000A6C2A" w:rsidRPr="00352FD3" w:rsidRDefault="000A6C2A" w:rsidP="008055B1">
            <w:pPr>
              <w:pStyle w:val="TableParagraph"/>
              <w:spacing w:before="157" w:line="273" w:lineRule="auto"/>
              <w:ind w:left="226" w:right="225" w:firstLine="5"/>
              <w:rPr>
                <w:b/>
                <w:sz w:val="20"/>
                <w:szCs w:val="20"/>
              </w:rPr>
            </w:pPr>
            <w:r w:rsidRPr="00352FD3">
              <w:rPr>
                <w:b/>
                <w:spacing w:val="-2"/>
                <w:sz w:val="20"/>
                <w:szCs w:val="20"/>
              </w:rPr>
              <w:t xml:space="preserve">Total biomass </w:t>
            </w:r>
            <w:r w:rsidRPr="00352FD3">
              <w:rPr>
                <w:b/>
                <w:sz w:val="20"/>
                <w:szCs w:val="20"/>
              </w:rPr>
              <w:t>(t ha</w:t>
            </w:r>
            <w:r w:rsidRPr="00352FD3">
              <w:rPr>
                <w:b/>
                <w:position w:val="8"/>
                <w:sz w:val="20"/>
                <w:szCs w:val="20"/>
              </w:rPr>
              <w:t>-1</w:t>
            </w:r>
            <w:r w:rsidRPr="00352FD3">
              <w:rPr>
                <w:b/>
                <w:sz w:val="20"/>
                <w:szCs w:val="20"/>
              </w:rPr>
              <w:t>)</w:t>
            </w:r>
          </w:p>
        </w:tc>
      </w:tr>
      <w:tr w:rsidR="000A6C2A" w:rsidRPr="00352FD3" w14:paraId="6E1A0D82" w14:textId="77777777" w:rsidTr="008055B1">
        <w:trPr>
          <w:trHeight w:val="424"/>
        </w:trPr>
        <w:tc>
          <w:tcPr>
            <w:tcW w:w="3361" w:type="dxa"/>
          </w:tcPr>
          <w:p w14:paraId="3E60E861" w14:textId="77777777" w:rsidR="000A6C2A" w:rsidRPr="00352FD3" w:rsidRDefault="000A6C2A" w:rsidP="008055B1">
            <w:pPr>
              <w:pStyle w:val="TableParagraph"/>
              <w:spacing w:before="51"/>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3m (277trees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14:paraId="26BF9ECA" w14:textId="77777777" w:rsidR="000A6C2A" w:rsidRPr="00352FD3" w:rsidRDefault="000A6C2A" w:rsidP="008055B1">
            <w:pPr>
              <w:pStyle w:val="TableParagraph"/>
              <w:spacing w:before="47"/>
              <w:ind w:left="6" w:right="3"/>
              <w:rPr>
                <w:sz w:val="20"/>
                <w:szCs w:val="20"/>
              </w:rPr>
            </w:pPr>
            <w:r w:rsidRPr="00352FD3">
              <w:rPr>
                <w:spacing w:val="-2"/>
                <w:sz w:val="20"/>
                <w:szCs w:val="20"/>
              </w:rPr>
              <w:t>41.20</w:t>
            </w:r>
          </w:p>
        </w:tc>
        <w:tc>
          <w:tcPr>
            <w:tcW w:w="1637" w:type="dxa"/>
          </w:tcPr>
          <w:p w14:paraId="203B8526" w14:textId="77777777" w:rsidR="000A6C2A" w:rsidRPr="00352FD3" w:rsidRDefault="000A6C2A" w:rsidP="008055B1">
            <w:pPr>
              <w:pStyle w:val="TableParagraph"/>
              <w:spacing w:before="47"/>
              <w:ind w:left="10"/>
              <w:rPr>
                <w:sz w:val="20"/>
                <w:szCs w:val="20"/>
              </w:rPr>
            </w:pPr>
            <w:r w:rsidRPr="00352FD3">
              <w:rPr>
                <w:spacing w:val="-2"/>
                <w:sz w:val="20"/>
                <w:szCs w:val="20"/>
              </w:rPr>
              <w:t>22.66</w:t>
            </w:r>
          </w:p>
        </w:tc>
        <w:tc>
          <w:tcPr>
            <w:tcW w:w="1378" w:type="dxa"/>
          </w:tcPr>
          <w:p w14:paraId="266FCD83" w14:textId="77777777" w:rsidR="000A6C2A" w:rsidRPr="00352FD3" w:rsidRDefault="000A6C2A" w:rsidP="008055B1">
            <w:pPr>
              <w:pStyle w:val="TableParagraph"/>
              <w:spacing w:before="47"/>
              <w:ind w:left="6"/>
              <w:rPr>
                <w:sz w:val="20"/>
                <w:szCs w:val="20"/>
              </w:rPr>
            </w:pPr>
            <w:r w:rsidRPr="00352FD3">
              <w:rPr>
                <w:spacing w:val="-4"/>
                <w:sz w:val="20"/>
                <w:szCs w:val="20"/>
              </w:rPr>
              <w:t>5.89</w:t>
            </w:r>
          </w:p>
        </w:tc>
        <w:tc>
          <w:tcPr>
            <w:tcW w:w="1440" w:type="dxa"/>
          </w:tcPr>
          <w:p w14:paraId="2A2BD1BD" w14:textId="77777777" w:rsidR="000A6C2A" w:rsidRPr="00352FD3" w:rsidRDefault="000A6C2A" w:rsidP="008055B1">
            <w:pPr>
              <w:pStyle w:val="TableParagraph"/>
              <w:spacing w:before="47"/>
              <w:ind w:left="2"/>
              <w:rPr>
                <w:sz w:val="20"/>
                <w:szCs w:val="20"/>
              </w:rPr>
            </w:pPr>
            <w:r w:rsidRPr="00352FD3">
              <w:rPr>
                <w:spacing w:val="-2"/>
                <w:sz w:val="20"/>
                <w:szCs w:val="20"/>
              </w:rPr>
              <w:t>28.55</w:t>
            </w:r>
          </w:p>
        </w:tc>
      </w:tr>
      <w:tr w:rsidR="000A6C2A" w:rsidRPr="00352FD3" w14:paraId="042D6BFA" w14:textId="77777777" w:rsidTr="008055B1">
        <w:trPr>
          <w:trHeight w:val="316"/>
        </w:trPr>
        <w:tc>
          <w:tcPr>
            <w:tcW w:w="3361" w:type="dxa"/>
          </w:tcPr>
          <w:p w14:paraId="788529DC" w14:textId="77777777" w:rsidR="000A6C2A" w:rsidRPr="00352FD3" w:rsidRDefault="000A6C2A" w:rsidP="008055B1">
            <w:pPr>
              <w:pStyle w:val="TableParagraph"/>
              <w:spacing w:line="285"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3m (333trees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14:paraId="27A3E405" w14:textId="77777777" w:rsidR="000A6C2A" w:rsidRPr="00352FD3" w:rsidRDefault="000A6C2A" w:rsidP="008055B1">
            <w:pPr>
              <w:pStyle w:val="TableParagraph"/>
              <w:spacing w:line="270" w:lineRule="exact"/>
              <w:ind w:left="6" w:right="3"/>
              <w:rPr>
                <w:sz w:val="20"/>
                <w:szCs w:val="20"/>
              </w:rPr>
            </w:pPr>
            <w:r w:rsidRPr="00352FD3">
              <w:rPr>
                <w:spacing w:val="-2"/>
                <w:sz w:val="20"/>
                <w:szCs w:val="20"/>
              </w:rPr>
              <w:t>36.77</w:t>
            </w:r>
          </w:p>
        </w:tc>
        <w:tc>
          <w:tcPr>
            <w:tcW w:w="1637" w:type="dxa"/>
          </w:tcPr>
          <w:p w14:paraId="556F5A79" w14:textId="77777777" w:rsidR="000A6C2A" w:rsidRPr="00352FD3" w:rsidRDefault="000A6C2A" w:rsidP="008055B1">
            <w:pPr>
              <w:pStyle w:val="TableParagraph"/>
              <w:spacing w:line="270" w:lineRule="exact"/>
              <w:ind w:left="10"/>
              <w:rPr>
                <w:sz w:val="20"/>
                <w:szCs w:val="20"/>
              </w:rPr>
            </w:pPr>
            <w:r w:rsidRPr="00352FD3">
              <w:rPr>
                <w:spacing w:val="-2"/>
                <w:sz w:val="20"/>
                <w:szCs w:val="20"/>
              </w:rPr>
              <w:t>20.23</w:t>
            </w:r>
          </w:p>
        </w:tc>
        <w:tc>
          <w:tcPr>
            <w:tcW w:w="1378" w:type="dxa"/>
          </w:tcPr>
          <w:p w14:paraId="2BEEB8D0" w14:textId="77777777" w:rsidR="000A6C2A" w:rsidRPr="00352FD3" w:rsidRDefault="000A6C2A" w:rsidP="008055B1">
            <w:pPr>
              <w:pStyle w:val="TableParagraph"/>
              <w:spacing w:line="270" w:lineRule="exact"/>
              <w:ind w:left="6"/>
              <w:rPr>
                <w:sz w:val="20"/>
                <w:szCs w:val="20"/>
              </w:rPr>
            </w:pPr>
            <w:r w:rsidRPr="00352FD3">
              <w:rPr>
                <w:spacing w:val="-4"/>
                <w:sz w:val="20"/>
                <w:szCs w:val="20"/>
              </w:rPr>
              <w:t>5.26</w:t>
            </w:r>
          </w:p>
        </w:tc>
        <w:tc>
          <w:tcPr>
            <w:tcW w:w="1440" w:type="dxa"/>
          </w:tcPr>
          <w:p w14:paraId="0034C9C6" w14:textId="77777777" w:rsidR="000A6C2A" w:rsidRPr="00352FD3" w:rsidRDefault="000A6C2A" w:rsidP="008055B1">
            <w:pPr>
              <w:pStyle w:val="TableParagraph"/>
              <w:spacing w:line="270" w:lineRule="exact"/>
              <w:ind w:left="2"/>
              <w:rPr>
                <w:sz w:val="20"/>
                <w:szCs w:val="20"/>
              </w:rPr>
            </w:pPr>
            <w:r w:rsidRPr="00352FD3">
              <w:rPr>
                <w:spacing w:val="-2"/>
                <w:sz w:val="20"/>
                <w:szCs w:val="20"/>
              </w:rPr>
              <w:t>25.49</w:t>
            </w:r>
          </w:p>
        </w:tc>
      </w:tr>
      <w:tr w:rsidR="000A6C2A" w:rsidRPr="00352FD3" w14:paraId="4FE2E78E" w14:textId="77777777" w:rsidTr="008055B1">
        <w:trPr>
          <w:trHeight w:val="424"/>
        </w:trPr>
        <w:tc>
          <w:tcPr>
            <w:tcW w:w="3361" w:type="dxa"/>
          </w:tcPr>
          <w:p w14:paraId="5D940E64" w14:textId="77777777" w:rsidR="000A6C2A" w:rsidRPr="00352FD3" w:rsidRDefault="000A6C2A" w:rsidP="008055B1">
            <w:pPr>
              <w:pStyle w:val="TableParagraph"/>
              <w:spacing w:before="53"/>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3m (416trees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544" w:type="dxa"/>
          </w:tcPr>
          <w:p w14:paraId="13F8FFDD" w14:textId="77777777" w:rsidR="000A6C2A" w:rsidRPr="00352FD3" w:rsidRDefault="000A6C2A" w:rsidP="008055B1">
            <w:pPr>
              <w:pStyle w:val="TableParagraph"/>
              <w:spacing w:before="49"/>
              <w:ind w:left="6" w:right="3"/>
              <w:rPr>
                <w:sz w:val="20"/>
                <w:szCs w:val="20"/>
              </w:rPr>
            </w:pPr>
            <w:r w:rsidRPr="00352FD3">
              <w:rPr>
                <w:spacing w:val="-2"/>
                <w:sz w:val="20"/>
                <w:szCs w:val="20"/>
              </w:rPr>
              <w:t>32.03</w:t>
            </w:r>
          </w:p>
        </w:tc>
        <w:tc>
          <w:tcPr>
            <w:tcW w:w="1637" w:type="dxa"/>
          </w:tcPr>
          <w:p w14:paraId="527C7356" w14:textId="77777777" w:rsidR="000A6C2A" w:rsidRPr="00352FD3" w:rsidRDefault="000A6C2A" w:rsidP="008055B1">
            <w:pPr>
              <w:pStyle w:val="TableParagraph"/>
              <w:spacing w:before="49"/>
              <w:ind w:left="10"/>
              <w:rPr>
                <w:sz w:val="20"/>
                <w:szCs w:val="20"/>
              </w:rPr>
            </w:pPr>
            <w:r w:rsidRPr="00352FD3">
              <w:rPr>
                <w:spacing w:val="-2"/>
                <w:sz w:val="20"/>
                <w:szCs w:val="20"/>
              </w:rPr>
              <w:t>17.62</w:t>
            </w:r>
          </w:p>
        </w:tc>
        <w:tc>
          <w:tcPr>
            <w:tcW w:w="1378" w:type="dxa"/>
          </w:tcPr>
          <w:p w14:paraId="0B6190F9" w14:textId="77777777" w:rsidR="000A6C2A" w:rsidRPr="00352FD3" w:rsidRDefault="000A6C2A" w:rsidP="008055B1">
            <w:pPr>
              <w:pStyle w:val="TableParagraph"/>
              <w:spacing w:before="49"/>
              <w:ind w:left="6"/>
              <w:rPr>
                <w:sz w:val="20"/>
                <w:szCs w:val="20"/>
              </w:rPr>
            </w:pPr>
            <w:r w:rsidRPr="00352FD3">
              <w:rPr>
                <w:spacing w:val="-4"/>
                <w:sz w:val="20"/>
                <w:szCs w:val="20"/>
              </w:rPr>
              <w:t>4.58</w:t>
            </w:r>
          </w:p>
        </w:tc>
        <w:tc>
          <w:tcPr>
            <w:tcW w:w="1440" w:type="dxa"/>
          </w:tcPr>
          <w:p w14:paraId="3903550F" w14:textId="77777777" w:rsidR="000A6C2A" w:rsidRPr="00352FD3" w:rsidRDefault="000A6C2A" w:rsidP="008055B1">
            <w:pPr>
              <w:pStyle w:val="TableParagraph"/>
              <w:spacing w:before="49"/>
              <w:ind w:left="2"/>
              <w:rPr>
                <w:sz w:val="20"/>
                <w:szCs w:val="20"/>
              </w:rPr>
            </w:pPr>
            <w:r w:rsidRPr="00352FD3">
              <w:rPr>
                <w:spacing w:val="-2"/>
                <w:sz w:val="20"/>
                <w:szCs w:val="20"/>
              </w:rPr>
              <w:t>22.20</w:t>
            </w:r>
          </w:p>
        </w:tc>
      </w:tr>
      <w:tr w:rsidR="000A6C2A" w:rsidRPr="00352FD3" w14:paraId="3287F2DC" w14:textId="77777777" w:rsidTr="008055B1">
        <w:trPr>
          <w:trHeight w:val="424"/>
        </w:trPr>
        <w:tc>
          <w:tcPr>
            <w:tcW w:w="3361" w:type="dxa"/>
          </w:tcPr>
          <w:p w14:paraId="4EDA1AE3" w14:textId="77777777" w:rsidR="000A6C2A" w:rsidRPr="00352FD3" w:rsidRDefault="000A6C2A" w:rsidP="008055B1">
            <w:pPr>
              <w:pStyle w:val="TableParagraph"/>
              <w:spacing w:before="51"/>
              <w:ind w:left="2"/>
              <w:rPr>
                <w:b/>
                <w:sz w:val="20"/>
                <w:szCs w:val="20"/>
              </w:rPr>
            </w:pPr>
            <w:r w:rsidRPr="00352FD3">
              <w:rPr>
                <w:b/>
                <w:sz w:val="20"/>
                <w:szCs w:val="20"/>
              </w:rPr>
              <w:t>S. Em</w:t>
            </w:r>
            <w:r w:rsidRPr="00352FD3">
              <w:rPr>
                <w:b/>
                <w:spacing w:val="-10"/>
                <w:sz w:val="20"/>
                <w:szCs w:val="20"/>
              </w:rPr>
              <w:t>±</w:t>
            </w:r>
          </w:p>
        </w:tc>
        <w:tc>
          <w:tcPr>
            <w:tcW w:w="1544" w:type="dxa"/>
          </w:tcPr>
          <w:p w14:paraId="20464A50" w14:textId="77777777" w:rsidR="000A6C2A" w:rsidRPr="00352FD3" w:rsidRDefault="000A6C2A" w:rsidP="008055B1">
            <w:pPr>
              <w:pStyle w:val="TableParagraph"/>
              <w:spacing w:before="51"/>
              <w:ind w:left="6" w:right="3"/>
              <w:rPr>
                <w:b/>
                <w:sz w:val="20"/>
                <w:szCs w:val="20"/>
              </w:rPr>
            </w:pPr>
            <w:r w:rsidRPr="00352FD3">
              <w:rPr>
                <w:b/>
                <w:spacing w:val="-4"/>
                <w:sz w:val="20"/>
                <w:szCs w:val="20"/>
              </w:rPr>
              <w:t>1.39</w:t>
            </w:r>
          </w:p>
        </w:tc>
        <w:tc>
          <w:tcPr>
            <w:tcW w:w="1637" w:type="dxa"/>
          </w:tcPr>
          <w:p w14:paraId="439D9C5B" w14:textId="77777777" w:rsidR="000A6C2A" w:rsidRPr="00352FD3" w:rsidRDefault="000A6C2A" w:rsidP="008055B1">
            <w:pPr>
              <w:pStyle w:val="TableParagraph"/>
              <w:spacing w:before="51"/>
              <w:ind w:left="10"/>
              <w:rPr>
                <w:b/>
                <w:sz w:val="20"/>
                <w:szCs w:val="20"/>
              </w:rPr>
            </w:pPr>
            <w:r w:rsidRPr="00352FD3">
              <w:rPr>
                <w:b/>
                <w:spacing w:val="-4"/>
                <w:sz w:val="20"/>
                <w:szCs w:val="20"/>
              </w:rPr>
              <w:t>0.35</w:t>
            </w:r>
          </w:p>
        </w:tc>
        <w:tc>
          <w:tcPr>
            <w:tcW w:w="1378" w:type="dxa"/>
          </w:tcPr>
          <w:p w14:paraId="108418DE" w14:textId="77777777" w:rsidR="000A6C2A" w:rsidRPr="00352FD3" w:rsidRDefault="000A6C2A" w:rsidP="008055B1">
            <w:pPr>
              <w:pStyle w:val="TableParagraph"/>
              <w:spacing w:before="51"/>
              <w:ind w:left="6"/>
              <w:rPr>
                <w:b/>
                <w:sz w:val="20"/>
                <w:szCs w:val="20"/>
              </w:rPr>
            </w:pPr>
            <w:r w:rsidRPr="00352FD3">
              <w:rPr>
                <w:b/>
                <w:spacing w:val="-4"/>
                <w:sz w:val="20"/>
                <w:szCs w:val="20"/>
              </w:rPr>
              <w:t>0.09</w:t>
            </w:r>
          </w:p>
        </w:tc>
        <w:tc>
          <w:tcPr>
            <w:tcW w:w="1440" w:type="dxa"/>
          </w:tcPr>
          <w:p w14:paraId="36BAACE7" w14:textId="77777777" w:rsidR="000A6C2A" w:rsidRPr="00352FD3" w:rsidRDefault="000A6C2A" w:rsidP="008055B1">
            <w:pPr>
              <w:pStyle w:val="TableParagraph"/>
              <w:spacing w:before="51"/>
              <w:ind w:left="2"/>
              <w:rPr>
                <w:b/>
                <w:sz w:val="20"/>
                <w:szCs w:val="20"/>
              </w:rPr>
            </w:pPr>
            <w:r w:rsidRPr="00352FD3">
              <w:rPr>
                <w:b/>
                <w:spacing w:val="-4"/>
                <w:sz w:val="20"/>
                <w:szCs w:val="20"/>
              </w:rPr>
              <w:t>0.44</w:t>
            </w:r>
          </w:p>
        </w:tc>
      </w:tr>
      <w:tr w:rsidR="000A6C2A" w:rsidRPr="00352FD3" w14:paraId="07F87457" w14:textId="77777777" w:rsidTr="008055B1">
        <w:trPr>
          <w:trHeight w:val="424"/>
        </w:trPr>
        <w:tc>
          <w:tcPr>
            <w:tcW w:w="3361" w:type="dxa"/>
          </w:tcPr>
          <w:p w14:paraId="247CACB4" w14:textId="77777777" w:rsidR="000A6C2A" w:rsidRPr="00352FD3" w:rsidRDefault="000A6C2A" w:rsidP="008055B1">
            <w:pPr>
              <w:pStyle w:val="TableParagraph"/>
              <w:spacing w:before="52"/>
              <w:ind w:left="1019"/>
              <w:jc w:val="left"/>
              <w:rPr>
                <w:b/>
                <w:sz w:val="20"/>
                <w:szCs w:val="20"/>
              </w:rPr>
            </w:pPr>
            <w:r w:rsidRPr="00352FD3">
              <w:rPr>
                <w:b/>
                <w:sz w:val="20"/>
                <w:szCs w:val="20"/>
              </w:rPr>
              <w:t xml:space="preserve">C. D </w:t>
            </w:r>
            <w:r w:rsidRPr="00352FD3">
              <w:rPr>
                <w:b/>
                <w:spacing w:val="-2"/>
                <w:sz w:val="20"/>
                <w:szCs w:val="20"/>
              </w:rPr>
              <w:t>(p=0.05)</w:t>
            </w:r>
          </w:p>
        </w:tc>
        <w:tc>
          <w:tcPr>
            <w:tcW w:w="1544" w:type="dxa"/>
          </w:tcPr>
          <w:p w14:paraId="5DFA3381" w14:textId="77777777" w:rsidR="000A6C2A" w:rsidRPr="00352FD3" w:rsidRDefault="000A6C2A" w:rsidP="008055B1">
            <w:pPr>
              <w:pStyle w:val="TableParagraph"/>
              <w:spacing w:before="52"/>
              <w:ind w:left="6" w:right="3"/>
              <w:rPr>
                <w:b/>
                <w:sz w:val="20"/>
                <w:szCs w:val="20"/>
              </w:rPr>
            </w:pPr>
            <w:r w:rsidRPr="00352FD3">
              <w:rPr>
                <w:b/>
                <w:spacing w:val="-4"/>
                <w:sz w:val="20"/>
                <w:szCs w:val="20"/>
              </w:rPr>
              <w:t>0.64</w:t>
            </w:r>
          </w:p>
        </w:tc>
        <w:tc>
          <w:tcPr>
            <w:tcW w:w="1637" w:type="dxa"/>
          </w:tcPr>
          <w:p w14:paraId="6296CBF4" w14:textId="77777777" w:rsidR="000A6C2A" w:rsidRPr="00352FD3" w:rsidRDefault="000A6C2A" w:rsidP="008055B1">
            <w:pPr>
              <w:pStyle w:val="TableParagraph"/>
              <w:spacing w:before="52"/>
              <w:ind w:left="10"/>
              <w:rPr>
                <w:b/>
                <w:sz w:val="20"/>
                <w:szCs w:val="20"/>
              </w:rPr>
            </w:pPr>
            <w:r w:rsidRPr="00352FD3">
              <w:rPr>
                <w:b/>
                <w:spacing w:val="-4"/>
                <w:sz w:val="20"/>
                <w:szCs w:val="20"/>
              </w:rPr>
              <w:t>1.10</w:t>
            </w:r>
          </w:p>
        </w:tc>
        <w:tc>
          <w:tcPr>
            <w:tcW w:w="1378" w:type="dxa"/>
          </w:tcPr>
          <w:p w14:paraId="4E1B45A7" w14:textId="77777777" w:rsidR="000A6C2A" w:rsidRPr="00352FD3" w:rsidRDefault="000A6C2A" w:rsidP="008055B1">
            <w:pPr>
              <w:pStyle w:val="TableParagraph"/>
              <w:spacing w:before="52"/>
              <w:ind w:left="6"/>
              <w:rPr>
                <w:b/>
                <w:sz w:val="20"/>
                <w:szCs w:val="20"/>
              </w:rPr>
            </w:pPr>
            <w:r w:rsidRPr="00352FD3">
              <w:rPr>
                <w:b/>
                <w:spacing w:val="-4"/>
                <w:sz w:val="20"/>
                <w:szCs w:val="20"/>
              </w:rPr>
              <w:t>0.27</w:t>
            </w:r>
          </w:p>
        </w:tc>
        <w:tc>
          <w:tcPr>
            <w:tcW w:w="1440" w:type="dxa"/>
          </w:tcPr>
          <w:p w14:paraId="074BF4BC" w14:textId="77777777" w:rsidR="000A6C2A" w:rsidRPr="00352FD3" w:rsidRDefault="000A6C2A" w:rsidP="008055B1">
            <w:pPr>
              <w:pStyle w:val="TableParagraph"/>
              <w:spacing w:before="52"/>
              <w:ind w:left="2"/>
              <w:rPr>
                <w:b/>
                <w:sz w:val="20"/>
                <w:szCs w:val="20"/>
              </w:rPr>
            </w:pPr>
            <w:r w:rsidRPr="00352FD3">
              <w:rPr>
                <w:b/>
                <w:spacing w:val="-4"/>
                <w:sz w:val="20"/>
                <w:szCs w:val="20"/>
              </w:rPr>
              <w:t>1.38</w:t>
            </w:r>
          </w:p>
        </w:tc>
      </w:tr>
      <w:tr w:rsidR="000A6C2A" w:rsidRPr="00352FD3" w14:paraId="14C69F10" w14:textId="77777777" w:rsidTr="008055B1">
        <w:trPr>
          <w:trHeight w:val="424"/>
        </w:trPr>
        <w:tc>
          <w:tcPr>
            <w:tcW w:w="3361" w:type="dxa"/>
          </w:tcPr>
          <w:p w14:paraId="6193EF3E" w14:textId="77777777" w:rsidR="000A6C2A" w:rsidRPr="00352FD3" w:rsidRDefault="000A6C2A" w:rsidP="008055B1">
            <w:pPr>
              <w:pStyle w:val="TableParagraph"/>
              <w:spacing w:before="51"/>
              <w:ind w:left="1245"/>
              <w:jc w:val="left"/>
              <w:rPr>
                <w:b/>
                <w:sz w:val="20"/>
                <w:szCs w:val="20"/>
              </w:rPr>
            </w:pPr>
            <w:r w:rsidRPr="00352FD3">
              <w:rPr>
                <w:b/>
                <w:sz w:val="20"/>
                <w:szCs w:val="20"/>
              </w:rPr>
              <w:t xml:space="preserve">C. V </w:t>
            </w:r>
            <w:r w:rsidRPr="00352FD3">
              <w:rPr>
                <w:b/>
                <w:spacing w:val="-5"/>
                <w:sz w:val="20"/>
                <w:szCs w:val="20"/>
              </w:rPr>
              <w:t>(%)</w:t>
            </w:r>
          </w:p>
        </w:tc>
        <w:tc>
          <w:tcPr>
            <w:tcW w:w="1544" w:type="dxa"/>
          </w:tcPr>
          <w:p w14:paraId="034DFBDD" w14:textId="77777777" w:rsidR="000A6C2A" w:rsidRPr="00352FD3" w:rsidRDefault="000A6C2A" w:rsidP="008055B1">
            <w:pPr>
              <w:pStyle w:val="TableParagraph"/>
              <w:spacing w:before="51"/>
              <w:ind w:left="6" w:right="3"/>
              <w:rPr>
                <w:b/>
                <w:sz w:val="20"/>
                <w:szCs w:val="20"/>
              </w:rPr>
            </w:pPr>
            <w:r w:rsidRPr="00352FD3">
              <w:rPr>
                <w:b/>
                <w:spacing w:val="-4"/>
                <w:sz w:val="20"/>
                <w:szCs w:val="20"/>
              </w:rPr>
              <w:t>4.62</w:t>
            </w:r>
          </w:p>
        </w:tc>
        <w:tc>
          <w:tcPr>
            <w:tcW w:w="1637" w:type="dxa"/>
          </w:tcPr>
          <w:p w14:paraId="61C3F4B2" w14:textId="77777777" w:rsidR="000A6C2A" w:rsidRPr="00352FD3" w:rsidRDefault="000A6C2A" w:rsidP="008055B1">
            <w:pPr>
              <w:pStyle w:val="TableParagraph"/>
              <w:spacing w:before="51"/>
              <w:ind w:left="10"/>
              <w:rPr>
                <w:b/>
                <w:sz w:val="20"/>
                <w:szCs w:val="20"/>
              </w:rPr>
            </w:pPr>
            <w:r w:rsidRPr="00352FD3">
              <w:rPr>
                <w:b/>
                <w:spacing w:val="-4"/>
                <w:sz w:val="20"/>
                <w:szCs w:val="20"/>
              </w:rPr>
              <w:t>4.61</w:t>
            </w:r>
          </w:p>
        </w:tc>
        <w:tc>
          <w:tcPr>
            <w:tcW w:w="1378" w:type="dxa"/>
          </w:tcPr>
          <w:p w14:paraId="358F3F56" w14:textId="77777777" w:rsidR="000A6C2A" w:rsidRPr="00352FD3" w:rsidRDefault="000A6C2A" w:rsidP="008055B1">
            <w:pPr>
              <w:pStyle w:val="TableParagraph"/>
              <w:spacing w:before="51"/>
              <w:ind w:left="6"/>
              <w:rPr>
                <w:b/>
                <w:sz w:val="20"/>
                <w:szCs w:val="20"/>
              </w:rPr>
            </w:pPr>
            <w:r w:rsidRPr="00352FD3">
              <w:rPr>
                <w:b/>
                <w:spacing w:val="-4"/>
                <w:sz w:val="20"/>
                <w:szCs w:val="20"/>
              </w:rPr>
              <w:t>4.63</w:t>
            </w:r>
          </w:p>
        </w:tc>
        <w:tc>
          <w:tcPr>
            <w:tcW w:w="1440" w:type="dxa"/>
          </w:tcPr>
          <w:p w14:paraId="537D9B96" w14:textId="77777777" w:rsidR="000A6C2A" w:rsidRPr="00352FD3" w:rsidRDefault="000A6C2A" w:rsidP="008055B1">
            <w:pPr>
              <w:pStyle w:val="TableParagraph"/>
              <w:spacing w:before="51"/>
              <w:ind w:left="2"/>
              <w:rPr>
                <w:b/>
                <w:sz w:val="20"/>
                <w:szCs w:val="20"/>
              </w:rPr>
            </w:pPr>
            <w:r w:rsidRPr="00352FD3">
              <w:rPr>
                <w:b/>
                <w:spacing w:val="-4"/>
                <w:sz w:val="20"/>
                <w:szCs w:val="20"/>
              </w:rPr>
              <w:t>4.62</w:t>
            </w:r>
          </w:p>
        </w:tc>
      </w:tr>
    </w:tbl>
    <w:p w14:paraId="22D0ECED" w14:textId="77777777" w:rsidR="00A90972" w:rsidRPr="00352FD3" w:rsidRDefault="006E1FDD" w:rsidP="00E6081E">
      <w:pPr>
        <w:pStyle w:val="Heading3"/>
        <w:spacing w:before="244" w:line="276" w:lineRule="auto"/>
        <w:ind w:left="0"/>
        <w:jc w:val="both"/>
        <w:rPr>
          <w:b w:val="0"/>
          <w:sz w:val="20"/>
          <w:szCs w:val="20"/>
        </w:rPr>
      </w:pPr>
      <w:r w:rsidRPr="00352FD3">
        <w:rPr>
          <w:b w:val="0"/>
          <w:sz w:val="20"/>
          <w:szCs w:val="20"/>
        </w:rPr>
        <w:t>The data on carbon content and carbon dioxide content of teak are found significant as influenced by planting densit</w:t>
      </w:r>
      <w:r w:rsidR="003D570F">
        <w:rPr>
          <w:b w:val="0"/>
          <w:sz w:val="20"/>
          <w:szCs w:val="20"/>
        </w:rPr>
        <w:t>ies and are displayed in Table 4</w:t>
      </w:r>
      <w:r w:rsidRPr="00352FD3">
        <w:rPr>
          <w:b w:val="0"/>
          <w:sz w:val="20"/>
          <w:szCs w:val="20"/>
        </w:rPr>
        <w:t xml:space="preserve">. Carbon content and carbon dioxide content also followed similar trend. Significantly higher carbon content of 13.42 t </w:t>
      </w:r>
      <w:r w:rsidR="00EE32BA" w:rsidRPr="00352FD3">
        <w:rPr>
          <w:b w:val="0"/>
          <w:sz w:val="20"/>
          <w:szCs w:val="20"/>
        </w:rPr>
        <w:t>ha</w:t>
      </w:r>
      <w:r w:rsidR="00EE32BA" w:rsidRPr="00352FD3">
        <w:rPr>
          <w:b w:val="0"/>
          <w:sz w:val="20"/>
          <w:szCs w:val="20"/>
          <w:vertAlign w:val="superscript"/>
        </w:rPr>
        <w:t>-1</w:t>
      </w:r>
      <w:r w:rsidRPr="00352FD3">
        <w:rPr>
          <w:b w:val="0"/>
          <w:sz w:val="20"/>
          <w:szCs w:val="20"/>
        </w:rPr>
        <w:t>and CO</w:t>
      </w:r>
      <w:r w:rsidRPr="003D570F">
        <w:rPr>
          <w:b w:val="0"/>
          <w:sz w:val="20"/>
          <w:szCs w:val="20"/>
          <w:vertAlign w:val="subscript"/>
        </w:rPr>
        <w:t>2</w:t>
      </w:r>
      <w:r w:rsidRPr="00352FD3">
        <w:rPr>
          <w:b w:val="0"/>
          <w:sz w:val="20"/>
          <w:szCs w:val="20"/>
        </w:rPr>
        <w:t xml:space="preserve"> content of 49.25 t </w:t>
      </w:r>
      <w:r w:rsidR="00EE32BA" w:rsidRPr="00352FD3">
        <w:rPr>
          <w:b w:val="0"/>
          <w:sz w:val="20"/>
          <w:szCs w:val="20"/>
        </w:rPr>
        <w:t>ha</w:t>
      </w:r>
      <w:r w:rsidR="00EE32BA" w:rsidRPr="00352FD3">
        <w:rPr>
          <w:b w:val="0"/>
          <w:sz w:val="20"/>
          <w:szCs w:val="20"/>
          <w:vertAlign w:val="superscript"/>
        </w:rPr>
        <w:t xml:space="preserve">-1 </w:t>
      </w:r>
      <w:r w:rsidRPr="00352FD3">
        <w:rPr>
          <w:b w:val="0"/>
          <w:sz w:val="20"/>
          <w:szCs w:val="20"/>
        </w:rPr>
        <w:t xml:space="preserve">are found higher in 12 m X 3 m planting density and 8 m X 3 m planting density recorded lower carbon content of 10.43 t </w:t>
      </w:r>
      <w:r w:rsidR="00EE32BA" w:rsidRPr="00352FD3">
        <w:rPr>
          <w:b w:val="0"/>
          <w:sz w:val="20"/>
          <w:szCs w:val="20"/>
        </w:rPr>
        <w:t>ha</w:t>
      </w:r>
      <w:r w:rsidR="00EE32BA" w:rsidRPr="00352FD3">
        <w:rPr>
          <w:b w:val="0"/>
          <w:sz w:val="20"/>
          <w:szCs w:val="20"/>
          <w:vertAlign w:val="superscript"/>
        </w:rPr>
        <w:t>-1</w:t>
      </w:r>
      <w:r w:rsidRPr="00352FD3">
        <w:rPr>
          <w:b w:val="0"/>
          <w:sz w:val="20"/>
          <w:szCs w:val="20"/>
        </w:rPr>
        <w:t>and CO</w:t>
      </w:r>
      <w:r w:rsidRPr="003D570F">
        <w:rPr>
          <w:b w:val="0"/>
          <w:sz w:val="20"/>
          <w:szCs w:val="20"/>
          <w:vertAlign w:val="subscript"/>
        </w:rPr>
        <w:t>2</w:t>
      </w:r>
      <w:r w:rsidRPr="00352FD3">
        <w:rPr>
          <w:b w:val="0"/>
          <w:sz w:val="20"/>
          <w:szCs w:val="20"/>
        </w:rPr>
        <w:t xml:space="preserve"> content of 38.29 t </w:t>
      </w:r>
      <w:r w:rsidR="00EE32BA" w:rsidRPr="00352FD3">
        <w:rPr>
          <w:b w:val="0"/>
          <w:sz w:val="20"/>
          <w:szCs w:val="20"/>
        </w:rPr>
        <w:t>ha</w:t>
      </w:r>
      <w:r w:rsidR="00EE32BA" w:rsidRPr="00352FD3">
        <w:rPr>
          <w:b w:val="0"/>
          <w:sz w:val="20"/>
          <w:szCs w:val="20"/>
          <w:vertAlign w:val="superscript"/>
        </w:rPr>
        <w:t>-1</w:t>
      </w:r>
      <w:r w:rsidRPr="00352FD3">
        <w:rPr>
          <w:b w:val="0"/>
          <w:sz w:val="20"/>
          <w:szCs w:val="20"/>
        </w:rPr>
        <w:t>. This might be due to increase total biomass per hectare. Similar type of results was also found by Rahmawati</w:t>
      </w:r>
      <w:r w:rsidR="00B459F5">
        <w:rPr>
          <w:b w:val="0"/>
          <w:sz w:val="20"/>
          <w:szCs w:val="20"/>
        </w:rPr>
        <w:t xml:space="preserve"> </w:t>
      </w:r>
      <w:r w:rsidRPr="003D570F">
        <w:rPr>
          <w:b w:val="0"/>
          <w:i/>
          <w:sz w:val="20"/>
          <w:szCs w:val="20"/>
        </w:rPr>
        <w:t>et al</w:t>
      </w:r>
      <w:r w:rsidRPr="00352FD3">
        <w:rPr>
          <w:b w:val="0"/>
          <w:sz w:val="20"/>
          <w:szCs w:val="20"/>
        </w:rPr>
        <w:t>. (2022)</w:t>
      </w:r>
      <w:r w:rsidR="00B459F5">
        <w:rPr>
          <w:b w:val="0"/>
          <w:sz w:val="20"/>
          <w:szCs w:val="20"/>
        </w:rPr>
        <w:t>.</w:t>
      </w:r>
    </w:p>
    <w:p w14:paraId="441DF7D8" w14:textId="77777777" w:rsidR="00DE5D5D" w:rsidRPr="00E24466" w:rsidRDefault="006E1FDD" w:rsidP="00E24466">
      <w:pPr>
        <w:pStyle w:val="Heading3"/>
        <w:spacing w:before="244" w:line="276" w:lineRule="auto"/>
        <w:ind w:left="0"/>
        <w:jc w:val="both"/>
        <w:rPr>
          <w:b w:val="0"/>
          <w:sz w:val="20"/>
          <w:szCs w:val="20"/>
        </w:rPr>
      </w:pPr>
      <w:r w:rsidRPr="00352FD3">
        <w:rPr>
          <w:b w:val="0"/>
          <w:sz w:val="20"/>
          <w:szCs w:val="20"/>
        </w:rPr>
        <w:t>The influence of planting densities on soil organic carbon (t ha</w:t>
      </w:r>
      <w:r w:rsidRPr="003D570F">
        <w:rPr>
          <w:b w:val="0"/>
          <w:sz w:val="20"/>
          <w:szCs w:val="20"/>
          <w:vertAlign w:val="superscript"/>
        </w:rPr>
        <w:t>-1</w:t>
      </w:r>
      <w:r w:rsidRPr="00352FD3">
        <w:rPr>
          <w:b w:val="0"/>
          <w:sz w:val="20"/>
          <w:szCs w:val="20"/>
        </w:rPr>
        <w:t>) of teak recorded significantly and addressed in Table 5. The higher soil organic carbon stock of 1.51 t ha</w:t>
      </w:r>
      <w:r w:rsidRPr="003D570F">
        <w:rPr>
          <w:b w:val="0"/>
          <w:sz w:val="20"/>
          <w:szCs w:val="20"/>
          <w:vertAlign w:val="superscript"/>
        </w:rPr>
        <w:t>-1</w:t>
      </w:r>
      <w:r w:rsidRPr="00352FD3">
        <w:rPr>
          <w:b w:val="0"/>
          <w:sz w:val="20"/>
          <w:szCs w:val="20"/>
        </w:rPr>
        <w:t xml:space="preserve"> was found in 8 m X 3 m planting density. Whereas, the lower soil organic carbon (1.37 t ha</w:t>
      </w:r>
      <w:r w:rsidRPr="003D570F">
        <w:rPr>
          <w:b w:val="0"/>
          <w:sz w:val="20"/>
          <w:szCs w:val="20"/>
          <w:vertAlign w:val="superscript"/>
        </w:rPr>
        <w:t>-1</w:t>
      </w:r>
      <w:r w:rsidRPr="00352FD3">
        <w:rPr>
          <w:b w:val="0"/>
          <w:sz w:val="20"/>
          <w:szCs w:val="20"/>
        </w:rPr>
        <w:t xml:space="preserve">) has found in 12 m X 3 m planting density. </w:t>
      </w:r>
      <w:r w:rsidR="003D570F" w:rsidRPr="003D570F">
        <w:rPr>
          <w:b w:val="0"/>
          <w:sz w:val="20"/>
          <w:szCs w:val="20"/>
        </w:rPr>
        <w:t>The i</w:t>
      </w:r>
      <w:r w:rsidR="003D570F">
        <w:rPr>
          <w:b w:val="0"/>
          <w:sz w:val="20"/>
          <w:szCs w:val="20"/>
        </w:rPr>
        <w:t>ncreased soil organic carbon</w:t>
      </w:r>
      <w:r w:rsidR="000F1511">
        <w:rPr>
          <w:b w:val="0"/>
          <w:sz w:val="20"/>
          <w:szCs w:val="20"/>
        </w:rPr>
        <w:t xml:space="preserve"> stock</w:t>
      </w:r>
      <w:r w:rsidR="003D570F" w:rsidRPr="003D570F">
        <w:rPr>
          <w:b w:val="0"/>
          <w:sz w:val="20"/>
          <w:szCs w:val="20"/>
        </w:rPr>
        <w:t xml:space="preserve"> under closer spacing may be attributed to the higher number of trees per hectare and greater accumulation of litterfall</w:t>
      </w:r>
      <w:r w:rsidR="000F1511">
        <w:rPr>
          <w:b w:val="0"/>
          <w:sz w:val="20"/>
          <w:szCs w:val="20"/>
        </w:rPr>
        <w:t xml:space="preserve"> and root biomass</w:t>
      </w:r>
      <w:r w:rsidR="003D570F" w:rsidRPr="003D570F">
        <w:rPr>
          <w:b w:val="0"/>
          <w:sz w:val="20"/>
          <w:szCs w:val="20"/>
        </w:rPr>
        <w:t xml:space="preserve">. </w:t>
      </w:r>
      <w:r w:rsidR="000F1511">
        <w:rPr>
          <w:b w:val="0"/>
          <w:sz w:val="20"/>
          <w:szCs w:val="20"/>
        </w:rPr>
        <w:t xml:space="preserve">These results substantiate findings of </w:t>
      </w:r>
      <w:proofErr w:type="spellStart"/>
      <w:r w:rsidR="00981B9A" w:rsidRPr="00C2220D">
        <w:rPr>
          <w:b w:val="0"/>
          <w:sz w:val="20"/>
          <w:szCs w:val="20"/>
          <w:lang w:val="en-GB"/>
        </w:rPr>
        <w:t>Widiyatno</w:t>
      </w:r>
      <w:proofErr w:type="spellEnd"/>
      <w:r w:rsidR="003D570F" w:rsidRPr="003D570F">
        <w:rPr>
          <w:b w:val="0"/>
          <w:sz w:val="20"/>
          <w:szCs w:val="20"/>
        </w:rPr>
        <w:t xml:space="preserve"> </w:t>
      </w:r>
      <w:r w:rsidR="003D570F" w:rsidRPr="003D570F">
        <w:rPr>
          <w:b w:val="0"/>
          <w:i/>
          <w:sz w:val="20"/>
          <w:szCs w:val="20"/>
        </w:rPr>
        <w:t>et al</w:t>
      </w:r>
      <w:r w:rsidR="00C2220D">
        <w:rPr>
          <w:b w:val="0"/>
          <w:sz w:val="20"/>
          <w:szCs w:val="20"/>
        </w:rPr>
        <w:t>. (2024</w:t>
      </w:r>
      <w:r w:rsidR="003D570F" w:rsidRPr="003D570F">
        <w:rPr>
          <w:b w:val="0"/>
          <w:sz w:val="20"/>
          <w:szCs w:val="20"/>
        </w:rPr>
        <w:t>)</w:t>
      </w:r>
      <w:r w:rsidR="00E24466">
        <w:rPr>
          <w:b w:val="0"/>
          <w:sz w:val="20"/>
          <w:szCs w:val="20"/>
        </w:rPr>
        <w:t>.</w:t>
      </w:r>
    </w:p>
    <w:p w14:paraId="4CB9F8B4" w14:textId="77777777" w:rsidR="006E1FDD" w:rsidRPr="00352FD3" w:rsidRDefault="002D6D30" w:rsidP="00F12180">
      <w:pPr>
        <w:pStyle w:val="Heading3"/>
        <w:spacing w:before="244" w:line="276" w:lineRule="auto"/>
        <w:ind w:left="0"/>
        <w:jc w:val="center"/>
        <w:rPr>
          <w:b w:val="0"/>
          <w:sz w:val="20"/>
          <w:szCs w:val="20"/>
        </w:rPr>
      </w:pPr>
      <w:r w:rsidRPr="00352FD3">
        <w:rPr>
          <w:sz w:val="20"/>
          <w:szCs w:val="20"/>
        </w:rPr>
        <w:t>Table</w:t>
      </w:r>
      <w:r w:rsidR="003D570F">
        <w:rPr>
          <w:sz w:val="20"/>
          <w:szCs w:val="20"/>
        </w:rPr>
        <w:t xml:space="preserve"> 4</w:t>
      </w:r>
      <w:r w:rsidRPr="00352FD3">
        <w:rPr>
          <w:sz w:val="20"/>
          <w:szCs w:val="20"/>
        </w:rPr>
        <w:t xml:space="preserve">: </w:t>
      </w:r>
      <w:r w:rsidRPr="00352FD3">
        <w:rPr>
          <w:b w:val="0"/>
          <w:sz w:val="20"/>
          <w:szCs w:val="20"/>
        </w:rPr>
        <w:t xml:space="preserve">Carbon sequestration of teak as influenced by planting densities in </w:t>
      </w:r>
      <w:r w:rsidR="006E1FDD" w:rsidRPr="00352FD3">
        <w:rPr>
          <w:b w:val="0"/>
          <w:sz w:val="20"/>
          <w:szCs w:val="20"/>
        </w:rPr>
        <w:t>Teak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1"/>
        <w:gridCol w:w="1246"/>
        <w:gridCol w:w="2081"/>
        <w:gridCol w:w="2192"/>
      </w:tblGrid>
      <w:tr w:rsidR="002D6D30" w:rsidRPr="00352FD3" w14:paraId="30702CF6" w14:textId="77777777" w:rsidTr="002D6D30">
        <w:trPr>
          <w:trHeight w:val="952"/>
        </w:trPr>
        <w:tc>
          <w:tcPr>
            <w:tcW w:w="3841" w:type="dxa"/>
          </w:tcPr>
          <w:p w14:paraId="1586E610" w14:textId="77777777" w:rsidR="002D6D30" w:rsidRPr="00352FD3" w:rsidRDefault="002D6D30" w:rsidP="008119E9">
            <w:pPr>
              <w:pStyle w:val="TableParagraph"/>
              <w:spacing w:before="39"/>
              <w:ind w:left="0"/>
              <w:jc w:val="left"/>
              <w:rPr>
                <w:b/>
                <w:sz w:val="20"/>
                <w:szCs w:val="20"/>
              </w:rPr>
            </w:pPr>
          </w:p>
          <w:p w14:paraId="7334B107" w14:textId="77777777" w:rsidR="002D6D30" w:rsidRPr="00352FD3" w:rsidRDefault="002D6D30" w:rsidP="008119E9">
            <w:pPr>
              <w:pStyle w:val="TableParagraph"/>
              <w:ind w:left="11"/>
              <w:rPr>
                <w:b/>
                <w:sz w:val="20"/>
                <w:szCs w:val="20"/>
              </w:rPr>
            </w:pPr>
            <w:r w:rsidRPr="00352FD3">
              <w:rPr>
                <w:b/>
                <w:spacing w:val="-2"/>
                <w:sz w:val="20"/>
                <w:szCs w:val="20"/>
              </w:rPr>
              <w:t>Treatments</w:t>
            </w:r>
          </w:p>
        </w:tc>
        <w:tc>
          <w:tcPr>
            <w:tcW w:w="1246" w:type="dxa"/>
          </w:tcPr>
          <w:p w14:paraId="477842BE" w14:textId="77777777" w:rsidR="002D6D30" w:rsidRPr="00352FD3" w:rsidRDefault="002D6D30" w:rsidP="008119E9">
            <w:pPr>
              <w:pStyle w:val="TableParagraph"/>
              <w:spacing w:line="276" w:lineRule="auto"/>
              <w:ind w:left="244" w:right="212" w:hanging="15"/>
              <w:jc w:val="left"/>
              <w:rPr>
                <w:b/>
                <w:sz w:val="20"/>
                <w:szCs w:val="20"/>
              </w:rPr>
            </w:pPr>
            <w:r w:rsidRPr="00352FD3">
              <w:rPr>
                <w:b/>
                <w:spacing w:val="-2"/>
                <w:sz w:val="20"/>
                <w:szCs w:val="20"/>
              </w:rPr>
              <w:t>Carbon content</w:t>
            </w:r>
          </w:p>
          <w:p w14:paraId="6BA54DC2" w14:textId="77777777" w:rsidR="002D6D30" w:rsidRPr="00352FD3" w:rsidRDefault="002D6D30" w:rsidP="008119E9">
            <w:pPr>
              <w:pStyle w:val="TableParagraph"/>
              <w:spacing w:line="275" w:lineRule="exact"/>
              <w:ind w:left="280"/>
              <w:jc w:val="left"/>
              <w:rPr>
                <w:b/>
                <w:sz w:val="20"/>
                <w:szCs w:val="20"/>
              </w:rPr>
            </w:pPr>
            <w:r w:rsidRPr="00352FD3">
              <w:rPr>
                <w:b/>
                <w:sz w:val="20"/>
                <w:szCs w:val="20"/>
              </w:rPr>
              <w:t>(</w:t>
            </w:r>
            <w:proofErr w:type="spellStart"/>
            <w:r w:rsidRPr="00352FD3">
              <w:rPr>
                <w:b/>
                <w:sz w:val="20"/>
                <w:szCs w:val="20"/>
              </w:rPr>
              <w:t>tha</w:t>
            </w:r>
            <w:proofErr w:type="spellEnd"/>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2081" w:type="dxa"/>
          </w:tcPr>
          <w:p w14:paraId="3FA50A68" w14:textId="77777777" w:rsidR="002D6D30" w:rsidRPr="00352FD3" w:rsidRDefault="002D6D30" w:rsidP="008119E9">
            <w:pPr>
              <w:pStyle w:val="TableParagraph"/>
              <w:spacing w:line="276" w:lineRule="auto"/>
              <w:ind w:left="11"/>
              <w:rPr>
                <w:b/>
                <w:sz w:val="20"/>
                <w:szCs w:val="20"/>
              </w:rPr>
            </w:pPr>
            <w:proofErr w:type="spellStart"/>
            <w:r w:rsidRPr="00352FD3">
              <w:rPr>
                <w:b/>
                <w:sz w:val="20"/>
                <w:szCs w:val="20"/>
              </w:rPr>
              <w:t>Carbondioxide</w:t>
            </w:r>
            <w:proofErr w:type="spellEnd"/>
            <w:r w:rsidRPr="00352FD3">
              <w:rPr>
                <w:b/>
                <w:sz w:val="20"/>
                <w:szCs w:val="20"/>
              </w:rPr>
              <w:t xml:space="preserve"> </w:t>
            </w:r>
            <w:r w:rsidRPr="00352FD3">
              <w:rPr>
                <w:b/>
                <w:spacing w:val="-2"/>
                <w:sz w:val="20"/>
                <w:szCs w:val="20"/>
              </w:rPr>
              <w:t>content</w:t>
            </w:r>
          </w:p>
          <w:p w14:paraId="398D063B" w14:textId="77777777" w:rsidR="002D6D30" w:rsidRPr="00352FD3" w:rsidRDefault="002D6D30" w:rsidP="008119E9">
            <w:pPr>
              <w:pStyle w:val="TableParagraph"/>
              <w:spacing w:line="275" w:lineRule="exact"/>
              <w:ind w:left="11" w:right="4"/>
              <w:rPr>
                <w:b/>
                <w:sz w:val="20"/>
                <w:szCs w:val="20"/>
              </w:rPr>
            </w:pPr>
            <w:r w:rsidRPr="00352FD3">
              <w:rPr>
                <w:b/>
                <w:sz w:val="20"/>
                <w:szCs w:val="20"/>
              </w:rPr>
              <w:t>(</w:t>
            </w:r>
            <w:proofErr w:type="spellStart"/>
            <w:r w:rsidRPr="00352FD3">
              <w:rPr>
                <w:b/>
                <w:sz w:val="20"/>
                <w:szCs w:val="20"/>
              </w:rPr>
              <w:t>tha</w:t>
            </w:r>
            <w:proofErr w:type="spellEnd"/>
            <w:r w:rsidRPr="00352FD3">
              <w:rPr>
                <w:b/>
                <w:position w:val="8"/>
                <w:sz w:val="20"/>
                <w:szCs w:val="20"/>
              </w:rPr>
              <w:t>-</w:t>
            </w:r>
            <w:r w:rsidRPr="00352FD3">
              <w:rPr>
                <w:b/>
                <w:spacing w:val="-5"/>
                <w:position w:val="8"/>
                <w:sz w:val="20"/>
                <w:szCs w:val="20"/>
              </w:rPr>
              <w:t>1</w:t>
            </w:r>
            <w:r w:rsidRPr="00352FD3">
              <w:rPr>
                <w:b/>
                <w:spacing w:val="-5"/>
                <w:sz w:val="20"/>
                <w:szCs w:val="20"/>
              </w:rPr>
              <w:t>)</w:t>
            </w:r>
          </w:p>
        </w:tc>
        <w:tc>
          <w:tcPr>
            <w:tcW w:w="2192" w:type="dxa"/>
          </w:tcPr>
          <w:p w14:paraId="7234E617" w14:textId="77777777" w:rsidR="002D6D30" w:rsidRPr="00352FD3" w:rsidRDefault="002D6D30" w:rsidP="008119E9">
            <w:pPr>
              <w:pStyle w:val="TableParagraph"/>
              <w:spacing w:line="276" w:lineRule="auto"/>
              <w:ind w:left="290" w:right="283" w:firstLine="1"/>
              <w:rPr>
                <w:b/>
                <w:sz w:val="20"/>
                <w:szCs w:val="20"/>
              </w:rPr>
            </w:pPr>
            <w:r w:rsidRPr="00352FD3">
              <w:rPr>
                <w:b/>
                <w:sz w:val="20"/>
                <w:szCs w:val="20"/>
              </w:rPr>
              <w:t xml:space="preserve">Soil organic </w:t>
            </w:r>
            <w:proofErr w:type="spellStart"/>
            <w:r w:rsidRPr="00352FD3">
              <w:rPr>
                <w:b/>
                <w:sz w:val="20"/>
                <w:szCs w:val="20"/>
              </w:rPr>
              <w:t>carbon</w:t>
            </w:r>
            <w:r w:rsidRPr="00352FD3">
              <w:rPr>
                <w:b/>
                <w:spacing w:val="-2"/>
                <w:sz w:val="20"/>
                <w:szCs w:val="20"/>
              </w:rPr>
              <w:t>stock</w:t>
            </w:r>
            <w:proofErr w:type="spellEnd"/>
          </w:p>
          <w:p w14:paraId="726BE655" w14:textId="77777777" w:rsidR="002D6D30" w:rsidRPr="00352FD3" w:rsidRDefault="002D6D30" w:rsidP="008119E9">
            <w:pPr>
              <w:pStyle w:val="TableParagraph"/>
              <w:spacing w:line="275" w:lineRule="exact"/>
              <w:ind w:left="10"/>
              <w:rPr>
                <w:b/>
                <w:sz w:val="20"/>
                <w:szCs w:val="20"/>
              </w:rPr>
            </w:pPr>
            <w:r w:rsidRPr="00352FD3">
              <w:rPr>
                <w:b/>
                <w:sz w:val="20"/>
                <w:szCs w:val="20"/>
              </w:rPr>
              <w:t>(</w:t>
            </w:r>
            <w:proofErr w:type="spellStart"/>
            <w:r w:rsidRPr="00352FD3">
              <w:rPr>
                <w:b/>
                <w:sz w:val="20"/>
                <w:szCs w:val="20"/>
              </w:rPr>
              <w:t>tha</w:t>
            </w:r>
            <w:proofErr w:type="spellEnd"/>
            <w:r w:rsidRPr="00352FD3">
              <w:rPr>
                <w:b/>
                <w:position w:val="8"/>
                <w:sz w:val="20"/>
                <w:szCs w:val="20"/>
              </w:rPr>
              <w:t>-</w:t>
            </w:r>
            <w:r w:rsidRPr="00352FD3">
              <w:rPr>
                <w:b/>
                <w:spacing w:val="-5"/>
                <w:position w:val="8"/>
                <w:sz w:val="20"/>
                <w:szCs w:val="20"/>
              </w:rPr>
              <w:t>1</w:t>
            </w:r>
            <w:r w:rsidRPr="00352FD3">
              <w:rPr>
                <w:b/>
                <w:spacing w:val="-5"/>
                <w:sz w:val="20"/>
                <w:szCs w:val="20"/>
              </w:rPr>
              <w:t>)</w:t>
            </w:r>
          </w:p>
        </w:tc>
      </w:tr>
      <w:tr w:rsidR="002D6D30" w:rsidRPr="00352FD3" w14:paraId="5FC6AA6D" w14:textId="77777777" w:rsidTr="002D6D30">
        <w:trPr>
          <w:trHeight w:val="376"/>
        </w:trPr>
        <w:tc>
          <w:tcPr>
            <w:tcW w:w="3841" w:type="dxa"/>
          </w:tcPr>
          <w:p w14:paraId="5A79AA5D" w14:textId="77777777" w:rsidR="002D6D30" w:rsidRPr="00352FD3" w:rsidRDefault="002D6D30" w:rsidP="008119E9">
            <w:pPr>
              <w:pStyle w:val="TableParagraph"/>
              <w:spacing w:before="27"/>
              <w:ind w:left="110"/>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14:paraId="08899931" w14:textId="77777777" w:rsidR="002D6D30" w:rsidRPr="00352FD3" w:rsidRDefault="002D6D30" w:rsidP="008119E9">
            <w:pPr>
              <w:pStyle w:val="TableParagraph"/>
              <w:spacing w:before="23"/>
              <w:ind w:left="14"/>
              <w:rPr>
                <w:sz w:val="20"/>
                <w:szCs w:val="20"/>
              </w:rPr>
            </w:pPr>
            <w:r w:rsidRPr="00352FD3">
              <w:rPr>
                <w:spacing w:val="-2"/>
                <w:sz w:val="20"/>
                <w:szCs w:val="20"/>
              </w:rPr>
              <w:t>13.42</w:t>
            </w:r>
          </w:p>
        </w:tc>
        <w:tc>
          <w:tcPr>
            <w:tcW w:w="2081" w:type="dxa"/>
          </w:tcPr>
          <w:p w14:paraId="21C69364" w14:textId="77777777" w:rsidR="002D6D30" w:rsidRPr="00352FD3" w:rsidRDefault="002D6D30" w:rsidP="008119E9">
            <w:pPr>
              <w:pStyle w:val="TableParagraph"/>
              <w:spacing w:before="23"/>
              <w:ind w:left="11" w:right="2"/>
              <w:rPr>
                <w:sz w:val="20"/>
                <w:szCs w:val="20"/>
              </w:rPr>
            </w:pPr>
            <w:r w:rsidRPr="00352FD3">
              <w:rPr>
                <w:spacing w:val="-2"/>
                <w:sz w:val="20"/>
                <w:szCs w:val="20"/>
              </w:rPr>
              <w:t>49.25</w:t>
            </w:r>
          </w:p>
        </w:tc>
        <w:tc>
          <w:tcPr>
            <w:tcW w:w="2192" w:type="dxa"/>
          </w:tcPr>
          <w:p w14:paraId="5A112BB5" w14:textId="77777777" w:rsidR="002D6D30" w:rsidRPr="00352FD3" w:rsidRDefault="002D6D30" w:rsidP="008119E9">
            <w:pPr>
              <w:pStyle w:val="TableParagraph"/>
              <w:spacing w:before="23"/>
              <w:ind w:left="10" w:right="3"/>
              <w:rPr>
                <w:sz w:val="20"/>
                <w:szCs w:val="20"/>
              </w:rPr>
            </w:pPr>
            <w:r w:rsidRPr="00352FD3">
              <w:rPr>
                <w:spacing w:val="-4"/>
                <w:sz w:val="20"/>
                <w:szCs w:val="20"/>
              </w:rPr>
              <w:t>1.37</w:t>
            </w:r>
          </w:p>
        </w:tc>
      </w:tr>
      <w:tr w:rsidR="002D6D30" w:rsidRPr="00352FD3" w14:paraId="7EAECD32" w14:textId="77777777" w:rsidTr="002D6D30">
        <w:trPr>
          <w:trHeight w:val="359"/>
        </w:trPr>
        <w:tc>
          <w:tcPr>
            <w:tcW w:w="3841" w:type="dxa"/>
          </w:tcPr>
          <w:p w14:paraId="6384F21C" w14:textId="77777777" w:rsidR="002D6D30" w:rsidRPr="00352FD3" w:rsidRDefault="002D6D30" w:rsidP="008119E9">
            <w:pPr>
              <w:pStyle w:val="TableParagraph"/>
              <w:spacing w:before="20"/>
              <w:ind w:left="110"/>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14:paraId="7E490631" w14:textId="77777777" w:rsidR="002D6D30" w:rsidRPr="00352FD3" w:rsidRDefault="002D6D30" w:rsidP="008119E9">
            <w:pPr>
              <w:pStyle w:val="TableParagraph"/>
              <w:spacing w:before="15"/>
              <w:ind w:left="14"/>
              <w:rPr>
                <w:sz w:val="20"/>
                <w:szCs w:val="20"/>
              </w:rPr>
            </w:pPr>
            <w:r w:rsidRPr="00352FD3">
              <w:rPr>
                <w:spacing w:val="-2"/>
                <w:sz w:val="20"/>
                <w:szCs w:val="20"/>
              </w:rPr>
              <w:t>11.98</w:t>
            </w:r>
          </w:p>
        </w:tc>
        <w:tc>
          <w:tcPr>
            <w:tcW w:w="2081" w:type="dxa"/>
          </w:tcPr>
          <w:p w14:paraId="527F86D4" w14:textId="77777777" w:rsidR="002D6D30" w:rsidRPr="00352FD3" w:rsidRDefault="002D6D30" w:rsidP="008119E9">
            <w:pPr>
              <w:pStyle w:val="TableParagraph"/>
              <w:spacing w:before="15"/>
              <w:ind w:left="11" w:right="2"/>
              <w:rPr>
                <w:sz w:val="20"/>
                <w:szCs w:val="20"/>
              </w:rPr>
            </w:pPr>
            <w:r w:rsidRPr="00352FD3">
              <w:rPr>
                <w:spacing w:val="-2"/>
                <w:sz w:val="20"/>
                <w:szCs w:val="20"/>
              </w:rPr>
              <w:t>43.96</w:t>
            </w:r>
          </w:p>
        </w:tc>
        <w:tc>
          <w:tcPr>
            <w:tcW w:w="2192" w:type="dxa"/>
          </w:tcPr>
          <w:p w14:paraId="016444C4" w14:textId="77777777" w:rsidR="002D6D30" w:rsidRPr="00352FD3" w:rsidRDefault="002D6D30" w:rsidP="008119E9">
            <w:pPr>
              <w:pStyle w:val="TableParagraph"/>
              <w:spacing w:before="15"/>
              <w:ind w:left="10" w:right="3"/>
              <w:rPr>
                <w:sz w:val="20"/>
                <w:szCs w:val="20"/>
              </w:rPr>
            </w:pPr>
            <w:r w:rsidRPr="00352FD3">
              <w:rPr>
                <w:spacing w:val="-4"/>
                <w:sz w:val="20"/>
                <w:szCs w:val="20"/>
              </w:rPr>
              <w:t>1.42</w:t>
            </w:r>
          </w:p>
        </w:tc>
      </w:tr>
      <w:tr w:rsidR="002D6D30" w:rsidRPr="00352FD3" w14:paraId="5150B81F" w14:textId="77777777" w:rsidTr="002D6D30">
        <w:trPr>
          <w:trHeight w:val="378"/>
        </w:trPr>
        <w:tc>
          <w:tcPr>
            <w:tcW w:w="3841" w:type="dxa"/>
          </w:tcPr>
          <w:p w14:paraId="1302E7A3" w14:textId="77777777" w:rsidR="002D6D30" w:rsidRPr="00352FD3" w:rsidRDefault="002D6D30" w:rsidP="008119E9">
            <w:pPr>
              <w:pStyle w:val="TableParagraph"/>
              <w:spacing w:before="29"/>
              <w:ind w:left="110"/>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246" w:type="dxa"/>
          </w:tcPr>
          <w:p w14:paraId="717D0997" w14:textId="77777777" w:rsidR="002D6D30" w:rsidRPr="00352FD3" w:rsidRDefault="002D6D30" w:rsidP="008119E9">
            <w:pPr>
              <w:pStyle w:val="TableParagraph"/>
              <w:spacing w:before="25"/>
              <w:ind w:left="14"/>
              <w:rPr>
                <w:sz w:val="20"/>
                <w:szCs w:val="20"/>
              </w:rPr>
            </w:pPr>
            <w:r w:rsidRPr="00352FD3">
              <w:rPr>
                <w:spacing w:val="-2"/>
                <w:sz w:val="20"/>
                <w:szCs w:val="20"/>
              </w:rPr>
              <w:t>10.43</w:t>
            </w:r>
          </w:p>
        </w:tc>
        <w:tc>
          <w:tcPr>
            <w:tcW w:w="2081" w:type="dxa"/>
          </w:tcPr>
          <w:p w14:paraId="64E5DA98" w14:textId="77777777" w:rsidR="002D6D30" w:rsidRPr="00352FD3" w:rsidRDefault="002D6D30" w:rsidP="008119E9">
            <w:pPr>
              <w:pStyle w:val="TableParagraph"/>
              <w:spacing w:before="25"/>
              <w:ind w:left="11" w:right="2"/>
              <w:rPr>
                <w:sz w:val="20"/>
                <w:szCs w:val="20"/>
              </w:rPr>
            </w:pPr>
            <w:r w:rsidRPr="00352FD3">
              <w:rPr>
                <w:spacing w:val="-2"/>
                <w:sz w:val="20"/>
                <w:szCs w:val="20"/>
              </w:rPr>
              <w:t>38.29</w:t>
            </w:r>
          </w:p>
        </w:tc>
        <w:tc>
          <w:tcPr>
            <w:tcW w:w="2192" w:type="dxa"/>
          </w:tcPr>
          <w:p w14:paraId="60FFD30E" w14:textId="77777777" w:rsidR="002D6D30" w:rsidRPr="00352FD3" w:rsidRDefault="002D6D30" w:rsidP="008119E9">
            <w:pPr>
              <w:pStyle w:val="TableParagraph"/>
              <w:spacing w:before="25"/>
              <w:ind w:left="10" w:right="3"/>
              <w:rPr>
                <w:sz w:val="20"/>
                <w:szCs w:val="20"/>
              </w:rPr>
            </w:pPr>
            <w:r w:rsidRPr="00352FD3">
              <w:rPr>
                <w:spacing w:val="-4"/>
                <w:sz w:val="20"/>
                <w:szCs w:val="20"/>
              </w:rPr>
              <w:t>1.51</w:t>
            </w:r>
          </w:p>
        </w:tc>
      </w:tr>
      <w:tr w:rsidR="002D6D30" w:rsidRPr="00352FD3" w14:paraId="1B15D4B7" w14:textId="77777777" w:rsidTr="002D6D30">
        <w:trPr>
          <w:trHeight w:val="376"/>
        </w:trPr>
        <w:tc>
          <w:tcPr>
            <w:tcW w:w="3841" w:type="dxa"/>
          </w:tcPr>
          <w:p w14:paraId="20B456A7" w14:textId="77777777" w:rsidR="002D6D30" w:rsidRPr="00352FD3" w:rsidRDefault="002D6D30" w:rsidP="008119E9">
            <w:pPr>
              <w:pStyle w:val="TableParagraph"/>
              <w:spacing w:before="30"/>
              <w:ind w:left="11"/>
              <w:rPr>
                <w:b/>
                <w:sz w:val="20"/>
                <w:szCs w:val="20"/>
              </w:rPr>
            </w:pPr>
            <w:proofErr w:type="spellStart"/>
            <w:proofErr w:type="gramStart"/>
            <w:r w:rsidRPr="00352FD3">
              <w:rPr>
                <w:b/>
                <w:spacing w:val="-2"/>
                <w:sz w:val="20"/>
                <w:szCs w:val="20"/>
              </w:rPr>
              <w:t>S.Em</w:t>
            </w:r>
            <w:proofErr w:type="spellEnd"/>
            <w:proofErr w:type="gramEnd"/>
            <w:r w:rsidRPr="00352FD3">
              <w:rPr>
                <w:b/>
                <w:spacing w:val="-2"/>
                <w:sz w:val="20"/>
                <w:szCs w:val="20"/>
              </w:rPr>
              <w:t>±</w:t>
            </w:r>
          </w:p>
        </w:tc>
        <w:tc>
          <w:tcPr>
            <w:tcW w:w="1246" w:type="dxa"/>
          </w:tcPr>
          <w:p w14:paraId="416D12E5" w14:textId="77777777" w:rsidR="002D6D30" w:rsidRPr="00352FD3" w:rsidRDefault="002D6D30" w:rsidP="008119E9">
            <w:pPr>
              <w:pStyle w:val="TableParagraph"/>
              <w:spacing w:before="30"/>
              <w:ind w:left="14"/>
              <w:rPr>
                <w:b/>
                <w:sz w:val="20"/>
                <w:szCs w:val="20"/>
              </w:rPr>
            </w:pPr>
            <w:r w:rsidRPr="00352FD3">
              <w:rPr>
                <w:b/>
                <w:spacing w:val="-4"/>
                <w:sz w:val="20"/>
                <w:szCs w:val="20"/>
              </w:rPr>
              <w:t>0.20</w:t>
            </w:r>
          </w:p>
        </w:tc>
        <w:tc>
          <w:tcPr>
            <w:tcW w:w="2081" w:type="dxa"/>
          </w:tcPr>
          <w:p w14:paraId="107AA6F2" w14:textId="77777777" w:rsidR="002D6D30" w:rsidRPr="00352FD3" w:rsidRDefault="002D6D30" w:rsidP="008119E9">
            <w:pPr>
              <w:pStyle w:val="TableParagraph"/>
              <w:spacing w:before="30"/>
              <w:ind w:left="11" w:right="2"/>
              <w:rPr>
                <w:b/>
                <w:sz w:val="20"/>
                <w:szCs w:val="20"/>
              </w:rPr>
            </w:pPr>
            <w:r w:rsidRPr="00352FD3">
              <w:rPr>
                <w:b/>
                <w:spacing w:val="-4"/>
                <w:sz w:val="20"/>
                <w:szCs w:val="20"/>
              </w:rPr>
              <w:t>0.76</w:t>
            </w:r>
          </w:p>
        </w:tc>
        <w:tc>
          <w:tcPr>
            <w:tcW w:w="2192" w:type="dxa"/>
          </w:tcPr>
          <w:p w14:paraId="4C635DE4" w14:textId="77777777" w:rsidR="002D6D30" w:rsidRPr="00352FD3" w:rsidRDefault="002D6D30" w:rsidP="008119E9">
            <w:pPr>
              <w:pStyle w:val="TableParagraph"/>
              <w:spacing w:before="30"/>
              <w:ind w:left="10" w:right="3"/>
              <w:rPr>
                <w:b/>
                <w:sz w:val="20"/>
                <w:szCs w:val="20"/>
              </w:rPr>
            </w:pPr>
            <w:r w:rsidRPr="00352FD3">
              <w:rPr>
                <w:b/>
                <w:spacing w:val="-4"/>
                <w:sz w:val="20"/>
                <w:szCs w:val="20"/>
              </w:rPr>
              <w:t>0.26</w:t>
            </w:r>
          </w:p>
        </w:tc>
      </w:tr>
      <w:tr w:rsidR="002D6D30" w:rsidRPr="00352FD3" w14:paraId="3E614143" w14:textId="77777777" w:rsidTr="002D6D30">
        <w:trPr>
          <w:trHeight w:val="379"/>
        </w:trPr>
        <w:tc>
          <w:tcPr>
            <w:tcW w:w="3841" w:type="dxa"/>
          </w:tcPr>
          <w:p w14:paraId="2F8E1EA3" w14:textId="77777777" w:rsidR="002D6D30" w:rsidRPr="00352FD3" w:rsidRDefault="002D6D30" w:rsidP="008119E9">
            <w:pPr>
              <w:pStyle w:val="TableParagraph"/>
              <w:spacing w:before="30"/>
              <w:ind w:left="1262"/>
              <w:jc w:val="left"/>
              <w:rPr>
                <w:b/>
                <w:sz w:val="20"/>
                <w:szCs w:val="20"/>
              </w:rPr>
            </w:pPr>
            <w:r w:rsidRPr="00352FD3">
              <w:rPr>
                <w:b/>
                <w:sz w:val="20"/>
                <w:szCs w:val="20"/>
              </w:rPr>
              <w:t>C.D</w:t>
            </w:r>
            <w:r w:rsidRPr="00352FD3">
              <w:rPr>
                <w:b/>
                <w:spacing w:val="-2"/>
                <w:sz w:val="20"/>
                <w:szCs w:val="20"/>
              </w:rPr>
              <w:t>(p=0.05)</w:t>
            </w:r>
          </w:p>
        </w:tc>
        <w:tc>
          <w:tcPr>
            <w:tcW w:w="1246" w:type="dxa"/>
          </w:tcPr>
          <w:p w14:paraId="7A3A28DB" w14:textId="77777777" w:rsidR="002D6D30" w:rsidRPr="00352FD3" w:rsidRDefault="002D6D30" w:rsidP="008119E9">
            <w:pPr>
              <w:pStyle w:val="TableParagraph"/>
              <w:spacing w:before="30"/>
              <w:ind w:left="14"/>
              <w:rPr>
                <w:b/>
                <w:sz w:val="20"/>
                <w:szCs w:val="20"/>
              </w:rPr>
            </w:pPr>
            <w:r w:rsidRPr="00352FD3">
              <w:rPr>
                <w:b/>
                <w:spacing w:val="-4"/>
                <w:sz w:val="20"/>
                <w:szCs w:val="20"/>
              </w:rPr>
              <w:t>0.65</w:t>
            </w:r>
          </w:p>
        </w:tc>
        <w:tc>
          <w:tcPr>
            <w:tcW w:w="2081" w:type="dxa"/>
          </w:tcPr>
          <w:p w14:paraId="243E4B01" w14:textId="77777777" w:rsidR="002D6D30" w:rsidRPr="00352FD3" w:rsidRDefault="002D6D30" w:rsidP="008119E9">
            <w:pPr>
              <w:pStyle w:val="TableParagraph"/>
              <w:spacing w:before="30"/>
              <w:ind w:left="11" w:right="2"/>
              <w:rPr>
                <w:b/>
                <w:sz w:val="20"/>
                <w:szCs w:val="20"/>
              </w:rPr>
            </w:pPr>
            <w:r w:rsidRPr="00352FD3">
              <w:rPr>
                <w:b/>
                <w:spacing w:val="-4"/>
                <w:sz w:val="20"/>
                <w:szCs w:val="20"/>
              </w:rPr>
              <w:t>2.38</w:t>
            </w:r>
          </w:p>
        </w:tc>
        <w:tc>
          <w:tcPr>
            <w:tcW w:w="2192" w:type="dxa"/>
          </w:tcPr>
          <w:p w14:paraId="04D01925" w14:textId="77777777" w:rsidR="002D6D30" w:rsidRPr="00352FD3" w:rsidRDefault="002D6D30" w:rsidP="008119E9">
            <w:pPr>
              <w:pStyle w:val="TableParagraph"/>
              <w:spacing w:before="30"/>
              <w:ind w:left="10" w:right="3"/>
              <w:rPr>
                <w:b/>
                <w:sz w:val="20"/>
                <w:szCs w:val="20"/>
              </w:rPr>
            </w:pPr>
            <w:r w:rsidRPr="00352FD3">
              <w:rPr>
                <w:b/>
                <w:spacing w:val="-4"/>
                <w:sz w:val="20"/>
                <w:szCs w:val="20"/>
              </w:rPr>
              <w:t>0.82</w:t>
            </w:r>
          </w:p>
        </w:tc>
      </w:tr>
      <w:tr w:rsidR="002D6D30" w:rsidRPr="00352FD3" w14:paraId="605A25DC" w14:textId="77777777" w:rsidTr="002D6D30">
        <w:trPr>
          <w:trHeight w:val="378"/>
        </w:trPr>
        <w:tc>
          <w:tcPr>
            <w:tcW w:w="3841" w:type="dxa"/>
          </w:tcPr>
          <w:p w14:paraId="3411703F" w14:textId="77777777" w:rsidR="002D6D30" w:rsidRPr="00352FD3" w:rsidRDefault="002D6D30" w:rsidP="008119E9">
            <w:pPr>
              <w:pStyle w:val="TableParagraph"/>
              <w:spacing w:before="30"/>
              <w:ind w:left="1488"/>
              <w:jc w:val="left"/>
              <w:rPr>
                <w:b/>
                <w:sz w:val="20"/>
                <w:szCs w:val="20"/>
              </w:rPr>
            </w:pPr>
            <w:r w:rsidRPr="00352FD3">
              <w:rPr>
                <w:b/>
                <w:sz w:val="20"/>
                <w:szCs w:val="20"/>
              </w:rPr>
              <w:t>C.V</w:t>
            </w:r>
            <w:r w:rsidRPr="00352FD3">
              <w:rPr>
                <w:b/>
                <w:spacing w:val="-5"/>
                <w:sz w:val="20"/>
                <w:szCs w:val="20"/>
              </w:rPr>
              <w:t>(%)</w:t>
            </w:r>
          </w:p>
        </w:tc>
        <w:tc>
          <w:tcPr>
            <w:tcW w:w="1246" w:type="dxa"/>
          </w:tcPr>
          <w:p w14:paraId="1C0BF09D" w14:textId="77777777" w:rsidR="002D6D30" w:rsidRPr="00352FD3" w:rsidRDefault="002D6D30" w:rsidP="008119E9">
            <w:pPr>
              <w:pStyle w:val="TableParagraph"/>
              <w:spacing w:before="30"/>
              <w:ind w:left="14"/>
              <w:rPr>
                <w:b/>
                <w:sz w:val="20"/>
                <w:szCs w:val="20"/>
              </w:rPr>
            </w:pPr>
            <w:r w:rsidRPr="00352FD3">
              <w:rPr>
                <w:b/>
                <w:spacing w:val="-4"/>
                <w:sz w:val="20"/>
                <w:szCs w:val="20"/>
              </w:rPr>
              <w:t>4.61</w:t>
            </w:r>
          </w:p>
        </w:tc>
        <w:tc>
          <w:tcPr>
            <w:tcW w:w="2081" w:type="dxa"/>
          </w:tcPr>
          <w:p w14:paraId="111A74B4" w14:textId="77777777" w:rsidR="002D6D30" w:rsidRPr="00352FD3" w:rsidRDefault="002D6D30" w:rsidP="008119E9">
            <w:pPr>
              <w:pStyle w:val="TableParagraph"/>
              <w:spacing w:before="30"/>
              <w:ind w:left="11" w:right="2"/>
              <w:rPr>
                <w:b/>
                <w:sz w:val="20"/>
                <w:szCs w:val="20"/>
              </w:rPr>
            </w:pPr>
            <w:r w:rsidRPr="00352FD3">
              <w:rPr>
                <w:b/>
                <w:spacing w:val="-4"/>
                <w:sz w:val="20"/>
                <w:szCs w:val="20"/>
              </w:rPr>
              <w:t>4.62</w:t>
            </w:r>
          </w:p>
        </w:tc>
        <w:tc>
          <w:tcPr>
            <w:tcW w:w="2192" w:type="dxa"/>
          </w:tcPr>
          <w:p w14:paraId="3EFBE3AC" w14:textId="77777777" w:rsidR="002D6D30" w:rsidRPr="00352FD3" w:rsidRDefault="002D6D30" w:rsidP="008119E9">
            <w:pPr>
              <w:pStyle w:val="TableParagraph"/>
              <w:spacing w:before="30"/>
              <w:ind w:left="10" w:right="3"/>
              <w:rPr>
                <w:b/>
                <w:sz w:val="20"/>
                <w:szCs w:val="20"/>
              </w:rPr>
            </w:pPr>
            <w:r w:rsidRPr="00352FD3">
              <w:rPr>
                <w:b/>
                <w:spacing w:val="-4"/>
                <w:sz w:val="20"/>
                <w:szCs w:val="20"/>
              </w:rPr>
              <w:t>4.80</w:t>
            </w:r>
          </w:p>
        </w:tc>
      </w:tr>
    </w:tbl>
    <w:p w14:paraId="7D6B43BB" w14:textId="77777777" w:rsidR="00037FC1" w:rsidRPr="00352FD3" w:rsidRDefault="00037FC1" w:rsidP="00810D7D">
      <w:pPr>
        <w:jc w:val="both"/>
        <w:rPr>
          <w:rFonts w:ascii="Times New Roman" w:hAnsi="Times New Roman" w:cs="Times New Roman"/>
          <w:sz w:val="20"/>
          <w:szCs w:val="20"/>
        </w:rPr>
      </w:pPr>
    </w:p>
    <w:p w14:paraId="171262D5" w14:textId="77777777" w:rsidR="006E1FDD" w:rsidRPr="00352FD3" w:rsidRDefault="006E1FDD">
      <w:pPr>
        <w:rPr>
          <w:rFonts w:ascii="Times New Roman" w:hAnsi="Times New Roman" w:cs="Times New Roman"/>
          <w:sz w:val="20"/>
          <w:szCs w:val="20"/>
        </w:rPr>
      </w:pPr>
      <w:r w:rsidRPr="00352FD3">
        <w:rPr>
          <w:rFonts w:ascii="Times New Roman" w:hAnsi="Times New Roman" w:cs="Times New Roman"/>
          <w:sz w:val="20"/>
          <w:szCs w:val="20"/>
        </w:rPr>
        <w:br w:type="page"/>
      </w:r>
    </w:p>
    <w:p w14:paraId="37664FA2" w14:textId="77777777" w:rsidR="006E1FDD" w:rsidRPr="00352FD3" w:rsidRDefault="006E1FDD">
      <w:pPr>
        <w:rPr>
          <w:rFonts w:ascii="Times New Roman" w:hAnsi="Times New Roman" w:cs="Times New Roman"/>
          <w:sz w:val="20"/>
          <w:szCs w:val="20"/>
        </w:rPr>
        <w:sectPr w:rsidR="006E1FDD" w:rsidRPr="00352FD3" w:rsidSect="00FB1C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B09D3EA" w14:textId="77777777" w:rsidR="003F3816" w:rsidRPr="00352FD3" w:rsidRDefault="00BC03CC" w:rsidP="003F3816">
      <w:pPr>
        <w:ind w:left="900" w:hanging="900"/>
        <w:rPr>
          <w:rFonts w:ascii="Times New Roman" w:hAnsi="Times New Roman" w:cs="Times New Roman"/>
          <w:b/>
          <w:sz w:val="20"/>
          <w:szCs w:val="20"/>
        </w:rPr>
      </w:pPr>
      <w:r>
        <w:rPr>
          <w:rFonts w:ascii="Times New Roman" w:hAnsi="Times New Roman" w:cs="Times New Roman"/>
          <w:b/>
          <w:sz w:val="20"/>
          <w:szCs w:val="20"/>
        </w:rPr>
        <w:lastRenderedPageBreak/>
        <w:pict w14:anchorId="5A8E8932">
          <v:shapetype id="_x0000_t202" coordsize="21600,21600" o:spt="202" path="m,l,21600r21600,l21600,xe">
            <v:stroke joinstyle="miter"/>
            <v:path gradientshapeok="t" o:connecttype="rect"/>
          </v:shapetype>
          <v:shape id="docshape100" o:spid="_x0000_s1029" type="#_x0000_t202" style="position:absolute;left:0;text-align:left;margin-left:39.95pt;margin-top:529.6pt;width:15.3pt;height:14pt;z-index:251660288;mso-position-horizontal-relative:page;mso-position-vertical-relative:page" filled="f" stroked="f">
            <v:textbox style="layout-flow:vertical;mso-next-textbox:#docshape100" inset="0,0,0,0">
              <w:txbxContent>
                <w:p w14:paraId="27F00E51" w14:textId="77777777" w:rsidR="008119E9" w:rsidRPr="009D4766" w:rsidRDefault="008119E9" w:rsidP="009D4766"/>
              </w:txbxContent>
            </v:textbox>
            <w10:wrap anchorx="page" anchory="page"/>
          </v:shape>
        </w:pict>
      </w:r>
      <w:r w:rsidR="009D4766">
        <w:rPr>
          <w:rFonts w:ascii="Times New Roman" w:hAnsi="Times New Roman" w:cs="Times New Roman"/>
          <w:b/>
          <w:sz w:val="20"/>
          <w:szCs w:val="20"/>
        </w:rPr>
        <w:t>Table 5</w:t>
      </w:r>
      <w:r w:rsidR="003F3816" w:rsidRPr="00352FD3">
        <w:rPr>
          <w:rFonts w:ascii="Times New Roman" w:hAnsi="Times New Roman" w:cs="Times New Roman"/>
          <w:b/>
          <w:sz w:val="20"/>
          <w:szCs w:val="20"/>
        </w:rPr>
        <w:t xml:space="preserve">: </w:t>
      </w:r>
      <w:r w:rsidR="003F3816" w:rsidRPr="00352FD3">
        <w:rPr>
          <w:rFonts w:ascii="Times New Roman" w:hAnsi="Times New Roman" w:cs="Times New Roman"/>
          <w:sz w:val="20"/>
          <w:szCs w:val="20"/>
        </w:rPr>
        <w:t>Lux meter readings and percent light reduction during morning, noon and evening hours under teak over open area as influenced by planting densit</w:t>
      </w:r>
      <w:r w:rsidR="00E6081E" w:rsidRPr="00352FD3">
        <w:rPr>
          <w:rFonts w:ascii="Times New Roman" w:hAnsi="Times New Roman" w:cs="Times New Roman"/>
          <w:sz w:val="20"/>
          <w:szCs w:val="20"/>
        </w:rPr>
        <w:t>y of teak</w:t>
      </w:r>
    </w:p>
    <w:tbl>
      <w:tblPr>
        <w:tblW w:w="1362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7"/>
        <w:gridCol w:w="1620"/>
        <w:gridCol w:w="90"/>
        <w:gridCol w:w="1890"/>
        <w:gridCol w:w="1530"/>
        <w:gridCol w:w="1800"/>
        <w:gridCol w:w="1440"/>
        <w:gridCol w:w="1890"/>
      </w:tblGrid>
      <w:tr w:rsidR="003F3816" w:rsidRPr="00352FD3" w14:paraId="4AFE6EAE" w14:textId="77777777" w:rsidTr="008119E9">
        <w:trPr>
          <w:trHeight w:val="395"/>
        </w:trPr>
        <w:tc>
          <w:tcPr>
            <w:tcW w:w="3367" w:type="dxa"/>
            <w:vMerge w:val="restart"/>
          </w:tcPr>
          <w:p w14:paraId="73139E95" w14:textId="77777777" w:rsidR="003F3816" w:rsidRPr="00352FD3" w:rsidRDefault="003F3816" w:rsidP="008119E9">
            <w:pPr>
              <w:pStyle w:val="TableParagraph"/>
              <w:spacing w:before="474"/>
              <w:ind w:left="758"/>
              <w:jc w:val="left"/>
              <w:rPr>
                <w:b/>
                <w:sz w:val="20"/>
                <w:szCs w:val="20"/>
              </w:rPr>
            </w:pPr>
            <w:r w:rsidRPr="00352FD3">
              <w:rPr>
                <w:b/>
                <w:sz w:val="20"/>
                <w:szCs w:val="20"/>
              </w:rPr>
              <w:t>Treatments/</w:t>
            </w:r>
            <w:r w:rsidRPr="00352FD3">
              <w:rPr>
                <w:b/>
                <w:spacing w:val="-2"/>
                <w:sz w:val="20"/>
                <w:szCs w:val="20"/>
              </w:rPr>
              <w:t>Timings</w:t>
            </w:r>
          </w:p>
        </w:tc>
        <w:tc>
          <w:tcPr>
            <w:tcW w:w="3600" w:type="dxa"/>
            <w:gridSpan w:val="3"/>
          </w:tcPr>
          <w:p w14:paraId="52B7AD98" w14:textId="77777777" w:rsidR="003F3816" w:rsidRPr="00352FD3" w:rsidRDefault="003F3816" w:rsidP="008119E9">
            <w:pPr>
              <w:pStyle w:val="TableParagraph"/>
              <w:spacing w:line="273" w:lineRule="exact"/>
              <w:ind w:left="1039"/>
              <w:jc w:val="left"/>
              <w:rPr>
                <w:b/>
                <w:sz w:val="20"/>
                <w:szCs w:val="20"/>
              </w:rPr>
            </w:pPr>
            <w:r w:rsidRPr="00352FD3">
              <w:rPr>
                <w:b/>
                <w:sz w:val="20"/>
                <w:szCs w:val="20"/>
              </w:rPr>
              <w:t xml:space="preserve">Nea teak </w:t>
            </w:r>
            <w:r w:rsidRPr="00352FD3">
              <w:rPr>
                <w:b/>
                <w:spacing w:val="-4"/>
                <w:sz w:val="20"/>
                <w:szCs w:val="20"/>
              </w:rPr>
              <w:t>bole</w:t>
            </w:r>
          </w:p>
        </w:tc>
        <w:tc>
          <w:tcPr>
            <w:tcW w:w="3330" w:type="dxa"/>
            <w:gridSpan w:val="2"/>
          </w:tcPr>
          <w:p w14:paraId="6B8B769C" w14:textId="77777777" w:rsidR="003F3816" w:rsidRPr="00352FD3" w:rsidRDefault="003F3816" w:rsidP="008119E9">
            <w:pPr>
              <w:pStyle w:val="TableParagraph"/>
              <w:spacing w:line="273" w:lineRule="exact"/>
              <w:ind w:left="474"/>
              <w:jc w:val="left"/>
              <w:rPr>
                <w:b/>
                <w:sz w:val="20"/>
                <w:szCs w:val="20"/>
              </w:rPr>
            </w:pPr>
            <w:r w:rsidRPr="00352FD3">
              <w:rPr>
                <w:b/>
                <w:sz w:val="20"/>
                <w:szCs w:val="20"/>
              </w:rPr>
              <w:t xml:space="preserve">1 m away from teak </w:t>
            </w:r>
            <w:r w:rsidRPr="00352FD3">
              <w:rPr>
                <w:b/>
                <w:spacing w:val="-4"/>
                <w:sz w:val="20"/>
                <w:szCs w:val="20"/>
              </w:rPr>
              <w:t>bole</w:t>
            </w:r>
          </w:p>
        </w:tc>
        <w:tc>
          <w:tcPr>
            <w:tcW w:w="3330" w:type="dxa"/>
            <w:gridSpan w:val="2"/>
          </w:tcPr>
          <w:p w14:paraId="60522912" w14:textId="77777777" w:rsidR="003F3816" w:rsidRPr="00352FD3" w:rsidRDefault="003F3816" w:rsidP="008119E9">
            <w:pPr>
              <w:pStyle w:val="TableParagraph"/>
              <w:spacing w:line="273" w:lineRule="exact"/>
              <w:ind w:left="521"/>
              <w:jc w:val="left"/>
              <w:rPr>
                <w:b/>
                <w:sz w:val="20"/>
                <w:szCs w:val="20"/>
              </w:rPr>
            </w:pPr>
            <w:r w:rsidRPr="00352FD3">
              <w:rPr>
                <w:b/>
                <w:sz w:val="20"/>
                <w:szCs w:val="20"/>
              </w:rPr>
              <w:t xml:space="preserve">2 m away from teak </w:t>
            </w:r>
            <w:r w:rsidRPr="00352FD3">
              <w:rPr>
                <w:b/>
                <w:spacing w:val="-4"/>
                <w:sz w:val="20"/>
                <w:szCs w:val="20"/>
              </w:rPr>
              <w:t>bole</w:t>
            </w:r>
          </w:p>
        </w:tc>
      </w:tr>
      <w:tr w:rsidR="003F3816" w:rsidRPr="00352FD3" w14:paraId="046299B6" w14:textId="77777777" w:rsidTr="008119E9">
        <w:trPr>
          <w:trHeight w:val="948"/>
        </w:trPr>
        <w:tc>
          <w:tcPr>
            <w:tcW w:w="3367" w:type="dxa"/>
            <w:vMerge/>
            <w:tcBorders>
              <w:top w:val="nil"/>
            </w:tcBorders>
          </w:tcPr>
          <w:p w14:paraId="1DE8EC91" w14:textId="77777777" w:rsidR="003F3816" w:rsidRPr="00352FD3" w:rsidRDefault="003F3816" w:rsidP="008119E9">
            <w:pPr>
              <w:rPr>
                <w:sz w:val="20"/>
                <w:szCs w:val="20"/>
              </w:rPr>
            </w:pPr>
          </w:p>
        </w:tc>
        <w:tc>
          <w:tcPr>
            <w:tcW w:w="1710" w:type="dxa"/>
            <w:gridSpan w:val="2"/>
          </w:tcPr>
          <w:p w14:paraId="0BC84AF9" w14:textId="77777777" w:rsidR="003F3816" w:rsidRPr="00352FD3" w:rsidRDefault="003F3816" w:rsidP="008119E9">
            <w:pPr>
              <w:pStyle w:val="TableParagraph"/>
              <w:spacing w:before="133"/>
              <w:ind w:left="353" w:right="246" w:hanging="94"/>
              <w:jc w:val="left"/>
              <w:rPr>
                <w:b/>
                <w:sz w:val="20"/>
                <w:szCs w:val="20"/>
              </w:rPr>
            </w:pPr>
            <w:r w:rsidRPr="00352FD3">
              <w:rPr>
                <w:b/>
                <w:sz w:val="20"/>
                <w:szCs w:val="20"/>
              </w:rPr>
              <w:t xml:space="preserve">Lux meter </w:t>
            </w:r>
            <w:r w:rsidRPr="00352FD3">
              <w:rPr>
                <w:b/>
                <w:spacing w:val="-2"/>
                <w:sz w:val="20"/>
                <w:szCs w:val="20"/>
              </w:rPr>
              <w:t>readings</w:t>
            </w:r>
          </w:p>
        </w:tc>
        <w:tc>
          <w:tcPr>
            <w:tcW w:w="1890" w:type="dxa"/>
          </w:tcPr>
          <w:p w14:paraId="1DF0F333" w14:textId="77777777" w:rsidR="003F3816" w:rsidRPr="00352FD3" w:rsidRDefault="003F3816" w:rsidP="008119E9">
            <w:pPr>
              <w:pStyle w:val="TableParagraph"/>
              <w:ind w:right="233"/>
              <w:jc w:val="left"/>
              <w:rPr>
                <w:b/>
                <w:sz w:val="20"/>
                <w:szCs w:val="20"/>
              </w:rPr>
            </w:pPr>
            <w:r w:rsidRPr="00352FD3">
              <w:rPr>
                <w:b/>
                <w:sz w:val="20"/>
                <w:szCs w:val="20"/>
              </w:rPr>
              <w:t>Per cent reduction over open area</w:t>
            </w:r>
          </w:p>
        </w:tc>
        <w:tc>
          <w:tcPr>
            <w:tcW w:w="1530" w:type="dxa"/>
          </w:tcPr>
          <w:p w14:paraId="3FAE9C9B" w14:textId="77777777" w:rsidR="003F3816" w:rsidRPr="00352FD3" w:rsidRDefault="003F3816" w:rsidP="008119E9">
            <w:pPr>
              <w:pStyle w:val="TableParagraph"/>
              <w:spacing w:before="133"/>
              <w:ind w:left="304" w:right="190" w:hanging="94"/>
              <w:jc w:val="left"/>
              <w:rPr>
                <w:b/>
                <w:sz w:val="20"/>
                <w:szCs w:val="20"/>
              </w:rPr>
            </w:pPr>
            <w:r w:rsidRPr="00352FD3">
              <w:rPr>
                <w:b/>
                <w:sz w:val="20"/>
                <w:szCs w:val="20"/>
              </w:rPr>
              <w:t xml:space="preserve">Lux meter </w:t>
            </w:r>
            <w:r w:rsidRPr="00352FD3">
              <w:rPr>
                <w:b/>
                <w:spacing w:val="-2"/>
                <w:sz w:val="20"/>
                <w:szCs w:val="20"/>
              </w:rPr>
              <w:t>readings</w:t>
            </w:r>
          </w:p>
        </w:tc>
        <w:tc>
          <w:tcPr>
            <w:tcW w:w="1800" w:type="dxa"/>
          </w:tcPr>
          <w:p w14:paraId="28BABF2D" w14:textId="77777777" w:rsidR="003F3816" w:rsidRPr="00352FD3" w:rsidRDefault="003F3816" w:rsidP="008119E9">
            <w:pPr>
              <w:pStyle w:val="TableParagraph"/>
              <w:ind w:right="230"/>
              <w:rPr>
                <w:b/>
                <w:sz w:val="20"/>
                <w:szCs w:val="20"/>
              </w:rPr>
            </w:pPr>
            <w:r w:rsidRPr="00352FD3">
              <w:rPr>
                <w:b/>
                <w:sz w:val="20"/>
                <w:szCs w:val="20"/>
              </w:rPr>
              <w:t>Per cent reduction over open area</w:t>
            </w:r>
          </w:p>
        </w:tc>
        <w:tc>
          <w:tcPr>
            <w:tcW w:w="1440" w:type="dxa"/>
          </w:tcPr>
          <w:p w14:paraId="1F44E529" w14:textId="77777777" w:rsidR="003F3816" w:rsidRPr="00352FD3" w:rsidRDefault="003F3816" w:rsidP="008119E9">
            <w:pPr>
              <w:pStyle w:val="TableParagraph"/>
              <w:spacing w:before="133"/>
              <w:ind w:right="275"/>
              <w:rPr>
                <w:b/>
                <w:sz w:val="20"/>
                <w:szCs w:val="20"/>
              </w:rPr>
            </w:pPr>
            <w:r w:rsidRPr="00352FD3">
              <w:rPr>
                <w:b/>
                <w:sz w:val="20"/>
                <w:szCs w:val="20"/>
              </w:rPr>
              <w:t xml:space="preserve">Lux meter </w:t>
            </w:r>
            <w:r w:rsidRPr="00352FD3">
              <w:rPr>
                <w:b/>
                <w:spacing w:val="-2"/>
                <w:sz w:val="20"/>
                <w:szCs w:val="20"/>
              </w:rPr>
              <w:t>readings</w:t>
            </w:r>
          </w:p>
        </w:tc>
        <w:tc>
          <w:tcPr>
            <w:tcW w:w="1890" w:type="dxa"/>
          </w:tcPr>
          <w:p w14:paraId="31181822" w14:textId="77777777" w:rsidR="003F3816" w:rsidRPr="00352FD3" w:rsidRDefault="003F3816" w:rsidP="008119E9">
            <w:pPr>
              <w:pStyle w:val="TableParagraph"/>
              <w:ind w:left="201" w:right="188"/>
              <w:rPr>
                <w:b/>
                <w:sz w:val="20"/>
                <w:szCs w:val="20"/>
              </w:rPr>
            </w:pPr>
            <w:r w:rsidRPr="00352FD3">
              <w:rPr>
                <w:b/>
                <w:sz w:val="20"/>
                <w:szCs w:val="20"/>
              </w:rPr>
              <w:t>Per cent reduction over open area</w:t>
            </w:r>
          </w:p>
        </w:tc>
      </w:tr>
      <w:tr w:rsidR="003F3816" w:rsidRPr="00352FD3" w14:paraId="49FE5A66" w14:textId="77777777" w:rsidTr="008119E9">
        <w:trPr>
          <w:trHeight w:val="395"/>
        </w:trPr>
        <w:tc>
          <w:tcPr>
            <w:tcW w:w="13627" w:type="dxa"/>
            <w:gridSpan w:val="8"/>
          </w:tcPr>
          <w:p w14:paraId="55AF87EC" w14:textId="77777777" w:rsidR="003F3816" w:rsidRPr="00352FD3" w:rsidRDefault="003F3816" w:rsidP="008119E9">
            <w:pPr>
              <w:pStyle w:val="TableParagraph"/>
              <w:spacing w:line="273" w:lineRule="exact"/>
              <w:ind w:left="12" w:right="3"/>
              <w:rPr>
                <w:b/>
                <w:sz w:val="20"/>
                <w:szCs w:val="20"/>
              </w:rPr>
            </w:pPr>
            <w:r w:rsidRPr="00352FD3">
              <w:rPr>
                <w:b/>
                <w:sz w:val="20"/>
                <w:szCs w:val="20"/>
              </w:rPr>
              <w:t>Morning(9.00</w:t>
            </w:r>
            <w:r w:rsidRPr="00352FD3">
              <w:rPr>
                <w:b/>
                <w:spacing w:val="-5"/>
                <w:sz w:val="20"/>
                <w:szCs w:val="20"/>
              </w:rPr>
              <w:t>am)</w:t>
            </w:r>
          </w:p>
        </w:tc>
      </w:tr>
      <w:tr w:rsidR="003F3816" w:rsidRPr="00352FD3" w14:paraId="349F1E96" w14:textId="77777777" w:rsidTr="008119E9">
        <w:trPr>
          <w:trHeight w:val="395"/>
        </w:trPr>
        <w:tc>
          <w:tcPr>
            <w:tcW w:w="3367" w:type="dxa"/>
          </w:tcPr>
          <w:p w14:paraId="3DDEE9F3" w14:textId="77777777"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14:paraId="2BC1E286" w14:textId="77777777" w:rsidR="003F3816" w:rsidRPr="00352FD3" w:rsidRDefault="003F3816" w:rsidP="008119E9">
            <w:pPr>
              <w:pStyle w:val="TableParagraph"/>
              <w:spacing w:line="268" w:lineRule="exact"/>
              <w:rPr>
                <w:sz w:val="20"/>
                <w:szCs w:val="20"/>
              </w:rPr>
            </w:pPr>
            <w:r w:rsidRPr="00352FD3">
              <w:rPr>
                <w:spacing w:val="-2"/>
                <w:sz w:val="20"/>
                <w:szCs w:val="20"/>
              </w:rPr>
              <w:t>237.2</w:t>
            </w:r>
          </w:p>
        </w:tc>
        <w:tc>
          <w:tcPr>
            <w:tcW w:w="1890" w:type="dxa"/>
          </w:tcPr>
          <w:p w14:paraId="481C00F3"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47.5</w:t>
            </w:r>
          </w:p>
        </w:tc>
        <w:tc>
          <w:tcPr>
            <w:tcW w:w="1530" w:type="dxa"/>
          </w:tcPr>
          <w:p w14:paraId="755D550C" w14:textId="77777777" w:rsidR="003F3816" w:rsidRPr="00352FD3" w:rsidRDefault="003F3816" w:rsidP="008119E9">
            <w:pPr>
              <w:pStyle w:val="TableParagraph"/>
              <w:spacing w:line="268" w:lineRule="exact"/>
              <w:ind w:left="11"/>
              <w:rPr>
                <w:sz w:val="20"/>
                <w:szCs w:val="20"/>
              </w:rPr>
            </w:pPr>
            <w:r w:rsidRPr="00352FD3">
              <w:rPr>
                <w:spacing w:val="-2"/>
                <w:sz w:val="20"/>
                <w:szCs w:val="20"/>
              </w:rPr>
              <w:t>277.2</w:t>
            </w:r>
          </w:p>
        </w:tc>
        <w:tc>
          <w:tcPr>
            <w:tcW w:w="1800" w:type="dxa"/>
          </w:tcPr>
          <w:p w14:paraId="1894A758" w14:textId="77777777" w:rsidR="003F3816" w:rsidRPr="00352FD3" w:rsidRDefault="003F3816" w:rsidP="008119E9">
            <w:pPr>
              <w:pStyle w:val="TableParagraph"/>
              <w:spacing w:line="268" w:lineRule="exact"/>
              <w:ind w:left="14"/>
              <w:rPr>
                <w:sz w:val="20"/>
                <w:szCs w:val="20"/>
              </w:rPr>
            </w:pPr>
            <w:r w:rsidRPr="00352FD3">
              <w:rPr>
                <w:spacing w:val="-4"/>
                <w:sz w:val="20"/>
                <w:szCs w:val="20"/>
              </w:rPr>
              <w:t>38.7</w:t>
            </w:r>
          </w:p>
        </w:tc>
        <w:tc>
          <w:tcPr>
            <w:tcW w:w="1440" w:type="dxa"/>
          </w:tcPr>
          <w:p w14:paraId="19E4A9B9" w14:textId="77777777" w:rsidR="003F3816" w:rsidRPr="00352FD3" w:rsidRDefault="003F3816" w:rsidP="008119E9">
            <w:pPr>
              <w:pStyle w:val="TableParagraph"/>
              <w:spacing w:line="268" w:lineRule="exact"/>
              <w:ind w:left="18"/>
              <w:rPr>
                <w:sz w:val="20"/>
                <w:szCs w:val="20"/>
              </w:rPr>
            </w:pPr>
            <w:r w:rsidRPr="00352FD3">
              <w:rPr>
                <w:spacing w:val="-2"/>
                <w:sz w:val="20"/>
                <w:szCs w:val="20"/>
              </w:rPr>
              <w:t>315.2</w:t>
            </w:r>
          </w:p>
        </w:tc>
        <w:tc>
          <w:tcPr>
            <w:tcW w:w="1890" w:type="dxa"/>
          </w:tcPr>
          <w:p w14:paraId="744FCE02" w14:textId="77777777" w:rsidR="003F3816" w:rsidRPr="00352FD3" w:rsidRDefault="003F3816" w:rsidP="008119E9">
            <w:pPr>
              <w:pStyle w:val="TableParagraph"/>
              <w:spacing w:line="268" w:lineRule="exact"/>
              <w:ind w:left="14"/>
              <w:rPr>
                <w:sz w:val="20"/>
                <w:szCs w:val="20"/>
              </w:rPr>
            </w:pPr>
            <w:r w:rsidRPr="00352FD3">
              <w:rPr>
                <w:spacing w:val="-4"/>
                <w:sz w:val="20"/>
                <w:szCs w:val="20"/>
              </w:rPr>
              <w:t>30.3</w:t>
            </w:r>
          </w:p>
        </w:tc>
      </w:tr>
      <w:tr w:rsidR="003F3816" w:rsidRPr="00352FD3" w14:paraId="085A28C2" w14:textId="77777777" w:rsidTr="008119E9">
        <w:trPr>
          <w:trHeight w:val="395"/>
        </w:trPr>
        <w:tc>
          <w:tcPr>
            <w:tcW w:w="3367" w:type="dxa"/>
          </w:tcPr>
          <w:p w14:paraId="57651DB5" w14:textId="77777777"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14:paraId="5D3191F4" w14:textId="77777777" w:rsidR="003F3816" w:rsidRPr="00352FD3" w:rsidRDefault="003F3816" w:rsidP="008119E9">
            <w:pPr>
              <w:pStyle w:val="TableParagraph"/>
              <w:spacing w:line="268" w:lineRule="exact"/>
              <w:rPr>
                <w:sz w:val="20"/>
                <w:szCs w:val="20"/>
              </w:rPr>
            </w:pPr>
            <w:r w:rsidRPr="00352FD3">
              <w:rPr>
                <w:spacing w:val="-2"/>
                <w:sz w:val="20"/>
                <w:szCs w:val="20"/>
              </w:rPr>
              <w:t>218.2</w:t>
            </w:r>
          </w:p>
        </w:tc>
        <w:tc>
          <w:tcPr>
            <w:tcW w:w="1890" w:type="dxa"/>
          </w:tcPr>
          <w:p w14:paraId="51B91861"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51.8</w:t>
            </w:r>
          </w:p>
        </w:tc>
        <w:tc>
          <w:tcPr>
            <w:tcW w:w="1530" w:type="dxa"/>
          </w:tcPr>
          <w:p w14:paraId="44E919CE" w14:textId="77777777" w:rsidR="003F3816" w:rsidRPr="00352FD3" w:rsidRDefault="003F3816" w:rsidP="008119E9">
            <w:pPr>
              <w:pStyle w:val="TableParagraph"/>
              <w:spacing w:line="268" w:lineRule="exact"/>
              <w:ind w:left="11"/>
              <w:rPr>
                <w:sz w:val="20"/>
                <w:szCs w:val="20"/>
              </w:rPr>
            </w:pPr>
            <w:r w:rsidRPr="00352FD3">
              <w:rPr>
                <w:spacing w:val="-2"/>
                <w:sz w:val="20"/>
                <w:szCs w:val="20"/>
              </w:rPr>
              <w:t>258.4</w:t>
            </w:r>
          </w:p>
        </w:tc>
        <w:tc>
          <w:tcPr>
            <w:tcW w:w="1800" w:type="dxa"/>
          </w:tcPr>
          <w:p w14:paraId="3D8FC223" w14:textId="77777777" w:rsidR="003F3816" w:rsidRPr="00352FD3" w:rsidRDefault="003F3816" w:rsidP="008119E9">
            <w:pPr>
              <w:pStyle w:val="TableParagraph"/>
              <w:spacing w:line="268" w:lineRule="exact"/>
              <w:ind w:left="14"/>
              <w:rPr>
                <w:sz w:val="20"/>
                <w:szCs w:val="20"/>
              </w:rPr>
            </w:pPr>
            <w:r w:rsidRPr="00352FD3">
              <w:rPr>
                <w:spacing w:val="-4"/>
                <w:sz w:val="20"/>
                <w:szCs w:val="20"/>
              </w:rPr>
              <w:t>42.1</w:t>
            </w:r>
          </w:p>
        </w:tc>
        <w:tc>
          <w:tcPr>
            <w:tcW w:w="1440" w:type="dxa"/>
          </w:tcPr>
          <w:p w14:paraId="4F178B6F" w14:textId="77777777" w:rsidR="003F3816" w:rsidRPr="00352FD3" w:rsidRDefault="003F3816" w:rsidP="008119E9">
            <w:pPr>
              <w:pStyle w:val="TableParagraph"/>
              <w:spacing w:line="268" w:lineRule="exact"/>
              <w:ind w:left="18"/>
              <w:rPr>
                <w:sz w:val="20"/>
                <w:szCs w:val="20"/>
              </w:rPr>
            </w:pPr>
            <w:r w:rsidRPr="00352FD3">
              <w:rPr>
                <w:spacing w:val="-2"/>
                <w:sz w:val="20"/>
                <w:szCs w:val="20"/>
              </w:rPr>
              <w:t>296.4</w:t>
            </w:r>
          </w:p>
        </w:tc>
        <w:tc>
          <w:tcPr>
            <w:tcW w:w="1890" w:type="dxa"/>
          </w:tcPr>
          <w:p w14:paraId="554D0F8B" w14:textId="77777777" w:rsidR="003F3816" w:rsidRPr="00352FD3" w:rsidRDefault="003F3816" w:rsidP="008119E9">
            <w:pPr>
              <w:pStyle w:val="TableParagraph"/>
              <w:spacing w:line="268" w:lineRule="exact"/>
              <w:ind w:left="14"/>
              <w:rPr>
                <w:sz w:val="20"/>
                <w:szCs w:val="20"/>
              </w:rPr>
            </w:pPr>
            <w:r w:rsidRPr="00352FD3">
              <w:rPr>
                <w:spacing w:val="-4"/>
                <w:sz w:val="20"/>
                <w:szCs w:val="20"/>
              </w:rPr>
              <w:t>34.5</w:t>
            </w:r>
          </w:p>
        </w:tc>
      </w:tr>
      <w:tr w:rsidR="003F3816" w:rsidRPr="00352FD3" w14:paraId="27AD297F" w14:textId="77777777" w:rsidTr="008119E9">
        <w:trPr>
          <w:trHeight w:val="397"/>
        </w:trPr>
        <w:tc>
          <w:tcPr>
            <w:tcW w:w="3367" w:type="dxa"/>
          </w:tcPr>
          <w:p w14:paraId="05DA451D" w14:textId="77777777" w:rsidR="003F3816" w:rsidRPr="00352FD3" w:rsidRDefault="003F3816" w:rsidP="008119E9">
            <w:pPr>
              <w:pStyle w:val="TableParagraph"/>
              <w:spacing w:line="285"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710" w:type="dxa"/>
            <w:gridSpan w:val="2"/>
          </w:tcPr>
          <w:p w14:paraId="219A2A93" w14:textId="77777777" w:rsidR="003F3816" w:rsidRPr="00352FD3" w:rsidRDefault="003F3816" w:rsidP="008119E9">
            <w:pPr>
              <w:pStyle w:val="TableParagraph"/>
              <w:spacing w:line="270" w:lineRule="exact"/>
              <w:rPr>
                <w:sz w:val="20"/>
                <w:szCs w:val="20"/>
              </w:rPr>
            </w:pPr>
            <w:r w:rsidRPr="00352FD3">
              <w:rPr>
                <w:spacing w:val="-2"/>
                <w:sz w:val="20"/>
                <w:szCs w:val="20"/>
              </w:rPr>
              <w:t>208.6</w:t>
            </w:r>
          </w:p>
        </w:tc>
        <w:tc>
          <w:tcPr>
            <w:tcW w:w="1890" w:type="dxa"/>
          </w:tcPr>
          <w:p w14:paraId="3260165B" w14:textId="77777777" w:rsidR="003F3816" w:rsidRPr="00352FD3" w:rsidRDefault="003F3816" w:rsidP="008119E9">
            <w:pPr>
              <w:pStyle w:val="TableParagraph"/>
              <w:spacing w:line="270" w:lineRule="exact"/>
              <w:ind w:left="14" w:right="7"/>
              <w:rPr>
                <w:sz w:val="20"/>
                <w:szCs w:val="20"/>
              </w:rPr>
            </w:pPr>
            <w:r w:rsidRPr="00352FD3">
              <w:rPr>
                <w:spacing w:val="-4"/>
                <w:sz w:val="20"/>
                <w:szCs w:val="20"/>
              </w:rPr>
              <w:t>53.9</w:t>
            </w:r>
          </w:p>
        </w:tc>
        <w:tc>
          <w:tcPr>
            <w:tcW w:w="1530" w:type="dxa"/>
          </w:tcPr>
          <w:p w14:paraId="2B466971" w14:textId="77777777" w:rsidR="003F3816" w:rsidRPr="00352FD3" w:rsidRDefault="003F3816" w:rsidP="008119E9">
            <w:pPr>
              <w:pStyle w:val="TableParagraph"/>
              <w:spacing w:line="270" w:lineRule="exact"/>
              <w:ind w:left="11"/>
              <w:rPr>
                <w:sz w:val="20"/>
                <w:szCs w:val="20"/>
              </w:rPr>
            </w:pPr>
            <w:r w:rsidRPr="00352FD3">
              <w:rPr>
                <w:spacing w:val="-2"/>
                <w:sz w:val="20"/>
                <w:szCs w:val="20"/>
              </w:rPr>
              <w:t>248.8</w:t>
            </w:r>
          </w:p>
        </w:tc>
        <w:tc>
          <w:tcPr>
            <w:tcW w:w="1800" w:type="dxa"/>
          </w:tcPr>
          <w:p w14:paraId="4747D95C" w14:textId="77777777" w:rsidR="003F3816" w:rsidRPr="00352FD3" w:rsidRDefault="003F3816" w:rsidP="008119E9">
            <w:pPr>
              <w:pStyle w:val="TableParagraph"/>
              <w:spacing w:line="270" w:lineRule="exact"/>
              <w:ind w:left="14"/>
              <w:rPr>
                <w:sz w:val="20"/>
                <w:szCs w:val="20"/>
              </w:rPr>
            </w:pPr>
            <w:r w:rsidRPr="00352FD3">
              <w:rPr>
                <w:spacing w:val="-4"/>
                <w:sz w:val="20"/>
                <w:szCs w:val="20"/>
              </w:rPr>
              <w:t>45.0</w:t>
            </w:r>
          </w:p>
        </w:tc>
        <w:tc>
          <w:tcPr>
            <w:tcW w:w="1440" w:type="dxa"/>
          </w:tcPr>
          <w:p w14:paraId="2A6A78F0" w14:textId="77777777" w:rsidR="003F3816" w:rsidRPr="00352FD3" w:rsidRDefault="003F3816" w:rsidP="008119E9">
            <w:pPr>
              <w:pStyle w:val="TableParagraph"/>
              <w:spacing w:line="270" w:lineRule="exact"/>
              <w:ind w:left="18"/>
              <w:rPr>
                <w:sz w:val="20"/>
                <w:szCs w:val="20"/>
              </w:rPr>
            </w:pPr>
            <w:r w:rsidRPr="00352FD3">
              <w:rPr>
                <w:spacing w:val="-2"/>
                <w:sz w:val="20"/>
                <w:szCs w:val="20"/>
              </w:rPr>
              <w:t>286.6</w:t>
            </w:r>
          </w:p>
        </w:tc>
        <w:tc>
          <w:tcPr>
            <w:tcW w:w="1890" w:type="dxa"/>
          </w:tcPr>
          <w:p w14:paraId="51AE52D9" w14:textId="77777777" w:rsidR="003F3816" w:rsidRPr="00352FD3" w:rsidRDefault="003F3816" w:rsidP="008119E9">
            <w:pPr>
              <w:pStyle w:val="TableParagraph"/>
              <w:spacing w:line="270" w:lineRule="exact"/>
              <w:ind w:left="14"/>
              <w:rPr>
                <w:sz w:val="20"/>
                <w:szCs w:val="20"/>
              </w:rPr>
            </w:pPr>
            <w:r w:rsidRPr="00352FD3">
              <w:rPr>
                <w:spacing w:val="-4"/>
                <w:sz w:val="20"/>
                <w:szCs w:val="20"/>
              </w:rPr>
              <w:t>36.6</w:t>
            </w:r>
          </w:p>
        </w:tc>
      </w:tr>
      <w:tr w:rsidR="003F3816" w:rsidRPr="00352FD3" w14:paraId="0478F82F" w14:textId="77777777" w:rsidTr="008119E9">
        <w:trPr>
          <w:trHeight w:val="395"/>
        </w:trPr>
        <w:tc>
          <w:tcPr>
            <w:tcW w:w="3367" w:type="dxa"/>
          </w:tcPr>
          <w:p w14:paraId="391DBEBC" w14:textId="77777777" w:rsidR="003F3816" w:rsidRPr="00352FD3" w:rsidRDefault="003F3816" w:rsidP="008119E9">
            <w:pPr>
              <w:pStyle w:val="TableParagraph"/>
              <w:spacing w:line="273" w:lineRule="exact"/>
              <w:ind w:left="107"/>
              <w:jc w:val="left"/>
              <w:rPr>
                <w:b/>
                <w:sz w:val="20"/>
                <w:szCs w:val="20"/>
              </w:rPr>
            </w:pPr>
            <w:r w:rsidRPr="00352FD3">
              <w:rPr>
                <w:b/>
                <w:sz w:val="20"/>
                <w:szCs w:val="20"/>
              </w:rPr>
              <w:t xml:space="preserve">Open </w:t>
            </w:r>
            <w:r w:rsidRPr="00352FD3">
              <w:rPr>
                <w:b/>
                <w:spacing w:val="-2"/>
                <w:sz w:val="20"/>
                <w:szCs w:val="20"/>
              </w:rPr>
              <w:t>field</w:t>
            </w:r>
          </w:p>
        </w:tc>
        <w:tc>
          <w:tcPr>
            <w:tcW w:w="5130" w:type="dxa"/>
            <w:gridSpan w:val="4"/>
          </w:tcPr>
          <w:p w14:paraId="452B04B8" w14:textId="77777777" w:rsidR="003F3816" w:rsidRPr="00352FD3" w:rsidRDefault="003F3816" w:rsidP="008119E9">
            <w:pPr>
              <w:pStyle w:val="TableParagraph"/>
              <w:spacing w:line="273" w:lineRule="exact"/>
              <w:ind w:left="12"/>
              <w:rPr>
                <w:b/>
                <w:sz w:val="20"/>
                <w:szCs w:val="20"/>
              </w:rPr>
            </w:pPr>
            <w:r w:rsidRPr="00352FD3">
              <w:rPr>
                <w:b/>
                <w:spacing w:val="-2"/>
                <w:sz w:val="20"/>
                <w:szCs w:val="20"/>
              </w:rPr>
              <w:t>452.2</w:t>
            </w:r>
          </w:p>
        </w:tc>
        <w:tc>
          <w:tcPr>
            <w:tcW w:w="5130" w:type="dxa"/>
            <w:gridSpan w:val="3"/>
          </w:tcPr>
          <w:p w14:paraId="1E60D931" w14:textId="77777777"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r w:rsidR="003F3816" w:rsidRPr="00352FD3" w14:paraId="380802BE" w14:textId="77777777" w:rsidTr="008119E9">
        <w:trPr>
          <w:trHeight w:val="396"/>
        </w:trPr>
        <w:tc>
          <w:tcPr>
            <w:tcW w:w="13627" w:type="dxa"/>
            <w:gridSpan w:val="8"/>
          </w:tcPr>
          <w:p w14:paraId="2FD5CC36" w14:textId="77777777" w:rsidR="003F3816" w:rsidRPr="00352FD3" w:rsidRDefault="003F3816" w:rsidP="008119E9">
            <w:pPr>
              <w:pStyle w:val="TableParagraph"/>
              <w:spacing w:line="273" w:lineRule="exact"/>
              <w:ind w:left="12"/>
              <w:rPr>
                <w:b/>
                <w:sz w:val="20"/>
                <w:szCs w:val="20"/>
              </w:rPr>
            </w:pPr>
            <w:r w:rsidRPr="00352FD3">
              <w:rPr>
                <w:b/>
                <w:sz w:val="20"/>
                <w:szCs w:val="20"/>
              </w:rPr>
              <w:t xml:space="preserve">Noon (2.00 </w:t>
            </w:r>
            <w:r w:rsidRPr="00352FD3">
              <w:rPr>
                <w:b/>
                <w:spacing w:val="-5"/>
                <w:sz w:val="20"/>
                <w:szCs w:val="20"/>
              </w:rPr>
              <w:t>pm)</w:t>
            </w:r>
          </w:p>
        </w:tc>
      </w:tr>
      <w:tr w:rsidR="003F3816" w:rsidRPr="00352FD3" w14:paraId="12183B3B" w14:textId="77777777" w:rsidTr="008119E9">
        <w:trPr>
          <w:trHeight w:val="395"/>
        </w:trPr>
        <w:tc>
          <w:tcPr>
            <w:tcW w:w="3367" w:type="dxa"/>
          </w:tcPr>
          <w:p w14:paraId="265E05AC" w14:textId="77777777"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14:paraId="000C5860" w14:textId="77777777" w:rsidR="003F3816" w:rsidRPr="00352FD3" w:rsidRDefault="003F3816" w:rsidP="008119E9">
            <w:pPr>
              <w:pStyle w:val="TableParagraph"/>
              <w:spacing w:line="268" w:lineRule="exact"/>
              <w:rPr>
                <w:sz w:val="20"/>
                <w:szCs w:val="20"/>
              </w:rPr>
            </w:pPr>
            <w:r w:rsidRPr="00352FD3">
              <w:rPr>
                <w:spacing w:val="-2"/>
                <w:sz w:val="20"/>
                <w:szCs w:val="20"/>
              </w:rPr>
              <w:t>423.8</w:t>
            </w:r>
          </w:p>
        </w:tc>
        <w:tc>
          <w:tcPr>
            <w:tcW w:w="1980" w:type="dxa"/>
            <w:gridSpan w:val="2"/>
          </w:tcPr>
          <w:p w14:paraId="74A719E3"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33.7</w:t>
            </w:r>
          </w:p>
        </w:tc>
        <w:tc>
          <w:tcPr>
            <w:tcW w:w="1530" w:type="dxa"/>
          </w:tcPr>
          <w:p w14:paraId="49991074" w14:textId="77777777" w:rsidR="003F3816" w:rsidRPr="00352FD3" w:rsidRDefault="003F3816" w:rsidP="008119E9">
            <w:pPr>
              <w:pStyle w:val="TableParagraph"/>
              <w:spacing w:line="268" w:lineRule="exact"/>
              <w:ind w:left="11"/>
              <w:rPr>
                <w:sz w:val="20"/>
                <w:szCs w:val="20"/>
              </w:rPr>
            </w:pPr>
            <w:r w:rsidRPr="00352FD3">
              <w:rPr>
                <w:spacing w:val="-2"/>
                <w:sz w:val="20"/>
                <w:szCs w:val="20"/>
              </w:rPr>
              <w:t>465.2</w:t>
            </w:r>
          </w:p>
        </w:tc>
        <w:tc>
          <w:tcPr>
            <w:tcW w:w="1800" w:type="dxa"/>
          </w:tcPr>
          <w:p w14:paraId="1019047D" w14:textId="77777777" w:rsidR="003F3816" w:rsidRPr="00352FD3" w:rsidRDefault="003F3816" w:rsidP="008119E9">
            <w:pPr>
              <w:pStyle w:val="TableParagraph"/>
              <w:spacing w:line="268" w:lineRule="exact"/>
              <w:ind w:left="14"/>
              <w:rPr>
                <w:sz w:val="20"/>
                <w:szCs w:val="20"/>
              </w:rPr>
            </w:pPr>
            <w:r w:rsidRPr="00352FD3">
              <w:rPr>
                <w:spacing w:val="-4"/>
                <w:sz w:val="20"/>
                <w:szCs w:val="20"/>
              </w:rPr>
              <w:t>27.2</w:t>
            </w:r>
          </w:p>
        </w:tc>
        <w:tc>
          <w:tcPr>
            <w:tcW w:w="1440" w:type="dxa"/>
          </w:tcPr>
          <w:p w14:paraId="2ACDFACA" w14:textId="77777777" w:rsidR="003F3816" w:rsidRPr="00352FD3" w:rsidRDefault="003F3816" w:rsidP="008119E9">
            <w:pPr>
              <w:pStyle w:val="TableParagraph"/>
              <w:spacing w:line="268" w:lineRule="exact"/>
              <w:ind w:left="18"/>
              <w:rPr>
                <w:sz w:val="20"/>
                <w:szCs w:val="20"/>
              </w:rPr>
            </w:pPr>
            <w:r w:rsidRPr="00352FD3">
              <w:rPr>
                <w:spacing w:val="-2"/>
                <w:sz w:val="20"/>
                <w:szCs w:val="20"/>
              </w:rPr>
              <w:t>517.9</w:t>
            </w:r>
          </w:p>
        </w:tc>
        <w:tc>
          <w:tcPr>
            <w:tcW w:w="1890" w:type="dxa"/>
          </w:tcPr>
          <w:p w14:paraId="3B1AE6E2" w14:textId="77777777" w:rsidR="003F3816" w:rsidRPr="00352FD3" w:rsidRDefault="003F3816" w:rsidP="008119E9">
            <w:pPr>
              <w:pStyle w:val="TableParagraph"/>
              <w:spacing w:line="268" w:lineRule="exact"/>
              <w:ind w:left="14"/>
              <w:rPr>
                <w:sz w:val="20"/>
                <w:szCs w:val="20"/>
              </w:rPr>
            </w:pPr>
            <w:r w:rsidRPr="00352FD3">
              <w:rPr>
                <w:spacing w:val="-4"/>
                <w:sz w:val="20"/>
                <w:szCs w:val="20"/>
              </w:rPr>
              <w:t>18.9</w:t>
            </w:r>
          </w:p>
        </w:tc>
      </w:tr>
      <w:tr w:rsidR="003F3816" w:rsidRPr="00352FD3" w14:paraId="2E36BBE7" w14:textId="77777777" w:rsidTr="008119E9">
        <w:trPr>
          <w:trHeight w:val="395"/>
        </w:trPr>
        <w:tc>
          <w:tcPr>
            <w:tcW w:w="3367" w:type="dxa"/>
          </w:tcPr>
          <w:p w14:paraId="46A4F2B7" w14:textId="77777777"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14:paraId="41003DBB" w14:textId="77777777" w:rsidR="003F3816" w:rsidRPr="00352FD3" w:rsidRDefault="003F3816" w:rsidP="008119E9">
            <w:pPr>
              <w:pStyle w:val="TableParagraph"/>
              <w:spacing w:line="268" w:lineRule="exact"/>
              <w:rPr>
                <w:sz w:val="20"/>
                <w:szCs w:val="20"/>
              </w:rPr>
            </w:pPr>
            <w:r w:rsidRPr="00352FD3">
              <w:rPr>
                <w:spacing w:val="-2"/>
                <w:sz w:val="20"/>
                <w:szCs w:val="20"/>
              </w:rPr>
              <w:t>405.8</w:t>
            </w:r>
          </w:p>
        </w:tc>
        <w:tc>
          <w:tcPr>
            <w:tcW w:w="1980" w:type="dxa"/>
            <w:gridSpan w:val="2"/>
          </w:tcPr>
          <w:p w14:paraId="414D1450"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36.5</w:t>
            </w:r>
          </w:p>
        </w:tc>
        <w:tc>
          <w:tcPr>
            <w:tcW w:w="1530" w:type="dxa"/>
          </w:tcPr>
          <w:p w14:paraId="451111AF" w14:textId="77777777" w:rsidR="003F3816" w:rsidRPr="00352FD3" w:rsidRDefault="003F3816" w:rsidP="008119E9">
            <w:pPr>
              <w:pStyle w:val="TableParagraph"/>
              <w:spacing w:line="268" w:lineRule="exact"/>
              <w:ind w:left="11"/>
              <w:rPr>
                <w:sz w:val="20"/>
                <w:szCs w:val="20"/>
              </w:rPr>
            </w:pPr>
            <w:r w:rsidRPr="00352FD3">
              <w:rPr>
                <w:spacing w:val="-2"/>
                <w:sz w:val="20"/>
                <w:szCs w:val="20"/>
              </w:rPr>
              <w:t>446.2</w:t>
            </w:r>
          </w:p>
        </w:tc>
        <w:tc>
          <w:tcPr>
            <w:tcW w:w="1800" w:type="dxa"/>
          </w:tcPr>
          <w:p w14:paraId="3AE0517F" w14:textId="77777777" w:rsidR="003F3816" w:rsidRPr="00352FD3" w:rsidRDefault="003F3816" w:rsidP="008119E9">
            <w:pPr>
              <w:pStyle w:val="TableParagraph"/>
              <w:spacing w:line="268" w:lineRule="exact"/>
              <w:ind w:left="14"/>
              <w:rPr>
                <w:sz w:val="20"/>
                <w:szCs w:val="20"/>
              </w:rPr>
            </w:pPr>
            <w:r w:rsidRPr="00352FD3">
              <w:rPr>
                <w:spacing w:val="-4"/>
                <w:sz w:val="20"/>
                <w:szCs w:val="20"/>
              </w:rPr>
              <w:t>30.2</w:t>
            </w:r>
          </w:p>
        </w:tc>
        <w:tc>
          <w:tcPr>
            <w:tcW w:w="1440" w:type="dxa"/>
          </w:tcPr>
          <w:p w14:paraId="4AA356B1" w14:textId="77777777" w:rsidR="003F3816" w:rsidRPr="00352FD3" w:rsidRDefault="003F3816" w:rsidP="008119E9">
            <w:pPr>
              <w:pStyle w:val="TableParagraph"/>
              <w:spacing w:line="268" w:lineRule="exact"/>
              <w:ind w:left="18"/>
              <w:rPr>
                <w:sz w:val="20"/>
                <w:szCs w:val="20"/>
              </w:rPr>
            </w:pPr>
            <w:r w:rsidRPr="00352FD3">
              <w:rPr>
                <w:spacing w:val="-2"/>
                <w:sz w:val="20"/>
                <w:szCs w:val="20"/>
              </w:rPr>
              <w:t>502.1</w:t>
            </w:r>
          </w:p>
        </w:tc>
        <w:tc>
          <w:tcPr>
            <w:tcW w:w="1890" w:type="dxa"/>
          </w:tcPr>
          <w:p w14:paraId="7741B12B" w14:textId="77777777" w:rsidR="003F3816" w:rsidRPr="00352FD3" w:rsidRDefault="003F3816" w:rsidP="008119E9">
            <w:pPr>
              <w:pStyle w:val="TableParagraph"/>
              <w:spacing w:line="268" w:lineRule="exact"/>
              <w:ind w:left="14"/>
              <w:rPr>
                <w:sz w:val="20"/>
                <w:szCs w:val="20"/>
              </w:rPr>
            </w:pPr>
            <w:r w:rsidRPr="00352FD3">
              <w:rPr>
                <w:spacing w:val="-4"/>
                <w:sz w:val="20"/>
                <w:szCs w:val="20"/>
              </w:rPr>
              <w:t>20.9</w:t>
            </w:r>
          </w:p>
        </w:tc>
      </w:tr>
      <w:tr w:rsidR="003F3816" w:rsidRPr="00352FD3" w14:paraId="4BF536E6" w14:textId="77777777" w:rsidTr="008119E9">
        <w:trPr>
          <w:trHeight w:val="395"/>
        </w:trPr>
        <w:tc>
          <w:tcPr>
            <w:tcW w:w="3367" w:type="dxa"/>
          </w:tcPr>
          <w:p w14:paraId="04D35B5F" w14:textId="77777777"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14:paraId="3B6505CE" w14:textId="77777777" w:rsidR="003F3816" w:rsidRPr="00352FD3" w:rsidRDefault="003F3816" w:rsidP="008119E9">
            <w:pPr>
              <w:pStyle w:val="TableParagraph"/>
              <w:spacing w:line="268" w:lineRule="exact"/>
              <w:rPr>
                <w:sz w:val="20"/>
                <w:szCs w:val="20"/>
              </w:rPr>
            </w:pPr>
            <w:r w:rsidRPr="00352FD3">
              <w:rPr>
                <w:spacing w:val="-2"/>
                <w:sz w:val="20"/>
                <w:szCs w:val="20"/>
              </w:rPr>
              <w:t>395.1</w:t>
            </w:r>
          </w:p>
        </w:tc>
        <w:tc>
          <w:tcPr>
            <w:tcW w:w="1980" w:type="dxa"/>
            <w:gridSpan w:val="2"/>
          </w:tcPr>
          <w:p w14:paraId="2D9C95D1"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38.2</w:t>
            </w:r>
          </w:p>
        </w:tc>
        <w:tc>
          <w:tcPr>
            <w:tcW w:w="1530" w:type="dxa"/>
          </w:tcPr>
          <w:p w14:paraId="6B2C2E91" w14:textId="77777777" w:rsidR="003F3816" w:rsidRPr="00352FD3" w:rsidRDefault="003F3816" w:rsidP="008119E9">
            <w:pPr>
              <w:pStyle w:val="TableParagraph"/>
              <w:spacing w:line="268" w:lineRule="exact"/>
              <w:ind w:left="11"/>
              <w:rPr>
                <w:sz w:val="20"/>
                <w:szCs w:val="20"/>
              </w:rPr>
            </w:pPr>
            <w:r w:rsidRPr="00352FD3">
              <w:rPr>
                <w:spacing w:val="-2"/>
                <w:sz w:val="20"/>
                <w:szCs w:val="20"/>
              </w:rPr>
              <w:t>435.9</w:t>
            </w:r>
          </w:p>
        </w:tc>
        <w:tc>
          <w:tcPr>
            <w:tcW w:w="1800" w:type="dxa"/>
          </w:tcPr>
          <w:p w14:paraId="190360FF" w14:textId="77777777" w:rsidR="003F3816" w:rsidRPr="00352FD3" w:rsidRDefault="003F3816" w:rsidP="008119E9">
            <w:pPr>
              <w:pStyle w:val="TableParagraph"/>
              <w:spacing w:line="268" w:lineRule="exact"/>
              <w:ind w:left="14"/>
              <w:rPr>
                <w:sz w:val="20"/>
                <w:szCs w:val="20"/>
              </w:rPr>
            </w:pPr>
            <w:r w:rsidRPr="00352FD3">
              <w:rPr>
                <w:spacing w:val="-4"/>
                <w:sz w:val="20"/>
                <w:szCs w:val="20"/>
              </w:rPr>
              <w:t>31.8</w:t>
            </w:r>
          </w:p>
        </w:tc>
        <w:tc>
          <w:tcPr>
            <w:tcW w:w="1440" w:type="dxa"/>
          </w:tcPr>
          <w:p w14:paraId="31ACD4E7" w14:textId="77777777" w:rsidR="003F3816" w:rsidRPr="00352FD3" w:rsidRDefault="003F3816" w:rsidP="008119E9">
            <w:pPr>
              <w:pStyle w:val="TableParagraph"/>
              <w:spacing w:line="268" w:lineRule="exact"/>
              <w:ind w:left="18"/>
              <w:rPr>
                <w:sz w:val="20"/>
                <w:szCs w:val="20"/>
              </w:rPr>
            </w:pPr>
            <w:r w:rsidRPr="00352FD3">
              <w:rPr>
                <w:spacing w:val="-2"/>
                <w:sz w:val="20"/>
                <w:szCs w:val="20"/>
              </w:rPr>
              <w:t>486.2</w:t>
            </w:r>
          </w:p>
        </w:tc>
        <w:tc>
          <w:tcPr>
            <w:tcW w:w="1890" w:type="dxa"/>
          </w:tcPr>
          <w:p w14:paraId="4E707995" w14:textId="77777777" w:rsidR="003F3816" w:rsidRPr="00352FD3" w:rsidRDefault="003F3816" w:rsidP="008119E9">
            <w:pPr>
              <w:pStyle w:val="TableParagraph"/>
              <w:spacing w:line="268" w:lineRule="exact"/>
              <w:ind w:left="14"/>
              <w:rPr>
                <w:sz w:val="20"/>
                <w:szCs w:val="20"/>
              </w:rPr>
            </w:pPr>
            <w:r w:rsidRPr="00352FD3">
              <w:rPr>
                <w:spacing w:val="-4"/>
                <w:sz w:val="20"/>
                <w:szCs w:val="20"/>
              </w:rPr>
              <w:t>23.9</w:t>
            </w:r>
          </w:p>
        </w:tc>
      </w:tr>
      <w:tr w:rsidR="003F3816" w:rsidRPr="00352FD3" w14:paraId="42A76B78" w14:textId="77777777" w:rsidTr="008119E9">
        <w:trPr>
          <w:trHeight w:val="395"/>
        </w:trPr>
        <w:tc>
          <w:tcPr>
            <w:tcW w:w="3367" w:type="dxa"/>
          </w:tcPr>
          <w:p w14:paraId="1947F35E" w14:textId="77777777" w:rsidR="003F3816" w:rsidRPr="00352FD3" w:rsidRDefault="003F3816" w:rsidP="008119E9">
            <w:pPr>
              <w:pStyle w:val="TableParagraph"/>
              <w:spacing w:line="273" w:lineRule="exact"/>
              <w:ind w:left="107"/>
              <w:jc w:val="left"/>
              <w:rPr>
                <w:b/>
                <w:sz w:val="20"/>
                <w:szCs w:val="20"/>
              </w:rPr>
            </w:pPr>
            <w:proofErr w:type="spellStart"/>
            <w:r w:rsidRPr="00352FD3">
              <w:rPr>
                <w:b/>
                <w:sz w:val="20"/>
                <w:szCs w:val="20"/>
              </w:rPr>
              <w:t>Open</w:t>
            </w:r>
            <w:r w:rsidRPr="00352FD3">
              <w:rPr>
                <w:b/>
                <w:spacing w:val="-2"/>
                <w:sz w:val="20"/>
                <w:szCs w:val="20"/>
              </w:rPr>
              <w:t>field</w:t>
            </w:r>
            <w:proofErr w:type="spellEnd"/>
          </w:p>
        </w:tc>
        <w:tc>
          <w:tcPr>
            <w:tcW w:w="5130" w:type="dxa"/>
            <w:gridSpan w:val="4"/>
          </w:tcPr>
          <w:p w14:paraId="78502082" w14:textId="77777777" w:rsidR="003F3816" w:rsidRPr="00352FD3" w:rsidRDefault="003F3816" w:rsidP="008119E9">
            <w:pPr>
              <w:pStyle w:val="TableParagraph"/>
              <w:spacing w:line="273" w:lineRule="exact"/>
              <w:ind w:left="12" w:right="3"/>
              <w:rPr>
                <w:b/>
                <w:sz w:val="20"/>
                <w:szCs w:val="20"/>
              </w:rPr>
            </w:pPr>
            <w:r w:rsidRPr="00352FD3">
              <w:rPr>
                <w:b/>
                <w:spacing w:val="-5"/>
                <w:sz w:val="20"/>
                <w:szCs w:val="20"/>
              </w:rPr>
              <w:t>639</w:t>
            </w:r>
          </w:p>
        </w:tc>
        <w:tc>
          <w:tcPr>
            <w:tcW w:w="5130" w:type="dxa"/>
            <w:gridSpan w:val="3"/>
          </w:tcPr>
          <w:p w14:paraId="34FC0061" w14:textId="77777777"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r w:rsidR="003F3816" w:rsidRPr="00352FD3" w14:paraId="4E216F55" w14:textId="77777777" w:rsidTr="008119E9">
        <w:trPr>
          <w:trHeight w:val="397"/>
        </w:trPr>
        <w:tc>
          <w:tcPr>
            <w:tcW w:w="13627" w:type="dxa"/>
            <w:gridSpan w:val="8"/>
          </w:tcPr>
          <w:p w14:paraId="2BD2B974" w14:textId="77777777" w:rsidR="003F3816" w:rsidRPr="00352FD3" w:rsidRDefault="003F3816" w:rsidP="008119E9">
            <w:pPr>
              <w:pStyle w:val="TableParagraph"/>
              <w:spacing w:line="275" w:lineRule="exact"/>
              <w:ind w:left="12" w:right="4"/>
              <w:rPr>
                <w:b/>
                <w:sz w:val="20"/>
                <w:szCs w:val="20"/>
              </w:rPr>
            </w:pPr>
            <w:proofErr w:type="gramStart"/>
            <w:r w:rsidRPr="00352FD3">
              <w:rPr>
                <w:b/>
                <w:sz w:val="20"/>
                <w:szCs w:val="20"/>
              </w:rPr>
              <w:t>Evening(</w:t>
            </w:r>
            <w:proofErr w:type="gramEnd"/>
            <w:r w:rsidRPr="00352FD3">
              <w:rPr>
                <w:b/>
                <w:sz w:val="20"/>
                <w:szCs w:val="20"/>
              </w:rPr>
              <w:t xml:space="preserve">5.00 </w:t>
            </w:r>
            <w:r w:rsidRPr="00352FD3">
              <w:rPr>
                <w:b/>
                <w:spacing w:val="-5"/>
                <w:sz w:val="20"/>
                <w:szCs w:val="20"/>
              </w:rPr>
              <w:t>pm)</w:t>
            </w:r>
          </w:p>
        </w:tc>
      </w:tr>
      <w:tr w:rsidR="003F3816" w:rsidRPr="00352FD3" w14:paraId="135D6766" w14:textId="77777777" w:rsidTr="008119E9">
        <w:trPr>
          <w:trHeight w:val="395"/>
        </w:trPr>
        <w:tc>
          <w:tcPr>
            <w:tcW w:w="3367" w:type="dxa"/>
          </w:tcPr>
          <w:p w14:paraId="73B8E1B3" w14:textId="77777777"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1</w:t>
            </w:r>
            <w:r w:rsidRPr="00352FD3">
              <w:rPr>
                <w:b/>
                <w:position w:val="1"/>
                <w:sz w:val="20"/>
                <w:szCs w:val="20"/>
              </w:rPr>
              <w:t xml:space="preserve">: 12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277trees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14:paraId="16B7775B" w14:textId="77777777" w:rsidR="003F3816" w:rsidRPr="00352FD3" w:rsidRDefault="003F3816" w:rsidP="008119E9">
            <w:pPr>
              <w:pStyle w:val="TableParagraph"/>
              <w:spacing w:line="268" w:lineRule="exact"/>
              <w:rPr>
                <w:sz w:val="20"/>
                <w:szCs w:val="20"/>
              </w:rPr>
            </w:pPr>
            <w:r w:rsidRPr="00352FD3">
              <w:rPr>
                <w:spacing w:val="-2"/>
                <w:sz w:val="20"/>
                <w:szCs w:val="20"/>
              </w:rPr>
              <w:t>169.2</w:t>
            </w:r>
          </w:p>
        </w:tc>
        <w:tc>
          <w:tcPr>
            <w:tcW w:w="1980" w:type="dxa"/>
            <w:gridSpan w:val="2"/>
          </w:tcPr>
          <w:p w14:paraId="176AA41F"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55.9</w:t>
            </w:r>
          </w:p>
        </w:tc>
        <w:tc>
          <w:tcPr>
            <w:tcW w:w="1530" w:type="dxa"/>
          </w:tcPr>
          <w:p w14:paraId="7126E65E" w14:textId="77777777" w:rsidR="003F3816" w:rsidRPr="00352FD3" w:rsidRDefault="003F3816" w:rsidP="008119E9">
            <w:pPr>
              <w:pStyle w:val="TableParagraph"/>
              <w:spacing w:line="268" w:lineRule="exact"/>
              <w:ind w:left="11"/>
              <w:rPr>
                <w:sz w:val="20"/>
                <w:szCs w:val="20"/>
              </w:rPr>
            </w:pPr>
            <w:r w:rsidRPr="00352FD3">
              <w:rPr>
                <w:spacing w:val="-2"/>
                <w:sz w:val="20"/>
                <w:szCs w:val="20"/>
              </w:rPr>
              <w:t>211.6</w:t>
            </w:r>
          </w:p>
        </w:tc>
        <w:tc>
          <w:tcPr>
            <w:tcW w:w="1800" w:type="dxa"/>
          </w:tcPr>
          <w:p w14:paraId="7C608B52" w14:textId="77777777" w:rsidR="003F3816" w:rsidRPr="00352FD3" w:rsidRDefault="003F3816" w:rsidP="008119E9">
            <w:pPr>
              <w:pStyle w:val="TableParagraph"/>
              <w:spacing w:line="268" w:lineRule="exact"/>
              <w:ind w:left="14"/>
              <w:rPr>
                <w:sz w:val="20"/>
                <w:szCs w:val="20"/>
              </w:rPr>
            </w:pPr>
            <w:r w:rsidRPr="00352FD3">
              <w:rPr>
                <w:spacing w:val="-4"/>
                <w:sz w:val="20"/>
                <w:szCs w:val="20"/>
              </w:rPr>
              <w:t>44.9</w:t>
            </w:r>
          </w:p>
        </w:tc>
        <w:tc>
          <w:tcPr>
            <w:tcW w:w="1440" w:type="dxa"/>
          </w:tcPr>
          <w:p w14:paraId="1ECDCDA4" w14:textId="77777777" w:rsidR="003F3816" w:rsidRPr="00352FD3" w:rsidRDefault="003F3816" w:rsidP="008119E9">
            <w:pPr>
              <w:pStyle w:val="TableParagraph"/>
              <w:spacing w:line="268" w:lineRule="exact"/>
              <w:ind w:left="18"/>
              <w:rPr>
                <w:sz w:val="20"/>
                <w:szCs w:val="20"/>
              </w:rPr>
            </w:pPr>
            <w:r w:rsidRPr="00352FD3">
              <w:rPr>
                <w:spacing w:val="-2"/>
                <w:sz w:val="20"/>
                <w:szCs w:val="20"/>
              </w:rPr>
              <w:t>263.2</w:t>
            </w:r>
          </w:p>
        </w:tc>
        <w:tc>
          <w:tcPr>
            <w:tcW w:w="1890" w:type="dxa"/>
          </w:tcPr>
          <w:p w14:paraId="5856C200" w14:textId="77777777" w:rsidR="003F3816" w:rsidRPr="00352FD3" w:rsidRDefault="003F3816" w:rsidP="008119E9">
            <w:pPr>
              <w:pStyle w:val="TableParagraph"/>
              <w:spacing w:line="268" w:lineRule="exact"/>
              <w:ind w:left="14"/>
              <w:rPr>
                <w:sz w:val="20"/>
                <w:szCs w:val="20"/>
              </w:rPr>
            </w:pPr>
            <w:r w:rsidRPr="00352FD3">
              <w:rPr>
                <w:spacing w:val="-4"/>
                <w:sz w:val="20"/>
                <w:szCs w:val="20"/>
              </w:rPr>
              <w:t>31.4</w:t>
            </w:r>
          </w:p>
        </w:tc>
      </w:tr>
      <w:tr w:rsidR="003F3816" w:rsidRPr="00352FD3" w14:paraId="108387F6" w14:textId="77777777" w:rsidTr="008119E9">
        <w:trPr>
          <w:trHeight w:val="396"/>
        </w:trPr>
        <w:tc>
          <w:tcPr>
            <w:tcW w:w="3367" w:type="dxa"/>
          </w:tcPr>
          <w:p w14:paraId="01546F07" w14:textId="77777777" w:rsidR="003F3816" w:rsidRPr="00352FD3" w:rsidRDefault="003F3816" w:rsidP="008119E9">
            <w:pPr>
              <w:pStyle w:val="TableParagraph"/>
              <w:spacing w:line="283" w:lineRule="exact"/>
              <w:ind w:left="107"/>
              <w:jc w:val="left"/>
              <w:rPr>
                <w:b/>
                <w:position w:val="1"/>
                <w:sz w:val="20"/>
                <w:szCs w:val="20"/>
              </w:rPr>
            </w:pPr>
            <w:r w:rsidRPr="00352FD3">
              <w:rPr>
                <w:b/>
                <w:position w:val="1"/>
                <w:sz w:val="20"/>
                <w:szCs w:val="20"/>
              </w:rPr>
              <w:t>S</w:t>
            </w:r>
            <w:r w:rsidRPr="00352FD3">
              <w:rPr>
                <w:b/>
                <w:sz w:val="20"/>
                <w:szCs w:val="20"/>
              </w:rPr>
              <w:t>2</w:t>
            </w:r>
            <w:r w:rsidRPr="00352FD3">
              <w:rPr>
                <w:b/>
                <w:position w:val="1"/>
                <w:sz w:val="20"/>
                <w:szCs w:val="20"/>
              </w:rPr>
              <w:t xml:space="preserve">: 10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333trees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14:paraId="1F341126" w14:textId="77777777" w:rsidR="003F3816" w:rsidRPr="00352FD3" w:rsidRDefault="003F3816" w:rsidP="008119E9">
            <w:pPr>
              <w:pStyle w:val="TableParagraph"/>
              <w:spacing w:line="268" w:lineRule="exact"/>
              <w:rPr>
                <w:sz w:val="20"/>
                <w:szCs w:val="20"/>
              </w:rPr>
            </w:pPr>
            <w:r w:rsidRPr="00352FD3">
              <w:rPr>
                <w:spacing w:val="-2"/>
                <w:sz w:val="20"/>
                <w:szCs w:val="20"/>
              </w:rPr>
              <w:t>150.8</w:t>
            </w:r>
          </w:p>
        </w:tc>
        <w:tc>
          <w:tcPr>
            <w:tcW w:w="1980" w:type="dxa"/>
            <w:gridSpan w:val="2"/>
          </w:tcPr>
          <w:p w14:paraId="2B829BB9"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60.7</w:t>
            </w:r>
          </w:p>
        </w:tc>
        <w:tc>
          <w:tcPr>
            <w:tcW w:w="1530" w:type="dxa"/>
          </w:tcPr>
          <w:p w14:paraId="4C9CE109" w14:textId="77777777" w:rsidR="003F3816" w:rsidRPr="00352FD3" w:rsidRDefault="003F3816" w:rsidP="008119E9">
            <w:pPr>
              <w:pStyle w:val="TableParagraph"/>
              <w:spacing w:line="268" w:lineRule="exact"/>
              <w:ind w:left="11"/>
              <w:rPr>
                <w:sz w:val="20"/>
                <w:szCs w:val="20"/>
              </w:rPr>
            </w:pPr>
            <w:r w:rsidRPr="00352FD3">
              <w:rPr>
                <w:spacing w:val="-2"/>
                <w:sz w:val="20"/>
                <w:szCs w:val="20"/>
              </w:rPr>
              <w:t>196.1</w:t>
            </w:r>
          </w:p>
        </w:tc>
        <w:tc>
          <w:tcPr>
            <w:tcW w:w="1800" w:type="dxa"/>
          </w:tcPr>
          <w:p w14:paraId="3971E9C7" w14:textId="77777777" w:rsidR="003F3816" w:rsidRPr="00352FD3" w:rsidRDefault="003F3816" w:rsidP="008119E9">
            <w:pPr>
              <w:pStyle w:val="TableParagraph"/>
              <w:spacing w:line="268" w:lineRule="exact"/>
              <w:ind w:left="14"/>
              <w:rPr>
                <w:sz w:val="20"/>
                <w:szCs w:val="20"/>
              </w:rPr>
            </w:pPr>
            <w:r w:rsidRPr="00352FD3">
              <w:rPr>
                <w:spacing w:val="-4"/>
                <w:sz w:val="20"/>
                <w:szCs w:val="20"/>
              </w:rPr>
              <w:t>48.9</w:t>
            </w:r>
          </w:p>
        </w:tc>
        <w:tc>
          <w:tcPr>
            <w:tcW w:w="1440" w:type="dxa"/>
          </w:tcPr>
          <w:p w14:paraId="62224ECF" w14:textId="77777777" w:rsidR="003F3816" w:rsidRPr="00352FD3" w:rsidRDefault="003F3816" w:rsidP="008119E9">
            <w:pPr>
              <w:pStyle w:val="TableParagraph"/>
              <w:spacing w:line="268" w:lineRule="exact"/>
              <w:ind w:left="18"/>
              <w:rPr>
                <w:sz w:val="20"/>
                <w:szCs w:val="20"/>
              </w:rPr>
            </w:pPr>
            <w:r w:rsidRPr="00352FD3">
              <w:rPr>
                <w:spacing w:val="-2"/>
                <w:sz w:val="20"/>
                <w:szCs w:val="20"/>
              </w:rPr>
              <w:t>240.8</w:t>
            </w:r>
          </w:p>
        </w:tc>
        <w:tc>
          <w:tcPr>
            <w:tcW w:w="1890" w:type="dxa"/>
          </w:tcPr>
          <w:p w14:paraId="59363B08" w14:textId="77777777" w:rsidR="003F3816" w:rsidRPr="00352FD3" w:rsidRDefault="003F3816" w:rsidP="008119E9">
            <w:pPr>
              <w:pStyle w:val="TableParagraph"/>
              <w:spacing w:line="268" w:lineRule="exact"/>
              <w:ind w:left="14"/>
              <w:rPr>
                <w:sz w:val="20"/>
                <w:szCs w:val="20"/>
              </w:rPr>
            </w:pPr>
            <w:r w:rsidRPr="00352FD3">
              <w:rPr>
                <w:spacing w:val="-4"/>
                <w:sz w:val="20"/>
                <w:szCs w:val="20"/>
              </w:rPr>
              <w:t>37.3</w:t>
            </w:r>
          </w:p>
        </w:tc>
      </w:tr>
      <w:tr w:rsidR="003F3816" w:rsidRPr="00352FD3" w14:paraId="5F911B09" w14:textId="77777777" w:rsidTr="008119E9">
        <w:trPr>
          <w:trHeight w:val="395"/>
        </w:trPr>
        <w:tc>
          <w:tcPr>
            <w:tcW w:w="3367" w:type="dxa"/>
          </w:tcPr>
          <w:p w14:paraId="2103AAFB" w14:textId="77777777" w:rsidR="003F3816" w:rsidRPr="00352FD3" w:rsidRDefault="003F3816" w:rsidP="008119E9">
            <w:pPr>
              <w:pStyle w:val="TableParagraph"/>
              <w:spacing w:line="282" w:lineRule="exact"/>
              <w:ind w:left="107"/>
              <w:jc w:val="left"/>
              <w:rPr>
                <w:b/>
                <w:position w:val="1"/>
                <w:sz w:val="20"/>
                <w:szCs w:val="20"/>
              </w:rPr>
            </w:pPr>
            <w:r w:rsidRPr="00352FD3">
              <w:rPr>
                <w:b/>
                <w:position w:val="1"/>
                <w:sz w:val="20"/>
                <w:szCs w:val="20"/>
              </w:rPr>
              <w:t>S</w:t>
            </w:r>
            <w:r w:rsidRPr="00352FD3">
              <w:rPr>
                <w:b/>
                <w:sz w:val="20"/>
                <w:szCs w:val="20"/>
              </w:rPr>
              <w:t>3</w:t>
            </w:r>
            <w:r w:rsidRPr="00352FD3">
              <w:rPr>
                <w:b/>
                <w:position w:val="1"/>
                <w:sz w:val="20"/>
                <w:szCs w:val="20"/>
              </w:rPr>
              <w:t xml:space="preserve">: 8 </w:t>
            </w:r>
            <w:proofErr w:type="spellStart"/>
            <w:r w:rsidRPr="00352FD3">
              <w:rPr>
                <w:b/>
                <w:position w:val="1"/>
                <w:sz w:val="20"/>
                <w:szCs w:val="20"/>
              </w:rPr>
              <w:t>mX</w:t>
            </w:r>
            <w:proofErr w:type="spellEnd"/>
            <w:r w:rsidRPr="00352FD3">
              <w:rPr>
                <w:b/>
                <w:position w:val="1"/>
                <w:sz w:val="20"/>
                <w:szCs w:val="20"/>
              </w:rPr>
              <w:t xml:space="preserve"> 3</w:t>
            </w:r>
            <w:proofErr w:type="gramStart"/>
            <w:r w:rsidRPr="00352FD3">
              <w:rPr>
                <w:b/>
                <w:position w:val="1"/>
                <w:sz w:val="20"/>
                <w:szCs w:val="20"/>
              </w:rPr>
              <w:t>m(</w:t>
            </w:r>
            <w:proofErr w:type="gramEnd"/>
            <w:r w:rsidRPr="00352FD3">
              <w:rPr>
                <w:b/>
                <w:position w:val="1"/>
                <w:sz w:val="20"/>
                <w:szCs w:val="20"/>
              </w:rPr>
              <w:t>416trees ha</w:t>
            </w:r>
            <w:r w:rsidRPr="00352FD3">
              <w:rPr>
                <w:b/>
                <w:position w:val="1"/>
                <w:sz w:val="20"/>
                <w:szCs w:val="20"/>
                <w:vertAlign w:val="superscript"/>
              </w:rPr>
              <w:t>-</w:t>
            </w:r>
            <w:r w:rsidRPr="00352FD3">
              <w:rPr>
                <w:b/>
                <w:spacing w:val="-5"/>
                <w:position w:val="1"/>
                <w:sz w:val="20"/>
                <w:szCs w:val="20"/>
                <w:vertAlign w:val="superscript"/>
              </w:rPr>
              <w:t>1</w:t>
            </w:r>
            <w:r w:rsidRPr="00352FD3">
              <w:rPr>
                <w:b/>
                <w:spacing w:val="-5"/>
                <w:position w:val="1"/>
                <w:sz w:val="20"/>
                <w:szCs w:val="20"/>
              </w:rPr>
              <w:t>)</w:t>
            </w:r>
          </w:p>
        </w:tc>
        <w:tc>
          <w:tcPr>
            <w:tcW w:w="1620" w:type="dxa"/>
          </w:tcPr>
          <w:p w14:paraId="24C32505" w14:textId="77777777" w:rsidR="003F3816" w:rsidRPr="00352FD3" w:rsidRDefault="003F3816" w:rsidP="008119E9">
            <w:pPr>
              <w:pStyle w:val="TableParagraph"/>
              <w:spacing w:line="268" w:lineRule="exact"/>
              <w:rPr>
                <w:sz w:val="20"/>
                <w:szCs w:val="20"/>
              </w:rPr>
            </w:pPr>
            <w:r w:rsidRPr="00352FD3">
              <w:rPr>
                <w:spacing w:val="-2"/>
                <w:sz w:val="20"/>
                <w:szCs w:val="20"/>
              </w:rPr>
              <w:t>140.2</w:t>
            </w:r>
          </w:p>
        </w:tc>
        <w:tc>
          <w:tcPr>
            <w:tcW w:w="1980" w:type="dxa"/>
            <w:gridSpan w:val="2"/>
          </w:tcPr>
          <w:p w14:paraId="6D6FEF61" w14:textId="77777777" w:rsidR="003F3816" w:rsidRPr="00352FD3" w:rsidRDefault="003F3816" w:rsidP="008119E9">
            <w:pPr>
              <w:pStyle w:val="TableParagraph"/>
              <w:spacing w:line="268" w:lineRule="exact"/>
              <w:ind w:left="14" w:right="7"/>
              <w:rPr>
                <w:sz w:val="20"/>
                <w:szCs w:val="20"/>
              </w:rPr>
            </w:pPr>
            <w:r w:rsidRPr="00352FD3">
              <w:rPr>
                <w:spacing w:val="-4"/>
                <w:sz w:val="20"/>
                <w:szCs w:val="20"/>
              </w:rPr>
              <w:t>63.5</w:t>
            </w:r>
          </w:p>
        </w:tc>
        <w:tc>
          <w:tcPr>
            <w:tcW w:w="1530" w:type="dxa"/>
          </w:tcPr>
          <w:p w14:paraId="7A3F4FC6" w14:textId="77777777" w:rsidR="003F3816" w:rsidRPr="00352FD3" w:rsidRDefault="003F3816" w:rsidP="008119E9">
            <w:pPr>
              <w:pStyle w:val="TableParagraph"/>
              <w:spacing w:line="268" w:lineRule="exact"/>
              <w:ind w:left="11"/>
              <w:rPr>
                <w:sz w:val="20"/>
                <w:szCs w:val="20"/>
              </w:rPr>
            </w:pPr>
            <w:r w:rsidRPr="00352FD3">
              <w:rPr>
                <w:spacing w:val="-2"/>
                <w:sz w:val="20"/>
                <w:szCs w:val="20"/>
              </w:rPr>
              <w:t>170.8</w:t>
            </w:r>
          </w:p>
        </w:tc>
        <w:tc>
          <w:tcPr>
            <w:tcW w:w="1800" w:type="dxa"/>
          </w:tcPr>
          <w:p w14:paraId="69E462BA" w14:textId="77777777" w:rsidR="003F3816" w:rsidRPr="00352FD3" w:rsidRDefault="003F3816" w:rsidP="008119E9">
            <w:pPr>
              <w:pStyle w:val="TableParagraph"/>
              <w:spacing w:line="268" w:lineRule="exact"/>
              <w:ind w:left="14"/>
              <w:rPr>
                <w:sz w:val="20"/>
                <w:szCs w:val="20"/>
              </w:rPr>
            </w:pPr>
            <w:r w:rsidRPr="00352FD3">
              <w:rPr>
                <w:spacing w:val="-4"/>
                <w:sz w:val="20"/>
                <w:szCs w:val="20"/>
              </w:rPr>
              <w:t>55.5</w:t>
            </w:r>
          </w:p>
        </w:tc>
        <w:tc>
          <w:tcPr>
            <w:tcW w:w="1440" w:type="dxa"/>
          </w:tcPr>
          <w:p w14:paraId="79AC66E3" w14:textId="77777777" w:rsidR="003F3816" w:rsidRPr="00352FD3" w:rsidRDefault="003F3816" w:rsidP="008119E9">
            <w:pPr>
              <w:pStyle w:val="TableParagraph"/>
              <w:spacing w:line="268" w:lineRule="exact"/>
              <w:ind w:left="18"/>
              <w:rPr>
                <w:sz w:val="20"/>
                <w:szCs w:val="20"/>
              </w:rPr>
            </w:pPr>
            <w:r w:rsidRPr="00352FD3">
              <w:rPr>
                <w:spacing w:val="-2"/>
                <w:sz w:val="20"/>
                <w:szCs w:val="20"/>
              </w:rPr>
              <w:t>220.6</w:t>
            </w:r>
          </w:p>
        </w:tc>
        <w:tc>
          <w:tcPr>
            <w:tcW w:w="1890" w:type="dxa"/>
          </w:tcPr>
          <w:p w14:paraId="65F41331" w14:textId="77777777" w:rsidR="003F3816" w:rsidRPr="00352FD3" w:rsidRDefault="003F3816" w:rsidP="008119E9">
            <w:pPr>
              <w:pStyle w:val="TableParagraph"/>
              <w:spacing w:line="268" w:lineRule="exact"/>
              <w:ind w:left="14"/>
              <w:rPr>
                <w:sz w:val="20"/>
                <w:szCs w:val="20"/>
              </w:rPr>
            </w:pPr>
            <w:r w:rsidRPr="00352FD3">
              <w:rPr>
                <w:spacing w:val="-4"/>
                <w:sz w:val="20"/>
                <w:szCs w:val="20"/>
              </w:rPr>
              <w:t>42.5</w:t>
            </w:r>
          </w:p>
        </w:tc>
      </w:tr>
      <w:tr w:rsidR="003F3816" w:rsidRPr="00352FD3" w14:paraId="214E5466" w14:textId="77777777" w:rsidTr="008119E9">
        <w:trPr>
          <w:trHeight w:val="395"/>
        </w:trPr>
        <w:tc>
          <w:tcPr>
            <w:tcW w:w="3367" w:type="dxa"/>
          </w:tcPr>
          <w:p w14:paraId="5CC7191C" w14:textId="77777777" w:rsidR="003F3816" w:rsidRPr="00352FD3" w:rsidRDefault="003F3816" w:rsidP="008119E9">
            <w:pPr>
              <w:pStyle w:val="TableParagraph"/>
              <w:spacing w:line="273" w:lineRule="exact"/>
              <w:ind w:left="107"/>
              <w:jc w:val="left"/>
              <w:rPr>
                <w:b/>
                <w:sz w:val="20"/>
                <w:szCs w:val="20"/>
              </w:rPr>
            </w:pPr>
            <w:r w:rsidRPr="00352FD3">
              <w:rPr>
                <w:b/>
                <w:sz w:val="20"/>
                <w:szCs w:val="20"/>
              </w:rPr>
              <w:t xml:space="preserve">Open </w:t>
            </w:r>
            <w:r w:rsidRPr="00352FD3">
              <w:rPr>
                <w:b/>
                <w:spacing w:val="-2"/>
                <w:sz w:val="20"/>
                <w:szCs w:val="20"/>
              </w:rPr>
              <w:t>field</w:t>
            </w:r>
          </w:p>
        </w:tc>
        <w:tc>
          <w:tcPr>
            <w:tcW w:w="5130" w:type="dxa"/>
            <w:gridSpan w:val="4"/>
          </w:tcPr>
          <w:p w14:paraId="5D1B3624" w14:textId="77777777" w:rsidR="003F3816" w:rsidRPr="00352FD3" w:rsidRDefault="003F3816" w:rsidP="008119E9">
            <w:pPr>
              <w:pStyle w:val="TableParagraph"/>
              <w:spacing w:line="273" w:lineRule="exact"/>
              <w:ind w:left="12" w:right="3"/>
              <w:rPr>
                <w:b/>
                <w:sz w:val="20"/>
                <w:szCs w:val="20"/>
              </w:rPr>
            </w:pPr>
            <w:r w:rsidRPr="00352FD3">
              <w:rPr>
                <w:b/>
                <w:spacing w:val="-5"/>
                <w:sz w:val="20"/>
                <w:szCs w:val="20"/>
              </w:rPr>
              <w:t>384</w:t>
            </w:r>
          </w:p>
        </w:tc>
        <w:tc>
          <w:tcPr>
            <w:tcW w:w="5130" w:type="dxa"/>
            <w:gridSpan w:val="3"/>
          </w:tcPr>
          <w:p w14:paraId="77F8DD4A" w14:textId="77777777" w:rsidR="003F3816" w:rsidRPr="00352FD3" w:rsidRDefault="003F3816" w:rsidP="008119E9">
            <w:pPr>
              <w:pStyle w:val="TableParagraph"/>
              <w:spacing w:line="273" w:lineRule="exact"/>
              <w:ind w:left="13"/>
              <w:rPr>
                <w:b/>
                <w:sz w:val="20"/>
                <w:szCs w:val="20"/>
              </w:rPr>
            </w:pPr>
            <w:r w:rsidRPr="00352FD3">
              <w:rPr>
                <w:b/>
                <w:spacing w:val="-5"/>
                <w:sz w:val="20"/>
                <w:szCs w:val="20"/>
              </w:rPr>
              <w:t>100</w:t>
            </w:r>
          </w:p>
        </w:tc>
      </w:tr>
    </w:tbl>
    <w:p w14:paraId="550891EA" w14:textId="77777777" w:rsidR="006E1FDD" w:rsidRPr="00352FD3" w:rsidRDefault="006E1FDD">
      <w:pPr>
        <w:rPr>
          <w:rFonts w:ascii="Times New Roman" w:hAnsi="Times New Roman" w:cs="Times New Roman"/>
          <w:sz w:val="20"/>
          <w:szCs w:val="20"/>
        </w:rPr>
      </w:pPr>
      <w:r w:rsidRPr="00352FD3">
        <w:rPr>
          <w:rFonts w:ascii="Times New Roman" w:hAnsi="Times New Roman" w:cs="Times New Roman"/>
          <w:sz w:val="20"/>
          <w:szCs w:val="20"/>
        </w:rPr>
        <w:br w:type="page"/>
      </w:r>
    </w:p>
    <w:p w14:paraId="44D29513" w14:textId="77777777" w:rsidR="006E1FDD" w:rsidRPr="00352FD3" w:rsidRDefault="006E1FDD" w:rsidP="00810D7D">
      <w:pPr>
        <w:jc w:val="both"/>
        <w:rPr>
          <w:rFonts w:ascii="Times New Roman" w:hAnsi="Times New Roman" w:cs="Times New Roman"/>
          <w:sz w:val="20"/>
          <w:szCs w:val="20"/>
        </w:rPr>
        <w:sectPr w:rsidR="006E1FDD" w:rsidRPr="00352FD3" w:rsidSect="006E1FDD">
          <w:pgSz w:w="15840" w:h="12240" w:orient="landscape"/>
          <w:pgMar w:top="1440" w:right="1440" w:bottom="1440" w:left="1440" w:header="720" w:footer="720" w:gutter="0"/>
          <w:cols w:space="720"/>
          <w:docGrid w:linePitch="360"/>
        </w:sectPr>
      </w:pPr>
    </w:p>
    <w:p w14:paraId="5DADD64A" w14:textId="77777777" w:rsidR="006E1FDD" w:rsidRPr="00352FD3" w:rsidRDefault="003F3816" w:rsidP="00810D7D">
      <w:pPr>
        <w:jc w:val="both"/>
        <w:rPr>
          <w:rFonts w:ascii="Times New Roman" w:hAnsi="Times New Roman" w:cs="Times New Roman"/>
          <w:sz w:val="20"/>
          <w:szCs w:val="20"/>
        </w:rPr>
      </w:pPr>
      <w:r w:rsidRPr="00352FD3">
        <w:rPr>
          <w:rFonts w:ascii="Times New Roman" w:hAnsi="Times New Roman" w:cs="Times New Roman"/>
          <w:sz w:val="20"/>
          <w:szCs w:val="20"/>
        </w:rPr>
        <w:lastRenderedPageBreak/>
        <w:t>The data affiliated to lux meter readings below the teak bole, 1 m away from teak bole and 2 m away from teak bole over open area at morning, noon and evening (9.00 am, 2.00 pm and 5.00 pm) as impacted by planting density of teak</w:t>
      </w:r>
      <w:r w:rsidR="0054159D">
        <w:rPr>
          <w:rFonts w:ascii="Times New Roman" w:hAnsi="Times New Roman" w:cs="Times New Roman"/>
          <w:sz w:val="20"/>
          <w:szCs w:val="20"/>
        </w:rPr>
        <w:t xml:space="preserve"> in agroforestry system (Table 5</w:t>
      </w:r>
      <w:r w:rsidRPr="00352FD3">
        <w:rPr>
          <w:rFonts w:ascii="Times New Roman" w:hAnsi="Times New Roman" w:cs="Times New Roman"/>
          <w:sz w:val="20"/>
          <w:szCs w:val="20"/>
        </w:rPr>
        <w:t>).</w:t>
      </w:r>
      <w:r w:rsidR="00686F23" w:rsidRPr="00352FD3">
        <w:rPr>
          <w:rFonts w:ascii="Times New Roman" w:hAnsi="Times New Roman" w:cs="Times New Roman"/>
          <w:sz w:val="20"/>
          <w:szCs w:val="20"/>
        </w:rPr>
        <w:t xml:space="preserve"> The higher lux meter readings recorded in open field (morning: 452.2, afternoon: 639.5 and evening: 384.5). Meanwhile higher lux readings were found in 12 m X 3 m (morning: 315.2, afternoon: 517.9 and evening: 263.2) at 2 m away from teak bole and decreased in 8 m X 3 m spacing (morning: 208.6, afternoon: 395.1and evening: 140.2) near teak bole. More per cent lux reduction over open area was noticed below bole under narrow spacing (morning: 53.9, afternoon: 38.2 and evening: 63.5). Considerably increase trend of lux data has been observed as taken away from the teak bole. The limit in light intensity may vary depending on tree age, crown spread and planting density. More light penetration has been seen in wider spacing. These results were </w:t>
      </w:r>
      <w:proofErr w:type="gramStart"/>
      <w:r w:rsidR="00686F23" w:rsidRPr="00352FD3">
        <w:rPr>
          <w:rFonts w:ascii="Times New Roman" w:hAnsi="Times New Roman" w:cs="Times New Roman"/>
          <w:sz w:val="20"/>
          <w:szCs w:val="20"/>
        </w:rPr>
        <w:t>follow</w:t>
      </w:r>
      <w:proofErr w:type="gramEnd"/>
      <w:r w:rsidR="00686F23" w:rsidRPr="00352FD3">
        <w:rPr>
          <w:rFonts w:ascii="Times New Roman" w:hAnsi="Times New Roman" w:cs="Times New Roman"/>
          <w:sz w:val="20"/>
          <w:szCs w:val="20"/>
        </w:rPr>
        <w:t xml:space="preserve"> the earlier findings of </w:t>
      </w:r>
      <w:proofErr w:type="spellStart"/>
      <w:r w:rsidR="00686F23" w:rsidRPr="00352FD3">
        <w:rPr>
          <w:rFonts w:ascii="Times New Roman" w:hAnsi="Times New Roman" w:cs="Times New Roman"/>
          <w:sz w:val="20"/>
          <w:szCs w:val="20"/>
        </w:rPr>
        <w:t>Luedeling</w:t>
      </w:r>
      <w:proofErr w:type="spellEnd"/>
      <w:r w:rsidR="00E24466">
        <w:rPr>
          <w:rFonts w:ascii="Times New Roman" w:hAnsi="Times New Roman" w:cs="Times New Roman"/>
          <w:sz w:val="20"/>
          <w:szCs w:val="20"/>
        </w:rPr>
        <w:t xml:space="preserve"> </w:t>
      </w:r>
      <w:r w:rsidR="00686F23" w:rsidRPr="00DE5D5D">
        <w:rPr>
          <w:rFonts w:ascii="Times New Roman" w:hAnsi="Times New Roman" w:cs="Times New Roman"/>
          <w:i/>
          <w:sz w:val="20"/>
          <w:szCs w:val="20"/>
        </w:rPr>
        <w:t>et al.</w:t>
      </w:r>
      <w:r w:rsidR="00686F23" w:rsidRPr="00352FD3">
        <w:rPr>
          <w:rFonts w:ascii="Times New Roman" w:hAnsi="Times New Roman" w:cs="Times New Roman"/>
          <w:sz w:val="20"/>
          <w:szCs w:val="20"/>
        </w:rPr>
        <w:t xml:space="preserve"> (2016) and Pallavi (2014).</w:t>
      </w:r>
    </w:p>
    <w:p w14:paraId="7102AD4C" w14:textId="77777777" w:rsidR="00E6081E" w:rsidRPr="00352FD3" w:rsidRDefault="00352FD3" w:rsidP="00C12360">
      <w:pPr>
        <w:jc w:val="both"/>
        <w:rPr>
          <w:rFonts w:ascii="Arial Black" w:hAnsi="Arial Black" w:cs="Times New Roman"/>
          <w:b/>
          <w:bCs/>
        </w:rPr>
      </w:pPr>
      <w:r w:rsidRPr="00352FD3">
        <w:rPr>
          <w:rFonts w:ascii="Arial Black" w:hAnsi="Arial Black" w:cs="Times New Roman"/>
          <w:b/>
          <w:bCs/>
        </w:rPr>
        <w:t>CONCLUSION</w:t>
      </w:r>
    </w:p>
    <w:p w14:paraId="0EBF2357" w14:textId="77777777" w:rsidR="00E6081E" w:rsidRDefault="00E6081E" w:rsidP="00C12360">
      <w:pPr>
        <w:jc w:val="both"/>
        <w:rPr>
          <w:rFonts w:ascii="Times New Roman" w:hAnsi="Times New Roman" w:cs="Times New Roman"/>
          <w:bCs/>
          <w:sz w:val="20"/>
          <w:szCs w:val="20"/>
        </w:rPr>
      </w:pPr>
      <w:r w:rsidRPr="00352FD3">
        <w:rPr>
          <w:rFonts w:ascii="Times New Roman" w:hAnsi="Times New Roman" w:cs="Times New Roman"/>
          <w:bCs/>
          <w:sz w:val="20"/>
          <w:szCs w:val="20"/>
        </w:rPr>
        <w:t>The present study clearly demonstrates that planting density has a profound influence on the growth, biomass accumulation and carbon sequestration potential of teak (</w:t>
      </w:r>
      <w:r w:rsidRPr="00352FD3">
        <w:rPr>
          <w:rFonts w:ascii="Times New Roman" w:hAnsi="Times New Roman" w:cs="Times New Roman"/>
          <w:bCs/>
          <w:i/>
          <w:iCs/>
          <w:sz w:val="20"/>
          <w:szCs w:val="20"/>
        </w:rPr>
        <w:t>Tectona</w:t>
      </w:r>
      <w:r w:rsidR="00E048A4">
        <w:rPr>
          <w:rFonts w:ascii="Times New Roman" w:hAnsi="Times New Roman" w:cs="Times New Roman"/>
          <w:bCs/>
          <w:i/>
          <w:iCs/>
          <w:sz w:val="20"/>
          <w:szCs w:val="20"/>
        </w:rPr>
        <w:t xml:space="preserve"> </w:t>
      </w:r>
      <w:r w:rsidRPr="00352FD3">
        <w:rPr>
          <w:rFonts w:ascii="Times New Roman" w:hAnsi="Times New Roman" w:cs="Times New Roman"/>
          <w:bCs/>
          <w:i/>
          <w:iCs/>
          <w:sz w:val="20"/>
          <w:szCs w:val="20"/>
        </w:rPr>
        <w:t>grandis L. f.</w:t>
      </w:r>
      <w:r w:rsidRPr="00352FD3">
        <w:rPr>
          <w:rFonts w:ascii="Times New Roman" w:hAnsi="Times New Roman" w:cs="Times New Roman"/>
          <w:bCs/>
          <w:sz w:val="20"/>
          <w:szCs w:val="20"/>
        </w:rPr>
        <w:t xml:space="preserve">). Among the three </w:t>
      </w:r>
      <w:r w:rsidR="00CF7345" w:rsidRPr="00352FD3">
        <w:rPr>
          <w:rFonts w:ascii="Times New Roman" w:hAnsi="Times New Roman" w:cs="Times New Roman"/>
          <w:bCs/>
          <w:sz w:val="20"/>
          <w:szCs w:val="20"/>
        </w:rPr>
        <w:t xml:space="preserve">different spacing, the widest </w:t>
      </w:r>
      <w:proofErr w:type="gramStart"/>
      <w:r w:rsidR="00CF7345" w:rsidRPr="00352FD3">
        <w:rPr>
          <w:rFonts w:ascii="Times New Roman" w:hAnsi="Times New Roman" w:cs="Times New Roman"/>
          <w:bCs/>
          <w:sz w:val="20"/>
          <w:szCs w:val="20"/>
        </w:rPr>
        <w:t>spacing(</w:t>
      </w:r>
      <w:proofErr w:type="gramEnd"/>
      <w:r w:rsidRPr="00352FD3">
        <w:rPr>
          <w:rFonts w:ascii="Times New Roman" w:hAnsi="Times New Roman" w:cs="Times New Roman"/>
          <w:bCs/>
          <w:sz w:val="20"/>
          <w:szCs w:val="20"/>
        </w:rPr>
        <w:t>12 m × 3 m</w:t>
      </w:r>
      <w:r w:rsidR="00CF7345" w:rsidRPr="00352FD3">
        <w:rPr>
          <w:rFonts w:ascii="Times New Roman" w:hAnsi="Times New Roman" w:cs="Times New Roman"/>
          <w:bCs/>
          <w:sz w:val="20"/>
          <w:szCs w:val="20"/>
        </w:rPr>
        <w:t>)</w:t>
      </w:r>
      <w:r w:rsidRPr="00352FD3">
        <w:rPr>
          <w:rFonts w:ascii="Times New Roman" w:hAnsi="Times New Roman" w:cs="Times New Roman"/>
          <w:bCs/>
          <w:sz w:val="20"/>
          <w:szCs w:val="20"/>
        </w:rPr>
        <w:t xml:space="preserve"> consistently outperformed in terms of tree height</w:t>
      </w:r>
      <w:r w:rsidR="00E048A4">
        <w:rPr>
          <w:rFonts w:ascii="Times New Roman" w:hAnsi="Times New Roman" w:cs="Times New Roman"/>
          <w:bCs/>
          <w:sz w:val="20"/>
          <w:szCs w:val="20"/>
        </w:rPr>
        <w:t xml:space="preserve"> (</w:t>
      </w:r>
      <w:r w:rsidR="00E048A4" w:rsidRPr="00E048A4">
        <w:rPr>
          <w:rFonts w:ascii="Times New Roman" w:hAnsi="Times New Roman" w:cs="Times New Roman"/>
          <w:bCs/>
          <w:sz w:val="20"/>
          <w:szCs w:val="20"/>
          <w:lang w:val="id-ID"/>
        </w:rPr>
        <w:t>9.76</w:t>
      </w:r>
      <w:r w:rsidR="00E048A4">
        <w:rPr>
          <w:rFonts w:ascii="Times New Roman" w:hAnsi="Times New Roman" w:cs="Times New Roman"/>
          <w:bCs/>
          <w:sz w:val="20"/>
          <w:szCs w:val="20"/>
        </w:rPr>
        <w:t xml:space="preserve"> m)</w:t>
      </w:r>
      <w:r w:rsidRPr="00352FD3">
        <w:rPr>
          <w:rFonts w:ascii="Times New Roman" w:hAnsi="Times New Roman" w:cs="Times New Roman"/>
          <w:bCs/>
          <w:sz w:val="20"/>
          <w:szCs w:val="20"/>
        </w:rPr>
        <w:t>, girth at breast hei</w:t>
      </w:r>
      <w:r w:rsidR="00A317B8" w:rsidRPr="00352FD3">
        <w:rPr>
          <w:rFonts w:ascii="Times New Roman" w:hAnsi="Times New Roman" w:cs="Times New Roman"/>
          <w:bCs/>
          <w:sz w:val="20"/>
          <w:szCs w:val="20"/>
        </w:rPr>
        <w:t>ght</w:t>
      </w:r>
      <w:r w:rsidR="00E048A4">
        <w:rPr>
          <w:rFonts w:ascii="Times New Roman" w:hAnsi="Times New Roman" w:cs="Times New Roman"/>
          <w:bCs/>
          <w:sz w:val="20"/>
          <w:szCs w:val="20"/>
        </w:rPr>
        <w:t xml:space="preserve"> (</w:t>
      </w:r>
      <w:r w:rsidR="00E048A4" w:rsidRPr="00E048A4">
        <w:rPr>
          <w:rFonts w:ascii="Times New Roman" w:hAnsi="Times New Roman" w:cs="Times New Roman"/>
          <w:bCs/>
          <w:sz w:val="20"/>
          <w:szCs w:val="20"/>
          <w:lang w:val="id-ID"/>
        </w:rPr>
        <w:t>56.43</w:t>
      </w:r>
      <w:r w:rsidR="00E048A4">
        <w:rPr>
          <w:rFonts w:ascii="Times New Roman" w:hAnsi="Times New Roman" w:cs="Times New Roman"/>
          <w:bCs/>
          <w:sz w:val="20"/>
          <w:szCs w:val="20"/>
        </w:rPr>
        <w:t xml:space="preserve"> cm)</w:t>
      </w:r>
      <w:r w:rsidR="00A317B8" w:rsidRPr="00352FD3">
        <w:rPr>
          <w:rFonts w:ascii="Times New Roman" w:hAnsi="Times New Roman" w:cs="Times New Roman"/>
          <w:bCs/>
          <w:sz w:val="20"/>
          <w:szCs w:val="20"/>
        </w:rPr>
        <w:t>, canopy spread</w:t>
      </w:r>
      <w:r w:rsidR="00E048A4">
        <w:rPr>
          <w:rFonts w:ascii="Times New Roman" w:hAnsi="Times New Roman" w:cs="Times New Roman"/>
          <w:bCs/>
          <w:sz w:val="20"/>
          <w:szCs w:val="20"/>
        </w:rPr>
        <w:t xml:space="preserve"> in East-West direction (</w:t>
      </w:r>
      <w:r w:rsidR="00E048A4" w:rsidRPr="00E048A4">
        <w:rPr>
          <w:rFonts w:ascii="Times New Roman" w:hAnsi="Times New Roman" w:cs="Times New Roman"/>
          <w:bCs/>
          <w:sz w:val="20"/>
          <w:szCs w:val="20"/>
          <w:lang w:val="id-ID"/>
        </w:rPr>
        <w:t>5.07</w:t>
      </w:r>
      <w:r w:rsidR="00E048A4">
        <w:rPr>
          <w:rFonts w:ascii="Times New Roman" w:hAnsi="Times New Roman" w:cs="Times New Roman"/>
          <w:bCs/>
          <w:sz w:val="20"/>
          <w:szCs w:val="20"/>
        </w:rPr>
        <w:t xml:space="preserve"> m) and North- South direction (</w:t>
      </w:r>
      <w:r w:rsidR="00E048A4" w:rsidRPr="00E048A4">
        <w:rPr>
          <w:rFonts w:ascii="Times New Roman" w:hAnsi="Times New Roman" w:cs="Times New Roman"/>
          <w:bCs/>
          <w:sz w:val="20"/>
          <w:szCs w:val="20"/>
          <w:lang w:val="id-ID"/>
        </w:rPr>
        <w:t>6.07</w:t>
      </w:r>
      <w:r w:rsidR="00E048A4">
        <w:rPr>
          <w:rFonts w:ascii="Times New Roman" w:hAnsi="Times New Roman" w:cs="Times New Roman"/>
          <w:bCs/>
          <w:sz w:val="20"/>
          <w:szCs w:val="20"/>
        </w:rPr>
        <w:t xml:space="preserve"> m)</w:t>
      </w:r>
      <w:r w:rsidR="00A317B8" w:rsidRPr="00352FD3">
        <w:rPr>
          <w:rFonts w:ascii="Times New Roman" w:hAnsi="Times New Roman" w:cs="Times New Roman"/>
          <w:bCs/>
          <w:sz w:val="20"/>
          <w:szCs w:val="20"/>
        </w:rPr>
        <w:t>, wood volume</w:t>
      </w:r>
      <w:r w:rsidR="00E048A4">
        <w:rPr>
          <w:rFonts w:ascii="Times New Roman" w:hAnsi="Times New Roman" w:cs="Times New Roman"/>
          <w:bCs/>
          <w:sz w:val="20"/>
          <w:szCs w:val="20"/>
        </w:rPr>
        <w:t xml:space="preserve"> (</w:t>
      </w:r>
      <w:r w:rsidR="00E048A4" w:rsidRPr="00E048A4">
        <w:rPr>
          <w:rFonts w:ascii="Times New Roman" w:hAnsi="Times New Roman" w:cs="Times New Roman"/>
          <w:bCs/>
          <w:sz w:val="20"/>
          <w:szCs w:val="20"/>
          <w:lang w:val="id-ID"/>
        </w:rPr>
        <w:t>41.20</w:t>
      </w:r>
      <w:r w:rsidR="00E048A4">
        <w:rPr>
          <w:rFonts w:ascii="Times New Roman" w:hAnsi="Times New Roman" w:cs="Times New Roman"/>
          <w:bCs/>
          <w:sz w:val="20"/>
          <w:szCs w:val="20"/>
        </w:rPr>
        <w:t xml:space="preserve"> </w:t>
      </w:r>
      <w:r w:rsidR="00E048A4" w:rsidRPr="00E048A4">
        <w:rPr>
          <w:rFonts w:ascii="Times New Roman" w:hAnsi="Times New Roman" w:cs="Times New Roman"/>
          <w:bCs/>
          <w:sz w:val="20"/>
          <w:szCs w:val="20"/>
          <w:lang w:val="id-ID"/>
        </w:rPr>
        <w:t>t ha</w:t>
      </w:r>
      <w:r w:rsidR="00E048A4" w:rsidRPr="00E048A4">
        <w:rPr>
          <w:rFonts w:ascii="Times New Roman" w:hAnsi="Times New Roman" w:cs="Times New Roman"/>
          <w:bCs/>
          <w:sz w:val="20"/>
          <w:szCs w:val="20"/>
          <w:vertAlign w:val="superscript"/>
          <w:lang w:val="id-ID"/>
        </w:rPr>
        <w:t>-1</w:t>
      </w:r>
      <w:r w:rsidR="00E048A4" w:rsidRPr="00E048A4">
        <w:rPr>
          <w:rFonts w:ascii="Times New Roman" w:hAnsi="Times New Roman" w:cs="Times New Roman"/>
          <w:bCs/>
          <w:sz w:val="20"/>
          <w:szCs w:val="20"/>
        </w:rPr>
        <w:t>)</w:t>
      </w:r>
      <w:r w:rsidRPr="00352FD3">
        <w:rPr>
          <w:rFonts w:ascii="Times New Roman" w:hAnsi="Times New Roman" w:cs="Times New Roman"/>
          <w:bCs/>
          <w:sz w:val="20"/>
          <w:szCs w:val="20"/>
        </w:rPr>
        <w:t xml:space="preserve"> and total biomass production</w:t>
      </w:r>
      <w:r w:rsidR="00E048A4">
        <w:rPr>
          <w:rFonts w:ascii="Times New Roman" w:hAnsi="Times New Roman" w:cs="Times New Roman"/>
          <w:bCs/>
          <w:sz w:val="20"/>
          <w:szCs w:val="20"/>
        </w:rPr>
        <w:t xml:space="preserve"> (</w:t>
      </w:r>
      <w:r w:rsidR="00E048A4" w:rsidRPr="00E048A4">
        <w:rPr>
          <w:rFonts w:ascii="Times New Roman" w:hAnsi="Times New Roman" w:cs="Times New Roman"/>
          <w:bCs/>
          <w:sz w:val="20"/>
          <w:szCs w:val="20"/>
          <w:lang w:val="id-ID"/>
        </w:rPr>
        <w:t>28.55 t ha</w:t>
      </w:r>
      <w:r w:rsidR="00E048A4" w:rsidRPr="00E048A4">
        <w:rPr>
          <w:rFonts w:ascii="Times New Roman" w:hAnsi="Times New Roman" w:cs="Times New Roman"/>
          <w:bCs/>
          <w:sz w:val="20"/>
          <w:szCs w:val="20"/>
          <w:vertAlign w:val="superscript"/>
          <w:lang w:val="id-ID"/>
        </w:rPr>
        <w:t>-1</w:t>
      </w:r>
      <w:r w:rsidR="00E048A4" w:rsidRPr="00E048A4">
        <w:rPr>
          <w:rFonts w:ascii="Times New Roman" w:hAnsi="Times New Roman" w:cs="Times New Roman"/>
          <w:bCs/>
          <w:sz w:val="20"/>
          <w:szCs w:val="20"/>
        </w:rPr>
        <w:t>)</w:t>
      </w:r>
      <w:r w:rsidRPr="00352FD3">
        <w:rPr>
          <w:rFonts w:ascii="Times New Roman" w:hAnsi="Times New Roman" w:cs="Times New Roman"/>
          <w:bCs/>
          <w:sz w:val="20"/>
          <w:szCs w:val="20"/>
        </w:rPr>
        <w:t>. This spacing also led to the highest carbon content and CO₂ sequestration, indicating its effectiveness in climate mitigation strategies. However, denser planting (8 m × 3 m) resulted in greater soil organic carbon stock</w:t>
      </w:r>
      <w:r w:rsidR="00D85F7B">
        <w:rPr>
          <w:rFonts w:ascii="Times New Roman" w:hAnsi="Times New Roman" w:cs="Times New Roman"/>
          <w:bCs/>
          <w:sz w:val="20"/>
          <w:szCs w:val="20"/>
        </w:rPr>
        <w:t xml:space="preserve"> (</w:t>
      </w:r>
      <w:r w:rsidR="00D85F7B" w:rsidRPr="00D85F7B">
        <w:rPr>
          <w:rFonts w:ascii="Times New Roman" w:hAnsi="Times New Roman" w:cs="Times New Roman"/>
          <w:bCs/>
          <w:sz w:val="20"/>
          <w:szCs w:val="20"/>
          <w:lang w:val="id-ID"/>
        </w:rPr>
        <w:t>1.51</w:t>
      </w:r>
      <w:r w:rsidRPr="00352FD3">
        <w:rPr>
          <w:rFonts w:ascii="Times New Roman" w:hAnsi="Times New Roman" w:cs="Times New Roman"/>
          <w:bCs/>
          <w:sz w:val="20"/>
          <w:szCs w:val="20"/>
        </w:rPr>
        <w:t xml:space="preserve"> </w:t>
      </w:r>
      <w:r w:rsidR="00D85F7B" w:rsidRPr="00E048A4">
        <w:rPr>
          <w:rFonts w:ascii="Times New Roman" w:hAnsi="Times New Roman" w:cs="Times New Roman"/>
          <w:bCs/>
          <w:sz w:val="20"/>
          <w:szCs w:val="20"/>
          <w:lang w:val="id-ID"/>
        </w:rPr>
        <w:t>t ha</w:t>
      </w:r>
      <w:r w:rsidR="00D85F7B" w:rsidRPr="00E048A4">
        <w:rPr>
          <w:rFonts w:ascii="Times New Roman" w:hAnsi="Times New Roman" w:cs="Times New Roman"/>
          <w:bCs/>
          <w:sz w:val="20"/>
          <w:szCs w:val="20"/>
          <w:vertAlign w:val="superscript"/>
          <w:lang w:val="id-ID"/>
        </w:rPr>
        <w:t>-1</w:t>
      </w:r>
      <w:r w:rsidR="00D85F7B" w:rsidRPr="00E048A4">
        <w:rPr>
          <w:rFonts w:ascii="Times New Roman" w:hAnsi="Times New Roman" w:cs="Times New Roman"/>
          <w:bCs/>
          <w:sz w:val="20"/>
          <w:szCs w:val="20"/>
        </w:rPr>
        <w:t>)</w:t>
      </w:r>
      <w:r w:rsidR="00D85F7B">
        <w:rPr>
          <w:rFonts w:ascii="Times New Roman" w:hAnsi="Times New Roman" w:cs="Times New Roman"/>
          <w:bCs/>
          <w:sz w:val="20"/>
          <w:szCs w:val="20"/>
        </w:rPr>
        <w:t xml:space="preserve"> </w:t>
      </w:r>
      <w:r w:rsidRPr="00352FD3">
        <w:rPr>
          <w:rFonts w:ascii="Times New Roman" w:hAnsi="Times New Roman" w:cs="Times New Roman"/>
          <w:bCs/>
          <w:sz w:val="20"/>
          <w:szCs w:val="20"/>
        </w:rPr>
        <w:t>due to higher litter accumulation, despite showing lower tree growth and biomass yield.</w:t>
      </w:r>
      <w:r w:rsidR="00D85F7B">
        <w:rPr>
          <w:rFonts w:ascii="Times New Roman" w:hAnsi="Times New Roman" w:cs="Times New Roman"/>
          <w:bCs/>
          <w:sz w:val="20"/>
          <w:szCs w:val="20"/>
        </w:rPr>
        <w:t xml:space="preserve"> </w:t>
      </w:r>
      <w:r w:rsidR="00D85F7B" w:rsidRPr="00D85F7B">
        <w:rPr>
          <w:rFonts w:ascii="Times New Roman" w:hAnsi="Times New Roman" w:cs="Times New Roman"/>
          <w:bCs/>
          <w:sz w:val="20"/>
          <w:szCs w:val="20"/>
        </w:rPr>
        <w:t>Additionally, the wider spacing, measured 2 m away from the teak bole, allowed greater solar radiation interception at no</w:t>
      </w:r>
      <w:r w:rsidR="00D85F7B">
        <w:rPr>
          <w:rFonts w:ascii="Times New Roman" w:hAnsi="Times New Roman" w:cs="Times New Roman"/>
          <w:bCs/>
          <w:sz w:val="20"/>
          <w:szCs w:val="20"/>
        </w:rPr>
        <w:t>on (517.9)</w:t>
      </w:r>
      <w:r w:rsidR="00D85F7B" w:rsidRPr="00D85F7B">
        <w:rPr>
          <w:rFonts w:ascii="Times New Roman" w:hAnsi="Times New Roman" w:cs="Times New Roman"/>
          <w:bCs/>
          <w:sz w:val="20"/>
          <w:szCs w:val="20"/>
        </w:rPr>
        <w:t xml:space="preserve"> indicating favorable conditions for intercrop cultivation</w:t>
      </w:r>
      <w:r w:rsidR="00D85F7B">
        <w:rPr>
          <w:rFonts w:ascii="Times New Roman" w:hAnsi="Times New Roman" w:cs="Times New Roman"/>
          <w:bCs/>
          <w:sz w:val="20"/>
          <w:szCs w:val="20"/>
        </w:rPr>
        <w:t xml:space="preserve">. </w:t>
      </w:r>
      <w:r w:rsidRPr="00352FD3">
        <w:rPr>
          <w:rFonts w:ascii="Times New Roman" w:hAnsi="Times New Roman" w:cs="Times New Roman"/>
          <w:bCs/>
          <w:sz w:val="20"/>
          <w:szCs w:val="20"/>
        </w:rPr>
        <w:t>These findings emphasize the trade-offs between maximizing individual tree performance and enhancing ground-level ecological contributions such as soil carbon enrichment and microclimate regulation.</w:t>
      </w:r>
      <w:r w:rsidR="00A317B8" w:rsidRPr="00352FD3">
        <w:rPr>
          <w:rFonts w:ascii="Times New Roman" w:hAnsi="Times New Roman" w:cs="Times New Roman"/>
          <w:bCs/>
          <w:sz w:val="20"/>
          <w:szCs w:val="20"/>
        </w:rPr>
        <w:t xml:space="preserve"> Therefore, selection of planting density should be aligned with site-specific objectives, whether for maximizing timber yield, improving soil health or optimizing light availability for </w:t>
      </w:r>
      <w:proofErr w:type="spellStart"/>
      <w:r w:rsidR="00A317B8" w:rsidRPr="00352FD3">
        <w:rPr>
          <w:rFonts w:ascii="Times New Roman" w:hAnsi="Times New Roman" w:cs="Times New Roman"/>
          <w:bCs/>
          <w:sz w:val="20"/>
          <w:szCs w:val="20"/>
        </w:rPr>
        <w:t>understorey</w:t>
      </w:r>
      <w:proofErr w:type="spellEnd"/>
      <w:r w:rsidR="00A317B8" w:rsidRPr="00352FD3">
        <w:rPr>
          <w:rFonts w:ascii="Times New Roman" w:hAnsi="Times New Roman" w:cs="Times New Roman"/>
          <w:bCs/>
          <w:sz w:val="20"/>
          <w:szCs w:val="20"/>
        </w:rPr>
        <w:t xml:space="preserve"> crops. Overall, adopting an appropriate spacing strategy can substantially improve the productivity, ecological sustainability and carbon mitigation potential of teak-based farming systems.</w:t>
      </w:r>
    </w:p>
    <w:p w14:paraId="55BB7547" w14:textId="77777777" w:rsidR="00D107D6" w:rsidRDefault="00D107D6" w:rsidP="00C12360">
      <w:pPr>
        <w:jc w:val="both"/>
        <w:rPr>
          <w:rFonts w:ascii="Times New Roman" w:hAnsi="Times New Roman" w:cs="Times New Roman"/>
          <w:bCs/>
          <w:sz w:val="20"/>
          <w:szCs w:val="20"/>
        </w:rPr>
      </w:pPr>
    </w:p>
    <w:p w14:paraId="138F193C" w14:textId="77777777" w:rsidR="00D107D6" w:rsidRDefault="00D107D6" w:rsidP="00C12360">
      <w:pPr>
        <w:jc w:val="both"/>
        <w:rPr>
          <w:rFonts w:ascii="Times New Roman" w:hAnsi="Times New Roman" w:cs="Times New Roman"/>
          <w:bCs/>
          <w:sz w:val="20"/>
          <w:szCs w:val="20"/>
        </w:rPr>
      </w:pPr>
    </w:p>
    <w:p w14:paraId="73C7D09C" w14:textId="77777777" w:rsidR="00D107D6" w:rsidRPr="00FB7073" w:rsidRDefault="00D107D6" w:rsidP="00D107D6">
      <w:pPr>
        <w:rPr>
          <w:rFonts w:ascii="Calibri" w:eastAsia="Calibri" w:hAnsi="Calibri" w:cs="Times New Roman"/>
          <w:b/>
          <w:kern w:val="2"/>
          <w:highlight w:val="yellow"/>
        </w:rPr>
      </w:pPr>
      <w:bookmarkStart w:id="0" w:name="_Hlk201835975"/>
      <w:bookmarkStart w:id="1" w:name="_Hlk193540946"/>
      <w:bookmarkStart w:id="2" w:name="_Hlk180402183"/>
      <w:bookmarkStart w:id="3" w:name="_Hlk183680988"/>
      <w:bookmarkStart w:id="4" w:name="_Hlk197173371"/>
      <w:r w:rsidRPr="00FB7073">
        <w:rPr>
          <w:rFonts w:ascii="Calibri" w:eastAsia="Calibri" w:hAnsi="Calibri" w:cs="Times New Roman"/>
          <w:b/>
          <w:kern w:val="2"/>
          <w:highlight w:val="yellow"/>
        </w:rPr>
        <w:t>Disclaimer (Artificial intelligence)</w:t>
      </w:r>
    </w:p>
    <w:p w14:paraId="539AEB41" w14:textId="77777777" w:rsidR="00D107D6" w:rsidRPr="009C5487" w:rsidRDefault="00D107D6" w:rsidP="00D107D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A16F9B">
        <w:rPr>
          <w:rFonts w:ascii="Calibri" w:eastAsia="Calibri" w:hAnsi="Calibri" w:cs="Times New Roman"/>
          <w:kern w:val="2"/>
          <w:highlight w:val="yellow"/>
        </w:rPr>
        <w:t>NO</w:t>
      </w:r>
    </w:p>
    <w:p w14:paraId="793FFCBE" w14:textId="77777777" w:rsidR="00D107D6" w:rsidRPr="009C5487" w:rsidRDefault="00D107D6" w:rsidP="00D107D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26D006F3" w14:textId="77777777" w:rsidR="00D107D6" w:rsidRPr="009C5487" w:rsidRDefault="00D107D6" w:rsidP="00D107D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r w:rsidR="00A16F9B">
        <w:rPr>
          <w:rFonts w:ascii="Calibri" w:eastAsia="Calibri" w:hAnsi="Calibri" w:cs="Times New Roman"/>
          <w:kern w:val="2"/>
          <w:highlight w:val="yellow"/>
        </w:rPr>
        <w:t>NO</w:t>
      </w:r>
    </w:p>
    <w:p w14:paraId="15A770EC" w14:textId="77777777" w:rsidR="00D107D6" w:rsidRPr="009C5487" w:rsidRDefault="00D107D6" w:rsidP="00D107D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A3BCA3" w14:textId="77777777" w:rsidR="00D107D6" w:rsidRPr="009C5487" w:rsidRDefault="00D107D6" w:rsidP="00D107D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B88AE2D" w14:textId="77777777" w:rsidR="00D107D6" w:rsidRPr="009C5487" w:rsidRDefault="00D107D6" w:rsidP="00D107D6">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1.</w:t>
      </w:r>
      <w:r w:rsidR="00A16F9B">
        <w:rPr>
          <w:rFonts w:ascii="Calibri" w:eastAsia="Calibri" w:hAnsi="Calibri" w:cs="Times New Roman"/>
          <w:kern w:val="2"/>
          <w:highlight w:val="yellow"/>
        </w:rPr>
        <w:t xml:space="preserve"> - --</w:t>
      </w:r>
    </w:p>
    <w:p w14:paraId="558EE2F1" w14:textId="77777777" w:rsidR="00D107D6" w:rsidRPr="009C5487" w:rsidRDefault="00D107D6" w:rsidP="00D107D6">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r w:rsidR="00A16F9B">
        <w:rPr>
          <w:rFonts w:ascii="Calibri" w:eastAsia="Calibri" w:hAnsi="Calibri" w:cs="Times New Roman"/>
          <w:kern w:val="2"/>
          <w:highlight w:val="yellow"/>
        </w:rPr>
        <w:t xml:space="preserve"> ---</w:t>
      </w:r>
    </w:p>
    <w:p w14:paraId="65A51549" w14:textId="77777777" w:rsidR="00D107D6" w:rsidRPr="009C5487" w:rsidRDefault="00D107D6" w:rsidP="00D107D6">
      <w:pPr>
        <w:rPr>
          <w:rFonts w:ascii="Calibri" w:eastAsia="Calibri" w:hAnsi="Calibri" w:cs="Times New Roman"/>
          <w:kern w:val="2"/>
        </w:rPr>
      </w:pPr>
      <w:r w:rsidRPr="009C5487">
        <w:rPr>
          <w:rFonts w:ascii="Calibri" w:eastAsia="Calibri" w:hAnsi="Calibri" w:cs="Times New Roman"/>
          <w:kern w:val="2"/>
          <w:highlight w:val="yellow"/>
        </w:rPr>
        <w:t>3</w:t>
      </w:r>
      <w:r w:rsidRPr="00323DDA">
        <w:rPr>
          <w:rFonts w:ascii="Calibri" w:eastAsia="Calibri" w:hAnsi="Calibri" w:cs="Times New Roman"/>
          <w:kern w:val="2"/>
          <w:highlight w:val="yellow"/>
        </w:rPr>
        <w:t>.</w:t>
      </w:r>
      <w:bookmarkEnd w:id="1"/>
      <w:r w:rsidR="00A16F9B" w:rsidRPr="00323DDA">
        <w:rPr>
          <w:rFonts w:ascii="Calibri" w:eastAsia="Calibri" w:hAnsi="Calibri" w:cs="Times New Roman"/>
          <w:kern w:val="2"/>
          <w:highlight w:val="yellow"/>
        </w:rPr>
        <w:t xml:space="preserve"> ---</w:t>
      </w:r>
    </w:p>
    <w:bookmarkEnd w:id="2"/>
    <w:bookmarkEnd w:id="3"/>
    <w:bookmarkEnd w:id="4"/>
    <w:p w14:paraId="092E7447" w14:textId="77777777" w:rsidR="00D107D6" w:rsidRPr="00352FD3" w:rsidRDefault="00D107D6" w:rsidP="00C12360">
      <w:pPr>
        <w:jc w:val="both"/>
        <w:rPr>
          <w:rFonts w:ascii="Times New Roman" w:hAnsi="Times New Roman" w:cs="Times New Roman"/>
          <w:bCs/>
          <w:sz w:val="20"/>
          <w:szCs w:val="20"/>
        </w:rPr>
      </w:pPr>
    </w:p>
    <w:p w14:paraId="562F8AB4" w14:textId="77777777" w:rsidR="00C12360" w:rsidRPr="00352FD3" w:rsidRDefault="00352FD3" w:rsidP="00C12360">
      <w:pPr>
        <w:jc w:val="both"/>
        <w:rPr>
          <w:rFonts w:ascii="Arial Black" w:hAnsi="Arial Black" w:cs="Times New Roman"/>
        </w:rPr>
      </w:pPr>
      <w:r w:rsidRPr="00352FD3">
        <w:rPr>
          <w:rFonts w:ascii="Arial Black" w:hAnsi="Arial Black" w:cs="Times New Roman"/>
          <w:b/>
          <w:bCs/>
        </w:rPr>
        <w:t>REFERENCES</w:t>
      </w:r>
    </w:p>
    <w:p w14:paraId="78E8FD18" w14:textId="77777777" w:rsidR="0008589B" w:rsidRDefault="00E55AEF" w:rsidP="009318B5">
      <w:pPr>
        <w:pStyle w:val="BodyText"/>
        <w:numPr>
          <w:ilvl w:val="0"/>
          <w:numId w:val="1"/>
        </w:numPr>
        <w:spacing w:after="120" w:line="276" w:lineRule="auto"/>
        <w:jc w:val="both"/>
        <w:rPr>
          <w:sz w:val="20"/>
          <w:szCs w:val="20"/>
        </w:rPr>
      </w:pPr>
      <w:r>
        <w:rPr>
          <w:sz w:val="20"/>
          <w:szCs w:val="20"/>
        </w:rPr>
        <w:t>Chaturvedi, A.  N.</w:t>
      </w:r>
      <w:r w:rsidR="0008589B" w:rsidRPr="00352FD3">
        <w:rPr>
          <w:sz w:val="20"/>
          <w:szCs w:val="20"/>
        </w:rPr>
        <w:t xml:space="preserve"> and Khanna, L.  S. (1981). Forest Mensuration</w:t>
      </w:r>
      <w:r w:rsidR="00920AAB">
        <w:rPr>
          <w:sz w:val="20"/>
          <w:szCs w:val="20"/>
        </w:rPr>
        <w:t xml:space="preserve"> (1</w:t>
      </w:r>
      <w:r w:rsidR="00920AAB" w:rsidRPr="00920AAB">
        <w:rPr>
          <w:sz w:val="20"/>
          <w:szCs w:val="20"/>
          <w:vertAlign w:val="superscript"/>
        </w:rPr>
        <w:t>st</w:t>
      </w:r>
      <w:r w:rsidR="00920AAB">
        <w:rPr>
          <w:sz w:val="20"/>
          <w:szCs w:val="20"/>
        </w:rPr>
        <w:t xml:space="preserve"> ed.). </w:t>
      </w:r>
      <w:r w:rsidR="0008589B" w:rsidRPr="00352FD3">
        <w:rPr>
          <w:sz w:val="20"/>
          <w:szCs w:val="20"/>
        </w:rPr>
        <w:t>International book distributors, Dehradun.</w:t>
      </w:r>
    </w:p>
    <w:p w14:paraId="1D427C87" w14:textId="77777777" w:rsidR="006A104E" w:rsidRPr="006A104E" w:rsidRDefault="00981B9A" w:rsidP="006A104E">
      <w:pPr>
        <w:pStyle w:val="BodyText"/>
        <w:numPr>
          <w:ilvl w:val="0"/>
          <w:numId w:val="1"/>
        </w:numPr>
        <w:spacing w:after="120"/>
        <w:jc w:val="both"/>
        <w:rPr>
          <w:sz w:val="20"/>
          <w:szCs w:val="20"/>
          <w:lang w:val="en-GB"/>
        </w:rPr>
      </w:pPr>
      <w:r w:rsidRPr="006A104E">
        <w:rPr>
          <w:sz w:val="20"/>
          <w:szCs w:val="20"/>
          <w:lang w:val="en-GB"/>
        </w:rPr>
        <w:t xml:space="preserve">Chelliah, B., Ravi, A., &amp; </w:t>
      </w:r>
      <w:proofErr w:type="spellStart"/>
      <w:r w:rsidRPr="006A104E">
        <w:rPr>
          <w:sz w:val="20"/>
          <w:szCs w:val="20"/>
          <w:lang w:val="en-GB"/>
        </w:rPr>
        <w:t>Muthurasu</w:t>
      </w:r>
      <w:proofErr w:type="spellEnd"/>
      <w:r w:rsidRPr="006A104E">
        <w:rPr>
          <w:sz w:val="20"/>
          <w:szCs w:val="20"/>
          <w:lang w:val="en-GB"/>
        </w:rPr>
        <w:t>, N. (2021). Modern silvicultural practices and productivity of teak. The Teak Genome, 27-44.</w:t>
      </w:r>
    </w:p>
    <w:p w14:paraId="1AB015CC" w14:textId="77777777" w:rsidR="0008589B" w:rsidRPr="00352FD3" w:rsidRDefault="00E55AEF" w:rsidP="009318B5">
      <w:pPr>
        <w:pStyle w:val="BodyText"/>
        <w:numPr>
          <w:ilvl w:val="0"/>
          <w:numId w:val="1"/>
        </w:numPr>
        <w:spacing w:line="360" w:lineRule="auto"/>
        <w:ind w:right="136"/>
        <w:jc w:val="both"/>
        <w:rPr>
          <w:sz w:val="20"/>
          <w:szCs w:val="20"/>
        </w:rPr>
      </w:pPr>
      <w:r>
        <w:rPr>
          <w:sz w:val="20"/>
          <w:szCs w:val="20"/>
        </w:rPr>
        <w:t xml:space="preserve">Chhabra, A. and </w:t>
      </w:r>
      <w:proofErr w:type="spellStart"/>
      <w:r>
        <w:rPr>
          <w:sz w:val="20"/>
          <w:szCs w:val="20"/>
        </w:rPr>
        <w:t>Dadhwal</w:t>
      </w:r>
      <w:proofErr w:type="spellEnd"/>
      <w:r>
        <w:rPr>
          <w:sz w:val="20"/>
          <w:szCs w:val="20"/>
        </w:rPr>
        <w:t>, V. K. (</w:t>
      </w:r>
      <w:r w:rsidR="0008589B" w:rsidRPr="00352FD3">
        <w:rPr>
          <w:sz w:val="20"/>
          <w:szCs w:val="20"/>
        </w:rPr>
        <w:t>2004</w:t>
      </w:r>
      <w:r>
        <w:rPr>
          <w:sz w:val="20"/>
          <w:szCs w:val="20"/>
        </w:rPr>
        <w:t>)</w:t>
      </w:r>
      <w:r w:rsidR="007D3654">
        <w:rPr>
          <w:sz w:val="20"/>
          <w:szCs w:val="20"/>
        </w:rPr>
        <w:t>.</w:t>
      </w:r>
      <w:r w:rsidR="0008589B" w:rsidRPr="00352FD3">
        <w:rPr>
          <w:sz w:val="20"/>
          <w:szCs w:val="20"/>
        </w:rPr>
        <w:t xml:space="preserve"> Assessment of major pools </w:t>
      </w:r>
      <w:proofErr w:type="spellStart"/>
      <w:r w:rsidR="0008589B" w:rsidRPr="00352FD3">
        <w:rPr>
          <w:sz w:val="20"/>
          <w:szCs w:val="20"/>
        </w:rPr>
        <w:t>andfluxes</w:t>
      </w:r>
      <w:proofErr w:type="spellEnd"/>
      <w:r w:rsidR="0008589B" w:rsidRPr="00352FD3">
        <w:rPr>
          <w:sz w:val="20"/>
          <w:szCs w:val="20"/>
        </w:rPr>
        <w:t xml:space="preserve"> of carbon in India. </w:t>
      </w:r>
      <w:r w:rsidR="0008589B" w:rsidRPr="00352FD3">
        <w:rPr>
          <w:i/>
          <w:sz w:val="20"/>
          <w:szCs w:val="20"/>
        </w:rPr>
        <w:t>Climate Change</w:t>
      </w:r>
      <w:r w:rsidR="0008589B" w:rsidRPr="00352FD3">
        <w:rPr>
          <w:sz w:val="20"/>
          <w:szCs w:val="20"/>
        </w:rPr>
        <w:t xml:space="preserve">, </w:t>
      </w:r>
      <w:r w:rsidR="0008589B" w:rsidRPr="00352FD3">
        <w:rPr>
          <w:b/>
          <w:sz w:val="20"/>
          <w:szCs w:val="20"/>
        </w:rPr>
        <w:t>64</w:t>
      </w:r>
      <w:r w:rsidR="0008589B" w:rsidRPr="00352FD3">
        <w:rPr>
          <w:sz w:val="20"/>
          <w:szCs w:val="20"/>
        </w:rPr>
        <w:t>: 340-360.</w:t>
      </w:r>
    </w:p>
    <w:p w14:paraId="7040E2E9" w14:textId="77777777" w:rsidR="0008589B" w:rsidRPr="00352FD3" w:rsidRDefault="0008589B" w:rsidP="009318B5">
      <w:pPr>
        <w:pStyle w:val="BodyText"/>
        <w:numPr>
          <w:ilvl w:val="0"/>
          <w:numId w:val="1"/>
        </w:numPr>
        <w:spacing w:before="240"/>
        <w:jc w:val="both"/>
        <w:rPr>
          <w:sz w:val="20"/>
          <w:szCs w:val="20"/>
        </w:rPr>
      </w:pPr>
      <w:r w:rsidRPr="00352FD3">
        <w:rPr>
          <w:sz w:val="20"/>
          <w:szCs w:val="20"/>
        </w:rPr>
        <w:t xml:space="preserve">Dhillon, R. S., Bhardwaj, K. K., Beniwal, R. S., </w:t>
      </w:r>
      <w:proofErr w:type="spellStart"/>
      <w:r w:rsidRPr="00352FD3">
        <w:rPr>
          <w:sz w:val="20"/>
          <w:szCs w:val="20"/>
        </w:rPr>
        <w:t>Bangarwa</w:t>
      </w:r>
      <w:proofErr w:type="spellEnd"/>
      <w:r w:rsidRPr="00352FD3">
        <w:rPr>
          <w:sz w:val="20"/>
          <w:szCs w:val="20"/>
        </w:rPr>
        <w:t xml:space="preserve">, K. S., </w:t>
      </w:r>
      <w:r w:rsidRPr="00352FD3">
        <w:rPr>
          <w:spacing w:val="-2"/>
          <w:sz w:val="20"/>
          <w:szCs w:val="20"/>
        </w:rPr>
        <w:t>Kumari,</w:t>
      </w:r>
      <w:r w:rsidRPr="00352FD3">
        <w:rPr>
          <w:sz w:val="20"/>
          <w:szCs w:val="20"/>
        </w:rPr>
        <w:t xml:space="preserve"> S., </w:t>
      </w:r>
      <w:proofErr w:type="spellStart"/>
      <w:r w:rsidRPr="00352FD3">
        <w:rPr>
          <w:sz w:val="20"/>
          <w:szCs w:val="20"/>
        </w:rPr>
        <w:t>Go</w:t>
      </w:r>
      <w:r w:rsidR="00E55AEF">
        <w:rPr>
          <w:sz w:val="20"/>
          <w:szCs w:val="20"/>
        </w:rPr>
        <w:t>dara</w:t>
      </w:r>
      <w:proofErr w:type="spellEnd"/>
      <w:r w:rsidR="00E55AEF">
        <w:rPr>
          <w:sz w:val="20"/>
          <w:szCs w:val="20"/>
        </w:rPr>
        <w:t xml:space="preserve">, A. S. and </w:t>
      </w:r>
      <w:proofErr w:type="spellStart"/>
      <w:r w:rsidR="00E55AEF">
        <w:rPr>
          <w:sz w:val="20"/>
          <w:szCs w:val="20"/>
        </w:rPr>
        <w:t>Sheokand</w:t>
      </w:r>
      <w:proofErr w:type="spellEnd"/>
      <w:r w:rsidR="00E55AEF">
        <w:rPr>
          <w:sz w:val="20"/>
          <w:szCs w:val="20"/>
        </w:rPr>
        <w:t xml:space="preserve">, R. </w:t>
      </w:r>
      <w:proofErr w:type="gramStart"/>
      <w:r w:rsidR="00E55AEF">
        <w:rPr>
          <w:sz w:val="20"/>
          <w:szCs w:val="20"/>
        </w:rPr>
        <w:t>N.(</w:t>
      </w:r>
      <w:proofErr w:type="gramEnd"/>
      <w:r w:rsidRPr="00352FD3">
        <w:rPr>
          <w:sz w:val="20"/>
          <w:szCs w:val="20"/>
        </w:rPr>
        <w:t>2016</w:t>
      </w:r>
      <w:r w:rsidR="00E55AEF">
        <w:rPr>
          <w:sz w:val="20"/>
          <w:szCs w:val="20"/>
        </w:rPr>
        <w:t>)</w:t>
      </w:r>
      <w:r w:rsidR="007D3654">
        <w:rPr>
          <w:sz w:val="20"/>
          <w:szCs w:val="20"/>
        </w:rPr>
        <w:t>.</w:t>
      </w:r>
      <w:r w:rsidRPr="00352FD3">
        <w:rPr>
          <w:sz w:val="20"/>
          <w:szCs w:val="20"/>
        </w:rPr>
        <w:t xml:space="preserve"> Performance of wheat as intercrop under different spacings of poplar plantations in semi-arid ecosystem of northern India. </w:t>
      </w:r>
      <w:r w:rsidRPr="00352FD3">
        <w:rPr>
          <w:i/>
          <w:sz w:val="20"/>
          <w:szCs w:val="20"/>
        </w:rPr>
        <w:t xml:space="preserve">Indian J. Ecol., </w:t>
      </w:r>
      <w:r w:rsidRPr="00352FD3">
        <w:rPr>
          <w:b/>
          <w:sz w:val="20"/>
          <w:szCs w:val="20"/>
        </w:rPr>
        <w:t>43</w:t>
      </w:r>
      <w:r w:rsidRPr="00352FD3">
        <w:rPr>
          <w:sz w:val="20"/>
          <w:szCs w:val="20"/>
        </w:rPr>
        <w:t>(1): 323- 327.</w:t>
      </w:r>
    </w:p>
    <w:p w14:paraId="044E0081" w14:textId="77777777" w:rsidR="0008589B" w:rsidRPr="00352FD3" w:rsidRDefault="0008589B" w:rsidP="009318B5">
      <w:pPr>
        <w:pStyle w:val="BodyText"/>
        <w:numPr>
          <w:ilvl w:val="0"/>
          <w:numId w:val="1"/>
        </w:numPr>
        <w:spacing w:before="239"/>
        <w:jc w:val="both"/>
        <w:rPr>
          <w:sz w:val="20"/>
          <w:szCs w:val="20"/>
        </w:rPr>
      </w:pPr>
      <w:r w:rsidRPr="00352FD3">
        <w:rPr>
          <w:sz w:val="20"/>
          <w:szCs w:val="20"/>
        </w:rPr>
        <w:t xml:space="preserve">Dhillon, R. S., Johar, V., Beniwal, R. S., Bhardwaj, K. K., Kumari, </w:t>
      </w:r>
      <w:r w:rsidRPr="00352FD3">
        <w:rPr>
          <w:spacing w:val="-5"/>
          <w:sz w:val="20"/>
          <w:szCs w:val="20"/>
        </w:rPr>
        <w:t>S.,</w:t>
      </w:r>
      <w:r w:rsidR="00E55AEF">
        <w:rPr>
          <w:sz w:val="20"/>
          <w:szCs w:val="20"/>
        </w:rPr>
        <w:t xml:space="preserve"> Chavan, S. B., and </w:t>
      </w:r>
      <w:proofErr w:type="spellStart"/>
      <w:r w:rsidR="00E55AEF">
        <w:rPr>
          <w:sz w:val="20"/>
          <w:szCs w:val="20"/>
        </w:rPr>
        <w:t>Sirohi</w:t>
      </w:r>
      <w:proofErr w:type="spellEnd"/>
      <w:r w:rsidR="00E55AEF">
        <w:rPr>
          <w:sz w:val="20"/>
          <w:szCs w:val="20"/>
        </w:rPr>
        <w:t xml:space="preserve">, </w:t>
      </w:r>
      <w:proofErr w:type="gramStart"/>
      <w:r w:rsidR="00E55AEF">
        <w:rPr>
          <w:sz w:val="20"/>
          <w:szCs w:val="20"/>
        </w:rPr>
        <w:t>C.(</w:t>
      </w:r>
      <w:proofErr w:type="gramEnd"/>
      <w:r w:rsidRPr="00352FD3">
        <w:rPr>
          <w:sz w:val="20"/>
          <w:szCs w:val="20"/>
        </w:rPr>
        <w:t>2018</w:t>
      </w:r>
      <w:r w:rsidR="00E55AEF">
        <w:rPr>
          <w:sz w:val="20"/>
          <w:szCs w:val="20"/>
        </w:rPr>
        <w:t>)</w:t>
      </w:r>
      <w:r w:rsidR="007D3654">
        <w:rPr>
          <w:sz w:val="20"/>
          <w:szCs w:val="20"/>
        </w:rPr>
        <w:t>.</w:t>
      </w:r>
      <w:r w:rsidRPr="00352FD3">
        <w:rPr>
          <w:sz w:val="20"/>
          <w:szCs w:val="20"/>
        </w:rPr>
        <w:t xml:space="preserve"> Effect of different spacing geometries of </w:t>
      </w:r>
      <w:r w:rsidRPr="00352FD3">
        <w:rPr>
          <w:i/>
          <w:sz w:val="20"/>
          <w:szCs w:val="20"/>
        </w:rPr>
        <w:t xml:space="preserve">Populus deltoids </w:t>
      </w:r>
      <w:r w:rsidRPr="00352FD3">
        <w:rPr>
          <w:sz w:val="20"/>
          <w:szCs w:val="20"/>
        </w:rPr>
        <w:t xml:space="preserve">on carbon sequestration potential of </w:t>
      </w:r>
      <w:proofErr w:type="gramStart"/>
      <w:r w:rsidRPr="00352FD3">
        <w:rPr>
          <w:sz w:val="20"/>
          <w:szCs w:val="20"/>
        </w:rPr>
        <w:t>poplar based</w:t>
      </w:r>
      <w:proofErr w:type="gramEnd"/>
      <w:r w:rsidRPr="00352FD3">
        <w:rPr>
          <w:sz w:val="20"/>
          <w:szCs w:val="20"/>
        </w:rPr>
        <w:t xml:space="preserve"> agroforestry system in north-western Haryana. </w:t>
      </w:r>
      <w:r w:rsidRPr="00352FD3">
        <w:rPr>
          <w:i/>
          <w:sz w:val="20"/>
          <w:szCs w:val="20"/>
        </w:rPr>
        <w:t xml:space="preserve">J. </w:t>
      </w:r>
      <w:proofErr w:type="spellStart"/>
      <w:r w:rsidRPr="00352FD3">
        <w:rPr>
          <w:i/>
          <w:sz w:val="20"/>
          <w:szCs w:val="20"/>
        </w:rPr>
        <w:t>Pharmacogn</w:t>
      </w:r>
      <w:proofErr w:type="spellEnd"/>
      <w:r w:rsidRPr="00352FD3">
        <w:rPr>
          <w:i/>
          <w:sz w:val="20"/>
          <w:szCs w:val="20"/>
        </w:rPr>
        <w:t xml:space="preserve">. </w:t>
      </w:r>
      <w:proofErr w:type="spellStart"/>
      <w:r w:rsidRPr="00352FD3">
        <w:rPr>
          <w:i/>
          <w:sz w:val="20"/>
          <w:szCs w:val="20"/>
        </w:rPr>
        <w:t>Phytochem</w:t>
      </w:r>
      <w:proofErr w:type="spellEnd"/>
      <w:r w:rsidRPr="00352FD3">
        <w:rPr>
          <w:i/>
          <w:sz w:val="20"/>
          <w:szCs w:val="20"/>
        </w:rPr>
        <w:t>.</w:t>
      </w:r>
      <w:r w:rsidRPr="00352FD3">
        <w:rPr>
          <w:sz w:val="20"/>
          <w:szCs w:val="20"/>
        </w:rPr>
        <w:t xml:space="preserve">, </w:t>
      </w:r>
      <w:r w:rsidRPr="00352FD3">
        <w:rPr>
          <w:b/>
          <w:sz w:val="20"/>
          <w:szCs w:val="20"/>
        </w:rPr>
        <w:t>7</w:t>
      </w:r>
      <w:r w:rsidRPr="00352FD3">
        <w:rPr>
          <w:sz w:val="20"/>
          <w:szCs w:val="20"/>
        </w:rPr>
        <w:t>(3): 2968-2971.</w:t>
      </w:r>
    </w:p>
    <w:p w14:paraId="3F761214" w14:textId="77777777" w:rsidR="0008589B" w:rsidRPr="00352FD3" w:rsidRDefault="0008589B" w:rsidP="009318B5">
      <w:pPr>
        <w:pStyle w:val="BodyText"/>
        <w:numPr>
          <w:ilvl w:val="0"/>
          <w:numId w:val="1"/>
        </w:numPr>
        <w:spacing w:before="239"/>
        <w:jc w:val="both"/>
        <w:rPr>
          <w:sz w:val="20"/>
          <w:szCs w:val="20"/>
        </w:rPr>
      </w:pPr>
      <w:r w:rsidRPr="00352FD3">
        <w:rPr>
          <w:sz w:val="20"/>
          <w:szCs w:val="20"/>
        </w:rPr>
        <w:t xml:space="preserve">Gadow, K. V., Pommerening, A., </w:t>
      </w:r>
      <w:r w:rsidR="00E55AEF">
        <w:rPr>
          <w:sz w:val="20"/>
          <w:szCs w:val="20"/>
        </w:rPr>
        <w:t>and</w:t>
      </w:r>
      <w:r w:rsidRPr="00352FD3">
        <w:rPr>
          <w:sz w:val="20"/>
          <w:szCs w:val="20"/>
        </w:rPr>
        <w:t xml:space="preserve"> Nagel, J. (2019). </w:t>
      </w:r>
      <w:r w:rsidRPr="00352FD3">
        <w:rPr>
          <w:i/>
          <w:iCs/>
          <w:sz w:val="20"/>
          <w:szCs w:val="20"/>
        </w:rPr>
        <w:t>Continuous Cover Forestry: Assessment, Analysis, Scenarios</w:t>
      </w:r>
      <w:r w:rsidRPr="00352FD3">
        <w:rPr>
          <w:sz w:val="20"/>
          <w:szCs w:val="20"/>
        </w:rPr>
        <w:t>. Springer.</w:t>
      </w:r>
    </w:p>
    <w:p w14:paraId="2FA07277" w14:textId="77777777" w:rsidR="00E55AEF" w:rsidRPr="007A3E9E" w:rsidRDefault="0008589B" w:rsidP="007A3E9E">
      <w:pPr>
        <w:pStyle w:val="BodyText"/>
        <w:numPr>
          <w:ilvl w:val="0"/>
          <w:numId w:val="1"/>
        </w:numPr>
        <w:spacing w:before="239"/>
        <w:jc w:val="both"/>
        <w:rPr>
          <w:sz w:val="20"/>
          <w:szCs w:val="20"/>
        </w:rPr>
      </w:pPr>
      <w:r w:rsidRPr="00352FD3">
        <w:rPr>
          <w:sz w:val="20"/>
          <w:szCs w:val="20"/>
        </w:rPr>
        <w:t>Gomez, K. A. and Gomez, A. A. (1984). Statistical procedures for agricultural</w:t>
      </w:r>
      <w:r w:rsidR="007A3E9E">
        <w:rPr>
          <w:sz w:val="20"/>
          <w:szCs w:val="20"/>
        </w:rPr>
        <w:t xml:space="preserve"> </w:t>
      </w:r>
      <w:r w:rsidRPr="00352FD3">
        <w:rPr>
          <w:sz w:val="20"/>
          <w:szCs w:val="20"/>
        </w:rPr>
        <w:t>research, an international Rice Research Institute book, Wiley-Inter science Publication, John Wiley and Sons, New York.</w:t>
      </w:r>
    </w:p>
    <w:p w14:paraId="395419F8" w14:textId="77777777" w:rsidR="00381664" w:rsidRPr="007A3E9E" w:rsidRDefault="00381664" w:rsidP="009318B5">
      <w:pPr>
        <w:pStyle w:val="BodyText"/>
        <w:numPr>
          <w:ilvl w:val="0"/>
          <w:numId w:val="1"/>
        </w:numPr>
        <w:spacing w:before="239"/>
        <w:jc w:val="both"/>
        <w:rPr>
          <w:sz w:val="20"/>
          <w:szCs w:val="20"/>
        </w:rPr>
      </w:pPr>
      <w:r w:rsidRPr="007A3E9E">
        <w:rPr>
          <w:b/>
          <w:bCs/>
          <w:sz w:val="20"/>
          <w:szCs w:val="20"/>
        </w:rPr>
        <w:t>FAO. (2010).</w:t>
      </w:r>
      <w:r w:rsidR="007A3E9E" w:rsidRPr="007A3E9E">
        <w:rPr>
          <w:b/>
          <w:bCs/>
          <w:sz w:val="20"/>
          <w:szCs w:val="20"/>
        </w:rPr>
        <w:t xml:space="preserve"> </w:t>
      </w:r>
      <w:r w:rsidRPr="007A3E9E">
        <w:rPr>
          <w:i/>
          <w:iCs/>
          <w:sz w:val="20"/>
          <w:szCs w:val="20"/>
        </w:rPr>
        <w:t>Global forest resources assessment 2010: Main report</w:t>
      </w:r>
      <w:r w:rsidRPr="007A3E9E">
        <w:rPr>
          <w:sz w:val="20"/>
          <w:szCs w:val="20"/>
        </w:rPr>
        <w:t xml:space="preserve"> (FAO Forestry Paper No. 163). Food and Agriculture Organization of the United Nations. Rome.</w:t>
      </w:r>
    </w:p>
    <w:p w14:paraId="6A7517A8" w14:textId="77777777" w:rsidR="0008589B" w:rsidRPr="00352FD3" w:rsidRDefault="0008589B" w:rsidP="009318B5">
      <w:pPr>
        <w:pStyle w:val="BodyText"/>
        <w:numPr>
          <w:ilvl w:val="0"/>
          <w:numId w:val="1"/>
        </w:numPr>
        <w:spacing w:before="239"/>
        <w:jc w:val="both"/>
        <w:rPr>
          <w:sz w:val="20"/>
          <w:szCs w:val="20"/>
        </w:rPr>
      </w:pPr>
      <w:r w:rsidRPr="00352FD3">
        <w:rPr>
          <w:sz w:val="20"/>
          <w:szCs w:val="20"/>
        </w:rPr>
        <w:t>Jennings, S. B., Br</w:t>
      </w:r>
      <w:r w:rsidR="00E55AEF">
        <w:rPr>
          <w:sz w:val="20"/>
          <w:szCs w:val="20"/>
        </w:rPr>
        <w:t>own, N. D. and Sheil, D. (1999),</w:t>
      </w:r>
      <w:r w:rsidRPr="00352FD3">
        <w:rPr>
          <w:sz w:val="20"/>
          <w:szCs w:val="20"/>
        </w:rPr>
        <w:t xml:space="preserve"> Assessing forest canopies and understory illumination: Canopy closure, canopy cover and other measures. </w:t>
      </w:r>
      <w:r w:rsidRPr="00352FD3">
        <w:rPr>
          <w:i/>
          <w:sz w:val="20"/>
          <w:szCs w:val="20"/>
        </w:rPr>
        <w:t>Forestry</w:t>
      </w:r>
      <w:r w:rsidRPr="00352FD3">
        <w:rPr>
          <w:bCs/>
          <w:sz w:val="20"/>
          <w:szCs w:val="20"/>
        </w:rPr>
        <w:t xml:space="preserve">, </w:t>
      </w:r>
      <w:r w:rsidRPr="00352FD3">
        <w:rPr>
          <w:b/>
          <w:bCs/>
          <w:sz w:val="20"/>
          <w:szCs w:val="20"/>
        </w:rPr>
        <w:t>72</w:t>
      </w:r>
      <w:r w:rsidRPr="00352FD3">
        <w:rPr>
          <w:sz w:val="20"/>
          <w:szCs w:val="20"/>
        </w:rPr>
        <w:t>(1): 59–74.</w:t>
      </w:r>
    </w:p>
    <w:p w14:paraId="29197CB2" w14:textId="77777777" w:rsidR="0008589B" w:rsidRPr="00352FD3" w:rsidRDefault="0008589B" w:rsidP="009318B5">
      <w:pPr>
        <w:pStyle w:val="BodyText"/>
        <w:spacing w:before="239"/>
        <w:ind w:left="720"/>
        <w:jc w:val="both"/>
        <w:rPr>
          <w:sz w:val="20"/>
          <w:szCs w:val="20"/>
        </w:rPr>
      </w:pPr>
    </w:p>
    <w:p w14:paraId="51D18B62" w14:textId="77777777" w:rsidR="00C12360" w:rsidRPr="00EB4E39" w:rsidRDefault="00C12360" w:rsidP="00494188">
      <w:pPr>
        <w:numPr>
          <w:ilvl w:val="0"/>
          <w:numId w:val="1"/>
        </w:numPr>
        <w:jc w:val="both"/>
        <w:rPr>
          <w:rFonts w:ascii="Times New Roman" w:hAnsi="Times New Roman" w:cs="Times New Roman"/>
          <w:b/>
          <w:bCs/>
          <w:sz w:val="20"/>
          <w:szCs w:val="20"/>
        </w:rPr>
      </w:pPr>
      <w:r w:rsidRPr="00EB4E39">
        <w:rPr>
          <w:rFonts w:ascii="Times New Roman" w:hAnsi="Times New Roman" w:cs="Times New Roman"/>
          <w:sz w:val="20"/>
          <w:szCs w:val="20"/>
        </w:rPr>
        <w:t xml:space="preserve">Kaushal, R., </w:t>
      </w:r>
      <w:r w:rsidR="00494188" w:rsidRPr="00EB4E39">
        <w:rPr>
          <w:rFonts w:ascii="Times New Roman" w:hAnsi="Times New Roman" w:cs="Times New Roman"/>
          <w:sz w:val="20"/>
          <w:szCs w:val="20"/>
        </w:rPr>
        <w:t>Tewari, S. K., Banik, R. I.</w:t>
      </w:r>
      <w:proofErr w:type="gramStart"/>
      <w:r w:rsidR="00494188" w:rsidRPr="00EB4E39">
        <w:rPr>
          <w:rFonts w:ascii="Times New Roman" w:hAnsi="Times New Roman" w:cs="Times New Roman"/>
          <w:sz w:val="20"/>
          <w:szCs w:val="20"/>
        </w:rPr>
        <w:t>,  Thapliyal</w:t>
      </w:r>
      <w:proofErr w:type="gramEnd"/>
      <w:r w:rsidR="00494188" w:rsidRPr="00EB4E39">
        <w:rPr>
          <w:rFonts w:ascii="Times New Roman" w:hAnsi="Times New Roman" w:cs="Times New Roman"/>
          <w:sz w:val="20"/>
          <w:szCs w:val="20"/>
        </w:rPr>
        <w:t xml:space="preserve">, S., Rawat, I. S., Reza. S. and Durai, J. </w:t>
      </w:r>
      <w:r w:rsidRPr="00EB4E39">
        <w:rPr>
          <w:rFonts w:ascii="Times New Roman" w:hAnsi="Times New Roman" w:cs="Times New Roman"/>
          <w:sz w:val="20"/>
          <w:szCs w:val="20"/>
        </w:rPr>
        <w:t>(2020</w:t>
      </w:r>
      <w:r w:rsidR="00494188" w:rsidRPr="00EB4E39">
        <w:rPr>
          <w:rFonts w:ascii="__Manrope_Fallback_fb13f2" w:eastAsia="Times New Roman" w:hAnsi="__Manrope_Fallback_fb13f2" w:cs="Times New Roman"/>
          <w:color w:val="131314"/>
          <w:kern w:val="36"/>
          <w:sz w:val="25"/>
          <w:szCs w:val="25"/>
        </w:rPr>
        <w:t xml:space="preserve">). </w:t>
      </w:r>
      <w:r w:rsidR="00494188" w:rsidRPr="00EB4E39">
        <w:rPr>
          <w:rFonts w:ascii="Times New Roman" w:hAnsi="Times New Roman" w:cs="Times New Roman"/>
          <w:bCs/>
          <w:sz w:val="20"/>
          <w:szCs w:val="20"/>
        </w:rPr>
        <w:t>Root distribution and soil properties under 12-year old sympodial bamboo plantation in Central Himalayan Tarai Region, India</w:t>
      </w:r>
      <w:r w:rsidRPr="00EB4E39">
        <w:rPr>
          <w:rFonts w:ascii="Times New Roman" w:hAnsi="Times New Roman" w:cs="Times New Roman"/>
          <w:sz w:val="20"/>
          <w:szCs w:val="20"/>
        </w:rPr>
        <w:t xml:space="preserve">. </w:t>
      </w:r>
      <w:r w:rsidR="00494188" w:rsidRPr="00EB4E39">
        <w:rPr>
          <w:rFonts w:ascii="Times New Roman" w:hAnsi="Times New Roman" w:cs="Times New Roman"/>
          <w:i/>
          <w:iCs/>
          <w:sz w:val="20"/>
          <w:szCs w:val="20"/>
        </w:rPr>
        <w:t>Agroforestry Systems</w:t>
      </w:r>
      <w:r w:rsidR="00494188" w:rsidRPr="00EB4E39">
        <w:rPr>
          <w:rFonts w:ascii="Times New Roman" w:hAnsi="Times New Roman" w:cs="Times New Roman"/>
          <w:sz w:val="20"/>
          <w:szCs w:val="20"/>
        </w:rPr>
        <w:t>, 94(6)</w:t>
      </w:r>
      <w:r w:rsidRPr="00EB4E39">
        <w:rPr>
          <w:rFonts w:ascii="Times New Roman" w:hAnsi="Times New Roman" w:cs="Times New Roman"/>
          <w:sz w:val="20"/>
          <w:szCs w:val="20"/>
        </w:rPr>
        <w:t>.</w:t>
      </w:r>
    </w:p>
    <w:p w14:paraId="6EDD1CD2" w14:textId="77777777" w:rsidR="0008589B" w:rsidRPr="00352FD3" w:rsidRDefault="0008589B" w:rsidP="009318B5">
      <w:pPr>
        <w:numPr>
          <w:ilvl w:val="0"/>
          <w:numId w:val="1"/>
        </w:numPr>
        <w:jc w:val="both"/>
        <w:rPr>
          <w:rFonts w:ascii="Times New Roman" w:hAnsi="Times New Roman" w:cs="Times New Roman"/>
          <w:sz w:val="20"/>
          <w:szCs w:val="20"/>
        </w:rPr>
      </w:pPr>
      <w:r w:rsidRPr="00352FD3">
        <w:rPr>
          <w:rFonts w:ascii="Times New Roman" w:hAnsi="Times New Roman" w:cs="Times New Roman"/>
          <w:sz w:val="20"/>
          <w:szCs w:val="20"/>
        </w:rPr>
        <w:t xml:space="preserve">Kukal, S. S., Gupta, N., </w:t>
      </w:r>
      <w:r w:rsidR="00E55AEF">
        <w:rPr>
          <w:rFonts w:ascii="Times New Roman" w:hAnsi="Times New Roman" w:cs="Times New Roman"/>
          <w:sz w:val="20"/>
          <w:szCs w:val="20"/>
        </w:rPr>
        <w:t xml:space="preserve">Bawa, S. S. and Dhaliwal, G. </w:t>
      </w:r>
      <w:proofErr w:type="gramStart"/>
      <w:r w:rsidR="00E55AEF">
        <w:rPr>
          <w:rFonts w:ascii="Times New Roman" w:hAnsi="Times New Roman" w:cs="Times New Roman"/>
          <w:sz w:val="20"/>
          <w:szCs w:val="20"/>
        </w:rPr>
        <w:t>S.(</w:t>
      </w:r>
      <w:proofErr w:type="gramEnd"/>
      <w:r w:rsidRPr="00352FD3">
        <w:rPr>
          <w:rFonts w:ascii="Times New Roman" w:hAnsi="Times New Roman" w:cs="Times New Roman"/>
          <w:sz w:val="20"/>
          <w:szCs w:val="20"/>
        </w:rPr>
        <w:t>2009</w:t>
      </w:r>
      <w:r w:rsidR="00E55AEF">
        <w:rPr>
          <w:rFonts w:ascii="Times New Roman" w:hAnsi="Times New Roman" w:cs="Times New Roman"/>
          <w:sz w:val="20"/>
          <w:szCs w:val="20"/>
        </w:rPr>
        <w:t>)</w:t>
      </w:r>
      <w:r w:rsidRPr="00352FD3">
        <w:rPr>
          <w:rFonts w:ascii="Times New Roman" w:hAnsi="Times New Roman" w:cs="Times New Roman"/>
          <w:sz w:val="20"/>
          <w:szCs w:val="20"/>
        </w:rPr>
        <w:t xml:space="preserve">, Soil organic carbon and aggregation under poplar-based agroforestry system in relation to tree age and soil type. </w:t>
      </w:r>
      <w:proofErr w:type="spellStart"/>
      <w:r w:rsidRPr="00352FD3">
        <w:rPr>
          <w:rFonts w:ascii="Times New Roman" w:hAnsi="Times New Roman" w:cs="Times New Roman"/>
          <w:i/>
          <w:sz w:val="20"/>
          <w:szCs w:val="20"/>
        </w:rPr>
        <w:t>Agrofor</w:t>
      </w:r>
      <w:proofErr w:type="spellEnd"/>
      <w:r w:rsidRPr="00352FD3">
        <w:rPr>
          <w:rFonts w:ascii="Times New Roman" w:hAnsi="Times New Roman" w:cs="Times New Roman"/>
          <w:i/>
          <w:sz w:val="20"/>
          <w:szCs w:val="20"/>
        </w:rPr>
        <w:t>. Syst.</w:t>
      </w:r>
      <w:r w:rsidRPr="00352FD3">
        <w:rPr>
          <w:rFonts w:ascii="Times New Roman" w:hAnsi="Times New Roman" w:cs="Times New Roman"/>
          <w:sz w:val="20"/>
          <w:szCs w:val="20"/>
        </w:rPr>
        <w:t xml:space="preserve">, </w:t>
      </w:r>
      <w:r w:rsidRPr="00352FD3">
        <w:rPr>
          <w:rFonts w:ascii="Times New Roman" w:hAnsi="Times New Roman" w:cs="Times New Roman"/>
          <w:b/>
          <w:sz w:val="20"/>
          <w:szCs w:val="20"/>
        </w:rPr>
        <w:t>76</w:t>
      </w:r>
      <w:r w:rsidRPr="00352FD3">
        <w:rPr>
          <w:rFonts w:ascii="Times New Roman" w:hAnsi="Times New Roman" w:cs="Times New Roman"/>
          <w:sz w:val="20"/>
          <w:szCs w:val="20"/>
        </w:rPr>
        <w:t xml:space="preserve">: 27-35. </w:t>
      </w:r>
    </w:p>
    <w:p w14:paraId="33A7858C" w14:textId="77777777" w:rsidR="0008589B" w:rsidRPr="00B174DE" w:rsidRDefault="0008589B" w:rsidP="00B174DE">
      <w:pPr>
        <w:pStyle w:val="BodyText"/>
        <w:numPr>
          <w:ilvl w:val="0"/>
          <w:numId w:val="1"/>
        </w:numPr>
        <w:spacing w:before="239" w:line="360" w:lineRule="auto"/>
        <w:jc w:val="both"/>
        <w:rPr>
          <w:sz w:val="20"/>
          <w:szCs w:val="20"/>
        </w:rPr>
      </w:pPr>
      <w:proofErr w:type="spellStart"/>
      <w:r w:rsidRPr="00352FD3">
        <w:rPr>
          <w:sz w:val="20"/>
          <w:szCs w:val="20"/>
        </w:rPr>
        <w:t>Luedeling</w:t>
      </w:r>
      <w:proofErr w:type="spellEnd"/>
      <w:r w:rsidRPr="00352FD3">
        <w:rPr>
          <w:sz w:val="20"/>
          <w:szCs w:val="20"/>
        </w:rPr>
        <w:t xml:space="preserve">, E., Smethurst, P. J., </w:t>
      </w:r>
      <w:proofErr w:type="spellStart"/>
      <w:r w:rsidRPr="00352FD3">
        <w:rPr>
          <w:sz w:val="20"/>
          <w:szCs w:val="20"/>
        </w:rPr>
        <w:t>Baudron</w:t>
      </w:r>
      <w:proofErr w:type="spellEnd"/>
      <w:r w:rsidRPr="00352FD3">
        <w:rPr>
          <w:sz w:val="20"/>
          <w:szCs w:val="20"/>
        </w:rPr>
        <w:t xml:space="preserve">, F., Bayala, J., Huth, N. I., </w:t>
      </w:r>
      <w:proofErr w:type="spellStart"/>
      <w:r w:rsidRPr="00352FD3">
        <w:rPr>
          <w:sz w:val="20"/>
          <w:szCs w:val="20"/>
        </w:rPr>
        <w:t>Noordwijk</w:t>
      </w:r>
      <w:proofErr w:type="spellEnd"/>
      <w:r w:rsidRPr="00352FD3">
        <w:rPr>
          <w:sz w:val="20"/>
          <w:szCs w:val="20"/>
        </w:rPr>
        <w:t>, M. V., Ong, C. K., Mulia, R., Lusiana, B., M</w:t>
      </w:r>
      <w:r w:rsidR="00E55AEF">
        <w:rPr>
          <w:sz w:val="20"/>
          <w:szCs w:val="20"/>
        </w:rPr>
        <w:t xml:space="preserve">uthuri, C.  and Sinclair, F. </w:t>
      </w:r>
      <w:proofErr w:type="gramStart"/>
      <w:r w:rsidR="00E55AEF">
        <w:rPr>
          <w:sz w:val="20"/>
          <w:szCs w:val="20"/>
        </w:rPr>
        <w:t>L.(</w:t>
      </w:r>
      <w:proofErr w:type="gramEnd"/>
      <w:r w:rsidRPr="00352FD3">
        <w:rPr>
          <w:sz w:val="20"/>
          <w:szCs w:val="20"/>
        </w:rPr>
        <w:t>2016</w:t>
      </w:r>
      <w:r w:rsidR="00E55AEF">
        <w:rPr>
          <w:sz w:val="20"/>
          <w:szCs w:val="20"/>
        </w:rPr>
        <w:t>)</w:t>
      </w:r>
      <w:r w:rsidR="007D3654">
        <w:rPr>
          <w:sz w:val="20"/>
          <w:szCs w:val="20"/>
        </w:rPr>
        <w:t>.</w:t>
      </w:r>
      <w:r w:rsidRPr="00352FD3">
        <w:rPr>
          <w:sz w:val="20"/>
          <w:szCs w:val="20"/>
        </w:rPr>
        <w:t xml:space="preserve"> Field-scale modeling of tree-crop interactions: Challenges and development needs. </w:t>
      </w:r>
      <w:r w:rsidRPr="00352FD3">
        <w:rPr>
          <w:i/>
          <w:sz w:val="20"/>
          <w:szCs w:val="20"/>
        </w:rPr>
        <w:t xml:space="preserve">Agric. Syst., </w:t>
      </w:r>
      <w:r w:rsidRPr="00352FD3">
        <w:rPr>
          <w:b/>
          <w:sz w:val="20"/>
          <w:szCs w:val="20"/>
        </w:rPr>
        <w:t>142</w:t>
      </w:r>
      <w:r w:rsidRPr="00352FD3">
        <w:rPr>
          <w:sz w:val="20"/>
          <w:szCs w:val="20"/>
        </w:rPr>
        <w:t>: 51-69.</w:t>
      </w:r>
    </w:p>
    <w:p w14:paraId="3CBB1D02" w14:textId="77777777" w:rsidR="0044431D" w:rsidRPr="00352FD3" w:rsidRDefault="00E55AEF" w:rsidP="009318B5">
      <w:pPr>
        <w:pStyle w:val="BodyText"/>
        <w:numPr>
          <w:ilvl w:val="0"/>
          <w:numId w:val="1"/>
        </w:numPr>
        <w:spacing w:before="238"/>
        <w:jc w:val="both"/>
        <w:rPr>
          <w:sz w:val="20"/>
          <w:szCs w:val="20"/>
        </w:rPr>
      </w:pPr>
      <w:r>
        <w:rPr>
          <w:sz w:val="20"/>
          <w:szCs w:val="20"/>
        </w:rPr>
        <w:lastRenderedPageBreak/>
        <w:t>Pallavi, C. H. (</w:t>
      </w:r>
      <w:r w:rsidR="0044431D" w:rsidRPr="00352FD3">
        <w:rPr>
          <w:sz w:val="20"/>
          <w:szCs w:val="20"/>
        </w:rPr>
        <w:t>2014</w:t>
      </w:r>
      <w:r>
        <w:rPr>
          <w:sz w:val="20"/>
          <w:szCs w:val="20"/>
        </w:rPr>
        <w:t>).</w:t>
      </w:r>
      <w:r w:rsidR="0044431D" w:rsidRPr="00352FD3">
        <w:rPr>
          <w:sz w:val="20"/>
          <w:szCs w:val="20"/>
        </w:rPr>
        <w:t xml:space="preserve"> Nutrient management in finger millet (</w:t>
      </w:r>
      <w:proofErr w:type="spellStart"/>
      <w:r w:rsidR="0044431D" w:rsidRPr="00352FD3">
        <w:rPr>
          <w:i/>
          <w:sz w:val="20"/>
          <w:szCs w:val="20"/>
        </w:rPr>
        <w:t>Eleusinecoracana</w:t>
      </w:r>
      <w:r w:rsidR="0044431D" w:rsidRPr="00352FD3">
        <w:rPr>
          <w:sz w:val="20"/>
          <w:szCs w:val="20"/>
        </w:rPr>
        <w:t>l</w:t>
      </w:r>
      <w:proofErr w:type="spellEnd"/>
      <w:r w:rsidR="0044431D" w:rsidRPr="00352FD3">
        <w:rPr>
          <w:sz w:val="20"/>
          <w:szCs w:val="20"/>
        </w:rPr>
        <w:t xml:space="preserve">.) under </w:t>
      </w:r>
      <w:r w:rsidR="0044431D" w:rsidRPr="00352FD3">
        <w:rPr>
          <w:i/>
          <w:sz w:val="20"/>
          <w:szCs w:val="20"/>
        </w:rPr>
        <w:t xml:space="preserve">Melia azedarach </w:t>
      </w:r>
      <w:r w:rsidR="0044431D" w:rsidRPr="00352FD3">
        <w:rPr>
          <w:sz w:val="20"/>
          <w:szCs w:val="20"/>
        </w:rPr>
        <w:t xml:space="preserve">based </w:t>
      </w:r>
      <w:proofErr w:type="spellStart"/>
      <w:r w:rsidR="0044431D" w:rsidRPr="00352FD3">
        <w:rPr>
          <w:sz w:val="20"/>
          <w:szCs w:val="20"/>
        </w:rPr>
        <w:t>agri-silvi</w:t>
      </w:r>
      <w:proofErr w:type="spellEnd"/>
      <w:r w:rsidR="0044431D" w:rsidRPr="00352FD3">
        <w:rPr>
          <w:sz w:val="20"/>
          <w:szCs w:val="20"/>
        </w:rPr>
        <w:t xml:space="preserve"> system. </w:t>
      </w:r>
      <w:proofErr w:type="spellStart"/>
      <w:r w:rsidR="0044431D" w:rsidRPr="00352FD3">
        <w:rPr>
          <w:i/>
          <w:sz w:val="20"/>
          <w:szCs w:val="20"/>
        </w:rPr>
        <w:t>M.Sc</w:t>
      </w:r>
      <w:proofErr w:type="spellEnd"/>
      <w:r w:rsidR="0044431D" w:rsidRPr="00352FD3">
        <w:rPr>
          <w:i/>
          <w:sz w:val="20"/>
          <w:szCs w:val="20"/>
        </w:rPr>
        <w:t xml:space="preserve"> (Agri) Thesis</w:t>
      </w:r>
      <w:r w:rsidR="0044431D" w:rsidRPr="00352FD3">
        <w:rPr>
          <w:sz w:val="20"/>
          <w:szCs w:val="20"/>
        </w:rPr>
        <w:t xml:space="preserve">, College of Agriculture </w:t>
      </w:r>
      <w:proofErr w:type="spellStart"/>
      <w:r w:rsidR="0044431D" w:rsidRPr="00352FD3">
        <w:rPr>
          <w:sz w:val="20"/>
          <w:szCs w:val="20"/>
        </w:rPr>
        <w:t>Rajendranagar</w:t>
      </w:r>
      <w:proofErr w:type="spellEnd"/>
      <w:r w:rsidR="0044431D" w:rsidRPr="00352FD3">
        <w:rPr>
          <w:sz w:val="20"/>
          <w:szCs w:val="20"/>
        </w:rPr>
        <w:t>, Hyderabad.</w:t>
      </w:r>
    </w:p>
    <w:p w14:paraId="7154A4B3" w14:textId="77777777" w:rsidR="0044431D" w:rsidRPr="007A3E9E" w:rsidRDefault="0044431D" w:rsidP="009318B5">
      <w:pPr>
        <w:pStyle w:val="BodyText"/>
        <w:numPr>
          <w:ilvl w:val="0"/>
          <w:numId w:val="1"/>
        </w:numPr>
        <w:spacing w:before="238"/>
        <w:jc w:val="both"/>
        <w:rPr>
          <w:sz w:val="20"/>
          <w:szCs w:val="20"/>
        </w:rPr>
      </w:pPr>
      <w:r w:rsidRPr="007A3E9E">
        <w:rPr>
          <w:sz w:val="20"/>
          <w:szCs w:val="20"/>
        </w:rPr>
        <w:t>Pearson, T., Walker, S. and Brown, S. (2005). Source book for Land -Use, Land Use Change and Forestry Projects. Winrock International and the Biocarbon fund of the World Bank Arlington, USA: 19-35.</w:t>
      </w:r>
    </w:p>
    <w:p w14:paraId="573F5219" w14:textId="77777777" w:rsidR="0044431D" w:rsidRPr="00352FD3" w:rsidRDefault="0044431D" w:rsidP="009318B5">
      <w:pPr>
        <w:pStyle w:val="BodyText"/>
        <w:numPr>
          <w:ilvl w:val="0"/>
          <w:numId w:val="1"/>
        </w:numPr>
        <w:spacing w:before="238"/>
        <w:jc w:val="both"/>
        <w:rPr>
          <w:sz w:val="20"/>
          <w:szCs w:val="20"/>
        </w:rPr>
      </w:pPr>
      <w:r w:rsidRPr="00352FD3">
        <w:rPr>
          <w:sz w:val="20"/>
          <w:szCs w:val="20"/>
        </w:rPr>
        <w:t xml:space="preserve">Rahmawati, R. B., </w:t>
      </w:r>
      <w:proofErr w:type="spellStart"/>
      <w:r w:rsidRPr="00352FD3">
        <w:rPr>
          <w:sz w:val="20"/>
          <w:szCs w:val="20"/>
        </w:rPr>
        <w:t>Widiyatno</w:t>
      </w:r>
      <w:proofErr w:type="spellEnd"/>
      <w:r w:rsidRPr="00352FD3">
        <w:rPr>
          <w:sz w:val="20"/>
          <w:szCs w:val="20"/>
        </w:rPr>
        <w:t xml:space="preserve">, W., </w:t>
      </w:r>
      <w:proofErr w:type="spellStart"/>
      <w:r w:rsidRPr="00352FD3">
        <w:rPr>
          <w:sz w:val="20"/>
          <w:szCs w:val="20"/>
        </w:rPr>
        <w:t>Hardiwinoto</w:t>
      </w:r>
      <w:proofErr w:type="spellEnd"/>
      <w:r w:rsidRPr="00352FD3">
        <w:rPr>
          <w:sz w:val="20"/>
          <w:szCs w:val="20"/>
        </w:rPr>
        <w:t xml:space="preserve">, S., </w:t>
      </w:r>
      <w:proofErr w:type="spellStart"/>
      <w:r w:rsidRPr="00352FD3">
        <w:rPr>
          <w:sz w:val="20"/>
          <w:szCs w:val="20"/>
        </w:rPr>
        <w:t>Budiadi</w:t>
      </w:r>
      <w:proofErr w:type="spellEnd"/>
      <w:r w:rsidRPr="00352FD3">
        <w:rPr>
          <w:sz w:val="20"/>
          <w:szCs w:val="20"/>
        </w:rPr>
        <w:t>, B., Nugroho, W. D.</w:t>
      </w:r>
      <w:r w:rsidR="007D3654">
        <w:rPr>
          <w:sz w:val="20"/>
          <w:szCs w:val="20"/>
        </w:rPr>
        <w:t xml:space="preserve">, Wibowo, A. and </w:t>
      </w:r>
      <w:proofErr w:type="spellStart"/>
      <w:r w:rsidR="007D3654">
        <w:rPr>
          <w:sz w:val="20"/>
          <w:szCs w:val="20"/>
        </w:rPr>
        <w:t>Rodiana</w:t>
      </w:r>
      <w:proofErr w:type="spellEnd"/>
      <w:r w:rsidR="007D3654">
        <w:rPr>
          <w:sz w:val="20"/>
          <w:szCs w:val="20"/>
        </w:rPr>
        <w:t>, D. (2022).</w:t>
      </w:r>
      <w:r w:rsidRPr="00352FD3">
        <w:rPr>
          <w:sz w:val="20"/>
          <w:szCs w:val="20"/>
        </w:rPr>
        <w:t xml:space="preserve"> Effect of spacing on growth, carbon sequestration and wood quality of 8-year-old clonal teak plantation for sustainable forest teak management in Java Monsoon Forest, Indonesia. </w:t>
      </w:r>
      <w:proofErr w:type="spellStart"/>
      <w:r w:rsidRPr="00352FD3">
        <w:rPr>
          <w:i/>
          <w:sz w:val="20"/>
          <w:szCs w:val="20"/>
        </w:rPr>
        <w:t>Biodiversitas</w:t>
      </w:r>
      <w:proofErr w:type="spellEnd"/>
      <w:r w:rsidRPr="00352FD3">
        <w:rPr>
          <w:sz w:val="20"/>
          <w:szCs w:val="20"/>
        </w:rPr>
        <w:t xml:space="preserve">., </w:t>
      </w:r>
      <w:r w:rsidRPr="00352FD3">
        <w:rPr>
          <w:b/>
          <w:sz w:val="20"/>
          <w:szCs w:val="20"/>
        </w:rPr>
        <w:t>23</w:t>
      </w:r>
      <w:r w:rsidRPr="00352FD3">
        <w:rPr>
          <w:sz w:val="20"/>
          <w:szCs w:val="20"/>
        </w:rPr>
        <w:t>(8).</w:t>
      </w:r>
    </w:p>
    <w:p w14:paraId="333D78A7" w14:textId="77777777" w:rsidR="0008589B" w:rsidRPr="00B22759" w:rsidRDefault="0044431D" w:rsidP="009318B5">
      <w:pPr>
        <w:pStyle w:val="BodyText"/>
        <w:numPr>
          <w:ilvl w:val="0"/>
          <w:numId w:val="1"/>
        </w:numPr>
        <w:spacing w:before="238"/>
        <w:jc w:val="both"/>
        <w:rPr>
          <w:sz w:val="20"/>
          <w:szCs w:val="20"/>
        </w:rPr>
      </w:pPr>
      <w:r w:rsidRPr="00B22759">
        <w:rPr>
          <w:sz w:val="20"/>
          <w:szCs w:val="20"/>
        </w:rPr>
        <w:t>Ravindranath, N. H. and Ostwald, M. (2008). Carbon Inventory Methods: Handbook for Greenhouse Gas Inventory, Carbon Mitigation and Roundwood Production Projects (Advances in Global Change Research 29). Springer, Dordrecht, Netherlands, 113-147.</w:t>
      </w:r>
    </w:p>
    <w:p w14:paraId="584A63E7" w14:textId="77777777" w:rsidR="0044431D" w:rsidRPr="00352FD3" w:rsidRDefault="0044431D" w:rsidP="009318B5">
      <w:pPr>
        <w:pStyle w:val="BodyText"/>
        <w:spacing w:before="238"/>
        <w:ind w:left="360"/>
        <w:jc w:val="both"/>
        <w:rPr>
          <w:sz w:val="20"/>
          <w:szCs w:val="20"/>
        </w:rPr>
      </w:pPr>
    </w:p>
    <w:p w14:paraId="38E76877" w14:textId="77777777" w:rsidR="0044431D" w:rsidRPr="00EB4E39" w:rsidRDefault="0044431D" w:rsidP="009318B5">
      <w:pPr>
        <w:pStyle w:val="BodyText"/>
        <w:numPr>
          <w:ilvl w:val="0"/>
          <w:numId w:val="1"/>
        </w:numPr>
        <w:spacing w:before="238"/>
        <w:jc w:val="both"/>
        <w:rPr>
          <w:sz w:val="20"/>
          <w:szCs w:val="20"/>
        </w:rPr>
      </w:pPr>
      <w:r w:rsidRPr="00EB4E39">
        <w:rPr>
          <w:sz w:val="20"/>
          <w:szCs w:val="20"/>
        </w:rPr>
        <w:t xml:space="preserve">Sharma, P., Rawat, D., </w:t>
      </w:r>
      <w:r w:rsidR="00E55AEF" w:rsidRPr="00EB4E39">
        <w:rPr>
          <w:sz w:val="20"/>
          <w:szCs w:val="20"/>
        </w:rPr>
        <w:t>and</w:t>
      </w:r>
      <w:r w:rsidRPr="00EB4E39">
        <w:rPr>
          <w:sz w:val="20"/>
          <w:szCs w:val="20"/>
        </w:rPr>
        <w:t xml:space="preserve"> Yadav, B. P. (2023). Optimizing silvicultural interventions for sustainable teak plantations. </w:t>
      </w:r>
      <w:r w:rsidRPr="00EB4E39">
        <w:rPr>
          <w:i/>
          <w:iCs/>
          <w:sz w:val="20"/>
          <w:szCs w:val="20"/>
        </w:rPr>
        <w:t>Agroforestry Systems</w:t>
      </w:r>
      <w:r w:rsidRPr="00EB4E39">
        <w:rPr>
          <w:sz w:val="20"/>
          <w:szCs w:val="20"/>
        </w:rPr>
        <w:t>, 97(1), 123–135.</w:t>
      </w:r>
      <w:bookmarkStart w:id="5" w:name="_GoBack"/>
      <w:bookmarkEnd w:id="5"/>
    </w:p>
    <w:p w14:paraId="209F6504" w14:textId="77777777" w:rsidR="006A104E" w:rsidRDefault="006A104E" w:rsidP="006A104E">
      <w:pPr>
        <w:pStyle w:val="ListParagraph"/>
        <w:rPr>
          <w:sz w:val="20"/>
          <w:szCs w:val="20"/>
        </w:rPr>
      </w:pPr>
    </w:p>
    <w:p w14:paraId="1DF2FE61" w14:textId="77777777" w:rsidR="006A104E" w:rsidRPr="006A104E" w:rsidRDefault="006A104E" w:rsidP="006A104E">
      <w:pPr>
        <w:pStyle w:val="ListParagraph"/>
        <w:numPr>
          <w:ilvl w:val="0"/>
          <w:numId w:val="1"/>
        </w:numPr>
        <w:rPr>
          <w:sz w:val="20"/>
          <w:szCs w:val="20"/>
          <w:lang w:val="en-GB"/>
        </w:rPr>
      </w:pPr>
      <w:proofErr w:type="spellStart"/>
      <w:r w:rsidRPr="006A104E">
        <w:rPr>
          <w:sz w:val="20"/>
          <w:szCs w:val="20"/>
          <w:lang w:val="en-GB"/>
        </w:rPr>
        <w:t>Widiyatno</w:t>
      </w:r>
      <w:proofErr w:type="spellEnd"/>
      <w:r w:rsidRPr="006A104E">
        <w:rPr>
          <w:sz w:val="20"/>
          <w:szCs w:val="20"/>
          <w:lang w:val="en-GB"/>
        </w:rPr>
        <w:t xml:space="preserve">, </w:t>
      </w:r>
      <w:proofErr w:type="spellStart"/>
      <w:r w:rsidRPr="006A104E">
        <w:rPr>
          <w:sz w:val="20"/>
          <w:szCs w:val="20"/>
          <w:lang w:val="en-GB"/>
        </w:rPr>
        <w:t>Wibowo</w:t>
      </w:r>
      <w:proofErr w:type="spellEnd"/>
      <w:r w:rsidRPr="006A104E">
        <w:rPr>
          <w:sz w:val="20"/>
          <w:szCs w:val="20"/>
          <w:lang w:val="en-GB"/>
        </w:rPr>
        <w:t xml:space="preserve">, A., </w:t>
      </w:r>
      <w:proofErr w:type="spellStart"/>
      <w:r w:rsidRPr="006A104E">
        <w:rPr>
          <w:sz w:val="20"/>
          <w:szCs w:val="20"/>
          <w:lang w:val="en-GB"/>
        </w:rPr>
        <w:t>Novitasari</w:t>
      </w:r>
      <w:proofErr w:type="spellEnd"/>
      <w:r w:rsidRPr="006A104E">
        <w:rPr>
          <w:sz w:val="20"/>
          <w:szCs w:val="20"/>
          <w:lang w:val="en-GB"/>
        </w:rPr>
        <w:t xml:space="preserve">, D., Seta, G. W., </w:t>
      </w:r>
      <w:proofErr w:type="spellStart"/>
      <w:r w:rsidRPr="006A104E">
        <w:rPr>
          <w:sz w:val="20"/>
          <w:szCs w:val="20"/>
          <w:lang w:val="en-GB"/>
        </w:rPr>
        <w:t>Prehaten</w:t>
      </w:r>
      <w:proofErr w:type="spellEnd"/>
      <w:r w:rsidRPr="006A104E">
        <w:rPr>
          <w:sz w:val="20"/>
          <w:szCs w:val="20"/>
          <w:lang w:val="en-GB"/>
        </w:rPr>
        <w:t xml:space="preserve">, D., </w:t>
      </w:r>
      <w:proofErr w:type="spellStart"/>
      <w:r w:rsidRPr="006A104E">
        <w:rPr>
          <w:sz w:val="20"/>
          <w:szCs w:val="20"/>
          <w:lang w:val="en-GB"/>
        </w:rPr>
        <w:t>Hidayati</w:t>
      </w:r>
      <w:proofErr w:type="spellEnd"/>
      <w:r w:rsidRPr="006A104E">
        <w:rPr>
          <w:sz w:val="20"/>
          <w:szCs w:val="20"/>
          <w:lang w:val="en-GB"/>
        </w:rPr>
        <w:t>, F., ... &amp; Tani, N. (2024). Effect of Improved Planting Stock on Tree Growth, Wood Properties, and Soil Fertility of Teak Plantations 10 Years After Planting. Forest Science and Technology, 20(1), 8-15.</w:t>
      </w:r>
    </w:p>
    <w:p w14:paraId="0E15A45C" w14:textId="77777777" w:rsidR="0044431D" w:rsidRDefault="0044431D" w:rsidP="009318B5">
      <w:pPr>
        <w:pStyle w:val="BodyText"/>
        <w:numPr>
          <w:ilvl w:val="0"/>
          <w:numId w:val="1"/>
        </w:numPr>
        <w:spacing w:before="237"/>
        <w:jc w:val="both"/>
        <w:rPr>
          <w:sz w:val="20"/>
          <w:szCs w:val="20"/>
        </w:rPr>
      </w:pPr>
      <w:proofErr w:type="spellStart"/>
      <w:r w:rsidRPr="00352FD3">
        <w:rPr>
          <w:sz w:val="20"/>
          <w:szCs w:val="20"/>
        </w:rPr>
        <w:t>Zahabu</w:t>
      </w:r>
      <w:proofErr w:type="spellEnd"/>
      <w:r w:rsidRPr="00352FD3">
        <w:rPr>
          <w:sz w:val="20"/>
          <w:szCs w:val="20"/>
        </w:rPr>
        <w:t xml:space="preserve">, E., Raphael, T., </w:t>
      </w:r>
      <w:proofErr w:type="spellStart"/>
      <w:r w:rsidRPr="00352FD3">
        <w:rPr>
          <w:sz w:val="20"/>
          <w:szCs w:val="20"/>
        </w:rPr>
        <w:t>Chamshama</w:t>
      </w:r>
      <w:proofErr w:type="spellEnd"/>
      <w:r w:rsidRPr="00352FD3">
        <w:rPr>
          <w:sz w:val="20"/>
          <w:szCs w:val="20"/>
        </w:rPr>
        <w:t xml:space="preserve">, S. A. O., </w:t>
      </w:r>
      <w:proofErr w:type="spellStart"/>
      <w:r w:rsidRPr="00352FD3">
        <w:rPr>
          <w:sz w:val="20"/>
          <w:szCs w:val="20"/>
        </w:rPr>
        <w:t>Iddi</w:t>
      </w:r>
      <w:proofErr w:type="spellEnd"/>
      <w:r w:rsidRPr="00352FD3">
        <w:rPr>
          <w:sz w:val="20"/>
          <w:szCs w:val="20"/>
        </w:rPr>
        <w:t xml:space="preserve">, S. and </w:t>
      </w:r>
      <w:proofErr w:type="spellStart"/>
      <w:r w:rsidRPr="00352FD3">
        <w:rPr>
          <w:sz w:val="20"/>
          <w:szCs w:val="20"/>
        </w:rPr>
        <w:t>Malimbwi</w:t>
      </w:r>
      <w:proofErr w:type="spellEnd"/>
      <w:r w:rsidRPr="00352FD3">
        <w:rPr>
          <w:sz w:val="20"/>
          <w:szCs w:val="20"/>
        </w:rPr>
        <w:t xml:space="preserve">, R. </w:t>
      </w:r>
      <w:proofErr w:type="gramStart"/>
      <w:r w:rsidR="007D3654">
        <w:rPr>
          <w:spacing w:val="-5"/>
          <w:sz w:val="20"/>
          <w:szCs w:val="20"/>
        </w:rPr>
        <w:t>E.(</w:t>
      </w:r>
      <w:proofErr w:type="gramEnd"/>
      <w:r w:rsidR="007D3654">
        <w:rPr>
          <w:sz w:val="20"/>
          <w:szCs w:val="20"/>
        </w:rPr>
        <w:t>2015)</w:t>
      </w:r>
      <w:r w:rsidRPr="00352FD3">
        <w:rPr>
          <w:sz w:val="20"/>
          <w:szCs w:val="20"/>
        </w:rPr>
        <w:t xml:space="preserve"> Effect of spacing regimes on growth, yield and wood properties of </w:t>
      </w:r>
      <w:proofErr w:type="spellStart"/>
      <w:r w:rsidRPr="00352FD3">
        <w:rPr>
          <w:i/>
          <w:sz w:val="20"/>
          <w:szCs w:val="20"/>
        </w:rPr>
        <w:t>Tectonagrandis</w:t>
      </w:r>
      <w:r w:rsidRPr="00352FD3">
        <w:rPr>
          <w:sz w:val="20"/>
          <w:szCs w:val="20"/>
        </w:rPr>
        <w:t>at</w:t>
      </w:r>
      <w:proofErr w:type="spellEnd"/>
      <w:r w:rsidRPr="00352FD3">
        <w:rPr>
          <w:sz w:val="20"/>
          <w:szCs w:val="20"/>
        </w:rPr>
        <w:t xml:space="preserve"> </w:t>
      </w:r>
      <w:proofErr w:type="spellStart"/>
      <w:r w:rsidRPr="00352FD3">
        <w:rPr>
          <w:sz w:val="20"/>
          <w:szCs w:val="20"/>
        </w:rPr>
        <w:t>Longuza</w:t>
      </w:r>
      <w:proofErr w:type="spellEnd"/>
      <w:r w:rsidRPr="00352FD3">
        <w:rPr>
          <w:sz w:val="20"/>
          <w:szCs w:val="20"/>
        </w:rPr>
        <w:t xml:space="preserve"> forest plantation, Tanzania. </w:t>
      </w:r>
      <w:r w:rsidRPr="00352FD3">
        <w:rPr>
          <w:i/>
          <w:sz w:val="20"/>
          <w:szCs w:val="20"/>
        </w:rPr>
        <w:t xml:space="preserve">International J. For. Res., </w:t>
      </w:r>
      <w:r w:rsidRPr="00352FD3">
        <w:rPr>
          <w:sz w:val="20"/>
          <w:szCs w:val="20"/>
        </w:rPr>
        <w:t>2015.</w:t>
      </w:r>
    </w:p>
    <w:p w14:paraId="6F4F1E15" w14:textId="77777777" w:rsidR="0044431D" w:rsidRPr="003F544B" w:rsidRDefault="0044431D" w:rsidP="0044431D">
      <w:pPr>
        <w:pStyle w:val="ListParagraph"/>
        <w:spacing w:before="241" w:line="360" w:lineRule="auto"/>
        <w:ind w:right="139"/>
        <w:jc w:val="both"/>
        <w:rPr>
          <w:rFonts w:ascii="Times New Roman" w:hAnsi="Times New Roman" w:cs="Times New Roman"/>
          <w:sz w:val="24"/>
        </w:rPr>
      </w:pPr>
    </w:p>
    <w:p w14:paraId="49420277" w14:textId="77777777" w:rsidR="003F544B" w:rsidRDefault="003F544B" w:rsidP="003F544B">
      <w:pPr>
        <w:pStyle w:val="BodyText"/>
        <w:spacing w:before="237"/>
        <w:ind w:left="360"/>
      </w:pPr>
    </w:p>
    <w:p w14:paraId="04656C5F" w14:textId="77777777" w:rsidR="008119E9" w:rsidRPr="00C12360" w:rsidRDefault="008119E9" w:rsidP="008119E9">
      <w:pPr>
        <w:ind w:left="360"/>
        <w:jc w:val="both"/>
        <w:rPr>
          <w:rFonts w:ascii="Times New Roman" w:hAnsi="Times New Roman" w:cs="Times New Roman"/>
          <w:sz w:val="24"/>
          <w:szCs w:val="24"/>
        </w:rPr>
      </w:pPr>
    </w:p>
    <w:p w14:paraId="41FB2385" w14:textId="77777777" w:rsidR="00037FC1" w:rsidRPr="00EA5326" w:rsidRDefault="00037FC1" w:rsidP="00810D7D">
      <w:pPr>
        <w:jc w:val="both"/>
        <w:rPr>
          <w:rFonts w:ascii="Times New Roman" w:hAnsi="Times New Roman" w:cs="Times New Roman"/>
          <w:sz w:val="24"/>
          <w:szCs w:val="24"/>
        </w:rPr>
      </w:pPr>
    </w:p>
    <w:sectPr w:rsidR="00037FC1" w:rsidRPr="00EA5326" w:rsidSect="006E1F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CF4F" w14:textId="77777777" w:rsidR="00BC03CC" w:rsidRPr="003F3816" w:rsidRDefault="00BC03CC" w:rsidP="003F3816">
      <w:pPr>
        <w:pStyle w:val="BodyText"/>
        <w:rPr>
          <w:rFonts w:asciiTheme="minorHAnsi" w:eastAsiaTheme="minorHAnsi" w:hAnsiTheme="minorHAnsi" w:cstheme="minorBidi"/>
          <w:sz w:val="22"/>
          <w:szCs w:val="22"/>
        </w:rPr>
      </w:pPr>
      <w:r>
        <w:separator/>
      </w:r>
    </w:p>
  </w:endnote>
  <w:endnote w:type="continuationSeparator" w:id="0">
    <w:p w14:paraId="62322376" w14:textId="77777777" w:rsidR="00BC03CC" w:rsidRPr="003F3816" w:rsidRDefault="00BC03CC" w:rsidP="003F3816">
      <w:pPr>
        <w:pStyle w:val="BodyText"/>
        <w:rPr>
          <w:rFonts w:asciiTheme="minorHAnsi" w:eastAsia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__Manrope_Fallback_fb13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5FCD" w14:textId="77777777" w:rsidR="00A772CF" w:rsidRDefault="00A77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02E0" w14:textId="77777777" w:rsidR="00A772CF" w:rsidRDefault="00A77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6252" w14:textId="77777777" w:rsidR="00A772CF" w:rsidRDefault="00A7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D10CD" w14:textId="77777777" w:rsidR="00BC03CC" w:rsidRPr="003F3816" w:rsidRDefault="00BC03CC" w:rsidP="003F3816">
      <w:pPr>
        <w:pStyle w:val="BodyText"/>
        <w:rPr>
          <w:rFonts w:asciiTheme="minorHAnsi" w:eastAsiaTheme="minorHAnsi" w:hAnsiTheme="minorHAnsi" w:cstheme="minorBidi"/>
          <w:sz w:val="22"/>
          <w:szCs w:val="22"/>
        </w:rPr>
      </w:pPr>
      <w:r>
        <w:separator/>
      </w:r>
    </w:p>
  </w:footnote>
  <w:footnote w:type="continuationSeparator" w:id="0">
    <w:p w14:paraId="7E9CD079" w14:textId="77777777" w:rsidR="00BC03CC" w:rsidRPr="003F3816" w:rsidRDefault="00BC03CC" w:rsidP="003F3816">
      <w:pPr>
        <w:pStyle w:val="BodyText"/>
        <w:rPr>
          <w:rFonts w:asciiTheme="minorHAnsi" w:eastAsiaTheme="minorHAnsi" w:hAnsiTheme="minorHAnsi" w:cstheme="minorBidi"/>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3D58" w14:textId="77777777" w:rsidR="00A772CF" w:rsidRDefault="00BC03CC">
    <w:pPr>
      <w:pStyle w:val="Header"/>
    </w:pPr>
    <w:r>
      <w:rPr>
        <w:noProof/>
      </w:rPr>
      <w:pict w14:anchorId="216A5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0C41" w14:textId="77777777" w:rsidR="00A772CF" w:rsidRDefault="00BC03CC">
    <w:pPr>
      <w:pStyle w:val="Header"/>
    </w:pPr>
    <w:r>
      <w:rPr>
        <w:noProof/>
      </w:rPr>
      <w:pict w14:anchorId="06DD1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87E5" w14:textId="77777777" w:rsidR="00A772CF" w:rsidRDefault="00BC03CC">
    <w:pPr>
      <w:pStyle w:val="Header"/>
    </w:pPr>
    <w:r>
      <w:rPr>
        <w:noProof/>
      </w:rPr>
      <w:pict w14:anchorId="6C202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6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23501"/>
    <w:multiLevelType w:val="multilevel"/>
    <w:tmpl w:val="5580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80AAC"/>
    <w:multiLevelType w:val="hybridMultilevel"/>
    <w:tmpl w:val="4B6E3B4A"/>
    <w:lvl w:ilvl="0" w:tplc="077A24E4">
      <w:numFmt w:val="bullet"/>
      <w:lvlText w:val=""/>
      <w:lvlJc w:val="left"/>
      <w:pPr>
        <w:ind w:left="1134" w:hanging="286"/>
      </w:pPr>
      <w:rPr>
        <w:rFonts w:ascii="Wingdings" w:eastAsia="Wingdings" w:hAnsi="Wingdings" w:cs="Wingdings" w:hint="default"/>
        <w:b w:val="0"/>
        <w:bCs w:val="0"/>
        <w:i w:val="0"/>
        <w:iCs w:val="0"/>
        <w:spacing w:val="0"/>
        <w:w w:val="100"/>
        <w:sz w:val="24"/>
        <w:szCs w:val="24"/>
        <w:lang w:val="en-US" w:eastAsia="en-US" w:bidi="ar-SA"/>
      </w:rPr>
    </w:lvl>
    <w:lvl w:ilvl="1" w:tplc="BDF868B8">
      <w:numFmt w:val="bullet"/>
      <w:lvlText w:val="•"/>
      <w:lvlJc w:val="left"/>
      <w:pPr>
        <w:ind w:left="2018" w:hanging="286"/>
      </w:pPr>
      <w:rPr>
        <w:rFonts w:hint="default"/>
        <w:lang w:val="en-US" w:eastAsia="en-US" w:bidi="ar-SA"/>
      </w:rPr>
    </w:lvl>
    <w:lvl w:ilvl="2" w:tplc="E7EAA7FE">
      <w:numFmt w:val="bullet"/>
      <w:lvlText w:val="•"/>
      <w:lvlJc w:val="left"/>
      <w:pPr>
        <w:ind w:left="2896" w:hanging="286"/>
      </w:pPr>
      <w:rPr>
        <w:rFonts w:hint="default"/>
        <w:lang w:val="en-US" w:eastAsia="en-US" w:bidi="ar-SA"/>
      </w:rPr>
    </w:lvl>
    <w:lvl w:ilvl="3" w:tplc="38CEAD32">
      <w:numFmt w:val="bullet"/>
      <w:lvlText w:val="•"/>
      <w:lvlJc w:val="left"/>
      <w:pPr>
        <w:ind w:left="3774" w:hanging="286"/>
      </w:pPr>
      <w:rPr>
        <w:rFonts w:hint="default"/>
        <w:lang w:val="en-US" w:eastAsia="en-US" w:bidi="ar-SA"/>
      </w:rPr>
    </w:lvl>
    <w:lvl w:ilvl="4" w:tplc="D1B46086">
      <w:numFmt w:val="bullet"/>
      <w:lvlText w:val="•"/>
      <w:lvlJc w:val="left"/>
      <w:pPr>
        <w:ind w:left="4652" w:hanging="286"/>
      </w:pPr>
      <w:rPr>
        <w:rFonts w:hint="default"/>
        <w:lang w:val="en-US" w:eastAsia="en-US" w:bidi="ar-SA"/>
      </w:rPr>
    </w:lvl>
    <w:lvl w:ilvl="5" w:tplc="59D80D02">
      <w:numFmt w:val="bullet"/>
      <w:lvlText w:val="•"/>
      <w:lvlJc w:val="left"/>
      <w:pPr>
        <w:ind w:left="5531" w:hanging="286"/>
      </w:pPr>
      <w:rPr>
        <w:rFonts w:hint="default"/>
        <w:lang w:val="en-US" w:eastAsia="en-US" w:bidi="ar-SA"/>
      </w:rPr>
    </w:lvl>
    <w:lvl w:ilvl="6" w:tplc="5C0A404E">
      <w:numFmt w:val="bullet"/>
      <w:lvlText w:val="•"/>
      <w:lvlJc w:val="left"/>
      <w:pPr>
        <w:ind w:left="6409" w:hanging="286"/>
      </w:pPr>
      <w:rPr>
        <w:rFonts w:hint="default"/>
        <w:lang w:val="en-US" w:eastAsia="en-US" w:bidi="ar-SA"/>
      </w:rPr>
    </w:lvl>
    <w:lvl w:ilvl="7" w:tplc="44DABA6C">
      <w:numFmt w:val="bullet"/>
      <w:lvlText w:val="•"/>
      <w:lvlJc w:val="left"/>
      <w:pPr>
        <w:ind w:left="7287" w:hanging="286"/>
      </w:pPr>
      <w:rPr>
        <w:rFonts w:hint="default"/>
        <w:lang w:val="en-US" w:eastAsia="en-US" w:bidi="ar-SA"/>
      </w:rPr>
    </w:lvl>
    <w:lvl w:ilvl="8" w:tplc="425A02C2">
      <w:numFmt w:val="bullet"/>
      <w:lvlText w:val="•"/>
      <w:lvlJc w:val="left"/>
      <w:pPr>
        <w:ind w:left="8165" w:hanging="28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DE7"/>
    <w:rsid w:val="00034D26"/>
    <w:rsid w:val="00037DC2"/>
    <w:rsid w:val="00037FC1"/>
    <w:rsid w:val="000433CF"/>
    <w:rsid w:val="00067AEE"/>
    <w:rsid w:val="0008589B"/>
    <w:rsid w:val="00093BF6"/>
    <w:rsid w:val="000A2D47"/>
    <w:rsid w:val="000A6C2A"/>
    <w:rsid w:val="000D04E8"/>
    <w:rsid w:val="000F1511"/>
    <w:rsid w:val="000F70AB"/>
    <w:rsid w:val="00151889"/>
    <w:rsid w:val="00172504"/>
    <w:rsid w:val="00181E0F"/>
    <w:rsid w:val="001869E8"/>
    <w:rsid w:val="001873EF"/>
    <w:rsid w:val="00190BE7"/>
    <w:rsid w:val="0019330F"/>
    <w:rsid w:val="001A7D33"/>
    <w:rsid w:val="001C6C5D"/>
    <w:rsid w:val="001F4C8A"/>
    <w:rsid w:val="00201BAF"/>
    <w:rsid w:val="00240D05"/>
    <w:rsid w:val="002711F3"/>
    <w:rsid w:val="00297C5F"/>
    <w:rsid w:val="002C250E"/>
    <w:rsid w:val="002D6D30"/>
    <w:rsid w:val="00303C28"/>
    <w:rsid w:val="00306819"/>
    <w:rsid w:val="00323DDA"/>
    <w:rsid w:val="003467B6"/>
    <w:rsid w:val="00352FD3"/>
    <w:rsid w:val="003601FC"/>
    <w:rsid w:val="00381664"/>
    <w:rsid w:val="00381FC5"/>
    <w:rsid w:val="00392BBC"/>
    <w:rsid w:val="003A4916"/>
    <w:rsid w:val="003D570F"/>
    <w:rsid w:val="003F3816"/>
    <w:rsid w:val="003F544B"/>
    <w:rsid w:val="004145B2"/>
    <w:rsid w:val="00423529"/>
    <w:rsid w:val="00423892"/>
    <w:rsid w:val="00433BF6"/>
    <w:rsid w:val="0044431D"/>
    <w:rsid w:val="00447E29"/>
    <w:rsid w:val="00475644"/>
    <w:rsid w:val="00491F55"/>
    <w:rsid w:val="00494188"/>
    <w:rsid w:val="0049711A"/>
    <w:rsid w:val="004A276C"/>
    <w:rsid w:val="004D766B"/>
    <w:rsid w:val="004F7043"/>
    <w:rsid w:val="004F7B66"/>
    <w:rsid w:val="005115CA"/>
    <w:rsid w:val="005126C2"/>
    <w:rsid w:val="0054159D"/>
    <w:rsid w:val="00543624"/>
    <w:rsid w:val="00543CBA"/>
    <w:rsid w:val="00543CF0"/>
    <w:rsid w:val="00576136"/>
    <w:rsid w:val="005A2742"/>
    <w:rsid w:val="005B4CAA"/>
    <w:rsid w:val="005C1DE7"/>
    <w:rsid w:val="006031CF"/>
    <w:rsid w:val="0060665C"/>
    <w:rsid w:val="006159D8"/>
    <w:rsid w:val="00623907"/>
    <w:rsid w:val="00671806"/>
    <w:rsid w:val="00686055"/>
    <w:rsid w:val="00686F23"/>
    <w:rsid w:val="006A104E"/>
    <w:rsid w:val="006A338D"/>
    <w:rsid w:val="006A5A28"/>
    <w:rsid w:val="006D1635"/>
    <w:rsid w:val="006E1FDD"/>
    <w:rsid w:val="006F0C1B"/>
    <w:rsid w:val="0072244B"/>
    <w:rsid w:val="007A0DCB"/>
    <w:rsid w:val="007A3E9E"/>
    <w:rsid w:val="007B5A95"/>
    <w:rsid w:val="007D3654"/>
    <w:rsid w:val="007F7EB9"/>
    <w:rsid w:val="008079C6"/>
    <w:rsid w:val="00810D7D"/>
    <w:rsid w:val="008119E9"/>
    <w:rsid w:val="00831182"/>
    <w:rsid w:val="008634B8"/>
    <w:rsid w:val="008750AA"/>
    <w:rsid w:val="008E4441"/>
    <w:rsid w:val="00920AAB"/>
    <w:rsid w:val="009318B5"/>
    <w:rsid w:val="00971546"/>
    <w:rsid w:val="00981B9A"/>
    <w:rsid w:val="00982B6B"/>
    <w:rsid w:val="00987C80"/>
    <w:rsid w:val="0099622A"/>
    <w:rsid w:val="009A20F2"/>
    <w:rsid w:val="009A7C45"/>
    <w:rsid w:val="009B50CC"/>
    <w:rsid w:val="009B5AA3"/>
    <w:rsid w:val="009D4766"/>
    <w:rsid w:val="009D504F"/>
    <w:rsid w:val="00A054D4"/>
    <w:rsid w:val="00A16F9B"/>
    <w:rsid w:val="00A20310"/>
    <w:rsid w:val="00A317B8"/>
    <w:rsid w:val="00A31D8F"/>
    <w:rsid w:val="00A51477"/>
    <w:rsid w:val="00A772CF"/>
    <w:rsid w:val="00A90972"/>
    <w:rsid w:val="00B05FC6"/>
    <w:rsid w:val="00B174DE"/>
    <w:rsid w:val="00B22759"/>
    <w:rsid w:val="00B459F5"/>
    <w:rsid w:val="00B56780"/>
    <w:rsid w:val="00BA5991"/>
    <w:rsid w:val="00BC03CC"/>
    <w:rsid w:val="00C12360"/>
    <w:rsid w:val="00C1482A"/>
    <w:rsid w:val="00C2220D"/>
    <w:rsid w:val="00C35801"/>
    <w:rsid w:val="00C815C1"/>
    <w:rsid w:val="00CC2928"/>
    <w:rsid w:val="00CF7345"/>
    <w:rsid w:val="00CF7FF9"/>
    <w:rsid w:val="00D01B88"/>
    <w:rsid w:val="00D107D6"/>
    <w:rsid w:val="00D13068"/>
    <w:rsid w:val="00D33551"/>
    <w:rsid w:val="00D35D01"/>
    <w:rsid w:val="00D557CE"/>
    <w:rsid w:val="00D85F7B"/>
    <w:rsid w:val="00DC5A35"/>
    <w:rsid w:val="00DD52E6"/>
    <w:rsid w:val="00DD52EB"/>
    <w:rsid w:val="00DE5D5D"/>
    <w:rsid w:val="00DE7F65"/>
    <w:rsid w:val="00DF2BC2"/>
    <w:rsid w:val="00E02CE9"/>
    <w:rsid w:val="00E048A4"/>
    <w:rsid w:val="00E109E2"/>
    <w:rsid w:val="00E24466"/>
    <w:rsid w:val="00E55AEF"/>
    <w:rsid w:val="00E6081E"/>
    <w:rsid w:val="00E677C6"/>
    <w:rsid w:val="00E76D77"/>
    <w:rsid w:val="00EA5326"/>
    <w:rsid w:val="00EB4E39"/>
    <w:rsid w:val="00EC01D1"/>
    <w:rsid w:val="00ED030A"/>
    <w:rsid w:val="00ED19AD"/>
    <w:rsid w:val="00EE32BA"/>
    <w:rsid w:val="00EE49AD"/>
    <w:rsid w:val="00F12180"/>
    <w:rsid w:val="00F1244B"/>
    <w:rsid w:val="00F576E4"/>
    <w:rsid w:val="00F60E16"/>
    <w:rsid w:val="00FA0611"/>
    <w:rsid w:val="00FB1738"/>
    <w:rsid w:val="00FB1C50"/>
    <w:rsid w:val="00FB7073"/>
    <w:rsid w:val="00FE43F6"/>
    <w:rsid w:val="00FF1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D636FC"/>
  <w15:docId w15:val="{31838D9A-8402-4E4D-8C23-2AAD92EA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C50"/>
  </w:style>
  <w:style w:type="paragraph" w:styleId="Heading1">
    <w:name w:val="heading 1"/>
    <w:basedOn w:val="Normal"/>
    <w:next w:val="Normal"/>
    <w:link w:val="Heading1Char"/>
    <w:uiPriority w:val="9"/>
    <w:qFormat/>
    <w:rsid w:val="00494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qFormat/>
    <w:rsid w:val="002D6D30"/>
    <w:pPr>
      <w:widowControl w:val="0"/>
      <w:autoSpaceDE w:val="0"/>
      <w:autoSpaceDN w:val="0"/>
      <w:spacing w:after="0" w:line="240" w:lineRule="auto"/>
      <w:ind w:left="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1D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1DE7"/>
    <w:rPr>
      <w:rFonts w:ascii="Times New Roman" w:eastAsia="Times New Roman" w:hAnsi="Times New Roman" w:cs="Times New Roman"/>
      <w:sz w:val="24"/>
      <w:szCs w:val="24"/>
    </w:rPr>
  </w:style>
  <w:style w:type="table" w:styleId="TableGrid">
    <w:name w:val="Table Grid"/>
    <w:basedOn w:val="TableNormal"/>
    <w:uiPriority w:val="59"/>
    <w:rsid w:val="001C6C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3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01"/>
    <w:rPr>
      <w:rFonts w:ascii="Tahoma" w:hAnsi="Tahoma" w:cs="Tahoma"/>
      <w:sz w:val="16"/>
      <w:szCs w:val="16"/>
    </w:rPr>
  </w:style>
  <w:style w:type="character" w:styleId="PlaceholderText">
    <w:name w:val="Placeholder Text"/>
    <w:basedOn w:val="DefaultParagraphFont"/>
    <w:uiPriority w:val="99"/>
    <w:semiHidden/>
    <w:rsid w:val="00C35801"/>
    <w:rPr>
      <w:color w:val="808080"/>
    </w:rPr>
  </w:style>
  <w:style w:type="paragraph" w:customStyle="1" w:styleId="TableParagraph">
    <w:name w:val="Table Paragraph"/>
    <w:basedOn w:val="Normal"/>
    <w:uiPriority w:val="1"/>
    <w:qFormat/>
    <w:rsid w:val="00037FC1"/>
    <w:pPr>
      <w:widowControl w:val="0"/>
      <w:autoSpaceDE w:val="0"/>
      <w:autoSpaceDN w:val="0"/>
      <w:spacing w:after="0" w:line="240" w:lineRule="auto"/>
      <w:ind w:left="9"/>
      <w:jc w:val="center"/>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2D6D3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F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16"/>
  </w:style>
  <w:style w:type="paragraph" w:styleId="Footer">
    <w:name w:val="footer"/>
    <w:basedOn w:val="Normal"/>
    <w:link w:val="FooterChar"/>
    <w:uiPriority w:val="99"/>
    <w:unhideWhenUsed/>
    <w:rsid w:val="003F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16"/>
  </w:style>
  <w:style w:type="paragraph" w:styleId="ListParagraph">
    <w:name w:val="List Paragraph"/>
    <w:basedOn w:val="Normal"/>
    <w:uiPriority w:val="34"/>
    <w:qFormat/>
    <w:rsid w:val="008119E9"/>
    <w:pPr>
      <w:ind w:left="720"/>
      <w:contextualSpacing/>
    </w:pPr>
  </w:style>
  <w:style w:type="character" w:styleId="Hyperlink">
    <w:name w:val="Hyperlink"/>
    <w:basedOn w:val="DefaultParagraphFont"/>
    <w:uiPriority w:val="99"/>
    <w:unhideWhenUsed/>
    <w:rsid w:val="008634B8"/>
    <w:rPr>
      <w:color w:val="0000FF" w:themeColor="hyperlink"/>
      <w:u w:val="single"/>
    </w:rPr>
  </w:style>
  <w:style w:type="character" w:customStyle="1" w:styleId="UnresolvedMention1">
    <w:name w:val="Unresolved Mention1"/>
    <w:basedOn w:val="DefaultParagraphFont"/>
    <w:uiPriority w:val="99"/>
    <w:semiHidden/>
    <w:unhideWhenUsed/>
    <w:rsid w:val="008634B8"/>
    <w:rPr>
      <w:color w:val="605E5C"/>
      <w:shd w:val="clear" w:color="auto" w:fill="E1DFDD"/>
    </w:rPr>
  </w:style>
  <w:style w:type="paragraph" w:styleId="NormalWeb">
    <w:name w:val="Normal (Web)"/>
    <w:basedOn w:val="Normal"/>
    <w:uiPriority w:val="99"/>
    <w:semiHidden/>
    <w:unhideWhenUsed/>
    <w:rsid w:val="00151889"/>
    <w:rPr>
      <w:rFonts w:ascii="Times New Roman" w:hAnsi="Times New Roman" w:cs="Times New Roman"/>
      <w:sz w:val="24"/>
      <w:szCs w:val="24"/>
    </w:rPr>
  </w:style>
  <w:style w:type="character" w:customStyle="1" w:styleId="Heading1Char">
    <w:name w:val="Heading 1 Char"/>
    <w:basedOn w:val="DefaultParagraphFont"/>
    <w:link w:val="Heading1"/>
    <w:uiPriority w:val="9"/>
    <w:rsid w:val="004941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1159">
      <w:bodyDiv w:val="1"/>
      <w:marLeft w:val="0"/>
      <w:marRight w:val="0"/>
      <w:marTop w:val="0"/>
      <w:marBottom w:val="0"/>
      <w:divBdr>
        <w:top w:val="none" w:sz="0" w:space="0" w:color="auto"/>
        <w:left w:val="none" w:sz="0" w:space="0" w:color="auto"/>
        <w:bottom w:val="none" w:sz="0" w:space="0" w:color="auto"/>
        <w:right w:val="none" w:sz="0" w:space="0" w:color="auto"/>
      </w:divBdr>
    </w:div>
    <w:div w:id="110057316">
      <w:bodyDiv w:val="1"/>
      <w:marLeft w:val="0"/>
      <w:marRight w:val="0"/>
      <w:marTop w:val="0"/>
      <w:marBottom w:val="0"/>
      <w:divBdr>
        <w:top w:val="none" w:sz="0" w:space="0" w:color="auto"/>
        <w:left w:val="none" w:sz="0" w:space="0" w:color="auto"/>
        <w:bottom w:val="none" w:sz="0" w:space="0" w:color="auto"/>
        <w:right w:val="none" w:sz="0" w:space="0" w:color="auto"/>
      </w:divBdr>
    </w:div>
    <w:div w:id="242185721">
      <w:bodyDiv w:val="1"/>
      <w:marLeft w:val="0"/>
      <w:marRight w:val="0"/>
      <w:marTop w:val="0"/>
      <w:marBottom w:val="0"/>
      <w:divBdr>
        <w:top w:val="none" w:sz="0" w:space="0" w:color="auto"/>
        <w:left w:val="none" w:sz="0" w:space="0" w:color="auto"/>
        <w:bottom w:val="none" w:sz="0" w:space="0" w:color="auto"/>
        <w:right w:val="none" w:sz="0" w:space="0" w:color="auto"/>
      </w:divBdr>
    </w:div>
    <w:div w:id="528297070">
      <w:bodyDiv w:val="1"/>
      <w:marLeft w:val="0"/>
      <w:marRight w:val="0"/>
      <w:marTop w:val="0"/>
      <w:marBottom w:val="0"/>
      <w:divBdr>
        <w:top w:val="none" w:sz="0" w:space="0" w:color="auto"/>
        <w:left w:val="none" w:sz="0" w:space="0" w:color="auto"/>
        <w:bottom w:val="none" w:sz="0" w:space="0" w:color="auto"/>
        <w:right w:val="none" w:sz="0" w:space="0" w:color="auto"/>
      </w:divBdr>
    </w:div>
    <w:div w:id="622923751">
      <w:bodyDiv w:val="1"/>
      <w:marLeft w:val="0"/>
      <w:marRight w:val="0"/>
      <w:marTop w:val="0"/>
      <w:marBottom w:val="0"/>
      <w:divBdr>
        <w:top w:val="none" w:sz="0" w:space="0" w:color="auto"/>
        <w:left w:val="none" w:sz="0" w:space="0" w:color="auto"/>
        <w:bottom w:val="none" w:sz="0" w:space="0" w:color="auto"/>
        <w:right w:val="none" w:sz="0" w:space="0" w:color="auto"/>
      </w:divBdr>
    </w:div>
    <w:div w:id="908729305">
      <w:bodyDiv w:val="1"/>
      <w:marLeft w:val="0"/>
      <w:marRight w:val="0"/>
      <w:marTop w:val="0"/>
      <w:marBottom w:val="0"/>
      <w:divBdr>
        <w:top w:val="none" w:sz="0" w:space="0" w:color="auto"/>
        <w:left w:val="none" w:sz="0" w:space="0" w:color="auto"/>
        <w:bottom w:val="none" w:sz="0" w:space="0" w:color="auto"/>
        <w:right w:val="none" w:sz="0" w:space="0" w:color="auto"/>
      </w:divBdr>
    </w:div>
    <w:div w:id="925924438">
      <w:bodyDiv w:val="1"/>
      <w:marLeft w:val="0"/>
      <w:marRight w:val="0"/>
      <w:marTop w:val="0"/>
      <w:marBottom w:val="0"/>
      <w:divBdr>
        <w:top w:val="none" w:sz="0" w:space="0" w:color="auto"/>
        <w:left w:val="none" w:sz="0" w:space="0" w:color="auto"/>
        <w:bottom w:val="none" w:sz="0" w:space="0" w:color="auto"/>
        <w:right w:val="none" w:sz="0" w:space="0" w:color="auto"/>
      </w:divBdr>
    </w:div>
    <w:div w:id="1612399837">
      <w:bodyDiv w:val="1"/>
      <w:marLeft w:val="0"/>
      <w:marRight w:val="0"/>
      <w:marTop w:val="0"/>
      <w:marBottom w:val="0"/>
      <w:divBdr>
        <w:top w:val="none" w:sz="0" w:space="0" w:color="auto"/>
        <w:left w:val="none" w:sz="0" w:space="0" w:color="auto"/>
        <w:bottom w:val="none" w:sz="0" w:space="0" w:color="auto"/>
        <w:right w:val="none" w:sz="0" w:space="0" w:color="auto"/>
      </w:divBdr>
    </w:div>
    <w:div w:id="1707099457">
      <w:bodyDiv w:val="1"/>
      <w:marLeft w:val="0"/>
      <w:marRight w:val="0"/>
      <w:marTop w:val="0"/>
      <w:marBottom w:val="0"/>
      <w:divBdr>
        <w:top w:val="none" w:sz="0" w:space="0" w:color="auto"/>
        <w:left w:val="none" w:sz="0" w:space="0" w:color="auto"/>
        <w:bottom w:val="none" w:sz="0" w:space="0" w:color="auto"/>
        <w:right w:val="none" w:sz="0" w:space="0" w:color="auto"/>
      </w:divBdr>
    </w:div>
    <w:div w:id="1859392302">
      <w:bodyDiv w:val="1"/>
      <w:marLeft w:val="0"/>
      <w:marRight w:val="0"/>
      <w:marTop w:val="0"/>
      <w:marBottom w:val="0"/>
      <w:divBdr>
        <w:top w:val="none" w:sz="0" w:space="0" w:color="auto"/>
        <w:left w:val="none" w:sz="0" w:space="0" w:color="auto"/>
        <w:bottom w:val="none" w:sz="0" w:space="0" w:color="auto"/>
        <w:right w:val="none" w:sz="0" w:space="0" w:color="auto"/>
      </w:divBdr>
    </w:div>
    <w:div w:id="2074041657">
      <w:bodyDiv w:val="1"/>
      <w:marLeft w:val="0"/>
      <w:marRight w:val="0"/>
      <w:marTop w:val="0"/>
      <w:marBottom w:val="0"/>
      <w:divBdr>
        <w:top w:val="none" w:sz="0" w:space="0" w:color="auto"/>
        <w:left w:val="none" w:sz="0" w:space="0" w:color="auto"/>
        <w:bottom w:val="none" w:sz="0" w:space="0" w:color="auto"/>
        <w:right w:val="none" w:sz="0" w:space="0" w:color="auto"/>
      </w:divBdr>
    </w:div>
    <w:div w:id="21295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C883-B107-41D5-9A87-E34FABA0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118</cp:revision>
  <dcterms:created xsi:type="dcterms:W3CDTF">2025-06-29T16:46:00Z</dcterms:created>
  <dcterms:modified xsi:type="dcterms:W3CDTF">2025-07-16T12:11:00Z</dcterms:modified>
</cp:coreProperties>
</file>