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0E85" w14:textId="77777777" w:rsidR="00A935C7" w:rsidRPr="00A74421" w:rsidRDefault="00A935C7" w:rsidP="00A74421">
      <w:pPr>
        <w:jc w:val="center"/>
        <w:rPr>
          <w:b/>
          <w:bCs/>
        </w:rPr>
      </w:pPr>
      <w:r w:rsidRPr="00A74421">
        <w:rPr>
          <w:b/>
          <w:bCs/>
        </w:rPr>
        <w:t>Performance evaluation of dwarfing rootstock under open field and protected structure in cold arid region of Ladakh</w:t>
      </w:r>
    </w:p>
    <w:p w14:paraId="3299BCEF" w14:textId="1BBFE5E5" w:rsidR="00187045" w:rsidRDefault="00187045" w:rsidP="00A74421">
      <w:pPr>
        <w:spacing w:after="240"/>
        <w:jc w:val="both"/>
        <w:rPr>
          <w:b/>
        </w:rPr>
      </w:pPr>
    </w:p>
    <w:p w14:paraId="2BE331DA" w14:textId="77777777" w:rsidR="00F27E7E" w:rsidRPr="00A74421" w:rsidRDefault="00F27E7E" w:rsidP="00A74421">
      <w:pPr>
        <w:spacing w:after="240"/>
        <w:jc w:val="both"/>
        <w:rPr>
          <w:b/>
        </w:rPr>
      </w:pPr>
    </w:p>
    <w:p w14:paraId="4EF1E74D" w14:textId="77777777" w:rsidR="00A935C7" w:rsidRPr="00A74421" w:rsidRDefault="00A935C7" w:rsidP="00A74421">
      <w:pPr>
        <w:spacing w:after="240"/>
        <w:jc w:val="both"/>
        <w:rPr>
          <w:i/>
        </w:rPr>
      </w:pPr>
      <w:r w:rsidRPr="00A74421">
        <w:rPr>
          <w:b/>
        </w:rPr>
        <w:t>ABSTRACT</w:t>
      </w:r>
    </w:p>
    <w:p w14:paraId="314363F1" w14:textId="452E1129" w:rsidR="00A935C7" w:rsidRPr="00A74421" w:rsidRDefault="005749F5" w:rsidP="00A74421">
      <w:pPr>
        <w:jc w:val="both"/>
      </w:pPr>
      <w:r w:rsidRPr="00841AE8">
        <w:rPr>
          <w:highlight w:val="yellow"/>
        </w:rPr>
        <w:t xml:space="preserve">The basics of a productive and healthy orchard are the rootstocks that provide anchorage, water and nutrients essential to the above-ground portions of the trees. Thus, rootstock play crucial role in determining productive and healthy orchard efficiency in fruit crops by directly influence on the production of flower and fruits setting. </w:t>
      </w:r>
      <w:r w:rsidR="005964D2" w:rsidRPr="00841AE8">
        <w:rPr>
          <w:highlight w:val="yellow"/>
        </w:rPr>
        <w:t>The present study explores the performance evaluation of dwarfing rootstock under open field and protected structure in cold arid region of Ladakh.</w:t>
      </w:r>
      <w:r w:rsidR="005964D2">
        <w:t xml:space="preserve"> </w:t>
      </w:r>
      <w:r w:rsidR="00E266D7" w:rsidRPr="00841AE8">
        <w:rPr>
          <w:highlight w:val="yellow"/>
        </w:rPr>
        <w:t xml:space="preserve">A two factorial Randomized Block Design with four </w:t>
      </w:r>
      <w:proofErr w:type="gramStart"/>
      <w:r w:rsidR="00E266D7" w:rsidRPr="00841AE8">
        <w:rPr>
          <w:highlight w:val="yellow"/>
        </w:rPr>
        <w:t>replications</w:t>
      </w:r>
      <w:r w:rsidR="00E266D7" w:rsidRPr="00841AE8" w:rsidDel="00E266D7">
        <w:rPr>
          <w:highlight w:val="yellow"/>
        </w:rPr>
        <w:t xml:space="preserve"> </w:t>
      </w:r>
      <w:r w:rsidR="005964D2" w:rsidRPr="00841AE8">
        <w:rPr>
          <w:highlight w:val="yellow"/>
        </w:rPr>
        <w:t xml:space="preserve"> </w:t>
      </w:r>
      <w:r w:rsidRPr="00841AE8">
        <w:rPr>
          <w:highlight w:val="yellow"/>
        </w:rPr>
        <w:t>was</w:t>
      </w:r>
      <w:proofErr w:type="gramEnd"/>
      <w:r w:rsidR="005F3741" w:rsidRPr="00841AE8">
        <w:rPr>
          <w:highlight w:val="yellow"/>
        </w:rPr>
        <w:t xml:space="preserve"> carried out at Krishi Vigyan Kendra </w:t>
      </w:r>
      <w:proofErr w:type="spellStart"/>
      <w:r w:rsidR="005F3741" w:rsidRPr="00841AE8">
        <w:rPr>
          <w:highlight w:val="yellow"/>
        </w:rPr>
        <w:t>Kargil</w:t>
      </w:r>
      <w:proofErr w:type="spellEnd"/>
      <w:r w:rsidR="005F3741" w:rsidRPr="00841AE8">
        <w:rPr>
          <w:highlight w:val="yellow"/>
        </w:rPr>
        <w:t xml:space="preserve">-, SKUAST-K </w:t>
      </w:r>
      <w:proofErr w:type="spellStart"/>
      <w:r w:rsidR="005F3741" w:rsidRPr="00841AE8">
        <w:rPr>
          <w:highlight w:val="yellow"/>
        </w:rPr>
        <w:t>Kargil</w:t>
      </w:r>
      <w:proofErr w:type="spellEnd"/>
      <w:r w:rsidR="005F3741" w:rsidRPr="00841AE8">
        <w:rPr>
          <w:highlight w:val="yellow"/>
        </w:rPr>
        <w:t xml:space="preserve"> Ladakh. </w:t>
      </w:r>
      <w:r w:rsidR="00E266D7" w:rsidRPr="00841AE8">
        <w:rPr>
          <w:highlight w:val="yellow"/>
        </w:rPr>
        <w:t xml:space="preserve">The saplings were dugout in the month of March when the temperature is favorable, planted both in open field as well as under hi-tech </w:t>
      </w:r>
      <w:proofErr w:type="spellStart"/>
      <w:r w:rsidR="00E266D7" w:rsidRPr="00841AE8">
        <w:rPr>
          <w:highlight w:val="yellow"/>
        </w:rPr>
        <w:t>polyhouse</w:t>
      </w:r>
      <w:proofErr w:type="spellEnd"/>
      <w:r w:rsidR="00E266D7" w:rsidRPr="00841AE8">
        <w:rPr>
          <w:highlight w:val="yellow"/>
        </w:rPr>
        <w:t xml:space="preserve">. Individual data at each treatment, representing a combination of rootstock and environmental condition, was replicated four times to ensure reliability and accuracy of the results. Data from the observation were also subjected to analysis of variance (ANOVA) to compare the means of the different rootstock and different </w:t>
      </w:r>
      <w:proofErr w:type="spellStart"/>
      <w:r w:rsidR="00E266D7" w:rsidRPr="00841AE8">
        <w:rPr>
          <w:highlight w:val="yellow"/>
        </w:rPr>
        <w:t>environmnet</w:t>
      </w:r>
      <w:proofErr w:type="spellEnd"/>
      <w:r w:rsidR="00E266D7" w:rsidRPr="00841AE8">
        <w:rPr>
          <w:highlight w:val="yellow"/>
        </w:rPr>
        <w:t xml:space="preserve"> condition for each parameter. Statistical significance was determined at a 5% level (p ≤ 0.05).</w:t>
      </w:r>
      <w:r w:rsidR="00E266D7">
        <w:rPr>
          <w:highlight w:val="yellow"/>
        </w:rPr>
        <w:t xml:space="preserve"> </w:t>
      </w:r>
      <w:r w:rsidR="005F3741" w:rsidRPr="00A74421">
        <w:t xml:space="preserve">Among all the dwarfing </w:t>
      </w:r>
      <w:r w:rsidR="00F42884" w:rsidRPr="00A74421">
        <w:t xml:space="preserve">rootstock M111 recorded maximum </w:t>
      </w:r>
      <w:r w:rsidR="0012157C" w:rsidRPr="00A74421">
        <w:t xml:space="preserve">plant </w:t>
      </w:r>
      <w:r w:rsidR="00F42884" w:rsidRPr="00A74421">
        <w:t xml:space="preserve">height, number of shoots, </w:t>
      </w:r>
      <w:r w:rsidR="00310F36">
        <w:t xml:space="preserve">and </w:t>
      </w:r>
      <w:r w:rsidR="0012157C" w:rsidRPr="00A74421">
        <w:t xml:space="preserve">stock girth followed by M106 under both open filed and hi-tech poly house. </w:t>
      </w:r>
      <w:r w:rsidR="00B6130C" w:rsidRPr="00841AE8">
        <w:rPr>
          <w:highlight w:val="yellow"/>
        </w:rPr>
        <w:t>However</w:t>
      </w:r>
      <w:r w:rsidR="00EE1AFB" w:rsidRPr="00841AE8">
        <w:rPr>
          <w:highlight w:val="yellow"/>
        </w:rPr>
        <w:t>,</w:t>
      </w:r>
      <w:r w:rsidR="00B6130C" w:rsidRPr="00841AE8">
        <w:rPr>
          <w:highlight w:val="yellow"/>
        </w:rPr>
        <w:t xml:space="preserve"> </w:t>
      </w:r>
      <w:r w:rsidR="0012157C" w:rsidRPr="00841AE8">
        <w:rPr>
          <w:highlight w:val="yellow"/>
        </w:rPr>
        <w:t>shoo</w:t>
      </w:r>
      <w:r w:rsidR="0012157C" w:rsidRPr="00A74421">
        <w:t xml:space="preserve">t length was found maximum </w:t>
      </w:r>
      <w:r w:rsidR="00B6130C" w:rsidRPr="00A74421">
        <w:t>in P22 under protected while under open field condition, it was found maximum in M111rootstsock. And survival per cent was found maximum under M9 rootstock.</w:t>
      </w:r>
      <w:r w:rsidR="009135F5">
        <w:t xml:space="preserve"> </w:t>
      </w:r>
      <w:r w:rsidR="009135F5" w:rsidRPr="00841AE8">
        <w:rPr>
          <w:highlight w:val="yellow"/>
        </w:rPr>
        <w:t xml:space="preserve">The </w:t>
      </w:r>
      <w:proofErr w:type="spellStart"/>
      <w:r w:rsidR="009135F5" w:rsidRPr="00841AE8">
        <w:rPr>
          <w:highlight w:val="yellow"/>
        </w:rPr>
        <w:t>polyhouse</w:t>
      </w:r>
      <w:proofErr w:type="spellEnd"/>
      <w:r w:rsidR="009135F5" w:rsidRPr="00841AE8">
        <w:rPr>
          <w:highlight w:val="yellow"/>
        </w:rPr>
        <w:t xml:space="preserve"> protection during the initial growth phase can significantly accelerate the production of vigorous, high quality rootstock saplings in such shorter timeframe than open field cultivation, offering a scale strategy for horticultural expansion in Ladakh’s harsh environment.</w:t>
      </w:r>
    </w:p>
    <w:p w14:paraId="015DEEC5" w14:textId="77777777" w:rsidR="00A935C7" w:rsidRPr="00A74421" w:rsidRDefault="00A935C7" w:rsidP="00A74421">
      <w:pPr>
        <w:jc w:val="both"/>
      </w:pPr>
    </w:p>
    <w:p w14:paraId="0B9DA35B" w14:textId="7D916194" w:rsidR="00A935C7" w:rsidRPr="00A74421" w:rsidRDefault="00A935C7" w:rsidP="00A74421">
      <w:pPr>
        <w:jc w:val="both"/>
      </w:pPr>
      <w:r w:rsidRPr="00A74421">
        <w:rPr>
          <w:shd w:val="clear" w:color="auto" w:fill="FFFFFF"/>
        </w:rPr>
        <w:t>Key</w:t>
      </w:r>
      <w:r w:rsidRPr="00841AE8">
        <w:rPr>
          <w:highlight w:val="yellow"/>
          <w:shd w:val="clear" w:color="auto" w:fill="FFFFFF"/>
        </w:rPr>
        <w:t>word</w:t>
      </w:r>
      <w:r w:rsidR="00F70529" w:rsidRPr="00841AE8">
        <w:rPr>
          <w:highlight w:val="yellow"/>
          <w:shd w:val="clear" w:color="auto" w:fill="FFFFFF"/>
        </w:rPr>
        <w:t>s</w:t>
      </w:r>
      <w:r w:rsidRPr="00841AE8">
        <w:rPr>
          <w:highlight w:val="yellow"/>
          <w:shd w:val="clear" w:color="auto" w:fill="FFFFFF"/>
        </w:rPr>
        <w:t>: Clima</w:t>
      </w:r>
      <w:r w:rsidRPr="00A74421">
        <w:rPr>
          <w:shd w:val="clear" w:color="auto" w:fill="FFFFFF"/>
        </w:rPr>
        <w:t xml:space="preserve">te change, Apple, Rootstock, Cold arid-region, </w:t>
      </w:r>
      <w:proofErr w:type="spellStart"/>
      <w:r w:rsidRPr="00A74421">
        <w:rPr>
          <w:shd w:val="clear" w:color="auto" w:fill="FFFFFF"/>
        </w:rPr>
        <w:t>Polyhouse</w:t>
      </w:r>
      <w:proofErr w:type="spellEnd"/>
    </w:p>
    <w:p w14:paraId="39909ED8" w14:textId="77777777" w:rsidR="00A935C7" w:rsidRPr="00A74421" w:rsidRDefault="00A935C7" w:rsidP="00A74421">
      <w:pPr>
        <w:jc w:val="both"/>
        <w:rPr>
          <w:b/>
        </w:rPr>
      </w:pPr>
    </w:p>
    <w:p w14:paraId="7C2AA011" w14:textId="77777777" w:rsidR="00A935C7" w:rsidRPr="00A74421" w:rsidRDefault="00A935C7" w:rsidP="00A74421">
      <w:pPr>
        <w:jc w:val="both"/>
        <w:rPr>
          <w:b/>
        </w:rPr>
      </w:pPr>
      <w:r w:rsidRPr="00A74421">
        <w:rPr>
          <w:b/>
        </w:rPr>
        <w:t>Introduction</w:t>
      </w:r>
    </w:p>
    <w:p w14:paraId="0A4B9B5F" w14:textId="44B6D68C" w:rsidR="00A935C7" w:rsidRPr="00841AE8" w:rsidRDefault="00CF6269" w:rsidP="00A74421">
      <w:pPr>
        <w:pStyle w:val="TableParagraph"/>
        <w:spacing w:line="276" w:lineRule="auto"/>
        <w:ind w:right="4"/>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191066" w:rsidRPr="00841AE8">
        <w:rPr>
          <w:rFonts w:ascii="Times New Roman" w:hAnsi="Times New Roman" w:cs="Times New Roman"/>
          <w:sz w:val="24"/>
          <w:szCs w:val="24"/>
          <w:highlight w:val="yellow"/>
        </w:rPr>
        <w:t>The high-density planting allows an increase in fruit yield per area in the initial years of production and a reduction in the payback period despite the higher cost of implementing the orchards. Therefore, it has been a trend to enhance the production system</w:t>
      </w:r>
      <w:r>
        <w:rPr>
          <w:rFonts w:ascii="Times New Roman" w:hAnsi="Times New Roman" w:cs="Times New Roman"/>
          <w:sz w:val="24"/>
          <w:szCs w:val="24"/>
          <w:highlight w:val="yellow"/>
        </w:rPr>
        <w:t>”</w:t>
      </w:r>
      <w:r w:rsidR="00191066" w:rsidRPr="00841AE8">
        <w:rPr>
          <w:rFonts w:ascii="Times New Roman" w:hAnsi="Times New Roman" w:cs="Times New Roman"/>
          <w:sz w:val="24"/>
          <w:szCs w:val="24"/>
          <w:highlight w:val="yellow"/>
        </w:rPr>
        <w:t xml:space="preserve"> (</w:t>
      </w:r>
      <w:proofErr w:type="spellStart"/>
      <w:r w:rsidR="00191066" w:rsidRPr="00841AE8">
        <w:rPr>
          <w:rFonts w:ascii="Times New Roman" w:hAnsi="Times New Roman" w:cs="Times New Roman"/>
          <w:sz w:val="24"/>
          <w:szCs w:val="24"/>
          <w:highlight w:val="yellow"/>
        </w:rPr>
        <w:t>Gonzatto</w:t>
      </w:r>
      <w:proofErr w:type="spellEnd"/>
      <w:r w:rsidR="00191066" w:rsidRPr="00841AE8">
        <w:rPr>
          <w:rFonts w:ascii="Times New Roman" w:hAnsi="Times New Roman" w:cs="Times New Roman"/>
          <w:sz w:val="24"/>
          <w:szCs w:val="24"/>
          <w:highlight w:val="yellow"/>
        </w:rPr>
        <w:t xml:space="preserve"> et al., 2022).</w:t>
      </w:r>
      <w:r w:rsidR="00191066">
        <w:rPr>
          <w:rFonts w:ascii="Times New Roman" w:hAnsi="Times New Roman" w:cs="Times New Roman"/>
          <w:sz w:val="24"/>
          <w:szCs w:val="24"/>
        </w:rPr>
        <w:t xml:space="preserve"> </w:t>
      </w:r>
      <w:r w:rsidR="00A935C7" w:rsidRPr="00A74421">
        <w:rPr>
          <w:rFonts w:ascii="Times New Roman" w:hAnsi="Times New Roman" w:cs="Times New Roman"/>
          <w:sz w:val="24"/>
          <w:szCs w:val="24"/>
        </w:rPr>
        <w:t>The basics of a productive and healthy orchard are the rootstocks that provide anchorage, water and nutrients essential to the above-ground portions of the trees. Thus</w:t>
      </w:r>
      <w:r w:rsidR="001F43C9">
        <w:rPr>
          <w:rFonts w:ascii="Times New Roman" w:hAnsi="Times New Roman" w:cs="Times New Roman"/>
          <w:sz w:val="24"/>
          <w:szCs w:val="24"/>
        </w:rPr>
        <w:t>,</w:t>
      </w:r>
      <w:r w:rsidR="00A935C7" w:rsidRPr="00A74421">
        <w:rPr>
          <w:rFonts w:ascii="Times New Roman" w:hAnsi="Times New Roman" w:cs="Times New Roman"/>
          <w:sz w:val="24"/>
          <w:szCs w:val="24"/>
        </w:rPr>
        <w:t xml:space="preserve"> </w:t>
      </w:r>
      <w:r w:rsidR="00A935C7" w:rsidRPr="00841AE8">
        <w:rPr>
          <w:rFonts w:ascii="Times New Roman" w:hAnsi="Times New Roman" w:cs="Times New Roman"/>
          <w:sz w:val="24"/>
          <w:szCs w:val="24"/>
          <w:highlight w:val="yellow"/>
        </w:rPr>
        <w:t xml:space="preserve">rootstock play </w:t>
      </w:r>
      <w:r w:rsidR="001F43C9" w:rsidRPr="00841AE8">
        <w:rPr>
          <w:rFonts w:ascii="Times New Roman" w:hAnsi="Times New Roman" w:cs="Times New Roman"/>
          <w:sz w:val="24"/>
          <w:szCs w:val="24"/>
          <w:highlight w:val="yellow"/>
        </w:rPr>
        <w:t xml:space="preserve">a </w:t>
      </w:r>
      <w:r w:rsidR="00A935C7" w:rsidRPr="00841AE8">
        <w:rPr>
          <w:rFonts w:ascii="Times New Roman" w:hAnsi="Times New Roman" w:cs="Times New Roman"/>
          <w:sz w:val="24"/>
          <w:szCs w:val="24"/>
          <w:highlight w:val="yellow"/>
        </w:rPr>
        <w:t>cru</w:t>
      </w:r>
      <w:r w:rsidR="00A935C7" w:rsidRPr="00A74421">
        <w:rPr>
          <w:rFonts w:ascii="Times New Roman" w:hAnsi="Times New Roman" w:cs="Times New Roman"/>
          <w:sz w:val="24"/>
          <w:szCs w:val="24"/>
        </w:rPr>
        <w:t xml:space="preserve">cial </w:t>
      </w:r>
      <w:r w:rsidR="00A935C7" w:rsidRPr="00841AE8">
        <w:rPr>
          <w:rFonts w:ascii="Times New Roman" w:hAnsi="Times New Roman" w:cs="Times New Roman"/>
          <w:sz w:val="24"/>
          <w:szCs w:val="24"/>
          <w:highlight w:val="yellow"/>
        </w:rPr>
        <w:t xml:space="preserve">role in determining productive and healthy orchard efficiency in fruit crops by directly </w:t>
      </w:r>
      <w:r w:rsidR="001F43C9" w:rsidRPr="00841AE8">
        <w:rPr>
          <w:rFonts w:ascii="Times New Roman" w:hAnsi="Times New Roman" w:cs="Times New Roman"/>
          <w:sz w:val="24"/>
          <w:szCs w:val="24"/>
          <w:highlight w:val="yellow"/>
        </w:rPr>
        <w:t xml:space="preserve">influencing </w:t>
      </w:r>
      <w:r w:rsidR="00A935C7" w:rsidRPr="00841AE8">
        <w:rPr>
          <w:rFonts w:ascii="Times New Roman" w:hAnsi="Times New Roman" w:cs="Times New Roman"/>
          <w:sz w:val="24"/>
          <w:szCs w:val="24"/>
          <w:highlight w:val="yellow"/>
        </w:rPr>
        <w:t xml:space="preserve">on the production of flower and fruits setting. </w:t>
      </w:r>
      <w:r>
        <w:rPr>
          <w:rFonts w:ascii="Times New Roman" w:hAnsi="Times New Roman" w:cs="Times New Roman"/>
          <w:sz w:val="24"/>
          <w:szCs w:val="24"/>
          <w:highlight w:val="yellow"/>
        </w:rPr>
        <w:t>“</w:t>
      </w:r>
      <w:r w:rsidR="001C7E4F" w:rsidRPr="00841AE8">
        <w:rPr>
          <w:rFonts w:ascii="Times New Roman" w:hAnsi="Times New Roman" w:cs="Times New Roman"/>
          <w:sz w:val="24"/>
          <w:szCs w:val="24"/>
          <w:highlight w:val="yellow"/>
        </w:rPr>
        <w:t>Dwarfing is an important agricultural trait for intensive cultivation and effective orchard management in modern fruit orchards. Commercial citrus production relies on grafting with rootstocks that reduce tree vigor to control plant height. Citrus growers all over the world have been attracted to dwarfing trees because of their potential for higher planting density, increased productivity, easy harvest, pruning, and efficient spraying. Dwarfing rootstocks can be used to achieve high density</w:t>
      </w:r>
      <w:r>
        <w:rPr>
          <w:rFonts w:ascii="Times New Roman" w:hAnsi="Times New Roman" w:cs="Times New Roman"/>
          <w:sz w:val="24"/>
          <w:szCs w:val="24"/>
          <w:highlight w:val="yellow"/>
        </w:rPr>
        <w:t>”</w:t>
      </w:r>
      <w:bookmarkStart w:id="0" w:name="_GoBack"/>
      <w:bookmarkEnd w:id="0"/>
      <w:r w:rsidR="001C7E4F">
        <w:rPr>
          <w:rFonts w:ascii="Times New Roman" w:hAnsi="Times New Roman" w:cs="Times New Roman"/>
          <w:sz w:val="24"/>
          <w:szCs w:val="24"/>
          <w:highlight w:val="yellow"/>
        </w:rPr>
        <w:t xml:space="preserve"> </w:t>
      </w:r>
      <w:r w:rsidR="001C7E4F" w:rsidRPr="001F43C9">
        <w:rPr>
          <w:rFonts w:ascii="Times New Roman" w:hAnsi="Times New Roman" w:cs="Times New Roman"/>
          <w:sz w:val="24"/>
          <w:szCs w:val="24"/>
          <w:highlight w:val="yellow"/>
        </w:rPr>
        <w:t>(</w:t>
      </w:r>
      <w:r w:rsidR="001C7E4F" w:rsidRPr="00841AE8">
        <w:rPr>
          <w:rFonts w:ascii="Times New Roman" w:hAnsi="Times New Roman" w:cs="Times New Roman"/>
          <w:sz w:val="24"/>
          <w:szCs w:val="24"/>
          <w:highlight w:val="yellow"/>
        </w:rPr>
        <w:t>Hayat et al., 2022</w:t>
      </w:r>
      <w:r w:rsidR="001C7E4F" w:rsidRPr="001F43C9">
        <w:rPr>
          <w:rFonts w:ascii="Times New Roman" w:hAnsi="Times New Roman" w:cs="Times New Roman"/>
          <w:sz w:val="24"/>
          <w:szCs w:val="24"/>
          <w:highlight w:val="yellow"/>
        </w:rPr>
        <w:t>)</w:t>
      </w:r>
      <w:r w:rsidR="001C7E4F" w:rsidRPr="00841AE8">
        <w:rPr>
          <w:rFonts w:ascii="Times New Roman" w:hAnsi="Times New Roman" w:cs="Times New Roman"/>
          <w:sz w:val="24"/>
          <w:szCs w:val="24"/>
          <w:highlight w:val="yellow"/>
        </w:rPr>
        <w:t>.</w:t>
      </w:r>
      <w:r w:rsidR="001C7E4F" w:rsidRPr="001C7E4F">
        <w:rPr>
          <w:rFonts w:ascii="Times New Roman" w:hAnsi="Times New Roman" w:cs="Times New Roman"/>
          <w:sz w:val="24"/>
          <w:szCs w:val="24"/>
        </w:rPr>
        <w:t xml:space="preserve"> </w:t>
      </w:r>
      <w:r w:rsidR="00A935C7" w:rsidRPr="00A74421">
        <w:rPr>
          <w:rFonts w:ascii="Times New Roman" w:hAnsi="Times New Roman" w:cs="Times New Roman"/>
          <w:sz w:val="24"/>
          <w:szCs w:val="24"/>
        </w:rPr>
        <w:t xml:space="preserve">The global adoption of </w:t>
      </w:r>
      <w:r w:rsidR="00A935C7" w:rsidRPr="005749F5">
        <w:rPr>
          <w:rFonts w:ascii="Times New Roman" w:hAnsi="Times New Roman" w:cs="Times New Roman"/>
          <w:sz w:val="24"/>
          <w:szCs w:val="24"/>
        </w:rPr>
        <w:t xml:space="preserve">dwarfing rootstocks in apple orchards has led to enhanced production </w:t>
      </w:r>
      <w:r w:rsidR="00BE6390" w:rsidRPr="005749F5">
        <w:rPr>
          <w:rFonts w:ascii="Times New Roman" w:hAnsi="Times New Roman" w:cs="Times New Roman"/>
          <w:sz w:val="24"/>
          <w:szCs w:val="24"/>
        </w:rPr>
        <w:lastRenderedPageBreak/>
        <w:t xml:space="preserve">efficiency, reduced input costs and improved apple quality </w:t>
      </w:r>
      <w:r w:rsidR="00A935C7" w:rsidRPr="005749F5">
        <w:rPr>
          <w:rFonts w:ascii="Times New Roman" w:hAnsi="Times New Roman" w:cs="Times New Roman"/>
          <w:sz w:val="24"/>
          <w:szCs w:val="24"/>
        </w:rPr>
        <w:t xml:space="preserve">(Robinson et al., 1991, 1997; </w:t>
      </w:r>
      <w:proofErr w:type="spellStart"/>
      <w:r w:rsidR="00A935C7" w:rsidRPr="005749F5">
        <w:rPr>
          <w:rFonts w:ascii="Times New Roman" w:hAnsi="Times New Roman" w:cs="Times New Roman"/>
          <w:sz w:val="24"/>
          <w:szCs w:val="24"/>
        </w:rPr>
        <w:t>Sansavini</w:t>
      </w:r>
      <w:proofErr w:type="spellEnd"/>
      <w:r w:rsidR="00A935C7" w:rsidRPr="005749F5">
        <w:rPr>
          <w:rFonts w:ascii="Times New Roman" w:hAnsi="Times New Roman" w:cs="Times New Roman"/>
          <w:sz w:val="24"/>
          <w:szCs w:val="24"/>
        </w:rPr>
        <w:t xml:space="preserve"> et al., 1981). However</w:t>
      </w:r>
      <w:r w:rsidR="005749F5">
        <w:rPr>
          <w:rFonts w:ascii="Times New Roman" w:hAnsi="Times New Roman" w:cs="Times New Roman"/>
          <w:sz w:val="24"/>
          <w:szCs w:val="24"/>
        </w:rPr>
        <w:t>,</w:t>
      </w:r>
      <w:r w:rsidR="00A935C7" w:rsidRPr="005749F5">
        <w:rPr>
          <w:rFonts w:ascii="Times New Roman" w:hAnsi="Times New Roman" w:cs="Times New Roman"/>
          <w:sz w:val="24"/>
          <w:szCs w:val="24"/>
        </w:rPr>
        <w:t xml:space="preserve"> till now farmer in </w:t>
      </w:r>
      <w:proofErr w:type="spellStart"/>
      <w:r w:rsidR="00A935C7" w:rsidRPr="005749F5">
        <w:rPr>
          <w:rFonts w:ascii="Times New Roman" w:hAnsi="Times New Roman" w:cs="Times New Roman"/>
          <w:sz w:val="24"/>
          <w:szCs w:val="24"/>
        </w:rPr>
        <w:t>ladakh</w:t>
      </w:r>
      <w:proofErr w:type="spellEnd"/>
      <w:r w:rsidR="00A935C7" w:rsidRPr="005749F5">
        <w:rPr>
          <w:rFonts w:ascii="Times New Roman" w:hAnsi="Times New Roman" w:cs="Times New Roman"/>
          <w:sz w:val="24"/>
          <w:szCs w:val="24"/>
        </w:rPr>
        <w:t xml:space="preserve"> follows </w:t>
      </w:r>
      <w:r w:rsidR="001F43C9">
        <w:rPr>
          <w:rFonts w:ascii="Times New Roman" w:hAnsi="Times New Roman" w:cs="Times New Roman"/>
          <w:sz w:val="24"/>
          <w:szCs w:val="24"/>
        </w:rPr>
        <w:t xml:space="preserve">a </w:t>
      </w:r>
      <w:r w:rsidR="00A935C7" w:rsidRPr="005749F5">
        <w:rPr>
          <w:rFonts w:ascii="Times New Roman" w:hAnsi="Times New Roman" w:cs="Times New Roman"/>
          <w:sz w:val="24"/>
          <w:szCs w:val="24"/>
        </w:rPr>
        <w:t xml:space="preserve">traditional system due to which could not able to achieve desired levels of potential yield as </w:t>
      </w:r>
      <w:r w:rsidR="00A935C7" w:rsidRPr="00841AE8">
        <w:rPr>
          <w:rFonts w:ascii="Times New Roman" w:hAnsi="Times New Roman" w:cs="Times New Roman"/>
          <w:sz w:val="24"/>
          <w:szCs w:val="24"/>
          <w:highlight w:val="yellow"/>
        </w:rPr>
        <w:t>large tree provide low yield per unit area. Moreover</w:t>
      </w:r>
      <w:r w:rsidR="005749F5" w:rsidRPr="00841AE8">
        <w:rPr>
          <w:rFonts w:ascii="Times New Roman" w:hAnsi="Times New Roman" w:cs="Times New Roman"/>
          <w:sz w:val="24"/>
          <w:szCs w:val="24"/>
          <w:highlight w:val="yellow"/>
        </w:rPr>
        <w:t>,</w:t>
      </w:r>
      <w:r w:rsidR="00A935C7" w:rsidRPr="00841AE8">
        <w:rPr>
          <w:rFonts w:ascii="Times New Roman" w:hAnsi="Times New Roman" w:cs="Times New Roman"/>
          <w:sz w:val="24"/>
          <w:szCs w:val="24"/>
          <w:highlight w:val="yellow"/>
        </w:rPr>
        <w:t xml:space="preserve"> there is no any </w:t>
      </w:r>
      <w:r w:rsidR="005749F5" w:rsidRPr="00841AE8">
        <w:rPr>
          <w:rFonts w:ascii="Times New Roman" w:hAnsi="Times New Roman" w:cs="Times New Roman"/>
          <w:sz w:val="24"/>
          <w:szCs w:val="24"/>
          <w:highlight w:val="yellow"/>
        </w:rPr>
        <w:t>well-established</w:t>
      </w:r>
      <w:r w:rsidR="00A935C7" w:rsidRPr="00841AE8">
        <w:rPr>
          <w:rFonts w:ascii="Times New Roman" w:hAnsi="Times New Roman" w:cs="Times New Roman"/>
          <w:sz w:val="24"/>
          <w:szCs w:val="24"/>
          <w:highlight w:val="yellow"/>
        </w:rPr>
        <w:t xml:space="preserve"> orchard of fruit crops due to small and marginal land holding. Hence, need a new and effective tech</w:t>
      </w:r>
      <w:r w:rsidR="00A935C7" w:rsidRPr="005749F5">
        <w:rPr>
          <w:rFonts w:ascii="Times New Roman" w:hAnsi="Times New Roman" w:cs="Times New Roman"/>
          <w:sz w:val="24"/>
          <w:szCs w:val="24"/>
        </w:rPr>
        <w:t xml:space="preserve">nology which can improve the productivity, profitability, </w:t>
      </w:r>
      <w:r w:rsidR="001F43C9">
        <w:rPr>
          <w:rFonts w:ascii="Times New Roman" w:hAnsi="Times New Roman" w:cs="Times New Roman"/>
          <w:sz w:val="24"/>
          <w:szCs w:val="24"/>
        </w:rPr>
        <w:t xml:space="preserve">and </w:t>
      </w:r>
      <w:r w:rsidR="00A935C7" w:rsidRPr="00841AE8">
        <w:rPr>
          <w:rFonts w:ascii="Times New Roman" w:hAnsi="Times New Roman" w:cs="Times New Roman"/>
          <w:sz w:val="24"/>
          <w:szCs w:val="24"/>
          <w:highlight w:val="yellow"/>
        </w:rPr>
        <w:t xml:space="preserve">sustainability of our major farming systems per unit are and the concept of </w:t>
      </w:r>
      <w:r w:rsidR="005749F5" w:rsidRPr="00841AE8">
        <w:rPr>
          <w:rFonts w:ascii="Times New Roman" w:hAnsi="Times New Roman" w:cs="Times New Roman"/>
          <w:sz w:val="24"/>
          <w:szCs w:val="24"/>
          <w:highlight w:val="yellow"/>
        </w:rPr>
        <w:t>high-density</w:t>
      </w:r>
      <w:r w:rsidR="00A935C7" w:rsidRPr="00841AE8">
        <w:rPr>
          <w:rFonts w:ascii="Times New Roman" w:hAnsi="Times New Roman" w:cs="Times New Roman"/>
          <w:sz w:val="24"/>
          <w:szCs w:val="24"/>
          <w:highlight w:val="yellow"/>
        </w:rPr>
        <w:t xml:space="preserve"> planting using dwarf rootstock </w:t>
      </w:r>
      <w:r w:rsidR="001F43C9" w:rsidRPr="00841AE8">
        <w:rPr>
          <w:rFonts w:ascii="Times New Roman" w:hAnsi="Times New Roman" w:cs="Times New Roman"/>
          <w:sz w:val="24"/>
          <w:szCs w:val="24"/>
          <w:highlight w:val="yellow"/>
        </w:rPr>
        <w:t>ha</w:t>
      </w:r>
      <w:r w:rsidR="001F43C9">
        <w:rPr>
          <w:rFonts w:ascii="Times New Roman" w:hAnsi="Times New Roman" w:cs="Times New Roman"/>
          <w:sz w:val="24"/>
          <w:szCs w:val="24"/>
          <w:highlight w:val="yellow"/>
        </w:rPr>
        <w:t>s</w:t>
      </w:r>
      <w:r w:rsidR="001F43C9" w:rsidRPr="00841AE8">
        <w:rPr>
          <w:rFonts w:ascii="Times New Roman" w:hAnsi="Times New Roman" w:cs="Times New Roman"/>
          <w:sz w:val="24"/>
          <w:szCs w:val="24"/>
          <w:highlight w:val="yellow"/>
        </w:rPr>
        <w:t xml:space="preserve"> </w:t>
      </w:r>
      <w:r w:rsidR="00A935C7" w:rsidRPr="00841AE8">
        <w:rPr>
          <w:rFonts w:ascii="Times New Roman" w:hAnsi="Times New Roman" w:cs="Times New Roman"/>
          <w:sz w:val="24"/>
          <w:szCs w:val="24"/>
          <w:highlight w:val="yellow"/>
        </w:rPr>
        <w:t xml:space="preserve">given trust. </w:t>
      </w:r>
    </w:p>
    <w:p w14:paraId="11945445" w14:textId="59C8DEC4" w:rsidR="007D1C2C" w:rsidRPr="00A74421" w:rsidRDefault="007D1C2C" w:rsidP="00A74421">
      <w:pPr>
        <w:pStyle w:val="TableParagraph"/>
        <w:spacing w:line="276" w:lineRule="auto"/>
        <w:ind w:right="4"/>
        <w:jc w:val="both"/>
        <w:rPr>
          <w:rFonts w:ascii="Times New Roman" w:hAnsi="Times New Roman" w:cs="Times New Roman"/>
          <w:sz w:val="24"/>
          <w:szCs w:val="24"/>
        </w:rPr>
      </w:pPr>
      <w:r w:rsidRPr="00841AE8">
        <w:rPr>
          <w:rFonts w:ascii="Times New Roman" w:hAnsi="Times New Roman" w:cs="Times New Roman"/>
          <w:sz w:val="24"/>
          <w:szCs w:val="24"/>
          <w:highlight w:val="yellow"/>
        </w:rPr>
        <w:t>The Department of Horticulture has been procuring non</w:t>
      </w:r>
      <w:r w:rsidR="001F43C9" w:rsidRPr="00841AE8">
        <w:rPr>
          <w:rFonts w:ascii="Times New Roman" w:hAnsi="Times New Roman" w:cs="Times New Roman"/>
          <w:sz w:val="24"/>
          <w:szCs w:val="24"/>
          <w:highlight w:val="yellow"/>
        </w:rPr>
        <w:t>-</w:t>
      </w:r>
      <w:r w:rsidRPr="00841AE8">
        <w:rPr>
          <w:rFonts w:ascii="Times New Roman" w:hAnsi="Times New Roman" w:cs="Times New Roman"/>
          <w:sz w:val="24"/>
          <w:szCs w:val="24"/>
          <w:highlight w:val="yellow"/>
        </w:rPr>
        <w:t>traditional apple c</w:t>
      </w:r>
      <w:r w:rsidRPr="00A74421">
        <w:rPr>
          <w:rFonts w:ascii="Times New Roman" w:hAnsi="Times New Roman" w:cs="Times New Roman"/>
          <w:sz w:val="24"/>
          <w:szCs w:val="24"/>
        </w:rPr>
        <w:t>ultivars grafted onto dwarfing rootstocks prior to final road closures, without assessing their graft</w:t>
      </w:r>
      <w:r w:rsidRPr="00A74421">
        <w:rPr>
          <w:rFonts w:ascii="Times New Roman" w:hAnsi="Times New Roman" w:cs="Times New Roman"/>
          <w:sz w:val="24"/>
          <w:szCs w:val="24"/>
        </w:rPr>
        <w:noBreakHyphen/>
        <w:t xml:space="preserve">compatibility or adaptation to Ladakh’s cold-arid climate. Consequently, high mortality rates have been observed in farmers’ fields. The basics of a productive and healthy orchard are the rootstocks that provide anchorage, water and nutrients essential to the above-ground portions of the trees. </w:t>
      </w:r>
      <w:r w:rsidR="005749F5" w:rsidRPr="00A74421">
        <w:rPr>
          <w:rFonts w:ascii="Times New Roman" w:hAnsi="Times New Roman" w:cs="Times New Roman"/>
          <w:sz w:val="24"/>
          <w:szCs w:val="24"/>
        </w:rPr>
        <w:t>Thus,</w:t>
      </w:r>
      <w:r w:rsidRPr="00A74421">
        <w:rPr>
          <w:rFonts w:ascii="Times New Roman" w:hAnsi="Times New Roman" w:cs="Times New Roman"/>
          <w:sz w:val="24"/>
          <w:szCs w:val="24"/>
        </w:rPr>
        <w:t xml:space="preserve"> rootstock play </w:t>
      </w:r>
      <w:r w:rsidR="001F43C9">
        <w:rPr>
          <w:rFonts w:ascii="Times New Roman" w:hAnsi="Times New Roman" w:cs="Times New Roman"/>
          <w:sz w:val="24"/>
          <w:szCs w:val="24"/>
        </w:rPr>
        <w:t xml:space="preserve">a </w:t>
      </w:r>
      <w:r w:rsidRPr="00A74421">
        <w:rPr>
          <w:rFonts w:ascii="Times New Roman" w:hAnsi="Times New Roman" w:cs="Times New Roman"/>
          <w:sz w:val="24"/>
          <w:szCs w:val="24"/>
        </w:rPr>
        <w:t xml:space="preserve">crucial role in determining productive and </w:t>
      </w:r>
      <w:r w:rsidRPr="00841AE8">
        <w:rPr>
          <w:rFonts w:ascii="Times New Roman" w:hAnsi="Times New Roman" w:cs="Times New Roman"/>
          <w:sz w:val="24"/>
          <w:szCs w:val="24"/>
          <w:highlight w:val="yellow"/>
        </w:rPr>
        <w:t xml:space="preserve">healthy orchard efficiency in fruit crops by directly </w:t>
      </w:r>
      <w:r w:rsidR="001F43C9" w:rsidRPr="00841AE8">
        <w:rPr>
          <w:rFonts w:ascii="Times New Roman" w:hAnsi="Times New Roman" w:cs="Times New Roman"/>
          <w:sz w:val="24"/>
          <w:szCs w:val="24"/>
          <w:highlight w:val="yellow"/>
        </w:rPr>
        <w:t xml:space="preserve">influencing </w:t>
      </w:r>
      <w:r w:rsidRPr="00841AE8">
        <w:rPr>
          <w:rFonts w:ascii="Times New Roman" w:hAnsi="Times New Roman" w:cs="Times New Roman"/>
          <w:sz w:val="24"/>
          <w:szCs w:val="24"/>
          <w:highlight w:val="yellow"/>
        </w:rPr>
        <w:t>on the production of flower</w:t>
      </w:r>
      <w:r w:rsidR="001F43C9" w:rsidRPr="00841AE8">
        <w:rPr>
          <w:rFonts w:ascii="Times New Roman" w:hAnsi="Times New Roman" w:cs="Times New Roman"/>
          <w:sz w:val="24"/>
          <w:szCs w:val="24"/>
          <w:highlight w:val="yellow"/>
        </w:rPr>
        <w:t>s</w:t>
      </w:r>
      <w:r w:rsidRPr="00841AE8">
        <w:rPr>
          <w:rFonts w:ascii="Times New Roman" w:hAnsi="Times New Roman" w:cs="Times New Roman"/>
          <w:sz w:val="24"/>
          <w:szCs w:val="24"/>
          <w:highlight w:val="yellow"/>
        </w:rPr>
        <w:t xml:space="preserve"> and fruits setting. Although protected cultivation can extend the growing season by preventing frost and maintaining</w:t>
      </w:r>
      <w:r w:rsidRPr="00A74421">
        <w:rPr>
          <w:rFonts w:ascii="Times New Roman" w:hAnsi="Times New Roman" w:cs="Times New Roman"/>
          <w:sz w:val="24"/>
          <w:szCs w:val="24"/>
        </w:rPr>
        <w:t xml:space="preserve"> warmer nocturnal temperatures, there is a lack of region-specific research identifying suitable dwarfing rootstocks for Ladakh’s extreme environment. Keeping in view of above facts and lacking research finding on promising dwarfing rootstock of apple under cold arid region, an attempt was made to find out the performance dwarfing four rootstock </w:t>
      </w:r>
      <w:r w:rsidRPr="00A74421">
        <w:rPr>
          <w:rFonts w:ascii="Times New Roman" w:hAnsi="Times New Roman" w:cs="Times New Roman"/>
          <w:color w:val="111111"/>
          <w:sz w:val="24"/>
          <w:szCs w:val="24"/>
          <w:shd w:val="clear" w:color="auto" w:fill="FFFFFF"/>
        </w:rPr>
        <w:t xml:space="preserve">(M-9, MM-111, MM-106 and P-22) </w:t>
      </w:r>
      <w:r w:rsidRPr="00A74421">
        <w:rPr>
          <w:rFonts w:ascii="Times New Roman" w:hAnsi="Times New Roman" w:cs="Times New Roman"/>
          <w:sz w:val="24"/>
          <w:szCs w:val="24"/>
        </w:rPr>
        <w:t xml:space="preserve">of apple under two growing conditions viz. open field and hi-tech </w:t>
      </w:r>
      <w:proofErr w:type="spellStart"/>
      <w:r w:rsidRPr="00A74421">
        <w:rPr>
          <w:rFonts w:ascii="Times New Roman" w:hAnsi="Times New Roman" w:cs="Times New Roman"/>
          <w:sz w:val="24"/>
          <w:szCs w:val="24"/>
        </w:rPr>
        <w:t>polyhouse</w:t>
      </w:r>
      <w:proofErr w:type="spellEnd"/>
      <w:r w:rsidRPr="00A74421">
        <w:rPr>
          <w:rFonts w:ascii="Times New Roman" w:hAnsi="Times New Roman" w:cs="Times New Roman"/>
          <w:sz w:val="24"/>
          <w:szCs w:val="24"/>
        </w:rPr>
        <w:t xml:space="preserve"> conditions in cold desert region of Ladakh.</w:t>
      </w:r>
    </w:p>
    <w:p w14:paraId="02719CDC" w14:textId="77777777" w:rsidR="00A935C7" w:rsidRPr="00A74421" w:rsidRDefault="00A935C7" w:rsidP="00A74421">
      <w:pPr>
        <w:pStyle w:val="TableParagraph"/>
        <w:spacing w:before="240" w:line="276" w:lineRule="auto"/>
        <w:ind w:right="4"/>
        <w:jc w:val="both"/>
        <w:rPr>
          <w:rFonts w:ascii="Times New Roman" w:hAnsi="Times New Roman" w:cs="Times New Roman"/>
          <w:sz w:val="24"/>
          <w:szCs w:val="24"/>
        </w:rPr>
      </w:pPr>
      <w:r w:rsidRPr="00A74421">
        <w:rPr>
          <w:rFonts w:ascii="Times New Roman" w:hAnsi="Times New Roman" w:cs="Times New Roman"/>
          <w:b/>
          <w:sz w:val="24"/>
          <w:szCs w:val="24"/>
        </w:rPr>
        <w:t>Materials and Methods</w:t>
      </w:r>
      <w:r w:rsidRPr="00A74421">
        <w:rPr>
          <w:rFonts w:ascii="Times New Roman" w:hAnsi="Times New Roman" w:cs="Times New Roman"/>
          <w:sz w:val="24"/>
          <w:szCs w:val="24"/>
        </w:rPr>
        <w:t xml:space="preserve"> </w:t>
      </w:r>
    </w:p>
    <w:p w14:paraId="5B9B4377" w14:textId="2C7FC343" w:rsidR="007017E3" w:rsidRPr="00A74421" w:rsidRDefault="00A935C7" w:rsidP="00A74421">
      <w:pPr>
        <w:jc w:val="both"/>
        <w:rPr>
          <w:b/>
        </w:rPr>
      </w:pPr>
      <w:r w:rsidRPr="00A74421">
        <w:t xml:space="preserve">The experiment was conducted under open field and hi-tech </w:t>
      </w:r>
      <w:proofErr w:type="spellStart"/>
      <w:r w:rsidRPr="00A74421">
        <w:t>polyhouse</w:t>
      </w:r>
      <w:proofErr w:type="spellEnd"/>
      <w:r w:rsidRPr="00A74421">
        <w:t xml:space="preserve"> conditions at Krishi Vigyan Kendra </w:t>
      </w:r>
      <w:proofErr w:type="spellStart"/>
      <w:r w:rsidRPr="00A74421">
        <w:t>Kargil</w:t>
      </w:r>
      <w:proofErr w:type="spellEnd"/>
      <w:r w:rsidRPr="00A74421">
        <w:t xml:space="preserve">-, SKUAST-K </w:t>
      </w:r>
      <w:proofErr w:type="spellStart"/>
      <w:r w:rsidRPr="00A74421">
        <w:t>Kargil</w:t>
      </w:r>
      <w:proofErr w:type="spellEnd"/>
      <w:r w:rsidRPr="00A74421">
        <w:t xml:space="preserve"> Ladakh,</w:t>
      </w:r>
      <w:r w:rsidR="001F43C9">
        <w:t xml:space="preserve"> </w:t>
      </w:r>
      <w:r w:rsidR="00BD07E2" w:rsidRPr="00A74421">
        <w:t>during 2020-21,</w:t>
      </w:r>
      <w:r w:rsidRPr="00A74421">
        <w:t xml:space="preserve"> the cold arid region, geographically located between 32</w:t>
      </w:r>
      <w:r w:rsidRPr="00A74421">
        <w:rPr>
          <w:vertAlign w:val="superscript"/>
        </w:rPr>
        <w:t>o</w:t>
      </w:r>
      <w:r w:rsidRPr="00A74421">
        <w:t>5′ to 36</w:t>
      </w:r>
      <w:r w:rsidRPr="00A74421">
        <w:rPr>
          <w:vertAlign w:val="superscript"/>
        </w:rPr>
        <w:t>o</w:t>
      </w:r>
      <w:r w:rsidRPr="00A74421">
        <w:t xml:space="preserve"> north latitude and 75</w:t>
      </w:r>
      <w:r w:rsidRPr="00A74421">
        <w:rPr>
          <w:vertAlign w:val="superscript"/>
        </w:rPr>
        <w:t>o</w:t>
      </w:r>
      <w:r w:rsidRPr="00A74421">
        <w:t>15′ to 80</w:t>
      </w:r>
      <w:r w:rsidRPr="00A74421">
        <w:rPr>
          <w:vertAlign w:val="superscript"/>
        </w:rPr>
        <w:t>o</w:t>
      </w:r>
      <w:r w:rsidRPr="00A74421">
        <w:t>15′ east longitude.  The climate of the area is mainly characterized by low temperatures during winter and moderate to medium high temperatures during growing season. Four rootstock viz.,</w:t>
      </w:r>
      <w:r w:rsidR="00F42884" w:rsidRPr="00A74421">
        <w:t xml:space="preserve"> </w:t>
      </w:r>
      <w:r w:rsidR="00F42884" w:rsidRPr="00A74421">
        <w:rPr>
          <w:color w:val="111111"/>
          <w:shd w:val="clear" w:color="auto" w:fill="FFFFFF"/>
        </w:rPr>
        <w:t xml:space="preserve">M-9, MM-111, MM-106 and P-22 </w:t>
      </w:r>
      <w:r w:rsidRPr="00A74421">
        <w:t xml:space="preserve">were procure from </w:t>
      </w:r>
      <w:r w:rsidR="00912212" w:rsidRPr="00A74421">
        <w:t xml:space="preserve">CITH Srinagar, </w:t>
      </w:r>
      <w:r w:rsidRPr="00A74421">
        <w:t>Kashmir in advance before closure of</w:t>
      </w:r>
      <w:r w:rsidR="00912212" w:rsidRPr="00A74421">
        <w:t xml:space="preserve"> national </w:t>
      </w:r>
      <w:proofErr w:type="gramStart"/>
      <w:r w:rsidR="00912212" w:rsidRPr="00A74421">
        <w:t>highway  NH</w:t>
      </w:r>
      <w:proofErr w:type="gramEnd"/>
      <w:r w:rsidR="00912212" w:rsidRPr="00A74421">
        <w:t xml:space="preserve">-1D </w:t>
      </w:r>
      <w:r w:rsidRPr="00A74421">
        <w:t xml:space="preserve"> </w:t>
      </w:r>
      <w:r w:rsidR="00912212" w:rsidRPr="00A74421">
        <w:t xml:space="preserve">in  </w:t>
      </w:r>
      <w:r w:rsidRPr="00A74421">
        <w:t>November</w:t>
      </w:r>
      <w:r w:rsidR="00912212" w:rsidRPr="00A74421">
        <w:t xml:space="preserve">, </w:t>
      </w:r>
      <w:r w:rsidR="00F42884" w:rsidRPr="00A74421">
        <w:t xml:space="preserve"> </w:t>
      </w:r>
      <w:r w:rsidR="00F42884" w:rsidRPr="00A74421">
        <w:rPr>
          <w:color w:val="111111"/>
          <w:shd w:val="clear" w:color="auto" w:fill="FFFFFF"/>
        </w:rPr>
        <w:t xml:space="preserve">store </w:t>
      </w:r>
      <w:r w:rsidR="00F42884" w:rsidRPr="00841AE8">
        <w:rPr>
          <w:color w:val="111111"/>
          <w:highlight w:val="yellow"/>
          <w:shd w:val="clear" w:color="auto" w:fill="FFFFFF"/>
        </w:rPr>
        <w:t xml:space="preserve">in </w:t>
      </w:r>
      <w:r w:rsidR="001F43C9" w:rsidRPr="00841AE8">
        <w:rPr>
          <w:color w:val="111111"/>
          <w:highlight w:val="yellow"/>
          <w:shd w:val="clear" w:color="auto" w:fill="FFFFFF"/>
        </w:rPr>
        <w:t xml:space="preserve">an </w:t>
      </w:r>
      <w:r w:rsidR="00F42884" w:rsidRPr="00841AE8">
        <w:rPr>
          <w:color w:val="111111"/>
          <w:highlight w:val="yellow"/>
          <w:shd w:val="clear" w:color="auto" w:fill="FFFFFF"/>
        </w:rPr>
        <w:t xml:space="preserve">underground level pit during winter. </w:t>
      </w:r>
      <w:r w:rsidR="00912212" w:rsidRPr="00841AE8">
        <w:rPr>
          <w:highlight w:val="yellow"/>
        </w:rPr>
        <w:t>The saplings were</w:t>
      </w:r>
      <w:r w:rsidRPr="00841AE8">
        <w:rPr>
          <w:highlight w:val="yellow"/>
        </w:rPr>
        <w:t xml:space="preserve"> </w:t>
      </w:r>
      <w:r w:rsidR="00912212" w:rsidRPr="00841AE8">
        <w:rPr>
          <w:highlight w:val="yellow"/>
        </w:rPr>
        <w:t xml:space="preserve">dugout in the month of March when the temperature is favorable, planted both </w:t>
      </w:r>
      <w:r w:rsidRPr="00841AE8">
        <w:rPr>
          <w:highlight w:val="yellow"/>
        </w:rPr>
        <w:t xml:space="preserve">in open field </w:t>
      </w:r>
      <w:r w:rsidR="00912212" w:rsidRPr="00841AE8">
        <w:rPr>
          <w:highlight w:val="yellow"/>
        </w:rPr>
        <w:t>as well as under h</w:t>
      </w:r>
      <w:r w:rsidRPr="00841AE8">
        <w:rPr>
          <w:highlight w:val="yellow"/>
        </w:rPr>
        <w:t xml:space="preserve">i-tech </w:t>
      </w:r>
      <w:proofErr w:type="spellStart"/>
      <w:r w:rsidRPr="00841AE8">
        <w:rPr>
          <w:highlight w:val="yellow"/>
        </w:rPr>
        <w:t>polyhouse</w:t>
      </w:r>
      <w:proofErr w:type="spellEnd"/>
      <w:r w:rsidRPr="00841AE8">
        <w:rPr>
          <w:highlight w:val="yellow"/>
        </w:rPr>
        <w:t xml:space="preserve">. The design of the experiment </w:t>
      </w:r>
      <w:r w:rsidRPr="00A74421">
        <w:t>was</w:t>
      </w:r>
      <w:r w:rsidR="00BD07E2" w:rsidRPr="00A74421">
        <w:t xml:space="preserve"> </w:t>
      </w:r>
      <w:r w:rsidR="001F43C9">
        <w:t>a</w:t>
      </w:r>
      <w:r w:rsidR="001F43C9" w:rsidRPr="00A74421">
        <w:t xml:space="preserve"> </w:t>
      </w:r>
      <w:r w:rsidR="007017E3" w:rsidRPr="00A74421">
        <w:t>factorial Randomized</w:t>
      </w:r>
      <w:r w:rsidRPr="00A74421">
        <w:t xml:space="preserve"> Block Design </w:t>
      </w:r>
      <w:r w:rsidR="00BD07E2" w:rsidRPr="00A74421">
        <w:t>with four</w:t>
      </w:r>
      <w:r w:rsidRPr="00A74421">
        <w:t xml:space="preserve"> replications.</w:t>
      </w:r>
      <w:r w:rsidR="00EC1433" w:rsidRPr="00A74421">
        <w:t xml:space="preserve"> I</w:t>
      </w:r>
      <w:r w:rsidR="007017E3" w:rsidRPr="00A74421">
        <w:t xml:space="preserve">ndividual data at each treatment, representing a combination of rootstock and environmental condition, was replicated four times to ensure </w:t>
      </w:r>
      <w:r w:rsidR="001F43C9">
        <w:t xml:space="preserve">the </w:t>
      </w:r>
      <w:r w:rsidR="007017E3" w:rsidRPr="00A74421">
        <w:t xml:space="preserve">reliability and accuracy of the results. Data from the observation </w:t>
      </w:r>
      <w:r w:rsidR="00EC1433" w:rsidRPr="00A74421">
        <w:t xml:space="preserve">were also </w:t>
      </w:r>
      <w:r w:rsidR="00EC1433" w:rsidRPr="00841AE8">
        <w:rPr>
          <w:highlight w:val="yellow"/>
        </w:rPr>
        <w:t xml:space="preserve">subjected to </w:t>
      </w:r>
      <w:r w:rsidR="007017E3" w:rsidRPr="00841AE8">
        <w:rPr>
          <w:highlight w:val="yellow"/>
        </w:rPr>
        <w:t>analysis of variance (ANOVA) to compare the means of the different rootstock and different</w:t>
      </w:r>
      <w:r w:rsidR="00A37C56" w:rsidRPr="00841AE8">
        <w:rPr>
          <w:highlight w:val="yellow"/>
        </w:rPr>
        <w:t xml:space="preserve"> </w:t>
      </w:r>
      <w:r w:rsidR="001F43C9" w:rsidRPr="00841AE8">
        <w:rPr>
          <w:highlight w:val="yellow"/>
        </w:rPr>
        <w:t xml:space="preserve">environmental </w:t>
      </w:r>
      <w:r w:rsidR="007017E3" w:rsidRPr="00841AE8">
        <w:rPr>
          <w:highlight w:val="yellow"/>
        </w:rPr>
        <w:t>condition</w:t>
      </w:r>
      <w:r w:rsidR="001F43C9" w:rsidRPr="00841AE8">
        <w:rPr>
          <w:highlight w:val="yellow"/>
        </w:rPr>
        <w:t>s</w:t>
      </w:r>
      <w:r w:rsidR="007017E3" w:rsidRPr="00841AE8">
        <w:rPr>
          <w:highlight w:val="yellow"/>
        </w:rPr>
        <w:t xml:space="preserve"> for each parameter. Statistical significance was determined </w:t>
      </w:r>
      <w:r w:rsidR="007017E3" w:rsidRPr="00A74421">
        <w:t>at a 5% level (p ≤ 0.05).</w:t>
      </w:r>
    </w:p>
    <w:p w14:paraId="6E781821" w14:textId="77777777" w:rsidR="007017E3" w:rsidRPr="00A74421" w:rsidRDefault="007017E3" w:rsidP="00A74421">
      <w:pPr>
        <w:jc w:val="both"/>
      </w:pPr>
    </w:p>
    <w:p w14:paraId="10428A0D" w14:textId="270192F7" w:rsidR="00024A4A" w:rsidRPr="00A74421" w:rsidRDefault="00EC1433" w:rsidP="00A74421">
      <w:pPr>
        <w:jc w:val="both"/>
        <w:rPr>
          <w:b/>
        </w:rPr>
      </w:pPr>
      <w:r w:rsidRPr="00A74421">
        <w:rPr>
          <w:b/>
        </w:rPr>
        <w:t>Result</w:t>
      </w:r>
      <w:r w:rsidR="00C74A38" w:rsidRPr="00A74421">
        <w:rPr>
          <w:b/>
        </w:rPr>
        <w:t>s &amp; Discussion</w:t>
      </w:r>
      <w:r w:rsidRPr="00A74421">
        <w:rPr>
          <w:b/>
        </w:rPr>
        <w:t>:</w:t>
      </w:r>
    </w:p>
    <w:p w14:paraId="63B6C31A" w14:textId="77777777" w:rsidR="00C74A38" w:rsidRPr="00A74421" w:rsidRDefault="0044341E" w:rsidP="00A74421">
      <w:pPr>
        <w:spacing w:before="240" w:after="240"/>
        <w:jc w:val="both"/>
        <w:rPr>
          <w:b/>
        </w:rPr>
      </w:pPr>
      <w:r w:rsidRPr="00A74421">
        <w:rPr>
          <w:b/>
        </w:rPr>
        <w:t xml:space="preserve">Plant </w:t>
      </w:r>
      <w:r w:rsidR="00C74A38" w:rsidRPr="00A74421">
        <w:rPr>
          <w:b/>
        </w:rPr>
        <w:t>Height</w:t>
      </w:r>
      <w:r w:rsidR="002E4D64">
        <w:rPr>
          <w:b/>
        </w:rPr>
        <w:t xml:space="preserve"> </w:t>
      </w:r>
      <w:r w:rsidR="00C74A38" w:rsidRPr="00A74421">
        <w:rPr>
          <w:b/>
        </w:rPr>
        <w:t xml:space="preserve"> </w:t>
      </w:r>
    </w:p>
    <w:p w14:paraId="7567A6FE" w14:textId="0515F2E7" w:rsidR="00C74A38" w:rsidRPr="00A74421" w:rsidRDefault="0044341E" w:rsidP="00A74421">
      <w:pPr>
        <w:jc w:val="both"/>
      </w:pPr>
      <w:r w:rsidRPr="00A74421">
        <w:lastRenderedPageBreak/>
        <w:t xml:space="preserve">The data presented in the Table 1 showed that </w:t>
      </w:r>
      <w:r w:rsidR="008E3987" w:rsidRPr="00A74421">
        <w:t>among all the rootstock</w:t>
      </w:r>
      <w:r w:rsidR="001F43C9">
        <w:t>s</w:t>
      </w:r>
      <w:r w:rsidR="008E3987" w:rsidRPr="00A74421">
        <w:t xml:space="preserve">, </w:t>
      </w:r>
      <w:r w:rsidRPr="00A74421">
        <w:t xml:space="preserve">significantly maximum </w:t>
      </w:r>
      <w:r w:rsidR="003356AD" w:rsidRPr="00A74421">
        <w:t xml:space="preserve">plant height was observed in </w:t>
      </w:r>
      <w:r w:rsidR="00A03E9D" w:rsidRPr="00A74421">
        <w:t>M111(68.88 cm) compare to other of rootstock</w:t>
      </w:r>
      <w:r w:rsidR="008E3987" w:rsidRPr="00A74421">
        <w:t xml:space="preserve"> and in case of condition, </w:t>
      </w:r>
      <w:proofErr w:type="spellStart"/>
      <w:r w:rsidR="008E3987" w:rsidRPr="00A74421">
        <w:t>polyhouse’s</w:t>
      </w:r>
      <w:proofErr w:type="spellEnd"/>
      <w:r w:rsidR="008E3987" w:rsidRPr="00A74421">
        <w:t xml:space="preserve"> rootstock M111(66.64 </w:t>
      </w:r>
      <w:r w:rsidR="008E3987" w:rsidRPr="00841AE8">
        <w:rPr>
          <w:highlight w:val="yellow"/>
        </w:rPr>
        <w:t xml:space="preserve">cm) found to attain </w:t>
      </w:r>
      <w:proofErr w:type="gramStart"/>
      <w:r w:rsidR="008E3987" w:rsidRPr="00841AE8">
        <w:rPr>
          <w:highlight w:val="yellow"/>
        </w:rPr>
        <w:t>maximum  plant</w:t>
      </w:r>
      <w:proofErr w:type="gramEnd"/>
      <w:r w:rsidR="008E3987" w:rsidRPr="00841AE8">
        <w:rPr>
          <w:highlight w:val="yellow"/>
        </w:rPr>
        <w:t xml:space="preserve"> height compare open condition</w:t>
      </w:r>
      <w:r w:rsidR="001F43C9" w:rsidRPr="00841AE8">
        <w:rPr>
          <w:highlight w:val="yellow"/>
        </w:rPr>
        <w:t>s</w:t>
      </w:r>
      <w:r w:rsidR="008E3987" w:rsidRPr="00841AE8">
        <w:rPr>
          <w:highlight w:val="yellow"/>
        </w:rPr>
        <w:t>.</w:t>
      </w:r>
      <w:r w:rsidR="009D7017" w:rsidRPr="00841AE8">
        <w:rPr>
          <w:highlight w:val="yellow"/>
        </w:rPr>
        <w:t xml:space="preserve"> Interaction effect sho</w:t>
      </w:r>
      <w:r w:rsidR="00536AA2" w:rsidRPr="00841AE8">
        <w:rPr>
          <w:highlight w:val="yellow"/>
        </w:rPr>
        <w:t xml:space="preserve">wed that M111 raised under </w:t>
      </w:r>
      <w:r w:rsidR="001F43C9" w:rsidRPr="00841AE8">
        <w:rPr>
          <w:highlight w:val="yellow"/>
        </w:rPr>
        <w:t xml:space="preserve">a </w:t>
      </w:r>
      <w:proofErr w:type="spellStart"/>
      <w:r w:rsidR="00536AA2" w:rsidRPr="00841AE8">
        <w:rPr>
          <w:highlight w:val="yellow"/>
        </w:rPr>
        <w:t>polyhouse</w:t>
      </w:r>
      <w:proofErr w:type="spellEnd"/>
      <w:r w:rsidR="00536AA2" w:rsidRPr="00841AE8">
        <w:rPr>
          <w:highlight w:val="yellow"/>
        </w:rPr>
        <w:t xml:space="preserve"> took significantly</w:t>
      </w:r>
      <w:r w:rsidR="0088564E" w:rsidRPr="00841AE8">
        <w:rPr>
          <w:highlight w:val="yellow"/>
        </w:rPr>
        <w:t xml:space="preserve"> highest plant height (66.64 cm).</w:t>
      </w:r>
      <w:r w:rsidR="005816D6" w:rsidRPr="00841AE8">
        <w:rPr>
          <w:highlight w:val="yellow"/>
        </w:rPr>
        <w:t xml:space="preserve"> </w:t>
      </w:r>
      <w:r w:rsidR="002B0FAF" w:rsidRPr="00841AE8">
        <w:rPr>
          <w:highlight w:val="yellow"/>
        </w:rPr>
        <w:t>Similarly</w:t>
      </w:r>
      <w:r w:rsidR="001F43C9" w:rsidRPr="00841AE8">
        <w:rPr>
          <w:highlight w:val="yellow"/>
        </w:rPr>
        <w:t>,</w:t>
      </w:r>
      <w:r w:rsidR="002B0FAF" w:rsidRPr="00841AE8">
        <w:rPr>
          <w:highlight w:val="yellow"/>
        </w:rPr>
        <w:t xml:space="preserve"> Singh </w:t>
      </w:r>
      <w:r w:rsidR="002B0FAF" w:rsidRPr="00841AE8">
        <w:rPr>
          <w:i/>
          <w:highlight w:val="yellow"/>
        </w:rPr>
        <w:t>et al.</w:t>
      </w:r>
      <w:r w:rsidR="002B0FAF" w:rsidRPr="00841AE8">
        <w:rPr>
          <w:highlight w:val="yellow"/>
        </w:rPr>
        <w:t xml:space="preserve"> (2004) studied the growth performance of rough lemon seedlings under screen</w:t>
      </w:r>
      <w:r w:rsidR="002B0FAF" w:rsidRPr="00A74421">
        <w:t xml:space="preserve"> house conditions and observed that seedlings grown under screen house obtained more plant height as compared to the seedling grown under open field conditions. </w:t>
      </w:r>
      <w:r w:rsidR="00986632" w:rsidRPr="00A74421">
        <w:t xml:space="preserve">This might be due to that </w:t>
      </w:r>
      <w:proofErr w:type="spellStart"/>
      <w:r w:rsidR="00986632" w:rsidRPr="00A74421">
        <w:t>polyhouse</w:t>
      </w:r>
      <w:proofErr w:type="spellEnd"/>
      <w:r w:rsidR="00986632" w:rsidRPr="00A74421">
        <w:t xml:space="preserve"> received prevailing fairly long periods of favorable temperature and relative humidity for earlier sprouting and thus retain good height.</w:t>
      </w:r>
      <w:r w:rsidR="002B0FAF" w:rsidRPr="00A74421">
        <w:t xml:space="preserve">  </w:t>
      </w:r>
    </w:p>
    <w:p w14:paraId="247E435B" w14:textId="77777777" w:rsidR="003E54AC" w:rsidRPr="00A74421" w:rsidRDefault="00986632" w:rsidP="00A74421">
      <w:pPr>
        <w:spacing w:before="240"/>
        <w:jc w:val="both"/>
        <w:rPr>
          <w:b/>
        </w:rPr>
      </w:pPr>
      <w:r w:rsidRPr="00A74421">
        <w:rPr>
          <w:b/>
        </w:rPr>
        <w:t>No. of shoot</w:t>
      </w:r>
    </w:p>
    <w:p w14:paraId="1AEAAEE3" w14:textId="15E5E385" w:rsidR="00054F81" w:rsidRPr="00A74421" w:rsidRDefault="005A3EC8" w:rsidP="00A74421">
      <w:pPr>
        <w:spacing w:before="240"/>
        <w:jc w:val="both"/>
      </w:pPr>
      <w:r w:rsidRPr="00A74421">
        <w:t xml:space="preserve">In this existing analysis, among different rootstock M111 has been recorded with maximum number of shoot (8.63) and under </w:t>
      </w:r>
      <w:r w:rsidR="00DF53A5" w:rsidRPr="00A74421">
        <w:t>environmental</w:t>
      </w:r>
      <w:r w:rsidRPr="00A74421">
        <w:t xml:space="preserve"> condition maximum number of shoot was </w:t>
      </w:r>
      <w:proofErr w:type="gramStart"/>
      <w:r w:rsidRPr="00A74421">
        <w:t>recorded  in</w:t>
      </w:r>
      <w:proofErr w:type="gramEnd"/>
      <w:r w:rsidRPr="00A74421">
        <w:t xml:space="preserve"> rootstock kept under </w:t>
      </w:r>
      <w:proofErr w:type="spellStart"/>
      <w:r w:rsidRPr="00A74421">
        <w:t>polyhouse</w:t>
      </w:r>
      <w:proofErr w:type="spellEnd"/>
      <w:r w:rsidRPr="00A74421">
        <w:t xml:space="preserve"> (7.94). With </w:t>
      </w:r>
      <w:r w:rsidRPr="00841AE8">
        <w:rPr>
          <w:highlight w:val="yellow"/>
        </w:rPr>
        <w:t xml:space="preserve">reference to </w:t>
      </w:r>
      <w:r w:rsidR="001F43C9" w:rsidRPr="00841AE8">
        <w:rPr>
          <w:highlight w:val="yellow"/>
        </w:rPr>
        <w:t xml:space="preserve">the </w:t>
      </w:r>
      <w:r w:rsidRPr="00841AE8">
        <w:rPr>
          <w:highlight w:val="yellow"/>
        </w:rPr>
        <w:t>inte</w:t>
      </w:r>
      <w:r w:rsidRPr="00A74421">
        <w:t>raction effect M111</w:t>
      </w:r>
      <w:r w:rsidR="009727E8" w:rsidRPr="00A74421">
        <w:t xml:space="preserve"> kept under poly house condition (</w:t>
      </w:r>
      <w:r w:rsidR="00A03E9D" w:rsidRPr="00A74421">
        <w:t>9.75</w:t>
      </w:r>
      <w:r w:rsidR="009727E8" w:rsidRPr="00A74421">
        <w:t xml:space="preserve">) showed </w:t>
      </w:r>
      <w:proofErr w:type="gramStart"/>
      <w:r w:rsidR="009727E8" w:rsidRPr="00A74421">
        <w:t>more</w:t>
      </w:r>
      <w:proofErr w:type="gramEnd"/>
      <w:r w:rsidR="009727E8" w:rsidRPr="00A74421">
        <w:t xml:space="preserve"> number of shoot</w:t>
      </w:r>
      <w:r w:rsidR="00A03E9D" w:rsidRPr="00A74421">
        <w:t>. This</w:t>
      </w:r>
      <w:r w:rsidR="00551052" w:rsidRPr="00A74421">
        <w:t xml:space="preserve"> might be due to their vigorous growth behavior. However</w:t>
      </w:r>
      <w:r w:rsidR="00054F81" w:rsidRPr="00A74421">
        <w:t xml:space="preserve">, the slow growth </w:t>
      </w:r>
      <w:proofErr w:type="spellStart"/>
      <w:r w:rsidR="00054F81" w:rsidRPr="00A74421">
        <w:t>growth</w:t>
      </w:r>
      <w:proofErr w:type="spellEnd"/>
      <w:r w:rsidR="00054F81" w:rsidRPr="00A74421">
        <w:t xml:space="preserve"> </w:t>
      </w:r>
      <w:r w:rsidR="00551052" w:rsidRPr="00A74421">
        <w:t>habit of M9 and P22 considerab</w:t>
      </w:r>
      <w:r w:rsidR="00054F81" w:rsidRPr="00A74421">
        <w:t xml:space="preserve">ly influences the number of </w:t>
      </w:r>
      <w:proofErr w:type="gramStart"/>
      <w:r w:rsidR="00054F81" w:rsidRPr="00A74421">
        <w:t>shoot</w:t>
      </w:r>
      <w:proofErr w:type="gramEnd"/>
      <w:r w:rsidR="00054F81" w:rsidRPr="00A74421">
        <w:t xml:space="preserve">. Earlier sprouting might be due to creation of high humidity and reduced the desiccation of active tissue </w:t>
      </w:r>
      <w:r w:rsidR="00054F81" w:rsidRPr="00841AE8">
        <w:rPr>
          <w:highlight w:val="yellow"/>
        </w:rPr>
        <w:t xml:space="preserve">of </w:t>
      </w:r>
      <w:r w:rsidR="001F43C9" w:rsidRPr="00841AE8">
        <w:rPr>
          <w:highlight w:val="yellow"/>
        </w:rPr>
        <w:t xml:space="preserve">the </w:t>
      </w:r>
      <w:r w:rsidR="00054F81" w:rsidRPr="00841AE8">
        <w:rPr>
          <w:highlight w:val="yellow"/>
        </w:rPr>
        <w:t>roots</w:t>
      </w:r>
      <w:r w:rsidR="00054F81" w:rsidRPr="00A74421">
        <w:t xml:space="preserve">tock in </w:t>
      </w:r>
      <w:proofErr w:type="spellStart"/>
      <w:r w:rsidR="00054F81" w:rsidRPr="00A74421">
        <w:t>polyhouse</w:t>
      </w:r>
      <w:proofErr w:type="spellEnd"/>
      <w:r w:rsidR="00054F81" w:rsidRPr="00A74421">
        <w:t xml:space="preserve"> as compared to </w:t>
      </w:r>
      <w:r w:rsidR="00A03E9D" w:rsidRPr="00A74421">
        <w:t>open</w:t>
      </w:r>
      <w:r w:rsidR="00054F81" w:rsidRPr="00A74421">
        <w:t xml:space="preserve"> condition. The similar kinds of findings were recorded by Jalal </w:t>
      </w:r>
      <w:r w:rsidR="00054F81" w:rsidRPr="00A74421">
        <w:rPr>
          <w:i/>
        </w:rPr>
        <w:t>et al</w:t>
      </w:r>
      <w:r w:rsidR="00054F81" w:rsidRPr="00A74421">
        <w:t xml:space="preserve">. (2018) in </w:t>
      </w:r>
      <w:proofErr w:type="spellStart"/>
      <w:r w:rsidR="00054F81" w:rsidRPr="00A74421">
        <w:t>aonla</w:t>
      </w:r>
      <w:proofErr w:type="spellEnd"/>
      <w:r w:rsidR="00054F81" w:rsidRPr="00A74421">
        <w:t xml:space="preserve"> and Patel </w:t>
      </w:r>
      <w:r w:rsidR="00054F81" w:rsidRPr="00A74421">
        <w:rPr>
          <w:i/>
        </w:rPr>
        <w:t>et al</w:t>
      </w:r>
      <w:r w:rsidR="00054F81" w:rsidRPr="00A74421">
        <w:t>. (2007) in mandarin.</w:t>
      </w:r>
    </w:p>
    <w:p w14:paraId="3843F01D" w14:textId="77777777" w:rsidR="00B639DC" w:rsidRPr="00A74421" w:rsidRDefault="00B639DC" w:rsidP="00A74421">
      <w:pPr>
        <w:spacing w:before="240"/>
        <w:jc w:val="both"/>
        <w:rPr>
          <w:b/>
        </w:rPr>
      </w:pPr>
      <w:r w:rsidRPr="00A74421">
        <w:rPr>
          <w:b/>
        </w:rPr>
        <w:t xml:space="preserve">Shoot length </w:t>
      </w:r>
    </w:p>
    <w:p w14:paraId="215F6479" w14:textId="77777777" w:rsidR="00B639DC" w:rsidRPr="00A74421" w:rsidRDefault="00C3552A" w:rsidP="003E2B6E">
      <w:pPr>
        <w:spacing w:before="240"/>
        <w:jc w:val="both"/>
      </w:pPr>
      <w:r w:rsidRPr="00A74421">
        <w:t xml:space="preserve">In the present study, </w:t>
      </w:r>
      <w:r w:rsidR="00DA024C" w:rsidRPr="00A74421">
        <w:t>among all the rootstock maximum shoot length were recorded in P22 (15.94 cm) and among dif</w:t>
      </w:r>
      <w:r w:rsidR="001341A8" w:rsidRPr="00A74421">
        <w:t xml:space="preserve">ferent environmental condition, the rootstock planted under </w:t>
      </w:r>
      <w:proofErr w:type="spellStart"/>
      <w:r w:rsidR="00DA024C" w:rsidRPr="00A74421">
        <w:t>polyhouse</w:t>
      </w:r>
      <w:proofErr w:type="spellEnd"/>
      <w:r w:rsidR="00DA024C" w:rsidRPr="00A74421">
        <w:t xml:space="preserve"> </w:t>
      </w:r>
      <w:r w:rsidR="001341A8" w:rsidRPr="00A74421">
        <w:t>condition has been recorded with maximum length of shoot</w:t>
      </w:r>
      <w:r w:rsidR="00687833" w:rsidRPr="00A74421">
        <w:t xml:space="preserve"> (13.69)</w:t>
      </w:r>
      <w:r w:rsidR="001341A8" w:rsidRPr="00A74421">
        <w:t>.</w:t>
      </w:r>
      <w:r w:rsidR="00DA024C" w:rsidRPr="00A74421">
        <w:t xml:space="preserve"> </w:t>
      </w:r>
      <w:r w:rsidR="001341A8" w:rsidRPr="00A74421">
        <w:t xml:space="preserve">While in interaction effect P22 rootstock </w:t>
      </w:r>
      <w:r w:rsidR="00687833" w:rsidRPr="00A74421">
        <w:t xml:space="preserve">kept under </w:t>
      </w:r>
      <w:proofErr w:type="spellStart"/>
      <w:r w:rsidR="00687833" w:rsidRPr="00A74421">
        <w:t>polyhouse</w:t>
      </w:r>
      <w:proofErr w:type="spellEnd"/>
      <w:r w:rsidR="00687833" w:rsidRPr="00A74421">
        <w:t xml:space="preserve"> condition length of shoot (17.00). </w:t>
      </w:r>
      <w:r w:rsidR="002F2701" w:rsidRPr="00A74421">
        <w:t xml:space="preserve">It might be linked to rootstock’s genetic performance as well as </w:t>
      </w:r>
      <w:r w:rsidR="003B7DA7" w:rsidRPr="00A74421">
        <w:t xml:space="preserve">prevailing fairly long periods of </w:t>
      </w:r>
      <w:proofErr w:type="spellStart"/>
      <w:r w:rsidR="003B7DA7" w:rsidRPr="00A74421">
        <w:t>favourable</w:t>
      </w:r>
      <w:proofErr w:type="spellEnd"/>
      <w:r w:rsidR="003B7DA7" w:rsidRPr="00A74421">
        <w:t xml:space="preserve"> temperature and relative</w:t>
      </w:r>
      <w:r w:rsidR="002F2701" w:rsidRPr="00A74421">
        <w:t xml:space="preserve"> </w:t>
      </w:r>
      <w:r w:rsidR="003B7DA7" w:rsidRPr="00A74421">
        <w:t>humidity</w:t>
      </w:r>
      <w:r w:rsidR="002F2701" w:rsidRPr="00A74421">
        <w:t xml:space="preserve"> within </w:t>
      </w:r>
      <w:proofErr w:type="spellStart"/>
      <w:r w:rsidR="002F2701" w:rsidRPr="00A74421">
        <w:t>polyhouse</w:t>
      </w:r>
      <w:proofErr w:type="spellEnd"/>
      <w:r w:rsidR="002F2701" w:rsidRPr="00A74421">
        <w:t>, which encouraged for</w:t>
      </w:r>
      <w:r w:rsidR="003B7DA7" w:rsidRPr="00A74421">
        <w:t xml:space="preserve"> </w:t>
      </w:r>
      <w:r w:rsidR="002F2701" w:rsidRPr="00A74421">
        <w:t xml:space="preserve">early sprouting with increased shoot length. </w:t>
      </w:r>
      <w:r w:rsidR="003B7DA7" w:rsidRPr="00A74421">
        <w:t xml:space="preserve">The similar kinds of findings were recorded by </w:t>
      </w:r>
      <w:proofErr w:type="spellStart"/>
      <w:r w:rsidR="003B7DA7" w:rsidRPr="00A74421">
        <w:t>Gotur</w:t>
      </w:r>
      <w:proofErr w:type="spellEnd"/>
      <w:r w:rsidR="003B7DA7" w:rsidRPr="00A74421">
        <w:t xml:space="preserve"> </w:t>
      </w:r>
      <w:r w:rsidR="003B7DA7" w:rsidRPr="00A74421">
        <w:rPr>
          <w:i/>
        </w:rPr>
        <w:t>et al</w:t>
      </w:r>
      <w:r w:rsidR="003B7DA7" w:rsidRPr="00A74421">
        <w:t>. (2017b)</w:t>
      </w:r>
      <w:r w:rsidR="002F2701" w:rsidRPr="00A74421">
        <w:t xml:space="preserve">, </w:t>
      </w:r>
      <w:r w:rsidR="003B7DA7" w:rsidRPr="00A74421">
        <w:t xml:space="preserve">Patel </w:t>
      </w:r>
      <w:r w:rsidR="003B7DA7" w:rsidRPr="00A74421">
        <w:rPr>
          <w:i/>
        </w:rPr>
        <w:t>et al</w:t>
      </w:r>
      <w:r w:rsidR="002F2701" w:rsidRPr="00A74421">
        <w:t>. (2007) in mandarin</w:t>
      </w:r>
      <w:r w:rsidR="003B7DA7" w:rsidRPr="00A74421">
        <w:t xml:space="preserve"> </w:t>
      </w:r>
      <w:r w:rsidR="002F2701" w:rsidRPr="00A74421">
        <w:t xml:space="preserve">and </w:t>
      </w:r>
      <w:proofErr w:type="spellStart"/>
      <w:r w:rsidR="002F2701" w:rsidRPr="00A74421">
        <w:t>Sivudu</w:t>
      </w:r>
      <w:proofErr w:type="spellEnd"/>
      <w:r w:rsidR="002F2701" w:rsidRPr="00A74421">
        <w:t xml:space="preserve"> </w:t>
      </w:r>
      <w:r w:rsidR="002F2701" w:rsidRPr="00A74421">
        <w:rPr>
          <w:i/>
        </w:rPr>
        <w:t>et al</w:t>
      </w:r>
      <w:r w:rsidR="002F2701" w:rsidRPr="00A74421">
        <w:t>. (2014) in mango.</w:t>
      </w:r>
    </w:p>
    <w:p w14:paraId="639E4AED" w14:textId="77777777" w:rsidR="003B7DA7" w:rsidRPr="00A74421" w:rsidRDefault="003B7DA7" w:rsidP="00A74421">
      <w:pPr>
        <w:spacing w:before="240"/>
        <w:jc w:val="both"/>
        <w:rPr>
          <w:b/>
        </w:rPr>
      </w:pPr>
      <w:r w:rsidRPr="00A74421">
        <w:rPr>
          <w:b/>
        </w:rPr>
        <w:t>Stock girth</w:t>
      </w:r>
      <w:r w:rsidR="002E4D64">
        <w:rPr>
          <w:b/>
        </w:rPr>
        <w:t xml:space="preserve"> </w:t>
      </w:r>
    </w:p>
    <w:p w14:paraId="4AAD3F30" w14:textId="77777777" w:rsidR="00054F81" w:rsidRPr="00A74421" w:rsidRDefault="00054F81" w:rsidP="00A74421">
      <w:pPr>
        <w:spacing w:before="240"/>
        <w:jc w:val="both"/>
      </w:pPr>
      <w:r w:rsidRPr="00A74421">
        <w:t xml:space="preserve">Data regarding stock girth mentioned in Table </w:t>
      </w:r>
      <w:r w:rsidR="00687833" w:rsidRPr="00A74421">
        <w:t>2</w:t>
      </w:r>
      <w:r w:rsidRPr="00A74421">
        <w:t xml:space="preserve"> suggested that M</w:t>
      </w:r>
      <w:r w:rsidR="00687833" w:rsidRPr="00A74421">
        <w:t>111 recorded maximum</w:t>
      </w:r>
      <w:r w:rsidRPr="00A74421">
        <w:t xml:space="preserve"> (1.9</w:t>
      </w:r>
      <w:r w:rsidR="00687833" w:rsidRPr="00A74421">
        <w:t>7</w:t>
      </w:r>
      <w:r w:rsidRPr="00A74421">
        <w:t xml:space="preserve"> cm) stock girth </w:t>
      </w:r>
      <w:r w:rsidR="00687833" w:rsidRPr="00A74421">
        <w:t xml:space="preserve">and in condition </w:t>
      </w:r>
      <w:proofErr w:type="spellStart"/>
      <w:r w:rsidR="00687833" w:rsidRPr="00A74421">
        <w:t>polyhouse</w:t>
      </w:r>
      <w:proofErr w:type="spellEnd"/>
      <w:r w:rsidR="00687833" w:rsidRPr="00A74421">
        <w:t xml:space="preserve"> recorded significantly highest stock girth</w:t>
      </w:r>
      <w:r w:rsidR="004E1EF0" w:rsidRPr="00A74421">
        <w:t xml:space="preserve"> (1.52 cm). With respect to interaction effect maximum stock </w:t>
      </w:r>
      <w:proofErr w:type="gramStart"/>
      <w:r w:rsidR="004E1EF0" w:rsidRPr="00A74421">
        <w:t>girth  was</w:t>
      </w:r>
      <w:proofErr w:type="gramEnd"/>
      <w:r w:rsidR="004E1EF0" w:rsidRPr="00A74421">
        <w:t xml:space="preserve"> noticed in rootstock M111 planted </w:t>
      </w:r>
      <w:r w:rsidR="00687833" w:rsidRPr="00A74421">
        <w:t>under</w:t>
      </w:r>
      <w:r w:rsidR="004E1EF0" w:rsidRPr="00A74421">
        <w:t xml:space="preserve"> </w:t>
      </w:r>
      <w:proofErr w:type="spellStart"/>
      <w:r w:rsidR="004E1EF0" w:rsidRPr="00A74421">
        <w:t>polyhouse</w:t>
      </w:r>
      <w:proofErr w:type="spellEnd"/>
      <w:r w:rsidR="004E1EF0" w:rsidRPr="00A74421">
        <w:t xml:space="preserve"> condition.</w:t>
      </w:r>
      <w:r w:rsidR="00687833" w:rsidRPr="00A74421">
        <w:t xml:space="preserve"> </w:t>
      </w:r>
      <w:r w:rsidR="004F17FB" w:rsidRPr="00A74421">
        <w:t xml:space="preserve">The variation in stock girth in different rootstocks may be due to the difference in genetic </w:t>
      </w:r>
      <w:proofErr w:type="spellStart"/>
      <w:r w:rsidR="004F17FB" w:rsidRPr="00A74421">
        <w:t>behaviour</w:t>
      </w:r>
      <w:proofErr w:type="spellEnd"/>
      <w:r w:rsidR="004F17FB" w:rsidRPr="00A74421">
        <w:t xml:space="preserve"> of each genotype</w:t>
      </w:r>
      <w:r w:rsidR="004E1EF0" w:rsidRPr="00A74421">
        <w:t xml:space="preserve">, the right growing conditions and the climatic factors that results in maximum no of shoots production, which are all possible explanation for steadily increasing in stock girth. </w:t>
      </w:r>
      <w:r w:rsidR="004F17FB" w:rsidRPr="00A74421">
        <w:t>Differences in vegetative growth pattern of rootstocks might also have contributed to varied stock girth in these stocks.</w:t>
      </w:r>
    </w:p>
    <w:p w14:paraId="735DED26" w14:textId="77777777" w:rsidR="00E56A8E" w:rsidRPr="00A74421" w:rsidRDefault="004F17FB" w:rsidP="00A74421">
      <w:pPr>
        <w:spacing w:before="240" w:after="240"/>
        <w:jc w:val="both"/>
        <w:rPr>
          <w:b/>
        </w:rPr>
      </w:pPr>
      <w:r w:rsidRPr="00A74421">
        <w:rPr>
          <w:b/>
        </w:rPr>
        <w:t>Survival per cent</w:t>
      </w:r>
      <w:r w:rsidR="002E4D64">
        <w:rPr>
          <w:b/>
        </w:rPr>
        <w:t xml:space="preserve"> </w:t>
      </w:r>
    </w:p>
    <w:p w14:paraId="755FCD67" w14:textId="151BD442" w:rsidR="004F17FB" w:rsidRPr="00A74421" w:rsidRDefault="00E56A8E" w:rsidP="00A74421">
      <w:pPr>
        <w:jc w:val="both"/>
      </w:pPr>
      <w:r w:rsidRPr="00A74421">
        <w:lastRenderedPageBreak/>
        <w:t xml:space="preserve">The performance </w:t>
      </w:r>
      <w:r w:rsidR="00E266D7" w:rsidRPr="00841AE8">
        <w:rPr>
          <w:highlight w:val="yellow"/>
        </w:rPr>
        <w:t>was</w:t>
      </w:r>
      <w:r w:rsidRPr="00841AE8">
        <w:rPr>
          <w:highlight w:val="yellow"/>
        </w:rPr>
        <w:t xml:space="preserve"> better under</w:t>
      </w:r>
      <w:r w:rsidRPr="00A74421">
        <w:t xml:space="preserve"> protected than </w:t>
      </w:r>
      <w:r w:rsidRPr="00841AE8">
        <w:rPr>
          <w:highlight w:val="yellow"/>
        </w:rPr>
        <w:t>compare</w:t>
      </w:r>
      <w:r w:rsidR="001C5A81" w:rsidRPr="00841AE8">
        <w:rPr>
          <w:highlight w:val="yellow"/>
        </w:rPr>
        <w:t>d</w:t>
      </w:r>
      <w:r w:rsidRPr="00841AE8">
        <w:rPr>
          <w:highlight w:val="yellow"/>
        </w:rPr>
        <w:t xml:space="preserve"> to open condition</w:t>
      </w:r>
      <w:r w:rsidR="001C5A81" w:rsidRPr="00841AE8">
        <w:rPr>
          <w:highlight w:val="yellow"/>
        </w:rPr>
        <w:t>s</w:t>
      </w:r>
      <w:r w:rsidR="002E4D64" w:rsidRPr="00841AE8">
        <w:rPr>
          <w:highlight w:val="yellow"/>
        </w:rPr>
        <w:t xml:space="preserve"> (Table 2)</w:t>
      </w:r>
      <w:r w:rsidRPr="00841AE8">
        <w:rPr>
          <w:highlight w:val="yellow"/>
        </w:rPr>
        <w:t>, as survival percentage i</w:t>
      </w:r>
      <w:r w:rsidR="002C74B3" w:rsidRPr="00841AE8">
        <w:rPr>
          <w:highlight w:val="yellow"/>
        </w:rPr>
        <w:t xml:space="preserve">s </w:t>
      </w:r>
      <w:r w:rsidR="000E7A11" w:rsidRPr="00841AE8">
        <w:rPr>
          <w:highlight w:val="yellow"/>
        </w:rPr>
        <w:t xml:space="preserve">found to be highest in M9 rootstock (70.87 %) and </w:t>
      </w:r>
      <w:r w:rsidR="001C5A81" w:rsidRPr="00841AE8">
        <w:rPr>
          <w:highlight w:val="yellow"/>
        </w:rPr>
        <w:t>th</w:t>
      </w:r>
      <w:r w:rsidR="001C5A81">
        <w:t xml:space="preserve">e </w:t>
      </w:r>
      <w:proofErr w:type="spellStart"/>
      <w:r w:rsidR="000E7A11" w:rsidRPr="00A74421">
        <w:t>polyhouse</w:t>
      </w:r>
      <w:proofErr w:type="spellEnd"/>
      <w:r w:rsidR="000E7A11" w:rsidRPr="00A74421">
        <w:t xml:space="preserve"> condition recorded significantly highest survival per cent </w:t>
      </w:r>
      <w:r w:rsidR="000E7A11" w:rsidRPr="00841AE8">
        <w:rPr>
          <w:highlight w:val="yellow"/>
        </w:rPr>
        <w:t>compare</w:t>
      </w:r>
      <w:r w:rsidR="001C5A81" w:rsidRPr="00841AE8">
        <w:rPr>
          <w:highlight w:val="yellow"/>
        </w:rPr>
        <w:t>d</w:t>
      </w:r>
      <w:r w:rsidR="000E7A11" w:rsidRPr="00841AE8">
        <w:rPr>
          <w:highlight w:val="yellow"/>
        </w:rPr>
        <w:t xml:space="preserve"> to ope</w:t>
      </w:r>
      <w:r w:rsidR="000E7A11" w:rsidRPr="00A74421">
        <w:t>n condition</w:t>
      </w:r>
      <w:r w:rsidR="001C5A81">
        <w:t>s</w:t>
      </w:r>
      <w:r w:rsidR="000E7A11" w:rsidRPr="00A74421">
        <w:t xml:space="preserve"> with 86.44 % and 52.15 % respectively. </w:t>
      </w:r>
      <w:proofErr w:type="gramStart"/>
      <w:r w:rsidR="000E7A11" w:rsidRPr="00A74421">
        <w:t>However</w:t>
      </w:r>
      <w:proofErr w:type="gramEnd"/>
      <w:r w:rsidR="000E7A11" w:rsidRPr="00A74421">
        <w:t xml:space="preserve"> interaction effect showed maximum</w:t>
      </w:r>
      <w:r w:rsidR="001711B3" w:rsidRPr="00A74421">
        <w:t xml:space="preserve"> survival per cent</w:t>
      </w:r>
      <w:r w:rsidR="000E7A11" w:rsidRPr="00A74421">
        <w:t xml:space="preserve"> in</w:t>
      </w:r>
      <w:r w:rsidR="001711B3" w:rsidRPr="00A74421">
        <w:t xml:space="preserve"> </w:t>
      </w:r>
      <w:r w:rsidR="000E7A11" w:rsidRPr="00A74421">
        <w:t>M9</w:t>
      </w:r>
      <w:r w:rsidR="001711B3" w:rsidRPr="00A74421">
        <w:t xml:space="preserve"> rootstock</w:t>
      </w:r>
      <w:r w:rsidR="000E7A11" w:rsidRPr="00A74421">
        <w:t xml:space="preserve"> with 87.25% followed by P22 </w:t>
      </w:r>
      <w:r w:rsidR="001711B3" w:rsidRPr="00A74421">
        <w:t xml:space="preserve">rootstock </w:t>
      </w:r>
      <w:r w:rsidR="000E7A11" w:rsidRPr="00A74421">
        <w:t>with 87.00 %</w:t>
      </w:r>
      <w:r w:rsidR="001711B3" w:rsidRPr="00A74421">
        <w:t>.</w:t>
      </w:r>
      <w:r w:rsidR="00DF53A5" w:rsidRPr="00A74421">
        <w:t xml:space="preserve"> </w:t>
      </w:r>
      <w:r w:rsidR="001711B3" w:rsidRPr="00A74421">
        <w:t xml:space="preserve">This might be due to varietal genetic character, optimal temperature and humidity in </w:t>
      </w:r>
      <w:proofErr w:type="spellStart"/>
      <w:r w:rsidR="001711B3" w:rsidRPr="00A74421">
        <w:t>polyhouse</w:t>
      </w:r>
      <w:proofErr w:type="spellEnd"/>
      <w:r w:rsidR="001711B3" w:rsidRPr="00A74421">
        <w:t xml:space="preserve">, which aids in achieving </w:t>
      </w:r>
      <w:r w:rsidR="001C5A81" w:rsidRPr="00841AE8">
        <w:rPr>
          <w:highlight w:val="yellow"/>
        </w:rPr>
        <w:t xml:space="preserve">a higher </w:t>
      </w:r>
      <w:r w:rsidR="001711B3" w:rsidRPr="00841AE8">
        <w:rPr>
          <w:highlight w:val="yellow"/>
        </w:rPr>
        <w:t>survi</w:t>
      </w:r>
      <w:r w:rsidR="001711B3" w:rsidRPr="00A74421">
        <w:t xml:space="preserve">val per cent as compare to </w:t>
      </w:r>
      <w:proofErr w:type="gramStart"/>
      <w:r w:rsidR="001711B3" w:rsidRPr="00A74421">
        <w:t>other</w:t>
      </w:r>
      <w:proofErr w:type="gramEnd"/>
      <w:r w:rsidR="001711B3" w:rsidRPr="00A74421">
        <w:t xml:space="preserve"> growing environment. The present </w:t>
      </w:r>
      <w:proofErr w:type="spellStart"/>
      <w:r w:rsidR="001711B3" w:rsidRPr="00A74421">
        <w:t>studys</w:t>
      </w:r>
      <w:proofErr w:type="spellEnd"/>
      <w:r w:rsidR="001711B3" w:rsidRPr="00A74421">
        <w:t xml:space="preserve"> were supported by </w:t>
      </w:r>
      <w:proofErr w:type="spellStart"/>
      <w:r w:rsidR="001711B3" w:rsidRPr="00A74421">
        <w:t>Visen</w:t>
      </w:r>
      <w:proofErr w:type="spellEnd"/>
      <w:r w:rsidR="001711B3" w:rsidRPr="00A74421">
        <w:t xml:space="preserve"> et al. (</w:t>
      </w:r>
      <w:r w:rsidR="001711B3" w:rsidRPr="00841AE8">
        <w:rPr>
          <w:highlight w:val="yellow"/>
        </w:rPr>
        <w:t>2010)</w:t>
      </w:r>
      <w:r w:rsidR="00E266D7" w:rsidRPr="00841AE8">
        <w:rPr>
          <w:highlight w:val="yellow"/>
        </w:rPr>
        <w:t xml:space="preserve">, </w:t>
      </w:r>
      <w:proofErr w:type="spellStart"/>
      <w:r w:rsidR="001711B3" w:rsidRPr="00841AE8">
        <w:rPr>
          <w:highlight w:val="yellow"/>
        </w:rPr>
        <w:t>Mamta</w:t>
      </w:r>
      <w:proofErr w:type="spellEnd"/>
      <w:r w:rsidR="001711B3" w:rsidRPr="00841AE8">
        <w:rPr>
          <w:highlight w:val="yellow"/>
        </w:rPr>
        <w:t xml:space="preserve"> et al. (2016 in guava, Raghavendra </w:t>
      </w:r>
      <w:proofErr w:type="gramStart"/>
      <w:r w:rsidR="001711B3" w:rsidRPr="00841AE8">
        <w:rPr>
          <w:highlight w:val="yellow"/>
        </w:rPr>
        <w:t>et al.(</w:t>
      </w:r>
      <w:proofErr w:type="gramEnd"/>
      <w:r w:rsidR="001711B3" w:rsidRPr="00841AE8">
        <w:rPr>
          <w:highlight w:val="yellow"/>
        </w:rPr>
        <w:t xml:space="preserve">2011) in wood apple, </w:t>
      </w:r>
      <w:proofErr w:type="spellStart"/>
      <w:r w:rsidR="001711B3" w:rsidRPr="00841AE8">
        <w:rPr>
          <w:highlight w:val="yellow"/>
        </w:rPr>
        <w:t>Ka</w:t>
      </w:r>
      <w:r w:rsidR="00DF53A5" w:rsidRPr="00841AE8">
        <w:rPr>
          <w:highlight w:val="yellow"/>
        </w:rPr>
        <w:t>mble</w:t>
      </w:r>
      <w:proofErr w:type="spellEnd"/>
      <w:r w:rsidR="00DF53A5" w:rsidRPr="00841AE8">
        <w:rPr>
          <w:highlight w:val="yellow"/>
        </w:rPr>
        <w:t xml:space="preserve"> et al (2025) in guava</w:t>
      </w:r>
    </w:p>
    <w:p w14:paraId="7757D955" w14:textId="77777777" w:rsidR="00DF53A5" w:rsidRPr="003E2B6E" w:rsidRDefault="00DF53A5" w:rsidP="003E2B6E">
      <w:pPr>
        <w:spacing w:before="240" w:after="240"/>
        <w:jc w:val="both"/>
        <w:rPr>
          <w:b/>
        </w:rPr>
      </w:pPr>
      <w:r w:rsidRPr="00A74421">
        <w:rPr>
          <w:b/>
        </w:rPr>
        <w:t>Conclusion</w:t>
      </w:r>
    </w:p>
    <w:p w14:paraId="003987E5" w14:textId="67AA9C46" w:rsidR="003E2B6E" w:rsidRDefault="002B2522" w:rsidP="00A74421">
      <w:pPr>
        <w:jc w:val="both"/>
      </w:pPr>
      <w:r w:rsidRPr="00A74421">
        <w:t xml:space="preserve">In this study, </w:t>
      </w:r>
      <w:r w:rsidR="003E2B6E">
        <w:t xml:space="preserve">rootstock planted </w:t>
      </w:r>
      <w:r w:rsidRPr="00841AE8">
        <w:rPr>
          <w:highlight w:val="yellow"/>
        </w:rPr>
        <w:t xml:space="preserve">within </w:t>
      </w:r>
      <w:r w:rsidR="001F43C9" w:rsidRPr="00841AE8">
        <w:rPr>
          <w:highlight w:val="yellow"/>
        </w:rPr>
        <w:t xml:space="preserve">a </w:t>
      </w:r>
      <w:proofErr w:type="spellStart"/>
      <w:r w:rsidRPr="00841AE8">
        <w:rPr>
          <w:highlight w:val="yellow"/>
        </w:rPr>
        <w:t>polyhou</w:t>
      </w:r>
      <w:r w:rsidRPr="00A74421">
        <w:t>se</w:t>
      </w:r>
      <w:proofErr w:type="spellEnd"/>
      <w:r w:rsidRPr="00A74421">
        <w:t xml:space="preserve"> exhibited significantly higher growth indices and survival</w:t>
      </w:r>
      <w:r w:rsidR="003E2B6E">
        <w:t xml:space="preserve"> percentages compared to those in</w:t>
      </w:r>
      <w:r w:rsidRPr="00A74421">
        <w:t xml:space="preserve"> open conditions; the controlled micro environment of optimal te</w:t>
      </w:r>
      <w:r w:rsidR="003E2B6E">
        <w:t>mperature and relative humidity</w:t>
      </w:r>
      <w:r w:rsidR="001F43C9">
        <w:t>,</w:t>
      </w:r>
      <w:r w:rsidR="003E2B6E">
        <w:t xml:space="preserve"> </w:t>
      </w:r>
      <w:r w:rsidRPr="00A74421">
        <w:t xml:space="preserve">especially during the freezing initial phase </w:t>
      </w:r>
      <w:r w:rsidRPr="00841AE8">
        <w:rPr>
          <w:highlight w:val="yellow"/>
        </w:rPr>
        <w:t>outdoors</w:t>
      </w:r>
      <w:r w:rsidR="001F43C9" w:rsidRPr="00841AE8">
        <w:rPr>
          <w:highlight w:val="yellow"/>
        </w:rPr>
        <w:t>,</w:t>
      </w:r>
      <w:r w:rsidRPr="00841AE8">
        <w:rPr>
          <w:highlight w:val="yellow"/>
        </w:rPr>
        <w:t xml:space="preserve"> promoted superior growth and viability. In the </w:t>
      </w:r>
      <w:r w:rsidR="003E2B6E" w:rsidRPr="00841AE8">
        <w:rPr>
          <w:highlight w:val="yellow"/>
        </w:rPr>
        <w:t xml:space="preserve">extreme cold desert of </w:t>
      </w:r>
      <w:proofErr w:type="spellStart"/>
      <w:r w:rsidR="003E2B6E" w:rsidRPr="00841AE8">
        <w:rPr>
          <w:highlight w:val="yellow"/>
        </w:rPr>
        <w:t>ladakh</w:t>
      </w:r>
      <w:proofErr w:type="spellEnd"/>
      <w:r w:rsidR="003E2B6E" w:rsidRPr="00841AE8">
        <w:rPr>
          <w:highlight w:val="yellow"/>
        </w:rPr>
        <w:t>, w</w:t>
      </w:r>
      <w:r w:rsidRPr="00841AE8">
        <w:rPr>
          <w:highlight w:val="yellow"/>
        </w:rPr>
        <w:t xml:space="preserve">here winter temperature </w:t>
      </w:r>
      <w:r w:rsidRPr="00A74421">
        <w:t>can drop below -30</w:t>
      </w:r>
      <w:r w:rsidRPr="003E2B6E">
        <w:rPr>
          <w:vertAlign w:val="superscript"/>
        </w:rPr>
        <w:t>o</w:t>
      </w:r>
      <w:r w:rsidRPr="00A74421">
        <w:t xml:space="preserve">C, diurnal </w:t>
      </w:r>
      <w:r w:rsidR="003E2B6E" w:rsidRPr="00A74421">
        <w:t>temperature</w:t>
      </w:r>
      <w:r w:rsidRPr="00A74421">
        <w:t xml:space="preserve"> variation is intense, wind sp</w:t>
      </w:r>
      <w:r w:rsidR="003E2B6E">
        <w:t>e</w:t>
      </w:r>
      <w:r w:rsidRPr="00A74421">
        <w:t xml:space="preserve">eds frequently reach 45-60mph, and the growing season is confined to merely </w:t>
      </w:r>
      <w:proofErr w:type="gramStart"/>
      <w:r w:rsidRPr="00A74421">
        <w:t>2-5 month</w:t>
      </w:r>
      <w:proofErr w:type="gramEnd"/>
      <w:r w:rsidRPr="00A74421">
        <w:t xml:space="preserve">, early stage poly house </w:t>
      </w:r>
      <w:r w:rsidR="00355EEB" w:rsidRPr="00A74421">
        <w:t xml:space="preserve">cultivation proved especially valuable. </w:t>
      </w:r>
    </w:p>
    <w:p w14:paraId="3A1F12F7" w14:textId="59B3EF5D" w:rsidR="002B2522" w:rsidRDefault="0078687B" w:rsidP="00A74421">
      <w:pPr>
        <w:jc w:val="both"/>
      </w:pPr>
      <w:r w:rsidRPr="00841AE8">
        <w:rPr>
          <w:highlight w:val="yellow"/>
        </w:rPr>
        <w:t xml:space="preserve">The </w:t>
      </w:r>
      <w:proofErr w:type="spellStart"/>
      <w:r w:rsidR="00355EEB" w:rsidRPr="00A74421">
        <w:t>polyhouse</w:t>
      </w:r>
      <w:proofErr w:type="spellEnd"/>
      <w:r w:rsidR="00355EEB" w:rsidRPr="00A74421">
        <w:t xml:space="preserve"> protection during the initial </w:t>
      </w:r>
      <w:r w:rsidR="003E2B6E" w:rsidRPr="00A74421">
        <w:t>growth</w:t>
      </w:r>
      <w:r w:rsidR="00355EEB" w:rsidRPr="00A74421">
        <w:t xml:space="preserve"> phase can </w:t>
      </w:r>
      <w:r w:rsidR="003E2B6E" w:rsidRPr="00A74421">
        <w:t>significantly</w:t>
      </w:r>
      <w:r w:rsidR="00355EEB" w:rsidRPr="00A74421">
        <w:t xml:space="preserve"> accelerate the production of </w:t>
      </w:r>
      <w:r w:rsidR="00355EEB" w:rsidRPr="00841AE8">
        <w:rPr>
          <w:highlight w:val="yellow"/>
        </w:rPr>
        <w:t xml:space="preserve">vigorous, </w:t>
      </w:r>
      <w:r w:rsidR="001C5A81" w:rsidRPr="00841AE8">
        <w:rPr>
          <w:highlight w:val="yellow"/>
        </w:rPr>
        <w:t>high-</w:t>
      </w:r>
      <w:r w:rsidR="00355EEB" w:rsidRPr="00841AE8">
        <w:rPr>
          <w:highlight w:val="yellow"/>
        </w:rPr>
        <w:t>quality</w:t>
      </w:r>
      <w:r w:rsidR="00355EEB" w:rsidRPr="00A74421">
        <w:t xml:space="preserve"> rootstock saplings in such shorter timeframe than open field cultivation, offering a scale strategy for horticultural expansion in Ladakh’s harsh environment</w:t>
      </w:r>
      <w:r w:rsidR="00131653" w:rsidRPr="00A74421">
        <w:t>.</w:t>
      </w:r>
    </w:p>
    <w:p w14:paraId="69953517" w14:textId="20CF4CDE" w:rsidR="004760FF" w:rsidRPr="004760FF" w:rsidRDefault="00E266D7" w:rsidP="004760FF">
      <w:pPr>
        <w:jc w:val="both"/>
        <w:rPr>
          <w:lang w:val="en-IN"/>
        </w:rPr>
      </w:pPr>
      <w:r w:rsidRPr="00841AE8">
        <w:rPr>
          <w:highlight w:val="yellow"/>
          <w:lang w:val="en-IN"/>
        </w:rPr>
        <w:t>It is concluded</w:t>
      </w:r>
      <w:r w:rsidR="004760FF" w:rsidRPr="004760FF">
        <w:rPr>
          <w:bCs/>
        </w:rPr>
        <w:t>that ro</w:t>
      </w:r>
      <w:r w:rsidR="004760FF" w:rsidRPr="004760FF">
        <w:t>otstocks planted directly under protected structure were found with more survival percentages with 99 per cent while under open condition it was found with 50% survival per cent. Thus</w:t>
      </w:r>
      <w:r w:rsidR="0078687B">
        <w:t xml:space="preserve">, </w:t>
      </w:r>
      <w:r w:rsidR="00A0194A" w:rsidRPr="00841AE8">
        <w:rPr>
          <w:highlight w:val="yellow"/>
        </w:rPr>
        <w:t>in</w:t>
      </w:r>
      <w:r w:rsidR="004760FF" w:rsidRPr="00841AE8">
        <w:rPr>
          <w:highlight w:val="yellow"/>
        </w:rPr>
        <w:t xml:space="preserve"> cold arid region of Ladakh</w:t>
      </w:r>
      <w:r w:rsidR="00C76941" w:rsidRPr="00841AE8">
        <w:rPr>
          <w:highlight w:val="yellow"/>
        </w:rPr>
        <w:t>,</w:t>
      </w:r>
      <w:r w:rsidR="004760FF" w:rsidRPr="00841AE8">
        <w:rPr>
          <w:highlight w:val="yellow"/>
        </w:rPr>
        <w:t xml:space="preserve"> after procurement of planting materials from outside of state, it is better to transplant directly</w:t>
      </w:r>
      <w:r w:rsidR="004760FF" w:rsidRPr="004760FF">
        <w:t xml:space="preserve"> in green house (hi-tech or polycarbonate) than to store in pit. </w:t>
      </w:r>
    </w:p>
    <w:p w14:paraId="21D34DB8" w14:textId="77777777" w:rsidR="004760FF" w:rsidRPr="00A74421" w:rsidRDefault="004760FF" w:rsidP="00A74421">
      <w:pPr>
        <w:jc w:val="both"/>
      </w:pPr>
    </w:p>
    <w:p w14:paraId="55275F1A" w14:textId="77777777" w:rsidR="004077BE" w:rsidRPr="004077BE" w:rsidRDefault="004077BE" w:rsidP="004077BE">
      <w:pPr>
        <w:spacing w:before="240"/>
        <w:jc w:val="both"/>
        <w:rPr>
          <w:b/>
        </w:rPr>
      </w:pPr>
      <w:r w:rsidRPr="004077BE">
        <w:rPr>
          <w:b/>
        </w:rPr>
        <w:t>DISCLAIMER (ARTIFICIAL INTELLIGENCE)</w:t>
      </w:r>
    </w:p>
    <w:p w14:paraId="62785AB6" w14:textId="77777777" w:rsidR="004077BE" w:rsidRPr="004077BE" w:rsidRDefault="004077BE" w:rsidP="004077BE">
      <w:pPr>
        <w:spacing w:before="240"/>
        <w:jc w:val="both"/>
      </w:pPr>
      <w:r w:rsidRPr="004077BE">
        <w:t>Author(s) hereby declare that NO generative AI</w:t>
      </w:r>
      <w:r>
        <w:t xml:space="preserve"> </w:t>
      </w:r>
      <w:r w:rsidRPr="004077BE">
        <w:t>technologies such as Large Language Models</w:t>
      </w:r>
      <w:r>
        <w:t xml:space="preserve"> </w:t>
      </w:r>
      <w:r w:rsidRPr="004077BE">
        <w:t>(</w:t>
      </w:r>
      <w:proofErr w:type="spellStart"/>
      <w:r w:rsidRPr="004077BE">
        <w:t>ChatGPT</w:t>
      </w:r>
      <w:proofErr w:type="spellEnd"/>
      <w:r w:rsidRPr="004077BE">
        <w:t>, COPILOT, etc.) and text-to-image</w:t>
      </w:r>
      <w:r>
        <w:t xml:space="preserve"> </w:t>
      </w:r>
      <w:r w:rsidRPr="004077BE">
        <w:t>generators have been used during the writing or</w:t>
      </w:r>
      <w:r>
        <w:t xml:space="preserve"> </w:t>
      </w:r>
      <w:r w:rsidRPr="004077BE">
        <w:t xml:space="preserve">editing of this manuscript. </w:t>
      </w:r>
    </w:p>
    <w:p w14:paraId="76D94F01" w14:textId="77777777" w:rsidR="00F27E7E" w:rsidRDefault="00F27E7E" w:rsidP="004077BE">
      <w:pPr>
        <w:spacing w:before="240" w:after="240"/>
        <w:jc w:val="both"/>
        <w:rPr>
          <w:b/>
        </w:rPr>
      </w:pPr>
    </w:p>
    <w:p w14:paraId="77A8B120" w14:textId="45FC3064" w:rsidR="004D3A95" w:rsidRPr="003E2B6E" w:rsidRDefault="005F3741" w:rsidP="004077BE">
      <w:pPr>
        <w:spacing w:before="240" w:after="240"/>
        <w:jc w:val="both"/>
        <w:rPr>
          <w:b/>
        </w:rPr>
      </w:pPr>
      <w:r w:rsidRPr="003E2B6E">
        <w:rPr>
          <w:b/>
        </w:rPr>
        <w:t>References</w:t>
      </w:r>
    </w:p>
    <w:p w14:paraId="1DA00D97" w14:textId="77777777" w:rsidR="002B0FAF" w:rsidRPr="00A74421" w:rsidRDefault="002B0FAF" w:rsidP="003E2B6E">
      <w:pPr>
        <w:spacing w:after="240"/>
        <w:jc w:val="both"/>
      </w:pPr>
      <w:proofErr w:type="spellStart"/>
      <w:r w:rsidRPr="00A74421">
        <w:t>Gotur</w:t>
      </w:r>
      <w:proofErr w:type="spellEnd"/>
      <w:r w:rsidRPr="00A74421">
        <w:t xml:space="preserve"> M, Sharma DK, Chawla SL, Joshi CJ, </w:t>
      </w:r>
      <w:proofErr w:type="spellStart"/>
      <w:r w:rsidRPr="00A74421">
        <w:t>Navya</w:t>
      </w:r>
      <w:proofErr w:type="spellEnd"/>
      <w:r w:rsidRPr="00A74421">
        <w:t xml:space="preserve"> </w:t>
      </w:r>
      <w:proofErr w:type="spellStart"/>
      <w:proofErr w:type="gramStart"/>
      <w:r w:rsidRPr="00A74421">
        <w:t>K.Performance</w:t>
      </w:r>
      <w:proofErr w:type="spellEnd"/>
      <w:proofErr w:type="gramEnd"/>
      <w:r w:rsidRPr="00A74421">
        <w:t xml:space="preserve"> of wedge grafting in guava (</w:t>
      </w:r>
      <w:proofErr w:type="spellStart"/>
      <w:r w:rsidRPr="00A74421">
        <w:t>Psidiumguajava</w:t>
      </w:r>
      <w:proofErr w:type="spellEnd"/>
      <w:r w:rsidRPr="00A74421">
        <w:t xml:space="preserve"> L.) under different growing conditions. </w:t>
      </w:r>
      <w:proofErr w:type="spellStart"/>
      <w:r w:rsidRPr="00A74421">
        <w:t>PlantArchives</w:t>
      </w:r>
      <w:proofErr w:type="spellEnd"/>
      <w:r w:rsidRPr="00A74421">
        <w:t>, 2017b; 17(2):1283-1287.</w:t>
      </w:r>
    </w:p>
    <w:p w14:paraId="2036222A" w14:textId="77777777" w:rsidR="002B0FAF" w:rsidRPr="00A74421" w:rsidRDefault="002B0FAF" w:rsidP="00A74421">
      <w:pPr>
        <w:spacing w:after="240"/>
        <w:jc w:val="both"/>
      </w:pPr>
      <w:r w:rsidRPr="00A74421">
        <w:t xml:space="preserve">Jalal A, Tripathi S, </w:t>
      </w:r>
      <w:proofErr w:type="spellStart"/>
      <w:r w:rsidRPr="00A74421">
        <w:t>Kholiya</w:t>
      </w:r>
      <w:proofErr w:type="spellEnd"/>
      <w:r w:rsidRPr="00A74421">
        <w:t xml:space="preserve"> A, Kumar A, Kohli K. Response of growing environment in propagation of different cultivars of </w:t>
      </w:r>
      <w:proofErr w:type="spellStart"/>
      <w:r w:rsidRPr="00A74421">
        <w:t>aonla</w:t>
      </w:r>
      <w:proofErr w:type="spellEnd"/>
      <w:r w:rsidRPr="00A74421">
        <w:t xml:space="preserve"> (</w:t>
      </w:r>
      <w:proofErr w:type="spellStart"/>
      <w:r w:rsidRPr="00A74421">
        <w:t>Emblica</w:t>
      </w:r>
      <w:proofErr w:type="spellEnd"/>
      <w:r w:rsidRPr="00A74421">
        <w:t xml:space="preserve"> officinalis </w:t>
      </w:r>
      <w:proofErr w:type="spellStart"/>
      <w:r w:rsidRPr="00A74421">
        <w:t>Gaertn</w:t>
      </w:r>
      <w:proofErr w:type="spellEnd"/>
      <w:proofErr w:type="gramStart"/>
      <w:r w:rsidRPr="00A74421">
        <w:t>).Journal</w:t>
      </w:r>
      <w:proofErr w:type="gramEnd"/>
      <w:r w:rsidRPr="00A74421">
        <w:t xml:space="preserve"> of Pharmacognosy and Phytochemistry. 2018; 7(5):2267-2271.</w:t>
      </w:r>
    </w:p>
    <w:p w14:paraId="57C96399" w14:textId="77777777" w:rsidR="002B0FAF" w:rsidRPr="00A74421" w:rsidRDefault="002B0FAF" w:rsidP="00A74421">
      <w:pPr>
        <w:spacing w:after="240"/>
        <w:jc w:val="both"/>
      </w:pPr>
      <w:r w:rsidRPr="00A74421">
        <w:lastRenderedPageBreak/>
        <w:t xml:space="preserve">Joshi M, </w:t>
      </w:r>
      <w:proofErr w:type="spellStart"/>
      <w:r w:rsidRPr="00A74421">
        <w:t>Syamal</w:t>
      </w:r>
      <w:proofErr w:type="spellEnd"/>
      <w:r w:rsidRPr="00A74421">
        <w:t xml:space="preserve"> MM, Singh SP. Propagation techniques of Psidium </w:t>
      </w:r>
      <w:proofErr w:type="spellStart"/>
      <w:r w:rsidRPr="00A74421">
        <w:t>guajava</w:t>
      </w:r>
      <w:proofErr w:type="spellEnd"/>
      <w:r w:rsidRPr="00A74421">
        <w:t xml:space="preserve"> L. under different growing conditions. Bangladesh Journal of Botany. 2016; 45(2):313-320.</w:t>
      </w:r>
    </w:p>
    <w:p w14:paraId="63FEC337" w14:textId="77777777" w:rsidR="00A74421" w:rsidRPr="00A74421" w:rsidRDefault="00A74421" w:rsidP="00A74421">
      <w:pPr>
        <w:jc w:val="both"/>
      </w:pPr>
      <w:proofErr w:type="spellStart"/>
      <w:r w:rsidRPr="00A74421">
        <w:t>Kamble</w:t>
      </w:r>
      <w:proofErr w:type="spellEnd"/>
      <w:r w:rsidRPr="00A74421">
        <w:t xml:space="preserve">, </w:t>
      </w:r>
      <w:proofErr w:type="gramStart"/>
      <w:r w:rsidRPr="00A74421">
        <w:t>A,K.</w:t>
      </w:r>
      <w:proofErr w:type="gramEnd"/>
      <w:r w:rsidRPr="00A74421">
        <w:t xml:space="preserve">, Nithya, S,. Pavan P. R, </w:t>
      </w:r>
      <w:proofErr w:type="spellStart"/>
      <w:proofErr w:type="gramStart"/>
      <w:r w:rsidRPr="00A74421">
        <w:t>Thoke,S</w:t>
      </w:r>
      <w:proofErr w:type="spellEnd"/>
      <w:r w:rsidRPr="00A74421">
        <w:t>.</w:t>
      </w:r>
      <w:proofErr w:type="gramEnd"/>
      <w:r w:rsidRPr="00A74421">
        <w:t xml:space="preserve">, </w:t>
      </w:r>
      <w:proofErr w:type="spellStart"/>
      <w:r w:rsidRPr="00A74421">
        <w:t>Awati</w:t>
      </w:r>
      <w:proofErr w:type="spellEnd"/>
      <w:r w:rsidRPr="00A74421">
        <w:t>, M and Patil, A,G . 2025. Standardization of environmental condition for enhanced propagation of red pulp guava (</w:t>
      </w:r>
      <w:proofErr w:type="spellStart"/>
      <w:r w:rsidRPr="00A74421">
        <w:t>psidium</w:t>
      </w:r>
      <w:proofErr w:type="spellEnd"/>
      <w:r w:rsidRPr="00A74421">
        <w:t xml:space="preserve"> </w:t>
      </w:r>
      <w:proofErr w:type="spellStart"/>
      <w:r w:rsidRPr="00A74421">
        <w:t>guajava</w:t>
      </w:r>
      <w:proofErr w:type="spellEnd"/>
      <w:r w:rsidRPr="00A74421">
        <w:t xml:space="preserve"> l.) Hybrids. Plant Archives 25(1):972-5210.</w:t>
      </w:r>
    </w:p>
    <w:p w14:paraId="3F93FEA1" w14:textId="77777777" w:rsidR="00A74421" w:rsidRPr="00A74421" w:rsidRDefault="00A74421" w:rsidP="00A74421">
      <w:pPr>
        <w:spacing w:before="240" w:after="240"/>
        <w:jc w:val="both"/>
      </w:pPr>
      <w:proofErr w:type="spellStart"/>
      <w:r w:rsidRPr="00A74421">
        <w:t>Mamta</w:t>
      </w:r>
      <w:proofErr w:type="spellEnd"/>
      <w:r w:rsidRPr="00A74421">
        <w:t xml:space="preserve">, J., </w:t>
      </w:r>
      <w:proofErr w:type="spellStart"/>
      <w:r w:rsidRPr="00A74421">
        <w:t>Syamal</w:t>
      </w:r>
      <w:proofErr w:type="spellEnd"/>
      <w:r w:rsidRPr="00A74421">
        <w:t xml:space="preserve">, M. M., and Singh, S.P. 2016. Propagation techniques of guava (Psidium </w:t>
      </w:r>
      <w:proofErr w:type="spellStart"/>
      <w:r w:rsidRPr="00A74421">
        <w:t>guajava</w:t>
      </w:r>
      <w:proofErr w:type="spellEnd"/>
      <w:r w:rsidRPr="00A74421">
        <w:t xml:space="preserve"> L.) under different growing conditions. Bangladesh J. Bot. 45(2): 313-320.</w:t>
      </w:r>
    </w:p>
    <w:p w14:paraId="2B9C44AD" w14:textId="77777777" w:rsidR="002B0FAF" w:rsidRPr="00A74421" w:rsidRDefault="002B0FAF" w:rsidP="00A74421">
      <w:pPr>
        <w:spacing w:after="240"/>
        <w:jc w:val="both"/>
      </w:pPr>
      <w:proofErr w:type="spellStart"/>
      <w:r w:rsidRPr="00A74421">
        <w:t>Panchbhai</w:t>
      </w:r>
      <w:proofErr w:type="spellEnd"/>
      <w:r w:rsidRPr="00A74421">
        <w:t xml:space="preserve"> DM, </w:t>
      </w:r>
      <w:proofErr w:type="spellStart"/>
      <w:r w:rsidRPr="00A74421">
        <w:t>Athavale</w:t>
      </w:r>
      <w:proofErr w:type="spellEnd"/>
      <w:r w:rsidRPr="00A74421">
        <w:t xml:space="preserve"> RB, </w:t>
      </w:r>
      <w:proofErr w:type="spellStart"/>
      <w:r w:rsidRPr="00A74421">
        <w:t>Jogdande</w:t>
      </w:r>
      <w:proofErr w:type="spellEnd"/>
      <w:r w:rsidRPr="00A74421">
        <w:t xml:space="preserve"> ND, </w:t>
      </w:r>
      <w:proofErr w:type="spellStart"/>
      <w:r w:rsidRPr="00A74421">
        <w:t>Dalal</w:t>
      </w:r>
      <w:proofErr w:type="spellEnd"/>
      <w:r w:rsidRPr="00A74421">
        <w:t xml:space="preserve"> SR. Soft wood grafting- </w:t>
      </w:r>
      <w:proofErr w:type="spellStart"/>
      <w:r w:rsidRPr="00A74421">
        <w:t>aonla</w:t>
      </w:r>
      <w:proofErr w:type="spellEnd"/>
      <w:r w:rsidRPr="00A74421">
        <w:t xml:space="preserve"> propagation made easy. Agricultural Science Digest, 2006; 26(1):71-72.</w:t>
      </w:r>
    </w:p>
    <w:p w14:paraId="250360B0" w14:textId="77777777" w:rsidR="00A74421" w:rsidRPr="00A74421" w:rsidRDefault="00A74421" w:rsidP="00A74421">
      <w:pPr>
        <w:spacing w:after="240"/>
        <w:jc w:val="both"/>
      </w:pPr>
      <w:r w:rsidRPr="00A74421">
        <w:t xml:space="preserve">Raghavendra, V. N., </w:t>
      </w:r>
      <w:proofErr w:type="spellStart"/>
      <w:r w:rsidRPr="00A74421">
        <w:t>Angadi</w:t>
      </w:r>
      <w:proofErr w:type="spellEnd"/>
      <w:r w:rsidRPr="00A74421">
        <w:t xml:space="preserve">, S. G., </w:t>
      </w:r>
      <w:proofErr w:type="spellStart"/>
      <w:r w:rsidRPr="00A74421">
        <w:t>Allolli</w:t>
      </w:r>
      <w:proofErr w:type="spellEnd"/>
      <w:r w:rsidRPr="00A74421">
        <w:t xml:space="preserve">, T. B., Venugopal, C. K. and </w:t>
      </w:r>
      <w:proofErr w:type="spellStart"/>
      <w:r w:rsidRPr="00A74421">
        <w:t>Mummigatti</w:t>
      </w:r>
      <w:proofErr w:type="spellEnd"/>
      <w:r w:rsidRPr="00A74421">
        <w:t xml:space="preserve">, U. V. 2011. Studies on soft wood grafting in wood apple (Feronia </w:t>
      </w:r>
      <w:proofErr w:type="spellStart"/>
      <w:r w:rsidRPr="00A74421">
        <w:t>limonia</w:t>
      </w:r>
      <w:proofErr w:type="spellEnd"/>
      <w:r w:rsidRPr="00A74421">
        <w:t xml:space="preserve"> L.) Karnataka J. Agri. Sci., 24(3): 371-374.</w:t>
      </w:r>
    </w:p>
    <w:p w14:paraId="0DA1107D" w14:textId="77777777" w:rsidR="002B0FAF" w:rsidRPr="00A74421" w:rsidRDefault="002B0FAF" w:rsidP="00A74421">
      <w:pPr>
        <w:spacing w:after="240"/>
        <w:jc w:val="both"/>
      </w:pPr>
      <w:r w:rsidRPr="00A74421">
        <w:t xml:space="preserve">Robinson, T.L., A.N. </w:t>
      </w:r>
      <w:proofErr w:type="spellStart"/>
      <w:r w:rsidRPr="00A74421">
        <w:t>Lakso</w:t>
      </w:r>
      <w:proofErr w:type="spellEnd"/>
      <w:r w:rsidRPr="00A74421">
        <w:t xml:space="preserve">, and Z.B. Ren. 1991. Modifying apple tree canopies for improved production efficiency. </w:t>
      </w:r>
      <w:proofErr w:type="spellStart"/>
      <w:r w:rsidRPr="00A74421">
        <w:t>HortScience</w:t>
      </w:r>
      <w:proofErr w:type="spellEnd"/>
      <w:r w:rsidRPr="00A74421">
        <w:t xml:space="preserve"> 26:1005-1012.</w:t>
      </w:r>
    </w:p>
    <w:p w14:paraId="77024900" w14:textId="77777777" w:rsidR="002B0FAF" w:rsidRPr="00A74421" w:rsidRDefault="002B0FAF" w:rsidP="00A74421">
      <w:pPr>
        <w:spacing w:after="240"/>
        <w:jc w:val="both"/>
      </w:pPr>
      <w:r w:rsidRPr="00A74421">
        <w:t xml:space="preserve">Robinson, T.L., B.H. </w:t>
      </w:r>
      <w:proofErr w:type="spellStart"/>
      <w:r w:rsidRPr="00A74421">
        <w:t>Barritt</w:t>
      </w:r>
      <w:proofErr w:type="spellEnd"/>
      <w:r w:rsidRPr="00A74421">
        <w:t>, and F. Kappel. 1997. Interaction of tree form and rootstock on light interception, yield and efficiency of ‘Empire’, ‘Delicious’ and ‘Jonagold’ apple trees trained to different systems. Acta Hort. 451:427–436.</w:t>
      </w:r>
    </w:p>
    <w:p w14:paraId="2DB76AAE" w14:textId="77777777" w:rsidR="002B0FAF" w:rsidRPr="00A74421" w:rsidRDefault="002B0FAF" w:rsidP="00A74421">
      <w:pPr>
        <w:spacing w:after="240"/>
        <w:jc w:val="both"/>
      </w:pPr>
      <w:proofErr w:type="spellStart"/>
      <w:r w:rsidRPr="00A74421">
        <w:t>Sansavini</w:t>
      </w:r>
      <w:proofErr w:type="spellEnd"/>
      <w:r w:rsidRPr="00A74421">
        <w:t xml:space="preserve">, S., D. </w:t>
      </w:r>
      <w:proofErr w:type="spellStart"/>
      <w:r w:rsidRPr="00A74421">
        <w:t>Bassi</w:t>
      </w:r>
      <w:proofErr w:type="spellEnd"/>
      <w:r w:rsidRPr="00A74421">
        <w:t xml:space="preserve">, and L. </w:t>
      </w:r>
      <w:proofErr w:type="spellStart"/>
      <w:r w:rsidRPr="00A74421">
        <w:t>Giunchi</w:t>
      </w:r>
      <w:proofErr w:type="spellEnd"/>
      <w:r w:rsidRPr="00A74421">
        <w:t>. 1981. Tree efficiency and fruit quality in high-density apple orchards. Acta Hort. 114:114–136.</w:t>
      </w:r>
    </w:p>
    <w:p w14:paraId="70845B6B" w14:textId="77777777" w:rsidR="002B0FAF" w:rsidRPr="00A74421" w:rsidRDefault="002B0FAF" w:rsidP="00A74421">
      <w:pPr>
        <w:spacing w:after="240"/>
        <w:jc w:val="both"/>
      </w:pPr>
      <w:r w:rsidRPr="00A74421">
        <w:t xml:space="preserve">Singh, R., H.S. Dhaliwal and H.S. </w:t>
      </w:r>
      <w:proofErr w:type="spellStart"/>
      <w:r w:rsidRPr="00A74421">
        <w:t>Rattanpal</w:t>
      </w:r>
      <w:proofErr w:type="spellEnd"/>
      <w:r w:rsidRPr="00A74421">
        <w:t xml:space="preserve">, 2004. Growth performance of rough lemon (Citrus </w:t>
      </w:r>
      <w:proofErr w:type="spellStart"/>
      <w:r w:rsidRPr="00A74421">
        <w:t>jambhiri</w:t>
      </w:r>
      <w:proofErr w:type="spellEnd"/>
      <w:r w:rsidRPr="00A74421">
        <w:t xml:space="preserve"> Lush.) seedlings under screen house conditions. J. Res., 41(3): 327-335.</w:t>
      </w:r>
    </w:p>
    <w:p w14:paraId="20B3F948" w14:textId="77777777" w:rsidR="00A37C56" w:rsidRPr="00A74421" w:rsidRDefault="00A37C56" w:rsidP="00A74421">
      <w:pPr>
        <w:spacing w:after="240"/>
        <w:jc w:val="both"/>
      </w:pPr>
      <w:proofErr w:type="spellStart"/>
      <w:r w:rsidRPr="00A74421">
        <w:t>Sivudu</w:t>
      </w:r>
      <w:proofErr w:type="spellEnd"/>
      <w:r w:rsidRPr="00A74421">
        <w:t xml:space="preserve">, B.V., Reddy, M.L.N., </w:t>
      </w:r>
      <w:proofErr w:type="spellStart"/>
      <w:r w:rsidRPr="00A74421">
        <w:t>Baburatan</w:t>
      </w:r>
      <w:proofErr w:type="spellEnd"/>
      <w:r w:rsidRPr="00A74421">
        <w:t xml:space="preserve">, P. and </w:t>
      </w:r>
      <w:proofErr w:type="spellStart"/>
      <w:r w:rsidRPr="00A74421">
        <w:t>Dorajeerao</w:t>
      </w:r>
      <w:proofErr w:type="spellEnd"/>
      <w:r w:rsidRPr="00A74421">
        <w:t>, A.V.D. 2014. Effect of structural conditions on veneer grafting success and survival of mango grafts (</w:t>
      </w:r>
      <w:proofErr w:type="spellStart"/>
      <w:r w:rsidRPr="00A74421">
        <w:t>Mangifera</w:t>
      </w:r>
      <w:proofErr w:type="spellEnd"/>
      <w:r w:rsidRPr="00A74421">
        <w:t xml:space="preserve"> </w:t>
      </w:r>
      <w:proofErr w:type="spellStart"/>
      <w:r w:rsidRPr="00A74421">
        <w:t>indica</w:t>
      </w:r>
      <w:proofErr w:type="spellEnd"/>
      <w:r w:rsidRPr="00A74421">
        <w:t xml:space="preserve"> cv. </w:t>
      </w:r>
      <w:proofErr w:type="spellStart"/>
      <w:r w:rsidRPr="00A74421">
        <w:t>Banganpalli</w:t>
      </w:r>
      <w:proofErr w:type="spellEnd"/>
      <w:r w:rsidRPr="00A74421">
        <w:t>). Plant Arch, 14(1): 71-75.</w:t>
      </w:r>
    </w:p>
    <w:p w14:paraId="336EF7BA" w14:textId="77777777" w:rsidR="002B0FAF" w:rsidRPr="00A74421" w:rsidRDefault="002B0FAF" w:rsidP="00A74421">
      <w:pPr>
        <w:jc w:val="both"/>
      </w:pPr>
      <w:r w:rsidRPr="00A74421">
        <w:t xml:space="preserve">Patel RK, </w:t>
      </w:r>
      <w:proofErr w:type="spellStart"/>
      <w:r w:rsidRPr="00A74421">
        <w:t>Babu</w:t>
      </w:r>
      <w:proofErr w:type="spellEnd"/>
      <w:r w:rsidRPr="00A74421">
        <w:t xml:space="preserve"> KD, Singh A, Yadav DS, De LC. </w:t>
      </w:r>
      <w:r w:rsidR="00A37C56" w:rsidRPr="00A74421">
        <w:t xml:space="preserve">2007; </w:t>
      </w:r>
      <w:r w:rsidRPr="00A74421">
        <w:t>Soft wood grafting in mandarin (C. reticulate Blanco): A novel vegetative propagation technique. International Journal of Fruit Science, 7(2):31-41.</w:t>
      </w:r>
    </w:p>
    <w:p w14:paraId="432279BB" w14:textId="77777777" w:rsidR="002B0FAF" w:rsidRPr="00A74421" w:rsidRDefault="002B0FAF" w:rsidP="00A74421">
      <w:pPr>
        <w:jc w:val="both"/>
      </w:pPr>
    </w:p>
    <w:p w14:paraId="1CA4C8A3" w14:textId="77777777" w:rsidR="002B0FAF" w:rsidRPr="00A74421" w:rsidRDefault="002B0FAF" w:rsidP="00A74421">
      <w:pPr>
        <w:jc w:val="both"/>
      </w:pPr>
      <w:r w:rsidRPr="00A74421">
        <w:t xml:space="preserve">Singh G, Gupta S, Mishra R, Singh A. </w:t>
      </w:r>
      <w:r w:rsidR="00A37C56" w:rsidRPr="00A74421">
        <w:t xml:space="preserve">2007; </w:t>
      </w:r>
      <w:r w:rsidRPr="00A74421">
        <w:t xml:space="preserve">Technique for rapid multiplication of guava (Psidium </w:t>
      </w:r>
      <w:proofErr w:type="spellStart"/>
      <w:r w:rsidRPr="00A74421">
        <w:t>guajava</w:t>
      </w:r>
      <w:proofErr w:type="spellEnd"/>
      <w:r w:rsidRPr="00A74421">
        <w:t xml:space="preserve"> L.). Acta </w:t>
      </w:r>
      <w:proofErr w:type="spellStart"/>
      <w:r w:rsidRPr="00A74421">
        <w:t>Horticulturae</w:t>
      </w:r>
      <w:proofErr w:type="spellEnd"/>
      <w:r w:rsidRPr="00A74421">
        <w:t>, 735:177-183.</w:t>
      </w:r>
    </w:p>
    <w:p w14:paraId="78B1D68D" w14:textId="77777777" w:rsidR="00267735" w:rsidRPr="00A74421" w:rsidRDefault="00267735" w:rsidP="00A74421">
      <w:pPr>
        <w:jc w:val="both"/>
      </w:pPr>
    </w:p>
    <w:p w14:paraId="5980C80C" w14:textId="4B8F267C" w:rsidR="00A37C56" w:rsidRDefault="00A37C56" w:rsidP="00A74421">
      <w:pPr>
        <w:jc w:val="both"/>
      </w:pPr>
      <w:proofErr w:type="spellStart"/>
      <w:r w:rsidRPr="00A74421">
        <w:t>Visen</w:t>
      </w:r>
      <w:proofErr w:type="spellEnd"/>
      <w:r w:rsidRPr="00A74421">
        <w:t>, A., Singh, J. N., and Singh, S.P. 2010. Standardization of wedge grafting in guava under North Indian plains. Indian J. Hort. 67(4): 111-114.</w:t>
      </w:r>
    </w:p>
    <w:p w14:paraId="4DC433E5" w14:textId="77777777" w:rsidR="00191066" w:rsidRDefault="00191066" w:rsidP="00A74421">
      <w:pPr>
        <w:jc w:val="both"/>
      </w:pPr>
    </w:p>
    <w:p w14:paraId="21BF5C24" w14:textId="10373E28" w:rsidR="00191066" w:rsidRDefault="00191066" w:rsidP="00A74421">
      <w:pPr>
        <w:jc w:val="both"/>
        <w:rPr>
          <w:highlight w:val="yellow"/>
        </w:rPr>
      </w:pPr>
      <w:proofErr w:type="spellStart"/>
      <w:r w:rsidRPr="00841AE8">
        <w:rPr>
          <w:highlight w:val="yellow"/>
        </w:rPr>
        <w:t>Gonzatto</w:t>
      </w:r>
      <w:proofErr w:type="spellEnd"/>
      <w:r w:rsidRPr="00841AE8">
        <w:rPr>
          <w:highlight w:val="yellow"/>
        </w:rPr>
        <w:t xml:space="preserve">, M. P., </w:t>
      </w:r>
      <w:proofErr w:type="spellStart"/>
      <w:r w:rsidRPr="00841AE8">
        <w:rPr>
          <w:highlight w:val="yellow"/>
        </w:rPr>
        <w:t>Griebeler</w:t>
      </w:r>
      <w:proofErr w:type="spellEnd"/>
      <w:r w:rsidRPr="00841AE8">
        <w:rPr>
          <w:highlight w:val="yellow"/>
        </w:rPr>
        <w:t xml:space="preserve">, S. R., &amp; Schwarz, S. F. (2022). Dwarfing rootstocks for high-density citrus orchards. </w:t>
      </w:r>
      <w:proofErr w:type="spellStart"/>
      <w:r w:rsidRPr="00841AE8">
        <w:rPr>
          <w:highlight w:val="yellow"/>
        </w:rPr>
        <w:t>Kahramanoğlu</w:t>
      </w:r>
      <w:proofErr w:type="spellEnd"/>
      <w:r w:rsidRPr="00841AE8">
        <w:rPr>
          <w:highlight w:val="yellow"/>
        </w:rPr>
        <w:t xml:space="preserve">, I.; Wan, C.(ed.). Fruit industry. London: </w:t>
      </w:r>
      <w:proofErr w:type="spellStart"/>
      <w:r w:rsidRPr="00841AE8">
        <w:rPr>
          <w:highlight w:val="yellow"/>
        </w:rPr>
        <w:t>IntechOpen</w:t>
      </w:r>
      <w:proofErr w:type="spellEnd"/>
      <w:r w:rsidRPr="00841AE8">
        <w:rPr>
          <w:highlight w:val="yellow"/>
        </w:rPr>
        <w:t>, 2022. Cap. 4, p. 73-87.</w:t>
      </w:r>
    </w:p>
    <w:p w14:paraId="325847BE" w14:textId="7FC51B3D" w:rsidR="001C7E4F" w:rsidRDefault="001C7E4F" w:rsidP="00A74421">
      <w:pPr>
        <w:jc w:val="both"/>
      </w:pPr>
    </w:p>
    <w:p w14:paraId="47B2DD7C" w14:textId="1927533F" w:rsidR="001C7E4F" w:rsidRPr="00A74421" w:rsidRDefault="001C7E4F" w:rsidP="00A74421">
      <w:pPr>
        <w:jc w:val="both"/>
      </w:pPr>
      <w:r w:rsidRPr="00841AE8">
        <w:rPr>
          <w:highlight w:val="yellow"/>
        </w:rPr>
        <w:lastRenderedPageBreak/>
        <w:t xml:space="preserve">Hayat, F., Li, J., Iqbal, S., Peng, Y., Hong, L., </w:t>
      </w:r>
      <w:proofErr w:type="spellStart"/>
      <w:r w:rsidRPr="00841AE8">
        <w:rPr>
          <w:highlight w:val="yellow"/>
        </w:rPr>
        <w:t>Balal</w:t>
      </w:r>
      <w:proofErr w:type="spellEnd"/>
      <w:r w:rsidRPr="00841AE8">
        <w:rPr>
          <w:highlight w:val="yellow"/>
        </w:rPr>
        <w:t>, R. M., ... &amp; Chen, J. (2022). A mini review of citrus rootstocks and their role in high-density orchards. Plants, 11(21), 2876.</w:t>
      </w:r>
    </w:p>
    <w:p w14:paraId="3C8752B2" w14:textId="77777777" w:rsidR="00A37C56" w:rsidRPr="00A74421" w:rsidRDefault="00A37C56" w:rsidP="00A74421">
      <w:pPr>
        <w:jc w:val="both"/>
      </w:pPr>
    </w:p>
    <w:p w14:paraId="2E7C4471" w14:textId="77777777" w:rsidR="00A74421" w:rsidRPr="00A74421" w:rsidRDefault="00A37C56" w:rsidP="00A74421">
      <w:pPr>
        <w:spacing w:before="240" w:after="240"/>
        <w:jc w:val="both"/>
        <w:rPr>
          <w:b/>
        </w:rPr>
      </w:pPr>
      <w:r w:rsidRPr="00A74421">
        <w:br/>
      </w:r>
    </w:p>
    <w:p w14:paraId="705A6B5B" w14:textId="77777777" w:rsidR="00A37C56" w:rsidRPr="00A74421" w:rsidRDefault="00A37C56" w:rsidP="00A74421">
      <w:pPr>
        <w:jc w:val="both"/>
        <w:sectPr w:rsidR="00A37C56" w:rsidRPr="00A74421" w:rsidSect="00024A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57D566C3" w14:textId="77777777" w:rsidR="00267735" w:rsidRPr="00A74421" w:rsidRDefault="00267735" w:rsidP="00A74421">
      <w:pPr>
        <w:jc w:val="both"/>
      </w:pPr>
    </w:p>
    <w:p w14:paraId="30D4257A" w14:textId="77777777" w:rsidR="00936249" w:rsidRPr="00A74421" w:rsidRDefault="00936249" w:rsidP="00A74421">
      <w:pPr>
        <w:jc w:val="both"/>
      </w:pPr>
    </w:p>
    <w:p w14:paraId="55AE7C9B" w14:textId="7E2CE609" w:rsidR="00936249" w:rsidRPr="00A74421" w:rsidRDefault="00936249" w:rsidP="00A74421">
      <w:pPr>
        <w:jc w:val="both"/>
      </w:pPr>
      <w:r w:rsidRPr="00A74421">
        <w:t xml:space="preserve">Table1. </w:t>
      </w:r>
      <w:r w:rsidR="003D02B4" w:rsidRPr="00A74421">
        <w:t>Influence of environmental condition on different growth parameter</w:t>
      </w:r>
      <w:r w:rsidR="005474EC">
        <w:t xml:space="preserve"> (</w:t>
      </w:r>
      <w:r w:rsidR="005474EC" w:rsidRPr="005474EC">
        <w:t>Plant Height</w:t>
      </w:r>
      <w:r w:rsidR="005474EC">
        <w:t xml:space="preserve">, No. of Shoot and </w:t>
      </w:r>
      <w:r w:rsidR="005474EC" w:rsidRPr="005474EC">
        <w:t>Shoot length</w:t>
      </w:r>
      <w:r w:rsidR="005474EC">
        <w:t xml:space="preserve">) </w:t>
      </w:r>
      <w:r w:rsidR="003D02B4" w:rsidRPr="00A74421">
        <w:t>of apple rootstocks</w:t>
      </w:r>
    </w:p>
    <w:tbl>
      <w:tblPr>
        <w:tblStyle w:val="TableGrid"/>
        <w:tblW w:w="12920" w:type="dxa"/>
        <w:tblLayout w:type="fixed"/>
        <w:tblLook w:val="04A0" w:firstRow="1" w:lastRow="0" w:firstColumn="1" w:lastColumn="0" w:noHBand="0" w:noVBand="1"/>
      </w:tblPr>
      <w:tblGrid>
        <w:gridCol w:w="1384"/>
        <w:gridCol w:w="1418"/>
        <w:gridCol w:w="1275"/>
        <w:gridCol w:w="1276"/>
        <w:gridCol w:w="1418"/>
        <w:gridCol w:w="1275"/>
        <w:gridCol w:w="993"/>
        <w:gridCol w:w="1417"/>
        <w:gridCol w:w="1276"/>
        <w:gridCol w:w="1188"/>
      </w:tblGrid>
      <w:tr w:rsidR="00267735" w:rsidRPr="00A74421" w14:paraId="32B082FF" w14:textId="77777777" w:rsidTr="00267735">
        <w:trPr>
          <w:trHeight w:val="384"/>
        </w:trPr>
        <w:tc>
          <w:tcPr>
            <w:tcW w:w="1384" w:type="dxa"/>
          </w:tcPr>
          <w:p w14:paraId="21EF247F" w14:textId="77777777" w:rsidR="008C6385" w:rsidRPr="00A74421" w:rsidRDefault="008C6385" w:rsidP="00A74421">
            <w:pPr>
              <w:spacing w:line="480" w:lineRule="auto"/>
              <w:jc w:val="both"/>
              <w:rPr>
                <w:sz w:val="24"/>
                <w:szCs w:val="24"/>
              </w:rPr>
            </w:pPr>
          </w:p>
        </w:tc>
        <w:tc>
          <w:tcPr>
            <w:tcW w:w="3969" w:type="dxa"/>
            <w:gridSpan w:val="3"/>
          </w:tcPr>
          <w:p w14:paraId="6E57DBF9" w14:textId="77777777" w:rsidR="008C6385" w:rsidRPr="00A74421" w:rsidRDefault="008C6385" w:rsidP="00A74421">
            <w:pPr>
              <w:spacing w:line="480" w:lineRule="auto"/>
              <w:jc w:val="both"/>
              <w:rPr>
                <w:b/>
                <w:sz w:val="24"/>
                <w:szCs w:val="24"/>
              </w:rPr>
            </w:pPr>
            <w:r w:rsidRPr="00A74421">
              <w:rPr>
                <w:b/>
                <w:sz w:val="24"/>
                <w:szCs w:val="24"/>
              </w:rPr>
              <w:t>PH (cm)</w:t>
            </w:r>
          </w:p>
        </w:tc>
        <w:tc>
          <w:tcPr>
            <w:tcW w:w="3686" w:type="dxa"/>
            <w:gridSpan w:val="3"/>
          </w:tcPr>
          <w:p w14:paraId="3B9ED65E" w14:textId="77777777" w:rsidR="008C6385" w:rsidRPr="00A74421" w:rsidRDefault="008C6385" w:rsidP="00A74421">
            <w:pPr>
              <w:spacing w:line="480" w:lineRule="auto"/>
              <w:jc w:val="both"/>
              <w:rPr>
                <w:b/>
                <w:sz w:val="24"/>
                <w:szCs w:val="24"/>
              </w:rPr>
            </w:pPr>
            <w:proofErr w:type="gramStart"/>
            <w:r w:rsidRPr="00A74421">
              <w:rPr>
                <w:b/>
                <w:sz w:val="24"/>
                <w:szCs w:val="24"/>
              </w:rPr>
              <w:t>N.S</w:t>
            </w:r>
            <w:proofErr w:type="gramEnd"/>
          </w:p>
        </w:tc>
        <w:tc>
          <w:tcPr>
            <w:tcW w:w="3881" w:type="dxa"/>
            <w:gridSpan w:val="3"/>
          </w:tcPr>
          <w:p w14:paraId="5792B82D" w14:textId="77777777" w:rsidR="008C6385" w:rsidRPr="00A74421" w:rsidRDefault="008C6385" w:rsidP="00A74421">
            <w:pPr>
              <w:spacing w:line="480" w:lineRule="auto"/>
              <w:jc w:val="both"/>
              <w:rPr>
                <w:b/>
                <w:sz w:val="24"/>
                <w:szCs w:val="24"/>
              </w:rPr>
            </w:pPr>
            <w:r w:rsidRPr="00A74421">
              <w:rPr>
                <w:b/>
                <w:sz w:val="24"/>
                <w:szCs w:val="24"/>
              </w:rPr>
              <w:t>S.L (cm)</w:t>
            </w:r>
          </w:p>
        </w:tc>
      </w:tr>
      <w:tr w:rsidR="00267735" w:rsidRPr="00A74421" w14:paraId="12E914ED" w14:textId="77777777" w:rsidTr="00267735">
        <w:trPr>
          <w:trHeight w:val="740"/>
        </w:trPr>
        <w:tc>
          <w:tcPr>
            <w:tcW w:w="1384" w:type="dxa"/>
          </w:tcPr>
          <w:p w14:paraId="389E32A6" w14:textId="77777777" w:rsidR="008C6385" w:rsidRPr="00A74421" w:rsidRDefault="008C6385" w:rsidP="00A74421">
            <w:pPr>
              <w:spacing w:line="480" w:lineRule="auto"/>
              <w:jc w:val="both"/>
              <w:rPr>
                <w:b/>
                <w:sz w:val="24"/>
                <w:szCs w:val="24"/>
              </w:rPr>
            </w:pPr>
            <w:r w:rsidRPr="00A74421">
              <w:rPr>
                <w:b/>
                <w:sz w:val="24"/>
                <w:szCs w:val="24"/>
              </w:rPr>
              <w:t xml:space="preserve">Rootstock </w:t>
            </w:r>
          </w:p>
        </w:tc>
        <w:tc>
          <w:tcPr>
            <w:tcW w:w="1418" w:type="dxa"/>
          </w:tcPr>
          <w:p w14:paraId="2809E51F" w14:textId="77777777" w:rsidR="008C6385" w:rsidRPr="00A74421" w:rsidRDefault="008C6385" w:rsidP="00A74421">
            <w:pPr>
              <w:spacing w:line="480" w:lineRule="auto"/>
              <w:jc w:val="both"/>
              <w:rPr>
                <w:b/>
                <w:sz w:val="24"/>
                <w:szCs w:val="24"/>
              </w:rPr>
            </w:pPr>
            <w:r w:rsidRPr="00A74421">
              <w:rPr>
                <w:b/>
                <w:sz w:val="24"/>
                <w:szCs w:val="24"/>
              </w:rPr>
              <w:t>Open</w:t>
            </w:r>
          </w:p>
        </w:tc>
        <w:tc>
          <w:tcPr>
            <w:tcW w:w="1275" w:type="dxa"/>
          </w:tcPr>
          <w:p w14:paraId="1EA78F6F" w14:textId="77777777" w:rsidR="008C6385" w:rsidRPr="00A74421" w:rsidRDefault="008C6385" w:rsidP="00A74421">
            <w:pPr>
              <w:spacing w:line="480" w:lineRule="auto"/>
              <w:jc w:val="both"/>
              <w:rPr>
                <w:b/>
                <w:sz w:val="24"/>
                <w:szCs w:val="24"/>
              </w:rPr>
            </w:pPr>
            <w:r w:rsidRPr="00A74421">
              <w:rPr>
                <w:b/>
                <w:sz w:val="24"/>
                <w:szCs w:val="24"/>
              </w:rPr>
              <w:t>protected</w:t>
            </w:r>
          </w:p>
        </w:tc>
        <w:tc>
          <w:tcPr>
            <w:tcW w:w="1276" w:type="dxa"/>
          </w:tcPr>
          <w:p w14:paraId="1D365F81"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418" w:type="dxa"/>
          </w:tcPr>
          <w:p w14:paraId="49FAAAF5" w14:textId="77777777" w:rsidR="008C6385" w:rsidRPr="00A74421" w:rsidRDefault="008C6385" w:rsidP="00A74421">
            <w:pPr>
              <w:spacing w:line="480" w:lineRule="auto"/>
              <w:jc w:val="both"/>
              <w:rPr>
                <w:b/>
                <w:sz w:val="24"/>
                <w:szCs w:val="24"/>
              </w:rPr>
            </w:pPr>
            <w:r w:rsidRPr="00A74421">
              <w:rPr>
                <w:b/>
                <w:sz w:val="24"/>
                <w:szCs w:val="24"/>
              </w:rPr>
              <w:t>Open</w:t>
            </w:r>
          </w:p>
        </w:tc>
        <w:tc>
          <w:tcPr>
            <w:tcW w:w="1275" w:type="dxa"/>
          </w:tcPr>
          <w:p w14:paraId="307D63B4" w14:textId="77777777" w:rsidR="008C6385" w:rsidRPr="00A74421" w:rsidRDefault="008C6385" w:rsidP="00A74421">
            <w:pPr>
              <w:spacing w:line="480" w:lineRule="auto"/>
              <w:jc w:val="both"/>
              <w:rPr>
                <w:b/>
                <w:sz w:val="24"/>
                <w:szCs w:val="24"/>
              </w:rPr>
            </w:pPr>
            <w:r w:rsidRPr="00A74421">
              <w:rPr>
                <w:b/>
                <w:sz w:val="24"/>
                <w:szCs w:val="24"/>
              </w:rPr>
              <w:t>protected</w:t>
            </w:r>
          </w:p>
        </w:tc>
        <w:tc>
          <w:tcPr>
            <w:tcW w:w="993" w:type="dxa"/>
          </w:tcPr>
          <w:p w14:paraId="5566BD0B"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417" w:type="dxa"/>
          </w:tcPr>
          <w:p w14:paraId="616F21DD" w14:textId="77777777" w:rsidR="008C6385" w:rsidRPr="00A74421" w:rsidRDefault="008C6385" w:rsidP="00A74421">
            <w:pPr>
              <w:spacing w:line="480" w:lineRule="auto"/>
              <w:jc w:val="both"/>
              <w:rPr>
                <w:b/>
                <w:sz w:val="24"/>
                <w:szCs w:val="24"/>
              </w:rPr>
            </w:pPr>
            <w:r w:rsidRPr="00A74421">
              <w:rPr>
                <w:b/>
                <w:sz w:val="24"/>
                <w:szCs w:val="24"/>
              </w:rPr>
              <w:t>Open</w:t>
            </w:r>
          </w:p>
        </w:tc>
        <w:tc>
          <w:tcPr>
            <w:tcW w:w="1276" w:type="dxa"/>
          </w:tcPr>
          <w:p w14:paraId="7F731770" w14:textId="77777777" w:rsidR="008C6385" w:rsidRPr="00A74421" w:rsidRDefault="008C6385" w:rsidP="00A74421">
            <w:pPr>
              <w:spacing w:line="480" w:lineRule="auto"/>
              <w:jc w:val="both"/>
              <w:rPr>
                <w:b/>
                <w:sz w:val="24"/>
                <w:szCs w:val="24"/>
              </w:rPr>
            </w:pPr>
            <w:r w:rsidRPr="00A74421">
              <w:rPr>
                <w:b/>
                <w:sz w:val="24"/>
                <w:szCs w:val="24"/>
              </w:rPr>
              <w:t>protected</w:t>
            </w:r>
          </w:p>
        </w:tc>
        <w:tc>
          <w:tcPr>
            <w:tcW w:w="1188" w:type="dxa"/>
          </w:tcPr>
          <w:p w14:paraId="7D572310" w14:textId="77777777" w:rsidR="008C6385" w:rsidRPr="00A74421" w:rsidRDefault="008C6385" w:rsidP="00A74421">
            <w:pPr>
              <w:spacing w:line="480" w:lineRule="auto"/>
              <w:jc w:val="both"/>
              <w:rPr>
                <w:b/>
                <w:sz w:val="24"/>
                <w:szCs w:val="24"/>
              </w:rPr>
            </w:pPr>
            <w:r w:rsidRPr="00A74421">
              <w:rPr>
                <w:b/>
                <w:sz w:val="24"/>
                <w:szCs w:val="24"/>
              </w:rPr>
              <w:t xml:space="preserve">Mean </w:t>
            </w:r>
          </w:p>
        </w:tc>
      </w:tr>
      <w:tr w:rsidR="00267735" w:rsidRPr="00A74421" w14:paraId="7E75D8F3" w14:textId="77777777" w:rsidTr="00267735">
        <w:trPr>
          <w:trHeight w:val="384"/>
        </w:trPr>
        <w:tc>
          <w:tcPr>
            <w:tcW w:w="1384" w:type="dxa"/>
            <w:hideMark/>
          </w:tcPr>
          <w:p w14:paraId="12D4822C" w14:textId="77777777" w:rsidR="008C6385" w:rsidRPr="00A74421" w:rsidRDefault="008C6385" w:rsidP="00A74421">
            <w:pPr>
              <w:spacing w:line="480" w:lineRule="auto"/>
              <w:jc w:val="both"/>
              <w:rPr>
                <w:b/>
                <w:sz w:val="24"/>
                <w:szCs w:val="24"/>
              </w:rPr>
            </w:pPr>
            <w:r w:rsidRPr="00A74421">
              <w:rPr>
                <w:b/>
                <w:sz w:val="24"/>
                <w:szCs w:val="24"/>
              </w:rPr>
              <w:t>M9</w:t>
            </w:r>
          </w:p>
        </w:tc>
        <w:tc>
          <w:tcPr>
            <w:tcW w:w="1418" w:type="dxa"/>
            <w:hideMark/>
          </w:tcPr>
          <w:p w14:paraId="7D927CB1" w14:textId="77777777" w:rsidR="008C6385" w:rsidRPr="00A74421" w:rsidRDefault="008C6385" w:rsidP="00A74421">
            <w:pPr>
              <w:spacing w:line="480" w:lineRule="auto"/>
              <w:jc w:val="both"/>
              <w:rPr>
                <w:sz w:val="24"/>
                <w:szCs w:val="24"/>
              </w:rPr>
            </w:pPr>
            <w:r w:rsidRPr="00A74421">
              <w:rPr>
                <w:sz w:val="24"/>
                <w:szCs w:val="24"/>
              </w:rPr>
              <w:t>60.25</w:t>
            </w:r>
          </w:p>
        </w:tc>
        <w:tc>
          <w:tcPr>
            <w:tcW w:w="1275" w:type="dxa"/>
            <w:hideMark/>
          </w:tcPr>
          <w:p w14:paraId="77C680AB" w14:textId="77777777" w:rsidR="008C6385" w:rsidRPr="00A74421" w:rsidRDefault="008C6385" w:rsidP="00A74421">
            <w:pPr>
              <w:spacing w:line="480" w:lineRule="auto"/>
              <w:jc w:val="both"/>
              <w:rPr>
                <w:sz w:val="24"/>
                <w:szCs w:val="24"/>
              </w:rPr>
            </w:pPr>
            <w:r w:rsidRPr="00A74421">
              <w:rPr>
                <w:sz w:val="24"/>
                <w:szCs w:val="24"/>
              </w:rPr>
              <w:t>65.63</w:t>
            </w:r>
          </w:p>
        </w:tc>
        <w:tc>
          <w:tcPr>
            <w:tcW w:w="1276" w:type="dxa"/>
            <w:hideMark/>
          </w:tcPr>
          <w:p w14:paraId="15430F64" w14:textId="77777777" w:rsidR="008C6385" w:rsidRPr="00A74421" w:rsidRDefault="008C6385" w:rsidP="00A74421">
            <w:pPr>
              <w:spacing w:line="480" w:lineRule="auto"/>
              <w:jc w:val="both"/>
              <w:rPr>
                <w:sz w:val="24"/>
                <w:szCs w:val="24"/>
              </w:rPr>
            </w:pPr>
            <w:r w:rsidRPr="00A74421">
              <w:rPr>
                <w:sz w:val="24"/>
                <w:szCs w:val="24"/>
              </w:rPr>
              <w:t>62.94</w:t>
            </w:r>
          </w:p>
        </w:tc>
        <w:tc>
          <w:tcPr>
            <w:tcW w:w="1418" w:type="dxa"/>
            <w:vAlign w:val="center"/>
          </w:tcPr>
          <w:p w14:paraId="48B23F20" w14:textId="77777777" w:rsidR="008C6385" w:rsidRPr="00A74421" w:rsidRDefault="008C6385" w:rsidP="00A74421">
            <w:pPr>
              <w:spacing w:line="480" w:lineRule="auto"/>
              <w:jc w:val="both"/>
              <w:rPr>
                <w:sz w:val="24"/>
                <w:szCs w:val="24"/>
              </w:rPr>
            </w:pPr>
            <w:r w:rsidRPr="00A74421">
              <w:rPr>
                <w:sz w:val="24"/>
                <w:szCs w:val="24"/>
              </w:rPr>
              <w:t>5.00</w:t>
            </w:r>
          </w:p>
        </w:tc>
        <w:tc>
          <w:tcPr>
            <w:tcW w:w="1275" w:type="dxa"/>
            <w:vAlign w:val="center"/>
          </w:tcPr>
          <w:p w14:paraId="792C999F" w14:textId="77777777" w:rsidR="008C6385" w:rsidRPr="00A74421" w:rsidRDefault="008C6385" w:rsidP="00A74421">
            <w:pPr>
              <w:spacing w:line="480" w:lineRule="auto"/>
              <w:jc w:val="both"/>
              <w:rPr>
                <w:sz w:val="24"/>
                <w:szCs w:val="24"/>
              </w:rPr>
            </w:pPr>
            <w:r w:rsidRPr="00A74421">
              <w:rPr>
                <w:sz w:val="24"/>
                <w:szCs w:val="24"/>
              </w:rPr>
              <w:t>7.50</w:t>
            </w:r>
          </w:p>
        </w:tc>
        <w:tc>
          <w:tcPr>
            <w:tcW w:w="993" w:type="dxa"/>
            <w:vAlign w:val="center"/>
          </w:tcPr>
          <w:p w14:paraId="3F0E5149" w14:textId="77777777" w:rsidR="008C6385" w:rsidRPr="00A74421" w:rsidRDefault="008C6385" w:rsidP="00A74421">
            <w:pPr>
              <w:spacing w:line="480" w:lineRule="auto"/>
              <w:jc w:val="both"/>
              <w:rPr>
                <w:sz w:val="24"/>
                <w:szCs w:val="24"/>
              </w:rPr>
            </w:pPr>
            <w:r w:rsidRPr="00A74421">
              <w:rPr>
                <w:sz w:val="24"/>
                <w:szCs w:val="24"/>
              </w:rPr>
              <w:t>6.25</w:t>
            </w:r>
          </w:p>
        </w:tc>
        <w:tc>
          <w:tcPr>
            <w:tcW w:w="1417" w:type="dxa"/>
            <w:vAlign w:val="center"/>
          </w:tcPr>
          <w:p w14:paraId="23514659" w14:textId="77777777" w:rsidR="008C6385" w:rsidRPr="00A74421" w:rsidRDefault="008C6385" w:rsidP="00A74421">
            <w:pPr>
              <w:spacing w:line="480" w:lineRule="auto"/>
              <w:jc w:val="both"/>
              <w:rPr>
                <w:sz w:val="24"/>
                <w:szCs w:val="24"/>
              </w:rPr>
            </w:pPr>
            <w:r w:rsidRPr="00A74421">
              <w:rPr>
                <w:sz w:val="24"/>
                <w:szCs w:val="24"/>
              </w:rPr>
              <w:t>9.37</w:t>
            </w:r>
          </w:p>
        </w:tc>
        <w:tc>
          <w:tcPr>
            <w:tcW w:w="1276" w:type="dxa"/>
            <w:vAlign w:val="center"/>
          </w:tcPr>
          <w:p w14:paraId="00047C3C" w14:textId="77777777" w:rsidR="008C6385" w:rsidRPr="00A74421" w:rsidRDefault="008C6385" w:rsidP="00A74421">
            <w:pPr>
              <w:spacing w:line="480" w:lineRule="auto"/>
              <w:jc w:val="both"/>
              <w:rPr>
                <w:sz w:val="24"/>
                <w:szCs w:val="24"/>
              </w:rPr>
            </w:pPr>
            <w:r w:rsidRPr="00A74421">
              <w:rPr>
                <w:sz w:val="24"/>
                <w:szCs w:val="24"/>
              </w:rPr>
              <w:t>10.37</w:t>
            </w:r>
          </w:p>
        </w:tc>
        <w:tc>
          <w:tcPr>
            <w:tcW w:w="1188" w:type="dxa"/>
            <w:vAlign w:val="center"/>
          </w:tcPr>
          <w:p w14:paraId="471EAA3E" w14:textId="77777777" w:rsidR="008C6385" w:rsidRPr="00A74421" w:rsidRDefault="008C6385" w:rsidP="00A74421">
            <w:pPr>
              <w:spacing w:line="480" w:lineRule="auto"/>
              <w:jc w:val="both"/>
              <w:rPr>
                <w:sz w:val="24"/>
                <w:szCs w:val="24"/>
              </w:rPr>
            </w:pPr>
            <w:r w:rsidRPr="00A74421">
              <w:rPr>
                <w:sz w:val="24"/>
                <w:szCs w:val="24"/>
              </w:rPr>
              <w:t>9.87</w:t>
            </w:r>
          </w:p>
        </w:tc>
      </w:tr>
      <w:tr w:rsidR="00267735" w:rsidRPr="00A74421" w14:paraId="4810EC23" w14:textId="77777777" w:rsidTr="00267735">
        <w:trPr>
          <w:trHeight w:val="358"/>
        </w:trPr>
        <w:tc>
          <w:tcPr>
            <w:tcW w:w="1384" w:type="dxa"/>
            <w:hideMark/>
          </w:tcPr>
          <w:p w14:paraId="0A10D479" w14:textId="77777777" w:rsidR="008C6385" w:rsidRPr="00A74421" w:rsidRDefault="008C6385" w:rsidP="00A74421">
            <w:pPr>
              <w:spacing w:line="480" w:lineRule="auto"/>
              <w:jc w:val="both"/>
              <w:rPr>
                <w:b/>
                <w:sz w:val="24"/>
                <w:szCs w:val="24"/>
              </w:rPr>
            </w:pPr>
            <w:r w:rsidRPr="00A74421">
              <w:rPr>
                <w:b/>
                <w:sz w:val="24"/>
                <w:szCs w:val="24"/>
              </w:rPr>
              <w:t>M106</w:t>
            </w:r>
          </w:p>
        </w:tc>
        <w:tc>
          <w:tcPr>
            <w:tcW w:w="1418" w:type="dxa"/>
            <w:hideMark/>
          </w:tcPr>
          <w:p w14:paraId="42B3D28A" w14:textId="77777777" w:rsidR="008C6385" w:rsidRPr="00A74421" w:rsidRDefault="008C6385" w:rsidP="00A74421">
            <w:pPr>
              <w:spacing w:line="480" w:lineRule="auto"/>
              <w:jc w:val="both"/>
              <w:rPr>
                <w:sz w:val="24"/>
                <w:szCs w:val="24"/>
              </w:rPr>
            </w:pPr>
            <w:r w:rsidRPr="00A74421">
              <w:rPr>
                <w:sz w:val="24"/>
                <w:szCs w:val="24"/>
              </w:rPr>
              <w:t>63.00</w:t>
            </w:r>
          </w:p>
        </w:tc>
        <w:tc>
          <w:tcPr>
            <w:tcW w:w="1275" w:type="dxa"/>
            <w:hideMark/>
          </w:tcPr>
          <w:p w14:paraId="07A0D4E6" w14:textId="77777777" w:rsidR="008C6385" w:rsidRPr="00A74421" w:rsidRDefault="008C6385" w:rsidP="00A74421">
            <w:pPr>
              <w:spacing w:line="480" w:lineRule="auto"/>
              <w:jc w:val="both"/>
              <w:rPr>
                <w:sz w:val="24"/>
                <w:szCs w:val="24"/>
              </w:rPr>
            </w:pPr>
            <w:r w:rsidRPr="00A74421">
              <w:rPr>
                <w:sz w:val="24"/>
                <w:szCs w:val="24"/>
              </w:rPr>
              <w:t>66.31</w:t>
            </w:r>
          </w:p>
        </w:tc>
        <w:tc>
          <w:tcPr>
            <w:tcW w:w="1276" w:type="dxa"/>
            <w:hideMark/>
          </w:tcPr>
          <w:p w14:paraId="40142A16" w14:textId="77777777" w:rsidR="008C6385" w:rsidRPr="00A74421" w:rsidRDefault="008C6385" w:rsidP="00A74421">
            <w:pPr>
              <w:spacing w:line="480" w:lineRule="auto"/>
              <w:jc w:val="both"/>
              <w:rPr>
                <w:sz w:val="24"/>
                <w:szCs w:val="24"/>
              </w:rPr>
            </w:pPr>
            <w:r w:rsidRPr="00A74421">
              <w:rPr>
                <w:sz w:val="24"/>
                <w:szCs w:val="24"/>
              </w:rPr>
              <w:t>64.66</w:t>
            </w:r>
          </w:p>
        </w:tc>
        <w:tc>
          <w:tcPr>
            <w:tcW w:w="1418" w:type="dxa"/>
            <w:vAlign w:val="center"/>
          </w:tcPr>
          <w:p w14:paraId="609F601D" w14:textId="77777777" w:rsidR="008C6385" w:rsidRPr="00A74421" w:rsidRDefault="008C6385" w:rsidP="00A74421">
            <w:pPr>
              <w:spacing w:line="480" w:lineRule="auto"/>
              <w:jc w:val="both"/>
              <w:rPr>
                <w:sz w:val="24"/>
                <w:szCs w:val="24"/>
              </w:rPr>
            </w:pPr>
            <w:r w:rsidRPr="00A74421">
              <w:rPr>
                <w:sz w:val="24"/>
                <w:szCs w:val="24"/>
              </w:rPr>
              <w:t>6.00</w:t>
            </w:r>
          </w:p>
        </w:tc>
        <w:tc>
          <w:tcPr>
            <w:tcW w:w="1275" w:type="dxa"/>
            <w:vAlign w:val="center"/>
          </w:tcPr>
          <w:p w14:paraId="5D37155F" w14:textId="77777777" w:rsidR="008C6385" w:rsidRPr="00A74421" w:rsidRDefault="008C6385" w:rsidP="00A74421">
            <w:pPr>
              <w:spacing w:line="480" w:lineRule="auto"/>
              <w:jc w:val="both"/>
              <w:rPr>
                <w:sz w:val="24"/>
                <w:szCs w:val="24"/>
              </w:rPr>
            </w:pPr>
            <w:r w:rsidRPr="00A74421">
              <w:rPr>
                <w:sz w:val="24"/>
                <w:szCs w:val="24"/>
              </w:rPr>
              <w:t>8.25</w:t>
            </w:r>
          </w:p>
        </w:tc>
        <w:tc>
          <w:tcPr>
            <w:tcW w:w="993" w:type="dxa"/>
            <w:vAlign w:val="center"/>
          </w:tcPr>
          <w:p w14:paraId="253BB960" w14:textId="77777777" w:rsidR="008C6385" w:rsidRPr="00A74421" w:rsidRDefault="008C6385" w:rsidP="00A74421">
            <w:pPr>
              <w:spacing w:line="480" w:lineRule="auto"/>
              <w:jc w:val="both"/>
              <w:rPr>
                <w:sz w:val="24"/>
                <w:szCs w:val="24"/>
              </w:rPr>
            </w:pPr>
            <w:r w:rsidRPr="00A74421">
              <w:rPr>
                <w:sz w:val="24"/>
                <w:szCs w:val="24"/>
              </w:rPr>
              <w:t>7.13</w:t>
            </w:r>
          </w:p>
        </w:tc>
        <w:tc>
          <w:tcPr>
            <w:tcW w:w="1417" w:type="dxa"/>
            <w:vAlign w:val="center"/>
          </w:tcPr>
          <w:p w14:paraId="7F4365DF" w14:textId="77777777" w:rsidR="008C6385" w:rsidRPr="00A74421" w:rsidRDefault="008C6385" w:rsidP="00A74421">
            <w:pPr>
              <w:spacing w:line="480" w:lineRule="auto"/>
              <w:jc w:val="both"/>
              <w:rPr>
                <w:sz w:val="24"/>
                <w:szCs w:val="24"/>
              </w:rPr>
            </w:pPr>
            <w:r w:rsidRPr="00A74421">
              <w:rPr>
                <w:sz w:val="24"/>
                <w:szCs w:val="24"/>
              </w:rPr>
              <w:t>9.69</w:t>
            </w:r>
          </w:p>
        </w:tc>
        <w:tc>
          <w:tcPr>
            <w:tcW w:w="1276" w:type="dxa"/>
            <w:vAlign w:val="center"/>
          </w:tcPr>
          <w:p w14:paraId="57A81F96" w14:textId="77777777" w:rsidR="008C6385" w:rsidRPr="00A74421" w:rsidRDefault="008C6385" w:rsidP="00A74421">
            <w:pPr>
              <w:spacing w:line="480" w:lineRule="auto"/>
              <w:jc w:val="both"/>
              <w:rPr>
                <w:sz w:val="24"/>
                <w:szCs w:val="24"/>
              </w:rPr>
            </w:pPr>
            <w:r w:rsidRPr="00A74421">
              <w:rPr>
                <w:sz w:val="24"/>
                <w:szCs w:val="24"/>
              </w:rPr>
              <w:t>16.50</w:t>
            </w:r>
          </w:p>
        </w:tc>
        <w:tc>
          <w:tcPr>
            <w:tcW w:w="1188" w:type="dxa"/>
            <w:vAlign w:val="center"/>
          </w:tcPr>
          <w:p w14:paraId="67D095D5" w14:textId="77777777" w:rsidR="008C6385" w:rsidRPr="00A74421" w:rsidRDefault="008C6385" w:rsidP="00A74421">
            <w:pPr>
              <w:spacing w:line="480" w:lineRule="auto"/>
              <w:jc w:val="both"/>
              <w:rPr>
                <w:sz w:val="24"/>
                <w:szCs w:val="24"/>
              </w:rPr>
            </w:pPr>
            <w:r w:rsidRPr="00A74421">
              <w:rPr>
                <w:sz w:val="24"/>
                <w:szCs w:val="24"/>
              </w:rPr>
              <w:t>13.09</w:t>
            </w:r>
          </w:p>
        </w:tc>
      </w:tr>
      <w:tr w:rsidR="00267735" w:rsidRPr="00A74421" w14:paraId="7054DC6A" w14:textId="77777777" w:rsidTr="00267735">
        <w:trPr>
          <w:trHeight w:val="358"/>
        </w:trPr>
        <w:tc>
          <w:tcPr>
            <w:tcW w:w="1384" w:type="dxa"/>
            <w:hideMark/>
          </w:tcPr>
          <w:p w14:paraId="4C3FD9CC" w14:textId="77777777" w:rsidR="008C6385" w:rsidRPr="00A74421" w:rsidRDefault="008C6385" w:rsidP="00A74421">
            <w:pPr>
              <w:spacing w:line="480" w:lineRule="auto"/>
              <w:jc w:val="both"/>
              <w:rPr>
                <w:b/>
                <w:sz w:val="24"/>
                <w:szCs w:val="24"/>
              </w:rPr>
            </w:pPr>
            <w:r w:rsidRPr="00A74421">
              <w:rPr>
                <w:b/>
                <w:sz w:val="24"/>
                <w:szCs w:val="24"/>
              </w:rPr>
              <w:t>M111</w:t>
            </w:r>
          </w:p>
        </w:tc>
        <w:tc>
          <w:tcPr>
            <w:tcW w:w="1418" w:type="dxa"/>
            <w:hideMark/>
          </w:tcPr>
          <w:p w14:paraId="48935434" w14:textId="77777777" w:rsidR="008C6385" w:rsidRPr="00A74421" w:rsidRDefault="008C6385" w:rsidP="00A74421">
            <w:pPr>
              <w:spacing w:line="480" w:lineRule="auto"/>
              <w:jc w:val="both"/>
              <w:rPr>
                <w:sz w:val="24"/>
                <w:szCs w:val="24"/>
              </w:rPr>
            </w:pPr>
            <w:r w:rsidRPr="00A74421">
              <w:rPr>
                <w:sz w:val="24"/>
                <w:szCs w:val="24"/>
              </w:rPr>
              <w:t>64.75</w:t>
            </w:r>
          </w:p>
        </w:tc>
        <w:tc>
          <w:tcPr>
            <w:tcW w:w="1275" w:type="dxa"/>
            <w:hideMark/>
          </w:tcPr>
          <w:p w14:paraId="57123AB6" w14:textId="77777777" w:rsidR="008C6385" w:rsidRPr="00A74421" w:rsidRDefault="008C6385" w:rsidP="00A74421">
            <w:pPr>
              <w:spacing w:line="480" w:lineRule="auto"/>
              <w:jc w:val="both"/>
              <w:rPr>
                <w:sz w:val="24"/>
                <w:szCs w:val="24"/>
              </w:rPr>
            </w:pPr>
            <w:r w:rsidRPr="00A74421">
              <w:rPr>
                <w:sz w:val="24"/>
                <w:szCs w:val="24"/>
              </w:rPr>
              <w:t>68.88</w:t>
            </w:r>
          </w:p>
        </w:tc>
        <w:tc>
          <w:tcPr>
            <w:tcW w:w="1276" w:type="dxa"/>
            <w:hideMark/>
          </w:tcPr>
          <w:p w14:paraId="71634091" w14:textId="77777777" w:rsidR="008C6385" w:rsidRPr="00A74421" w:rsidRDefault="008C6385" w:rsidP="00A74421">
            <w:pPr>
              <w:spacing w:line="480" w:lineRule="auto"/>
              <w:jc w:val="both"/>
              <w:rPr>
                <w:sz w:val="24"/>
                <w:szCs w:val="24"/>
              </w:rPr>
            </w:pPr>
            <w:r w:rsidRPr="00A74421">
              <w:rPr>
                <w:sz w:val="24"/>
                <w:szCs w:val="24"/>
              </w:rPr>
              <w:t>66.81</w:t>
            </w:r>
          </w:p>
        </w:tc>
        <w:tc>
          <w:tcPr>
            <w:tcW w:w="1418" w:type="dxa"/>
            <w:vAlign w:val="center"/>
          </w:tcPr>
          <w:p w14:paraId="07B0DC76" w14:textId="77777777" w:rsidR="008C6385" w:rsidRPr="00A74421" w:rsidRDefault="008C6385" w:rsidP="00A74421">
            <w:pPr>
              <w:spacing w:line="480" w:lineRule="auto"/>
              <w:jc w:val="both"/>
              <w:rPr>
                <w:sz w:val="24"/>
                <w:szCs w:val="24"/>
              </w:rPr>
            </w:pPr>
            <w:r w:rsidRPr="00A74421">
              <w:rPr>
                <w:sz w:val="24"/>
                <w:szCs w:val="24"/>
              </w:rPr>
              <w:t>7.50</w:t>
            </w:r>
          </w:p>
        </w:tc>
        <w:tc>
          <w:tcPr>
            <w:tcW w:w="1275" w:type="dxa"/>
            <w:vAlign w:val="center"/>
          </w:tcPr>
          <w:p w14:paraId="27064FFE" w14:textId="77777777" w:rsidR="008C6385" w:rsidRPr="00A74421" w:rsidRDefault="008C6385" w:rsidP="00A74421">
            <w:pPr>
              <w:spacing w:line="480" w:lineRule="auto"/>
              <w:jc w:val="both"/>
              <w:rPr>
                <w:sz w:val="24"/>
                <w:szCs w:val="24"/>
              </w:rPr>
            </w:pPr>
            <w:r w:rsidRPr="00A74421">
              <w:rPr>
                <w:sz w:val="24"/>
                <w:szCs w:val="24"/>
              </w:rPr>
              <w:t>9.75</w:t>
            </w:r>
          </w:p>
        </w:tc>
        <w:tc>
          <w:tcPr>
            <w:tcW w:w="993" w:type="dxa"/>
            <w:vAlign w:val="center"/>
          </w:tcPr>
          <w:p w14:paraId="383794CC" w14:textId="77777777" w:rsidR="008C6385" w:rsidRPr="00A74421" w:rsidRDefault="008C6385" w:rsidP="00A74421">
            <w:pPr>
              <w:spacing w:line="480" w:lineRule="auto"/>
              <w:jc w:val="both"/>
              <w:rPr>
                <w:sz w:val="24"/>
                <w:szCs w:val="24"/>
              </w:rPr>
            </w:pPr>
            <w:r w:rsidRPr="00A74421">
              <w:rPr>
                <w:sz w:val="24"/>
                <w:szCs w:val="24"/>
              </w:rPr>
              <w:t>8.63</w:t>
            </w:r>
          </w:p>
        </w:tc>
        <w:tc>
          <w:tcPr>
            <w:tcW w:w="1417" w:type="dxa"/>
            <w:vAlign w:val="center"/>
          </w:tcPr>
          <w:p w14:paraId="47542190" w14:textId="77777777" w:rsidR="008C6385" w:rsidRPr="00A74421" w:rsidRDefault="008C6385" w:rsidP="00A74421">
            <w:pPr>
              <w:spacing w:line="480" w:lineRule="auto"/>
              <w:jc w:val="both"/>
              <w:rPr>
                <w:sz w:val="24"/>
                <w:szCs w:val="24"/>
              </w:rPr>
            </w:pPr>
            <w:r w:rsidRPr="00A74421">
              <w:rPr>
                <w:sz w:val="24"/>
                <w:szCs w:val="24"/>
              </w:rPr>
              <w:t>15.88</w:t>
            </w:r>
          </w:p>
        </w:tc>
        <w:tc>
          <w:tcPr>
            <w:tcW w:w="1276" w:type="dxa"/>
            <w:vAlign w:val="center"/>
          </w:tcPr>
          <w:p w14:paraId="019867C9" w14:textId="77777777" w:rsidR="008C6385" w:rsidRPr="00A74421" w:rsidRDefault="008C6385" w:rsidP="00A74421">
            <w:pPr>
              <w:spacing w:line="480" w:lineRule="auto"/>
              <w:jc w:val="both"/>
              <w:rPr>
                <w:sz w:val="24"/>
                <w:szCs w:val="24"/>
              </w:rPr>
            </w:pPr>
            <w:r w:rsidRPr="00A74421">
              <w:rPr>
                <w:sz w:val="24"/>
                <w:szCs w:val="24"/>
              </w:rPr>
              <w:t>10.87</w:t>
            </w:r>
          </w:p>
        </w:tc>
        <w:tc>
          <w:tcPr>
            <w:tcW w:w="1188" w:type="dxa"/>
            <w:vAlign w:val="center"/>
          </w:tcPr>
          <w:p w14:paraId="4ED22EA9" w14:textId="77777777" w:rsidR="008C6385" w:rsidRPr="00A74421" w:rsidRDefault="008C6385" w:rsidP="00A74421">
            <w:pPr>
              <w:spacing w:line="480" w:lineRule="auto"/>
              <w:jc w:val="both"/>
              <w:rPr>
                <w:sz w:val="24"/>
                <w:szCs w:val="24"/>
              </w:rPr>
            </w:pPr>
            <w:r w:rsidRPr="00A74421">
              <w:rPr>
                <w:sz w:val="24"/>
                <w:szCs w:val="24"/>
              </w:rPr>
              <w:t>13.37</w:t>
            </w:r>
          </w:p>
        </w:tc>
      </w:tr>
      <w:tr w:rsidR="00267735" w:rsidRPr="00A74421" w14:paraId="10DB487D" w14:textId="77777777" w:rsidTr="00267735">
        <w:trPr>
          <w:trHeight w:val="358"/>
        </w:trPr>
        <w:tc>
          <w:tcPr>
            <w:tcW w:w="1384" w:type="dxa"/>
            <w:hideMark/>
          </w:tcPr>
          <w:p w14:paraId="0298BDB5" w14:textId="77777777" w:rsidR="008C6385" w:rsidRPr="00A74421" w:rsidRDefault="008C6385" w:rsidP="00A74421">
            <w:pPr>
              <w:spacing w:line="480" w:lineRule="auto"/>
              <w:jc w:val="both"/>
              <w:rPr>
                <w:b/>
                <w:sz w:val="24"/>
                <w:szCs w:val="24"/>
              </w:rPr>
            </w:pPr>
            <w:r w:rsidRPr="00A74421">
              <w:rPr>
                <w:b/>
                <w:sz w:val="24"/>
                <w:szCs w:val="24"/>
              </w:rPr>
              <w:t>P22</w:t>
            </w:r>
          </w:p>
        </w:tc>
        <w:tc>
          <w:tcPr>
            <w:tcW w:w="1418" w:type="dxa"/>
            <w:hideMark/>
          </w:tcPr>
          <w:p w14:paraId="38B26B26" w14:textId="77777777" w:rsidR="008C6385" w:rsidRPr="00A74421" w:rsidRDefault="008C6385" w:rsidP="00A74421">
            <w:pPr>
              <w:spacing w:line="480" w:lineRule="auto"/>
              <w:jc w:val="both"/>
              <w:rPr>
                <w:sz w:val="24"/>
                <w:szCs w:val="24"/>
              </w:rPr>
            </w:pPr>
            <w:r w:rsidRPr="00A74421">
              <w:rPr>
                <w:sz w:val="24"/>
                <w:szCs w:val="24"/>
              </w:rPr>
              <w:t>60.25</w:t>
            </w:r>
          </w:p>
        </w:tc>
        <w:tc>
          <w:tcPr>
            <w:tcW w:w="1275" w:type="dxa"/>
            <w:hideMark/>
          </w:tcPr>
          <w:p w14:paraId="2FC55298" w14:textId="77777777" w:rsidR="008C6385" w:rsidRPr="00A74421" w:rsidRDefault="008C6385" w:rsidP="00A74421">
            <w:pPr>
              <w:spacing w:line="480" w:lineRule="auto"/>
              <w:jc w:val="both"/>
              <w:rPr>
                <w:sz w:val="24"/>
                <w:szCs w:val="24"/>
              </w:rPr>
            </w:pPr>
            <w:r w:rsidRPr="00A74421">
              <w:rPr>
                <w:sz w:val="24"/>
                <w:szCs w:val="24"/>
              </w:rPr>
              <w:t>65.75</w:t>
            </w:r>
          </w:p>
        </w:tc>
        <w:tc>
          <w:tcPr>
            <w:tcW w:w="1276" w:type="dxa"/>
            <w:hideMark/>
          </w:tcPr>
          <w:p w14:paraId="3FFE6E21" w14:textId="77777777" w:rsidR="008C6385" w:rsidRPr="00A74421" w:rsidRDefault="008C6385" w:rsidP="00A74421">
            <w:pPr>
              <w:spacing w:line="480" w:lineRule="auto"/>
              <w:jc w:val="both"/>
              <w:rPr>
                <w:sz w:val="24"/>
                <w:szCs w:val="24"/>
              </w:rPr>
            </w:pPr>
            <w:r w:rsidRPr="00A74421">
              <w:rPr>
                <w:sz w:val="24"/>
                <w:szCs w:val="24"/>
              </w:rPr>
              <w:t>63.00</w:t>
            </w:r>
          </w:p>
        </w:tc>
        <w:tc>
          <w:tcPr>
            <w:tcW w:w="1418" w:type="dxa"/>
            <w:vAlign w:val="center"/>
          </w:tcPr>
          <w:p w14:paraId="1ED3CAD2" w14:textId="77777777" w:rsidR="008C6385" w:rsidRPr="00A74421" w:rsidRDefault="008C6385" w:rsidP="00A74421">
            <w:pPr>
              <w:spacing w:line="480" w:lineRule="auto"/>
              <w:jc w:val="both"/>
              <w:rPr>
                <w:sz w:val="24"/>
                <w:szCs w:val="24"/>
              </w:rPr>
            </w:pPr>
            <w:r w:rsidRPr="00A74421">
              <w:rPr>
                <w:sz w:val="24"/>
                <w:szCs w:val="24"/>
              </w:rPr>
              <w:t>5.25</w:t>
            </w:r>
          </w:p>
        </w:tc>
        <w:tc>
          <w:tcPr>
            <w:tcW w:w="1275" w:type="dxa"/>
            <w:vAlign w:val="center"/>
          </w:tcPr>
          <w:p w14:paraId="3E18A42B" w14:textId="77777777" w:rsidR="008C6385" w:rsidRPr="00A74421" w:rsidRDefault="008C6385" w:rsidP="00A74421">
            <w:pPr>
              <w:spacing w:line="480" w:lineRule="auto"/>
              <w:jc w:val="both"/>
              <w:rPr>
                <w:sz w:val="24"/>
                <w:szCs w:val="24"/>
              </w:rPr>
            </w:pPr>
            <w:r w:rsidRPr="00A74421">
              <w:rPr>
                <w:sz w:val="24"/>
                <w:szCs w:val="24"/>
              </w:rPr>
              <w:t>6.25</w:t>
            </w:r>
          </w:p>
        </w:tc>
        <w:tc>
          <w:tcPr>
            <w:tcW w:w="993" w:type="dxa"/>
            <w:vAlign w:val="center"/>
          </w:tcPr>
          <w:p w14:paraId="525EE335" w14:textId="77777777" w:rsidR="008C6385" w:rsidRPr="00A74421" w:rsidRDefault="008C6385" w:rsidP="00A74421">
            <w:pPr>
              <w:spacing w:line="480" w:lineRule="auto"/>
              <w:jc w:val="both"/>
              <w:rPr>
                <w:sz w:val="24"/>
                <w:szCs w:val="24"/>
              </w:rPr>
            </w:pPr>
            <w:r w:rsidRPr="00A74421">
              <w:rPr>
                <w:sz w:val="24"/>
                <w:szCs w:val="24"/>
              </w:rPr>
              <w:t>5.75</w:t>
            </w:r>
          </w:p>
        </w:tc>
        <w:tc>
          <w:tcPr>
            <w:tcW w:w="1417" w:type="dxa"/>
            <w:vAlign w:val="center"/>
          </w:tcPr>
          <w:p w14:paraId="1D3F3D13" w14:textId="77777777" w:rsidR="008C6385" w:rsidRPr="00A74421" w:rsidRDefault="008C6385" w:rsidP="00A74421">
            <w:pPr>
              <w:spacing w:line="480" w:lineRule="auto"/>
              <w:jc w:val="both"/>
              <w:rPr>
                <w:sz w:val="24"/>
                <w:szCs w:val="24"/>
              </w:rPr>
            </w:pPr>
            <w:r w:rsidRPr="00A74421">
              <w:rPr>
                <w:sz w:val="24"/>
                <w:szCs w:val="24"/>
              </w:rPr>
              <w:t>14.88</w:t>
            </w:r>
          </w:p>
        </w:tc>
        <w:tc>
          <w:tcPr>
            <w:tcW w:w="1276" w:type="dxa"/>
            <w:vAlign w:val="center"/>
          </w:tcPr>
          <w:p w14:paraId="1E16CD0F" w14:textId="77777777" w:rsidR="008C6385" w:rsidRPr="00A74421" w:rsidRDefault="008C6385" w:rsidP="00A74421">
            <w:pPr>
              <w:spacing w:line="480" w:lineRule="auto"/>
              <w:jc w:val="both"/>
              <w:rPr>
                <w:sz w:val="24"/>
                <w:szCs w:val="24"/>
              </w:rPr>
            </w:pPr>
            <w:r w:rsidRPr="00A74421">
              <w:rPr>
                <w:sz w:val="24"/>
                <w:szCs w:val="24"/>
              </w:rPr>
              <w:t>17.00</w:t>
            </w:r>
          </w:p>
        </w:tc>
        <w:tc>
          <w:tcPr>
            <w:tcW w:w="1188" w:type="dxa"/>
            <w:vAlign w:val="center"/>
          </w:tcPr>
          <w:p w14:paraId="6BC5730A" w14:textId="77777777" w:rsidR="008C6385" w:rsidRPr="00A74421" w:rsidRDefault="008C6385" w:rsidP="00A74421">
            <w:pPr>
              <w:spacing w:line="480" w:lineRule="auto"/>
              <w:jc w:val="both"/>
              <w:rPr>
                <w:sz w:val="24"/>
                <w:szCs w:val="24"/>
              </w:rPr>
            </w:pPr>
            <w:r w:rsidRPr="00A74421">
              <w:rPr>
                <w:sz w:val="24"/>
                <w:szCs w:val="24"/>
              </w:rPr>
              <w:t>15.94</w:t>
            </w:r>
          </w:p>
        </w:tc>
      </w:tr>
      <w:tr w:rsidR="00267735" w:rsidRPr="00A74421" w14:paraId="731FD4EE" w14:textId="77777777" w:rsidTr="00267735">
        <w:trPr>
          <w:trHeight w:val="358"/>
        </w:trPr>
        <w:tc>
          <w:tcPr>
            <w:tcW w:w="1384" w:type="dxa"/>
          </w:tcPr>
          <w:p w14:paraId="47788EA5"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418" w:type="dxa"/>
            <w:vAlign w:val="center"/>
          </w:tcPr>
          <w:p w14:paraId="7705225C" w14:textId="77777777" w:rsidR="008C6385" w:rsidRPr="00A74421" w:rsidRDefault="008C6385" w:rsidP="00A74421">
            <w:pPr>
              <w:spacing w:line="480" w:lineRule="auto"/>
              <w:jc w:val="both"/>
              <w:rPr>
                <w:sz w:val="24"/>
                <w:szCs w:val="24"/>
              </w:rPr>
            </w:pPr>
            <w:r w:rsidRPr="00A74421">
              <w:rPr>
                <w:sz w:val="24"/>
                <w:szCs w:val="24"/>
              </w:rPr>
              <w:t>62.06</w:t>
            </w:r>
          </w:p>
        </w:tc>
        <w:tc>
          <w:tcPr>
            <w:tcW w:w="1275" w:type="dxa"/>
            <w:vAlign w:val="center"/>
          </w:tcPr>
          <w:p w14:paraId="1B041C22" w14:textId="77777777" w:rsidR="008C6385" w:rsidRPr="00A74421" w:rsidRDefault="008C6385" w:rsidP="00A74421">
            <w:pPr>
              <w:spacing w:line="480" w:lineRule="auto"/>
              <w:jc w:val="both"/>
              <w:rPr>
                <w:sz w:val="24"/>
                <w:szCs w:val="24"/>
              </w:rPr>
            </w:pPr>
            <w:r w:rsidRPr="00A74421">
              <w:rPr>
                <w:sz w:val="24"/>
                <w:szCs w:val="24"/>
              </w:rPr>
              <w:t>66.641</w:t>
            </w:r>
          </w:p>
        </w:tc>
        <w:tc>
          <w:tcPr>
            <w:tcW w:w="1276" w:type="dxa"/>
          </w:tcPr>
          <w:p w14:paraId="07B80FCF" w14:textId="77777777" w:rsidR="008C6385" w:rsidRPr="00A74421" w:rsidRDefault="008C6385" w:rsidP="00A74421">
            <w:pPr>
              <w:spacing w:line="480" w:lineRule="auto"/>
              <w:jc w:val="both"/>
              <w:rPr>
                <w:sz w:val="24"/>
                <w:szCs w:val="24"/>
              </w:rPr>
            </w:pPr>
          </w:p>
        </w:tc>
        <w:tc>
          <w:tcPr>
            <w:tcW w:w="1418" w:type="dxa"/>
            <w:vAlign w:val="center"/>
          </w:tcPr>
          <w:p w14:paraId="3B43284E" w14:textId="77777777" w:rsidR="008C6385" w:rsidRPr="00A74421" w:rsidRDefault="008C6385" w:rsidP="00A74421">
            <w:pPr>
              <w:spacing w:line="480" w:lineRule="auto"/>
              <w:jc w:val="both"/>
              <w:rPr>
                <w:sz w:val="24"/>
                <w:szCs w:val="24"/>
              </w:rPr>
            </w:pPr>
            <w:r w:rsidRPr="00A74421">
              <w:rPr>
                <w:sz w:val="24"/>
                <w:szCs w:val="24"/>
              </w:rPr>
              <w:t>5.94</w:t>
            </w:r>
          </w:p>
        </w:tc>
        <w:tc>
          <w:tcPr>
            <w:tcW w:w="1275" w:type="dxa"/>
            <w:vAlign w:val="center"/>
          </w:tcPr>
          <w:p w14:paraId="1A6E0357" w14:textId="77777777" w:rsidR="008C6385" w:rsidRPr="00A74421" w:rsidRDefault="008C6385" w:rsidP="00A74421">
            <w:pPr>
              <w:spacing w:line="480" w:lineRule="auto"/>
              <w:jc w:val="both"/>
              <w:rPr>
                <w:sz w:val="24"/>
                <w:szCs w:val="24"/>
              </w:rPr>
            </w:pPr>
            <w:r w:rsidRPr="00A74421">
              <w:rPr>
                <w:sz w:val="24"/>
                <w:szCs w:val="24"/>
              </w:rPr>
              <w:t>7.94</w:t>
            </w:r>
          </w:p>
        </w:tc>
        <w:tc>
          <w:tcPr>
            <w:tcW w:w="993" w:type="dxa"/>
          </w:tcPr>
          <w:p w14:paraId="0982F3A1" w14:textId="77777777" w:rsidR="008C6385" w:rsidRPr="00A74421" w:rsidRDefault="008C6385" w:rsidP="00A74421">
            <w:pPr>
              <w:spacing w:line="480" w:lineRule="auto"/>
              <w:jc w:val="both"/>
              <w:rPr>
                <w:sz w:val="24"/>
                <w:szCs w:val="24"/>
              </w:rPr>
            </w:pPr>
          </w:p>
        </w:tc>
        <w:tc>
          <w:tcPr>
            <w:tcW w:w="1417" w:type="dxa"/>
            <w:vAlign w:val="center"/>
          </w:tcPr>
          <w:p w14:paraId="7FC924DA" w14:textId="77777777" w:rsidR="008C6385" w:rsidRPr="00A74421" w:rsidRDefault="008C6385" w:rsidP="00A74421">
            <w:pPr>
              <w:spacing w:line="480" w:lineRule="auto"/>
              <w:jc w:val="both"/>
              <w:rPr>
                <w:sz w:val="24"/>
                <w:szCs w:val="24"/>
              </w:rPr>
            </w:pPr>
            <w:r w:rsidRPr="00A74421">
              <w:rPr>
                <w:sz w:val="24"/>
                <w:szCs w:val="24"/>
              </w:rPr>
              <w:t>12.45</w:t>
            </w:r>
          </w:p>
        </w:tc>
        <w:tc>
          <w:tcPr>
            <w:tcW w:w="1276" w:type="dxa"/>
            <w:vAlign w:val="center"/>
          </w:tcPr>
          <w:p w14:paraId="6297B654" w14:textId="77777777" w:rsidR="008C6385" w:rsidRPr="00A74421" w:rsidRDefault="008C6385" w:rsidP="00A74421">
            <w:pPr>
              <w:spacing w:line="480" w:lineRule="auto"/>
              <w:jc w:val="both"/>
              <w:rPr>
                <w:sz w:val="24"/>
                <w:szCs w:val="24"/>
              </w:rPr>
            </w:pPr>
            <w:r w:rsidRPr="00A74421">
              <w:rPr>
                <w:sz w:val="24"/>
                <w:szCs w:val="24"/>
              </w:rPr>
              <w:t>13.69</w:t>
            </w:r>
          </w:p>
        </w:tc>
        <w:tc>
          <w:tcPr>
            <w:tcW w:w="1188" w:type="dxa"/>
          </w:tcPr>
          <w:p w14:paraId="713AAD86" w14:textId="77777777" w:rsidR="008C6385" w:rsidRPr="00A74421" w:rsidRDefault="008C6385" w:rsidP="00A74421">
            <w:pPr>
              <w:spacing w:line="480" w:lineRule="auto"/>
              <w:jc w:val="both"/>
              <w:rPr>
                <w:sz w:val="24"/>
                <w:szCs w:val="24"/>
              </w:rPr>
            </w:pPr>
          </w:p>
        </w:tc>
      </w:tr>
      <w:tr w:rsidR="00267735" w:rsidRPr="00A74421" w14:paraId="1C1252DB" w14:textId="77777777" w:rsidTr="00267735">
        <w:trPr>
          <w:trHeight w:val="555"/>
        </w:trPr>
        <w:tc>
          <w:tcPr>
            <w:tcW w:w="1384" w:type="dxa"/>
          </w:tcPr>
          <w:p w14:paraId="273893FE" w14:textId="77777777" w:rsidR="003D02B4" w:rsidRPr="00A74421" w:rsidRDefault="003D02B4" w:rsidP="00A74421">
            <w:pPr>
              <w:spacing w:line="480" w:lineRule="auto"/>
              <w:jc w:val="both"/>
              <w:rPr>
                <w:b/>
                <w:sz w:val="24"/>
                <w:szCs w:val="24"/>
              </w:rPr>
            </w:pPr>
          </w:p>
        </w:tc>
        <w:tc>
          <w:tcPr>
            <w:tcW w:w="1418" w:type="dxa"/>
          </w:tcPr>
          <w:p w14:paraId="40922F8B" w14:textId="77777777" w:rsidR="003D02B4" w:rsidRPr="00A74421" w:rsidRDefault="003D02B4" w:rsidP="00A74421">
            <w:pPr>
              <w:spacing w:line="480" w:lineRule="auto"/>
              <w:jc w:val="both"/>
              <w:rPr>
                <w:b/>
                <w:sz w:val="24"/>
                <w:szCs w:val="24"/>
              </w:rPr>
            </w:pPr>
            <w:r w:rsidRPr="00A74421">
              <w:rPr>
                <w:b/>
                <w:sz w:val="24"/>
                <w:szCs w:val="24"/>
              </w:rPr>
              <w:t>C.D at 5%</w:t>
            </w:r>
          </w:p>
        </w:tc>
        <w:tc>
          <w:tcPr>
            <w:tcW w:w="1275" w:type="dxa"/>
          </w:tcPr>
          <w:p w14:paraId="4336D125" w14:textId="77777777" w:rsidR="003D02B4" w:rsidRPr="00A74421" w:rsidRDefault="00267735" w:rsidP="00A74421">
            <w:pPr>
              <w:spacing w:line="480" w:lineRule="auto"/>
              <w:jc w:val="both"/>
              <w:rPr>
                <w:b/>
                <w:sz w:val="24"/>
                <w:szCs w:val="24"/>
              </w:rPr>
            </w:pPr>
            <w:r w:rsidRPr="00A74421">
              <w:rPr>
                <w:b/>
                <w:sz w:val="24"/>
                <w:szCs w:val="24"/>
              </w:rPr>
              <w:t>SE</w:t>
            </w:r>
            <w:r w:rsidRPr="00A74421">
              <w:rPr>
                <w:b/>
                <w:bCs/>
                <w:color w:val="000000"/>
                <w:sz w:val="24"/>
                <w:szCs w:val="24"/>
              </w:rPr>
              <w:t xml:space="preserve"> d</w:t>
            </w:r>
            <w:r w:rsidRPr="00A74421">
              <w:rPr>
                <w:b/>
                <w:bCs/>
                <w:color w:val="000000"/>
                <w:sz w:val="24"/>
                <w:szCs w:val="24"/>
                <w:u w:val="single"/>
              </w:rPr>
              <w:t>+</w:t>
            </w:r>
          </w:p>
        </w:tc>
        <w:tc>
          <w:tcPr>
            <w:tcW w:w="1276" w:type="dxa"/>
          </w:tcPr>
          <w:p w14:paraId="290256A1" w14:textId="77777777" w:rsidR="00267735" w:rsidRPr="00A74421" w:rsidRDefault="003D02B4" w:rsidP="00A74421">
            <w:pPr>
              <w:spacing w:line="480" w:lineRule="auto"/>
              <w:jc w:val="both"/>
              <w:rPr>
                <w:b/>
                <w:bCs/>
                <w:color w:val="000000"/>
                <w:sz w:val="24"/>
                <w:szCs w:val="24"/>
              </w:rPr>
            </w:pPr>
            <w:r w:rsidRPr="00A74421">
              <w:rPr>
                <w:b/>
                <w:bCs/>
                <w:color w:val="000000"/>
                <w:sz w:val="24"/>
                <w:szCs w:val="24"/>
              </w:rPr>
              <w:t>SE</w:t>
            </w:r>
            <w:r w:rsidR="00267735" w:rsidRPr="00A74421">
              <w:rPr>
                <w:b/>
                <w:bCs/>
                <w:color w:val="000000"/>
                <w:sz w:val="24"/>
                <w:szCs w:val="24"/>
              </w:rPr>
              <w:t xml:space="preserve"> </w:t>
            </w:r>
            <w:r w:rsidRPr="00A74421">
              <w:rPr>
                <w:b/>
                <w:bCs/>
                <w:color w:val="000000"/>
                <w:sz w:val="24"/>
                <w:szCs w:val="24"/>
              </w:rPr>
              <w:t>m</w:t>
            </w:r>
            <w:r w:rsidR="00267735" w:rsidRPr="00A74421">
              <w:rPr>
                <w:b/>
                <w:bCs/>
                <w:color w:val="000000"/>
                <w:sz w:val="24"/>
                <w:szCs w:val="24"/>
                <w:u w:val="single"/>
              </w:rPr>
              <w:t>+</w:t>
            </w:r>
          </w:p>
        </w:tc>
        <w:tc>
          <w:tcPr>
            <w:tcW w:w="1418" w:type="dxa"/>
          </w:tcPr>
          <w:p w14:paraId="59C21E53" w14:textId="77777777" w:rsidR="003D02B4" w:rsidRPr="00A74421" w:rsidRDefault="003D02B4" w:rsidP="00A74421">
            <w:pPr>
              <w:spacing w:line="480" w:lineRule="auto"/>
              <w:jc w:val="both"/>
              <w:rPr>
                <w:b/>
                <w:sz w:val="24"/>
                <w:szCs w:val="24"/>
              </w:rPr>
            </w:pPr>
            <w:r w:rsidRPr="00A74421">
              <w:rPr>
                <w:b/>
                <w:sz w:val="24"/>
                <w:szCs w:val="24"/>
              </w:rPr>
              <w:t>C.D at 5%</w:t>
            </w:r>
          </w:p>
        </w:tc>
        <w:tc>
          <w:tcPr>
            <w:tcW w:w="1275" w:type="dxa"/>
          </w:tcPr>
          <w:p w14:paraId="07124D11" w14:textId="77777777" w:rsidR="003D02B4" w:rsidRPr="00A74421" w:rsidRDefault="003D02B4" w:rsidP="00A74421">
            <w:pPr>
              <w:spacing w:line="480" w:lineRule="auto"/>
              <w:jc w:val="both"/>
              <w:rPr>
                <w:b/>
                <w:sz w:val="24"/>
                <w:szCs w:val="24"/>
              </w:rPr>
            </w:pPr>
            <w:r w:rsidRPr="00A74421">
              <w:rPr>
                <w:b/>
                <w:sz w:val="24"/>
                <w:szCs w:val="24"/>
              </w:rPr>
              <w:t>SE</w:t>
            </w:r>
            <w:r w:rsidR="00267735" w:rsidRPr="00A74421">
              <w:rPr>
                <w:b/>
                <w:bCs/>
                <w:color w:val="000000"/>
                <w:sz w:val="24"/>
                <w:szCs w:val="24"/>
              </w:rPr>
              <w:t xml:space="preserve"> d</w:t>
            </w:r>
            <w:r w:rsidR="00267735" w:rsidRPr="00A74421">
              <w:rPr>
                <w:b/>
                <w:bCs/>
                <w:color w:val="000000"/>
                <w:sz w:val="24"/>
                <w:szCs w:val="24"/>
                <w:u w:val="single"/>
              </w:rPr>
              <w:t>+</w:t>
            </w:r>
          </w:p>
        </w:tc>
        <w:tc>
          <w:tcPr>
            <w:tcW w:w="993" w:type="dxa"/>
          </w:tcPr>
          <w:p w14:paraId="642342C4" w14:textId="77777777" w:rsidR="003D02B4" w:rsidRPr="00A74421" w:rsidRDefault="003D02B4" w:rsidP="00A74421">
            <w:pPr>
              <w:spacing w:line="480" w:lineRule="auto"/>
              <w:jc w:val="both"/>
              <w:rPr>
                <w:b/>
                <w:sz w:val="24"/>
                <w:szCs w:val="24"/>
              </w:rPr>
            </w:pPr>
            <w:r w:rsidRPr="00A74421">
              <w:rPr>
                <w:b/>
                <w:bCs/>
                <w:color w:val="000000"/>
                <w:sz w:val="24"/>
                <w:szCs w:val="24"/>
              </w:rPr>
              <w:t>SE</w:t>
            </w:r>
            <w:r w:rsidR="00267735" w:rsidRPr="00A74421">
              <w:rPr>
                <w:b/>
                <w:bCs/>
                <w:color w:val="000000"/>
                <w:sz w:val="24"/>
                <w:szCs w:val="24"/>
              </w:rPr>
              <w:t xml:space="preserve"> m</w:t>
            </w:r>
            <w:r w:rsidR="00267735" w:rsidRPr="00A74421">
              <w:rPr>
                <w:b/>
                <w:bCs/>
                <w:color w:val="000000"/>
                <w:sz w:val="24"/>
                <w:szCs w:val="24"/>
                <w:u w:val="single"/>
              </w:rPr>
              <w:t>+</w:t>
            </w:r>
          </w:p>
        </w:tc>
        <w:tc>
          <w:tcPr>
            <w:tcW w:w="1417" w:type="dxa"/>
          </w:tcPr>
          <w:p w14:paraId="37C53EE2" w14:textId="77777777" w:rsidR="003D02B4" w:rsidRPr="00A74421" w:rsidRDefault="003D02B4" w:rsidP="00A74421">
            <w:pPr>
              <w:spacing w:line="480" w:lineRule="auto"/>
              <w:jc w:val="both"/>
              <w:rPr>
                <w:b/>
                <w:sz w:val="24"/>
                <w:szCs w:val="24"/>
              </w:rPr>
            </w:pPr>
            <w:r w:rsidRPr="00A74421">
              <w:rPr>
                <w:b/>
                <w:sz w:val="24"/>
                <w:szCs w:val="24"/>
              </w:rPr>
              <w:t>C.D at 5%</w:t>
            </w:r>
          </w:p>
        </w:tc>
        <w:tc>
          <w:tcPr>
            <w:tcW w:w="1276" w:type="dxa"/>
          </w:tcPr>
          <w:p w14:paraId="250A2A3D" w14:textId="77777777" w:rsidR="003D02B4" w:rsidRPr="00A74421" w:rsidRDefault="00267735" w:rsidP="00A74421">
            <w:pPr>
              <w:spacing w:line="480" w:lineRule="auto"/>
              <w:jc w:val="both"/>
              <w:rPr>
                <w:b/>
                <w:sz w:val="24"/>
                <w:szCs w:val="24"/>
              </w:rPr>
            </w:pPr>
            <w:r w:rsidRPr="00A74421">
              <w:rPr>
                <w:b/>
                <w:sz w:val="24"/>
                <w:szCs w:val="24"/>
              </w:rPr>
              <w:t xml:space="preserve">SE </w:t>
            </w:r>
            <w:r w:rsidR="003D02B4" w:rsidRPr="00A74421">
              <w:rPr>
                <w:b/>
                <w:sz w:val="24"/>
                <w:szCs w:val="24"/>
              </w:rPr>
              <w:t>d</w:t>
            </w:r>
            <w:r w:rsidRPr="00A74421">
              <w:rPr>
                <w:b/>
                <w:bCs/>
                <w:color w:val="000000"/>
                <w:sz w:val="24"/>
                <w:szCs w:val="24"/>
              </w:rPr>
              <w:t xml:space="preserve"> m</w:t>
            </w:r>
            <w:r w:rsidRPr="00A74421">
              <w:rPr>
                <w:b/>
                <w:bCs/>
                <w:color w:val="000000"/>
                <w:sz w:val="24"/>
                <w:szCs w:val="24"/>
                <w:u w:val="single"/>
              </w:rPr>
              <w:t>+</w:t>
            </w:r>
          </w:p>
        </w:tc>
        <w:tc>
          <w:tcPr>
            <w:tcW w:w="1188" w:type="dxa"/>
          </w:tcPr>
          <w:p w14:paraId="12031A3D" w14:textId="77777777" w:rsidR="003D02B4" w:rsidRPr="00A74421" w:rsidRDefault="003D02B4" w:rsidP="00A74421">
            <w:pPr>
              <w:spacing w:line="480" w:lineRule="auto"/>
              <w:jc w:val="both"/>
              <w:rPr>
                <w:b/>
                <w:sz w:val="24"/>
                <w:szCs w:val="24"/>
              </w:rPr>
            </w:pPr>
            <w:r w:rsidRPr="00A74421">
              <w:rPr>
                <w:b/>
                <w:bCs/>
                <w:color w:val="000000"/>
                <w:sz w:val="24"/>
                <w:szCs w:val="24"/>
              </w:rPr>
              <w:t>SE</w:t>
            </w:r>
            <w:r w:rsidR="00267735" w:rsidRPr="00A74421">
              <w:rPr>
                <w:b/>
                <w:bCs/>
                <w:color w:val="000000"/>
                <w:sz w:val="24"/>
                <w:szCs w:val="24"/>
              </w:rPr>
              <w:t xml:space="preserve"> m</w:t>
            </w:r>
            <w:r w:rsidR="00267735" w:rsidRPr="00A74421">
              <w:rPr>
                <w:b/>
                <w:bCs/>
                <w:color w:val="000000"/>
                <w:sz w:val="24"/>
                <w:szCs w:val="24"/>
                <w:u w:val="single"/>
              </w:rPr>
              <w:t>+</w:t>
            </w:r>
          </w:p>
        </w:tc>
      </w:tr>
      <w:tr w:rsidR="00267735" w:rsidRPr="00A74421" w14:paraId="4FBF1F28" w14:textId="77777777" w:rsidTr="00267735">
        <w:trPr>
          <w:trHeight w:val="408"/>
        </w:trPr>
        <w:tc>
          <w:tcPr>
            <w:tcW w:w="1384" w:type="dxa"/>
          </w:tcPr>
          <w:p w14:paraId="060153FC" w14:textId="77777777" w:rsidR="003D02B4" w:rsidRPr="00A74421" w:rsidRDefault="003D02B4" w:rsidP="00A74421">
            <w:pPr>
              <w:spacing w:line="480" w:lineRule="auto"/>
              <w:jc w:val="both"/>
              <w:rPr>
                <w:b/>
                <w:sz w:val="24"/>
                <w:szCs w:val="24"/>
              </w:rPr>
            </w:pPr>
            <w:r w:rsidRPr="00A74421">
              <w:rPr>
                <w:b/>
                <w:sz w:val="24"/>
                <w:szCs w:val="24"/>
              </w:rPr>
              <w:t>R</w:t>
            </w:r>
          </w:p>
        </w:tc>
        <w:tc>
          <w:tcPr>
            <w:tcW w:w="1418" w:type="dxa"/>
          </w:tcPr>
          <w:p w14:paraId="7BFF9567" w14:textId="77777777" w:rsidR="003D02B4" w:rsidRPr="00A74421" w:rsidRDefault="003D02B4" w:rsidP="00A74421">
            <w:pPr>
              <w:spacing w:line="480" w:lineRule="auto"/>
              <w:jc w:val="both"/>
              <w:rPr>
                <w:sz w:val="24"/>
                <w:szCs w:val="24"/>
              </w:rPr>
            </w:pPr>
            <w:r w:rsidRPr="00A74421">
              <w:rPr>
                <w:color w:val="000000"/>
                <w:sz w:val="24"/>
                <w:szCs w:val="24"/>
              </w:rPr>
              <w:t>1.49</w:t>
            </w:r>
          </w:p>
        </w:tc>
        <w:tc>
          <w:tcPr>
            <w:tcW w:w="1275" w:type="dxa"/>
          </w:tcPr>
          <w:p w14:paraId="17138CBA" w14:textId="77777777" w:rsidR="003D02B4" w:rsidRPr="00A74421" w:rsidRDefault="003D02B4" w:rsidP="00A74421">
            <w:pPr>
              <w:spacing w:line="480" w:lineRule="auto"/>
              <w:jc w:val="both"/>
              <w:rPr>
                <w:sz w:val="24"/>
                <w:szCs w:val="24"/>
              </w:rPr>
            </w:pPr>
            <w:r w:rsidRPr="00A74421">
              <w:rPr>
                <w:color w:val="000000"/>
                <w:sz w:val="24"/>
                <w:szCs w:val="24"/>
              </w:rPr>
              <w:t>0.71</w:t>
            </w:r>
          </w:p>
        </w:tc>
        <w:tc>
          <w:tcPr>
            <w:tcW w:w="1276" w:type="dxa"/>
          </w:tcPr>
          <w:p w14:paraId="640A7C3B" w14:textId="77777777" w:rsidR="003D02B4" w:rsidRPr="00A74421" w:rsidRDefault="003D02B4" w:rsidP="00A74421">
            <w:pPr>
              <w:spacing w:line="480" w:lineRule="auto"/>
              <w:jc w:val="both"/>
              <w:rPr>
                <w:sz w:val="24"/>
                <w:szCs w:val="24"/>
              </w:rPr>
            </w:pPr>
            <w:r w:rsidRPr="00A74421">
              <w:rPr>
                <w:color w:val="000000"/>
                <w:sz w:val="24"/>
                <w:szCs w:val="24"/>
              </w:rPr>
              <w:t>0.50</w:t>
            </w:r>
          </w:p>
        </w:tc>
        <w:tc>
          <w:tcPr>
            <w:tcW w:w="1418" w:type="dxa"/>
            <w:vAlign w:val="center"/>
          </w:tcPr>
          <w:p w14:paraId="014CDA46" w14:textId="77777777" w:rsidR="003D02B4" w:rsidRPr="00A74421" w:rsidRDefault="003D02B4" w:rsidP="00A74421">
            <w:pPr>
              <w:spacing w:line="480" w:lineRule="auto"/>
              <w:jc w:val="both"/>
              <w:rPr>
                <w:sz w:val="24"/>
                <w:szCs w:val="24"/>
              </w:rPr>
            </w:pPr>
            <w:r w:rsidRPr="00A74421">
              <w:rPr>
                <w:sz w:val="24"/>
                <w:szCs w:val="24"/>
              </w:rPr>
              <w:t>1.38</w:t>
            </w:r>
          </w:p>
        </w:tc>
        <w:tc>
          <w:tcPr>
            <w:tcW w:w="1275" w:type="dxa"/>
            <w:vAlign w:val="center"/>
          </w:tcPr>
          <w:p w14:paraId="7C5E660D" w14:textId="77777777" w:rsidR="003D02B4" w:rsidRPr="00A74421" w:rsidRDefault="003D02B4" w:rsidP="00A74421">
            <w:pPr>
              <w:spacing w:line="480" w:lineRule="auto"/>
              <w:jc w:val="both"/>
              <w:rPr>
                <w:sz w:val="24"/>
                <w:szCs w:val="24"/>
              </w:rPr>
            </w:pPr>
            <w:r w:rsidRPr="00A74421">
              <w:rPr>
                <w:sz w:val="24"/>
                <w:szCs w:val="24"/>
              </w:rPr>
              <w:t>0.66</w:t>
            </w:r>
          </w:p>
        </w:tc>
        <w:tc>
          <w:tcPr>
            <w:tcW w:w="993" w:type="dxa"/>
            <w:vAlign w:val="center"/>
          </w:tcPr>
          <w:p w14:paraId="4C7DEA86" w14:textId="77777777" w:rsidR="003D02B4" w:rsidRPr="00A74421" w:rsidRDefault="003D02B4" w:rsidP="00A74421">
            <w:pPr>
              <w:spacing w:line="480" w:lineRule="auto"/>
              <w:jc w:val="both"/>
              <w:rPr>
                <w:sz w:val="24"/>
                <w:szCs w:val="24"/>
              </w:rPr>
            </w:pPr>
            <w:r w:rsidRPr="00A74421">
              <w:rPr>
                <w:sz w:val="24"/>
                <w:szCs w:val="24"/>
              </w:rPr>
              <w:t>0.46</w:t>
            </w:r>
          </w:p>
        </w:tc>
        <w:tc>
          <w:tcPr>
            <w:tcW w:w="1417" w:type="dxa"/>
            <w:vAlign w:val="center"/>
          </w:tcPr>
          <w:p w14:paraId="159AE7FB" w14:textId="77777777" w:rsidR="003D02B4" w:rsidRPr="00A74421" w:rsidRDefault="003D02B4" w:rsidP="00A74421">
            <w:pPr>
              <w:spacing w:line="480" w:lineRule="auto"/>
              <w:jc w:val="both"/>
              <w:rPr>
                <w:sz w:val="24"/>
                <w:szCs w:val="24"/>
              </w:rPr>
            </w:pPr>
            <w:r w:rsidRPr="00A74421">
              <w:rPr>
                <w:sz w:val="24"/>
                <w:szCs w:val="24"/>
              </w:rPr>
              <w:t>0.59</w:t>
            </w:r>
          </w:p>
        </w:tc>
        <w:tc>
          <w:tcPr>
            <w:tcW w:w="1276" w:type="dxa"/>
            <w:vAlign w:val="center"/>
          </w:tcPr>
          <w:p w14:paraId="72C23EBB" w14:textId="77777777" w:rsidR="003D02B4" w:rsidRPr="00A74421" w:rsidRDefault="003D02B4" w:rsidP="00A74421">
            <w:pPr>
              <w:spacing w:line="480" w:lineRule="auto"/>
              <w:jc w:val="both"/>
              <w:rPr>
                <w:sz w:val="24"/>
                <w:szCs w:val="24"/>
              </w:rPr>
            </w:pPr>
            <w:r w:rsidRPr="00A74421">
              <w:rPr>
                <w:sz w:val="24"/>
                <w:szCs w:val="24"/>
              </w:rPr>
              <w:t>0.28</w:t>
            </w:r>
          </w:p>
        </w:tc>
        <w:tc>
          <w:tcPr>
            <w:tcW w:w="1188" w:type="dxa"/>
            <w:vAlign w:val="center"/>
          </w:tcPr>
          <w:p w14:paraId="20ED6EC4" w14:textId="77777777" w:rsidR="003D02B4" w:rsidRPr="00A74421" w:rsidRDefault="003D02B4" w:rsidP="00A74421">
            <w:pPr>
              <w:spacing w:line="480" w:lineRule="auto"/>
              <w:jc w:val="both"/>
              <w:rPr>
                <w:sz w:val="24"/>
                <w:szCs w:val="24"/>
              </w:rPr>
            </w:pPr>
            <w:r w:rsidRPr="00A74421">
              <w:rPr>
                <w:sz w:val="24"/>
                <w:szCs w:val="24"/>
              </w:rPr>
              <w:t>0.20</w:t>
            </w:r>
          </w:p>
        </w:tc>
      </w:tr>
      <w:tr w:rsidR="00267735" w:rsidRPr="00A74421" w14:paraId="0C304F7B" w14:textId="77777777" w:rsidTr="00267735">
        <w:trPr>
          <w:trHeight w:val="408"/>
        </w:trPr>
        <w:tc>
          <w:tcPr>
            <w:tcW w:w="1384" w:type="dxa"/>
          </w:tcPr>
          <w:p w14:paraId="721B2615" w14:textId="77777777" w:rsidR="003D02B4" w:rsidRPr="00A74421" w:rsidRDefault="003D02B4" w:rsidP="00A74421">
            <w:pPr>
              <w:spacing w:line="480" w:lineRule="auto"/>
              <w:jc w:val="both"/>
              <w:rPr>
                <w:b/>
                <w:sz w:val="24"/>
                <w:szCs w:val="24"/>
              </w:rPr>
            </w:pPr>
            <w:r w:rsidRPr="00A74421">
              <w:rPr>
                <w:b/>
                <w:sz w:val="24"/>
                <w:szCs w:val="24"/>
              </w:rPr>
              <w:t>C</w:t>
            </w:r>
          </w:p>
        </w:tc>
        <w:tc>
          <w:tcPr>
            <w:tcW w:w="1418" w:type="dxa"/>
          </w:tcPr>
          <w:p w14:paraId="1690EAB1" w14:textId="77777777" w:rsidR="003D02B4" w:rsidRPr="00A74421" w:rsidRDefault="003D02B4" w:rsidP="00A74421">
            <w:pPr>
              <w:spacing w:line="480" w:lineRule="auto"/>
              <w:jc w:val="both"/>
              <w:rPr>
                <w:sz w:val="24"/>
                <w:szCs w:val="24"/>
              </w:rPr>
            </w:pPr>
            <w:r w:rsidRPr="00A74421">
              <w:rPr>
                <w:color w:val="000000"/>
                <w:sz w:val="24"/>
                <w:szCs w:val="24"/>
              </w:rPr>
              <w:t>1.06</w:t>
            </w:r>
          </w:p>
        </w:tc>
        <w:tc>
          <w:tcPr>
            <w:tcW w:w="1275" w:type="dxa"/>
          </w:tcPr>
          <w:p w14:paraId="508853E7" w14:textId="77777777" w:rsidR="003D02B4" w:rsidRPr="00A74421" w:rsidRDefault="003D02B4" w:rsidP="00A74421">
            <w:pPr>
              <w:spacing w:line="480" w:lineRule="auto"/>
              <w:jc w:val="both"/>
              <w:rPr>
                <w:sz w:val="24"/>
                <w:szCs w:val="24"/>
              </w:rPr>
            </w:pPr>
            <w:r w:rsidRPr="00A74421">
              <w:rPr>
                <w:color w:val="000000"/>
                <w:sz w:val="24"/>
                <w:szCs w:val="24"/>
              </w:rPr>
              <w:t>0.50</w:t>
            </w:r>
          </w:p>
        </w:tc>
        <w:tc>
          <w:tcPr>
            <w:tcW w:w="1276" w:type="dxa"/>
          </w:tcPr>
          <w:p w14:paraId="1907A953" w14:textId="77777777" w:rsidR="003D02B4" w:rsidRPr="00A74421" w:rsidRDefault="003D02B4" w:rsidP="00A74421">
            <w:pPr>
              <w:spacing w:line="480" w:lineRule="auto"/>
              <w:jc w:val="both"/>
              <w:rPr>
                <w:sz w:val="24"/>
                <w:szCs w:val="24"/>
              </w:rPr>
            </w:pPr>
            <w:r w:rsidRPr="00A74421">
              <w:rPr>
                <w:color w:val="000000"/>
                <w:sz w:val="24"/>
                <w:szCs w:val="24"/>
              </w:rPr>
              <w:t>0.36</w:t>
            </w:r>
          </w:p>
        </w:tc>
        <w:tc>
          <w:tcPr>
            <w:tcW w:w="1418" w:type="dxa"/>
            <w:vAlign w:val="center"/>
          </w:tcPr>
          <w:p w14:paraId="55F797EA" w14:textId="77777777" w:rsidR="003D02B4" w:rsidRPr="00A74421" w:rsidRDefault="003D02B4" w:rsidP="00A74421">
            <w:pPr>
              <w:spacing w:line="480" w:lineRule="auto"/>
              <w:jc w:val="both"/>
              <w:rPr>
                <w:sz w:val="24"/>
                <w:szCs w:val="24"/>
              </w:rPr>
            </w:pPr>
            <w:r w:rsidRPr="00A74421">
              <w:rPr>
                <w:sz w:val="24"/>
                <w:szCs w:val="24"/>
              </w:rPr>
              <w:t>0.97</w:t>
            </w:r>
          </w:p>
        </w:tc>
        <w:tc>
          <w:tcPr>
            <w:tcW w:w="1275" w:type="dxa"/>
            <w:vAlign w:val="center"/>
          </w:tcPr>
          <w:p w14:paraId="168BBFC8" w14:textId="77777777" w:rsidR="003D02B4" w:rsidRPr="00A74421" w:rsidRDefault="003D02B4" w:rsidP="00A74421">
            <w:pPr>
              <w:spacing w:line="480" w:lineRule="auto"/>
              <w:jc w:val="both"/>
              <w:rPr>
                <w:sz w:val="24"/>
                <w:szCs w:val="24"/>
              </w:rPr>
            </w:pPr>
            <w:r w:rsidRPr="00A74421">
              <w:rPr>
                <w:sz w:val="24"/>
                <w:szCs w:val="24"/>
              </w:rPr>
              <w:t>0.46</w:t>
            </w:r>
          </w:p>
        </w:tc>
        <w:tc>
          <w:tcPr>
            <w:tcW w:w="993" w:type="dxa"/>
            <w:vAlign w:val="center"/>
          </w:tcPr>
          <w:p w14:paraId="0A4911FC" w14:textId="77777777" w:rsidR="003D02B4" w:rsidRPr="00A74421" w:rsidRDefault="003D02B4" w:rsidP="00A74421">
            <w:pPr>
              <w:spacing w:line="480" w:lineRule="auto"/>
              <w:jc w:val="both"/>
              <w:rPr>
                <w:sz w:val="24"/>
                <w:szCs w:val="24"/>
              </w:rPr>
            </w:pPr>
            <w:r w:rsidRPr="00A74421">
              <w:rPr>
                <w:sz w:val="24"/>
                <w:szCs w:val="24"/>
              </w:rPr>
              <w:t>0.33</w:t>
            </w:r>
          </w:p>
        </w:tc>
        <w:tc>
          <w:tcPr>
            <w:tcW w:w="1417" w:type="dxa"/>
            <w:vAlign w:val="center"/>
          </w:tcPr>
          <w:p w14:paraId="3043981C" w14:textId="77777777" w:rsidR="003D02B4" w:rsidRPr="00A74421" w:rsidRDefault="003D02B4" w:rsidP="00A74421">
            <w:pPr>
              <w:spacing w:line="480" w:lineRule="auto"/>
              <w:jc w:val="both"/>
              <w:rPr>
                <w:sz w:val="24"/>
                <w:szCs w:val="24"/>
              </w:rPr>
            </w:pPr>
            <w:r w:rsidRPr="00A74421">
              <w:rPr>
                <w:sz w:val="24"/>
                <w:szCs w:val="24"/>
              </w:rPr>
              <w:t>0.42</w:t>
            </w:r>
          </w:p>
        </w:tc>
        <w:tc>
          <w:tcPr>
            <w:tcW w:w="1276" w:type="dxa"/>
            <w:vAlign w:val="center"/>
          </w:tcPr>
          <w:p w14:paraId="2C2F406A" w14:textId="77777777" w:rsidR="003D02B4" w:rsidRPr="00A74421" w:rsidRDefault="003D02B4" w:rsidP="00A74421">
            <w:pPr>
              <w:spacing w:line="480" w:lineRule="auto"/>
              <w:jc w:val="both"/>
              <w:rPr>
                <w:sz w:val="24"/>
                <w:szCs w:val="24"/>
              </w:rPr>
            </w:pPr>
            <w:r w:rsidRPr="00A74421">
              <w:rPr>
                <w:sz w:val="24"/>
                <w:szCs w:val="24"/>
              </w:rPr>
              <w:t>0.20</w:t>
            </w:r>
          </w:p>
        </w:tc>
        <w:tc>
          <w:tcPr>
            <w:tcW w:w="1188" w:type="dxa"/>
            <w:vAlign w:val="center"/>
          </w:tcPr>
          <w:p w14:paraId="2BC6FEF9" w14:textId="77777777" w:rsidR="003D02B4" w:rsidRPr="00A74421" w:rsidRDefault="003D02B4" w:rsidP="00A74421">
            <w:pPr>
              <w:spacing w:line="480" w:lineRule="auto"/>
              <w:jc w:val="both"/>
              <w:rPr>
                <w:sz w:val="24"/>
                <w:szCs w:val="24"/>
              </w:rPr>
            </w:pPr>
            <w:r w:rsidRPr="00A74421">
              <w:rPr>
                <w:sz w:val="24"/>
                <w:szCs w:val="24"/>
              </w:rPr>
              <w:t>0.14</w:t>
            </w:r>
          </w:p>
        </w:tc>
      </w:tr>
      <w:tr w:rsidR="00267735" w:rsidRPr="00A74421" w14:paraId="542E28BD" w14:textId="77777777" w:rsidTr="00267735">
        <w:trPr>
          <w:trHeight w:val="408"/>
        </w:trPr>
        <w:tc>
          <w:tcPr>
            <w:tcW w:w="1384" w:type="dxa"/>
          </w:tcPr>
          <w:p w14:paraId="3465DDED" w14:textId="77777777" w:rsidR="003D02B4" w:rsidRPr="00A74421" w:rsidRDefault="003D02B4" w:rsidP="00A74421">
            <w:pPr>
              <w:spacing w:line="480" w:lineRule="auto"/>
              <w:jc w:val="both"/>
              <w:rPr>
                <w:b/>
                <w:sz w:val="24"/>
                <w:szCs w:val="24"/>
              </w:rPr>
            </w:pPr>
            <w:r w:rsidRPr="00A74421">
              <w:rPr>
                <w:b/>
                <w:sz w:val="24"/>
                <w:szCs w:val="24"/>
              </w:rPr>
              <w:t>R x C</w:t>
            </w:r>
          </w:p>
        </w:tc>
        <w:tc>
          <w:tcPr>
            <w:tcW w:w="1418" w:type="dxa"/>
          </w:tcPr>
          <w:p w14:paraId="42FFA86F" w14:textId="77777777" w:rsidR="003D02B4" w:rsidRPr="00A74421" w:rsidRDefault="003D02B4" w:rsidP="00A74421">
            <w:pPr>
              <w:spacing w:line="480" w:lineRule="auto"/>
              <w:jc w:val="both"/>
              <w:rPr>
                <w:sz w:val="24"/>
                <w:szCs w:val="24"/>
              </w:rPr>
            </w:pPr>
            <w:r w:rsidRPr="00A74421">
              <w:rPr>
                <w:color w:val="000000"/>
                <w:sz w:val="24"/>
                <w:szCs w:val="24"/>
              </w:rPr>
              <w:t>N/A</w:t>
            </w:r>
          </w:p>
        </w:tc>
        <w:tc>
          <w:tcPr>
            <w:tcW w:w="1275" w:type="dxa"/>
          </w:tcPr>
          <w:p w14:paraId="64ED9445" w14:textId="77777777" w:rsidR="003D02B4" w:rsidRPr="00A74421" w:rsidRDefault="003D02B4" w:rsidP="00A74421">
            <w:pPr>
              <w:spacing w:line="480" w:lineRule="auto"/>
              <w:jc w:val="both"/>
              <w:rPr>
                <w:sz w:val="24"/>
                <w:szCs w:val="24"/>
              </w:rPr>
            </w:pPr>
            <w:r w:rsidRPr="00A74421">
              <w:rPr>
                <w:color w:val="000000"/>
                <w:sz w:val="24"/>
                <w:szCs w:val="24"/>
              </w:rPr>
              <w:t>1.01</w:t>
            </w:r>
          </w:p>
        </w:tc>
        <w:tc>
          <w:tcPr>
            <w:tcW w:w="1276" w:type="dxa"/>
          </w:tcPr>
          <w:p w14:paraId="095E1521" w14:textId="77777777" w:rsidR="003D02B4" w:rsidRPr="00A74421" w:rsidRDefault="003D02B4" w:rsidP="00A74421">
            <w:pPr>
              <w:spacing w:line="480" w:lineRule="auto"/>
              <w:jc w:val="both"/>
              <w:rPr>
                <w:sz w:val="24"/>
                <w:szCs w:val="24"/>
              </w:rPr>
            </w:pPr>
            <w:r w:rsidRPr="00A74421">
              <w:rPr>
                <w:color w:val="000000"/>
                <w:sz w:val="24"/>
                <w:szCs w:val="24"/>
              </w:rPr>
              <w:t>0.71</w:t>
            </w:r>
          </w:p>
        </w:tc>
        <w:tc>
          <w:tcPr>
            <w:tcW w:w="1418" w:type="dxa"/>
            <w:vAlign w:val="center"/>
          </w:tcPr>
          <w:p w14:paraId="795D4257" w14:textId="77777777" w:rsidR="003D02B4" w:rsidRPr="00A74421" w:rsidRDefault="003D02B4" w:rsidP="00A74421">
            <w:pPr>
              <w:spacing w:line="480" w:lineRule="auto"/>
              <w:jc w:val="both"/>
              <w:rPr>
                <w:sz w:val="24"/>
                <w:szCs w:val="24"/>
              </w:rPr>
            </w:pPr>
            <w:r w:rsidRPr="00A74421">
              <w:rPr>
                <w:sz w:val="24"/>
                <w:szCs w:val="24"/>
              </w:rPr>
              <w:t>N/A</w:t>
            </w:r>
          </w:p>
        </w:tc>
        <w:tc>
          <w:tcPr>
            <w:tcW w:w="1275" w:type="dxa"/>
            <w:vAlign w:val="center"/>
          </w:tcPr>
          <w:p w14:paraId="09C6FC05" w14:textId="77777777" w:rsidR="003D02B4" w:rsidRPr="00A74421" w:rsidRDefault="003D02B4" w:rsidP="00A74421">
            <w:pPr>
              <w:spacing w:line="480" w:lineRule="auto"/>
              <w:jc w:val="both"/>
              <w:rPr>
                <w:sz w:val="24"/>
                <w:szCs w:val="24"/>
              </w:rPr>
            </w:pPr>
            <w:r w:rsidRPr="00A74421">
              <w:rPr>
                <w:sz w:val="24"/>
                <w:szCs w:val="24"/>
              </w:rPr>
              <w:t>0.93</w:t>
            </w:r>
          </w:p>
        </w:tc>
        <w:tc>
          <w:tcPr>
            <w:tcW w:w="993" w:type="dxa"/>
            <w:vAlign w:val="center"/>
          </w:tcPr>
          <w:p w14:paraId="31BEFB66" w14:textId="77777777" w:rsidR="003D02B4" w:rsidRPr="00A74421" w:rsidRDefault="003D02B4" w:rsidP="00A74421">
            <w:pPr>
              <w:spacing w:line="480" w:lineRule="auto"/>
              <w:jc w:val="both"/>
              <w:rPr>
                <w:sz w:val="24"/>
                <w:szCs w:val="24"/>
              </w:rPr>
            </w:pPr>
            <w:r w:rsidRPr="00A74421">
              <w:rPr>
                <w:sz w:val="24"/>
                <w:szCs w:val="24"/>
              </w:rPr>
              <w:t>0.66</w:t>
            </w:r>
          </w:p>
        </w:tc>
        <w:tc>
          <w:tcPr>
            <w:tcW w:w="1417" w:type="dxa"/>
            <w:vAlign w:val="center"/>
          </w:tcPr>
          <w:p w14:paraId="06BF38A6" w14:textId="77777777" w:rsidR="003D02B4" w:rsidRPr="00A74421" w:rsidRDefault="003D02B4" w:rsidP="00A74421">
            <w:pPr>
              <w:spacing w:line="480" w:lineRule="auto"/>
              <w:jc w:val="both"/>
              <w:rPr>
                <w:sz w:val="24"/>
                <w:szCs w:val="24"/>
              </w:rPr>
            </w:pPr>
            <w:r w:rsidRPr="00A74421">
              <w:rPr>
                <w:sz w:val="24"/>
                <w:szCs w:val="24"/>
              </w:rPr>
              <w:t>0.84</w:t>
            </w:r>
          </w:p>
        </w:tc>
        <w:tc>
          <w:tcPr>
            <w:tcW w:w="1276" w:type="dxa"/>
            <w:vAlign w:val="center"/>
          </w:tcPr>
          <w:p w14:paraId="70ECDB72" w14:textId="77777777" w:rsidR="003D02B4" w:rsidRPr="00A74421" w:rsidRDefault="003D02B4" w:rsidP="00A74421">
            <w:pPr>
              <w:spacing w:line="480" w:lineRule="auto"/>
              <w:jc w:val="both"/>
              <w:rPr>
                <w:sz w:val="24"/>
                <w:szCs w:val="24"/>
              </w:rPr>
            </w:pPr>
            <w:r w:rsidRPr="00A74421">
              <w:rPr>
                <w:sz w:val="24"/>
                <w:szCs w:val="24"/>
              </w:rPr>
              <w:t>0.40</w:t>
            </w:r>
          </w:p>
        </w:tc>
        <w:tc>
          <w:tcPr>
            <w:tcW w:w="1188" w:type="dxa"/>
            <w:vAlign w:val="center"/>
          </w:tcPr>
          <w:p w14:paraId="49AB8585" w14:textId="77777777" w:rsidR="003D02B4" w:rsidRPr="00A74421" w:rsidRDefault="003D02B4" w:rsidP="00A74421">
            <w:pPr>
              <w:spacing w:line="480" w:lineRule="auto"/>
              <w:jc w:val="both"/>
              <w:rPr>
                <w:sz w:val="24"/>
                <w:szCs w:val="24"/>
              </w:rPr>
            </w:pPr>
            <w:r w:rsidRPr="00A74421">
              <w:rPr>
                <w:sz w:val="24"/>
                <w:szCs w:val="24"/>
              </w:rPr>
              <w:t>0.28</w:t>
            </w:r>
          </w:p>
        </w:tc>
      </w:tr>
    </w:tbl>
    <w:p w14:paraId="09DDCA4F" w14:textId="77777777" w:rsidR="008C6385" w:rsidRPr="00A74421" w:rsidRDefault="008C6385" w:rsidP="00A74421">
      <w:pPr>
        <w:jc w:val="both"/>
      </w:pPr>
      <w:r w:rsidRPr="00A74421">
        <w:t>PH: Plant Height; NS: No. of shoot; SL: Shoot length;</w:t>
      </w:r>
      <w:r w:rsidR="003D02B4" w:rsidRPr="00A74421">
        <w:t xml:space="preserve"> R: Rootstock; C: Condition</w:t>
      </w:r>
    </w:p>
    <w:p w14:paraId="1CA6DE8A" w14:textId="77777777" w:rsidR="008C6385" w:rsidRPr="00A74421" w:rsidRDefault="008C6385" w:rsidP="00A74421">
      <w:pPr>
        <w:jc w:val="both"/>
      </w:pPr>
    </w:p>
    <w:p w14:paraId="48B4238E" w14:textId="77777777" w:rsidR="00267735" w:rsidRPr="00A74421" w:rsidRDefault="00267735" w:rsidP="00A74421">
      <w:pPr>
        <w:jc w:val="both"/>
      </w:pPr>
    </w:p>
    <w:p w14:paraId="41C4ED1B" w14:textId="77777777" w:rsidR="00267735" w:rsidRPr="00A74421" w:rsidRDefault="00267735" w:rsidP="00A74421">
      <w:pPr>
        <w:jc w:val="both"/>
      </w:pPr>
    </w:p>
    <w:p w14:paraId="3AC8FB94" w14:textId="77777777" w:rsidR="00267735" w:rsidRPr="00A74421" w:rsidRDefault="00267735" w:rsidP="00A74421">
      <w:pPr>
        <w:jc w:val="both"/>
      </w:pPr>
    </w:p>
    <w:p w14:paraId="4B681D47" w14:textId="77777777" w:rsidR="00267735" w:rsidRPr="00A74421" w:rsidRDefault="00267735" w:rsidP="00A74421">
      <w:pPr>
        <w:jc w:val="both"/>
      </w:pPr>
    </w:p>
    <w:p w14:paraId="743815B1" w14:textId="77777777" w:rsidR="00267735" w:rsidRPr="00A74421" w:rsidRDefault="00267735" w:rsidP="00A74421">
      <w:pPr>
        <w:jc w:val="both"/>
      </w:pPr>
    </w:p>
    <w:p w14:paraId="26A50C88" w14:textId="77777777" w:rsidR="0044341E" w:rsidRPr="00A74421" w:rsidRDefault="0044341E" w:rsidP="00A74421">
      <w:pPr>
        <w:jc w:val="both"/>
        <w:sectPr w:rsidR="0044341E" w:rsidRPr="00A74421" w:rsidSect="00267735">
          <w:pgSz w:w="15840" w:h="12240" w:orient="landscape"/>
          <w:pgMar w:top="1440" w:right="1440" w:bottom="1440" w:left="1440" w:header="709" w:footer="709" w:gutter="0"/>
          <w:cols w:space="708"/>
          <w:docGrid w:linePitch="360"/>
        </w:sectPr>
      </w:pPr>
    </w:p>
    <w:p w14:paraId="24DE802B" w14:textId="66A5AA6A" w:rsidR="003D02B4" w:rsidRPr="00A74421" w:rsidRDefault="00267735" w:rsidP="005474EC">
      <w:pPr>
        <w:jc w:val="both"/>
      </w:pPr>
      <w:r w:rsidRPr="00A74421">
        <w:lastRenderedPageBreak/>
        <w:t xml:space="preserve"> </w:t>
      </w:r>
      <w:r w:rsidR="008C6385" w:rsidRPr="00A74421">
        <w:t xml:space="preserve">Table2. </w:t>
      </w:r>
      <w:r w:rsidR="003D02B4" w:rsidRPr="00A74421">
        <w:t>Influence of environmental condition on different growth parameter</w:t>
      </w:r>
      <w:r w:rsidR="005474EC">
        <w:t xml:space="preserve"> (Stock girth and Survival per cent) </w:t>
      </w:r>
      <w:r w:rsidR="003D02B4" w:rsidRPr="00A74421">
        <w:t>of apple rootstocks</w:t>
      </w:r>
    </w:p>
    <w:tbl>
      <w:tblPr>
        <w:tblStyle w:val="TableGrid"/>
        <w:tblW w:w="10923" w:type="dxa"/>
        <w:jc w:val="center"/>
        <w:tblLayout w:type="fixed"/>
        <w:tblLook w:val="04A0" w:firstRow="1" w:lastRow="0" w:firstColumn="1" w:lastColumn="0" w:noHBand="0" w:noVBand="1"/>
      </w:tblPr>
      <w:tblGrid>
        <w:gridCol w:w="2000"/>
        <w:gridCol w:w="1708"/>
        <w:gridCol w:w="1519"/>
        <w:gridCol w:w="1330"/>
        <w:gridCol w:w="1314"/>
        <w:gridCol w:w="1533"/>
        <w:gridCol w:w="1519"/>
      </w:tblGrid>
      <w:tr w:rsidR="008C6385" w:rsidRPr="00A74421" w14:paraId="3EC5047B" w14:textId="77777777" w:rsidTr="00267735">
        <w:trPr>
          <w:trHeight w:val="295"/>
          <w:jc w:val="center"/>
        </w:trPr>
        <w:tc>
          <w:tcPr>
            <w:tcW w:w="2000" w:type="dxa"/>
          </w:tcPr>
          <w:p w14:paraId="06E7C565" w14:textId="77777777" w:rsidR="008C6385" w:rsidRPr="00A74421" w:rsidRDefault="008C6385" w:rsidP="00A74421">
            <w:pPr>
              <w:spacing w:line="480" w:lineRule="auto"/>
              <w:jc w:val="both"/>
              <w:rPr>
                <w:sz w:val="24"/>
                <w:szCs w:val="24"/>
              </w:rPr>
            </w:pPr>
          </w:p>
        </w:tc>
        <w:tc>
          <w:tcPr>
            <w:tcW w:w="4557" w:type="dxa"/>
            <w:gridSpan w:val="3"/>
          </w:tcPr>
          <w:p w14:paraId="048C6A05" w14:textId="77777777" w:rsidR="008C6385" w:rsidRPr="00A74421" w:rsidRDefault="0044341E" w:rsidP="00A74421">
            <w:pPr>
              <w:spacing w:line="480" w:lineRule="auto"/>
              <w:jc w:val="both"/>
              <w:rPr>
                <w:b/>
                <w:sz w:val="24"/>
                <w:szCs w:val="24"/>
              </w:rPr>
            </w:pPr>
            <w:r w:rsidRPr="00A74421">
              <w:rPr>
                <w:b/>
                <w:sz w:val="24"/>
                <w:szCs w:val="24"/>
              </w:rPr>
              <w:t>S G</w:t>
            </w:r>
            <w:r w:rsidR="008C6385" w:rsidRPr="00A74421">
              <w:rPr>
                <w:b/>
                <w:sz w:val="24"/>
                <w:szCs w:val="24"/>
              </w:rPr>
              <w:t xml:space="preserve"> (cm)</w:t>
            </w:r>
          </w:p>
        </w:tc>
        <w:tc>
          <w:tcPr>
            <w:tcW w:w="4366" w:type="dxa"/>
            <w:gridSpan w:val="3"/>
          </w:tcPr>
          <w:p w14:paraId="19CBE962" w14:textId="77777777" w:rsidR="008C6385" w:rsidRPr="00A74421" w:rsidRDefault="008C6385" w:rsidP="00A74421">
            <w:pPr>
              <w:spacing w:line="480" w:lineRule="auto"/>
              <w:jc w:val="both"/>
              <w:rPr>
                <w:b/>
                <w:sz w:val="24"/>
                <w:szCs w:val="24"/>
              </w:rPr>
            </w:pPr>
            <w:r w:rsidRPr="00A74421">
              <w:rPr>
                <w:b/>
                <w:sz w:val="24"/>
                <w:szCs w:val="24"/>
              </w:rPr>
              <w:t>S</w:t>
            </w:r>
            <w:r w:rsidR="0044341E" w:rsidRPr="00A74421">
              <w:rPr>
                <w:b/>
                <w:sz w:val="24"/>
                <w:szCs w:val="24"/>
              </w:rPr>
              <w:t xml:space="preserve"> %</w:t>
            </w:r>
          </w:p>
        </w:tc>
      </w:tr>
      <w:tr w:rsidR="00267735" w:rsidRPr="00A74421" w14:paraId="539AF2FC" w14:textId="77777777" w:rsidTr="00267735">
        <w:trPr>
          <w:trHeight w:val="275"/>
          <w:jc w:val="center"/>
        </w:trPr>
        <w:tc>
          <w:tcPr>
            <w:tcW w:w="2000" w:type="dxa"/>
          </w:tcPr>
          <w:p w14:paraId="2749BF26" w14:textId="77777777" w:rsidR="008C6385" w:rsidRPr="00A74421" w:rsidRDefault="008C6385" w:rsidP="00A74421">
            <w:pPr>
              <w:spacing w:line="480" w:lineRule="auto"/>
              <w:jc w:val="both"/>
              <w:rPr>
                <w:b/>
                <w:sz w:val="24"/>
                <w:szCs w:val="24"/>
              </w:rPr>
            </w:pPr>
            <w:r w:rsidRPr="00A74421">
              <w:rPr>
                <w:b/>
                <w:sz w:val="24"/>
                <w:szCs w:val="24"/>
              </w:rPr>
              <w:t xml:space="preserve">Rootstock </w:t>
            </w:r>
          </w:p>
        </w:tc>
        <w:tc>
          <w:tcPr>
            <w:tcW w:w="1708" w:type="dxa"/>
          </w:tcPr>
          <w:p w14:paraId="5336CDD3" w14:textId="77777777" w:rsidR="008C6385" w:rsidRPr="00A74421" w:rsidRDefault="008C6385" w:rsidP="00A74421">
            <w:pPr>
              <w:spacing w:line="480" w:lineRule="auto"/>
              <w:jc w:val="both"/>
              <w:rPr>
                <w:b/>
                <w:sz w:val="24"/>
                <w:szCs w:val="24"/>
              </w:rPr>
            </w:pPr>
            <w:r w:rsidRPr="00A74421">
              <w:rPr>
                <w:b/>
                <w:sz w:val="24"/>
                <w:szCs w:val="24"/>
              </w:rPr>
              <w:t>Open</w:t>
            </w:r>
          </w:p>
        </w:tc>
        <w:tc>
          <w:tcPr>
            <w:tcW w:w="1519" w:type="dxa"/>
          </w:tcPr>
          <w:p w14:paraId="7882FA41" w14:textId="77777777" w:rsidR="008C6385" w:rsidRPr="00A74421" w:rsidRDefault="008C6385" w:rsidP="00A74421">
            <w:pPr>
              <w:spacing w:line="480" w:lineRule="auto"/>
              <w:jc w:val="both"/>
              <w:rPr>
                <w:b/>
                <w:sz w:val="24"/>
                <w:szCs w:val="24"/>
              </w:rPr>
            </w:pPr>
            <w:r w:rsidRPr="00A74421">
              <w:rPr>
                <w:b/>
                <w:sz w:val="24"/>
                <w:szCs w:val="24"/>
              </w:rPr>
              <w:t>protected</w:t>
            </w:r>
          </w:p>
        </w:tc>
        <w:tc>
          <w:tcPr>
            <w:tcW w:w="1330" w:type="dxa"/>
          </w:tcPr>
          <w:p w14:paraId="53C79150"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314" w:type="dxa"/>
          </w:tcPr>
          <w:p w14:paraId="2A1E9416" w14:textId="77777777" w:rsidR="008C6385" w:rsidRPr="00A74421" w:rsidRDefault="008C6385" w:rsidP="00A74421">
            <w:pPr>
              <w:spacing w:line="480" w:lineRule="auto"/>
              <w:jc w:val="both"/>
              <w:rPr>
                <w:b/>
                <w:sz w:val="24"/>
                <w:szCs w:val="24"/>
              </w:rPr>
            </w:pPr>
            <w:r w:rsidRPr="00A74421">
              <w:rPr>
                <w:b/>
                <w:sz w:val="24"/>
                <w:szCs w:val="24"/>
              </w:rPr>
              <w:t>Open</w:t>
            </w:r>
          </w:p>
        </w:tc>
        <w:tc>
          <w:tcPr>
            <w:tcW w:w="1533" w:type="dxa"/>
          </w:tcPr>
          <w:p w14:paraId="7223EAA7" w14:textId="77777777" w:rsidR="008C6385" w:rsidRPr="00A74421" w:rsidRDefault="008C6385" w:rsidP="00A74421">
            <w:pPr>
              <w:spacing w:line="480" w:lineRule="auto"/>
              <w:jc w:val="both"/>
              <w:rPr>
                <w:b/>
                <w:sz w:val="24"/>
                <w:szCs w:val="24"/>
              </w:rPr>
            </w:pPr>
            <w:r w:rsidRPr="00A74421">
              <w:rPr>
                <w:b/>
                <w:sz w:val="24"/>
                <w:szCs w:val="24"/>
              </w:rPr>
              <w:t>protected</w:t>
            </w:r>
          </w:p>
        </w:tc>
        <w:tc>
          <w:tcPr>
            <w:tcW w:w="1519" w:type="dxa"/>
          </w:tcPr>
          <w:p w14:paraId="66EE00A0" w14:textId="77777777" w:rsidR="008C6385" w:rsidRPr="00A74421" w:rsidRDefault="008C6385" w:rsidP="00A74421">
            <w:pPr>
              <w:spacing w:line="480" w:lineRule="auto"/>
              <w:jc w:val="both"/>
              <w:rPr>
                <w:b/>
                <w:sz w:val="24"/>
                <w:szCs w:val="24"/>
              </w:rPr>
            </w:pPr>
            <w:r w:rsidRPr="00A74421">
              <w:rPr>
                <w:b/>
                <w:sz w:val="24"/>
                <w:szCs w:val="24"/>
              </w:rPr>
              <w:t xml:space="preserve">Mean </w:t>
            </w:r>
          </w:p>
        </w:tc>
      </w:tr>
      <w:tr w:rsidR="00267735" w:rsidRPr="00A74421" w14:paraId="6DC35DF8" w14:textId="77777777" w:rsidTr="00267735">
        <w:trPr>
          <w:trHeight w:val="275"/>
          <w:jc w:val="center"/>
        </w:trPr>
        <w:tc>
          <w:tcPr>
            <w:tcW w:w="2000" w:type="dxa"/>
            <w:hideMark/>
          </w:tcPr>
          <w:p w14:paraId="7A6886DC" w14:textId="77777777" w:rsidR="008C6385" w:rsidRPr="00A74421" w:rsidRDefault="008C6385" w:rsidP="00A74421">
            <w:pPr>
              <w:spacing w:line="480" w:lineRule="auto"/>
              <w:jc w:val="both"/>
              <w:rPr>
                <w:b/>
                <w:sz w:val="24"/>
                <w:szCs w:val="24"/>
              </w:rPr>
            </w:pPr>
            <w:r w:rsidRPr="00A74421">
              <w:rPr>
                <w:b/>
                <w:sz w:val="24"/>
                <w:szCs w:val="24"/>
              </w:rPr>
              <w:t>M9</w:t>
            </w:r>
          </w:p>
        </w:tc>
        <w:tc>
          <w:tcPr>
            <w:tcW w:w="1708" w:type="dxa"/>
            <w:vAlign w:val="center"/>
            <w:hideMark/>
          </w:tcPr>
          <w:p w14:paraId="170A938B" w14:textId="77777777" w:rsidR="008C6385" w:rsidRPr="00A74421" w:rsidRDefault="008C6385" w:rsidP="00A74421">
            <w:pPr>
              <w:spacing w:line="480" w:lineRule="auto"/>
              <w:jc w:val="both"/>
              <w:rPr>
                <w:sz w:val="24"/>
                <w:szCs w:val="24"/>
              </w:rPr>
            </w:pPr>
            <w:r w:rsidRPr="00A74421">
              <w:rPr>
                <w:sz w:val="24"/>
                <w:szCs w:val="24"/>
              </w:rPr>
              <w:t>0.89</w:t>
            </w:r>
          </w:p>
        </w:tc>
        <w:tc>
          <w:tcPr>
            <w:tcW w:w="1519" w:type="dxa"/>
            <w:vAlign w:val="center"/>
            <w:hideMark/>
          </w:tcPr>
          <w:p w14:paraId="0BCB0B73" w14:textId="77777777" w:rsidR="008C6385" w:rsidRPr="00A74421" w:rsidRDefault="008C6385" w:rsidP="00A74421">
            <w:pPr>
              <w:spacing w:line="480" w:lineRule="auto"/>
              <w:jc w:val="both"/>
              <w:rPr>
                <w:sz w:val="24"/>
                <w:szCs w:val="24"/>
              </w:rPr>
            </w:pPr>
            <w:r w:rsidRPr="00A74421">
              <w:rPr>
                <w:sz w:val="24"/>
                <w:szCs w:val="24"/>
              </w:rPr>
              <w:t>0.95</w:t>
            </w:r>
          </w:p>
        </w:tc>
        <w:tc>
          <w:tcPr>
            <w:tcW w:w="1330" w:type="dxa"/>
            <w:vAlign w:val="center"/>
            <w:hideMark/>
          </w:tcPr>
          <w:p w14:paraId="0782E6FD" w14:textId="77777777" w:rsidR="008C6385" w:rsidRPr="00A74421" w:rsidRDefault="008C6385" w:rsidP="00A74421">
            <w:pPr>
              <w:spacing w:line="480" w:lineRule="auto"/>
              <w:jc w:val="both"/>
              <w:rPr>
                <w:sz w:val="24"/>
                <w:szCs w:val="24"/>
              </w:rPr>
            </w:pPr>
            <w:r w:rsidRPr="00A74421">
              <w:rPr>
                <w:sz w:val="24"/>
                <w:szCs w:val="24"/>
              </w:rPr>
              <w:t>0.92</w:t>
            </w:r>
          </w:p>
        </w:tc>
        <w:tc>
          <w:tcPr>
            <w:tcW w:w="1314" w:type="dxa"/>
            <w:vAlign w:val="center"/>
          </w:tcPr>
          <w:p w14:paraId="43E431D4" w14:textId="77777777" w:rsidR="008C6385" w:rsidRPr="00A74421" w:rsidRDefault="008C6385" w:rsidP="00A74421">
            <w:pPr>
              <w:spacing w:line="480" w:lineRule="auto"/>
              <w:jc w:val="both"/>
              <w:rPr>
                <w:sz w:val="24"/>
                <w:szCs w:val="24"/>
              </w:rPr>
            </w:pPr>
            <w:r w:rsidRPr="00A74421">
              <w:rPr>
                <w:sz w:val="24"/>
                <w:szCs w:val="24"/>
              </w:rPr>
              <w:t>54.50</w:t>
            </w:r>
          </w:p>
        </w:tc>
        <w:tc>
          <w:tcPr>
            <w:tcW w:w="1533" w:type="dxa"/>
            <w:vAlign w:val="center"/>
          </w:tcPr>
          <w:p w14:paraId="24587B84" w14:textId="77777777" w:rsidR="008C6385" w:rsidRPr="00A74421" w:rsidRDefault="008C6385" w:rsidP="00A74421">
            <w:pPr>
              <w:spacing w:line="480" w:lineRule="auto"/>
              <w:jc w:val="both"/>
              <w:rPr>
                <w:sz w:val="24"/>
                <w:szCs w:val="24"/>
              </w:rPr>
            </w:pPr>
            <w:r w:rsidRPr="00A74421">
              <w:rPr>
                <w:sz w:val="24"/>
                <w:szCs w:val="24"/>
              </w:rPr>
              <w:t>87.25</w:t>
            </w:r>
          </w:p>
        </w:tc>
        <w:tc>
          <w:tcPr>
            <w:tcW w:w="1519" w:type="dxa"/>
            <w:vAlign w:val="center"/>
          </w:tcPr>
          <w:p w14:paraId="71874733" w14:textId="77777777" w:rsidR="008C6385" w:rsidRPr="00A74421" w:rsidRDefault="008C6385" w:rsidP="00A74421">
            <w:pPr>
              <w:spacing w:line="480" w:lineRule="auto"/>
              <w:jc w:val="both"/>
              <w:rPr>
                <w:sz w:val="24"/>
                <w:szCs w:val="24"/>
              </w:rPr>
            </w:pPr>
            <w:r w:rsidRPr="00A74421">
              <w:rPr>
                <w:sz w:val="24"/>
                <w:szCs w:val="24"/>
              </w:rPr>
              <w:t>70.87</w:t>
            </w:r>
          </w:p>
        </w:tc>
      </w:tr>
      <w:tr w:rsidR="00267735" w:rsidRPr="00A74421" w14:paraId="24D66FDA" w14:textId="77777777" w:rsidTr="00267735">
        <w:trPr>
          <w:trHeight w:val="295"/>
          <w:jc w:val="center"/>
        </w:trPr>
        <w:tc>
          <w:tcPr>
            <w:tcW w:w="2000" w:type="dxa"/>
            <w:hideMark/>
          </w:tcPr>
          <w:p w14:paraId="7AF8E967" w14:textId="77777777" w:rsidR="008C6385" w:rsidRPr="00A74421" w:rsidRDefault="008C6385" w:rsidP="00A74421">
            <w:pPr>
              <w:spacing w:line="480" w:lineRule="auto"/>
              <w:jc w:val="both"/>
              <w:rPr>
                <w:b/>
                <w:sz w:val="24"/>
                <w:szCs w:val="24"/>
              </w:rPr>
            </w:pPr>
            <w:r w:rsidRPr="00A74421">
              <w:rPr>
                <w:b/>
                <w:sz w:val="24"/>
                <w:szCs w:val="24"/>
              </w:rPr>
              <w:t>M106</w:t>
            </w:r>
          </w:p>
        </w:tc>
        <w:tc>
          <w:tcPr>
            <w:tcW w:w="1708" w:type="dxa"/>
            <w:vAlign w:val="center"/>
            <w:hideMark/>
          </w:tcPr>
          <w:p w14:paraId="3A1F0D6E" w14:textId="77777777" w:rsidR="008C6385" w:rsidRPr="00A74421" w:rsidRDefault="008C6385" w:rsidP="00A74421">
            <w:pPr>
              <w:spacing w:line="480" w:lineRule="auto"/>
              <w:jc w:val="both"/>
              <w:rPr>
                <w:sz w:val="24"/>
                <w:szCs w:val="24"/>
              </w:rPr>
            </w:pPr>
            <w:r w:rsidRPr="00A74421">
              <w:rPr>
                <w:sz w:val="24"/>
                <w:szCs w:val="24"/>
              </w:rPr>
              <w:t>1.50</w:t>
            </w:r>
          </w:p>
        </w:tc>
        <w:tc>
          <w:tcPr>
            <w:tcW w:w="1519" w:type="dxa"/>
            <w:vAlign w:val="center"/>
            <w:hideMark/>
          </w:tcPr>
          <w:p w14:paraId="5452F5EC" w14:textId="77777777" w:rsidR="008C6385" w:rsidRPr="00A74421" w:rsidRDefault="008C6385" w:rsidP="00A74421">
            <w:pPr>
              <w:spacing w:line="480" w:lineRule="auto"/>
              <w:jc w:val="both"/>
              <w:rPr>
                <w:sz w:val="24"/>
                <w:szCs w:val="24"/>
              </w:rPr>
            </w:pPr>
            <w:r w:rsidRPr="00A74421">
              <w:rPr>
                <w:sz w:val="24"/>
                <w:szCs w:val="24"/>
              </w:rPr>
              <w:t>2.02</w:t>
            </w:r>
          </w:p>
        </w:tc>
        <w:tc>
          <w:tcPr>
            <w:tcW w:w="1330" w:type="dxa"/>
            <w:vAlign w:val="center"/>
            <w:hideMark/>
          </w:tcPr>
          <w:p w14:paraId="0DB14B16" w14:textId="77777777" w:rsidR="008C6385" w:rsidRPr="00A74421" w:rsidRDefault="008C6385" w:rsidP="00A74421">
            <w:pPr>
              <w:spacing w:line="480" w:lineRule="auto"/>
              <w:jc w:val="both"/>
              <w:rPr>
                <w:sz w:val="24"/>
                <w:szCs w:val="24"/>
              </w:rPr>
            </w:pPr>
            <w:r w:rsidRPr="00A74421">
              <w:rPr>
                <w:sz w:val="24"/>
                <w:szCs w:val="24"/>
              </w:rPr>
              <w:t>1.76</w:t>
            </w:r>
          </w:p>
        </w:tc>
        <w:tc>
          <w:tcPr>
            <w:tcW w:w="1314" w:type="dxa"/>
            <w:vAlign w:val="center"/>
          </w:tcPr>
          <w:p w14:paraId="659A3121" w14:textId="77777777" w:rsidR="008C6385" w:rsidRPr="00A74421" w:rsidRDefault="008C6385" w:rsidP="00A74421">
            <w:pPr>
              <w:spacing w:line="480" w:lineRule="auto"/>
              <w:jc w:val="both"/>
              <w:rPr>
                <w:sz w:val="24"/>
                <w:szCs w:val="24"/>
              </w:rPr>
            </w:pPr>
            <w:r w:rsidRPr="00A74421">
              <w:rPr>
                <w:sz w:val="24"/>
                <w:szCs w:val="24"/>
              </w:rPr>
              <w:t>51.75</w:t>
            </w:r>
          </w:p>
        </w:tc>
        <w:tc>
          <w:tcPr>
            <w:tcW w:w="1533" w:type="dxa"/>
            <w:vAlign w:val="center"/>
          </w:tcPr>
          <w:p w14:paraId="675BAA49" w14:textId="77777777" w:rsidR="008C6385" w:rsidRPr="00A74421" w:rsidRDefault="008C6385" w:rsidP="00A74421">
            <w:pPr>
              <w:spacing w:line="480" w:lineRule="auto"/>
              <w:jc w:val="both"/>
              <w:rPr>
                <w:sz w:val="24"/>
                <w:szCs w:val="24"/>
              </w:rPr>
            </w:pPr>
            <w:r w:rsidRPr="00A74421">
              <w:rPr>
                <w:sz w:val="24"/>
                <w:szCs w:val="24"/>
              </w:rPr>
              <w:t>86.50</w:t>
            </w:r>
          </w:p>
        </w:tc>
        <w:tc>
          <w:tcPr>
            <w:tcW w:w="1519" w:type="dxa"/>
            <w:vAlign w:val="center"/>
          </w:tcPr>
          <w:p w14:paraId="42A0908E" w14:textId="77777777" w:rsidR="008C6385" w:rsidRPr="00A74421" w:rsidRDefault="008C6385" w:rsidP="00A74421">
            <w:pPr>
              <w:spacing w:line="480" w:lineRule="auto"/>
              <w:jc w:val="both"/>
              <w:rPr>
                <w:sz w:val="24"/>
                <w:szCs w:val="24"/>
              </w:rPr>
            </w:pPr>
            <w:r w:rsidRPr="00A74421">
              <w:rPr>
                <w:sz w:val="24"/>
                <w:szCs w:val="24"/>
              </w:rPr>
              <w:t>69.12</w:t>
            </w:r>
          </w:p>
        </w:tc>
      </w:tr>
      <w:tr w:rsidR="00267735" w:rsidRPr="00A74421" w14:paraId="2AE23839" w14:textId="77777777" w:rsidTr="00267735">
        <w:trPr>
          <w:trHeight w:val="275"/>
          <w:jc w:val="center"/>
        </w:trPr>
        <w:tc>
          <w:tcPr>
            <w:tcW w:w="2000" w:type="dxa"/>
            <w:hideMark/>
          </w:tcPr>
          <w:p w14:paraId="518DD6FC" w14:textId="77777777" w:rsidR="008C6385" w:rsidRPr="00A74421" w:rsidRDefault="008C6385" w:rsidP="00A74421">
            <w:pPr>
              <w:spacing w:line="480" w:lineRule="auto"/>
              <w:jc w:val="both"/>
              <w:rPr>
                <w:b/>
                <w:sz w:val="24"/>
                <w:szCs w:val="24"/>
              </w:rPr>
            </w:pPr>
            <w:r w:rsidRPr="00A74421">
              <w:rPr>
                <w:b/>
                <w:sz w:val="24"/>
                <w:szCs w:val="24"/>
              </w:rPr>
              <w:t>M111</w:t>
            </w:r>
          </w:p>
        </w:tc>
        <w:tc>
          <w:tcPr>
            <w:tcW w:w="1708" w:type="dxa"/>
            <w:vAlign w:val="center"/>
            <w:hideMark/>
          </w:tcPr>
          <w:p w14:paraId="497D64C0" w14:textId="77777777" w:rsidR="008C6385" w:rsidRPr="00A74421" w:rsidRDefault="008C6385" w:rsidP="00A74421">
            <w:pPr>
              <w:spacing w:line="480" w:lineRule="auto"/>
              <w:jc w:val="both"/>
              <w:rPr>
                <w:sz w:val="24"/>
                <w:szCs w:val="24"/>
              </w:rPr>
            </w:pPr>
            <w:r w:rsidRPr="00A74421">
              <w:rPr>
                <w:sz w:val="24"/>
                <w:szCs w:val="24"/>
              </w:rPr>
              <w:t>1.81</w:t>
            </w:r>
          </w:p>
        </w:tc>
        <w:tc>
          <w:tcPr>
            <w:tcW w:w="1519" w:type="dxa"/>
            <w:vAlign w:val="center"/>
            <w:hideMark/>
          </w:tcPr>
          <w:p w14:paraId="6A8F0678" w14:textId="77777777" w:rsidR="008C6385" w:rsidRPr="00A74421" w:rsidRDefault="008C6385" w:rsidP="00A74421">
            <w:pPr>
              <w:spacing w:line="480" w:lineRule="auto"/>
              <w:jc w:val="both"/>
              <w:rPr>
                <w:sz w:val="24"/>
                <w:szCs w:val="24"/>
              </w:rPr>
            </w:pPr>
            <w:r w:rsidRPr="00A74421">
              <w:rPr>
                <w:sz w:val="24"/>
                <w:szCs w:val="24"/>
              </w:rPr>
              <w:t>2.14</w:t>
            </w:r>
          </w:p>
        </w:tc>
        <w:tc>
          <w:tcPr>
            <w:tcW w:w="1330" w:type="dxa"/>
            <w:vAlign w:val="center"/>
            <w:hideMark/>
          </w:tcPr>
          <w:p w14:paraId="0BF818F1" w14:textId="77777777" w:rsidR="008C6385" w:rsidRPr="00A74421" w:rsidRDefault="008C6385" w:rsidP="00A74421">
            <w:pPr>
              <w:spacing w:line="480" w:lineRule="auto"/>
              <w:jc w:val="both"/>
              <w:rPr>
                <w:sz w:val="24"/>
                <w:szCs w:val="24"/>
              </w:rPr>
            </w:pPr>
            <w:r w:rsidRPr="00A74421">
              <w:rPr>
                <w:sz w:val="24"/>
                <w:szCs w:val="24"/>
              </w:rPr>
              <w:t>1.97</w:t>
            </w:r>
          </w:p>
        </w:tc>
        <w:tc>
          <w:tcPr>
            <w:tcW w:w="1314" w:type="dxa"/>
            <w:vAlign w:val="center"/>
          </w:tcPr>
          <w:p w14:paraId="47E185E1" w14:textId="77777777" w:rsidR="008C6385" w:rsidRPr="00A74421" w:rsidRDefault="008C6385" w:rsidP="00A74421">
            <w:pPr>
              <w:spacing w:line="480" w:lineRule="auto"/>
              <w:jc w:val="both"/>
              <w:rPr>
                <w:sz w:val="24"/>
                <w:szCs w:val="24"/>
              </w:rPr>
            </w:pPr>
            <w:r w:rsidRPr="00A74421">
              <w:rPr>
                <w:sz w:val="24"/>
                <w:szCs w:val="24"/>
              </w:rPr>
              <w:t>50.75</w:t>
            </w:r>
          </w:p>
        </w:tc>
        <w:tc>
          <w:tcPr>
            <w:tcW w:w="1533" w:type="dxa"/>
            <w:vAlign w:val="center"/>
          </w:tcPr>
          <w:p w14:paraId="31D9E8A6" w14:textId="77777777" w:rsidR="008C6385" w:rsidRPr="00A74421" w:rsidRDefault="008C6385" w:rsidP="00A74421">
            <w:pPr>
              <w:spacing w:line="480" w:lineRule="auto"/>
              <w:jc w:val="both"/>
              <w:rPr>
                <w:sz w:val="24"/>
                <w:szCs w:val="24"/>
              </w:rPr>
            </w:pPr>
            <w:r w:rsidRPr="00A74421">
              <w:rPr>
                <w:sz w:val="24"/>
                <w:szCs w:val="24"/>
              </w:rPr>
              <w:t>85.00</w:t>
            </w:r>
          </w:p>
        </w:tc>
        <w:tc>
          <w:tcPr>
            <w:tcW w:w="1519" w:type="dxa"/>
            <w:vAlign w:val="center"/>
          </w:tcPr>
          <w:p w14:paraId="0FBEEEF7" w14:textId="77777777" w:rsidR="008C6385" w:rsidRPr="00A74421" w:rsidRDefault="008C6385" w:rsidP="00A74421">
            <w:pPr>
              <w:spacing w:line="480" w:lineRule="auto"/>
              <w:jc w:val="both"/>
              <w:rPr>
                <w:sz w:val="24"/>
                <w:szCs w:val="24"/>
              </w:rPr>
            </w:pPr>
            <w:r w:rsidRPr="00A74421">
              <w:rPr>
                <w:sz w:val="24"/>
                <w:szCs w:val="24"/>
              </w:rPr>
              <w:t>67.87</w:t>
            </w:r>
          </w:p>
        </w:tc>
      </w:tr>
      <w:tr w:rsidR="00267735" w:rsidRPr="00A74421" w14:paraId="5C32DF09" w14:textId="77777777" w:rsidTr="00267735">
        <w:trPr>
          <w:trHeight w:val="275"/>
          <w:jc w:val="center"/>
        </w:trPr>
        <w:tc>
          <w:tcPr>
            <w:tcW w:w="2000" w:type="dxa"/>
            <w:hideMark/>
          </w:tcPr>
          <w:p w14:paraId="4393A8EA" w14:textId="77777777" w:rsidR="008C6385" w:rsidRPr="00A74421" w:rsidRDefault="008C6385" w:rsidP="00A74421">
            <w:pPr>
              <w:spacing w:line="480" w:lineRule="auto"/>
              <w:jc w:val="both"/>
              <w:rPr>
                <w:b/>
                <w:sz w:val="24"/>
                <w:szCs w:val="24"/>
              </w:rPr>
            </w:pPr>
            <w:r w:rsidRPr="00A74421">
              <w:rPr>
                <w:b/>
                <w:sz w:val="24"/>
                <w:szCs w:val="24"/>
              </w:rPr>
              <w:t>P22</w:t>
            </w:r>
          </w:p>
        </w:tc>
        <w:tc>
          <w:tcPr>
            <w:tcW w:w="1708" w:type="dxa"/>
            <w:vAlign w:val="center"/>
            <w:hideMark/>
          </w:tcPr>
          <w:p w14:paraId="12C3FA6B" w14:textId="77777777" w:rsidR="008C6385" w:rsidRPr="00A74421" w:rsidRDefault="008C6385" w:rsidP="00A74421">
            <w:pPr>
              <w:spacing w:line="480" w:lineRule="auto"/>
              <w:jc w:val="both"/>
              <w:rPr>
                <w:sz w:val="24"/>
                <w:szCs w:val="24"/>
              </w:rPr>
            </w:pPr>
            <w:r w:rsidRPr="00A74421">
              <w:rPr>
                <w:sz w:val="24"/>
                <w:szCs w:val="24"/>
              </w:rPr>
              <w:t>0.87</w:t>
            </w:r>
          </w:p>
        </w:tc>
        <w:tc>
          <w:tcPr>
            <w:tcW w:w="1519" w:type="dxa"/>
            <w:vAlign w:val="center"/>
            <w:hideMark/>
          </w:tcPr>
          <w:p w14:paraId="036A9372" w14:textId="77777777" w:rsidR="008C6385" w:rsidRPr="00A74421" w:rsidRDefault="008C6385" w:rsidP="00A74421">
            <w:pPr>
              <w:spacing w:line="480" w:lineRule="auto"/>
              <w:jc w:val="both"/>
              <w:rPr>
                <w:sz w:val="24"/>
                <w:szCs w:val="24"/>
              </w:rPr>
            </w:pPr>
            <w:r w:rsidRPr="00A74421">
              <w:rPr>
                <w:sz w:val="24"/>
                <w:szCs w:val="24"/>
              </w:rPr>
              <w:t>0.95</w:t>
            </w:r>
          </w:p>
        </w:tc>
        <w:tc>
          <w:tcPr>
            <w:tcW w:w="1330" w:type="dxa"/>
            <w:vAlign w:val="center"/>
            <w:hideMark/>
          </w:tcPr>
          <w:p w14:paraId="2AA73536" w14:textId="77777777" w:rsidR="008C6385" w:rsidRPr="00A74421" w:rsidRDefault="008C6385" w:rsidP="00A74421">
            <w:pPr>
              <w:spacing w:line="480" w:lineRule="auto"/>
              <w:jc w:val="both"/>
              <w:rPr>
                <w:sz w:val="24"/>
                <w:szCs w:val="24"/>
              </w:rPr>
            </w:pPr>
            <w:r w:rsidRPr="00A74421">
              <w:rPr>
                <w:sz w:val="24"/>
                <w:szCs w:val="24"/>
              </w:rPr>
              <w:t>0.91</w:t>
            </w:r>
          </w:p>
        </w:tc>
        <w:tc>
          <w:tcPr>
            <w:tcW w:w="1314" w:type="dxa"/>
            <w:vAlign w:val="center"/>
          </w:tcPr>
          <w:p w14:paraId="6BB12651" w14:textId="77777777" w:rsidR="008C6385" w:rsidRPr="00A74421" w:rsidRDefault="008C6385" w:rsidP="00A74421">
            <w:pPr>
              <w:spacing w:line="480" w:lineRule="auto"/>
              <w:jc w:val="both"/>
              <w:rPr>
                <w:sz w:val="24"/>
                <w:szCs w:val="24"/>
              </w:rPr>
            </w:pPr>
            <w:r w:rsidRPr="00A74421">
              <w:rPr>
                <w:sz w:val="24"/>
                <w:szCs w:val="24"/>
              </w:rPr>
              <w:t>51.50</w:t>
            </w:r>
          </w:p>
        </w:tc>
        <w:tc>
          <w:tcPr>
            <w:tcW w:w="1533" w:type="dxa"/>
            <w:vAlign w:val="center"/>
          </w:tcPr>
          <w:p w14:paraId="0617D921" w14:textId="77777777" w:rsidR="008C6385" w:rsidRPr="00A74421" w:rsidRDefault="008C6385" w:rsidP="00A74421">
            <w:pPr>
              <w:spacing w:line="480" w:lineRule="auto"/>
              <w:jc w:val="both"/>
              <w:rPr>
                <w:sz w:val="24"/>
                <w:szCs w:val="24"/>
              </w:rPr>
            </w:pPr>
            <w:r w:rsidRPr="00A74421">
              <w:rPr>
                <w:sz w:val="24"/>
                <w:szCs w:val="24"/>
              </w:rPr>
              <w:t>87.00</w:t>
            </w:r>
          </w:p>
        </w:tc>
        <w:tc>
          <w:tcPr>
            <w:tcW w:w="1519" w:type="dxa"/>
            <w:vAlign w:val="center"/>
          </w:tcPr>
          <w:p w14:paraId="5BF18973" w14:textId="77777777" w:rsidR="008C6385" w:rsidRPr="00A74421" w:rsidRDefault="008C6385" w:rsidP="00A74421">
            <w:pPr>
              <w:spacing w:line="480" w:lineRule="auto"/>
              <w:jc w:val="both"/>
              <w:rPr>
                <w:sz w:val="24"/>
                <w:szCs w:val="24"/>
              </w:rPr>
            </w:pPr>
            <w:r w:rsidRPr="00A74421">
              <w:rPr>
                <w:sz w:val="24"/>
                <w:szCs w:val="24"/>
              </w:rPr>
              <w:t>69.25</w:t>
            </w:r>
          </w:p>
        </w:tc>
      </w:tr>
      <w:tr w:rsidR="00267735" w:rsidRPr="00A74421" w14:paraId="12D287DE" w14:textId="77777777" w:rsidTr="00267735">
        <w:trPr>
          <w:trHeight w:val="275"/>
          <w:jc w:val="center"/>
        </w:trPr>
        <w:tc>
          <w:tcPr>
            <w:tcW w:w="2000" w:type="dxa"/>
          </w:tcPr>
          <w:p w14:paraId="26A34971"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708" w:type="dxa"/>
            <w:vAlign w:val="center"/>
          </w:tcPr>
          <w:p w14:paraId="6145407A" w14:textId="77777777" w:rsidR="008C6385" w:rsidRPr="00A74421" w:rsidRDefault="008C6385" w:rsidP="00A74421">
            <w:pPr>
              <w:spacing w:line="480" w:lineRule="auto"/>
              <w:jc w:val="both"/>
              <w:rPr>
                <w:sz w:val="24"/>
                <w:szCs w:val="24"/>
              </w:rPr>
            </w:pPr>
            <w:r w:rsidRPr="00A74421">
              <w:rPr>
                <w:sz w:val="24"/>
                <w:szCs w:val="24"/>
              </w:rPr>
              <w:t>1.27</w:t>
            </w:r>
          </w:p>
        </w:tc>
        <w:tc>
          <w:tcPr>
            <w:tcW w:w="1519" w:type="dxa"/>
            <w:vAlign w:val="center"/>
          </w:tcPr>
          <w:p w14:paraId="38C76CA6" w14:textId="77777777" w:rsidR="008C6385" w:rsidRPr="00A74421" w:rsidRDefault="008C6385" w:rsidP="00A74421">
            <w:pPr>
              <w:spacing w:line="480" w:lineRule="auto"/>
              <w:jc w:val="both"/>
              <w:rPr>
                <w:sz w:val="24"/>
                <w:szCs w:val="24"/>
              </w:rPr>
            </w:pPr>
            <w:r w:rsidRPr="00A74421">
              <w:rPr>
                <w:sz w:val="24"/>
                <w:szCs w:val="24"/>
              </w:rPr>
              <w:t>1.52</w:t>
            </w:r>
          </w:p>
        </w:tc>
        <w:tc>
          <w:tcPr>
            <w:tcW w:w="1330" w:type="dxa"/>
          </w:tcPr>
          <w:p w14:paraId="559FFE76" w14:textId="77777777" w:rsidR="008C6385" w:rsidRPr="00A74421" w:rsidRDefault="008C6385" w:rsidP="00A74421">
            <w:pPr>
              <w:spacing w:line="480" w:lineRule="auto"/>
              <w:jc w:val="both"/>
              <w:rPr>
                <w:sz w:val="24"/>
                <w:szCs w:val="24"/>
              </w:rPr>
            </w:pPr>
          </w:p>
        </w:tc>
        <w:tc>
          <w:tcPr>
            <w:tcW w:w="1314" w:type="dxa"/>
            <w:vAlign w:val="center"/>
          </w:tcPr>
          <w:p w14:paraId="75F1CCC1" w14:textId="77777777" w:rsidR="008C6385" w:rsidRPr="00A74421" w:rsidRDefault="008C6385" w:rsidP="00A74421">
            <w:pPr>
              <w:spacing w:line="480" w:lineRule="auto"/>
              <w:jc w:val="both"/>
              <w:rPr>
                <w:sz w:val="24"/>
                <w:szCs w:val="24"/>
              </w:rPr>
            </w:pPr>
            <w:r w:rsidRPr="00A74421">
              <w:rPr>
                <w:sz w:val="24"/>
                <w:szCs w:val="24"/>
              </w:rPr>
              <w:t>52.15</w:t>
            </w:r>
          </w:p>
        </w:tc>
        <w:tc>
          <w:tcPr>
            <w:tcW w:w="1533" w:type="dxa"/>
            <w:vAlign w:val="center"/>
          </w:tcPr>
          <w:p w14:paraId="58490AC9" w14:textId="77777777" w:rsidR="008C6385" w:rsidRPr="00A74421" w:rsidRDefault="008C6385" w:rsidP="00A74421">
            <w:pPr>
              <w:spacing w:line="480" w:lineRule="auto"/>
              <w:jc w:val="both"/>
              <w:rPr>
                <w:sz w:val="24"/>
                <w:szCs w:val="24"/>
              </w:rPr>
            </w:pPr>
            <w:r w:rsidRPr="00A74421">
              <w:rPr>
                <w:sz w:val="24"/>
                <w:szCs w:val="24"/>
              </w:rPr>
              <w:t>86.44</w:t>
            </w:r>
          </w:p>
        </w:tc>
        <w:tc>
          <w:tcPr>
            <w:tcW w:w="1519" w:type="dxa"/>
          </w:tcPr>
          <w:p w14:paraId="052FB8D5" w14:textId="77777777" w:rsidR="008C6385" w:rsidRPr="00A74421" w:rsidRDefault="008C6385" w:rsidP="00A74421">
            <w:pPr>
              <w:spacing w:line="480" w:lineRule="auto"/>
              <w:jc w:val="both"/>
              <w:rPr>
                <w:sz w:val="24"/>
                <w:szCs w:val="24"/>
              </w:rPr>
            </w:pPr>
          </w:p>
        </w:tc>
      </w:tr>
      <w:tr w:rsidR="00267735" w:rsidRPr="00A74421" w14:paraId="4A331043" w14:textId="77777777" w:rsidTr="0044341E">
        <w:trPr>
          <w:trHeight w:val="602"/>
          <w:jc w:val="center"/>
        </w:trPr>
        <w:tc>
          <w:tcPr>
            <w:tcW w:w="2000" w:type="dxa"/>
          </w:tcPr>
          <w:p w14:paraId="31B303E0" w14:textId="77777777" w:rsidR="00267735" w:rsidRPr="00A74421" w:rsidRDefault="00267735" w:rsidP="00A74421">
            <w:pPr>
              <w:spacing w:line="480" w:lineRule="auto"/>
              <w:jc w:val="both"/>
              <w:rPr>
                <w:b/>
                <w:sz w:val="24"/>
                <w:szCs w:val="24"/>
              </w:rPr>
            </w:pPr>
          </w:p>
        </w:tc>
        <w:tc>
          <w:tcPr>
            <w:tcW w:w="1708" w:type="dxa"/>
          </w:tcPr>
          <w:p w14:paraId="3BA87301" w14:textId="77777777" w:rsidR="00267735" w:rsidRPr="00A74421" w:rsidRDefault="00267735" w:rsidP="00A74421">
            <w:pPr>
              <w:spacing w:line="480" w:lineRule="auto"/>
              <w:jc w:val="both"/>
              <w:rPr>
                <w:b/>
                <w:sz w:val="24"/>
                <w:szCs w:val="24"/>
              </w:rPr>
            </w:pPr>
            <w:r w:rsidRPr="00A74421">
              <w:rPr>
                <w:b/>
                <w:sz w:val="24"/>
                <w:szCs w:val="24"/>
              </w:rPr>
              <w:t>C.D at 5%</w:t>
            </w:r>
          </w:p>
        </w:tc>
        <w:tc>
          <w:tcPr>
            <w:tcW w:w="1519" w:type="dxa"/>
          </w:tcPr>
          <w:p w14:paraId="4850C3E8" w14:textId="77777777" w:rsidR="00267735" w:rsidRPr="00A74421" w:rsidRDefault="00267735" w:rsidP="00A74421">
            <w:pPr>
              <w:spacing w:line="480" w:lineRule="auto"/>
              <w:jc w:val="both"/>
              <w:rPr>
                <w:b/>
                <w:sz w:val="24"/>
                <w:szCs w:val="24"/>
              </w:rPr>
            </w:pPr>
            <w:r w:rsidRPr="00A74421">
              <w:rPr>
                <w:b/>
                <w:sz w:val="24"/>
                <w:szCs w:val="24"/>
              </w:rPr>
              <w:t>SE</w:t>
            </w:r>
            <w:r w:rsidRPr="00A74421">
              <w:rPr>
                <w:b/>
                <w:bCs/>
                <w:color w:val="000000"/>
                <w:sz w:val="24"/>
                <w:szCs w:val="24"/>
              </w:rPr>
              <w:t xml:space="preserve"> d</w:t>
            </w:r>
            <w:r w:rsidRPr="00A74421">
              <w:rPr>
                <w:b/>
                <w:bCs/>
                <w:color w:val="000000"/>
                <w:sz w:val="24"/>
                <w:szCs w:val="24"/>
                <w:u w:val="single"/>
              </w:rPr>
              <w:t>+</w:t>
            </w:r>
          </w:p>
        </w:tc>
        <w:tc>
          <w:tcPr>
            <w:tcW w:w="1330" w:type="dxa"/>
          </w:tcPr>
          <w:p w14:paraId="5D786D40" w14:textId="77777777" w:rsidR="00267735" w:rsidRPr="00A74421" w:rsidRDefault="00267735" w:rsidP="00A74421">
            <w:pPr>
              <w:spacing w:line="480" w:lineRule="auto"/>
              <w:jc w:val="both"/>
              <w:rPr>
                <w:b/>
                <w:sz w:val="24"/>
                <w:szCs w:val="24"/>
              </w:rPr>
            </w:pPr>
            <w:r w:rsidRPr="00A74421">
              <w:rPr>
                <w:b/>
                <w:bCs/>
                <w:color w:val="000000"/>
                <w:sz w:val="24"/>
                <w:szCs w:val="24"/>
              </w:rPr>
              <w:t>SE m</w:t>
            </w:r>
            <w:r w:rsidRPr="00A74421">
              <w:rPr>
                <w:b/>
                <w:bCs/>
                <w:color w:val="000000"/>
                <w:sz w:val="24"/>
                <w:szCs w:val="24"/>
                <w:u w:val="single"/>
              </w:rPr>
              <w:t>+</w:t>
            </w:r>
          </w:p>
        </w:tc>
        <w:tc>
          <w:tcPr>
            <w:tcW w:w="1314" w:type="dxa"/>
          </w:tcPr>
          <w:p w14:paraId="70042583" w14:textId="77777777" w:rsidR="00267735" w:rsidRPr="00A74421" w:rsidRDefault="00267735" w:rsidP="00A74421">
            <w:pPr>
              <w:spacing w:line="480" w:lineRule="auto"/>
              <w:jc w:val="both"/>
              <w:rPr>
                <w:b/>
                <w:sz w:val="24"/>
                <w:szCs w:val="24"/>
              </w:rPr>
            </w:pPr>
            <w:r w:rsidRPr="00A74421">
              <w:rPr>
                <w:b/>
                <w:sz w:val="24"/>
                <w:szCs w:val="24"/>
              </w:rPr>
              <w:t>C.D at 5%</w:t>
            </w:r>
          </w:p>
        </w:tc>
        <w:tc>
          <w:tcPr>
            <w:tcW w:w="1533" w:type="dxa"/>
          </w:tcPr>
          <w:p w14:paraId="6A1FF6B1" w14:textId="77777777" w:rsidR="00267735" w:rsidRPr="00A74421" w:rsidRDefault="00267735" w:rsidP="00A74421">
            <w:pPr>
              <w:spacing w:line="480" w:lineRule="auto"/>
              <w:jc w:val="both"/>
              <w:rPr>
                <w:b/>
                <w:sz w:val="24"/>
                <w:szCs w:val="24"/>
              </w:rPr>
            </w:pPr>
            <w:r w:rsidRPr="00A74421">
              <w:rPr>
                <w:b/>
                <w:sz w:val="24"/>
                <w:szCs w:val="24"/>
              </w:rPr>
              <w:t>SE d</w:t>
            </w:r>
            <w:r w:rsidRPr="00A74421">
              <w:rPr>
                <w:b/>
                <w:bCs/>
                <w:color w:val="000000"/>
                <w:sz w:val="24"/>
                <w:szCs w:val="24"/>
              </w:rPr>
              <w:t xml:space="preserve"> m</w:t>
            </w:r>
            <w:r w:rsidRPr="00A74421">
              <w:rPr>
                <w:b/>
                <w:bCs/>
                <w:color w:val="000000"/>
                <w:sz w:val="24"/>
                <w:szCs w:val="24"/>
                <w:u w:val="single"/>
              </w:rPr>
              <w:t>+</w:t>
            </w:r>
          </w:p>
        </w:tc>
        <w:tc>
          <w:tcPr>
            <w:tcW w:w="1519" w:type="dxa"/>
          </w:tcPr>
          <w:p w14:paraId="6747D7EA" w14:textId="77777777" w:rsidR="00267735" w:rsidRPr="00A74421" w:rsidRDefault="00267735" w:rsidP="00A74421">
            <w:pPr>
              <w:spacing w:line="480" w:lineRule="auto"/>
              <w:jc w:val="both"/>
              <w:rPr>
                <w:b/>
                <w:sz w:val="24"/>
                <w:szCs w:val="24"/>
              </w:rPr>
            </w:pPr>
            <w:r w:rsidRPr="00A74421">
              <w:rPr>
                <w:b/>
                <w:bCs/>
                <w:color w:val="000000"/>
                <w:sz w:val="24"/>
                <w:szCs w:val="24"/>
              </w:rPr>
              <w:t>SE m</w:t>
            </w:r>
            <w:r w:rsidRPr="00A74421">
              <w:rPr>
                <w:b/>
                <w:bCs/>
                <w:color w:val="000000"/>
                <w:sz w:val="24"/>
                <w:szCs w:val="24"/>
                <w:u w:val="single"/>
              </w:rPr>
              <w:t>+</w:t>
            </w:r>
          </w:p>
        </w:tc>
      </w:tr>
      <w:tr w:rsidR="00267735" w:rsidRPr="00A74421" w14:paraId="358AF034" w14:textId="77777777" w:rsidTr="00267735">
        <w:trPr>
          <w:trHeight w:val="255"/>
          <w:jc w:val="center"/>
        </w:trPr>
        <w:tc>
          <w:tcPr>
            <w:tcW w:w="2000" w:type="dxa"/>
          </w:tcPr>
          <w:p w14:paraId="2403B588" w14:textId="77777777" w:rsidR="00267735" w:rsidRPr="00A74421" w:rsidRDefault="00267735" w:rsidP="00A74421">
            <w:pPr>
              <w:spacing w:line="480" w:lineRule="auto"/>
              <w:jc w:val="both"/>
              <w:rPr>
                <w:b/>
                <w:sz w:val="24"/>
                <w:szCs w:val="24"/>
              </w:rPr>
            </w:pPr>
            <w:r w:rsidRPr="00A74421">
              <w:rPr>
                <w:b/>
                <w:sz w:val="24"/>
                <w:szCs w:val="24"/>
              </w:rPr>
              <w:t>R</w:t>
            </w:r>
          </w:p>
        </w:tc>
        <w:tc>
          <w:tcPr>
            <w:tcW w:w="1708" w:type="dxa"/>
            <w:vAlign w:val="center"/>
          </w:tcPr>
          <w:p w14:paraId="3D57D80E" w14:textId="77777777" w:rsidR="00267735" w:rsidRPr="00A74421" w:rsidRDefault="00267735" w:rsidP="00A74421">
            <w:pPr>
              <w:spacing w:line="480" w:lineRule="auto"/>
              <w:jc w:val="both"/>
              <w:rPr>
                <w:sz w:val="24"/>
                <w:szCs w:val="24"/>
              </w:rPr>
            </w:pPr>
            <w:r w:rsidRPr="00A74421">
              <w:rPr>
                <w:sz w:val="24"/>
                <w:szCs w:val="24"/>
              </w:rPr>
              <w:t>0.24</w:t>
            </w:r>
          </w:p>
        </w:tc>
        <w:tc>
          <w:tcPr>
            <w:tcW w:w="1519" w:type="dxa"/>
            <w:vAlign w:val="center"/>
          </w:tcPr>
          <w:p w14:paraId="6E086D05" w14:textId="77777777" w:rsidR="00267735" w:rsidRPr="00A74421" w:rsidRDefault="00267735" w:rsidP="00A74421">
            <w:pPr>
              <w:spacing w:line="480" w:lineRule="auto"/>
              <w:jc w:val="both"/>
              <w:rPr>
                <w:sz w:val="24"/>
                <w:szCs w:val="24"/>
              </w:rPr>
            </w:pPr>
            <w:r w:rsidRPr="00A74421">
              <w:rPr>
                <w:sz w:val="24"/>
                <w:szCs w:val="24"/>
              </w:rPr>
              <w:t>0.12</w:t>
            </w:r>
          </w:p>
        </w:tc>
        <w:tc>
          <w:tcPr>
            <w:tcW w:w="1330" w:type="dxa"/>
            <w:vAlign w:val="center"/>
          </w:tcPr>
          <w:p w14:paraId="544B5426" w14:textId="77777777" w:rsidR="00267735" w:rsidRPr="00A74421" w:rsidRDefault="00267735" w:rsidP="00A74421">
            <w:pPr>
              <w:spacing w:line="480" w:lineRule="auto"/>
              <w:jc w:val="both"/>
              <w:rPr>
                <w:sz w:val="24"/>
                <w:szCs w:val="24"/>
              </w:rPr>
            </w:pPr>
            <w:r w:rsidRPr="00A74421">
              <w:rPr>
                <w:sz w:val="24"/>
                <w:szCs w:val="24"/>
              </w:rPr>
              <w:t>0.08</w:t>
            </w:r>
          </w:p>
        </w:tc>
        <w:tc>
          <w:tcPr>
            <w:tcW w:w="1314" w:type="dxa"/>
            <w:vAlign w:val="center"/>
          </w:tcPr>
          <w:p w14:paraId="68E80F0B" w14:textId="77777777" w:rsidR="00267735" w:rsidRPr="00A74421" w:rsidRDefault="00267735" w:rsidP="00A74421">
            <w:pPr>
              <w:spacing w:line="480" w:lineRule="auto"/>
              <w:jc w:val="both"/>
              <w:rPr>
                <w:sz w:val="24"/>
                <w:szCs w:val="24"/>
              </w:rPr>
            </w:pPr>
            <w:r w:rsidRPr="00A74421">
              <w:rPr>
                <w:sz w:val="24"/>
                <w:szCs w:val="24"/>
              </w:rPr>
              <w:t>N/A</w:t>
            </w:r>
          </w:p>
        </w:tc>
        <w:tc>
          <w:tcPr>
            <w:tcW w:w="1533" w:type="dxa"/>
            <w:vAlign w:val="center"/>
          </w:tcPr>
          <w:p w14:paraId="2995FFA6" w14:textId="77777777" w:rsidR="00267735" w:rsidRPr="00A74421" w:rsidRDefault="00267735" w:rsidP="00A74421">
            <w:pPr>
              <w:spacing w:line="480" w:lineRule="auto"/>
              <w:jc w:val="both"/>
              <w:rPr>
                <w:sz w:val="24"/>
                <w:szCs w:val="24"/>
              </w:rPr>
            </w:pPr>
            <w:r w:rsidRPr="00A74421">
              <w:rPr>
                <w:sz w:val="24"/>
                <w:szCs w:val="24"/>
              </w:rPr>
              <w:t>10.00</w:t>
            </w:r>
          </w:p>
        </w:tc>
        <w:tc>
          <w:tcPr>
            <w:tcW w:w="1519" w:type="dxa"/>
            <w:vAlign w:val="center"/>
          </w:tcPr>
          <w:p w14:paraId="7A7D574C" w14:textId="77777777" w:rsidR="00267735" w:rsidRPr="00A74421" w:rsidRDefault="00267735" w:rsidP="00A74421">
            <w:pPr>
              <w:spacing w:line="480" w:lineRule="auto"/>
              <w:jc w:val="both"/>
              <w:rPr>
                <w:sz w:val="24"/>
                <w:szCs w:val="24"/>
              </w:rPr>
            </w:pPr>
            <w:r w:rsidRPr="00A74421">
              <w:rPr>
                <w:sz w:val="24"/>
                <w:szCs w:val="24"/>
              </w:rPr>
              <w:t>0.71</w:t>
            </w:r>
          </w:p>
        </w:tc>
      </w:tr>
      <w:tr w:rsidR="00267735" w:rsidRPr="00A74421" w14:paraId="0747E48E" w14:textId="77777777" w:rsidTr="00267735">
        <w:trPr>
          <w:trHeight w:val="255"/>
          <w:jc w:val="center"/>
        </w:trPr>
        <w:tc>
          <w:tcPr>
            <w:tcW w:w="2000" w:type="dxa"/>
          </w:tcPr>
          <w:p w14:paraId="2E2DBC74" w14:textId="77777777" w:rsidR="00267735" w:rsidRPr="00A74421" w:rsidRDefault="00267735" w:rsidP="00A74421">
            <w:pPr>
              <w:spacing w:line="480" w:lineRule="auto"/>
              <w:jc w:val="both"/>
              <w:rPr>
                <w:b/>
                <w:sz w:val="24"/>
                <w:szCs w:val="24"/>
              </w:rPr>
            </w:pPr>
            <w:r w:rsidRPr="00A74421">
              <w:rPr>
                <w:b/>
                <w:sz w:val="24"/>
                <w:szCs w:val="24"/>
              </w:rPr>
              <w:t>C</w:t>
            </w:r>
          </w:p>
        </w:tc>
        <w:tc>
          <w:tcPr>
            <w:tcW w:w="1708" w:type="dxa"/>
            <w:vAlign w:val="center"/>
          </w:tcPr>
          <w:p w14:paraId="2BA38582" w14:textId="77777777" w:rsidR="00267735" w:rsidRPr="00A74421" w:rsidRDefault="00267735" w:rsidP="00A74421">
            <w:pPr>
              <w:spacing w:line="480" w:lineRule="auto"/>
              <w:jc w:val="both"/>
              <w:rPr>
                <w:sz w:val="24"/>
                <w:szCs w:val="24"/>
              </w:rPr>
            </w:pPr>
            <w:r w:rsidRPr="00A74421">
              <w:rPr>
                <w:sz w:val="24"/>
                <w:szCs w:val="24"/>
              </w:rPr>
              <w:t>0.17</w:t>
            </w:r>
          </w:p>
        </w:tc>
        <w:tc>
          <w:tcPr>
            <w:tcW w:w="1519" w:type="dxa"/>
            <w:vAlign w:val="center"/>
          </w:tcPr>
          <w:p w14:paraId="3B459E20" w14:textId="77777777" w:rsidR="00267735" w:rsidRPr="00A74421" w:rsidRDefault="00267735" w:rsidP="00A74421">
            <w:pPr>
              <w:spacing w:line="480" w:lineRule="auto"/>
              <w:jc w:val="both"/>
              <w:rPr>
                <w:sz w:val="24"/>
                <w:szCs w:val="24"/>
              </w:rPr>
            </w:pPr>
            <w:r w:rsidRPr="00A74421">
              <w:rPr>
                <w:sz w:val="24"/>
                <w:szCs w:val="24"/>
              </w:rPr>
              <w:t>0.08</w:t>
            </w:r>
          </w:p>
        </w:tc>
        <w:tc>
          <w:tcPr>
            <w:tcW w:w="1330" w:type="dxa"/>
            <w:vAlign w:val="center"/>
          </w:tcPr>
          <w:p w14:paraId="78CFF98E" w14:textId="77777777" w:rsidR="00267735" w:rsidRPr="00A74421" w:rsidRDefault="00267735" w:rsidP="00A74421">
            <w:pPr>
              <w:spacing w:line="480" w:lineRule="auto"/>
              <w:jc w:val="both"/>
              <w:rPr>
                <w:sz w:val="24"/>
                <w:szCs w:val="24"/>
              </w:rPr>
            </w:pPr>
            <w:r w:rsidRPr="00A74421">
              <w:rPr>
                <w:sz w:val="24"/>
                <w:szCs w:val="24"/>
              </w:rPr>
              <w:t>0.06</w:t>
            </w:r>
          </w:p>
        </w:tc>
        <w:tc>
          <w:tcPr>
            <w:tcW w:w="1314" w:type="dxa"/>
            <w:vAlign w:val="center"/>
          </w:tcPr>
          <w:p w14:paraId="5DA5A4CF" w14:textId="77777777" w:rsidR="00267735" w:rsidRPr="00A74421" w:rsidRDefault="00267735" w:rsidP="00A74421">
            <w:pPr>
              <w:spacing w:line="480" w:lineRule="auto"/>
              <w:jc w:val="both"/>
              <w:rPr>
                <w:sz w:val="24"/>
                <w:szCs w:val="24"/>
              </w:rPr>
            </w:pPr>
            <w:r w:rsidRPr="00A74421">
              <w:rPr>
                <w:sz w:val="24"/>
                <w:szCs w:val="24"/>
              </w:rPr>
              <w:t>1.48</w:t>
            </w:r>
          </w:p>
        </w:tc>
        <w:tc>
          <w:tcPr>
            <w:tcW w:w="1533" w:type="dxa"/>
            <w:vAlign w:val="center"/>
          </w:tcPr>
          <w:p w14:paraId="36B08C84" w14:textId="77777777" w:rsidR="00267735" w:rsidRPr="00A74421" w:rsidRDefault="00267735" w:rsidP="00A74421">
            <w:pPr>
              <w:spacing w:line="480" w:lineRule="auto"/>
              <w:jc w:val="both"/>
              <w:rPr>
                <w:sz w:val="24"/>
                <w:szCs w:val="24"/>
              </w:rPr>
            </w:pPr>
            <w:r w:rsidRPr="00A74421">
              <w:rPr>
                <w:sz w:val="24"/>
                <w:szCs w:val="24"/>
              </w:rPr>
              <w:t>0.71</w:t>
            </w:r>
          </w:p>
        </w:tc>
        <w:tc>
          <w:tcPr>
            <w:tcW w:w="1519" w:type="dxa"/>
            <w:vAlign w:val="center"/>
          </w:tcPr>
          <w:p w14:paraId="2E0B6C56" w14:textId="77777777" w:rsidR="00267735" w:rsidRPr="00A74421" w:rsidRDefault="00267735" w:rsidP="00A74421">
            <w:pPr>
              <w:spacing w:line="480" w:lineRule="auto"/>
              <w:jc w:val="both"/>
              <w:rPr>
                <w:sz w:val="24"/>
                <w:szCs w:val="24"/>
              </w:rPr>
            </w:pPr>
            <w:r w:rsidRPr="00A74421">
              <w:rPr>
                <w:sz w:val="24"/>
                <w:szCs w:val="24"/>
              </w:rPr>
              <w:t>0.50</w:t>
            </w:r>
          </w:p>
        </w:tc>
      </w:tr>
      <w:tr w:rsidR="00267735" w:rsidRPr="00A74421" w14:paraId="1B561157" w14:textId="77777777" w:rsidTr="00267735">
        <w:trPr>
          <w:trHeight w:val="530"/>
          <w:jc w:val="center"/>
        </w:trPr>
        <w:tc>
          <w:tcPr>
            <w:tcW w:w="2000" w:type="dxa"/>
          </w:tcPr>
          <w:p w14:paraId="6C17CFBC" w14:textId="77777777" w:rsidR="00267735" w:rsidRPr="00A74421" w:rsidRDefault="00267735" w:rsidP="00A74421">
            <w:pPr>
              <w:spacing w:line="480" w:lineRule="auto"/>
              <w:jc w:val="both"/>
              <w:rPr>
                <w:b/>
                <w:sz w:val="24"/>
                <w:szCs w:val="24"/>
              </w:rPr>
            </w:pPr>
            <w:r w:rsidRPr="00A74421">
              <w:rPr>
                <w:b/>
                <w:sz w:val="24"/>
                <w:szCs w:val="24"/>
              </w:rPr>
              <w:t>R x C</w:t>
            </w:r>
          </w:p>
        </w:tc>
        <w:tc>
          <w:tcPr>
            <w:tcW w:w="1708" w:type="dxa"/>
            <w:vAlign w:val="center"/>
          </w:tcPr>
          <w:p w14:paraId="68894951" w14:textId="77777777" w:rsidR="00267735" w:rsidRPr="00A74421" w:rsidRDefault="00267735" w:rsidP="00A74421">
            <w:pPr>
              <w:spacing w:line="480" w:lineRule="auto"/>
              <w:jc w:val="both"/>
              <w:rPr>
                <w:sz w:val="24"/>
                <w:szCs w:val="24"/>
              </w:rPr>
            </w:pPr>
            <w:r w:rsidRPr="00A74421">
              <w:rPr>
                <w:sz w:val="24"/>
                <w:szCs w:val="24"/>
              </w:rPr>
              <w:t>N/A</w:t>
            </w:r>
          </w:p>
        </w:tc>
        <w:tc>
          <w:tcPr>
            <w:tcW w:w="1519" w:type="dxa"/>
            <w:vAlign w:val="center"/>
          </w:tcPr>
          <w:p w14:paraId="75CEA986" w14:textId="77777777" w:rsidR="00267735" w:rsidRPr="00A74421" w:rsidRDefault="00267735" w:rsidP="00A74421">
            <w:pPr>
              <w:spacing w:line="480" w:lineRule="auto"/>
              <w:jc w:val="both"/>
              <w:rPr>
                <w:sz w:val="24"/>
                <w:szCs w:val="24"/>
              </w:rPr>
            </w:pPr>
            <w:r w:rsidRPr="00A74421">
              <w:rPr>
                <w:sz w:val="24"/>
                <w:szCs w:val="24"/>
              </w:rPr>
              <w:t>0.16</w:t>
            </w:r>
          </w:p>
        </w:tc>
        <w:tc>
          <w:tcPr>
            <w:tcW w:w="1330" w:type="dxa"/>
            <w:vAlign w:val="center"/>
          </w:tcPr>
          <w:p w14:paraId="144A789C" w14:textId="77777777" w:rsidR="00267735" w:rsidRPr="00A74421" w:rsidRDefault="00267735" w:rsidP="00A74421">
            <w:pPr>
              <w:spacing w:line="480" w:lineRule="auto"/>
              <w:jc w:val="both"/>
              <w:rPr>
                <w:sz w:val="24"/>
                <w:szCs w:val="24"/>
              </w:rPr>
            </w:pPr>
            <w:r w:rsidRPr="00A74421">
              <w:rPr>
                <w:sz w:val="24"/>
                <w:szCs w:val="24"/>
              </w:rPr>
              <w:t>0.12</w:t>
            </w:r>
          </w:p>
        </w:tc>
        <w:tc>
          <w:tcPr>
            <w:tcW w:w="1314" w:type="dxa"/>
            <w:vAlign w:val="center"/>
          </w:tcPr>
          <w:p w14:paraId="0801C720" w14:textId="77777777" w:rsidR="00267735" w:rsidRPr="00A74421" w:rsidRDefault="00267735" w:rsidP="00A74421">
            <w:pPr>
              <w:spacing w:line="480" w:lineRule="auto"/>
              <w:jc w:val="both"/>
              <w:rPr>
                <w:sz w:val="24"/>
                <w:szCs w:val="24"/>
              </w:rPr>
            </w:pPr>
            <w:r w:rsidRPr="00A74421">
              <w:rPr>
                <w:sz w:val="24"/>
                <w:szCs w:val="24"/>
              </w:rPr>
              <w:t>N/A</w:t>
            </w:r>
          </w:p>
        </w:tc>
        <w:tc>
          <w:tcPr>
            <w:tcW w:w="1533" w:type="dxa"/>
            <w:vAlign w:val="center"/>
          </w:tcPr>
          <w:p w14:paraId="4740D0EB" w14:textId="77777777" w:rsidR="00267735" w:rsidRPr="00A74421" w:rsidRDefault="00267735" w:rsidP="00A74421">
            <w:pPr>
              <w:spacing w:line="480" w:lineRule="auto"/>
              <w:jc w:val="both"/>
              <w:rPr>
                <w:sz w:val="24"/>
                <w:szCs w:val="24"/>
              </w:rPr>
            </w:pPr>
            <w:r w:rsidRPr="00A74421">
              <w:rPr>
                <w:sz w:val="24"/>
                <w:szCs w:val="24"/>
              </w:rPr>
              <w:t>1.41</w:t>
            </w:r>
          </w:p>
        </w:tc>
        <w:tc>
          <w:tcPr>
            <w:tcW w:w="1519" w:type="dxa"/>
            <w:vAlign w:val="center"/>
          </w:tcPr>
          <w:p w14:paraId="1C9BAD5A" w14:textId="77777777" w:rsidR="00267735" w:rsidRPr="00A74421" w:rsidRDefault="00267735" w:rsidP="00A74421">
            <w:pPr>
              <w:spacing w:line="480" w:lineRule="auto"/>
              <w:jc w:val="both"/>
              <w:rPr>
                <w:sz w:val="24"/>
                <w:szCs w:val="24"/>
              </w:rPr>
            </w:pPr>
            <w:r w:rsidRPr="00A74421">
              <w:rPr>
                <w:sz w:val="24"/>
                <w:szCs w:val="24"/>
              </w:rPr>
              <w:t>10.00</w:t>
            </w:r>
          </w:p>
        </w:tc>
      </w:tr>
    </w:tbl>
    <w:p w14:paraId="4FE4008F" w14:textId="77777777" w:rsidR="00267735" w:rsidRPr="00A74421" w:rsidRDefault="008C6385" w:rsidP="00A74421">
      <w:pPr>
        <w:jc w:val="both"/>
        <w:sectPr w:rsidR="00267735" w:rsidRPr="00A74421" w:rsidSect="0044341E">
          <w:pgSz w:w="12240" w:h="15840"/>
          <w:pgMar w:top="1440" w:right="1440" w:bottom="1440" w:left="1440" w:header="709" w:footer="709" w:gutter="0"/>
          <w:cols w:space="708"/>
          <w:docGrid w:linePitch="360"/>
        </w:sectPr>
      </w:pPr>
      <w:r w:rsidRPr="00A74421">
        <w:t>SG: Stock Girth; S %: Survival per cent</w:t>
      </w:r>
      <w:r w:rsidR="00267735" w:rsidRPr="00A74421">
        <w:t>; R: Rootstock; C: Condition</w:t>
      </w:r>
    </w:p>
    <w:p w14:paraId="78F65280" w14:textId="77777777" w:rsidR="008C6385" w:rsidRPr="00A74421" w:rsidRDefault="008C6385" w:rsidP="00A74421">
      <w:pPr>
        <w:jc w:val="both"/>
      </w:pPr>
    </w:p>
    <w:p w14:paraId="1CC7EF90" w14:textId="77777777" w:rsidR="008C6385" w:rsidRPr="00A74421" w:rsidRDefault="008C6385" w:rsidP="00A74421">
      <w:pPr>
        <w:jc w:val="both"/>
      </w:pPr>
    </w:p>
    <w:p w14:paraId="3D3E32EA" w14:textId="77777777" w:rsidR="008C6385" w:rsidRPr="00A74421" w:rsidRDefault="008C6385" w:rsidP="00A74421">
      <w:pPr>
        <w:jc w:val="both"/>
      </w:pPr>
    </w:p>
    <w:p w14:paraId="16341F6A" w14:textId="77777777" w:rsidR="00936249" w:rsidRPr="00A74421" w:rsidRDefault="00936249" w:rsidP="00A74421">
      <w:pPr>
        <w:jc w:val="both"/>
      </w:pPr>
    </w:p>
    <w:p w14:paraId="68A5E844" w14:textId="77777777" w:rsidR="008C6385" w:rsidRPr="00A74421" w:rsidRDefault="008C6385" w:rsidP="00A74421">
      <w:pPr>
        <w:jc w:val="both"/>
      </w:pPr>
    </w:p>
    <w:p w14:paraId="3FCC72D6" w14:textId="77777777" w:rsidR="008C6385" w:rsidRPr="00A74421" w:rsidRDefault="008C6385" w:rsidP="00A74421">
      <w:pPr>
        <w:jc w:val="both"/>
      </w:pPr>
    </w:p>
    <w:p w14:paraId="215E586E" w14:textId="77777777" w:rsidR="008C6385" w:rsidRPr="00A74421" w:rsidRDefault="008C6385" w:rsidP="00A74421">
      <w:pPr>
        <w:jc w:val="both"/>
      </w:pPr>
    </w:p>
    <w:p w14:paraId="3B7341E3" w14:textId="77777777" w:rsidR="008C6385" w:rsidRPr="00A74421" w:rsidRDefault="008C6385" w:rsidP="00A74421">
      <w:pPr>
        <w:jc w:val="both"/>
      </w:pPr>
    </w:p>
    <w:p w14:paraId="4FB377B5" w14:textId="77777777" w:rsidR="009C38D4" w:rsidRPr="00A74421" w:rsidRDefault="009C38D4" w:rsidP="00A74421">
      <w:pPr>
        <w:jc w:val="both"/>
      </w:pPr>
    </w:p>
    <w:p w14:paraId="47FE8A64" w14:textId="77777777" w:rsidR="009C38D4" w:rsidRPr="00A74421" w:rsidRDefault="009C38D4" w:rsidP="00A74421">
      <w:pPr>
        <w:pStyle w:val="ListParagraph"/>
        <w:spacing w:line="360" w:lineRule="auto"/>
        <w:ind w:left="0" w:firstLine="720"/>
        <w:contextualSpacing w:val="0"/>
        <w:jc w:val="both"/>
        <w:rPr>
          <w:rFonts w:ascii="Times New Roman" w:hAnsi="Times New Roman"/>
          <w:i/>
          <w:iCs/>
          <w:sz w:val="24"/>
          <w:szCs w:val="24"/>
        </w:rPr>
      </w:pPr>
      <w:r w:rsidRPr="00A74421">
        <w:rPr>
          <w:rFonts w:ascii="Times New Roman" w:hAnsi="Times New Roman"/>
          <w:sz w:val="24"/>
          <w:szCs w:val="24"/>
        </w:rPr>
        <w:br/>
      </w:r>
    </w:p>
    <w:p w14:paraId="0B0FF9AB" w14:textId="77777777" w:rsidR="009C38D4" w:rsidRPr="00A74421" w:rsidRDefault="009C38D4" w:rsidP="00A74421">
      <w:pPr>
        <w:jc w:val="both"/>
      </w:pPr>
    </w:p>
    <w:sectPr w:rsidR="009C38D4" w:rsidRPr="00A74421" w:rsidSect="0044341E">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6CC6" w14:textId="77777777" w:rsidR="00FF117C" w:rsidRDefault="00FF117C" w:rsidP="002B2522">
      <w:r>
        <w:separator/>
      </w:r>
    </w:p>
  </w:endnote>
  <w:endnote w:type="continuationSeparator" w:id="0">
    <w:p w14:paraId="59D95728" w14:textId="77777777" w:rsidR="00FF117C" w:rsidRDefault="00FF117C" w:rsidP="002B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094F" w14:textId="77777777" w:rsidR="00F27E7E" w:rsidRDefault="00F2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2165" w14:textId="77777777" w:rsidR="00F27E7E" w:rsidRDefault="00F27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C156" w14:textId="77777777" w:rsidR="00F27E7E" w:rsidRDefault="00F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4853" w14:textId="77777777" w:rsidR="00FF117C" w:rsidRDefault="00FF117C" w:rsidP="002B2522">
      <w:r>
        <w:separator/>
      </w:r>
    </w:p>
  </w:footnote>
  <w:footnote w:type="continuationSeparator" w:id="0">
    <w:p w14:paraId="5F5E4F98" w14:textId="77777777" w:rsidR="00FF117C" w:rsidRDefault="00FF117C" w:rsidP="002B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FE4A" w14:textId="04727DFE" w:rsidR="00F27E7E" w:rsidRDefault="00FF117C">
    <w:pPr>
      <w:pStyle w:val="Header"/>
    </w:pPr>
    <w:r>
      <w:rPr>
        <w:noProof/>
      </w:rPr>
      <w:pict w14:anchorId="72355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765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FD33" w14:textId="270AC3DA" w:rsidR="00F27E7E" w:rsidRDefault="00FF117C">
    <w:pPr>
      <w:pStyle w:val="Header"/>
    </w:pPr>
    <w:r>
      <w:rPr>
        <w:noProof/>
      </w:rPr>
      <w:pict w14:anchorId="63A75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765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E433" w14:textId="73E543AD" w:rsidR="00F27E7E" w:rsidRDefault="00FF117C">
    <w:pPr>
      <w:pStyle w:val="Header"/>
    </w:pPr>
    <w:r>
      <w:rPr>
        <w:noProof/>
      </w:rPr>
      <w:pict w14:anchorId="05E66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765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xMbcwNjC3NDW2NLVQ0lEKTi0uzszPAykwrAUAVDBaDywAAAA="/>
  </w:docVars>
  <w:rsids>
    <w:rsidRoot w:val="00A935C7"/>
    <w:rsid w:val="00024A4A"/>
    <w:rsid w:val="00054F81"/>
    <w:rsid w:val="0006126C"/>
    <w:rsid w:val="0006146E"/>
    <w:rsid w:val="00093D44"/>
    <w:rsid w:val="000E7A11"/>
    <w:rsid w:val="000F3D49"/>
    <w:rsid w:val="00117D2F"/>
    <w:rsid w:val="0012157C"/>
    <w:rsid w:val="00131653"/>
    <w:rsid w:val="001341A8"/>
    <w:rsid w:val="001434A4"/>
    <w:rsid w:val="0015524A"/>
    <w:rsid w:val="001607C3"/>
    <w:rsid w:val="001711B3"/>
    <w:rsid w:val="00183206"/>
    <w:rsid w:val="00187045"/>
    <w:rsid w:val="00191066"/>
    <w:rsid w:val="001C5A81"/>
    <w:rsid w:val="001C7E4F"/>
    <w:rsid w:val="001F43C9"/>
    <w:rsid w:val="001F64AC"/>
    <w:rsid w:val="002474F0"/>
    <w:rsid w:val="002529A9"/>
    <w:rsid w:val="00267735"/>
    <w:rsid w:val="002716AA"/>
    <w:rsid w:val="002B0FAF"/>
    <w:rsid w:val="002B2522"/>
    <w:rsid w:val="002C74B3"/>
    <w:rsid w:val="002E4D64"/>
    <w:rsid w:val="002F2701"/>
    <w:rsid w:val="00310F36"/>
    <w:rsid w:val="003356AD"/>
    <w:rsid w:val="00355EEB"/>
    <w:rsid w:val="0037130A"/>
    <w:rsid w:val="003B7DA7"/>
    <w:rsid w:val="003D02B4"/>
    <w:rsid w:val="003E2B6E"/>
    <w:rsid w:val="003E54AC"/>
    <w:rsid w:val="004077BE"/>
    <w:rsid w:val="00432592"/>
    <w:rsid w:val="0044341E"/>
    <w:rsid w:val="00465A34"/>
    <w:rsid w:val="004760FF"/>
    <w:rsid w:val="004A135E"/>
    <w:rsid w:val="004D3A95"/>
    <w:rsid w:val="004E1EF0"/>
    <w:rsid w:val="004F17FB"/>
    <w:rsid w:val="00536AA2"/>
    <w:rsid w:val="005474EC"/>
    <w:rsid w:val="00551052"/>
    <w:rsid w:val="005727F6"/>
    <w:rsid w:val="005749F5"/>
    <w:rsid w:val="00576107"/>
    <w:rsid w:val="00580BE2"/>
    <w:rsid w:val="005816D6"/>
    <w:rsid w:val="0059053E"/>
    <w:rsid w:val="005964D2"/>
    <w:rsid w:val="005A3EC8"/>
    <w:rsid w:val="005F3741"/>
    <w:rsid w:val="00687833"/>
    <w:rsid w:val="006E77CE"/>
    <w:rsid w:val="007017E3"/>
    <w:rsid w:val="0077214C"/>
    <w:rsid w:val="0078687B"/>
    <w:rsid w:val="007B3305"/>
    <w:rsid w:val="007C7CA6"/>
    <w:rsid w:val="007D1C2C"/>
    <w:rsid w:val="00841AE8"/>
    <w:rsid w:val="0088564E"/>
    <w:rsid w:val="008A0AAC"/>
    <w:rsid w:val="008A342E"/>
    <w:rsid w:val="008A511C"/>
    <w:rsid w:val="008C6385"/>
    <w:rsid w:val="008E3987"/>
    <w:rsid w:val="008F7F56"/>
    <w:rsid w:val="00912212"/>
    <w:rsid w:val="009135F5"/>
    <w:rsid w:val="00936249"/>
    <w:rsid w:val="009727E8"/>
    <w:rsid w:val="00986632"/>
    <w:rsid w:val="009C38D4"/>
    <w:rsid w:val="009D1B90"/>
    <w:rsid w:val="009D7017"/>
    <w:rsid w:val="00A0194A"/>
    <w:rsid w:val="00A03E9D"/>
    <w:rsid w:val="00A204BB"/>
    <w:rsid w:val="00A37C56"/>
    <w:rsid w:val="00A41F2D"/>
    <w:rsid w:val="00A74421"/>
    <w:rsid w:val="00A75027"/>
    <w:rsid w:val="00A935C7"/>
    <w:rsid w:val="00B3193B"/>
    <w:rsid w:val="00B6130C"/>
    <w:rsid w:val="00B639DC"/>
    <w:rsid w:val="00B80C8E"/>
    <w:rsid w:val="00BC113D"/>
    <w:rsid w:val="00BD07E2"/>
    <w:rsid w:val="00BE6390"/>
    <w:rsid w:val="00C030F5"/>
    <w:rsid w:val="00C2095D"/>
    <w:rsid w:val="00C3552A"/>
    <w:rsid w:val="00C525B8"/>
    <w:rsid w:val="00C74A38"/>
    <w:rsid w:val="00C76941"/>
    <w:rsid w:val="00CE4B9A"/>
    <w:rsid w:val="00CF6269"/>
    <w:rsid w:val="00D15839"/>
    <w:rsid w:val="00D613BB"/>
    <w:rsid w:val="00D80548"/>
    <w:rsid w:val="00D86AFF"/>
    <w:rsid w:val="00DA024C"/>
    <w:rsid w:val="00DF53A5"/>
    <w:rsid w:val="00E266D7"/>
    <w:rsid w:val="00E56A8E"/>
    <w:rsid w:val="00E61AC9"/>
    <w:rsid w:val="00EC1433"/>
    <w:rsid w:val="00EE1AFB"/>
    <w:rsid w:val="00F170D7"/>
    <w:rsid w:val="00F27E7E"/>
    <w:rsid w:val="00F42884"/>
    <w:rsid w:val="00F664D2"/>
    <w:rsid w:val="00F70529"/>
    <w:rsid w:val="00F97084"/>
    <w:rsid w:val="00FE08BC"/>
    <w:rsid w:val="00FF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2E88F"/>
  <w15:docId w15:val="{1A99CA59-8521-4DA2-8220-56A421D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5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C7"/>
    <w:rPr>
      <w:color w:val="0000FF"/>
      <w:u w:val="single"/>
    </w:rPr>
  </w:style>
  <w:style w:type="paragraph" w:customStyle="1" w:styleId="TableParagraph">
    <w:name w:val="Table Paragraph"/>
    <w:basedOn w:val="Normal"/>
    <w:uiPriority w:val="1"/>
    <w:qFormat/>
    <w:rsid w:val="00A935C7"/>
    <w:pPr>
      <w:widowControl w:val="0"/>
      <w:autoSpaceDE w:val="0"/>
      <w:autoSpaceDN w:val="0"/>
    </w:pPr>
    <w:rPr>
      <w:rFonts w:ascii="Arial" w:eastAsia="Arial" w:hAnsi="Arial" w:cs="Arial"/>
      <w:sz w:val="22"/>
      <w:szCs w:val="22"/>
    </w:rPr>
  </w:style>
  <w:style w:type="table" w:styleId="TableGrid">
    <w:name w:val="Table Grid"/>
    <w:basedOn w:val="TableNormal"/>
    <w:uiPriority w:val="59"/>
    <w:rsid w:val="00EC14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C38D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B2522"/>
    <w:pPr>
      <w:tabs>
        <w:tab w:val="center" w:pos="4680"/>
        <w:tab w:val="right" w:pos="9360"/>
      </w:tabs>
    </w:pPr>
  </w:style>
  <w:style w:type="character" w:customStyle="1" w:styleId="HeaderChar">
    <w:name w:val="Header Char"/>
    <w:basedOn w:val="DefaultParagraphFont"/>
    <w:link w:val="Header"/>
    <w:uiPriority w:val="99"/>
    <w:rsid w:val="002B25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2522"/>
    <w:pPr>
      <w:tabs>
        <w:tab w:val="center" w:pos="4680"/>
        <w:tab w:val="right" w:pos="9360"/>
      </w:tabs>
    </w:pPr>
  </w:style>
  <w:style w:type="character" w:customStyle="1" w:styleId="FooterChar">
    <w:name w:val="Footer Char"/>
    <w:basedOn w:val="DefaultParagraphFont"/>
    <w:link w:val="Footer"/>
    <w:uiPriority w:val="99"/>
    <w:rsid w:val="002B252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16AA"/>
    <w:rPr>
      <w:color w:val="605E5C"/>
      <w:shd w:val="clear" w:color="auto" w:fill="E1DFDD"/>
    </w:rPr>
  </w:style>
  <w:style w:type="paragraph" w:styleId="BalloonText">
    <w:name w:val="Balloon Text"/>
    <w:basedOn w:val="Normal"/>
    <w:link w:val="BalloonTextChar"/>
    <w:uiPriority w:val="99"/>
    <w:semiHidden/>
    <w:unhideWhenUsed/>
    <w:rsid w:val="0059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9919</TotalTime>
  <Pages>10</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48</cp:revision>
  <cp:lastPrinted>2025-06-30T10:02:00Z</cp:lastPrinted>
  <dcterms:created xsi:type="dcterms:W3CDTF">2024-10-29T06:49:00Z</dcterms:created>
  <dcterms:modified xsi:type="dcterms:W3CDTF">2025-07-10T07:23:00Z</dcterms:modified>
</cp:coreProperties>
</file>