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1B6E" w14:textId="77777777" w:rsidR="0072744C" w:rsidRPr="00263CC5" w:rsidRDefault="00AE3989" w:rsidP="0072744C">
      <w:pPr>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Soil physico</w:t>
      </w:r>
      <w:r w:rsidR="00801921" w:rsidRPr="00263CC5">
        <w:rPr>
          <w:rFonts w:ascii="Times New Roman" w:hAnsi="Times New Roman" w:cs="Times New Roman"/>
          <w:b/>
          <w:color w:val="000000" w:themeColor="text1"/>
          <w:sz w:val="24"/>
          <w:szCs w:val="24"/>
        </w:rPr>
        <w:t>chemical properties and r</w:t>
      </w:r>
      <w:r w:rsidR="00205AD9" w:rsidRPr="00263CC5">
        <w:rPr>
          <w:rFonts w:ascii="Times New Roman" w:hAnsi="Times New Roman" w:cs="Times New Roman"/>
          <w:b/>
          <w:color w:val="000000" w:themeColor="text1"/>
          <w:sz w:val="24"/>
          <w:szCs w:val="24"/>
        </w:rPr>
        <w:t>hizosphere biota</w:t>
      </w:r>
      <w:r w:rsidR="00E02308" w:rsidRPr="00263CC5">
        <w:rPr>
          <w:rFonts w:ascii="Times New Roman" w:hAnsi="Times New Roman" w:cs="Times New Roman"/>
          <w:b/>
          <w:color w:val="000000" w:themeColor="text1"/>
          <w:sz w:val="24"/>
          <w:szCs w:val="24"/>
        </w:rPr>
        <w:t xml:space="preserve"> </w:t>
      </w:r>
      <w:r w:rsidR="0072744C" w:rsidRPr="00263CC5">
        <w:rPr>
          <w:rFonts w:ascii="Times New Roman" w:hAnsi="Times New Roman" w:cs="Times New Roman"/>
          <w:b/>
          <w:color w:val="000000" w:themeColor="text1"/>
          <w:sz w:val="24"/>
          <w:szCs w:val="24"/>
        </w:rPr>
        <w:t>of</w:t>
      </w:r>
      <w:r w:rsidR="001B46CC" w:rsidRPr="00263CC5">
        <w:rPr>
          <w:rFonts w:ascii="Times New Roman" w:hAnsi="Times New Roman" w:cs="Times New Roman"/>
          <w:b/>
          <w:color w:val="000000" w:themeColor="text1"/>
          <w:sz w:val="24"/>
          <w:szCs w:val="24"/>
        </w:rPr>
        <w:t xml:space="preserve"> sorghum </w:t>
      </w:r>
      <w:r w:rsidR="004F7D62" w:rsidRPr="00263CC5">
        <w:rPr>
          <w:rFonts w:ascii="Times New Roman" w:hAnsi="Times New Roman" w:cs="Times New Roman"/>
          <w:b/>
          <w:color w:val="000000" w:themeColor="text1"/>
          <w:sz w:val="24"/>
          <w:szCs w:val="24"/>
        </w:rPr>
        <w:t>as influenced by rice crop residue management techniques and nitrogen levels</w:t>
      </w:r>
    </w:p>
    <w:p w14:paraId="27CF1EFC" w14:textId="77777777" w:rsidR="0072744C" w:rsidRPr="00263CC5" w:rsidRDefault="0072744C" w:rsidP="00F43DFA">
      <w:pPr>
        <w:autoSpaceDE w:val="0"/>
        <w:autoSpaceDN w:val="0"/>
        <w:adjustRightInd w:val="0"/>
        <w:spacing w:after="0" w:line="360" w:lineRule="auto"/>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ABSTRACT</w:t>
      </w:r>
    </w:p>
    <w:p w14:paraId="4FE47586" w14:textId="0A3E9A67" w:rsidR="00205AD9" w:rsidRPr="00263CC5" w:rsidRDefault="00263CC5" w:rsidP="00D1168E">
      <w:pPr>
        <w:spacing w:after="240" w:line="360" w:lineRule="auto"/>
        <w:ind w:firstLine="72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The current investigation</w:t>
      </w:r>
      <w:r w:rsidR="00D1168E" w:rsidRPr="00D1168E">
        <w:rPr>
          <w:rFonts w:ascii="Times New Roman" w:eastAsia="Times New Roman" w:hAnsi="Times New Roman" w:cs="Times New Roman"/>
          <w:color w:val="000000" w:themeColor="text1"/>
          <w:sz w:val="24"/>
          <w:szCs w:val="24"/>
        </w:rPr>
        <w:t xml:space="preserve"> was conducted on a sandy clay loam soil at the Agricultural College Farm, </w:t>
      </w:r>
      <w:proofErr w:type="spellStart"/>
      <w:r w:rsidR="00D1168E" w:rsidRPr="00D1168E">
        <w:rPr>
          <w:rFonts w:ascii="Times New Roman" w:eastAsia="Times New Roman" w:hAnsi="Times New Roman" w:cs="Times New Roman"/>
          <w:color w:val="000000" w:themeColor="text1"/>
          <w:sz w:val="24"/>
          <w:szCs w:val="24"/>
        </w:rPr>
        <w:t>Bapatla</w:t>
      </w:r>
      <w:proofErr w:type="spellEnd"/>
      <w:r w:rsidR="00D1168E" w:rsidRPr="00D1168E">
        <w:rPr>
          <w:rFonts w:ascii="Times New Roman" w:eastAsia="Times New Roman" w:hAnsi="Times New Roman" w:cs="Times New Roman"/>
          <w:color w:val="000000" w:themeColor="text1"/>
          <w:sz w:val="24"/>
          <w:szCs w:val="24"/>
        </w:rPr>
        <w:t xml:space="preserve">, during the </w:t>
      </w:r>
      <w:proofErr w:type="spellStart"/>
      <w:r w:rsidR="00D1168E" w:rsidRPr="00D1168E">
        <w:rPr>
          <w:rFonts w:ascii="Times New Roman" w:eastAsia="Times New Roman" w:hAnsi="Times New Roman" w:cs="Times New Roman"/>
          <w:i/>
          <w:color w:val="000000" w:themeColor="text1"/>
          <w:sz w:val="24"/>
          <w:szCs w:val="24"/>
        </w:rPr>
        <w:t>rabi</w:t>
      </w:r>
      <w:proofErr w:type="spellEnd"/>
      <w:r w:rsidR="00D1168E" w:rsidRPr="00D1168E">
        <w:rPr>
          <w:rFonts w:ascii="Times New Roman" w:eastAsia="Times New Roman" w:hAnsi="Times New Roman" w:cs="Times New Roman"/>
          <w:i/>
          <w:color w:val="000000" w:themeColor="text1"/>
          <w:sz w:val="24"/>
          <w:szCs w:val="24"/>
        </w:rPr>
        <w:t xml:space="preserve"> </w:t>
      </w:r>
      <w:r w:rsidR="00D1168E" w:rsidRPr="00D1168E">
        <w:rPr>
          <w:rFonts w:ascii="Times New Roman" w:eastAsia="Times New Roman" w:hAnsi="Times New Roman" w:cs="Times New Roman"/>
          <w:color w:val="000000" w:themeColor="text1"/>
          <w:sz w:val="24"/>
          <w:szCs w:val="24"/>
        </w:rPr>
        <w:t>season of 2021–2022, to examine the impact of different nitrogen levels and rice crop residue management strategies</w:t>
      </w:r>
      <w:r w:rsidR="00D1168E" w:rsidRPr="00263CC5">
        <w:rPr>
          <w:rFonts w:ascii="Times New Roman" w:eastAsia="Times New Roman" w:hAnsi="Times New Roman" w:cs="Times New Roman"/>
          <w:color w:val="000000" w:themeColor="text1"/>
          <w:sz w:val="24"/>
          <w:szCs w:val="24"/>
        </w:rPr>
        <w:t xml:space="preserve"> </w:t>
      </w:r>
      <w:r w:rsidR="00F202AA" w:rsidRPr="00263CC5">
        <w:rPr>
          <w:rFonts w:ascii="Times New Roman" w:hAnsi="Times New Roman" w:cs="Times New Roman"/>
          <w:color w:val="000000" w:themeColor="text1"/>
          <w:sz w:val="24"/>
          <w:szCs w:val="24"/>
        </w:rPr>
        <w:t xml:space="preserve">on </w:t>
      </w:r>
      <w:r w:rsidR="00E02308" w:rsidRPr="00263CC5">
        <w:rPr>
          <w:rFonts w:ascii="Times New Roman" w:hAnsi="Times New Roman" w:cs="Times New Roman"/>
          <w:color w:val="000000" w:themeColor="text1"/>
          <w:sz w:val="24"/>
          <w:szCs w:val="24"/>
        </w:rPr>
        <w:t xml:space="preserve">soil </w:t>
      </w:r>
      <w:r w:rsidR="00AE3989" w:rsidRPr="00263CC5">
        <w:rPr>
          <w:rFonts w:ascii="Times New Roman" w:hAnsi="Times New Roman" w:cs="Times New Roman"/>
          <w:color w:val="000000" w:themeColor="text1"/>
          <w:sz w:val="24"/>
          <w:szCs w:val="24"/>
        </w:rPr>
        <w:t>physico</w:t>
      </w:r>
      <w:r w:rsidR="00B61978" w:rsidRPr="00263CC5">
        <w:rPr>
          <w:rFonts w:ascii="Times New Roman" w:hAnsi="Times New Roman" w:cs="Times New Roman"/>
          <w:color w:val="000000" w:themeColor="text1"/>
          <w:sz w:val="24"/>
          <w:szCs w:val="24"/>
        </w:rPr>
        <w:t>chemical properties and rhizosphere biota</w:t>
      </w:r>
      <w:r w:rsidR="00E02308" w:rsidRPr="00263CC5">
        <w:rPr>
          <w:rFonts w:ascii="Times New Roman" w:hAnsi="Times New Roman" w:cs="Times New Roman"/>
          <w:b/>
          <w:color w:val="000000" w:themeColor="text1"/>
          <w:sz w:val="24"/>
          <w:szCs w:val="24"/>
        </w:rPr>
        <w:t xml:space="preserve"> </w:t>
      </w:r>
      <w:r w:rsidR="0072744C" w:rsidRPr="00263CC5">
        <w:rPr>
          <w:rFonts w:ascii="Times New Roman" w:hAnsi="Times New Roman" w:cs="Times New Roman"/>
          <w:color w:val="000000" w:themeColor="text1"/>
          <w:sz w:val="24"/>
          <w:szCs w:val="24"/>
        </w:rPr>
        <w:t>of</w:t>
      </w:r>
      <w:r w:rsidR="006A7F9F" w:rsidRPr="00263CC5">
        <w:rPr>
          <w:rFonts w:ascii="Times New Roman" w:hAnsi="Times New Roman" w:cs="Times New Roman"/>
          <w:color w:val="000000" w:themeColor="text1"/>
          <w:sz w:val="24"/>
          <w:szCs w:val="24"/>
        </w:rPr>
        <w:t xml:space="preserve"> sorghum</w:t>
      </w:r>
      <w:r w:rsidR="0072744C" w:rsidRPr="00263CC5">
        <w:rPr>
          <w:rFonts w:ascii="Times New Roman" w:hAnsi="Times New Roman" w:cs="Times New Roman"/>
          <w:color w:val="000000" w:themeColor="text1"/>
          <w:sz w:val="24"/>
          <w:szCs w:val="24"/>
        </w:rPr>
        <w:t>.</w:t>
      </w:r>
      <w:r w:rsidR="009423A2" w:rsidRPr="00263CC5">
        <w:rPr>
          <w:rFonts w:ascii="Times New Roman" w:hAnsi="Times New Roman" w:cs="Times New Roman"/>
          <w:color w:val="000000" w:themeColor="text1"/>
          <w:sz w:val="24"/>
          <w:szCs w:val="24"/>
        </w:rPr>
        <w:t xml:space="preserve"> </w:t>
      </w:r>
      <w:r w:rsidR="00B42713" w:rsidRPr="00B42713">
        <w:rPr>
          <w:rFonts w:ascii="Times New Roman" w:hAnsi="Times New Roman" w:cs="Times New Roman"/>
          <w:color w:val="000000" w:themeColor="text1"/>
          <w:sz w:val="24"/>
          <w:szCs w:val="24"/>
        </w:rPr>
        <w:t>Because the grain is frequently caught in constant rain, which causes grain molds to damage its quality, sorghum harvested during the rainy season is mostly used as feed and for other industrial purpose</w:t>
      </w:r>
      <w:bookmarkStart w:id="0" w:name="_GoBack"/>
      <w:bookmarkEnd w:id="0"/>
      <w:r w:rsidR="00B42713" w:rsidRPr="00B42713">
        <w:rPr>
          <w:rFonts w:ascii="Times New Roman" w:hAnsi="Times New Roman" w:cs="Times New Roman"/>
          <w:color w:val="000000" w:themeColor="text1"/>
          <w:sz w:val="24"/>
          <w:szCs w:val="24"/>
        </w:rPr>
        <w:t xml:space="preserve">s. But because of its high grain quality, post-rainy sorghum is mostly consumed as food. It is also a major source of </w:t>
      </w:r>
      <w:proofErr w:type="spellStart"/>
      <w:r w:rsidR="00B42713" w:rsidRPr="00B42713">
        <w:rPr>
          <w:rFonts w:ascii="Times New Roman" w:hAnsi="Times New Roman" w:cs="Times New Roman"/>
          <w:color w:val="000000" w:themeColor="text1"/>
          <w:sz w:val="24"/>
          <w:szCs w:val="24"/>
        </w:rPr>
        <w:t>stover</w:t>
      </w:r>
      <w:proofErr w:type="spellEnd"/>
      <w:r w:rsidR="00B42713" w:rsidRPr="00B42713">
        <w:rPr>
          <w:rFonts w:ascii="Times New Roman" w:hAnsi="Times New Roman" w:cs="Times New Roman"/>
          <w:color w:val="000000" w:themeColor="text1"/>
          <w:sz w:val="24"/>
          <w:szCs w:val="24"/>
        </w:rPr>
        <w:t>, particularly in dry seasons. The area planted to sorghum has drastically decreased, particularly during the rainy season. However, post-rainy sorghum has remained relatively stable and is primarily grown in three districts of Karnataka (</w:t>
      </w:r>
      <w:proofErr w:type="spellStart"/>
      <w:r w:rsidR="00B42713" w:rsidRPr="00B42713">
        <w:rPr>
          <w:rFonts w:ascii="Times New Roman" w:hAnsi="Times New Roman" w:cs="Times New Roman"/>
          <w:color w:val="000000" w:themeColor="text1"/>
          <w:sz w:val="24"/>
          <w:szCs w:val="24"/>
        </w:rPr>
        <w:t>Bijapur</w:t>
      </w:r>
      <w:proofErr w:type="spellEnd"/>
      <w:r w:rsidR="00B42713" w:rsidRPr="00B42713">
        <w:rPr>
          <w:rFonts w:ascii="Times New Roman" w:hAnsi="Times New Roman" w:cs="Times New Roman"/>
          <w:color w:val="000000" w:themeColor="text1"/>
          <w:sz w:val="24"/>
          <w:szCs w:val="24"/>
        </w:rPr>
        <w:t xml:space="preserve">, Gulbarga, and </w:t>
      </w:r>
      <w:proofErr w:type="spellStart"/>
      <w:r w:rsidR="00B42713" w:rsidRPr="00B42713">
        <w:rPr>
          <w:rFonts w:ascii="Times New Roman" w:hAnsi="Times New Roman" w:cs="Times New Roman"/>
          <w:color w:val="000000" w:themeColor="text1"/>
          <w:sz w:val="24"/>
          <w:szCs w:val="24"/>
        </w:rPr>
        <w:t>Raichur</w:t>
      </w:r>
      <w:proofErr w:type="spellEnd"/>
      <w:r w:rsidR="00B42713" w:rsidRPr="00B42713">
        <w:rPr>
          <w:rFonts w:ascii="Times New Roman" w:hAnsi="Times New Roman" w:cs="Times New Roman"/>
          <w:color w:val="000000" w:themeColor="text1"/>
          <w:sz w:val="24"/>
          <w:szCs w:val="24"/>
        </w:rPr>
        <w:t xml:space="preserve">) and six districts of Maharashtra (Solapur, Ahmednagar, Pune, Beed, Osmanabad, and Aurangabad), in addition to portions of Andhra Pradesh and Tamil Nadu. </w:t>
      </w:r>
      <w:r w:rsidR="0072744C" w:rsidRPr="00263CC5">
        <w:rPr>
          <w:rFonts w:ascii="Times New Roman" w:hAnsi="Times New Roman" w:cs="Times New Roman"/>
          <w:color w:val="000000" w:themeColor="text1"/>
          <w:sz w:val="24"/>
          <w:szCs w:val="24"/>
        </w:rPr>
        <w:t xml:space="preserve">The experiment was laid out in split-plot </w:t>
      </w:r>
      <w:r w:rsidR="006A7F9F" w:rsidRPr="00263CC5">
        <w:rPr>
          <w:rFonts w:ascii="Times New Roman" w:hAnsi="Times New Roman" w:cs="Times New Roman"/>
          <w:color w:val="000000" w:themeColor="text1"/>
          <w:sz w:val="24"/>
          <w:szCs w:val="24"/>
        </w:rPr>
        <w:t>design with four rice crop</w:t>
      </w:r>
      <w:r w:rsidR="0072744C" w:rsidRPr="00263CC5">
        <w:rPr>
          <w:rFonts w:ascii="Times New Roman" w:hAnsi="Times New Roman" w:cs="Times New Roman"/>
          <w:color w:val="000000" w:themeColor="text1"/>
          <w:sz w:val="24"/>
          <w:szCs w:val="24"/>
        </w:rPr>
        <w:t xml:space="preserve"> residue management techniques (M</w:t>
      </w:r>
      <w:r w:rsidR="0072744C" w:rsidRPr="00263CC5">
        <w:rPr>
          <w:rFonts w:ascii="Times New Roman" w:hAnsi="Times New Roman" w:cs="Times New Roman"/>
          <w:color w:val="000000" w:themeColor="text1"/>
          <w:sz w:val="24"/>
          <w:szCs w:val="24"/>
          <w:vertAlign w:val="subscript"/>
        </w:rPr>
        <w:t>1</w:t>
      </w:r>
      <w:r w:rsidR="0072744C" w:rsidRPr="00263CC5">
        <w:rPr>
          <w:rFonts w:ascii="Times New Roman" w:hAnsi="Times New Roman" w:cs="Times New Roman"/>
          <w:color w:val="000000" w:themeColor="text1"/>
          <w:sz w:val="24"/>
          <w:szCs w:val="24"/>
        </w:rPr>
        <w:t xml:space="preserve">: </w:t>
      </w:r>
      <w:r w:rsidR="006A7F9F" w:rsidRPr="00263CC5">
        <w:rPr>
          <w:rFonts w:ascii="Times New Roman" w:hAnsi="Times New Roman" w:cs="Times New Roman"/>
          <w:color w:val="000000" w:themeColor="text1"/>
          <w:sz w:val="24"/>
          <w:szCs w:val="24"/>
          <w:shd w:val="clear" w:color="auto" w:fill="FFFFFF"/>
        </w:rPr>
        <w:t>No residue</w:t>
      </w:r>
      <w:r w:rsidR="0072744C" w:rsidRPr="00263CC5">
        <w:rPr>
          <w:rFonts w:ascii="Times New Roman" w:hAnsi="Times New Roman" w:cs="Times New Roman"/>
          <w:color w:val="000000" w:themeColor="text1"/>
          <w:sz w:val="24"/>
          <w:szCs w:val="24"/>
          <w:shd w:val="clear" w:color="auto" w:fill="FFFFFF"/>
        </w:rPr>
        <w:t>, M</w:t>
      </w:r>
      <w:r w:rsidR="0072744C" w:rsidRPr="00263CC5">
        <w:rPr>
          <w:rFonts w:ascii="Times New Roman" w:hAnsi="Times New Roman" w:cs="Times New Roman"/>
          <w:color w:val="000000" w:themeColor="text1"/>
          <w:sz w:val="24"/>
          <w:szCs w:val="24"/>
          <w:shd w:val="clear" w:color="auto" w:fill="FFFFFF"/>
          <w:vertAlign w:val="subscript"/>
        </w:rPr>
        <w:t>2</w:t>
      </w:r>
      <w:r w:rsidR="0072744C" w:rsidRPr="00263CC5">
        <w:rPr>
          <w:rFonts w:ascii="Times New Roman" w:hAnsi="Times New Roman" w:cs="Times New Roman"/>
          <w:color w:val="000000" w:themeColor="text1"/>
          <w:sz w:val="24"/>
          <w:szCs w:val="24"/>
          <w:shd w:val="clear" w:color="auto" w:fill="FFFFFF"/>
        </w:rPr>
        <w:t xml:space="preserve">: </w:t>
      </w:r>
      <w:r w:rsidR="006A7F9F" w:rsidRPr="00263CC5">
        <w:rPr>
          <w:rFonts w:ascii="Times New Roman" w:hAnsi="Times New Roman" w:cs="Times New Roman"/>
          <w:color w:val="000000" w:themeColor="text1"/>
          <w:sz w:val="24"/>
          <w:szCs w:val="24"/>
          <w:shd w:val="clear" w:color="auto" w:fill="FFFFFF"/>
        </w:rPr>
        <w:t>Burning of residue</w:t>
      </w:r>
      <w:r w:rsidR="0072744C" w:rsidRPr="00263CC5">
        <w:rPr>
          <w:rFonts w:ascii="Times New Roman" w:hAnsi="Times New Roman" w:cs="Times New Roman"/>
          <w:color w:val="000000" w:themeColor="text1"/>
          <w:sz w:val="24"/>
          <w:szCs w:val="24"/>
          <w:shd w:val="clear" w:color="auto" w:fill="FFFFFF"/>
        </w:rPr>
        <w:t>, M</w:t>
      </w:r>
      <w:r w:rsidR="0072744C" w:rsidRPr="00263CC5">
        <w:rPr>
          <w:rFonts w:ascii="Times New Roman" w:hAnsi="Times New Roman" w:cs="Times New Roman"/>
          <w:color w:val="000000" w:themeColor="text1"/>
          <w:sz w:val="24"/>
          <w:szCs w:val="24"/>
          <w:shd w:val="clear" w:color="auto" w:fill="FFFFFF"/>
          <w:vertAlign w:val="subscript"/>
        </w:rPr>
        <w:t>3</w:t>
      </w:r>
      <w:r w:rsidR="006A7F9F" w:rsidRPr="00263CC5">
        <w:rPr>
          <w:rFonts w:ascii="Times New Roman" w:hAnsi="Times New Roman" w:cs="Times New Roman"/>
          <w:color w:val="000000" w:themeColor="text1"/>
          <w:sz w:val="24"/>
          <w:szCs w:val="24"/>
          <w:shd w:val="clear" w:color="auto" w:fill="FFFFFF"/>
        </w:rPr>
        <w:t>: Incorporation of residue with rotovator without application of ANGRAU decomposer</w:t>
      </w:r>
      <w:r w:rsidR="0072744C" w:rsidRPr="00263CC5">
        <w:rPr>
          <w:rFonts w:ascii="Times New Roman" w:hAnsi="Times New Roman" w:cs="Times New Roman"/>
          <w:color w:val="000000" w:themeColor="text1"/>
          <w:sz w:val="24"/>
          <w:szCs w:val="24"/>
          <w:shd w:val="clear" w:color="auto" w:fill="FFFFFF"/>
        </w:rPr>
        <w:t xml:space="preserve"> and M</w:t>
      </w:r>
      <w:r w:rsidR="0072744C" w:rsidRPr="00263CC5">
        <w:rPr>
          <w:rFonts w:ascii="Times New Roman" w:hAnsi="Times New Roman" w:cs="Times New Roman"/>
          <w:color w:val="000000" w:themeColor="text1"/>
          <w:sz w:val="24"/>
          <w:szCs w:val="24"/>
          <w:shd w:val="clear" w:color="auto" w:fill="FFFFFF"/>
          <w:vertAlign w:val="subscript"/>
        </w:rPr>
        <w:t>4</w:t>
      </w:r>
      <w:r w:rsidR="0072744C" w:rsidRPr="00263CC5">
        <w:rPr>
          <w:rFonts w:ascii="Times New Roman" w:hAnsi="Times New Roman" w:cs="Times New Roman"/>
          <w:color w:val="000000" w:themeColor="text1"/>
          <w:sz w:val="24"/>
          <w:szCs w:val="24"/>
          <w:shd w:val="clear" w:color="auto" w:fill="FFFFFF"/>
        </w:rPr>
        <w:t>: Incor</w:t>
      </w:r>
      <w:r w:rsidR="006A7F9F" w:rsidRPr="00263CC5">
        <w:rPr>
          <w:rFonts w:ascii="Times New Roman" w:hAnsi="Times New Roman" w:cs="Times New Roman"/>
          <w:color w:val="000000" w:themeColor="text1"/>
          <w:sz w:val="24"/>
          <w:szCs w:val="24"/>
          <w:shd w:val="clear" w:color="auto" w:fill="FFFFFF"/>
        </w:rPr>
        <w:t xml:space="preserve">poration of residue with rotovator after application of ANGRAU decomposer </w:t>
      </w:r>
      <w:r w:rsidR="0072744C" w:rsidRPr="00263CC5">
        <w:rPr>
          <w:rFonts w:ascii="Times New Roman" w:hAnsi="Times New Roman" w:cs="Times New Roman"/>
          <w:color w:val="000000" w:themeColor="text1"/>
          <w:sz w:val="24"/>
          <w:szCs w:val="24"/>
        </w:rPr>
        <w:t>a</w:t>
      </w:r>
      <w:r w:rsidR="006A7F9F" w:rsidRPr="00263CC5">
        <w:rPr>
          <w:rFonts w:ascii="Times New Roman" w:hAnsi="Times New Roman" w:cs="Times New Roman"/>
          <w:color w:val="000000" w:themeColor="text1"/>
          <w:sz w:val="24"/>
          <w:szCs w:val="24"/>
        </w:rPr>
        <w:t>s main plot treatments and four</w:t>
      </w:r>
      <w:r w:rsidR="0072744C" w:rsidRPr="00263CC5">
        <w:rPr>
          <w:rFonts w:ascii="Times New Roman" w:hAnsi="Times New Roman" w:cs="Times New Roman"/>
          <w:color w:val="000000" w:themeColor="text1"/>
          <w:sz w:val="24"/>
          <w:szCs w:val="24"/>
        </w:rPr>
        <w:t xml:space="preserve"> </w:t>
      </w:r>
      <w:r w:rsidR="006A7F9F" w:rsidRPr="00263CC5">
        <w:rPr>
          <w:rFonts w:ascii="Times New Roman" w:hAnsi="Times New Roman" w:cs="Times New Roman"/>
          <w:color w:val="000000" w:themeColor="text1"/>
          <w:sz w:val="24"/>
          <w:szCs w:val="24"/>
        </w:rPr>
        <w:t xml:space="preserve">nitrogen levels (Control, 40 </w:t>
      </w:r>
      <w:r w:rsidR="006A7F9F" w:rsidRPr="00263CC5">
        <w:rPr>
          <w:rFonts w:ascii="Times New Roman" w:eastAsia="Times New Roman" w:hAnsi="Times New Roman" w:cs="Times New Roman"/>
          <w:color w:val="000000" w:themeColor="text1"/>
          <w:sz w:val="24"/>
          <w:szCs w:val="24"/>
        </w:rPr>
        <w:t>kg ha</w:t>
      </w:r>
      <w:r w:rsidR="006A7F9F" w:rsidRPr="00263CC5">
        <w:rPr>
          <w:rFonts w:ascii="Times New Roman" w:eastAsia="Times New Roman" w:hAnsi="Times New Roman" w:cs="Times New Roman"/>
          <w:color w:val="000000" w:themeColor="text1"/>
          <w:sz w:val="24"/>
          <w:szCs w:val="24"/>
          <w:vertAlign w:val="superscript"/>
        </w:rPr>
        <w:t>−1</w:t>
      </w:r>
      <w:r w:rsidR="006A7F9F" w:rsidRPr="00263CC5">
        <w:rPr>
          <w:rFonts w:ascii="Times New Roman" w:hAnsi="Times New Roman" w:cs="Times New Roman"/>
          <w:color w:val="000000" w:themeColor="text1"/>
          <w:sz w:val="24"/>
          <w:szCs w:val="24"/>
        </w:rPr>
        <w:t xml:space="preserve">, 80 </w:t>
      </w:r>
      <w:r w:rsidR="006A7F9F" w:rsidRPr="00263CC5">
        <w:rPr>
          <w:rFonts w:ascii="Times New Roman" w:eastAsia="Times New Roman" w:hAnsi="Times New Roman" w:cs="Times New Roman"/>
          <w:color w:val="000000" w:themeColor="text1"/>
          <w:sz w:val="24"/>
          <w:szCs w:val="24"/>
        </w:rPr>
        <w:t>kg ha</w:t>
      </w:r>
      <w:r w:rsidR="006A7F9F" w:rsidRPr="00263CC5">
        <w:rPr>
          <w:rFonts w:ascii="Times New Roman" w:eastAsia="Times New Roman" w:hAnsi="Times New Roman" w:cs="Times New Roman"/>
          <w:color w:val="000000" w:themeColor="text1"/>
          <w:sz w:val="24"/>
          <w:szCs w:val="24"/>
          <w:vertAlign w:val="superscript"/>
        </w:rPr>
        <w:t>−1</w:t>
      </w:r>
      <w:r w:rsidR="006A7F9F" w:rsidRPr="00263CC5">
        <w:rPr>
          <w:rFonts w:ascii="Times New Roman" w:hAnsi="Times New Roman" w:cs="Times New Roman"/>
          <w:color w:val="000000" w:themeColor="text1"/>
          <w:sz w:val="24"/>
          <w:szCs w:val="24"/>
        </w:rPr>
        <w:t xml:space="preserve">and 120 </w:t>
      </w:r>
      <w:r w:rsidR="006A7F9F" w:rsidRPr="00263CC5">
        <w:rPr>
          <w:rFonts w:ascii="Times New Roman" w:eastAsia="Times New Roman" w:hAnsi="Times New Roman" w:cs="Times New Roman"/>
          <w:color w:val="000000" w:themeColor="text1"/>
          <w:sz w:val="24"/>
          <w:szCs w:val="24"/>
        </w:rPr>
        <w:t>kg ha</w:t>
      </w:r>
      <w:r w:rsidR="006A7F9F" w:rsidRPr="00263CC5">
        <w:rPr>
          <w:rFonts w:ascii="Times New Roman" w:eastAsia="Times New Roman" w:hAnsi="Times New Roman" w:cs="Times New Roman"/>
          <w:color w:val="000000" w:themeColor="text1"/>
          <w:sz w:val="24"/>
          <w:szCs w:val="24"/>
          <w:vertAlign w:val="superscript"/>
        </w:rPr>
        <w:t>−1</w:t>
      </w:r>
      <w:r w:rsidR="0072744C" w:rsidRPr="00263CC5">
        <w:rPr>
          <w:rFonts w:ascii="Times New Roman" w:hAnsi="Times New Roman" w:cs="Times New Roman"/>
          <w:color w:val="000000" w:themeColor="text1"/>
          <w:sz w:val="24"/>
          <w:szCs w:val="24"/>
        </w:rPr>
        <w:t>) as sub plot t</w:t>
      </w:r>
      <w:r w:rsidR="006A7F9F" w:rsidRPr="00263CC5">
        <w:rPr>
          <w:rFonts w:ascii="Times New Roman" w:hAnsi="Times New Roman" w:cs="Times New Roman"/>
          <w:color w:val="000000" w:themeColor="text1"/>
          <w:sz w:val="24"/>
          <w:szCs w:val="24"/>
        </w:rPr>
        <w:t>reatments.</w:t>
      </w:r>
      <w:r w:rsidR="00AE3989" w:rsidRPr="00263CC5">
        <w:rPr>
          <w:rFonts w:ascii="Times New Roman" w:hAnsi="Times New Roman" w:cs="Times New Roman"/>
          <w:color w:val="000000" w:themeColor="text1"/>
          <w:sz w:val="24"/>
          <w:szCs w:val="24"/>
        </w:rPr>
        <w:t xml:space="preserve"> </w:t>
      </w:r>
      <w:r w:rsidR="00801921" w:rsidRPr="00263CC5">
        <w:rPr>
          <w:rFonts w:ascii="Times New Roman" w:hAnsi="Times New Roman" w:cs="Times New Roman"/>
          <w:color w:val="000000" w:themeColor="text1"/>
          <w:sz w:val="24"/>
          <w:szCs w:val="24"/>
        </w:rPr>
        <w:t xml:space="preserve">Among soil </w:t>
      </w:r>
      <w:proofErr w:type="spellStart"/>
      <w:r w:rsidR="00801921" w:rsidRPr="00263CC5">
        <w:rPr>
          <w:rFonts w:ascii="Times New Roman" w:hAnsi="Times New Roman" w:cs="Times New Roman"/>
          <w:color w:val="000000" w:themeColor="text1"/>
          <w:sz w:val="24"/>
          <w:szCs w:val="24"/>
        </w:rPr>
        <w:t>physico</w:t>
      </w:r>
      <w:proofErr w:type="spellEnd"/>
      <w:r w:rsidR="00801921" w:rsidRPr="00263CC5">
        <w:rPr>
          <w:rFonts w:ascii="Times New Roman" w:hAnsi="Times New Roman" w:cs="Times New Roman"/>
          <w:color w:val="000000" w:themeColor="text1"/>
          <w:sz w:val="24"/>
          <w:szCs w:val="24"/>
        </w:rPr>
        <w:t xml:space="preserve"> chemical properties</w:t>
      </w:r>
      <w:r w:rsidR="00FF69C1" w:rsidRPr="00263CC5">
        <w:rPr>
          <w:rFonts w:ascii="Times New Roman" w:hAnsi="Times New Roman" w:cs="Times New Roman"/>
          <w:color w:val="000000" w:themeColor="text1"/>
          <w:sz w:val="24"/>
          <w:szCs w:val="24"/>
        </w:rPr>
        <w:t>,</w:t>
      </w:r>
      <w:r w:rsidR="00801921" w:rsidRPr="00263CC5">
        <w:rPr>
          <w:rFonts w:ascii="Times New Roman" w:hAnsi="Times New Roman" w:cs="Times New Roman"/>
          <w:color w:val="000000" w:themeColor="text1"/>
          <w:sz w:val="24"/>
          <w:szCs w:val="24"/>
        </w:rPr>
        <w:t xml:space="preserve"> pH</w:t>
      </w:r>
      <w:r w:rsidR="00FF69C1" w:rsidRPr="00263CC5">
        <w:rPr>
          <w:rFonts w:ascii="Times New Roman" w:hAnsi="Times New Roman" w:cs="Times New Roman"/>
          <w:color w:val="000000" w:themeColor="text1"/>
          <w:sz w:val="24"/>
          <w:szCs w:val="24"/>
        </w:rPr>
        <w:t xml:space="preserve">, </w:t>
      </w:r>
      <w:r w:rsidR="00801921" w:rsidRPr="00263CC5">
        <w:rPr>
          <w:rFonts w:ascii="Times New Roman" w:hAnsi="Times New Roman" w:cs="Times New Roman"/>
          <w:color w:val="000000" w:themeColor="text1"/>
          <w:sz w:val="24"/>
          <w:szCs w:val="24"/>
        </w:rPr>
        <w:t>EC</w:t>
      </w:r>
      <w:r w:rsidR="00FF69C1" w:rsidRPr="00263CC5">
        <w:rPr>
          <w:rFonts w:ascii="Times New Roman" w:hAnsi="Times New Roman" w:cs="Times New Roman"/>
          <w:color w:val="000000" w:themeColor="text1"/>
          <w:sz w:val="24"/>
          <w:szCs w:val="24"/>
        </w:rPr>
        <w:t xml:space="preserve"> and available phosphorous</w:t>
      </w:r>
      <w:r w:rsidR="00801921" w:rsidRPr="00263CC5">
        <w:rPr>
          <w:rFonts w:ascii="Times New Roman" w:hAnsi="Times New Roman" w:cs="Times New Roman"/>
          <w:color w:val="000000" w:themeColor="text1"/>
          <w:sz w:val="24"/>
          <w:szCs w:val="24"/>
        </w:rPr>
        <w:t xml:space="preserve"> did not differ significantly among the rice crop residue management techniques</w:t>
      </w:r>
      <w:r w:rsidR="00FF69C1" w:rsidRPr="00263CC5">
        <w:rPr>
          <w:rFonts w:ascii="Times New Roman" w:hAnsi="Times New Roman" w:cs="Times New Roman"/>
          <w:color w:val="000000" w:themeColor="text1"/>
          <w:sz w:val="24"/>
          <w:szCs w:val="24"/>
        </w:rPr>
        <w:t xml:space="preserve"> and nitrogen levels</w:t>
      </w:r>
      <w:r w:rsidR="00801921" w:rsidRPr="00263CC5">
        <w:rPr>
          <w:rFonts w:ascii="Times New Roman" w:hAnsi="Times New Roman" w:cs="Times New Roman"/>
          <w:color w:val="000000" w:themeColor="text1"/>
          <w:sz w:val="24"/>
          <w:szCs w:val="24"/>
        </w:rPr>
        <w:t xml:space="preserve"> </w:t>
      </w:r>
      <w:r w:rsidR="00FF69C1" w:rsidRPr="00263CC5">
        <w:rPr>
          <w:rFonts w:ascii="Times New Roman" w:hAnsi="Times New Roman" w:cs="Times New Roman"/>
          <w:color w:val="000000" w:themeColor="text1"/>
          <w:sz w:val="24"/>
          <w:szCs w:val="24"/>
        </w:rPr>
        <w:t>whereas the highest soil</w:t>
      </w:r>
      <w:r w:rsidR="00F75189" w:rsidRPr="00263CC5">
        <w:rPr>
          <w:rFonts w:ascii="Times New Roman" w:hAnsi="Times New Roman" w:cs="Times New Roman"/>
          <w:color w:val="000000" w:themeColor="text1"/>
          <w:sz w:val="24"/>
          <w:szCs w:val="24"/>
        </w:rPr>
        <w:t xml:space="preserve"> organic carbon, available nitrogen and available potassium were</w:t>
      </w:r>
      <w:r w:rsidR="00FF69C1" w:rsidRPr="00263CC5">
        <w:rPr>
          <w:rFonts w:ascii="Times New Roman" w:hAnsi="Times New Roman" w:cs="Times New Roman"/>
          <w:color w:val="000000" w:themeColor="text1"/>
          <w:sz w:val="24"/>
          <w:szCs w:val="24"/>
        </w:rPr>
        <w:t xml:space="preserve"> obtained with incorporation of residue with rotovator after application of ANGRAU decomposer (</w:t>
      </w:r>
      <w:r w:rsidR="00FF69C1" w:rsidRPr="00263CC5">
        <w:rPr>
          <w:rFonts w:ascii="Times New Roman" w:hAnsi="Times New Roman" w:cs="Times New Roman"/>
          <w:b/>
          <w:color w:val="000000" w:themeColor="text1"/>
          <w:sz w:val="24"/>
          <w:szCs w:val="24"/>
        </w:rPr>
        <w:t>M</w:t>
      </w:r>
      <w:r w:rsidR="00FF69C1" w:rsidRPr="00263CC5">
        <w:rPr>
          <w:rFonts w:ascii="Times New Roman" w:hAnsi="Times New Roman" w:cs="Times New Roman"/>
          <w:b/>
          <w:color w:val="000000" w:themeColor="text1"/>
          <w:sz w:val="24"/>
          <w:szCs w:val="24"/>
          <w:vertAlign w:val="subscript"/>
        </w:rPr>
        <w:t>4</w:t>
      </w:r>
      <w:r w:rsidR="00FF69C1" w:rsidRPr="00263CC5">
        <w:rPr>
          <w:rFonts w:ascii="Times New Roman" w:hAnsi="Times New Roman" w:cs="Times New Roman"/>
          <w:color w:val="000000" w:themeColor="text1"/>
          <w:sz w:val="24"/>
          <w:szCs w:val="24"/>
        </w:rPr>
        <w:t>)</w:t>
      </w:r>
      <w:r w:rsidR="00F75189" w:rsidRPr="00263CC5">
        <w:rPr>
          <w:rFonts w:ascii="Times New Roman" w:hAnsi="Times New Roman" w:cs="Times New Roman"/>
          <w:color w:val="000000" w:themeColor="text1"/>
          <w:sz w:val="24"/>
          <w:szCs w:val="24"/>
        </w:rPr>
        <w:t xml:space="preserve">. </w:t>
      </w:r>
      <w:r w:rsidR="00205AD9" w:rsidRPr="00263CC5">
        <w:rPr>
          <w:rFonts w:ascii="Times New Roman" w:hAnsi="Times New Roman" w:cs="Times New Roman"/>
          <w:color w:val="000000" w:themeColor="text1"/>
          <w:sz w:val="24"/>
          <w:szCs w:val="24"/>
        </w:rPr>
        <w:t xml:space="preserve">Soil rhizosphere biota was significantly influenced by rice crop residue management techniques and was not influenced by nitrogen levels. </w:t>
      </w:r>
      <w:r w:rsidR="006A7F9F" w:rsidRPr="00263CC5">
        <w:rPr>
          <w:rFonts w:ascii="Times New Roman" w:hAnsi="Times New Roman" w:cs="Times New Roman"/>
          <w:color w:val="000000" w:themeColor="text1"/>
          <w:sz w:val="24"/>
          <w:szCs w:val="24"/>
        </w:rPr>
        <w:t>Mean values for rice</w:t>
      </w:r>
      <w:r w:rsidR="0072744C" w:rsidRPr="00263CC5">
        <w:rPr>
          <w:rFonts w:ascii="Times New Roman" w:hAnsi="Times New Roman" w:cs="Times New Roman"/>
          <w:color w:val="000000" w:themeColor="text1"/>
          <w:sz w:val="24"/>
          <w:szCs w:val="24"/>
        </w:rPr>
        <w:t xml:space="preserve"> c</w:t>
      </w:r>
      <w:r w:rsidR="006A7F9F" w:rsidRPr="00263CC5">
        <w:rPr>
          <w:rFonts w:ascii="Times New Roman" w:hAnsi="Times New Roman" w:cs="Times New Roman"/>
          <w:color w:val="000000" w:themeColor="text1"/>
          <w:sz w:val="24"/>
          <w:szCs w:val="24"/>
        </w:rPr>
        <w:t>rop residue management techniques</w:t>
      </w:r>
      <w:r w:rsidR="0072744C" w:rsidRPr="00263CC5">
        <w:rPr>
          <w:rFonts w:ascii="Times New Roman" w:hAnsi="Times New Roman" w:cs="Times New Roman"/>
          <w:color w:val="000000" w:themeColor="text1"/>
          <w:sz w:val="24"/>
          <w:szCs w:val="24"/>
        </w:rPr>
        <w:t xml:space="preserve"> revealed that </w:t>
      </w:r>
      <w:r w:rsidR="00205AD9" w:rsidRPr="00263CC5">
        <w:rPr>
          <w:rFonts w:ascii="Times New Roman" w:hAnsi="Times New Roman" w:cs="Times New Roman"/>
          <w:color w:val="000000" w:themeColor="text1"/>
          <w:sz w:val="24"/>
          <w:szCs w:val="24"/>
        </w:rPr>
        <w:t>highest bacterial population was observed with incorporation of residue with rotovator after application of ANGRAU decomposer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4</w:t>
      </w:r>
      <w:r w:rsidR="00205AD9" w:rsidRPr="00263CC5">
        <w:rPr>
          <w:rFonts w:ascii="Times New Roman" w:hAnsi="Times New Roman" w:cs="Times New Roman"/>
          <w:color w:val="000000" w:themeColor="text1"/>
          <w:sz w:val="24"/>
          <w:szCs w:val="24"/>
        </w:rPr>
        <w:t>) and lowest bacterial population was observed with burning of residue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2</w:t>
      </w:r>
      <w:r w:rsidR="00205AD9" w:rsidRPr="00263CC5">
        <w:rPr>
          <w:rFonts w:ascii="Times New Roman" w:hAnsi="Times New Roman" w:cs="Times New Roman"/>
          <w:color w:val="000000" w:themeColor="text1"/>
          <w:sz w:val="24"/>
          <w:szCs w:val="24"/>
        </w:rPr>
        <w:t>). Highest fungal population was observed with incorporation of residue with rotovator after application of ANGRAU decomposer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4</w:t>
      </w:r>
      <w:r w:rsidR="00223694" w:rsidRPr="00263CC5">
        <w:rPr>
          <w:rFonts w:ascii="Times New Roman" w:hAnsi="Times New Roman" w:cs="Times New Roman"/>
          <w:color w:val="000000" w:themeColor="text1"/>
          <w:sz w:val="24"/>
          <w:szCs w:val="24"/>
        </w:rPr>
        <w:t xml:space="preserve">) and lowest fungal population </w:t>
      </w:r>
      <w:r w:rsidR="00F75189" w:rsidRPr="00263CC5">
        <w:rPr>
          <w:rFonts w:ascii="Times New Roman" w:hAnsi="Times New Roman" w:cs="Times New Roman"/>
          <w:color w:val="000000" w:themeColor="text1"/>
          <w:sz w:val="24"/>
          <w:szCs w:val="24"/>
        </w:rPr>
        <w:t xml:space="preserve">was observed with </w:t>
      </w:r>
      <w:r w:rsidR="00205AD9" w:rsidRPr="00263CC5">
        <w:rPr>
          <w:rFonts w:ascii="Times New Roman" w:hAnsi="Times New Roman" w:cs="Times New Roman"/>
          <w:color w:val="000000" w:themeColor="text1"/>
          <w:sz w:val="24"/>
          <w:szCs w:val="24"/>
        </w:rPr>
        <w:t>no residue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1</w:t>
      </w:r>
      <w:r w:rsidR="00205AD9" w:rsidRPr="00263CC5">
        <w:rPr>
          <w:rFonts w:ascii="Times New Roman" w:hAnsi="Times New Roman" w:cs="Times New Roman"/>
          <w:color w:val="000000" w:themeColor="text1"/>
          <w:sz w:val="24"/>
          <w:szCs w:val="24"/>
        </w:rPr>
        <w:t>) which was on par with burning of residue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2</w:t>
      </w:r>
      <w:r w:rsidR="00205AD9" w:rsidRPr="00263CC5">
        <w:rPr>
          <w:rFonts w:ascii="Times New Roman" w:hAnsi="Times New Roman" w:cs="Times New Roman"/>
          <w:color w:val="000000" w:themeColor="text1"/>
          <w:sz w:val="24"/>
          <w:szCs w:val="24"/>
        </w:rPr>
        <w:t xml:space="preserve">). Highest actinomycetes population was observed with incorporation of residue with </w:t>
      </w:r>
      <w:r w:rsidR="00205AD9" w:rsidRPr="00263CC5">
        <w:rPr>
          <w:rFonts w:ascii="Times New Roman" w:hAnsi="Times New Roman" w:cs="Times New Roman"/>
          <w:color w:val="000000" w:themeColor="text1"/>
          <w:sz w:val="24"/>
          <w:szCs w:val="24"/>
        </w:rPr>
        <w:lastRenderedPageBreak/>
        <w:t>rotovator after application of ANGRAU decomposer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4</w:t>
      </w:r>
      <w:r w:rsidR="00205AD9" w:rsidRPr="00263CC5">
        <w:rPr>
          <w:rFonts w:ascii="Times New Roman" w:hAnsi="Times New Roman" w:cs="Times New Roman"/>
          <w:color w:val="000000" w:themeColor="text1"/>
          <w:sz w:val="24"/>
          <w:szCs w:val="24"/>
        </w:rPr>
        <w:t>) which was on par with incorporation of residue with rotovator without application of ANGRAU decomposer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3</w:t>
      </w:r>
      <w:r w:rsidR="00205AD9" w:rsidRPr="00263CC5">
        <w:rPr>
          <w:rFonts w:ascii="Times New Roman" w:hAnsi="Times New Roman" w:cs="Times New Roman"/>
          <w:color w:val="000000" w:themeColor="text1"/>
          <w:sz w:val="24"/>
          <w:szCs w:val="24"/>
        </w:rPr>
        <w:t>) and lowest actinomycetes population was observed with burning of residue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2</w:t>
      </w:r>
      <w:r w:rsidR="00205AD9" w:rsidRPr="00263CC5">
        <w:rPr>
          <w:rFonts w:ascii="Times New Roman" w:hAnsi="Times New Roman" w:cs="Times New Roman"/>
          <w:color w:val="000000" w:themeColor="text1"/>
          <w:sz w:val="24"/>
          <w:szCs w:val="24"/>
        </w:rPr>
        <w:t>) which was on par with no residue (</w:t>
      </w:r>
      <w:r w:rsidR="00205AD9" w:rsidRPr="00263CC5">
        <w:rPr>
          <w:rFonts w:ascii="Times New Roman" w:hAnsi="Times New Roman" w:cs="Times New Roman"/>
          <w:b/>
          <w:color w:val="000000" w:themeColor="text1"/>
          <w:sz w:val="24"/>
          <w:szCs w:val="24"/>
        </w:rPr>
        <w:t>M</w:t>
      </w:r>
      <w:r w:rsidR="00205AD9" w:rsidRPr="00263CC5">
        <w:rPr>
          <w:rFonts w:ascii="Times New Roman" w:hAnsi="Times New Roman" w:cs="Times New Roman"/>
          <w:b/>
          <w:color w:val="000000" w:themeColor="text1"/>
          <w:sz w:val="24"/>
          <w:szCs w:val="24"/>
          <w:vertAlign w:val="subscript"/>
        </w:rPr>
        <w:t>1</w:t>
      </w:r>
      <w:r w:rsidR="00205AD9" w:rsidRPr="00263CC5">
        <w:rPr>
          <w:rFonts w:ascii="Times New Roman" w:hAnsi="Times New Roman" w:cs="Times New Roman"/>
          <w:color w:val="000000" w:themeColor="text1"/>
          <w:sz w:val="24"/>
          <w:szCs w:val="24"/>
        </w:rPr>
        <w:t xml:space="preserve">). </w:t>
      </w:r>
    </w:p>
    <w:p w14:paraId="0A7D7691" w14:textId="77777777" w:rsidR="0072744C" w:rsidRPr="00263CC5" w:rsidRDefault="00F43DFA"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CC5">
        <w:rPr>
          <w:rFonts w:ascii="Times New Roman" w:hAnsi="Times New Roman" w:cs="Times New Roman"/>
          <w:b/>
          <w:color w:val="000000" w:themeColor="text1"/>
          <w:sz w:val="24"/>
          <w:szCs w:val="24"/>
        </w:rPr>
        <w:t>KEYWORDS</w:t>
      </w:r>
      <w:r w:rsidR="0072744C" w:rsidRPr="00263CC5">
        <w:rPr>
          <w:rFonts w:ascii="Times New Roman" w:hAnsi="Times New Roman" w:cs="Times New Roman"/>
          <w:b/>
          <w:color w:val="000000" w:themeColor="text1"/>
          <w:sz w:val="24"/>
          <w:szCs w:val="24"/>
        </w:rPr>
        <w:t>:</w:t>
      </w:r>
      <w:r w:rsidR="0070001C"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Actinomycetes, Bacteria, Fungi, Nitrogen levels, Rice crop residue</w:t>
      </w:r>
      <w:r w:rsidR="0070001C" w:rsidRPr="00263CC5">
        <w:rPr>
          <w:rFonts w:ascii="Times New Roman" w:hAnsi="Times New Roman" w:cs="Times New Roman"/>
          <w:color w:val="000000" w:themeColor="text1"/>
          <w:sz w:val="24"/>
          <w:szCs w:val="24"/>
        </w:rPr>
        <w:t xml:space="preserve"> </w:t>
      </w:r>
      <w:r w:rsidR="00205AD9" w:rsidRPr="00263CC5">
        <w:rPr>
          <w:rFonts w:ascii="Times New Roman" w:hAnsi="Times New Roman" w:cs="Times New Roman"/>
          <w:color w:val="000000" w:themeColor="text1"/>
          <w:sz w:val="24"/>
          <w:szCs w:val="24"/>
        </w:rPr>
        <w:t>and</w:t>
      </w:r>
      <w:r w:rsidR="009423A2" w:rsidRPr="00263CC5">
        <w:rPr>
          <w:rFonts w:ascii="Times New Roman" w:hAnsi="Times New Roman" w:cs="Times New Roman"/>
          <w:color w:val="000000" w:themeColor="text1"/>
          <w:sz w:val="24"/>
          <w:szCs w:val="24"/>
        </w:rPr>
        <w:t xml:space="preserve"> ANGRAU decomposer.</w:t>
      </w:r>
    </w:p>
    <w:p w14:paraId="0A3A46D6" w14:textId="77777777" w:rsidR="0068784D" w:rsidRPr="00263CC5" w:rsidRDefault="0068784D"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8BC2F05" w14:textId="77777777" w:rsidR="004F7D62" w:rsidRPr="00263CC5" w:rsidRDefault="00F43DFA" w:rsidP="0072744C">
      <w:pPr>
        <w:pStyle w:val="ListParagraph"/>
        <w:numPr>
          <w:ilvl w:val="0"/>
          <w:numId w:val="2"/>
        </w:numPr>
        <w:spacing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INTRODUCTION</w:t>
      </w:r>
    </w:p>
    <w:p w14:paraId="6664C441" w14:textId="4038C6AF" w:rsidR="00A84982" w:rsidRPr="00263CC5" w:rsidRDefault="009423A2" w:rsidP="00A84982">
      <w:pPr>
        <w:spacing w:line="360" w:lineRule="auto"/>
        <w:ind w:firstLine="72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The fifth most significant coarse cereal crop f</w:t>
      </w:r>
      <w:r w:rsidR="008F1330" w:rsidRPr="00263CC5">
        <w:rPr>
          <w:rFonts w:ascii="Times New Roman" w:eastAsia="Times New Roman" w:hAnsi="Times New Roman" w:cs="Times New Roman"/>
          <w:color w:val="000000" w:themeColor="text1"/>
          <w:sz w:val="24"/>
          <w:szCs w:val="24"/>
        </w:rPr>
        <w:t>armed globally for fuel, fodder</w:t>
      </w:r>
      <w:r w:rsidRPr="00263CC5">
        <w:rPr>
          <w:rFonts w:ascii="Times New Roman" w:eastAsia="Times New Roman" w:hAnsi="Times New Roman" w:cs="Times New Roman"/>
          <w:color w:val="000000" w:themeColor="text1"/>
          <w:sz w:val="24"/>
          <w:szCs w:val="24"/>
        </w:rPr>
        <w:t xml:space="preserve"> and food is sorghum. It is extensively cultivated in nations in Asia, Africa and America and is renowned for its broad tolerance of vario</w:t>
      </w:r>
      <w:r w:rsidR="008F1330" w:rsidRPr="00263CC5">
        <w:rPr>
          <w:rFonts w:ascii="Times New Roman" w:eastAsia="Times New Roman" w:hAnsi="Times New Roman" w:cs="Times New Roman"/>
          <w:color w:val="000000" w:themeColor="text1"/>
          <w:sz w:val="24"/>
          <w:szCs w:val="24"/>
        </w:rPr>
        <w:t>us soil types, weather patterns</w:t>
      </w:r>
      <w:r w:rsidRPr="00263CC5">
        <w:rPr>
          <w:rFonts w:ascii="Times New Roman" w:eastAsia="Times New Roman" w:hAnsi="Times New Roman" w:cs="Times New Roman"/>
          <w:color w:val="000000" w:themeColor="text1"/>
          <w:sz w:val="24"/>
          <w:szCs w:val="24"/>
        </w:rPr>
        <w:t xml:space="preserve"> and environmental stressors like salinity, drought and extreme cold </w:t>
      </w:r>
      <w:r w:rsidRPr="00263CC5">
        <w:rPr>
          <w:rFonts w:ascii="Times New Roman" w:hAnsi="Times New Roman" w:cs="Times New Roman"/>
          <w:color w:val="000000" w:themeColor="text1"/>
          <w:sz w:val="24"/>
          <w:szCs w:val="24"/>
        </w:rPr>
        <w:t>(Guitton, et al. 2018)</w:t>
      </w:r>
      <w:r w:rsidRPr="00263CC5">
        <w:rPr>
          <w:rFonts w:ascii="Times New Roman" w:eastAsia="Times New Roman" w:hAnsi="Times New Roman" w:cs="Times New Roman"/>
          <w:color w:val="000000" w:themeColor="text1"/>
          <w:sz w:val="24"/>
          <w:szCs w:val="24"/>
        </w:rPr>
        <w:t xml:space="preserve">. </w:t>
      </w:r>
      <w:r w:rsidR="00CF2370">
        <w:rPr>
          <w:rFonts w:ascii="Times New Roman" w:eastAsia="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It is cultivated on an area of 41.55 million ha, with a grain production of 64.36 million </w:t>
      </w:r>
      <w:proofErr w:type="spellStart"/>
      <w:r w:rsidRPr="00263CC5">
        <w:rPr>
          <w:rFonts w:ascii="Times New Roman" w:hAnsi="Times New Roman" w:cs="Times New Roman"/>
          <w:color w:val="000000" w:themeColor="text1"/>
          <w:sz w:val="24"/>
          <w:szCs w:val="24"/>
        </w:rPr>
        <w:t>tonnes</w:t>
      </w:r>
      <w:proofErr w:type="spellEnd"/>
      <w:r w:rsidRPr="00263CC5">
        <w:rPr>
          <w:rFonts w:ascii="Times New Roman" w:hAnsi="Times New Roman" w:cs="Times New Roman"/>
          <w:color w:val="000000" w:themeColor="text1"/>
          <w:sz w:val="24"/>
          <w:szCs w:val="24"/>
        </w:rPr>
        <w:t xml:space="preserve">. The United States ranked first in production (11.37 million </w:t>
      </w:r>
      <w:proofErr w:type="spellStart"/>
      <w:r w:rsidRPr="00263CC5">
        <w:rPr>
          <w:rFonts w:ascii="Times New Roman" w:hAnsi="Times New Roman" w:cs="Times New Roman"/>
          <w:color w:val="000000" w:themeColor="text1"/>
          <w:sz w:val="24"/>
          <w:szCs w:val="24"/>
        </w:rPr>
        <w:t>tonnes</w:t>
      </w:r>
      <w:proofErr w:type="spellEnd"/>
      <w:r w:rsidRPr="00263CC5">
        <w:rPr>
          <w:rFonts w:ascii="Times New Roman" w:hAnsi="Times New Roman" w:cs="Times New Roman"/>
          <w:color w:val="000000" w:themeColor="text1"/>
          <w:sz w:val="24"/>
          <w:szCs w:val="24"/>
        </w:rPr>
        <w:t xml:space="preserve">) followed by Nigeria (6.73 million </w:t>
      </w:r>
      <w:proofErr w:type="spellStart"/>
      <w:r w:rsidRPr="00263CC5">
        <w:rPr>
          <w:rFonts w:ascii="Times New Roman" w:hAnsi="Times New Roman" w:cs="Times New Roman"/>
          <w:color w:val="000000" w:themeColor="text1"/>
          <w:sz w:val="24"/>
          <w:szCs w:val="24"/>
        </w:rPr>
        <w:t>tonnes</w:t>
      </w:r>
      <w:proofErr w:type="spellEnd"/>
      <w:r w:rsidRPr="00263CC5">
        <w:rPr>
          <w:rFonts w:ascii="Times New Roman" w:hAnsi="Times New Roman" w:cs="Times New Roman"/>
          <w:color w:val="000000" w:themeColor="text1"/>
          <w:sz w:val="24"/>
          <w:szCs w:val="24"/>
        </w:rPr>
        <w:t>) and India</w:t>
      </w:r>
      <w:r w:rsidR="00CF2370">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(United States Department of Agriculture (USDA), 2024). </w:t>
      </w:r>
      <w:r w:rsidR="00CF2370">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In India, it is the second most dry land crop after pearl millet with an area of 4.10 million ha and production of 4.40 million </w:t>
      </w:r>
      <w:proofErr w:type="spellStart"/>
      <w:r w:rsidRPr="00263CC5">
        <w:rPr>
          <w:rFonts w:ascii="Times New Roman" w:hAnsi="Times New Roman" w:cs="Times New Roman"/>
          <w:color w:val="000000" w:themeColor="text1"/>
          <w:sz w:val="24"/>
          <w:szCs w:val="24"/>
        </w:rPr>
        <w:t>tonnes</w:t>
      </w:r>
      <w:proofErr w:type="spellEnd"/>
      <w:r w:rsidRPr="00263CC5">
        <w:rPr>
          <w:rFonts w:ascii="Times New Roman" w:hAnsi="Times New Roman" w:cs="Times New Roman"/>
          <w:color w:val="000000" w:themeColor="text1"/>
          <w:sz w:val="24"/>
          <w:szCs w:val="24"/>
        </w:rPr>
        <w:t xml:space="preserve"> and a net productivity of </w:t>
      </w:r>
      <w:proofErr w:type="gramStart"/>
      <w:r w:rsidRPr="00263CC5">
        <w:rPr>
          <w:rFonts w:ascii="Times New Roman" w:hAnsi="Times New Roman" w:cs="Times New Roman"/>
          <w:color w:val="000000" w:themeColor="text1"/>
          <w:sz w:val="24"/>
          <w:szCs w:val="24"/>
        </w:rPr>
        <w:t>1100  kg</w:t>
      </w:r>
      <w:proofErr w:type="gramEnd"/>
      <w:r w:rsidRPr="00263CC5">
        <w:rPr>
          <w:rFonts w:ascii="Times New Roman" w:hAnsi="Times New Roman" w:cs="Times New Roman"/>
          <w:color w:val="000000" w:themeColor="text1"/>
          <w:sz w:val="24"/>
          <w:szCs w:val="24"/>
        </w:rPr>
        <w:t>/ha</w:t>
      </w:r>
      <w:r w:rsidR="00CF2370">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(USDA 2024). </w:t>
      </w:r>
      <w:r w:rsidRPr="00263CC5">
        <w:rPr>
          <w:rFonts w:ascii="Times New Roman" w:eastAsia="Times New Roman" w:hAnsi="Times New Roman" w:cs="Times New Roman"/>
          <w:color w:val="000000" w:themeColor="text1"/>
          <w:sz w:val="24"/>
          <w:szCs w:val="24"/>
        </w:rPr>
        <w:t>The predominant planting sequence in Andhra Pradesh's Krishna agroclimatic zone was rice-pulses</w:t>
      </w:r>
      <w:r w:rsidR="008F1330" w:rsidRPr="00263CC5">
        <w:rPr>
          <w:rFonts w:ascii="Times New Roman" w:eastAsia="Times New Roman" w:hAnsi="Times New Roman" w:cs="Times New Roman"/>
          <w:color w:val="000000" w:themeColor="text1"/>
          <w:sz w:val="24"/>
          <w:szCs w:val="24"/>
        </w:rPr>
        <w:t xml:space="preserve"> (Mohan, 2017)</w:t>
      </w:r>
      <w:r w:rsidRPr="00263CC5">
        <w:rPr>
          <w:rFonts w:ascii="Times New Roman" w:eastAsia="Times New Roman" w:hAnsi="Times New Roman" w:cs="Times New Roman"/>
          <w:color w:val="000000" w:themeColor="text1"/>
          <w:sz w:val="24"/>
          <w:szCs w:val="24"/>
        </w:rPr>
        <w:t>. Due to a major outbreak of yellow mosaic virus on pulse crops and delayed rice planting as a result of the delayed monsoon, the area</w:t>
      </w:r>
      <w:r w:rsidR="008F1330" w:rsidRPr="00263CC5">
        <w:rPr>
          <w:rFonts w:ascii="Times New Roman" w:eastAsia="Times New Roman" w:hAnsi="Times New Roman" w:cs="Times New Roman"/>
          <w:color w:val="000000" w:themeColor="text1"/>
          <w:sz w:val="24"/>
          <w:szCs w:val="24"/>
        </w:rPr>
        <w:t xml:space="preserve"> under this sequence has shrunk (</w:t>
      </w:r>
      <w:r w:rsidR="008F1330" w:rsidRPr="00263CC5">
        <w:rPr>
          <w:rFonts w:ascii="Times New Roman" w:eastAsia="Times New Roman" w:hAnsi="Times New Roman" w:cs="Times New Roman"/>
          <w:color w:val="000000" w:themeColor="text1"/>
          <w:sz w:val="24"/>
          <w:szCs w:val="24"/>
          <w:shd w:val="clear" w:color="auto" w:fill="FFFFFF"/>
        </w:rPr>
        <w:t xml:space="preserve">Ghosh </w:t>
      </w:r>
      <w:r w:rsidR="008F1330" w:rsidRPr="00263CC5">
        <w:rPr>
          <w:rFonts w:ascii="Times New Roman" w:eastAsia="Times New Roman" w:hAnsi="Times New Roman" w:cs="Times New Roman"/>
          <w:i/>
          <w:color w:val="000000" w:themeColor="text1"/>
          <w:sz w:val="24"/>
          <w:szCs w:val="24"/>
          <w:shd w:val="clear" w:color="auto" w:fill="FFFFFF"/>
        </w:rPr>
        <w:t>et al</w:t>
      </w:r>
      <w:r w:rsidR="008F1330" w:rsidRPr="00263CC5">
        <w:rPr>
          <w:rFonts w:ascii="Times New Roman" w:eastAsia="Times New Roman" w:hAnsi="Times New Roman" w:cs="Times New Roman"/>
          <w:color w:val="000000" w:themeColor="text1"/>
          <w:sz w:val="24"/>
          <w:szCs w:val="24"/>
          <w:shd w:val="clear" w:color="auto" w:fill="FFFFFF"/>
        </w:rPr>
        <w:t>., 2016</w:t>
      </w:r>
      <w:r w:rsidR="008F1330" w:rsidRPr="00263CC5">
        <w:rPr>
          <w:rFonts w:ascii="Times New Roman" w:eastAsia="Times New Roman" w:hAnsi="Times New Roman" w:cs="Times New Roman"/>
          <w:color w:val="000000" w:themeColor="text1"/>
          <w:sz w:val="24"/>
          <w:szCs w:val="24"/>
        </w:rPr>
        <w:t xml:space="preserve">). </w:t>
      </w:r>
      <w:r w:rsidRPr="00263CC5">
        <w:rPr>
          <w:rFonts w:ascii="Times New Roman" w:eastAsia="Times New Roman" w:hAnsi="Times New Roman" w:cs="Times New Roman"/>
          <w:color w:val="000000" w:themeColor="text1"/>
          <w:sz w:val="24"/>
          <w:szCs w:val="24"/>
        </w:rPr>
        <w:t xml:space="preserve"> In the modified situation, farmers are now cultivating sorghum instead of pulses in rice-fallows</w:t>
      </w:r>
      <w:r w:rsidR="008F1330" w:rsidRPr="00263CC5">
        <w:rPr>
          <w:rFonts w:ascii="Times New Roman" w:eastAsia="Times New Roman" w:hAnsi="Times New Roman" w:cs="Times New Roman"/>
          <w:color w:val="000000" w:themeColor="text1"/>
          <w:sz w:val="24"/>
          <w:szCs w:val="24"/>
        </w:rPr>
        <w:t xml:space="preserve"> (</w:t>
      </w:r>
      <w:proofErr w:type="spellStart"/>
      <w:r w:rsidR="008F1330" w:rsidRPr="00263CC5">
        <w:rPr>
          <w:rFonts w:ascii="Times New Roman" w:eastAsia="Times New Roman" w:hAnsi="Times New Roman" w:cs="Times New Roman"/>
          <w:color w:val="000000" w:themeColor="text1"/>
          <w:sz w:val="24"/>
          <w:szCs w:val="24"/>
          <w:shd w:val="clear" w:color="auto" w:fill="FFFFFF"/>
        </w:rPr>
        <w:t>Chapke</w:t>
      </w:r>
      <w:proofErr w:type="spellEnd"/>
      <w:r w:rsidR="008F1330" w:rsidRPr="00263CC5">
        <w:rPr>
          <w:rFonts w:ascii="Times New Roman" w:eastAsia="Times New Roman" w:hAnsi="Times New Roman" w:cs="Times New Roman"/>
          <w:color w:val="000000" w:themeColor="text1"/>
          <w:sz w:val="24"/>
          <w:szCs w:val="24"/>
          <w:shd w:val="clear" w:color="auto" w:fill="FFFFFF"/>
        </w:rPr>
        <w:t xml:space="preserve"> </w:t>
      </w:r>
      <w:r w:rsidR="008F1330" w:rsidRPr="00263CC5">
        <w:rPr>
          <w:rFonts w:ascii="Times New Roman" w:eastAsia="Times New Roman" w:hAnsi="Times New Roman" w:cs="Times New Roman"/>
          <w:i/>
          <w:color w:val="000000" w:themeColor="text1"/>
          <w:sz w:val="24"/>
          <w:szCs w:val="24"/>
          <w:shd w:val="clear" w:color="auto" w:fill="FFFFFF"/>
        </w:rPr>
        <w:t>et al</w:t>
      </w:r>
      <w:r w:rsidR="008F1330" w:rsidRPr="00263CC5">
        <w:rPr>
          <w:rFonts w:ascii="Times New Roman" w:eastAsia="Times New Roman" w:hAnsi="Times New Roman" w:cs="Times New Roman"/>
          <w:color w:val="000000" w:themeColor="text1"/>
          <w:sz w:val="24"/>
          <w:szCs w:val="24"/>
          <w:shd w:val="clear" w:color="auto" w:fill="FFFFFF"/>
        </w:rPr>
        <w:t>., 2017</w:t>
      </w:r>
      <w:r w:rsidR="008F1330" w:rsidRPr="00263CC5">
        <w:rPr>
          <w:rFonts w:ascii="Times New Roman" w:eastAsia="Times New Roman" w:hAnsi="Times New Roman" w:cs="Times New Roman"/>
          <w:color w:val="000000" w:themeColor="text1"/>
          <w:sz w:val="24"/>
          <w:szCs w:val="24"/>
        </w:rPr>
        <w:t>)</w:t>
      </w:r>
      <w:r w:rsidRPr="00263CC5">
        <w:rPr>
          <w:rFonts w:ascii="Times New Roman" w:eastAsia="Times New Roman" w:hAnsi="Times New Roman" w:cs="Times New Roman"/>
          <w:color w:val="000000" w:themeColor="text1"/>
          <w:sz w:val="24"/>
          <w:szCs w:val="24"/>
        </w:rPr>
        <w:t>. Any biomass that remains in the field after grains and other valuable components have been collected is referred to as rice crop leftovers</w:t>
      </w:r>
      <w:r w:rsidR="008F1330" w:rsidRPr="00263CC5">
        <w:rPr>
          <w:rFonts w:ascii="Times New Roman" w:eastAsia="Times New Roman" w:hAnsi="Times New Roman" w:cs="Times New Roman"/>
          <w:color w:val="000000" w:themeColor="text1"/>
          <w:sz w:val="24"/>
          <w:szCs w:val="24"/>
        </w:rPr>
        <w:t xml:space="preserve"> (</w:t>
      </w:r>
      <w:r w:rsidR="008F1330" w:rsidRPr="00263CC5">
        <w:rPr>
          <w:rFonts w:ascii="Times New Roman" w:eastAsia="Times New Roman" w:hAnsi="Times New Roman" w:cs="Times New Roman"/>
          <w:color w:val="000000" w:themeColor="text1"/>
          <w:sz w:val="24"/>
          <w:szCs w:val="24"/>
          <w:shd w:val="clear" w:color="auto" w:fill="FFFFFF"/>
        </w:rPr>
        <w:t xml:space="preserve">Goswami </w:t>
      </w:r>
      <w:r w:rsidR="008F1330" w:rsidRPr="00263CC5">
        <w:rPr>
          <w:rFonts w:ascii="Times New Roman" w:eastAsia="Times New Roman" w:hAnsi="Times New Roman" w:cs="Times New Roman"/>
          <w:i/>
          <w:color w:val="000000" w:themeColor="text1"/>
          <w:sz w:val="24"/>
          <w:szCs w:val="24"/>
          <w:shd w:val="clear" w:color="auto" w:fill="FFFFFF"/>
        </w:rPr>
        <w:t>et al</w:t>
      </w:r>
      <w:r w:rsidR="008F1330" w:rsidRPr="00263CC5">
        <w:rPr>
          <w:rFonts w:ascii="Times New Roman" w:eastAsia="Times New Roman" w:hAnsi="Times New Roman" w:cs="Times New Roman"/>
          <w:color w:val="000000" w:themeColor="text1"/>
          <w:sz w:val="24"/>
          <w:szCs w:val="24"/>
          <w:shd w:val="clear" w:color="auto" w:fill="FFFFFF"/>
        </w:rPr>
        <w:t>., 2020</w:t>
      </w:r>
      <w:r w:rsidR="008F1330" w:rsidRPr="00263CC5">
        <w:rPr>
          <w:rFonts w:ascii="Times New Roman" w:eastAsia="Times New Roman" w:hAnsi="Times New Roman" w:cs="Times New Roman"/>
          <w:color w:val="000000" w:themeColor="text1"/>
          <w:sz w:val="24"/>
          <w:szCs w:val="24"/>
        </w:rPr>
        <w:t>).</w:t>
      </w:r>
    </w:p>
    <w:p w14:paraId="42C9F21E" w14:textId="66EC4238" w:rsidR="00E220F9" w:rsidRPr="00263CC5" w:rsidRDefault="00CF2370" w:rsidP="00E220F9">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84982" w:rsidRPr="00263CC5">
        <w:rPr>
          <w:rFonts w:ascii="Times New Roman" w:hAnsi="Times New Roman" w:cs="Times New Roman"/>
          <w:color w:val="000000" w:themeColor="text1"/>
          <w:sz w:val="24"/>
          <w:szCs w:val="24"/>
        </w:rPr>
        <w:t xml:space="preserve">Farmers have been burning enormous amounts of crop residues that are left in the field since </w:t>
      </w:r>
      <w:proofErr w:type="spellStart"/>
      <w:r w:rsidR="00A84982" w:rsidRPr="00263CC5">
        <w:rPr>
          <w:rFonts w:ascii="Times New Roman" w:hAnsi="Times New Roman" w:cs="Times New Roman"/>
          <w:color w:val="000000" w:themeColor="text1"/>
          <w:sz w:val="24"/>
          <w:szCs w:val="24"/>
        </w:rPr>
        <w:t>mechanised</w:t>
      </w:r>
      <w:proofErr w:type="spellEnd"/>
      <w:r w:rsidR="00A84982" w:rsidRPr="00263CC5">
        <w:rPr>
          <w:rFonts w:ascii="Times New Roman" w:hAnsi="Times New Roman" w:cs="Times New Roman"/>
          <w:color w:val="000000" w:themeColor="text1"/>
          <w:sz w:val="24"/>
          <w:szCs w:val="24"/>
        </w:rPr>
        <w:t xml:space="preserve"> harvesting began because they obstruct tillage and following operations for the next crop, resulting in the loss of nutrients and soil organic matter</w:t>
      </w:r>
      <w:r>
        <w:rPr>
          <w:rFonts w:ascii="Times New Roman" w:hAnsi="Times New Roman" w:cs="Times New Roman"/>
          <w:color w:val="000000" w:themeColor="text1"/>
          <w:sz w:val="24"/>
          <w:szCs w:val="24"/>
        </w:rPr>
        <w:t>”</w:t>
      </w:r>
      <w:r w:rsidR="00A84982" w:rsidRPr="00263CC5">
        <w:rPr>
          <w:rFonts w:ascii="Times New Roman" w:hAnsi="Times New Roman" w:cs="Times New Roman"/>
          <w:color w:val="000000" w:themeColor="text1"/>
          <w:sz w:val="24"/>
          <w:szCs w:val="24"/>
        </w:rPr>
        <w:t xml:space="preserve"> </w:t>
      </w:r>
      <w:r w:rsidR="008F1330" w:rsidRPr="00263CC5">
        <w:rPr>
          <w:rFonts w:ascii="Times New Roman" w:eastAsia="Times New Roman" w:hAnsi="Times New Roman" w:cs="Times New Roman"/>
          <w:color w:val="000000" w:themeColor="text1"/>
          <w:sz w:val="24"/>
          <w:szCs w:val="24"/>
        </w:rPr>
        <w:t>(</w:t>
      </w:r>
      <w:proofErr w:type="spellStart"/>
      <w:r w:rsidR="008F1330" w:rsidRPr="00263CC5">
        <w:rPr>
          <w:rFonts w:ascii="Times New Roman" w:eastAsia="Times New Roman" w:hAnsi="Times New Roman" w:cs="Times New Roman"/>
          <w:color w:val="000000" w:themeColor="text1"/>
          <w:sz w:val="24"/>
          <w:szCs w:val="24"/>
          <w:shd w:val="clear" w:color="auto" w:fill="FFFFFF"/>
        </w:rPr>
        <w:t>Korav</w:t>
      </w:r>
      <w:proofErr w:type="spellEnd"/>
      <w:r w:rsidR="008F1330" w:rsidRPr="00263CC5">
        <w:rPr>
          <w:rFonts w:ascii="Times New Roman" w:eastAsia="Times New Roman" w:hAnsi="Times New Roman" w:cs="Times New Roman"/>
          <w:color w:val="000000" w:themeColor="text1"/>
          <w:sz w:val="24"/>
          <w:szCs w:val="24"/>
          <w:shd w:val="clear" w:color="auto" w:fill="FFFFFF"/>
        </w:rPr>
        <w:t xml:space="preserve"> </w:t>
      </w:r>
      <w:r w:rsidR="008F1330" w:rsidRPr="00263CC5">
        <w:rPr>
          <w:rFonts w:ascii="Times New Roman" w:eastAsia="Times New Roman" w:hAnsi="Times New Roman" w:cs="Times New Roman"/>
          <w:i/>
          <w:color w:val="000000" w:themeColor="text1"/>
          <w:sz w:val="24"/>
          <w:szCs w:val="24"/>
          <w:shd w:val="clear" w:color="auto" w:fill="FFFFFF"/>
        </w:rPr>
        <w:t>et al</w:t>
      </w:r>
      <w:r w:rsidR="008F1330" w:rsidRPr="00263CC5">
        <w:rPr>
          <w:rFonts w:ascii="Times New Roman" w:eastAsia="Times New Roman" w:hAnsi="Times New Roman" w:cs="Times New Roman"/>
          <w:color w:val="000000" w:themeColor="text1"/>
          <w:sz w:val="24"/>
          <w:szCs w:val="24"/>
          <w:shd w:val="clear" w:color="auto" w:fill="FFFFFF"/>
        </w:rPr>
        <w:t>., 2022</w:t>
      </w:r>
      <w:r w:rsidR="008F1330" w:rsidRPr="00263CC5">
        <w:rPr>
          <w:rFonts w:ascii="Times New Roman" w:eastAsia="Times New Roman" w:hAnsi="Times New Roman" w:cs="Times New Roman"/>
          <w:color w:val="000000" w:themeColor="text1"/>
          <w:sz w:val="24"/>
          <w:szCs w:val="24"/>
        </w:rPr>
        <w:t>)</w:t>
      </w:r>
      <w:r w:rsidR="00AF5C22" w:rsidRPr="00263CC5">
        <w:rPr>
          <w:rFonts w:ascii="Times New Roman" w:eastAsia="Times New Roman" w:hAnsi="Times New Roman" w:cs="Times New Roman"/>
          <w:color w:val="000000" w:themeColor="text1"/>
          <w:sz w:val="24"/>
          <w:szCs w:val="24"/>
        </w:rPr>
        <w:t>.</w:t>
      </w:r>
      <w:r w:rsidR="00AF5C22" w:rsidRPr="00263CC5">
        <w:rPr>
          <w:rFonts w:ascii="Times New Roman" w:hAnsi="Times New Roman" w:cs="Times New Roman"/>
          <w:color w:val="000000" w:themeColor="text1"/>
          <w:sz w:val="24"/>
          <w:szCs w:val="24"/>
        </w:rPr>
        <w:t xml:space="preserve"> </w:t>
      </w:r>
      <w:r w:rsidR="00A84982" w:rsidRPr="00263CC5">
        <w:rPr>
          <w:rFonts w:ascii="Times New Roman" w:hAnsi="Times New Roman" w:cs="Times New Roman"/>
          <w:color w:val="000000" w:themeColor="text1"/>
          <w:sz w:val="24"/>
          <w:szCs w:val="24"/>
        </w:rPr>
        <w:t xml:space="preserve">Nutrient loss results from burning leftovers </w:t>
      </w:r>
      <w:r w:rsidR="004E5AB0" w:rsidRPr="00263CC5">
        <w:rPr>
          <w:rFonts w:ascii="Times New Roman" w:eastAsia="Times New Roman" w:hAnsi="Times New Roman" w:cs="Times New Roman"/>
          <w:i/>
          <w:color w:val="000000" w:themeColor="text1"/>
          <w:sz w:val="24"/>
          <w:szCs w:val="24"/>
        </w:rPr>
        <w:t>i.e</w:t>
      </w:r>
      <w:r w:rsidR="004E5AB0" w:rsidRPr="00263CC5">
        <w:rPr>
          <w:rFonts w:ascii="Times New Roman" w:eastAsia="Times New Roman" w:hAnsi="Times New Roman" w:cs="Times New Roman"/>
          <w:color w:val="000000" w:themeColor="text1"/>
          <w:sz w:val="24"/>
          <w:szCs w:val="24"/>
        </w:rPr>
        <w:t xml:space="preserve">. 80-90%of N, 25% of P, 20% of K and up to 50% of S and </w:t>
      </w:r>
      <w:r w:rsidR="00A84982" w:rsidRPr="00263CC5">
        <w:rPr>
          <w:rFonts w:ascii="Times New Roman" w:eastAsia="Times New Roman" w:hAnsi="Times New Roman" w:cs="Times New Roman"/>
          <w:color w:val="000000" w:themeColor="text1"/>
          <w:sz w:val="24"/>
          <w:szCs w:val="24"/>
        </w:rPr>
        <w:t>this also resulted in the release of black carbon, the second-biggest cause of global warming.</w:t>
      </w:r>
    </w:p>
    <w:p w14:paraId="585A3014" w14:textId="26AAECCD" w:rsidR="00A84982" w:rsidRPr="00263CC5" w:rsidRDefault="00CF2370" w:rsidP="00E220F9">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B7309B" w:rsidRPr="00263CC5">
        <w:rPr>
          <w:rFonts w:ascii="Times New Roman" w:hAnsi="Times New Roman" w:cs="Times New Roman"/>
          <w:color w:val="000000" w:themeColor="text1"/>
          <w:sz w:val="24"/>
          <w:szCs w:val="24"/>
        </w:rPr>
        <w:t xml:space="preserve">The rice straw comprises majority of the cellulose (36-37%) and hemicellulose (23-24%) encrusted by lignin (15-16%) </w:t>
      </w:r>
      <w:r w:rsidR="00E220F9" w:rsidRPr="00263CC5">
        <w:rPr>
          <w:rFonts w:ascii="Times New Roman" w:hAnsi="Times New Roman" w:cs="Times New Roman"/>
          <w:color w:val="000000" w:themeColor="text1"/>
          <w:sz w:val="24"/>
          <w:szCs w:val="24"/>
        </w:rPr>
        <w:t>combined with a tiny amount of protein, making it high in the C:N ratio and therefore, resistant to microbial breakdown in contrast to wheat and barley straws</w:t>
      </w:r>
      <w:r>
        <w:rPr>
          <w:rFonts w:ascii="Times New Roman" w:hAnsi="Times New Roman" w:cs="Times New Roman"/>
          <w:color w:val="000000" w:themeColor="text1"/>
          <w:sz w:val="24"/>
          <w:szCs w:val="24"/>
        </w:rPr>
        <w:t>”</w:t>
      </w:r>
      <w:r w:rsidR="00E220F9" w:rsidRPr="00263CC5">
        <w:rPr>
          <w:rFonts w:ascii="Times New Roman" w:hAnsi="Times New Roman" w:cs="Times New Roman"/>
          <w:color w:val="000000" w:themeColor="text1"/>
          <w:sz w:val="24"/>
          <w:szCs w:val="24"/>
        </w:rPr>
        <w:t xml:space="preserve">. </w:t>
      </w:r>
      <w:r w:rsidR="00B7309B" w:rsidRPr="00263CC5">
        <w:rPr>
          <w:rFonts w:ascii="Times New Roman" w:hAnsi="Times New Roman" w:cs="Times New Roman"/>
          <w:color w:val="000000" w:themeColor="text1"/>
          <w:sz w:val="24"/>
          <w:szCs w:val="24"/>
        </w:rPr>
        <w:t>(</w:t>
      </w:r>
      <w:r w:rsidR="008C07F7" w:rsidRPr="00263CC5">
        <w:rPr>
          <w:rFonts w:ascii="Times New Roman" w:hAnsi="Times New Roman" w:cs="Times New Roman"/>
          <w:color w:val="000000" w:themeColor="text1"/>
          <w:sz w:val="24"/>
          <w:szCs w:val="24"/>
          <w:shd w:val="clear" w:color="auto" w:fill="FFFFFF"/>
        </w:rPr>
        <w:t>Sangwan and Deswal</w:t>
      </w:r>
      <w:r w:rsidR="00360DF9" w:rsidRPr="00263CC5">
        <w:rPr>
          <w:rFonts w:ascii="Times New Roman" w:hAnsi="Times New Roman" w:cs="Times New Roman"/>
          <w:color w:val="000000" w:themeColor="text1"/>
          <w:sz w:val="24"/>
          <w:szCs w:val="24"/>
          <w:shd w:val="clear" w:color="auto" w:fill="FFFFFF"/>
        </w:rPr>
        <w:t xml:space="preserve">, </w:t>
      </w:r>
      <w:r w:rsidR="00B7309B" w:rsidRPr="00263CC5">
        <w:rPr>
          <w:rFonts w:ascii="Times New Roman" w:hAnsi="Times New Roman" w:cs="Times New Roman"/>
          <w:color w:val="000000" w:themeColor="text1"/>
          <w:sz w:val="24"/>
          <w:szCs w:val="24"/>
          <w:shd w:val="clear" w:color="auto" w:fill="FFFFFF"/>
        </w:rPr>
        <w:t>2021</w:t>
      </w:r>
      <w:r w:rsidR="00B7309B" w:rsidRPr="00263CC5">
        <w:rPr>
          <w:rFonts w:ascii="Times New Roman" w:hAnsi="Times New Roman" w:cs="Times New Roman"/>
          <w:color w:val="000000" w:themeColor="text1"/>
          <w:sz w:val="24"/>
          <w:szCs w:val="24"/>
        </w:rPr>
        <w:t xml:space="preserve">). </w:t>
      </w:r>
      <w:r w:rsidR="00A84982" w:rsidRPr="00263CC5">
        <w:rPr>
          <w:rFonts w:ascii="Times New Roman" w:eastAsia="Times New Roman" w:hAnsi="Times New Roman" w:cs="Times New Roman"/>
          <w:color w:val="000000" w:themeColor="text1"/>
          <w:sz w:val="24"/>
          <w:szCs w:val="24"/>
        </w:rPr>
        <w:t xml:space="preserve">The technique is made economically feasible and sustainably efficient by the appropriate use of lignocellulolytic bacteria to mitigate such issues. </w:t>
      </w:r>
      <w:r>
        <w:rPr>
          <w:rFonts w:ascii="Times New Roman" w:eastAsia="Times New Roman" w:hAnsi="Times New Roman" w:cs="Times New Roman"/>
          <w:color w:val="000000" w:themeColor="text1"/>
          <w:sz w:val="24"/>
          <w:szCs w:val="24"/>
        </w:rPr>
        <w:t>“</w:t>
      </w:r>
      <w:r w:rsidR="00B7309B" w:rsidRPr="00263CC5">
        <w:rPr>
          <w:rFonts w:ascii="Times New Roman" w:eastAsia="Times New Roman" w:hAnsi="Times New Roman" w:cs="Times New Roman"/>
          <w:color w:val="000000" w:themeColor="text1"/>
          <w:sz w:val="24"/>
          <w:szCs w:val="24"/>
        </w:rPr>
        <w:t>The microbial consortium showed </w:t>
      </w:r>
      <w:r w:rsidR="00B7309B" w:rsidRPr="00263CC5">
        <w:rPr>
          <w:rFonts w:ascii="Times New Roman" w:eastAsia="Times New Roman" w:hAnsi="Times New Roman" w:cs="Times New Roman"/>
          <w:bCs/>
          <w:color w:val="000000" w:themeColor="text1"/>
          <w:sz w:val="24"/>
          <w:szCs w:val="24"/>
        </w:rPr>
        <w:t>efficient degradation of rice straw</w:t>
      </w:r>
      <w:r w:rsidR="00B7309B" w:rsidRPr="00263CC5">
        <w:rPr>
          <w:rFonts w:ascii="Times New Roman" w:eastAsia="Times New Roman" w:hAnsi="Times New Roman" w:cs="Times New Roman"/>
          <w:color w:val="000000" w:themeColor="text1"/>
          <w:sz w:val="24"/>
          <w:szCs w:val="24"/>
        </w:rPr>
        <w:t>, which cellulose, hemicelluloses and lignin lost 71.7%, 65.6% and 12.5% of its weight, respectively, in 20 days at 15 °C</w:t>
      </w:r>
      <w:r>
        <w:rPr>
          <w:rFonts w:ascii="Times New Roman" w:eastAsia="Times New Roman" w:hAnsi="Times New Roman" w:cs="Times New Roman"/>
          <w:color w:val="000000" w:themeColor="text1"/>
          <w:sz w:val="24"/>
          <w:szCs w:val="24"/>
        </w:rPr>
        <w:t>”</w:t>
      </w:r>
      <w:r w:rsidR="00B7309B" w:rsidRPr="00263CC5">
        <w:rPr>
          <w:rFonts w:ascii="Times New Roman" w:eastAsia="Times New Roman" w:hAnsi="Times New Roman" w:cs="Times New Roman"/>
          <w:color w:val="000000" w:themeColor="text1"/>
          <w:sz w:val="24"/>
          <w:szCs w:val="24"/>
        </w:rPr>
        <w:t xml:space="preserve"> (Zheng </w:t>
      </w:r>
      <w:r w:rsidR="00B7309B" w:rsidRPr="00263CC5">
        <w:rPr>
          <w:rFonts w:ascii="Times New Roman" w:eastAsia="Times New Roman" w:hAnsi="Times New Roman" w:cs="Times New Roman"/>
          <w:i/>
          <w:color w:val="000000" w:themeColor="text1"/>
          <w:sz w:val="24"/>
          <w:szCs w:val="24"/>
        </w:rPr>
        <w:t>et al.,</w:t>
      </w:r>
      <w:r w:rsidR="00B7309B" w:rsidRPr="00263CC5">
        <w:rPr>
          <w:rFonts w:ascii="Times New Roman" w:eastAsia="Times New Roman" w:hAnsi="Times New Roman" w:cs="Times New Roman"/>
          <w:color w:val="000000" w:themeColor="text1"/>
          <w:sz w:val="24"/>
          <w:szCs w:val="24"/>
        </w:rPr>
        <w:t xml:space="preserve"> 2020)</w:t>
      </w:r>
      <w:r w:rsidR="00B7309B" w:rsidRPr="00263CC5">
        <w:rPr>
          <w:rFonts w:ascii="Times New Roman" w:hAnsi="Times New Roman" w:cs="Times New Roman"/>
          <w:color w:val="000000" w:themeColor="text1"/>
          <w:sz w:val="24"/>
          <w:szCs w:val="24"/>
        </w:rPr>
        <w:t>.</w:t>
      </w:r>
      <w:r w:rsidR="003678EB" w:rsidRPr="00263C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21303C" w:rsidRPr="00263CC5">
        <w:rPr>
          <w:rFonts w:ascii="Times New Roman" w:hAnsi="Times New Roman" w:cs="Times New Roman"/>
          <w:color w:val="000000" w:themeColor="text1"/>
          <w:sz w:val="24"/>
          <w:szCs w:val="24"/>
        </w:rPr>
        <w:t>The high silica (12-16%) and lignin content (6-7%) of rice residue with wide C:N ratio (80:1), slows down the in-situ decomposition process and leads to nitrogen immobilization under incorporation situations</w:t>
      </w:r>
      <w:r>
        <w:rPr>
          <w:rFonts w:ascii="Times New Roman" w:hAnsi="Times New Roman" w:cs="Times New Roman"/>
          <w:color w:val="000000" w:themeColor="text1"/>
          <w:sz w:val="24"/>
          <w:szCs w:val="24"/>
        </w:rPr>
        <w:t>”</w:t>
      </w:r>
      <w:r w:rsidR="0021303C" w:rsidRPr="00263CC5">
        <w:rPr>
          <w:rFonts w:ascii="Times New Roman" w:hAnsi="Times New Roman" w:cs="Times New Roman"/>
          <w:color w:val="000000" w:themeColor="text1"/>
          <w:sz w:val="24"/>
          <w:szCs w:val="24"/>
        </w:rPr>
        <w:t xml:space="preserve"> (Singh </w:t>
      </w:r>
      <w:r w:rsidR="0021303C" w:rsidRPr="00263CC5">
        <w:rPr>
          <w:rFonts w:ascii="Times New Roman" w:hAnsi="Times New Roman" w:cs="Times New Roman"/>
          <w:i/>
          <w:color w:val="000000" w:themeColor="text1"/>
          <w:sz w:val="24"/>
          <w:szCs w:val="24"/>
        </w:rPr>
        <w:t>et al</w:t>
      </w:r>
      <w:r w:rsidR="0021303C" w:rsidRPr="00263CC5">
        <w:rPr>
          <w:rFonts w:ascii="Times New Roman" w:hAnsi="Times New Roman" w:cs="Times New Roman"/>
          <w:color w:val="000000" w:themeColor="text1"/>
          <w:sz w:val="24"/>
          <w:szCs w:val="24"/>
        </w:rPr>
        <w:t>., 2005).</w:t>
      </w:r>
    </w:p>
    <w:p w14:paraId="16F35E89" w14:textId="77777777" w:rsidR="0021303C" w:rsidRPr="00263CC5" w:rsidRDefault="0068784D" w:rsidP="00A84982">
      <w:pPr>
        <w:spacing w:line="360" w:lineRule="auto"/>
        <w:ind w:firstLine="720"/>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 </w:t>
      </w:r>
      <w:r w:rsidR="00A84982" w:rsidRPr="00263CC5">
        <w:rPr>
          <w:rFonts w:ascii="Times New Roman" w:hAnsi="Times New Roman" w:cs="Times New Roman"/>
          <w:color w:val="000000" w:themeColor="text1"/>
          <w:sz w:val="24"/>
          <w:szCs w:val="24"/>
        </w:rPr>
        <w:t xml:space="preserve">The length of the decomposition period, autochthonous soil bacteria and soil and environmental factors all affect the rate of decomposition and the release of nitrogen from crop leftovers </w:t>
      </w:r>
      <w:r w:rsidR="004E5AB0" w:rsidRPr="00263CC5">
        <w:rPr>
          <w:rFonts w:ascii="Times New Roman" w:eastAsia="Times New Roman" w:hAnsi="Times New Roman" w:cs="Times New Roman"/>
          <w:color w:val="000000" w:themeColor="text1"/>
          <w:sz w:val="24"/>
          <w:szCs w:val="24"/>
        </w:rPr>
        <w:t>(</w:t>
      </w:r>
      <w:proofErr w:type="spellStart"/>
      <w:r w:rsidR="004E5AB0" w:rsidRPr="00263CC5">
        <w:rPr>
          <w:rFonts w:ascii="Times New Roman" w:eastAsia="Times New Roman" w:hAnsi="Times New Roman" w:cs="Times New Roman"/>
          <w:color w:val="000000" w:themeColor="text1"/>
          <w:sz w:val="24"/>
          <w:szCs w:val="24"/>
          <w:shd w:val="clear" w:color="auto" w:fill="FFFFFF"/>
        </w:rPr>
        <w:t>Ntonta</w:t>
      </w:r>
      <w:proofErr w:type="spellEnd"/>
      <w:r w:rsidR="004E5AB0" w:rsidRPr="00263CC5">
        <w:rPr>
          <w:rFonts w:ascii="Times New Roman" w:eastAsia="Times New Roman" w:hAnsi="Times New Roman" w:cs="Times New Roman"/>
          <w:color w:val="000000" w:themeColor="text1"/>
          <w:sz w:val="24"/>
          <w:szCs w:val="24"/>
          <w:shd w:val="clear" w:color="auto" w:fill="FFFFFF"/>
        </w:rPr>
        <w:t xml:space="preserve"> </w:t>
      </w:r>
      <w:r w:rsidR="004E5AB0" w:rsidRPr="00263CC5">
        <w:rPr>
          <w:rFonts w:ascii="Times New Roman" w:eastAsia="Times New Roman" w:hAnsi="Times New Roman" w:cs="Times New Roman"/>
          <w:i/>
          <w:color w:val="000000" w:themeColor="text1"/>
          <w:sz w:val="24"/>
          <w:szCs w:val="24"/>
          <w:shd w:val="clear" w:color="auto" w:fill="FFFFFF"/>
        </w:rPr>
        <w:t>et al</w:t>
      </w:r>
      <w:r w:rsidR="004E5AB0" w:rsidRPr="00263CC5">
        <w:rPr>
          <w:rFonts w:ascii="Times New Roman" w:eastAsia="Times New Roman" w:hAnsi="Times New Roman" w:cs="Times New Roman"/>
          <w:color w:val="000000" w:themeColor="text1"/>
          <w:sz w:val="24"/>
          <w:szCs w:val="24"/>
          <w:shd w:val="clear" w:color="auto" w:fill="FFFFFF"/>
        </w:rPr>
        <w:t>., 2022</w:t>
      </w:r>
      <w:r w:rsidR="004E5AB0" w:rsidRPr="00263CC5">
        <w:rPr>
          <w:rFonts w:ascii="Times New Roman" w:eastAsia="Times New Roman" w:hAnsi="Times New Roman" w:cs="Times New Roman"/>
          <w:color w:val="000000" w:themeColor="text1"/>
          <w:sz w:val="24"/>
          <w:szCs w:val="24"/>
        </w:rPr>
        <w:t xml:space="preserve">). </w:t>
      </w:r>
      <w:r w:rsidR="00C40307" w:rsidRPr="00263CC5">
        <w:rPr>
          <w:rFonts w:ascii="Times New Roman" w:eastAsia="Times New Roman" w:hAnsi="Times New Roman" w:cs="Times New Roman"/>
          <w:color w:val="000000" w:themeColor="text1"/>
          <w:sz w:val="24"/>
          <w:szCs w:val="24"/>
        </w:rPr>
        <w:t>Depending on the depth and nutritional conditions of the soil, fungi make up a larger portion of the soil biomass than bacteria, making them an essential part of the soil microbiota (</w:t>
      </w:r>
      <w:r w:rsidR="00C40307" w:rsidRPr="00263CC5">
        <w:rPr>
          <w:rFonts w:ascii="Times New Roman" w:eastAsia="Times New Roman" w:hAnsi="Times New Roman" w:cs="Times New Roman"/>
          <w:color w:val="000000" w:themeColor="text1"/>
          <w:sz w:val="24"/>
          <w:szCs w:val="24"/>
          <w:shd w:val="clear" w:color="auto" w:fill="FFFFFF"/>
        </w:rPr>
        <w:t>Rani, 2022</w:t>
      </w:r>
      <w:r w:rsidR="00C40307" w:rsidRPr="00263CC5">
        <w:rPr>
          <w:rFonts w:ascii="Times New Roman" w:eastAsia="Times New Roman" w:hAnsi="Times New Roman" w:cs="Times New Roman"/>
          <w:color w:val="000000" w:themeColor="text1"/>
          <w:sz w:val="24"/>
          <w:szCs w:val="24"/>
        </w:rPr>
        <w:t>). The breakdown of agricultural wastes like sugarcane residue, maize stover, rice straw, and wheat straw is significantly aided by fungi (</w:t>
      </w:r>
      <w:r w:rsidR="00C40307" w:rsidRPr="00263CC5">
        <w:rPr>
          <w:rFonts w:ascii="Times New Roman" w:eastAsia="Times New Roman" w:hAnsi="Times New Roman" w:cs="Times New Roman"/>
          <w:color w:val="000000" w:themeColor="text1"/>
          <w:sz w:val="24"/>
          <w:szCs w:val="24"/>
          <w:shd w:val="clear" w:color="auto" w:fill="FFFFFF"/>
        </w:rPr>
        <w:t xml:space="preserve">Choudhary </w:t>
      </w:r>
      <w:r w:rsidR="00C40307" w:rsidRPr="00263CC5">
        <w:rPr>
          <w:rFonts w:ascii="Times New Roman" w:eastAsia="Times New Roman" w:hAnsi="Times New Roman" w:cs="Times New Roman"/>
          <w:i/>
          <w:color w:val="000000" w:themeColor="text1"/>
          <w:sz w:val="24"/>
          <w:szCs w:val="24"/>
          <w:shd w:val="clear" w:color="auto" w:fill="FFFFFF"/>
        </w:rPr>
        <w:t>et al</w:t>
      </w:r>
      <w:r w:rsidR="00C40307" w:rsidRPr="00263CC5">
        <w:rPr>
          <w:rFonts w:ascii="Times New Roman" w:eastAsia="Times New Roman" w:hAnsi="Times New Roman" w:cs="Times New Roman"/>
          <w:color w:val="000000" w:themeColor="text1"/>
          <w:sz w:val="24"/>
          <w:szCs w:val="24"/>
          <w:shd w:val="clear" w:color="auto" w:fill="FFFFFF"/>
        </w:rPr>
        <w:t>., 2016</w:t>
      </w:r>
      <w:r w:rsidR="00C40307" w:rsidRPr="00263CC5">
        <w:rPr>
          <w:rFonts w:ascii="Times New Roman" w:eastAsia="Times New Roman" w:hAnsi="Times New Roman" w:cs="Times New Roman"/>
          <w:color w:val="000000" w:themeColor="text1"/>
          <w:sz w:val="24"/>
          <w:szCs w:val="24"/>
        </w:rPr>
        <w:t>).</w:t>
      </w:r>
    </w:p>
    <w:p w14:paraId="117E7D7F" w14:textId="5E4E299D" w:rsidR="00E220F9" w:rsidRPr="00402982" w:rsidRDefault="0021303C" w:rsidP="00A84982">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                   </w:t>
      </w:r>
      <w:r w:rsidR="00CF2370">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Microbial decomposition enhances nutrient con</w:t>
      </w:r>
      <w:r w:rsidR="00AE3989" w:rsidRPr="00263CC5">
        <w:rPr>
          <w:rFonts w:ascii="Times New Roman" w:hAnsi="Times New Roman" w:cs="Times New Roman"/>
          <w:color w:val="000000" w:themeColor="text1"/>
          <w:sz w:val="24"/>
          <w:szCs w:val="24"/>
        </w:rPr>
        <w:t>tent by nitrogen fixing, phosph</w:t>
      </w:r>
      <w:r w:rsidRPr="00263CC5">
        <w:rPr>
          <w:rFonts w:ascii="Times New Roman" w:hAnsi="Times New Roman" w:cs="Times New Roman"/>
          <w:color w:val="000000" w:themeColor="text1"/>
          <w:sz w:val="24"/>
          <w:szCs w:val="24"/>
        </w:rPr>
        <w:t>orous</w:t>
      </w:r>
      <w:r w:rsidR="0025240C" w:rsidRPr="00263CC5">
        <w:rPr>
          <w:rFonts w:ascii="Times New Roman" w:hAnsi="Times New Roman" w:cs="Times New Roman"/>
          <w:color w:val="000000" w:themeColor="text1"/>
          <w:sz w:val="24"/>
          <w:szCs w:val="24"/>
        </w:rPr>
        <w:t xml:space="preserve"> </w:t>
      </w:r>
      <w:r w:rsidR="003678EB" w:rsidRPr="00263CC5">
        <w:rPr>
          <w:rFonts w:ascii="Times New Roman" w:hAnsi="Times New Roman" w:cs="Times New Roman"/>
          <w:color w:val="000000" w:themeColor="text1"/>
          <w:sz w:val="24"/>
          <w:szCs w:val="24"/>
        </w:rPr>
        <w:t>solub</w:t>
      </w:r>
      <w:r w:rsidR="00AE3989" w:rsidRPr="00263CC5">
        <w:rPr>
          <w:rFonts w:ascii="Times New Roman" w:hAnsi="Times New Roman" w:cs="Times New Roman"/>
          <w:color w:val="000000" w:themeColor="text1"/>
          <w:sz w:val="24"/>
          <w:szCs w:val="24"/>
        </w:rPr>
        <w:t>i</w:t>
      </w:r>
      <w:r w:rsidR="003678EB" w:rsidRPr="00263CC5">
        <w:rPr>
          <w:rFonts w:ascii="Times New Roman" w:hAnsi="Times New Roman" w:cs="Times New Roman"/>
          <w:color w:val="000000" w:themeColor="text1"/>
          <w:sz w:val="24"/>
          <w:szCs w:val="24"/>
        </w:rPr>
        <w:t>lization</w:t>
      </w:r>
      <w:r w:rsidRPr="00263CC5">
        <w:rPr>
          <w:rFonts w:ascii="Times New Roman" w:hAnsi="Times New Roman" w:cs="Times New Roman"/>
          <w:color w:val="000000" w:themeColor="text1"/>
          <w:sz w:val="24"/>
          <w:szCs w:val="24"/>
        </w:rPr>
        <w:t xml:space="preserve"> and cellulose decomposit</w:t>
      </w:r>
      <w:r w:rsidR="00FC3313" w:rsidRPr="00263CC5">
        <w:rPr>
          <w:rFonts w:ascii="Times New Roman" w:hAnsi="Times New Roman" w:cs="Times New Roman"/>
          <w:color w:val="000000" w:themeColor="text1"/>
          <w:sz w:val="24"/>
          <w:szCs w:val="24"/>
        </w:rPr>
        <w:t>ion of decomposed final product</w:t>
      </w:r>
      <w:r w:rsidR="00CF2370">
        <w:rPr>
          <w:rFonts w:ascii="Times New Roman" w:hAnsi="Times New Roman" w:cs="Times New Roman"/>
          <w:color w:val="000000" w:themeColor="text1"/>
          <w:sz w:val="24"/>
          <w:szCs w:val="24"/>
        </w:rPr>
        <w:t>”</w:t>
      </w:r>
      <w:r w:rsidR="00C40307" w:rsidRPr="00263CC5">
        <w:rPr>
          <w:rFonts w:ascii="Times New Roman" w:hAnsi="Times New Roman" w:cs="Times New Roman"/>
          <w:color w:val="000000" w:themeColor="text1"/>
          <w:sz w:val="24"/>
          <w:szCs w:val="24"/>
        </w:rPr>
        <w:t xml:space="preserve"> </w:t>
      </w:r>
      <w:r w:rsidR="00C40307" w:rsidRPr="00263CC5">
        <w:rPr>
          <w:rFonts w:ascii="Times New Roman" w:eastAsia="Times New Roman" w:hAnsi="Times New Roman" w:cs="Times New Roman"/>
          <w:color w:val="000000" w:themeColor="text1"/>
          <w:sz w:val="24"/>
          <w:szCs w:val="24"/>
        </w:rPr>
        <w:t>(</w:t>
      </w:r>
      <w:proofErr w:type="spellStart"/>
      <w:r w:rsidR="00C40307" w:rsidRPr="00263CC5">
        <w:rPr>
          <w:rFonts w:ascii="Times New Roman" w:eastAsia="Times New Roman" w:hAnsi="Times New Roman" w:cs="Times New Roman"/>
          <w:color w:val="000000" w:themeColor="text1"/>
          <w:sz w:val="24"/>
          <w:szCs w:val="24"/>
          <w:shd w:val="clear" w:color="auto" w:fill="FFFFFF"/>
        </w:rPr>
        <w:t>Harindintwali</w:t>
      </w:r>
      <w:proofErr w:type="spellEnd"/>
      <w:r w:rsidR="00C40307" w:rsidRPr="00263CC5">
        <w:rPr>
          <w:rFonts w:ascii="Times New Roman" w:eastAsia="Times New Roman" w:hAnsi="Times New Roman" w:cs="Times New Roman"/>
          <w:color w:val="000000" w:themeColor="text1"/>
          <w:sz w:val="24"/>
          <w:szCs w:val="24"/>
          <w:shd w:val="clear" w:color="auto" w:fill="FFFFFF"/>
        </w:rPr>
        <w:t xml:space="preserve"> </w:t>
      </w:r>
      <w:r w:rsidR="00C40307" w:rsidRPr="00263CC5">
        <w:rPr>
          <w:rFonts w:ascii="Times New Roman" w:eastAsia="Times New Roman" w:hAnsi="Times New Roman" w:cs="Times New Roman"/>
          <w:i/>
          <w:color w:val="000000" w:themeColor="text1"/>
          <w:sz w:val="24"/>
          <w:szCs w:val="24"/>
          <w:shd w:val="clear" w:color="auto" w:fill="FFFFFF"/>
        </w:rPr>
        <w:t>et al</w:t>
      </w:r>
      <w:r w:rsidR="00C40307" w:rsidRPr="00263CC5">
        <w:rPr>
          <w:rFonts w:ascii="Times New Roman" w:eastAsia="Times New Roman" w:hAnsi="Times New Roman" w:cs="Times New Roman"/>
          <w:color w:val="000000" w:themeColor="text1"/>
          <w:sz w:val="24"/>
          <w:szCs w:val="24"/>
          <w:shd w:val="clear" w:color="auto" w:fill="FFFFFF"/>
        </w:rPr>
        <w:t>., 2020</w:t>
      </w:r>
      <w:r w:rsidR="00C40307" w:rsidRPr="00263CC5">
        <w:rPr>
          <w:rFonts w:ascii="Times New Roman" w:eastAsia="Times New Roman" w:hAnsi="Times New Roman" w:cs="Times New Roman"/>
          <w:color w:val="000000" w:themeColor="text1"/>
          <w:sz w:val="24"/>
          <w:szCs w:val="24"/>
        </w:rPr>
        <w:t>)</w:t>
      </w:r>
      <w:r w:rsidR="00C40307" w:rsidRPr="00263CC5">
        <w:rPr>
          <w:rFonts w:ascii="Times New Roman" w:hAnsi="Times New Roman" w:cs="Times New Roman"/>
          <w:color w:val="000000" w:themeColor="text1"/>
          <w:sz w:val="24"/>
          <w:szCs w:val="24"/>
        </w:rPr>
        <w:t xml:space="preserve">. </w:t>
      </w:r>
      <w:r w:rsidR="00CF2370">
        <w:rPr>
          <w:rFonts w:ascii="Times New Roman" w:hAnsi="Times New Roman" w:cs="Times New Roman"/>
          <w:color w:val="000000" w:themeColor="text1"/>
          <w:sz w:val="24"/>
          <w:szCs w:val="24"/>
        </w:rPr>
        <w:t>“</w:t>
      </w:r>
      <w:r w:rsidR="00C40307" w:rsidRPr="00263CC5">
        <w:rPr>
          <w:rFonts w:ascii="Times New Roman" w:eastAsia="Times New Roman" w:hAnsi="Times New Roman" w:cs="Times New Roman"/>
          <w:color w:val="000000" w:themeColor="text1"/>
          <w:sz w:val="24"/>
          <w:szCs w:val="24"/>
        </w:rPr>
        <w:t xml:space="preserve">By </w:t>
      </w:r>
      <w:proofErr w:type="spellStart"/>
      <w:r w:rsidR="00C40307" w:rsidRPr="00263CC5">
        <w:rPr>
          <w:rFonts w:ascii="Times New Roman" w:eastAsia="Times New Roman" w:hAnsi="Times New Roman" w:cs="Times New Roman"/>
          <w:color w:val="000000" w:themeColor="text1"/>
          <w:sz w:val="24"/>
          <w:szCs w:val="24"/>
        </w:rPr>
        <w:t>depolymerising</w:t>
      </w:r>
      <w:proofErr w:type="spellEnd"/>
      <w:r w:rsidR="00C40307" w:rsidRPr="00263CC5">
        <w:rPr>
          <w:rFonts w:ascii="Times New Roman" w:eastAsia="Times New Roman" w:hAnsi="Times New Roman" w:cs="Times New Roman"/>
          <w:color w:val="000000" w:themeColor="text1"/>
          <w:sz w:val="24"/>
          <w:szCs w:val="24"/>
        </w:rPr>
        <w:t xml:space="preserve"> cellulases, which </w:t>
      </w:r>
      <w:proofErr w:type="spellStart"/>
      <w:r w:rsidR="00C40307" w:rsidRPr="00263CC5">
        <w:rPr>
          <w:rFonts w:ascii="Times New Roman" w:eastAsia="Times New Roman" w:hAnsi="Times New Roman" w:cs="Times New Roman"/>
          <w:color w:val="000000" w:themeColor="text1"/>
          <w:sz w:val="24"/>
          <w:szCs w:val="24"/>
        </w:rPr>
        <w:t>hydrolyse</w:t>
      </w:r>
      <w:proofErr w:type="spellEnd"/>
      <w:r w:rsidR="00C40307" w:rsidRPr="00263CC5">
        <w:rPr>
          <w:rFonts w:ascii="Times New Roman" w:eastAsia="Times New Roman" w:hAnsi="Times New Roman" w:cs="Times New Roman"/>
          <w:color w:val="000000" w:themeColor="text1"/>
          <w:sz w:val="24"/>
          <w:szCs w:val="24"/>
        </w:rPr>
        <w:t xml:space="preserve"> lignocelluloses, a range of bio-decomposers, including bacteria, fungi, protozoa, and others, can break down cellulose</w:t>
      </w:r>
      <w:r w:rsidR="00CF2370">
        <w:rPr>
          <w:rFonts w:ascii="Times New Roman" w:eastAsia="Times New Roman" w:hAnsi="Times New Roman" w:cs="Times New Roman"/>
          <w:color w:val="000000" w:themeColor="text1"/>
          <w:sz w:val="24"/>
          <w:szCs w:val="24"/>
        </w:rPr>
        <w:t>”</w:t>
      </w:r>
      <w:r w:rsidR="00C40307" w:rsidRPr="00263CC5">
        <w:rPr>
          <w:rFonts w:ascii="Times New Roman" w:eastAsia="Times New Roman" w:hAnsi="Times New Roman" w:cs="Times New Roman"/>
          <w:color w:val="000000" w:themeColor="text1"/>
          <w:sz w:val="24"/>
          <w:szCs w:val="24"/>
        </w:rPr>
        <w:t xml:space="preserve"> (</w:t>
      </w:r>
      <w:r w:rsidR="00C40307" w:rsidRPr="00263CC5">
        <w:rPr>
          <w:rFonts w:ascii="Times New Roman" w:eastAsia="Times New Roman" w:hAnsi="Times New Roman" w:cs="Times New Roman"/>
          <w:color w:val="000000" w:themeColor="text1"/>
          <w:sz w:val="24"/>
          <w:szCs w:val="24"/>
          <w:shd w:val="clear" w:color="auto" w:fill="FFFFFF"/>
        </w:rPr>
        <w:t xml:space="preserve">Sista </w:t>
      </w:r>
      <w:r w:rsidR="00C40307" w:rsidRPr="00263CC5">
        <w:rPr>
          <w:rFonts w:ascii="Times New Roman" w:eastAsia="Times New Roman" w:hAnsi="Times New Roman" w:cs="Times New Roman"/>
          <w:i/>
          <w:color w:val="000000" w:themeColor="text1"/>
          <w:sz w:val="24"/>
          <w:szCs w:val="24"/>
          <w:shd w:val="clear" w:color="auto" w:fill="FFFFFF"/>
        </w:rPr>
        <w:t>et al</w:t>
      </w:r>
      <w:r w:rsidR="00C40307" w:rsidRPr="00263CC5">
        <w:rPr>
          <w:rFonts w:ascii="Times New Roman" w:eastAsia="Times New Roman" w:hAnsi="Times New Roman" w:cs="Times New Roman"/>
          <w:color w:val="000000" w:themeColor="text1"/>
          <w:sz w:val="24"/>
          <w:szCs w:val="24"/>
          <w:shd w:val="clear" w:color="auto" w:fill="FFFFFF"/>
        </w:rPr>
        <w:t>., 2019</w:t>
      </w:r>
      <w:r w:rsidR="00C40307" w:rsidRPr="00263CC5">
        <w:rPr>
          <w:rFonts w:ascii="Times New Roman" w:eastAsia="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 xml:space="preserve">Most commonly known bio-decomposers are fungi which include </w:t>
      </w:r>
      <w:proofErr w:type="spellStart"/>
      <w:r w:rsidRPr="00263CC5">
        <w:rPr>
          <w:rFonts w:ascii="Times New Roman" w:hAnsi="Times New Roman" w:cs="Times New Roman"/>
          <w:i/>
          <w:color w:val="000000" w:themeColor="text1"/>
          <w:sz w:val="24"/>
          <w:szCs w:val="24"/>
        </w:rPr>
        <w:t>Humicola</w:t>
      </w:r>
      <w:proofErr w:type="spellEnd"/>
      <w:r w:rsidRPr="00263CC5">
        <w:rPr>
          <w:rFonts w:ascii="Times New Roman" w:hAnsi="Times New Roman" w:cs="Times New Roman"/>
          <w:color w:val="000000" w:themeColor="text1"/>
          <w:sz w:val="24"/>
          <w:szCs w:val="24"/>
        </w:rPr>
        <w:t xml:space="preserve">, </w:t>
      </w:r>
      <w:r w:rsidR="00872004" w:rsidRPr="00263CC5">
        <w:rPr>
          <w:rFonts w:ascii="Times New Roman" w:hAnsi="Times New Roman" w:cs="Times New Roman"/>
          <w:i/>
          <w:color w:val="000000" w:themeColor="text1"/>
          <w:sz w:val="24"/>
          <w:szCs w:val="24"/>
        </w:rPr>
        <w:t xml:space="preserve">Trichoderma, </w:t>
      </w:r>
      <w:r w:rsidRPr="00263CC5">
        <w:rPr>
          <w:rFonts w:ascii="Times New Roman" w:hAnsi="Times New Roman" w:cs="Times New Roman"/>
          <w:i/>
          <w:color w:val="000000" w:themeColor="text1"/>
          <w:sz w:val="24"/>
          <w:szCs w:val="24"/>
        </w:rPr>
        <w:t>Penicillium</w:t>
      </w:r>
      <w:r w:rsidR="00872004" w:rsidRPr="00263CC5">
        <w:rPr>
          <w:rFonts w:ascii="Times New Roman" w:hAnsi="Times New Roman" w:cs="Times New Roman"/>
          <w:i/>
          <w:color w:val="000000" w:themeColor="text1"/>
          <w:sz w:val="24"/>
          <w:szCs w:val="24"/>
        </w:rPr>
        <w:t xml:space="preserve"> and</w:t>
      </w:r>
      <w:r w:rsidRPr="00263CC5">
        <w:rPr>
          <w:rFonts w:ascii="Times New Roman" w:hAnsi="Times New Roman" w:cs="Times New Roman"/>
          <w:i/>
          <w:color w:val="000000" w:themeColor="text1"/>
          <w:sz w:val="24"/>
          <w:szCs w:val="24"/>
        </w:rPr>
        <w:t xml:space="preserve"> aspergillus</w:t>
      </w:r>
      <w:r w:rsidRPr="00263CC5">
        <w:rPr>
          <w:rFonts w:ascii="Times New Roman" w:hAnsi="Times New Roman" w:cs="Times New Roman"/>
          <w:color w:val="000000" w:themeColor="text1"/>
          <w:sz w:val="24"/>
          <w:szCs w:val="24"/>
        </w:rPr>
        <w:t>.</w:t>
      </w:r>
      <w:r w:rsidR="00A84982" w:rsidRPr="00263CC5">
        <w:rPr>
          <w:rFonts w:ascii="Times New Roman" w:hAnsi="Times New Roman" w:cs="Times New Roman"/>
          <w:color w:val="000000" w:themeColor="text1"/>
          <w:sz w:val="24"/>
          <w:szCs w:val="24"/>
        </w:rPr>
        <w:t xml:space="preserve"> </w:t>
      </w:r>
      <w:r w:rsidR="00E220F9" w:rsidRPr="00E220F9">
        <w:rPr>
          <w:rFonts w:ascii="Times New Roman" w:eastAsia="Times New Roman" w:hAnsi="Times New Roman" w:cs="Times New Roman"/>
          <w:color w:val="000000" w:themeColor="text1"/>
          <w:sz w:val="24"/>
          <w:szCs w:val="24"/>
        </w:rPr>
        <w:t>The value of soil microorganisms on the market is increasing these days. The Indian government is working towards food self-sufficiency and environmental sustainability. Because of their high market value, it is projected that the manufacturing of decomposer products based on soil microbes will increase in the coming year. Furthermore, even a balanced nitrogen application may not sustain fertility throughout continuous cropping.</w:t>
      </w:r>
    </w:p>
    <w:p w14:paraId="3CA12ECE" w14:textId="77777777" w:rsidR="00A84982" w:rsidRPr="00A84982" w:rsidRDefault="00A84982" w:rsidP="00A84982">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A84982">
        <w:rPr>
          <w:rFonts w:ascii="Times New Roman" w:eastAsia="Times New Roman" w:hAnsi="Times New Roman" w:cs="Times New Roman"/>
          <w:color w:val="000000" w:themeColor="text1"/>
          <w:sz w:val="24"/>
          <w:szCs w:val="24"/>
        </w:rPr>
        <w:t>Given the amount of crop residues produced, the</w:t>
      </w:r>
      <w:r w:rsidRPr="00263CC5">
        <w:rPr>
          <w:rFonts w:ascii="Times New Roman" w:eastAsia="Times New Roman" w:hAnsi="Times New Roman" w:cs="Times New Roman"/>
          <w:color w:val="000000" w:themeColor="text1"/>
          <w:sz w:val="24"/>
          <w:szCs w:val="24"/>
        </w:rPr>
        <w:t xml:space="preserve"> availability of infrastructure</w:t>
      </w:r>
      <w:r w:rsidRPr="00A84982">
        <w:rPr>
          <w:rFonts w:ascii="Times New Roman" w:eastAsia="Times New Roman" w:hAnsi="Times New Roman" w:cs="Times New Roman"/>
          <w:color w:val="000000" w:themeColor="text1"/>
          <w:sz w:val="24"/>
          <w:szCs w:val="24"/>
        </w:rPr>
        <w:t xml:space="preserve"> and the equipment needed for crop residue management, a need-based strategy for managing nitrogen </w:t>
      </w:r>
      <w:r w:rsidRPr="00A84982">
        <w:rPr>
          <w:rFonts w:ascii="Times New Roman" w:eastAsia="Times New Roman" w:hAnsi="Times New Roman" w:cs="Times New Roman"/>
          <w:color w:val="000000" w:themeColor="text1"/>
          <w:sz w:val="24"/>
          <w:szCs w:val="24"/>
        </w:rPr>
        <w:lastRenderedPageBreak/>
        <w:t>and crop residues should be created. In order to better understand how different methods of managing rice crop residue and nitrogen levels affect the physicochemical characteristics of soil and the rhizosphere biota of sorghum, the current study was conducted.</w:t>
      </w:r>
    </w:p>
    <w:p w14:paraId="0E8D5B1F" w14:textId="77777777" w:rsidR="00167132" w:rsidRPr="00263CC5" w:rsidRDefault="00167132"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FED7646" w14:textId="77777777" w:rsidR="0072744C" w:rsidRPr="00263CC5"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Materials and Methods</w:t>
      </w:r>
    </w:p>
    <w:p w14:paraId="33DF363E" w14:textId="77777777" w:rsidR="00E220F9" w:rsidRPr="00263CC5" w:rsidRDefault="002624A2" w:rsidP="00E220F9">
      <w:pPr>
        <w:pStyle w:val="BodyText"/>
        <w:spacing w:line="360" w:lineRule="auto"/>
        <w:ind w:right="-45" w:firstLine="72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 xml:space="preserve"> </w:t>
      </w:r>
      <w:r w:rsidR="00F43DFA" w:rsidRPr="00263CC5">
        <w:rPr>
          <w:rFonts w:ascii="Times New Roman" w:eastAsia="Times New Roman" w:hAnsi="Times New Roman" w:cs="Times New Roman"/>
          <w:color w:val="000000" w:themeColor="text1"/>
          <w:sz w:val="24"/>
          <w:szCs w:val="24"/>
        </w:rPr>
        <w:t>An experiment was conducted</w:t>
      </w:r>
      <w:r w:rsidR="003F0490" w:rsidRPr="00263CC5">
        <w:rPr>
          <w:rFonts w:ascii="Times New Roman" w:hAnsi="Times New Roman" w:cs="Times New Roman"/>
          <w:color w:val="000000" w:themeColor="text1"/>
          <w:sz w:val="24"/>
          <w:szCs w:val="24"/>
        </w:rPr>
        <w:t xml:space="preserve"> </w:t>
      </w:r>
      <w:r w:rsidR="00F43DFA" w:rsidRPr="00263CC5">
        <w:rPr>
          <w:rFonts w:ascii="Times New Roman" w:eastAsia="Times New Roman" w:hAnsi="Times New Roman" w:cs="Times New Roman"/>
          <w:color w:val="000000" w:themeColor="text1"/>
          <w:sz w:val="24"/>
          <w:szCs w:val="24"/>
        </w:rPr>
        <w:t xml:space="preserve">during </w:t>
      </w:r>
      <w:r w:rsidR="00F43DFA" w:rsidRPr="00263CC5">
        <w:rPr>
          <w:rFonts w:ascii="Times New Roman" w:eastAsia="Times New Roman" w:hAnsi="Times New Roman" w:cs="Times New Roman"/>
          <w:i/>
          <w:color w:val="000000" w:themeColor="text1"/>
          <w:sz w:val="24"/>
          <w:szCs w:val="24"/>
        </w:rPr>
        <w:t>rabi,</w:t>
      </w:r>
      <w:r w:rsidR="00F43DFA" w:rsidRPr="00263CC5">
        <w:rPr>
          <w:rFonts w:ascii="Times New Roman" w:eastAsia="Times New Roman" w:hAnsi="Times New Roman" w:cs="Times New Roman"/>
          <w:color w:val="000000" w:themeColor="text1"/>
          <w:sz w:val="24"/>
          <w:szCs w:val="24"/>
        </w:rPr>
        <w:t xml:space="preserve"> 2021–22 on sandy clay loam soils of Agricultural College Farm, </w:t>
      </w:r>
      <w:proofErr w:type="spellStart"/>
      <w:r w:rsidR="00F43DFA" w:rsidRPr="00263CC5">
        <w:rPr>
          <w:rFonts w:ascii="Times New Roman" w:eastAsia="Times New Roman" w:hAnsi="Times New Roman" w:cs="Times New Roman"/>
          <w:color w:val="000000" w:themeColor="text1"/>
          <w:sz w:val="24"/>
          <w:szCs w:val="24"/>
        </w:rPr>
        <w:t>Bapatla</w:t>
      </w:r>
      <w:proofErr w:type="spellEnd"/>
      <w:r w:rsidR="0065650B" w:rsidRPr="00263CC5">
        <w:rPr>
          <w:rFonts w:ascii="Times New Roman" w:eastAsia="Times New Roman" w:hAnsi="Times New Roman" w:cs="Times New Roman"/>
          <w:color w:val="000000" w:themeColor="text1"/>
          <w:sz w:val="24"/>
          <w:szCs w:val="24"/>
        </w:rPr>
        <w:t>,</w:t>
      </w:r>
      <w:r w:rsidR="00F43DFA" w:rsidRPr="00263CC5">
        <w:rPr>
          <w:rFonts w:ascii="Times New Roman" w:eastAsia="Times New Roman" w:hAnsi="Times New Roman" w:cs="Times New Roman"/>
          <w:color w:val="000000" w:themeColor="text1"/>
          <w:sz w:val="24"/>
          <w:szCs w:val="24"/>
        </w:rPr>
        <w:t xml:space="preserve"> with </w:t>
      </w:r>
      <w:r w:rsidR="003F0490" w:rsidRPr="00263CC5">
        <w:rPr>
          <w:rFonts w:ascii="Times New Roman" w:hAnsi="Times New Roman" w:cs="Times New Roman"/>
          <w:color w:val="000000" w:themeColor="text1"/>
          <w:sz w:val="24"/>
          <w:szCs w:val="24"/>
        </w:rPr>
        <w:t>four rice crop residue management techniques</w:t>
      </w:r>
      <w:r w:rsidR="0072744C" w:rsidRPr="00263CC5">
        <w:rPr>
          <w:rFonts w:ascii="Times New Roman" w:hAnsi="Times New Roman" w:cs="Times New Roman"/>
          <w:color w:val="000000" w:themeColor="text1"/>
          <w:sz w:val="24"/>
          <w:szCs w:val="24"/>
        </w:rPr>
        <w:t xml:space="preserve"> M</w:t>
      </w:r>
      <w:r w:rsidR="0072744C" w:rsidRPr="00263CC5">
        <w:rPr>
          <w:rFonts w:ascii="Times New Roman" w:hAnsi="Times New Roman" w:cs="Times New Roman"/>
          <w:color w:val="000000" w:themeColor="text1"/>
          <w:sz w:val="24"/>
          <w:szCs w:val="24"/>
          <w:vertAlign w:val="subscript"/>
        </w:rPr>
        <w:t>1</w:t>
      </w:r>
      <w:r w:rsidR="0072744C" w:rsidRPr="00263CC5">
        <w:rPr>
          <w:rFonts w:ascii="Times New Roman" w:hAnsi="Times New Roman" w:cs="Times New Roman"/>
          <w:color w:val="000000" w:themeColor="text1"/>
          <w:sz w:val="24"/>
          <w:szCs w:val="24"/>
        </w:rPr>
        <w:t xml:space="preserve">: </w:t>
      </w:r>
      <w:r w:rsidR="003F0490" w:rsidRPr="00263CC5">
        <w:rPr>
          <w:rFonts w:ascii="Times New Roman" w:hAnsi="Times New Roman" w:cs="Times New Roman"/>
          <w:color w:val="000000" w:themeColor="text1"/>
          <w:sz w:val="24"/>
          <w:szCs w:val="24"/>
          <w:shd w:val="clear" w:color="auto" w:fill="FFFFFF"/>
        </w:rPr>
        <w:t>No residue</w:t>
      </w:r>
      <w:r w:rsidR="0072744C" w:rsidRPr="00263CC5">
        <w:rPr>
          <w:rFonts w:ascii="Times New Roman" w:hAnsi="Times New Roman" w:cs="Times New Roman"/>
          <w:color w:val="000000" w:themeColor="text1"/>
          <w:sz w:val="24"/>
          <w:szCs w:val="24"/>
          <w:shd w:val="clear" w:color="auto" w:fill="FFFFFF"/>
        </w:rPr>
        <w:t>, M</w:t>
      </w:r>
      <w:r w:rsidR="0072744C" w:rsidRPr="00263CC5">
        <w:rPr>
          <w:rFonts w:ascii="Times New Roman" w:hAnsi="Times New Roman" w:cs="Times New Roman"/>
          <w:color w:val="000000" w:themeColor="text1"/>
          <w:sz w:val="24"/>
          <w:szCs w:val="24"/>
          <w:shd w:val="clear" w:color="auto" w:fill="FFFFFF"/>
          <w:vertAlign w:val="subscript"/>
        </w:rPr>
        <w:t>2</w:t>
      </w:r>
      <w:r w:rsidR="0072744C" w:rsidRPr="00263CC5">
        <w:rPr>
          <w:rFonts w:ascii="Times New Roman" w:hAnsi="Times New Roman" w:cs="Times New Roman"/>
          <w:color w:val="000000" w:themeColor="text1"/>
          <w:sz w:val="24"/>
          <w:szCs w:val="24"/>
          <w:shd w:val="clear" w:color="auto" w:fill="FFFFFF"/>
        </w:rPr>
        <w:t>:</w:t>
      </w:r>
      <w:r w:rsidR="003F0490" w:rsidRPr="00263CC5">
        <w:rPr>
          <w:rFonts w:ascii="Times New Roman" w:hAnsi="Times New Roman" w:cs="Times New Roman"/>
          <w:color w:val="000000" w:themeColor="text1"/>
          <w:sz w:val="24"/>
          <w:szCs w:val="24"/>
          <w:shd w:val="clear" w:color="auto" w:fill="FFFFFF"/>
        </w:rPr>
        <w:t xml:space="preserve"> Burning of residue</w:t>
      </w:r>
      <w:r w:rsidR="0072744C" w:rsidRPr="00263CC5">
        <w:rPr>
          <w:rFonts w:ascii="Times New Roman" w:hAnsi="Times New Roman" w:cs="Times New Roman"/>
          <w:color w:val="000000" w:themeColor="text1"/>
          <w:sz w:val="24"/>
          <w:szCs w:val="24"/>
          <w:shd w:val="clear" w:color="auto" w:fill="FFFFFF"/>
        </w:rPr>
        <w:t>, M</w:t>
      </w:r>
      <w:r w:rsidR="0072744C" w:rsidRPr="00263CC5">
        <w:rPr>
          <w:rFonts w:ascii="Times New Roman" w:hAnsi="Times New Roman" w:cs="Times New Roman"/>
          <w:color w:val="000000" w:themeColor="text1"/>
          <w:sz w:val="24"/>
          <w:szCs w:val="24"/>
          <w:shd w:val="clear" w:color="auto" w:fill="FFFFFF"/>
          <w:vertAlign w:val="subscript"/>
        </w:rPr>
        <w:t>3</w:t>
      </w:r>
      <w:r w:rsidR="0072744C" w:rsidRPr="00263CC5">
        <w:rPr>
          <w:rFonts w:ascii="Times New Roman" w:hAnsi="Times New Roman" w:cs="Times New Roman"/>
          <w:color w:val="000000" w:themeColor="text1"/>
          <w:sz w:val="24"/>
          <w:szCs w:val="24"/>
          <w:shd w:val="clear" w:color="auto" w:fill="FFFFFF"/>
        </w:rPr>
        <w:t>:</w:t>
      </w:r>
      <w:r w:rsidR="003F0490" w:rsidRPr="00263CC5">
        <w:rPr>
          <w:rFonts w:ascii="Times New Roman" w:hAnsi="Times New Roman" w:cs="Times New Roman"/>
          <w:color w:val="000000" w:themeColor="text1"/>
          <w:sz w:val="24"/>
          <w:szCs w:val="24"/>
          <w:shd w:val="clear" w:color="auto" w:fill="FFFFFF"/>
        </w:rPr>
        <w:t xml:space="preserve"> Incorporation of residue with rotovator without application of ANGRAU decomposer</w:t>
      </w:r>
      <w:r w:rsidR="0072744C" w:rsidRPr="00263CC5">
        <w:rPr>
          <w:rFonts w:ascii="Times New Roman" w:hAnsi="Times New Roman" w:cs="Times New Roman"/>
          <w:color w:val="000000" w:themeColor="text1"/>
          <w:sz w:val="24"/>
          <w:szCs w:val="24"/>
          <w:shd w:val="clear" w:color="auto" w:fill="FFFFFF"/>
        </w:rPr>
        <w:t xml:space="preserve"> and M</w:t>
      </w:r>
      <w:r w:rsidR="0072744C" w:rsidRPr="00263CC5">
        <w:rPr>
          <w:rFonts w:ascii="Times New Roman" w:hAnsi="Times New Roman" w:cs="Times New Roman"/>
          <w:color w:val="000000" w:themeColor="text1"/>
          <w:sz w:val="24"/>
          <w:szCs w:val="24"/>
          <w:shd w:val="clear" w:color="auto" w:fill="FFFFFF"/>
          <w:vertAlign w:val="subscript"/>
        </w:rPr>
        <w:t>4</w:t>
      </w:r>
      <w:r w:rsidR="0072744C" w:rsidRPr="00263CC5">
        <w:rPr>
          <w:rFonts w:ascii="Times New Roman" w:hAnsi="Times New Roman" w:cs="Times New Roman"/>
          <w:color w:val="000000" w:themeColor="text1"/>
          <w:sz w:val="24"/>
          <w:szCs w:val="24"/>
          <w:shd w:val="clear" w:color="auto" w:fill="FFFFFF"/>
        </w:rPr>
        <w:t xml:space="preserve">: </w:t>
      </w:r>
      <w:r w:rsidR="003F0490" w:rsidRPr="00263CC5">
        <w:rPr>
          <w:rFonts w:ascii="Times New Roman" w:hAnsi="Times New Roman" w:cs="Times New Roman"/>
          <w:color w:val="000000" w:themeColor="text1"/>
          <w:sz w:val="24"/>
          <w:szCs w:val="24"/>
          <w:shd w:val="clear" w:color="auto" w:fill="FFFFFF"/>
        </w:rPr>
        <w:t>Incorporation of residue with rotovator after application of ANGRAU decomposer</w:t>
      </w:r>
      <w:r w:rsidR="003F0490" w:rsidRPr="00263CC5">
        <w:rPr>
          <w:rFonts w:ascii="Times New Roman" w:hAnsi="Times New Roman" w:cs="Times New Roman"/>
          <w:color w:val="000000" w:themeColor="text1"/>
          <w:sz w:val="24"/>
          <w:szCs w:val="24"/>
        </w:rPr>
        <w:t xml:space="preserve"> </w:t>
      </w:r>
      <w:r w:rsidR="0072744C" w:rsidRPr="00263CC5">
        <w:rPr>
          <w:rFonts w:ascii="Times New Roman" w:hAnsi="Times New Roman" w:cs="Times New Roman"/>
          <w:color w:val="000000" w:themeColor="text1"/>
          <w:sz w:val="24"/>
          <w:szCs w:val="24"/>
        </w:rPr>
        <w:t xml:space="preserve">as main plot treatments and </w:t>
      </w:r>
      <w:r w:rsidR="003F0490" w:rsidRPr="00263CC5">
        <w:rPr>
          <w:rFonts w:ascii="Times New Roman" w:hAnsi="Times New Roman" w:cs="Times New Roman"/>
          <w:color w:val="000000" w:themeColor="text1"/>
          <w:sz w:val="24"/>
          <w:szCs w:val="24"/>
        </w:rPr>
        <w:t xml:space="preserve">four nitrogen levels (Control, 40 </w:t>
      </w:r>
      <w:r w:rsidR="003F0490" w:rsidRPr="00263CC5">
        <w:rPr>
          <w:rFonts w:ascii="Times New Roman" w:eastAsia="Times New Roman" w:hAnsi="Times New Roman" w:cs="Times New Roman"/>
          <w:color w:val="000000" w:themeColor="text1"/>
          <w:sz w:val="24"/>
          <w:szCs w:val="24"/>
        </w:rPr>
        <w:t>kg ha</w:t>
      </w:r>
      <w:r w:rsidR="003F0490" w:rsidRPr="00263CC5">
        <w:rPr>
          <w:rFonts w:ascii="Times New Roman" w:eastAsia="Times New Roman" w:hAnsi="Times New Roman" w:cs="Times New Roman"/>
          <w:color w:val="000000" w:themeColor="text1"/>
          <w:sz w:val="24"/>
          <w:szCs w:val="24"/>
          <w:vertAlign w:val="superscript"/>
        </w:rPr>
        <w:t>−1</w:t>
      </w:r>
      <w:r w:rsidR="003F0490" w:rsidRPr="00263CC5">
        <w:rPr>
          <w:rFonts w:ascii="Times New Roman" w:hAnsi="Times New Roman" w:cs="Times New Roman"/>
          <w:color w:val="000000" w:themeColor="text1"/>
          <w:sz w:val="24"/>
          <w:szCs w:val="24"/>
        </w:rPr>
        <w:t xml:space="preserve">, 80 </w:t>
      </w:r>
      <w:r w:rsidR="003F0490" w:rsidRPr="00263CC5">
        <w:rPr>
          <w:rFonts w:ascii="Times New Roman" w:eastAsia="Times New Roman" w:hAnsi="Times New Roman" w:cs="Times New Roman"/>
          <w:color w:val="000000" w:themeColor="text1"/>
          <w:sz w:val="24"/>
          <w:szCs w:val="24"/>
        </w:rPr>
        <w:t>kg ha</w:t>
      </w:r>
      <w:r w:rsidR="003F0490" w:rsidRPr="00263CC5">
        <w:rPr>
          <w:rFonts w:ascii="Times New Roman" w:eastAsia="Times New Roman" w:hAnsi="Times New Roman" w:cs="Times New Roman"/>
          <w:color w:val="000000" w:themeColor="text1"/>
          <w:sz w:val="24"/>
          <w:szCs w:val="24"/>
          <w:vertAlign w:val="superscript"/>
        </w:rPr>
        <w:t>−1</w:t>
      </w:r>
      <w:r w:rsidR="003F0490" w:rsidRPr="00263CC5">
        <w:rPr>
          <w:rFonts w:ascii="Times New Roman" w:hAnsi="Times New Roman" w:cs="Times New Roman"/>
          <w:color w:val="000000" w:themeColor="text1"/>
          <w:sz w:val="24"/>
          <w:szCs w:val="24"/>
        </w:rPr>
        <w:t xml:space="preserve">and 120 </w:t>
      </w:r>
      <w:r w:rsidR="003F0490" w:rsidRPr="00263CC5">
        <w:rPr>
          <w:rFonts w:ascii="Times New Roman" w:eastAsia="Times New Roman" w:hAnsi="Times New Roman" w:cs="Times New Roman"/>
          <w:color w:val="000000" w:themeColor="text1"/>
          <w:sz w:val="24"/>
          <w:szCs w:val="24"/>
        </w:rPr>
        <w:t>kg ha</w:t>
      </w:r>
      <w:r w:rsidR="003F0490" w:rsidRPr="00263CC5">
        <w:rPr>
          <w:rFonts w:ascii="Times New Roman" w:eastAsia="Times New Roman" w:hAnsi="Times New Roman" w:cs="Times New Roman"/>
          <w:color w:val="000000" w:themeColor="text1"/>
          <w:sz w:val="24"/>
          <w:szCs w:val="24"/>
          <w:vertAlign w:val="superscript"/>
        </w:rPr>
        <w:t>−1</w:t>
      </w:r>
      <w:r w:rsidR="003F0490" w:rsidRPr="00263CC5">
        <w:rPr>
          <w:rFonts w:ascii="Times New Roman" w:hAnsi="Times New Roman" w:cs="Times New Roman"/>
          <w:color w:val="000000" w:themeColor="text1"/>
          <w:sz w:val="24"/>
          <w:szCs w:val="24"/>
        </w:rPr>
        <w:t xml:space="preserve">) </w:t>
      </w:r>
      <w:r w:rsidR="0072744C" w:rsidRPr="00263CC5">
        <w:rPr>
          <w:rFonts w:ascii="Times New Roman" w:hAnsi="Times New Roman" w:cs="Times New Roman"/>
          <w:color w:val="000000" w:themeColor="text1"/>
          <w:sz w:val="24"/>
          <w:szCs w:val="24"/>
        </w:rPr>
        <w:t>as sub plot treatments</w:t>
      </w:r>
      <w:r w:rsidR="0072744C" w:rsidRPr="00263CC5">
        <w:rPr>
          <w:rFonts w:ascii="Times New Roman" w:eastAsia="Times New Roman" w:hAnsi="Times New Roman" w:cs="Times New Roman"/>
          <w:color w:val="000000" w:themeColor="text1"/>
          <w:sz w:val="24"/>
          <w:szCs w:val="24"/>
        </w:rPr>
        <w:t xml:space="preserve"> which was replicated thrice. </w:t>
      </w:r>
      <w:r w:rsidR="00F43DFA" w:rsidRPr="00263CC5">
        <w:rPr>
          <w:rFonts w:ascii="Times New Roman" w:eastAsia="Times New Roman" w:hAnsi="Times New Roman" w:cs="Times New Roman"/>
          <w:color w:val="000000" w:themeColor="text1"/>
          <w:sz w:val="24"/>
          <w:szCs w:val="24"/>
        </w:rPr>
        <w:t>T</w:t>
      </w:r>
      <w:r w:rsidR="0072744C" w:rsidRPr="00263CC5">
        <w:rPr>
          <w:rFonts w:ascii="Times New Roman" w:eastAsia="Times New Roman" w:hAnsi="Times New Roman" w:cs="Times New Roman"/>
          <w:color w:val="000000" w:themeColor="text1"/>
          <w:sz w:val="24"/>
          <w:szCs w:val="24"/>
        </w:rPr>
        <w:t>he soil</w:t>
      </w:r>
      <w:r w:rsidR="004A2607" w:rsidRPr="00263CC5">
        <w:rPr>
          <w:rFonts w:ascii="Times New Roman" w:eastAsia="Times New Roman" w:hAnsi="Times New Roman" w:cs="Times New Roman"/>
          <w:color w:val="000000" w:themeColor="text1"/>
          <w:sz w:val="24"/>
          <w:szCs w:val="24"/>
        </w:rPr>
        <w:t xml:space="preserve"> was </w:t>
      </w:r>
      <w:r w:rsidR="004A2607" w:rsidRPr="00263CC5">
        <w:rPr>
          <w:rFonts w:ascii="Times New Roman" w:hAnsi="Times New Roman" w:cs="Times New Roman"/>
          <w:color w:val="000000" w:themeColor="text1"/>
          <w:sz w:val="24"/>
          <w:szCs w:val="24"/>
        </w:rPr>
        <w:t xml:space="preserve">neutral in reaction, </w:t>
      </w:r>
      <w:proofErr w:type="spellStart"/>
      <w:r w:rsidR="004A2607" w:rsidRPr="00263CC5">
        <w:rPr>
          <w:rFonts w:ascii="Times New Roman" w:hAnsi="Times New Roman" w:cs="Times New Roman"/>
          <w:color w:val="000000" w:themeColor="text1"/>
          <w:sz w:val="24"/>
          <w:szCs w:val="24"/>
        </w:rPr>
        <w:t>non saline</w:t>
      </w:r>
      <w:proofErr w:type="spellEnd"/>
      <w:r w:rsidR="004A2607" w:rsidRPr="00263CC5">
        <w:rPr>
          <w:rFonts w:ascii="Times New Roman" w:hAnsi="Times New Roman" w:cs="Times New Roman"/>
          <w:color w:val="000000" w:themeColor="text1"/>
          <w:sz w:val="24"/>
          <w:szCs w:val="24"/>
        </w:rPr>
        <w:t xml:space="preserve">, low in Organic Carbon, low in available Nitrogen, </w:t>
      </w:r>
      <w:r w:rsidR="004A2607" w:rsidRPr="00263CC5">
        <w:rPr>
          <w:rFonts w:ascii="Times New Roman" w:eastAsia="Calibri" w:hAnsi="Times New Roman" w:cs="Times New Roman"/>
          <w:color w:val="000000" w:themeColor="text1"/>
          <w:sz w:val="24"/>
          <w:szCs w:val="24"/>
        </w:rPr>
        <w:t xml:space="preserve">medium in </w:t>
      </w:r>
      <w:r w:rsidR="004A2607" w:rsidRPr="00263CC5">
        <w:rPr>
          <w:rFonts w:ascii="Times New Roman" w:hAnsi="Times New Roman" w:cs="Times New Roman"/>
          <w:color w:val="000000" w:themeColor="text1"/>
          <w:sz w:val="24"/>
          <w:szCs w:val="24"/>
        </w:rPr>
        <w:t>available Phosphorus and medium in available Potassium</w:t>
      </w:r>
      <w:r w:rsidR="0072744C" w:rsidRPr="00263CC5">
        <w:rPr>
          <w:rFonts w:ascii="Times New Roman" w:eastAsia="Times New Roman" w:hAnsi="Times New Roman" w:cs="Times New Roman"/>
          <w:color w:val="000000" w:themeColor="text1"/>
          <w:sz w:val="24"/>
          <w:szCs w:val="24"/>
        </w:rPr>
        <w:t>. The test vari</w:t>
      </w:r>
      <w:r w:rsidR="00DC36BA" w:rsidRPr="00263CC5">
        <w:rPr>
          <w:rFonts w:ascii="Times New Roman" w:eastAsia="Times New Roman" w:hAnsi="Times New Roman" w:cs="Times New Roman"/>
          <w:color w:val="000000" w:themeColor="text1"/>
          <w:sz w:val="24"/>
          <w:szCs w:val="24"/>
        </w:rPr>
        <w:t>ety used for sowing was Mahalaxmi hybrid</w:t>
      </w:r>
      <w:r w:rsidR="0072744C" w:rsidRPr="00263CC5">
        <w:rPr>
          <w:rFonts w:ascii="Times New Roman" w:eastAsia="Times New Roman" w:hAnsi="Times New Roman" w:cs="Times New Roman"/>
          <w:color w:val="000000" w:themeColor="text1"/>
          <w:sz w:val="24"/>
          <w:szCs w:val="24"/>
        </w:rPr>
        <w:t xml:space="preserve"> and </w:t>
      </w:r>
      <w:r w:rsidR="00DC36BA" w:rsidRPr="00263CC5">
        <w:rPr>
          <w:rFonts w:ascii="Times New Roman" w:eastAsia="Times New Roman" w:hAnsi="Times New Roman" w:cs="Times New Roman"/>
          <w:color w:val="000000" w:themeColor="text1"/>
          <w:sz w:val="24"/>
          <w:szCs w:val="24"/>
        </w:rPr>
        <w:t>crop was sown at 45</w:t>
      </w:r>
      <w:r w:rsidR="0072744C" w:rsidRPr="00263CC5">
        <w:rPr>
          <w:rFonts w:ascii="Times New Roman" w:eastAsia="Times New Roman" w:hAnsi="Times New Roman" w:cs="Times New Roman"/>
          <w:color w:val="000000" w:themeColor="text1"/>
          <w:sz w:val="24"/>
          <w:szCs w:val="24"/>
        </w:rPr>
        <w:t xml:space="preserve"> cm and 15 cm inter and intra row distance, respectively and adopted all the standard package of practices. </w:t>
      </w:r>
      <w:r w:rsidR="0072744C" w:rsidRPr="00263CC5">
        <w:rPr>
          <w:rFonts w:ascii="Times New Roman" w:hAnsi="Times New Roman" w:cs="Times New Roman"/>
          <w:color w:val="000000" w:themeColor="text1"/>
          <w:sz w:val="24"/>
          <w:szCs w:val="24"/>
        </w:rPr>
        <w:t xml:space="preserve">Application of nutrients was done </w:t>
      </w:r>
      <w:r w:rsidR="00E220F9" w:rsidRPr="00263CC5">
        <w:rPr>
          <w:rFonts w:ascii="Times New Roman" w:hAnsi="Times New Roman" w:cs="Times New Roman"/>
          <w:color w:val="000000" w:themeColor="text1"/>
          <w:sz w:val="24"/>
          <w:szCs w:val="24"/>
        </w:rPr>
        <w:t>i</w:t>
      </w:r>
      <w:r w:rsidR="00E220F9" w:rsidRPr="00E220F9">
        <w:rPr>
          <w:rFonts w:ascii="Times New Roman" w:eastAsia="Times New Roman" w:hAnsi="Times New Roman" w:cs="Times New Roman"/>
          <w:color w:val="000000" w:themeColor="text1"/>
          <w:sz w:val="24"/>
          <w:szCs w:val="24"/>
        </w:rPr>
        <w:t>n accordance with the treatments</w:t>
      </w:r>
      <w:r w:rsidR="00E220F9" w:rsidRPr="00263CC5">
        <w:rPr>
          <w:rFonts w:ascii="Times New Roman" w:hAnsi="Times New Roman" w:cs="Times New Roman"/>
          <w:color w:val="000000" w:themeColor="text1"/>
          <w:sz w:val="24"/>
          <w:szCs w:val="24"/>
        </w:rPr>
        <w:t xml:space="preserve"> </w:t>
      </w:r>
      <w:r w:rsidR="0072744C" w:rsidRPr="00263CC5">
        <w:rPr>
          <w:rFonts w:ascii="Times New Roman" w:hAnsi="Times New Roman" w:cs="Times New Roman"/>
          <w:color w:val="000000" w:themeColor="text1"/>
          <w:sz w:val="24"/>
          <w:szCs w:val="24"/>
        </w:rPr>
        <w:t xml:space="preserve">in the form of urea, single super phosphate and muriate of potash respectively. </w:t>
      </w:r>
      <w:r w:rsidR="003F2A35" w:rsidRPr="00263CC5">
        <w:rPr>
          <w:rFonts w:ascii="Times New Roman" w:hAnsi="Times New Roman" w:cs="Times New Roman"/>
          <w:color w:val="000000" w:themeColor="text1"/>
          <w:sz w:val="24"/>
          <w:szCs w:val="24"/>
        </w:rPr>
        <w:t xml:space="preserve">Nitrogen was applied in two equal splits </w:t>
      </w:r>
      <w:r w:rsidR="003F2A35" w:rsidRPr="00263CC5">
        <w:rPr>
          <w:rFonts w:ascii="Times New Roman" w:hAnsi="Times New Roman" w:cs="Times New Roman"/>
          <w:i/>
          <w:color w:val="000000" w:themeColor="text1"/>
          <w:sz w:val="24"/>
          <w:szCs w:val="24"/>
        </w:rPr>
        <w:t>viz</w:t>
      </w:r>
      <w:r w:rsidR="003F2A35" w:rsidRPr="00263CC5">
        <w:rPr>
          <w:rFonts w:ascii="Times New Roman" w:hAnsi="Times New Roman" w:cs="Times New Roman"/>
          <w:color w:val="000000" w:themeColor="text1"/>
          <w:sz w:val="24"/>
          <w:szCs w:val="24"/>
        </w:rPr>
        <w:t>.</w:t>
      </w:r>
      <w:r w:rsidR="00AE3989" w:rsidRPr="00263CC5">
        <w:rPr>
          <w:rFonts w:ascii="Times New Roman" w:hAnsi="Times New Roman" w:cs="Times New Roman"/>
          <w:color w:val="000000" w:themeColor="text1"/>
          <w:sz w:val="24"/>
          <w:szCs w:val="24"/>
        </w:rPr>
        <w:t>, at basal and knee-</w:t>
      </w:r>
      <w:r w:rsidRPr="00263CC5">
        <w:rPr>
          <w:rFonts w:ascii="Times New Roman" w:hAnsi="Times New Roman" w:cs="Times New Roman"/>
          <w:color w:val="000000" w:themeColor="text1"/>
          <w:sz w:val="24"/>
          <w:szCs w:val="24"/>
        </w:rPr>
        <w:t xml:space="preserve">high stage. </w:t>
      </w:r>
      <w:r w:rsidR="003F2A35" w:rsidRPr="00263CC5">
        <w:rPr>
          <w:rFonts w:ascii="Times New Roman" w:hAnsi="Times New Roman" w:cs="Times New Roman"/>
          <w:color w:val="000000" w:themeColor="text1"/>
          <w:sz w:val="24"/>
          <w:szCs w:val="24"/>
        </w:rPr>
        <w:t>Entire recommended dose of phosphorus 60 kg P</w:t>
      </w:r>
      <w:r w:rsidR="003F2A35" w:rsidRPr="00263CC5">
        <w:rPr>
          <w:rFonts w:ascii="Times New Roman" w:hAnsi="Times New Roman" w:cs="Times New Roman"/>
          <w:color w:val="000000" w:themeColor="text1"/>
          <w:sz w:val="24"/>
          <w:szCs w:val="24"/>
          <w:vertAlign w:val="subscript"/>
        </w:rPr>
        <w:t>2</w:t>
      </w:r>
      <w:r w:rsidR="003F2A35" w:rsidRPr="00263CC5">
        <w:rPr>
          <w:rFonts w:ascii="Times New Roman" w:hAnsi="Times New Roman" w:cs="Times New Roman"/>
          <w:color w:val="000000" w:themeColor="text1"/>
          <w:sz w:val="24"/>
          <w:szCs w:val="24"/>
        </w:rPr>
        <w:t>O</w:t>
      </w:r>
      <w:r w:rsidR="003F2A35" w:rsidRPr="00263CC5">
        <w:rPr>
          <w:rFonts w:ascii="Times New Roman" w:hAnsi="Times New Roman" w:cs="Times New Roman"/>
          <w:color w:val="000000" w:themeColor="text1"/>
          <w:sz w:val="24"/>
          <w:szCs w:val="24"/>
          <w:vertAlign w:val="subscript"/>
        </w:rPr>
        <w:t>5</w:t>
      </w:r>
      <w:r w:rsidR="003F2A35" w:rsidRPr="00263CC5">
        <w:rPr>
          <w:rFonts w:ascii="Times New Roman" w:hAnsi="Times New Roman" w:cs="Times New Roman"/>
          <w:color w:val="000000" w:themeColor="text1"/>
          <w:sz w:val="24"/>
          <w:szCs w:val="24"/>
        </w:rPr>
        <w:t xml:space="preserve"> ha</w:t>
      </w:r>
      <w:r w:rsidR="003F2A35" w:rsidRPr="00263CC5">
        <w:rPr>
          <w:rFonts w:ascii="Times New Roman" w:hAnsi="Times New Roman" w:cs="Times New Roman"/>
          <w:color w:val="000000" w:themeColor="text1"/>
          <w:sz w:val="24"/>
          <w:szCs w:val="24"/>
          <w:vertAlign w:val="superscript"/>
        </w:rPr>
        <w:t>-1</w:t>
      </w:r>
      <w:r w:rsidR="003F2A35" w:rsidRPr="00263CC5">
        <w:rPr>
          <w:rFonts w:ascii="Times New Roman" w:hAnsi="Times New Roman" w:cs="Times New Roman"/>
          <w:color w:val="000000" w:themeColor="text1"/>
          <w:sz w:val="24"/>
          <w:szCs w:val="24"/>
        </w:rPr>
        <w:t xml:space="preserve"> and 40 kg K</w:t>
      </w:r>
      <w:r w:rsidR="003F2A35" w:rsidRPr="00263CC5">
        <w:rPr>
          <w:rFonts w:ascii="Times New Roman" w:hAnsi="Times New Roman" w:cs="Times New Roman"/>
          <w:color w:val="000000" w:themeColor="text1"/>
          <w:sz w:val="24"/>
          <w:szCs w:val="24"/>
          <w:vertAlign w:val="subscript"/>
        </w:rPr>
        <w:t>2</w:t>
      </w:r>
      <w:r w:rsidR="003F2A35" w:rsidRPr="00263CC5">
        <w:rPr>
          <w:rFonts w:ascii="Times New Roman" w:hAnsi="Times New Roman" w:cs="Times New Roman"/>
          <w:color w:val="000000" w:themeColor="text1"/>
          <w:sz w:val="24"/>
          <w:szCs w:val="24"/>
        </w:rPr>
        <w:t>O</w:t>
      </w:r>
      <w:r w:rsidR="003F2A35" w:rsidRPr="00263CC5">
        <w:rPr>
          <w:rFonts w:ascii="Times New Roman" w:hAnsi="Times New Roman" w:cs="Times New Roman"/>
          <w:color w:val="000000" w:themeColor="text1"/>
          <w:sz w:val="24"/>
          <w:szCs w:val="24"/>
          <w:vertAlign w:val="subscript"/>
        </w:rPr>
        <w:t xml:space="preserve"> </w:t>
      </w:r>
      <w:r w:rsidR="003F2A35" w:rsidRPr="00263CC5">
        <w:rPr>
          <w:rFonts w:ascii="Times New Roman" w:hAnsi="Times New Roman" w:cs="Times New Roman"/>
          <w:color w:val="000000" w:themeColor="text1"/>
          <w:sz w:val="24"/>
          <w:szCs w:val="24"/>
        </w:rPr>
        <w:t>ha</w:t>
      </w:r>
      <w:r w:rsidR="003F2A35"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xml:space="preserve"> was applied at basal in the </w:t>
      </w:r>
      <w:r w:rsidR="003F2A35" w:rsidRPr="00263CC5">
        <w:rPr>
          <w:rFonts w:ascii="Times New Roman" w:hAnsi="Times New Roman" w:cs="Times New Roman"/>
          <w:color w:val="000000" w:themeColor="text1"/>
          <w:sz w:val="24"/>
          <w:szCs w:val="24"/>
        </w:rPr>
        <w:t>form</w:t>
      </w:r>
      <w:r w:rsidR="003F2A35" w:rsidRPr="00263CC5">
        <w:rPr>
          <w:rFonts w:ascii="Times New Roman" w:hAnsi="Times New Roman" w:cs="Times New Roman"/>
          <w:color w:val="000000" w:themeColor="text1"/>
          <w:spacing w:val="1"/>
          <w:sz w:val="24"/>
          <w:szCs w:val="24"/>
        </w:rPr>
        <w:t xml:space="preserve"> </w:t>
      </w:r>
      <w:r w:rsidR="003F2A35" w:rsidRPr="00263CC5">
        <w:rPr>
          <w:rFonts w:ascii="Times New Roman" w:hAnsi="Times New Roman" w:cs="Times New Roman"/>
          <w:color w:val="000000" w:themeColor="text1"/>
          <w:sz w:val="24"/>
          <w:szCs w:val="24"/>
        </w:rPr>
        <w:t>of</w:t>
      </w:r>
      <w:r w:rsidR="003F2A35" w:rsidRPr="00263CC5">
        <w:rPr>
          <w:rFonts w:ascii="Times New Roman" w:hAnsi="Times New Roman" w:cs="Times New Roman"/>
          <w:color w:val="000000" w:themeColor="text1"/>
          <w:spacing w:val="1"/>
          <w:sz w:val="24"/>
          <w:szCs w:val="24"/>
        </w:rPr>
        <w:t xml:space="preserve"> </w:t>
      </w:r>
      <w:r w:rsidR="003F2A35" w:rsidRPr="00263CC5">
        <w:rPr>
          <w:rFonts w:ascii="Times New Roman" w:hAnsi="Times New Roman" w:cs="Times New Roman"/>
          <w:color w:val="000000" w:themeColor="text1"/>
          <w:sz w:val="24"/>
          <w:szCs w:val="24"/>
        </w:rPr>
        <w:t>single super phosphate and muriate</w:t>
      </w:r>
      <w:r w:rsidR="003F2A35" w:rsidRPr="00263CC5">
        <w:rPr>
          <w:rFonts w:ascii="Times New Roman" w:hAnsi="Times New Roman" w:cs="Times New Roman"/>
          <w:color w:val="000000" w:themeColor="text1"/>
          <w:spacing w:val="-2"/>
          <w:sz w:val="24"/>
          <w:szCs w:val="24"/>
        </w:rPr>
        <w:t xml:space="preserve"> </w:t>
      </w:r>
      <w:r w:rsidR="003F2A35" w:rsidRPr="00263CC5">
        <w:rPr>
          <w:rFonts w:ascii="Times New Roman" w:hAnsi="Times New Roman" w:cs="Times New Roman"/>
          <w:color w:val="000000" w:themeColor="text1"/>
          <w:sz w:val="24"/>
          <w:szCs w:val="24"/>
        </w:rPr>
        <w:t>of</w:t>
      </w:r>
      <w:r w:rsidR="003F2A35" w:rsidRPr="00263CC5">
        <w:rPr>
          <w:rFonts w:ascii="Times New Roman" w:hAnsi="Times New Roman" w:cs="Times New Roman"/>
          <w:color w:val="000000" w:themeColor="text1"/>
          <w:spacing w:val="1"/>
          <w:sz w:val="24"/>
          <w:szCs w:val="24"/>
        </w:rPr>
        <w:t xml:space="preserve"> </w:t>
      </w:r>
      <w:r w:rsidR="003F2A35" w:rsidRPr="00263CC5">
        <w:rPr>
          <w:rFonts w:ascii="Times New Roman" w:hAnsi="Times New Roman" w:cs="Times New Roman"/>
          <w:color w:val="000000" w:themeColor="text1"/>
          <w:sz w:val="24"/>
          <w:szCs w:val="24"/>
        </w:rPr>
        <w:t>potash, respectively at the time of sowing.</w:t>
      </w:r>
    </w:p>
    <w:p w14:paraId="1530C80F" w14:textId="77777777" w:rsidR="00BA7CAD" w:rsidRPr="00263CC5" w:rsidRDefault="00E220F9" w:rsidP="00E220F9">
      <w:pPr>
        <w:pStyle w:val="BodyText"/>
        <w:spacing w:line="360" w:lineRule="auto"/>
        <w:ind w:right="-45" w:firstLine="72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 xml:space="preserve">Rice crop wastes were kept after the rice panicles were harvested. In the four major plots, rice residues were introduced according to treatment. Following crop harvest, the residues in residue removal plots were entirely eliminated. Throughout the experimentation year, 25 days were allotted for the decomposition of crop residues using the ANGRAU decomposer. According to conventional protocols, the rhizosphere biota and soil physicochemical characteristics were documented. </w:t>
      </w:r>
      <w:r w:rsidR="0072744C" w:rsidRPr="00263CC5">
        <w:rPr>
          <w:rFonts w:ascii="Times New Roman" w:hAnsi="Times New Roman" w:cs="Times New Roman"/>
          <w:color w:val="000000" w:themeColor="text1"/>
          <w:sz w:val="24"/>
          <w:szCs w:val="24"/>
        </w:rPr>
        <w:t>Statisti</w:t>
      </w:r>
      <w:r w:rsidR="0065650B" w:rsidRPr="00263CC5">
        <w:rPr>
          <w:rFonts w:ascii="Times New Roman" w:hAnsi="Times New Roman" w:cs="Times New Roman"/>
          <w:color w:val="000000" w:themeColor="text1"/>
          <w:sz w:val="24"/>
          <w:szCs w:val="24"/>
        </w:rPr>
        <w:t>cal analysis of all the data were</w:t>
      </w:r>
      <w:r w:rsidR="0072744C" w:rsidRPr="00263CC5">
        <w:rPr>
          <w:rFonts w:ascii="Times New Roman" w:hAnsi="Times New Roman" w:cs="Times New Roman"/>
          <w:color w:val="000000" w:themeColor="text1"/>
          <w:sz w:val="24"/>
          <w:szCs w:val="24"/>
        </w:rPr>
        <w:t xml:space="preserve"> carried out following the analysis of variance technique for split plot design as </w:t>
      </w:r>
      <w:r w:rsidR="00441BC9" w:rsidRPr="00263CC5">
        <w:rPr>
          <w:rFonts w:ascii="Times New Roman" w:hAnsi="Times New Roman" w:cs="Times New Roman"/>
          <w:color w:val="000000" w:themeColor="text1"/>
          <w:sz w:val="24"/>
          <w:szCs w:val="24"/>
        </w:rPr>
        <w:t xml:space="preserve">outlined by </w:t>
      </w:r>
      <w:proofErr w:type="spellStart"/>
      <w:r w:rsidR="00441BC9" w:rsidRPr="00263CC5">
        <w:rPr>
          <w:rFonts w:ascii="Times New Roman" w:hAnsi="Times New Roman" w:cs="Times New Roman"/>
          <w:color w:val="000000" w:themeColor="text1"/>
          <w:sz w:val="24"/>
          <w:szCs w:val="24"/>
        </w:rPr>
        <w:t>Panse</w:t>
      </w:r>
      <w:proofErr w:type="spellEnd"/>
      <w:r w:rsidR="00441BC9" w:rsidRPr="00263CC5">
        <w:rPr>
          <w:rFonts w:ascii="Times New Roman" w:hAnsi="Times New Roman" w:cs="Times New Roman"/>
          <w:color w:val="000000" w:themeColor="text1"/>
          <w:sz w:val="24"/>
          <w:szCs w:val="24"/>
        </w:rPr>
        <w:t xml:space="preserve"> and </w:t>
      </w:r>
      <w:proofErr w:type="spellStart"/>
      <w:r w:rsidR="00441BC9" w:rsidRPr="00263CC5">
        <w:rPr>
          <w:rFonts w:ascii="Times New Roman" w:hAnsi="Times New Roman" w:cs="Times New Roman"/>
          <w:color w:val="000000" w:themeColor="text1"/>
          <w:sz w:val="24"/>
          <w:szCs w:val="24"/>
        </w:rPr>
        <w:t>Sukhatame</w:t>
      </w:r>
      <w:proofErr w:type="spellEnd"/>
      <w:r w:rsidR="00441BC9" w:rsidRPr="00263CC5">
        <w:rPr>
          <w:rFonts w:ascii="Times New Roman" w:hAnsi="Times New Roman" w:cs="Times New Roman"/>
          <w:color w:val="000000" w:themeColor="text1"/>
          <w:sz w:val="24"/>
          <w:szCs w:val="24"/>
        </w:rPr>
        <w:t>.,</w:t>
      </w:r>
      <w:r w:rsidR="0072744C" w:rsidRPr="00263CC5">
        <w:rPr>
          <w:rFonts w:ascii="Times New Roman" w:hAnsi="Times New Roman" w:cs="Times New Roman"/>
          <w:color w:val="000000" w:themeColor="text1"/>
          <w:sz w:val="24"/>
          <w:szCs w:val="24"/>
        </w:rPr>
        <w:t xml:space="preserve"> 19</w:t>
      </w:r>
      <w:r w:rsidR="00290EBE" w:rsidRPr="00263CC5">
        <w:rPr>
          <w:rFonts w:ascii="Times New Roman" w:hAnsi="Times New Roman" w:cs="Times New Roman"/>
          <w:color w:val="000000" w:themeColor="text1"/>
          <w:sz w:val="24"/>
          <w:szCs w:val="24"/>
        </w:rPr>
        <w:t>78</w:t>
      </w:r>
      <w:r w:rsidR="0072744C" w:rsidRPr="00263CC5">
        <w:rPr>
          <w:rFonts w:ascii="Times New Roman" w:hAnsi="Times New Roman" w:cs="Times New Roman"/>
          <w:color w:val="000000" w:themeColor="text1"/>
          <w:sz w:val="24"/>
          <w:szCs w:val="24"/>
        </w:rPr>
        <w:t>.</w:t>
      </w:r>
    </w:p>
    <w:p w14:paraId="0B77B1A2" w14:textId="77777777" w:rsidR="0072744C" w:rsidRPr="00263CC5"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Results and Discussion</w:t>
      </w:r>
    </w:p>
    <w:p w14:paraId="09E64096" w14:textId="77777777" w:rsidR="009E3E84" w:rsidRPr="00263CC5" w:rsidRDefault="002F007D" w:rsidP="009E3E84">
      <w:pPr>
        <w:spacing w:line="360" w:lineRule="auto"/>
        <w:jc w:val="both"/>
        <w:rPr>
          <w:rFonts w:ascii="Times New Roman" w:hAnsi="Times New Roman" w:cs="Times New Roman"/>
          <w:b/>
          <w:bCs/>
          <w:color w:val="000000" w:themeColor="text1"/>
          <w:sz w:val="24"/>
          <w:szCs w:val="24"/>
        </w:rPr>
      </w:pPr>
      <w:r w:rsidRPr="00263CC5">
        <w:rPr>
          <w:rFonts w:ascii="Times New Roman" w:hAnsi="Times New Roman" w:cs="Times New Roman"/>
          <w:b/>
          <w:bCs/>
          <w:color w:val="000000" w:themeColor="text1"/>
          <w:sz w:val="24"/>
          <w:szCs w:val="24"/>
        </w:rPr>
        <w:t xml:space="preserve">3.1. </w:t>
      </w:r>
      <w:r w:rsidR="00E220F9" w:rsidRPr="00263CC5">
        <w:rPr>
          <w:rFonts w:ascii="Times New Roman" w:hAnsi="Times New Roman" w:cs="Times New Roman"/>
          <w:b/>
          <w:bCs/>
          <w:color w:val="000000" w:themeColor="text1"/>
          <w:sz w:val="24"/>
          <w:szCs w:val="24"/>
        </w:rPr>
        <w:t>Impact</w:t>
      </w:r>
      <w:r w:rsidR="009E3E84" w:rsidRPr="00263CC5">
        <w:rPr>
          <w:rFonts w:ascii="Times New Roman" w:hAnsi="Times New Roman" w:cs="Times New Roman"/>
          <w:b/>
          <w:bCs/>
          <w:color w:val="000000" w:themeColor="text1"/>
          <w:sz w:val="24"/>
          <w:szCs w:val="24"/>
        </w:rPr>
        <w:t xml:space="preserve"> of rice crop residue management techniques and nitrogen levels on soil physic chemical properties</w:t>
      </w:r>
    </w:p>
    <w:p w14:paraId="61487ED3" w14:textId="77777777" w:rsidR="009E3E84" w:rsidRPr="00263CC5" w:rsidRDefault="002F007D" w:rsidP="009E3E84">
      <w:pPr>
        <w:spacing w:line="360" w:lineRule="auto"/>
        <w:jc w:val="both"/>
        <w:rPr>
          <w:rFonts w:ascii="Times New Roman" w:hAnsi="Times New Roman" w:cs="Times New Roman"/>
          <w:b/>
          <w:bCs/>
          <w:color w:val="000000" w:themeColor="text1"/>
          <w:sz w:val="24"/>
          <w:szCs w:val="24"/>
        </w:rPr>
      </w:pPr>
      <w:r w:rsidRPr="00263CC5">
        <w:rPr>
          <w:rFonts w:ascii="Times New Roman" w:hAnsi="Times New Roman" w:cs="Times New Roman"/>
          <w:b/>
          <w:bCs/>
          <w:color w:val="000000" w:themeColor="text1"/>
          <w:sz w:val="24"/>
          <w:szCs w:val="24"/>
        </w:rPr>
        <w:lastRenderedPageBreak/>
        <w:t xml:space="preserve">3.1.1. </w:t>
      </w:r>
      <w:r w:rsidR="009E3E84" w:rsidRPr="00263CC5">
        <w:rPr>
          <w:rFonts w:ascii="Times New Roman" w:hAnsi="Times New Roman" w:cs="Times New Roman"/>
          <w:b/>
          <w:bCs/>
          <w:color w:val="000000" w:themeColor="text1"/>
          <w:sz w:val="24"/>
          <w:szCs w:val="24"/>
        </w:rPr>
        <w:t>pH</w:t>
      </w:r>
    </w:p>
    <w:p w14:paraId="353657AB" w14:textId="77777777" w:rsidR="00734DF8" w:rsidRPr="00263CC5" w:rsidRDefault="0068784D" w:rsidP="009E3E84">
      <w:p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                      </w:t>
      </w:r>
      <w:r w:rsidR="00B61978" w:rsidRPr="00263CC5">
        <w:rPr>
          <w:rFonts w:ascii="Times New Roman" w:hAnsi="Times New Roman" w:cs="Times New Roman"/>
          <w:color w:val="000000" w:themeColor="text1"/>
          <w:sz w:val="24"/>
          <w:szCs w:val="24"/>
        </w:rPr>
        <w:t xml:space="preserve">pH did not differ significantly among the rice crop residue management techniques (Das </w:t>
      </w:r>
      <w:r w:rsidR="00B61978" w:rsidRPr="00263CC5">
        <w:rPr>
          <w:rFonts w:ascii="Times New Roman" w:hAnsi="Times New Roman" w:cs="Times New Roman"/>
          <w:i/>
          <w:color w:val="000000" w:themeColor="text1"/>
          <w:sz w:val="24"/>
          <w:szCs w:val="24"/>
        </w:rPr>
        <w:t>et al.,</w:t>
      </w:r>
      <w:r w:rsidR="00B61978" w:rsidRPr="00263CC5">
        <w:rPr>
          <w:rFonts w:ascii="Times New Roman" w:hAnsi="Times New Roman" w:cs="Times New Roman"/>
          <w:color w:val="000000" w:themeColor="text1"/>
          <w:sz w:val="24"/>
          <w:szCs w:val="24"/>
        </w:rPr>
        <w:t xml:space="preserve"> 2001 and Mukesh, 2019) and nitrogen</w:t>
      </w:r>
      <w:r w:rsidR="00636409" w:rsidRPr="00263CC5">
        <w:rPr>
          <w:rFonts w:ascii="Times New Roman" w:hAnsi="Times New Roman" w:cs="Times New Roman"/>
          <w:color w:val="000000" w:themeColor="text1"/>
          <w:sz w:val="24"/>
          <w:szCs w:val="24"/>
        </w:rPr>
        <w:t xml:space="preserve"> levels (Singh and Yadav, 2006) (Table 1). </w:t>
      </w:r>
    </w:p>
    <w:p w14:paraId="00CE0DFF" w14:textId="77777777" w:rsidR="00B61978" w:rsidRPr="00263CC5" w:rsidRDefault="00AE3989"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Electrical conductivity (</w:t>
      </w:r>
      <w:r w:rsidR="00B61978" w:rsidRPr="00263CC5">
        <w:rPr>
          <w:rFonts w:ascii="Times New Roman" w:hAnsi="Times New Roman" w:cs="Times New Roman"/>
          <w:b/>
          <w:color w:val="000000" w:themeColor="text1"/>
          <w:sz w:val="24"/>
          <w:szCs w:val="24"/>
        </w:rPr>
        <w:t>EC</w:t>
      </w:r>
      <w:r w:rsidRPr="00263CC5">
        <w:rPr>
          <w:rFonts w:ascii="Times New Roman" w:hAnsi="Times New Roman" w:cs="Times New Roman"/>
          <w:b/>
          <w:color w:val="000000" w:themeColor="text1"/>
          <w:sz w:val="24"/>
          <w:szCs w:val="24"/>
        </w:rPr>
        <w:t>)</w:t>
      </w:r>
    </w:p>
    <w:p w14:paraId="7BFB9F10" w14:textId="77777777" w:rsidR="00B61978" w:rsidRPr="00263CC5" w:rsidRDefault="0068784D" w:rsidP="00B61978">
      <w:p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                      </w:t>
      </w:r>
      <w:r w:rsidR="00B61978" w:rsidRPr="00263CC5">
        <w:rPr>
          <w:rFonts w:ascii="Times New Roman" w:hAnsi="Times New Roman" w:cs="Times New Roman"/>
          <w:color w:val="000000" w:themeColor="text1"/>
          <w:sz w:val="24"/>
          <w:szCs w:val="24"/>
        </w:rPr>
        <w:t xml:space="preserve">EC of soil did not differ significantly among the rice crop residue management techniques (Pandey </w:t>
      </w:r>
      <w:r w:rsidR="00B61978" w:rsidRPr="00263CC5">
        <w:rPr>
          <w:rFonts w:ascii="Times New Roman" w:hAnsi="Times New Roman" w:cs="Times New Roman"/>
          <w:i/>
          <w:color w:val="000000" w:themeColor="text1"/>
          <w:sz w:val="24"/>
          <w:szCs w:val="24"/>
        </w:rPr>
        <w:t>et al</w:t>
      </w:r>
      <w:r w:rsidR="00B61978" w:rsidRPr="00263CC5">
        <w:rPr>
          <w:rFonts w:ascii="Times New Roman" w:hAnsi="Times New Roman" w:cs="Times New Roman"/>
          <w:color w:val="000000" w:themeColor="text1"/>
          <w:sz w:val="24"/>
          <w:szCs w:val="24"/>
        </w:rPr>
        <w:t>., 2019) and nitrogen levels. These results are i</w:t>
      </w:r>
      <w:r w:rsidR="00EA3423" w:rsidRPr="00263CC5">
        <w:rPr>
          <w:rFonts w:ascii="Times New Roman" w:hAnsi="Times New Roman" w:cs="Times New Roman"/>
          <w:color w:val="000000" w:themeColor="text1"/>
          <w:sz w:val="24"/>
          <w:szCs w:val="24"/>
        </w:rPr>
        <w:t xml:space="preserve">n conformity with the findings </w:t>
      </w:r>
      <w:r w:rsidR="00636409" w:rsidRPr="00263CC5">
        <w:rPr>
          <w:rFonts w:ascii="Times New Roman" w:hAnsi="Times New Roman" w:cs="Times New Roman"/>
          <w:color w:val="000000" w:themeColor="text1"/>
          <w:sz w:val="24"/>
          <w:szCs w:val="24"/>
        </w:rPr>
        <w:t>of Singh and Yadav (2006) (Table 1).</w:t>
      </w:r>
    </w:p>
    <w:p w14:paraId="7F122830" w14:textId="77777777" w:rsidR="00B61978" w:rsidRPr="00263CC5" w:rsidRDefault="00AE3989"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Organic carbon (</w:t>
      </w:r>
      <w:r w:rsidR="00B61978" w:rsidRPr="00263CC5">
        <w:rPr>
          <w:rFonts w:ascii="Times New Roman" w:hAnsi="Times New Roman" w:cs="Times New Roman"/>
          <w:b/>
          <w:color w:val="000000" w:themeColor="text1"/>
          <w:sz w:val="24"/>
          <w:szCs w:val="24"/>
        </w:rPr>
        <w:t>OC</w:t>
      </w:r>
      <w:r w:rsidRPr="00263CC5">
        <w:rPr>
          <w:rFonts w:ascii="Times New Roman" w:hAnsi="Times New Roman" w:cs="Times New Roman"/>
          <w:b/>
          <w:color w:val="000000" w:themeColor="text1"/>
          <w:sz w:val="24"/>
          <w:szCs w:val="24"/>
        </w:rPr>
        <w:t>)</w:t>
      </w:r>
    </w:p>
    <w:p w14:paraId="769CBD15" w14:textId="77777777" w:rsidR="00263CC5" w:rsidRPr="00263CC5" w:rsidRDefault="0068784D" w:rsidP="00263CC5">
      <w:p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                       </w:t>
      </w:r>
      <w:r w:rsidR="00B61978" w:rsidRPr="00263CC5">
        <w:rPr>
          <w:rFonts w:ascii="Times New Roman" w:hAnsi="Times New Roman" w:cs="Times New Roman"/>
          <w:color w:val="000000" w:themeColor="text1"/>
          <w:sz w:val="24"/>
          <w:szCs w:val="24"/>
        </w:rPr>
        <w:t>Results of the analysis of data on organic carbon of sorghum with respect to rice crop residue management techniques indicated that, the highest soil organic carbon (0.50%) was obtained with incorporation of residue with rotovator after application of ANGRAU decomposer (M</w:t>
      </w:r>
      <w:r w:rsidR="00B61978" w:rsidRPr="00263CC5">
        <w:rPr>
          <w:rFonts w:ascii="Times New Roman" w:hAnsi="Times New Roman" w:cs="Times New Roman"/>
          <w:color w:val="000000" w:themeColor="text1"/>
          <w:sz w:val="24"/>
          <w:szCs w:val="24"/>
          <w:vertAlign w:val="subscript"/>
        </w:rPr>
        <w:t>4</w:t>
      </w:r>
      <w:r w:rsidR="00B61978" w:rsidRPr="00263CC5">
        <w:rPr>
          <w:rFonts w:ascii="Times New Roman" w:hAnsi="Times New Roman" w:cs="Times New Roman"/>
          <w:color w:val="000000" w:themeColor="text1"/>
          <w:sz w:val="24"/>
          <w:szCs w:val="24"/>
        </w:rPr>
        <w:t>) which was on par with incorporation of residue with rotovator without application of ANGRAU decomposer (M</w:t>
      </w:r>
      <w:r w:rsidR="00B61978" w:rsidRPr="00263CC5">
        <w:rPr>
          <w:rFonts w:ascii="Times New Roman" w:hAnsi="Times New Roman" w:cs="Times New Roman"/>
          <w:color w:val="000000" w:themeColor="text1"/>
          <w:sz w:val="24"/>
          <w:szCs w:val="24"/>
          <w:vertAlign w:val="subscript"/>
        </w:rPr>
        <w:t>3</w:t>
      </w:r>
      <w:r w:rsidR="00B61978" w:rsidRPr="00263CC5">
        <w:rPr>
          <w:rFonts w:ascii="Times New Roman" w:hAnsi="Times New Roman" w:cs="Times New Roman"/>
          <w:color w:val="000000" w:themeColor="text1"/>
          <w:sz w:val="24"/>
          <w:szCs w:val="24"/>
        </w:rPr>
        <w:t>) and the lowest organic carbon (0.41%) was obtained with burning of residue (M</w:t>
      </w:r>
      <w:r w:rsidR="00B61978" w:rsidRPr="00263CC5">
        <w:rPr>
          <w:rFonts w:ascii="Times New Roman" w:hAnsi="Times New Roman" w:cs="Times New Roman"/>
          <w:color w:val="000000" w:themeColor="text1"/>
          <w:sz w:val="24"/>
          <w:szCs w:val="24"/>
          <w:vertAlign w:val="subscript"/>
        </w:rPr>
        <w:t>2</w:t>
      </w:r>
      <w:r w:rsidR="00B61978" w:rsidRPr="00263CC5">
        <w:rPr>
          <w:rFonts w:ascii="Times New Roman" w:hAnsi="Times New Roman" w:cs="Times New Roman"/>
          <w:color w:val="000000" w:themeColor="text1"/>
          <w:sz w:val="24"/>
          <w:szCs w:val="24"/>
        </w:rPr>
        <w:t>) which was on par with no residue (M</w:t>
      </w:r>
      <w:r w:rsidR="00B61978" w:rsidRPr="00263CC5">
        <w:rPr>
          <w:rFonts w:ascii="Times New Roman" w:hAnsi="Times New Roman" w:cs="Times New Roman"/>
          <w:color w:val="000000" w:themeColor="text1"/>
          <w:sz w:val="24"/>
          <w:szCs w:val="24"/>
          <w:vertAlign w:val="subscript"/>
        </w:rPr>
        <w:t>1</w:t>
      </w:r>
      <w:r w:rsidR="00636409" w:rsidRPr="00263CC5">
        <w:rPr>
          <w:rFonts w:ascii="Times New Roman" w:hAnsi="Times New Roman" w:cs="Times New Roman"/>
          <w:color w:val="000000" w:themeColor="text1"/>
          <w:sz w:val="24"/>
          <w:szCs w:val="24"/>
        </w:rPr>
        <w:t>) (Table 1).</w:t>
      </w:r>
    </w:p>
    <w:p w14:paraId="760ED45F" w14:textId="77777777" w:rsidR="00263CC5" w:rsidRPr="00263CC5" w:rsidRDefault="00263CC5" w:rsidP="00263CC5">
      <w:pPr>
        <w:spacing w:line="360" w:lineRule="auto"/>
        <w:ind w:firstLine="72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 xml:space="preserve">It is most likely caused by the addition of carbonaceous materials to the soil, which, upon decomposition, increased organic C and added organic matter. After applying </w:t>
      </w:r>
      <w:r w:rsidRPr="00263CC5">
        <w:rPr>
          <w:rFonts w:ascii="Times New Roman" w:eastAsia="Times New Roman" w:hAnsi="Times New Roman" w:cs="Times New Roman"/>
          <w:i/>
          <w:color w:val="000000" w:themeColor="text1"/>
          <w:sz w:val="24"/>
          <w:szCs w:val="24"/>
        </w:rPr>
        <w:t>Trichoderma</w:t>
      </w:r>
      <w:r w:rsidRPr="00263CC5">
        <w:rPr>
          <w:rFonts w:ascii="Times New Roman" w:eastAsia="Times New Roman" w:hAnsi="Times New Roman" w:cs="Times New Roman"/>
          <w:color w:val="000000" w:themeColor="text1"/>
          <w:sz w:val="24"/>
          <w:szCs w:val="24"/>
        </w:rPr>
        <w:t xml:space="preserve"> to the residue, treatment modifications led to a gradual increase in the organic carbon content of the soil. These findings are comparable to those of Verma et al. (2006) and Mukesh (2019).</w:t>
      </w:r>
    </w:p>
    <w:p w14:paraId="31F6498F" w14:textId="77777777" w:rsidR="0068784D" w:rsidRPr="00263CC5" w:rsidRDefault="0068784D" w:rsidP="00EC3684">
      <w:p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                     </w:t>
      </w:r>
      <w:r w:rsidR="00B61978" w:rsidRPr="00263CC5">
        <w:rPr>
          <w:rFonts w:ascii="Times New Roman" w:hAnsi="Times New Roman" w:cs="Times New Roman"/>
          <w:color w:val="000000" w:themeColor="text1"/>
          <w:sz w:val="24"/>
          <w:szCs w:val="24"/>
        </w:rPr>
        <w:t>OC did not differ significantly among the nitrogen levels. However, interaction effect was a</w:t>
      </w:r>
      <w:r w:rsidR="00AE3989" w:rsidRPr="00263CC5">
        <w:rPr>
          <w:rFonts w:ascii="Times New Roman" w:hAnsi="Times New Roman" w:cs="Times New Roman"/>
          <w:color w:val="000000" w:themeColor="text1"/>
          <w:sz w:val="24"/>
          <w:szCs w:val="24"/>
        </w:rPr>
        <w:t>lso found to be non-</w:t>
      </w:r>
      <w:r w:rsidR="00636409" w:rsidRPr="00263CC5">
        <w:rPr>
          <w:rFonts w:ascii="Times New Roman" w:hAnsi="Times New Roman" w:cs="Times New Roman"/>
          <w:color w:val="000000" w:themeColor="text1"/>
          <w:sz w:val="24"/>
          <w:szCs w:val="24"/>
        </w:rPr>
        <w:t>significant (Table 1).</w:t>
      </w:r>
    </w:p>
    <w:p w14:paraId="5070AEF7" w14:textId="77777777" w:rsidR="0068784D" w:rsidRPr="00263CC5" w:rsidRDefault="0068784D" w:rsidP="0068784D">
      <w:pPr>
        <w:tabs>
          <w:tab w:val="left" w:pos="1350"/>
        </w:tabs>
        <w:spacing w:after="240" w:line="240" w:lineRule="auto"/>
        <w:ind w:left="1354" w:hanging="1354"/>
        <w:rPr>
          <w:rFonts w:ascii="Times New Roman" w:hAnsi="Times New Roman" w:cs="Times New Roman"/>
          <w:color w:val="000000" w:themeColor="text1"/>
          <w:sz w:val="24"/>
          <w:szCs w:val="24"/>
        </w:rPr>
      </w:pPr>
      <w:r w:rsidRPr="00263CC5">
        <w:rPr>
          <w:rFonts w:ascii="Times New Roman" w:hAnsi="Times New Roman" w:cs="Times New Roman"/>
          <w:b/>
          <w:color w:val="000000" w:themeColor="text1"/>
          <w:sz w:val="24"/>
          <w:szCs w:val="24"/>
        </w:rPr>
        <w:t xml:space="preserve">Table 1.  pH, EC </w:t>
      </w:r>
      <w:r w:rsidRPr="00263CC5">
        <w:rPr>
          <w:rFonts w:ascii="Times New Roman" w:hAnsi="Times New Roman" w:cs="Times New Roman"/>
          <w:b/>
          <w:bCs/>
          <w:color w:val="000000" w:themeColor="text1"/>
          <w:sz w:val="24"/>
          <w:szCs w:val="24"/>
        </w:rPr>
        <w:t xml:space="preserve">and organic carbon </w:t>
      </w:r>
      <w:r w:rsidR="00E220F9" w:rsidRPr="00263CC5">
        <w:rPr>
          <w:rFonts w:ascii="Times New Roman" w:hAnsi="Times New Roman" w:cs="Times New Roman"/>
          <w:b/>
          <w:color w:val="000000" w:themeColor="text1"/>
          <w:sz w:val="24"/>
          <w:szCs w:val="24"/>
        </w:rPr>
        <w:t>of sorghum as affected</w:t>
      </w:r>
      <w:r w:rsidRPr="00263CC5">
        <w:rPr>
          <w:rFonts w:ascii="Times New Roman" w:hAnsi="Times New Roman" w:cs="Times New Roman"/>
          <w:b/>
          <w:color w:val="000000" w:themeColor="text1"/>
          <w:sz w:val="24"/>
          <w:szCs w:val="24"/>
        </w:rPr>
        <w:t xml:space="preserve"> by rice crop residue management techniques and nitrogen levels</w:t>
      </w:r>
    </w:p>
    <w:tbl>
      <w:tblPr>
        <w:tblW w:w="502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07"/>
        <w:gridCol w:w="1404"/>
        <w:gridCol w:w="1920"/>
        <w:gridCol w:w="1687"/>
      </w:tblGrid>
      <w:tr w:rsidR="0068784D" w:rsidRPr="00263CC5" w14:paraId="187DDF40" w14:textId="77777777" w:rsidTr="002065E9">
        <w:trPr>
          <w:trHeight w:val="442"/>
          <w:jc w:val="center"/>
        </w:trPr>
        <w:tc>
          <w:tcPr>
            <w:tcW w:w="2395" w:type="pct"/>
            <w:vAlign w:val="center"/>
          </w:tcPr>
          <w:p w14:paraId="0DF52688" w14:textId="77777777" w:rsidR="0068784D" w:rsidRPr="00263CC5" w:rsidRDefault="0068784D" w:rsidP="002065E9">
            <w:pPr>
              <w:spacing w:before="60" w:after="6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Treatments</w:t>
            </w:r>
          </w:p>
        </w:tc>
        <w:tc>
          <w:tcPr>
            <w:tcW w:w="730" w:type="pct"/>
            <w:shd w:val="clear" w:color="auto" w:fill="auto"/>
            <w:vAlign w:val="center"/>
          </w:tcPr>
          <w:p w14:paraId="10D3D8FF" w14:textId="77777777" w:rsidR="0068784D" w:rsidRPr="00263CC5" w:rsidRDefault="0068784D" w:rsidP="002065E9">
            <w:pPr>
              <w:spacing w:before="60" w:after="6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pH</w:t>
            </w:r>
          </w:p>
        </w:tc>
        <w:tc>
          <w:tcPr>
            <w:tcW w:w="998" w:type="pct"/>
            <w:shd w:val="clear" w:color="auto" w:fill="auto"/>
            <w:vAlign w:val="center"/>
          </w:tcPr>
          <w:p w14:paraId="2A385AD9" w14:textId="77777777" w:rsidR="0068784D" w:rsidRPr="00263CC5" w:rsidRDefault="0068784D" w:rsidP="002065E9">
            <w:pPr>
              <w:spacing w:before="60" w:after="6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EC (</w:t>
            </w:r>
            <w:proofErr w:type="spellStart"/>
            <w:r w:rsidRPr="00263CC5">
              <w:rPr>
                <w:rFonts w:ascii="Times New Roman" w:hAnsi="Times New Roman" w:cs="Times New Roman"/>
                <w:b/>
                <w:color w:val="000000" w:themeColor="text1"/>
                <w:sz w:val="24"/>
                <w:szCs w:val="24"/>
              </w:rPr>
              <w:t>dS</w:t>
            </w:r>
            <w:proofErr w:type="spellEnd"/>
            <w:r w:rsidRPr="00263CC5">
              <w:rPr>
                <w:rFonts w:ascii="Times New Roman" w:hAnsi="Times New Roman" w:cs="Times New Roman"/>
                <w:b/>
                <w:color w:val="000000" w:themeColor="text1"/>
                <w:sz w:val="24"/>
                <w:szCs w:val="24"/>
              </w:rPr>
              <w:t xml:space="preserve"> m</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w:t>
            </w:r>
          </w:p>
        </w:tc>
        <w:tc>
          <w:tcPr>
            <w:tcW w:w="877" w:type="pct"/>
            <w:shd w:val="clear" w:color="auto" w:fill="auto"/>
            <w:vAlign w:val="center"/>
          </w:tcPr>
          <w:p w14:paraId="4F01F0C0" w14:textId="77777777" w:rsidR="0068784D" w:rsidRPr="00263CC5" w:rsidRDefault="0068784D" w:rsidP="002065E9">
            <w:pPr>
              <w:spacing w:before="60" w:after="6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OC (%)</w:t>
            </w:r>
          </w:p>
        </w:tc>
      </w:tr>
      <w:tr w:rsidR="0068784D" w:rsidRPr="00263CC5" w14:paraId="4F047895" w14:textId="77777777" w:rsidTr="002065E9">
        <w:trPr>
          <w:trHeight w:val="442"/>
          <w:jc w:val="center"/>
        </w:trPr>
        <w:tc>
          <w:tcPr>
            <w:tcW w:w="5000" w:type="pct"/>
            <w:gridSpan w:val="4"/>
          </w:tcPr>
          <w:p w14:paraId="2FEA6A80" w14:textId="77777777" w:rsidR="0068784D" w:rsidRPr="00263CC5" w:rsidRDefault="0068784D" w:rsidP="002065E9">
            <w:pPr>
              <w:spacing w:before="60" w:after="60" w:line="240" w:lineRule="auto"/>
              <w:rPr>
                <w:rFonts w:ascii="Times New Roman" w:hAnsi="Times New Roman" w:cs="Times New Roman"/>
                <w:b/>
                <w:color w:val="000000" w:themeColor="text1"/>
                <w:sz w:val="24"/>
                <w:szCs w:val="24"/>
              </w:rPr>
            </w:pPr>
            <w:proofErr w:type="gramStart"/>
            <w:r w:rsidRPr="00263CC5">
              <w:rPr>
                <w:rFonts w:ascii="Times New Roman" w:hAnsi="Times New Roman" w:cs="Times New Roman"/>
                <w:b/>
                <w:color w:val="000000" w:themeColor="text1"/>
                <w:sz w:val="24"/>
                <w:szCs w:val="24"/>
              </w:rPr>
              <w:t>Rice  residue</w:t>
            </w:r>
            <w:proofErr w:type="gramEnd"/>
            <w:r w:rsidRPr="00263CC5">
              <w:rPr>
                <w:rFonts w:ascii="Times New Roman" w:hAnsi="Times New Roman" w:cs="Times New Roman"/>
                <w:b/>
                <w:color w:val="000000" w:themeColor="text1"/>
                <w:sz w:val="24"/>
                <w:szCs w:val="24"/>
              </w:rPr>
              <w:t xml:space="preserve"> management techniques</w:t>
            </w:r>
          </w:p>
        </w:tc>
      </w:tr>
      <w:tr w:rsidR="0068784D" w:rsidRPr="00263CC5" w14:paraId="719DFADE" w14:textId="77777777" w:rsidTr="002065E9">
        <w:trPr>
          <w:trHeight w:val="496"/>
          <w:jc w:val="center"/>
        </w:trPr>
        <w:tc>
          <w:tcPr>
            <w:tcW w:w="2395" w:type="pct"/>
            <w:vAlign w:val="center"/>
          </w:tcPr>
          <w:p w14:paraId="7992BBED" w14:textId="77777777" w:rsidR="0068784D" w:rsidRPr="00263CC5"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No residue</w:t>
            </w:r>
          </w:p>
        </w:tc>
        <w:tc>
          <w:tcPr>
            <w:tcW w:w="730" w:type="pct"/>
            <w:shd w:val="clear" w:color="auto" w:fill="auto"/>
            <w:vAlign w:val="center"/>
          </w:tcPr>
          <w:p w14:paraId="0D405E19"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7.45</w:t>
            </w:r>
          </w:p>
        </w:tc>
        <w:tc>
          <w:tcPr>
            <w:tcW w:w="998" w:type="pct"/>
            <w:shd w:val="clear" w:color="auto" w:fill="auto"/>
            <w:vAlign w:val="center"/>
          </w:tcPr>
          <w:p w14:paraId="7966A73E"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0.43</w:t>
            </w:r>
          </w:p>
        </w:tc>
        <w:tc>
          <w:tcPr>
            <w:tcW w:w="877" w:type="pct"/>
            <w:shd w:val="clear" w:color="auto" w:fill="auto"/>
            <w:vAlign w:val="center"/>
          </w:tcPr>
          <w:p w14:paraId="722ADE45"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0.44</w:t>
            </w:r>
          </w:p>
        </w:tc>
      </w:tr>
      <w:tr w:rsidR="0068784D" w:rsidRPr="00263CC5" w14:paraId="39A8E486" w14:textId="77777777" w:rsidTr="002065E9">
        <w:trPr>
          <w:trHeight w:val="496"/>
          <w:jc w:val="center"/>
        </w:trPr>
        <w:tc>
          <w:tcPr>
            <w:tcW w:w="2395" w:type="pct"/>
            <w:vAlign w:val="center"/>
          </w:tcPr>
          <w:p w14:paraId="54AE15F3" w14:textId="77777777" w:rsidR="0068784D" w:rsidRPr="00263CC5"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Burning of residue</w:t>
            </w:r>
          </w:p>
        </w:tc>
        <w:tc>
          <w:tcPr>
            <w:tcW w:w="730" w:type="pct"/>
            <w:shd w:val="clear" w:color="auto" w:fill="auto"/>
            <w:vAlign w:val="center"/>
          </w:tcPr>
          <w:p w14:paraId="358CFC7F"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7.40</w:t>
            </w:r>
          </w:p>
        </w:tc>
        <w:tc>
          <w:tcPr>
            <w:tcW w:w="998" w:type="pct"/>
            <w:shd w:val="clear" w:color="auto" w:fill="auto"/>
            <w:vAlign w:val="center"/>
          </w:tcPr>
          <w:p w14:paraId="7CBF5938"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0.46</w:t>
            </w:r>
          </w:p>
        </w:tc>
        <w:tc>
          <w:tcPr>
            <w:tcW w:w="877" w:type="pct"/>
            <w:shd w:val="clear" w:color="auto" w:fill="auto"/>
            <w:vAlign w:val="center"/>
          </w:tcPr>
          <w:p w14:paraId="53CEA551"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0.41</w:t>
            </w:r>
          </w:p>
        </w:tc>
      </w:tr>
      <w:tr w:rsidR="0068784D" w:rsidRPr="00263CC5" w14:paraId="400A3FDD" w14:textId="77777777" w:rsidTr="002065E9">
        <w:trPr>
          <w:trHeight w:val="1126"/>
          <w:jc w:val="center"/>
        </w:trPr>
        <w:tc>
          <w:tcPr>
            <w:tcW w:w="2395" w:type="pct"/>
            <w:vAlign w:val="center"/>
          </w:tcPr>
          <w:p w14:paraId="1F53C931" w14:textId="77777777" w:rsidR="0068784D" w:rsidRPr="00263CC5"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lastRenderedPageBreak/>
              <w:t>M</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 xml:space="preserve">Incorporation of </w:t>
            </w:r>
            <w:proofErr w:type="gramStart"/>
            <w:r w:rsidRPr="00263CC5">
              <w:rPr>
                <w:rFonts w:ascii="Times New Roman" w:hAnsi="Times New Roman" w:cs="Times New Roman"/>
                <w:color w:val="000000" w:themeColor="text1"/>
                <w:sz w:val="24"/>
                <w:szCs w:val="24"/>
              </w:rPr>
              <w:t>residue  with</w:t>
            </w:r>
            <w:proofErr w:type="gramEnd"/>
            <w:r w:rsidRPr="00263CC5">
              <w:rPr>
                <w:rFonts w:ascii="Times New Roman" w:hAnsi="Times New Roman" w:cs="Times New Roman"/>
                <w:color w:val="000000" w:themeColor="text1"/>
                <w:sz w:val="24"/>
                <w:szCs w:val="24"/>
              </w:rPr>
              <w:t xml:space="preserve"> rotovator  without application  of ANGRAU decomposer</w:t>
            </w:r>
          </w:p>
        </w:tc>
        <w:tc>
          <w:tcPr>
            <w:tcW w:w="730" w:type="pct"/>
            <w:shd w:val="clear" w:color="auto" w:fill="auto"/>
            <w:vAlign w:val="center"/>
          </w:tcPr>
          <w:p w14:paraId="6C5A0E7A"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7.23</w:t>
            </w:r>
          </w:p>
        </w:tc>
        <w:tc>
          <w:tcPr>
            <w:tcW w:w="998" w:type="pct"/>
            <w:shd w:val="clear" w:color="auto" w:fill="auto"/>
            <w:vAlign w:val="center"/>
          </w:tcPr>
          <w:p w14:paraId="55EA4891"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0.48</w:t>
            </w:r>
          </w:p>
        </w:tc>
        <w:tc>
          <w:tcPr>
            <w:tcW w:w="877" w:type="pct"/>
            <w:shd w:val="clear" w:color="auto" w:fill="auto"/>
            <w:vAlign w:val="center"/>
          </w:tcPr>
          <w:p w14:paraId="17EED266"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0.47</w:t>
            </w:r>
          </w:p>
        </w:tc>
      </w:tr>
      <w:tr w:rsidR="0068784D" w:rsidRPr="00263CC5" w14:paraId="7F8DDE62" w14:textId="77777777" w:rsidTr="002065E9">
        <w:trPr>
          <w:trHeight w:val="1126"/>
          <w:jc w:val="center"/>
        </w:trPr>
        <w:tc>
          <w:tcPr>
            <w:tcW w:w="2395" w:type="pct"/>
            <w:vAlign w:val="center"/>
          </w:tcPr>
          <w:p w14:paraId="6440CC96" w14:textId="77777777" w:rsidR="0068784D" w:rsidRPr="00263CC5"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ab/>
              <w:t xml:space="preserve">Incorporation of </w:t>
            </w:r>
            <w:proofErr w:type="gramStart"/>
            <w:r w:rsidRPr="00263CC5">
              <w:rPr>
                <w:rFonts w:ascii="Times New Roman" w:hAnsi="Times New Roman" w:cs="Times New Roman"/>
                <w:color w:val="000000" w:themeColor="text1"/>
                <w:sz w:val="24"/>
                <w:szCs w:val="24"/>
              </w:rPr>
              <w:t>residue  with</w:t>
            </w:r>
            <w:proofErr w:type="gramEnd"/>
            <w:r w:rsidRPr="00263CC5">
              <w:rPr>
                <w:rFonts w:ascii="Times New Roman" w:hAnsi="Times New Roman" w:cs="Times New Roman"/>
                <w:color w:val="000000" w:themeColor="text1"/>
                <w:sz w:val="24"/>
                <w:szCs w:val="24"/>
              </w:rPr>
              <w:t xml:space="preserve"> rotovator  after application  of ANGRAU decomposer</w:t>
            </w:r>
          </w:p>
        </w:tc>
        <w:tc>
          <w:tcPr>
            <w:tcW w:w="730" w:type="pct"/>
            <w:shd w:val="clear" w:color="auto" w:fill="auto"/>
            <w:vAlign w:val="center"/>
          </w:tcPr>
          <w:p w14:paraId="24F58563"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7.20</w:t>
            </w:r>
          </w:p>
        </w:tc>
        <w:tc>
          <w:tcPr>
            <w:tcW w:w="998" w:type="pct"/>
            <w:shd w:val="clear" w:color="auto" w:fill="auto"/>
            <w:vAlign w:val="center"/>
          </w:tcPr>
          <w:p w14:paraId="7A0AFA35"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0.51</w:t>
            </w:r>
          </w:p>
        </w:tc>
        <w:tc>
          <w:tcPr>
            <w:tcW w:w="877" w:type="pct"/>
            <w:shd w:val="clear" w:color="auto" w:fill="auto"/>
            <w:vAlign w:val="center"/>
          </w:tcPr>
          <w:p w14:paraId="122DBBE4"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0.50</w:t>
            </w:r>
          </w:p>
        </w:tc>
      </w:tr>
      <w:tr w:rsidR="0068784D" w:rsidRPr="00263CC5" w14:paraId="72D1C18C" w14:textId="77777777" w:rsidTr="002065E9">
        <w:trPr>
          <w:trHeight w:val="456"/>
          <w:jc w:val="center"/>
        </w:trPr>
        <w:tc>
          <w:tcPr>
            <w:tcW w:w="2395" w:type="pct"/>
            <w:vAlign w:val="center"/>
          </w:tcPr>
          <w:p w14:paraId="00995D87"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u w:val="single"/>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730" w:type="pct"/>
            <w:shd w:val="clear" w:color="auto" w:fill="auto"/>
            <w:vAlign w:val="center"/>
          </w:tcPr>
          <w:p w14:paraId="16A5A457"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0.15</w:t>
            </w:r>
          </w:p>
        </w:tc>
        <w:tc>
          <w:tcPr>
            <w:tcW w:w="998" w:type="pct"/>
            <w:shd w:val="clear" w:color="auto" w:fill="auto"/>
            <w:vAlign w:val="center"/>
          </w:tcPr>
          <w:p w14:paraId="6B9E5C18"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0.01</w:t>
            </w:r>
          </w:p>
        </w:tc>
        <w:tc>
          <w:tcPr>
            <w:tcW w:w="877" w:type="pct"/>
            <w:shd w:val="clear" w:color="auto" w:fill="auto"/>
            <w:vAlign w:val="center"/>
          </w:tcPr>
          <w:p w14:paraId="353FFCCB"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0.01</w:t>
            </w:r>
          </w:p>
        </w:tc>
      </w:tr>
      <w:tr w:rsidR="0068784D" w:rsidRPr="00263CC5" w14:paraId="3243B7C7" w14:textId="77777777" w:rsidTr="002065E9">
        <w:trPr>
          <w:trHeight w:val="442"/>
          <w:jc w:val="center"/>
        </w:trPr>
        <w:tc>
          <w:tcPr>
            <w:tcW w:w="2395" w:type="pct"/>
            <w:vAlign w:val="center"/>
          </w:tcPr>
          <w:p w14:paraId="73FB14D6"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730" w:type="pct"/>
            <w:shd w:val="clear" w:color="auto" w:fill="auto"/>
            <w:vAlign w:val="center"/>
          </w:tcPr>
          <w:p w14:paraId="025B550D"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998" w:type="pct"/>
            <w:shd w:val="clear" w:color="auto" w:fill="auto"/>
            <w:vAlign w:val="center"/>
          </w:tcPr>
          <w:p w14:paraId="04DA7837"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877" w:type="pct"/>
            <w:shd w:val="clear" w:color="auto" w:fill="auto"/>
            <w:vAlign w:val="center"/>
          </w:tcPr>
          <w:p w14:paraId="4C429B11"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0.04</w:t>
            </w:r>
          </w:p>
        </w:tc>
      </w:tr>
      <w:tr w:rsidR="0068784D" w:rsidRPr="00263CC5" w14:paraId="337CDFE7" w14:textId="77777777" w:rsidTr="002065E9">
        <w:trPr>
          <w:trHeight w:val="442"/>
          <w:jc w:val="center"/>
        </w:trPr>
        <w:tc>
          <w:tcPr>
            <w:tcW w:w="2395" w:type="pct"/>
            <w:vAlign w:val="center"/>
          </w:tcPr>
          <w:p w14:paraId="6AEE2B53"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CV (%)</w:t>
            </w:r>
          </w:p>
        </w:tc>
        <w:tc>
          <w:tcPr>
            <w:tcW w:w="730" w:type="pct"/>
            <w:shd w:val="clear" w:color="auto" w:fill="auto"/>
            <w:vAlign w:val="center"/>
          </w:tcPr>
          <w:p w14:paraId="4E010DC8"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7.12</w:t>
            </w:r>
          </w:p>
        </w:tc>
        <w:tc>
          <w:tcPr>
            <w:tcW w:w="998" w:type="pct"/>
            <w:shd w:val="clear" w:color="auto" w:fill="auto"/>
            <w:vAlign w:val="center"/>
          </w:tcPr>
          <w:p w14:paraId="197A8A99"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10.50</w:t>
            </w:r>
          </w:p>
        </w:tc>
        <w:tc>
          <w:tcPr>
            <w:tcW w:w="877" w:type="pct"/>
            <w:shd w:val="clear" w:color="auto" w:fill="auto"/>
            <w:vAlign w:val="center"/>
          </w:tcPr>
          <w:p w14:paraId="0D23DA5D"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9.60</w:t>
            </w:r>
          </w:p>
        </w:tc>
      </w:tr>
      <w:tr w:rsidR="0068784D" w:rsidRPr="00263CC5" w14:paraId="035631F5" w14:textId="77777777" w:rsidTr="002065E9">
        <w:trPr>
          <w:trHeight w:val="442"/>
          <w:jc w:val="center"/>
        </w:trPr>
        <w:tc>
          <w:tcPr>
            <w:tcW w:w="5000" w:type="pct"/>
            <w:gridSpan w:val="4"/>
          </w:tcPr>
          <w:p w14:paraId="58A66AA5" w14:textId="77777777" w:rsidR="0068784D" w:rsidRPr="00263CC5" w:rsidRDefault="0068784D" w:rsidP="002065E9">
            <w:pPr>
              <w:spacing w:before="60" w:after="60" w:line="240" w:lineRule="auto"/>
              <w:rPr>
                <w:rFonts w:ascii="Times New Roman" w:hAnsi="Times New Roman" w:cs="Times New Roman"/>
                <w:b/>
                <w:color w:val="000000" w:themeColor="text1"/>
                <w:sz w:val="24"/>
                <w:szCs w:val="24"/>
              </w:rPr>
            </w:pPr>
            <w:r w:rsidRPr="00263CC5">
              <w:rPr>
                <w:rFonts w:ascii="Times New Roman" w:hAnsi="Times New Roman" w:cs="Times New Roman"/>
                <w:b/>
                <w:bCs/>
                <w:color w:val="000000" w:themeColor="text1"/>
                <w:sz w:val="24"/>
                <w:szCs w:val="24"/>
              </w:rPr>
              <w:t>Nitrogen levels (kg ha</w:t>
            </w:r>
            <w:r w:rsidRPr="00263CC5">
              <w:rPr>
                <w:rFonts w:ascii="Times New Roman" w:hAnsi="Times New Roman" w:cs="Times New Roman"/>
                <w:b/>
                <w:bCs/>
                <w:color w:val="000000" w:themeColor="text1"/>
                <w:sz w:val="24"/>
                <w:szCs w:val="24"/>
                <w:vertAlign w:val="superscript"/>
              </w:rPr>
              <w:t>-1</w:t>
            </w:r>
            <w:r w:rsidRPr="00263CC5">
              <w:rPr>
                <w:rFonts w:ascii="Times New Roman" w:hAnsi="Times New Roman" w:cs="Times New Roman"/>
                <w:b/>
                <w:bCs/>
                <w:color w:val="000000" w:themeColor="text1"/>
                <w:sz w:val="24"/>
                <w:szCs w:val="24"/>
              </w:rPr>
              <w:t>)</w:t>
            </w:r>
          </w:p>
        </w:tc>
      </w:tr>
      <w:tr w:rsidR="0068784D" w:rsidRPr="00263CC5" w14:paraId="182F43FC" w14:textId="77777777" w:rsidTr="002065E9">
        <w:trPr>
          <w:trHeight w:val="442"/>
          <w:jc w:val="center"/>
        </w:trPr>
        <w:tc>
          <w:tcPr>
            <w:tcW w:w="2395" w:type="pct"/>
            <w:vAlign w:val="center"/>
          </w:tcPr>
          <w:p w14:paraId="1CC73AB4"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0</w:t>
            </w:r>
            <w:proofErr w:type="gramEnd"/>
          </w:p>
        </w:tc>
        <w:tc>
          <w:tcPr>
            <w:tcW w:w="730" w:type="pct"/>
            <w:shd w:val="clear" w:color="auto" w:fill="auto"/>
            <w:vAlign w:val="center"/>
          </w:tcPr>
          <w:p w14:paraId="2223D5CC"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7.30</w:t>
            </w:r>
          </w:p>
        </w:tc>
        <w:tc>
          <w:tcPr>
            <w:tcW w:w="998" w:type="pct"/>
            <w:shd w:val="clear" w:color="auto" w:fill="auto"/>
            <w:vAlign w:val="center"/>
          </w:tcPr>
          <w:p w14:paraId="53CDB4BF"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0.44</w:t>
            </w:r>
          </w:p>
        </w:tc>
        <w:tc>
          <w:tcPr>
            <w:tcW w:w="877" w:type="pct"/>
            <w:shd w:val="clear" w:color="auto" w:fill="auto"/>
            <w:vAlign w:val="center"/>
          </w:tcPr>
          <w:p w14:paraId="159BE1B9"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0.43</w:t>
            </w:r>
          </w:p>
        </w:tc>
      </w:tr>
      <w:tr w:rsidR="0068784D" w:rsidRPr="00263CC5" w14:paraId="6BC9CC2D" w14:textId="77777777" w:rsidTr="002065E9">
        <w:trPr>
          <w:trHeight w:val="442"/>
          <w:jc w:val="center"/>
        </w:trPr>
        <w:tc>
          <w:tcPr>
            <w:tcW w:w="2395" w:type="pct"/>
            <w:vAlign w:val="center"/>
          </w:tcPr>
          <w:p w14:paraId="684FE2DA"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40</w:t>
            </w:r>
            <w:proofErr w:type="gramEnd"/>
          </w:p>
        </w:tc>
        <w:tc>
          <w:tcPr>
            <w:tcW w:w="730" w:type="pct"/>
            <w:shd w:val="clear" w:color="auto" w:fill="auto"/>
            <w:vAlign w:val="center"/>
          </w:tcPr>
          <w:p w14:paraId="5BBEA9E6"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7.31</w:t>
            </w:r>
          </w:p>
        </w:tc>
        <w:tc>
          <w:tcPr>
            <w:tcW w:w="998" w:type="pct"/>
            <w:shd w:val="clear" w:color="auto" w:fill="auto"/>
            <w:vAlign w:val="center"/>
          </w:tcPr>
          <w:p w14:paraId="3C88BB31"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0.45</w:t>
            </w:r>
          </w:p>
        </w:tc>
        <w:tc>
          <w:tcPr>
            <w:tcW w:w="877" w:type="pct"/>
            <w:shd w:val="clear" w:color="auto" w:fill="auto"/>
            <w:vAlign w:val="center"/>
          </w:tcPr>
          <w:p w14:paraId="64820A16"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0.46</w:t>
            </w:r>
          </w:p>
        </w:tc>
      </w:tr>
      <w:tr w:rsidR="0068784D" w:rsidRPr="00263CC5" w14:paraId="24DB89C6" w14:textId="77777777" w:rsidTr="002065E9">
        <w:trPr>
          <w:trHeight w:val="442"/>
          <w:jc w:val="center"/>
        </w:trPr>
        <w:tc>
          <w:tcPr>
            <w:tcW w:w="2395" w:type="pct"/>
            <w:vAlign w:val="center"/>
          </w:tcPr>
          <w:p w14:paraId="37AAC08D"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80</w:t>
            </w:r>
            <w:proofErr w:type="gramEnd"/>
          </w:p>
        </w:tc>
        <w:tc>
          <w:tcPr>
            <w:tcW w:w="730" w:type="pct"/>
            <w:shd w:val="clear" w:color="auto" w:fill="auto"/>
            <w:vAlign w:val="center"/>
          </w:tcPr>
          <w:p w14:paraId="2CA9B1C6"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7.32</w:t>
            </w:r>
          </w:p>
        </w:tc>
        <w:tc>
          <w:tcPr>
            <w:tcW w:w="998" w:type="pct"/>
            <w:shd w:val="clear" w:color="auto" w:fill="auto"/>
            <w:vAlign w:val="center"/>
          </w:tcPr>
          <w:p w14:paraId="0515B686"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0.47</w:t>
            </w:r>
          </w:p>
        </w:tc>
        <w:tc>
          <w:tcPr>
            <w:tcW w:w="877" w:type="pct"/>
            <w:shd w:val="clear" w:color="auto" w:fill="auto"/>
            <w:vAlign w:val="center"/>
          </w:tcPr>
          <w:p w14:paraId="2D07F1FF"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0.46</w:t>
            </w:r>
          </w:p>
        </w:tc>
      </w:tr>
      <w:tr w:rsidR="0068784D" w:rsidRPr="00263CC5" w14:paraId="66327A6D" w14:textId="77777777" w:rsidTr="002065E9">
        <w:trPr>
          <w:trHeight w:val="442"/>
          <w:jc w:val="center"/>
        </w:trPr>
        <w:tc>
          <w:tcPr>
            <w:tcW w:w="2395" w:type="pct"/>
            <w:vAlign w:val="center"/>
          </w:tcPr>
          <w:p w14:paraId="15412502"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120</w:t>
            </w:r>
            <w:proofErr w:type="gramEnd"/>
          </w:p>
        </w:tc>
        <w:tc>
          <w:tcPr>
            <w:tcW w:w="730" w:type="pct"/>
            <w:shd w:val="clear" w:color="auto" w:fill="auto"/>
            <w:vAlign w:val="center"/>
          </w:tcPr>
          <w:p w14:paraId="7F357A6A"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7.34</w:t>
            </w:r>
          </w:p>
        </w:tc>
        <w:tc>
          <w:tcPr>
            <w:tcW w:w="998" w:type="pct"/>
            <w:shd w:val="clear" w:color="auto" w:fill="auto"/>
            <w:vAlign w:val="center"/>
          </w:tcPr>
          <w:p w14:paraId="41A639A8"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0.50</w:t>
            </w:r>
          </w:p>
        </w:tc>
        <w:tc>
          <w:tcPr>
            <w:tcW w:w="877" w:type="pct"/>
            <w:shd w:val="clear" w:color="auto" w:fill="auto"/>
            <w:vAlign w:val="center"/>
          </w:tcPr>
          <w:p w14:paraId="20FEB355"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0.48</w:t>
            </w:r>
          </w:p>
        </w:tc>
      </w:tr>
      <w:tr w:rsidR="0068784D" w:rsidRPr="00263CC5" w14:paraId="5CF5FF6A" w14:textId="77777777" w:rsidTr="002065E9">
        <w:trPr>
          <w:trHeight w:val="456"/>
          <w:jc w:val="center"/>
        </w:trPr>
        <w:tc>
          <w:tcPr>
            <w:tcW w:w="2395" w:type="pct"/>
          </w:tcPr>
          <w:p w14:paraId="398F8A6E"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730" w:type="pct"/>
            <w:shd w:val="clear" w:color="auto" w:fill="auto"/>
            <w:vAlign w:val="center"/>
          </w:tcPr>
          <w:p w14:paraId="52BE67D7"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0.12</w:t>
            </w:r>
          </w:p>
        </w:tc>
        <w:tc>
          <w:tcPr>
            <w:tcW w:w="998" w:type="pct"/>
            <w:shd w:val="clear" w:color="auto" w:fill="auto"/>
            <w:vAlign w:val="center"/>
          </w:tcPr>
          <w:p w14:paraId="6DA280B0"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0.01</w:t>
            </w:r>
          </w:p>
        </w:tc>
        <w:tc>
          <w:tcPr>
            <w:tcW w:w="877" w:type="pct"/>
            <w:shd w:val="clear" w:color="auto" w:fill="auto"/>
            <w:vAlign w:val="center"/>
          </w:tcPr>
          <w:p w14:paraId="0E2FDB1F"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0.01</w:t>
            </w:r>
          </w:p>
        </w:tc>
      </w:tr>
      <w:tr w:rsidR="0068784D" w:rsidRPr="00263CC5" w14:paraId="60E2E169" w14:textId="77777777" w:rsidTr="002065E9">
        <w:trPr>
          <w:trHeight w:val="456"/>
          <w:jc w:val="center"/>
        </w:trPr>
        <w:tc>
          <w:tcPr>
            <w:tcW w:w="2395" w:type="pct"/>
          </w:tcPr>
          <w:p w14:paraId="64546677"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730" w:type="pct"/>
            <w:shd w:val="clear" w:color="auto" w:fill="auto"/>
            <w:vAlign w:val="center"/>
          </w:tcPr>
          <w:p w14:paraId="14EBBEB9"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998" w:type="pct"/>
            <w:shd w:val="clear" w:color="auto" w:fill="auto"/>
            <w:vAlign w:val="center"/>
          </w:tcPr>
          <w:p w14:paraId="33006A5E"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877" w:type="pct"/>
            <w:shd w:val="clear" w:color="auto" w:fill="auto"/>
            <w:vAlign w:val="center"/>
          </w:tcPr>
          <w:p w14:paraId="31FD639A"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NS</w:t>
            </w:r>
          </w:p>
        </w:tc>
      </w:tr>
      <w:tr w:rsidR="0068784D" w:rsidRPr="00263CC5" w14:paraId="7F119C4B" w14:textId="77777777" w:rsidTr="002065E9">
        <w:trPr>
          <w:trHeight w:val="442"/>
          <w:jc w:val="center"/>
        </w:trPr>
        <w:tc>
          <w:tcPr>
            <w:tcW w:w="2395" w:type="pct"/>
          </w:tcPr>
          <w:p w14:paraId="7AEE6A82"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CV (%)</w:t>
            </w:r>
          </w:p>
        </w:tc>
        <w:tc>
          <w:tcPr>
            <w:tcW w:w="730" w:type="pct"/>
            <w:shd w:val="clear" w:color="auto" w:fill="auto"/>
            <w:vAlign w:val="center"/>
          </w:tcPr>
          <w:p w14:paraId="2778F69D"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5.98</w:t>
            </w:r>
          </w:p>
        </w:tc>
        <w:tc>
          <w:tcPr>
            <w:tcW w:w="998" w:type="pct"/>
            <w:shd w:val="clear" w:color="auto" w:fill="auto"/>
            <w:vAlign w:val="center"/>
          </w:tcPr>
          <w:p w14:paraId="6699A266"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10.11</w:t>
            </w:r>
          </w:p>
        </w:tc>
        <w:tc>
          <w:tcPr>
            <w:tcW w:w="877" w:type="pct"/>
            <w:shd w:val="clear" w:color="auto" w:fill="auto"/>
            <w:vAlign w:val="center"/>
          </w:tcPr>
          <w:p w14:paraId="2EF81A31" w14:textId="77777777" w:rsidR="0068784D" w:rsidRPr="00263CC5"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9.78</w:t>
            </w:r>
          </w:p>
        </w:tc>
      </w:tr>
      <w:tr w:rsidR="0068784D" w:rsidRPr="00263CC5" w14:paraId="34E5935B" w14:textId="77777777" w:rsidTr="002065E9">
        <w:trPr>
          <w:trHeight w:val="442"/>
          <w:jc w:val="center"/>
        </w:trPr>
        <w:tc>
          <w:tcPr>
            <w:tcW w:w="5000" w:type="pct"/>
            <w:gridSpan w:val="4"/>
          </w:tcPr>
          <w:p w14:paraId="61A5E8EC" w14:textId="77777777" w:rsidR="0068784D" w:rsidRPr="00263CC5" w:rsidRDefault="0068784D" w:rsidP="002065E9">
            <w:pPr>
              <w:spacing w:before="60" w:after="60" w:line="240" w:lineRule="auto"/>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Interaction</w:t>
            </w:r>
          </w:p>
        </w:tc>
      </w:tr>
      <w:tr w:rsidR="0068784D" w:rsidRPr="00263CC5" w14:paraId="11E20366" w14:textId="77777777" w:rsidTr="002065E9">
        <w:trPr>
          <w:trHeight w:val="442"/>
          <w:jc w:val="center"/>
        </w:trPr>
        <w:tc>
          <w:tcPr>
            <w:tcW w:w="2395" w:type="pct"/>
          </w:tcPr>
          <w:p w14:paraId="6652D9EE"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u w:val="single"/>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730" w:type="pct"/>
            <w:shd w:val="clear" w:color="auto" w:fill="auto"/>
            <w:vAlign w:val="center"/>
          </w:tcPr>
          <w:p w14:paraId="137F716E"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0.25</w:t>
            </w:r>
          </w:p>
        </w:tc>
        <w:tc>
          <w:tcPr>
            <w:tcW w:w="998" w:type="pct"/>
            <w:shd w:val="clear" w:color="auto" w:fill="auto"/>
            <w:vAlign w:val="center"/>
          </w:tcPr>
          <w:p w14:paraId="1B2F4701"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0.03</w:t>
            </w:r>
          </w:p>
        </w:tc>
        <w:tc>
          <w:tcPr>
            <w:tcW w:w="877" w:type="pct"/>
            <w:shd w:val="clear" w:color="auto" w:fill="auto"/>
            <w:vAlign w:val="center"/>
          </w:tcPr>
          <w:p w14:paraId="7FC3B41F"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0.02</w:t>
            </w:r>
          </w:p>
        </w:tc>
      </w:tr>
      <w:tr w:rsidR="0068784D" w:rsidRPr="00263CC5" w14:paraId="355A9F7D" w14:textId="77777777" w:rsidTr="002065E9">
        <w:trPr>
          <w:trHeight w:val="456"/>
          <w:jc w:val="center"/>
        </w:trPr>
        <w:tc>
          <w:tcPr>
            <w:tcW w:w="2395" w:type="pct"/>
          </w:tcPr>
          <w:p w14:paraId="26A91688" w14:textId="77777777" w:rsidR="0068784D" w:rsidRPr="00263CC5" w:rsidRDefault="0068784D" w:rsidP="002065E9">
            <w:pPr>
              <w:spacing w:before="60" w:after="6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730" w:type="pct"/>
            <w:shd w:val="clear" w:color="auto" w:fill="auto"/>
            <w:vAlign w:val="center"/>
          </w:tcPr>
          <w:p w14:paraId="3FD214E8"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998" w:type="pct"/>
            <w:shd w:val="clear" w:color="auto" w:fill="auto"/>
            <w:vAlign w:val="center"/>
          </w:tcPr>
          <w:p w14:paraId="7978D647"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877" w:type="pct"/>
            <w:shd w:val="clear" w:color="auto" w:fill="auto"/>
            <w:vAlign w:val="center"/>
          </w:tcPr>
          <w:p w14:paraId="2BC1655E" w14:textId="77777777" w:rsidR="0068784D" w:rsidRPr="00263CC5" w:rsidRDefault="0068784D" w:rsidP="002065E9">
            <w:pPr>
              <w:spacing w:before="60" w:after="6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r>
    </w:tbl>
    <w:p w14:paraId="70A55E2A" w14:textId="77777777" w:rsidR="0068784D" w:rsidRDefault="0068784D" w:rsidP="00B61978">
      <w:pPr>
        <w:spacing w:line="360" w:lineRule="auto"/>
        <w:jc w:val="both"/>
        <w:rPr>
          <w:rFonts w:ascii="Times New Roman" w:hAnsi="Times New Roman" w:cs="Times New Roman"/>
          <w:b/>
          <w:bCs/>
          <w:color w:val="000000" w:themeColor="text1"/>
          <w:sz w:val="24"/>
          <w:szCs w:val="24"/>
        </w:rPr>
      </w:pPr>
    </w:p>
    <w:p w14:paraId="131A76B5" w14:textId="77777777" w:rsidR="006949E4" w:rsidRDefault="006949E4" w:rsidP="00B61978">
      <w:pPr>
        <w:spacing w:line="360" w:lineRule="auto"/>
        <w:jc w:val="both"/>
        <w:rPr>
          <w:rFonts w:ascii="Times New Roman" w:hAnsi="Times New Roman" w:cs="Times New Roman"/>
          <w:b/>
          <w:bCs/>
          <w:color w:val="000000" w:themeColor="text1"/>
          <w:sz w:val="24"/>
          <w:szCs w:val="24"/>
        </w:rPr>
      </w:pPr>
    </w:p>
    <w:p w14:paraId="7948C48F" w14:textId="77777777" w:rsidR="006949E4" w:rsidRPr="00263CC5" w:rsidRDefault="006949E4" w:rsidP="00B61978">
      <w:pPr>
        <w:spacing w:line="360" w:lineRule="auto"/>
        <w:jc w:val="both"/>
        <w:rPr>
          <w:rFonts w:ascii="Times New Roman" w:hAnsi="Times New Roman" w:cs="Times New Roman"/>
          <w:b/>
          <w:bCs/>
          <w:color w:val="000000" w:themeColor="text1"/>
          <w:sz w:val="24"/>
          <w:szCs w:val="24"/>
        </w:rPr>
      </w:pPr>
    </w:p>
    <w:p w14:paraId="77A994BC" w14:textId="77777777" w:rsidR="00B61978" w:rsidRPr="00263CC5"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b/>
          <w:bCs/>
          <w:color w:val="000000" w:themeColor="text1"/>
          <w:sz w:val="24"/>
          <w:szCs w:val="24"/>
        </w:rPr>
        <w:t>Available nitrogen</w:t>
      </w:r>
      <w:r w:rsidR="00734DF8" w:rsidRPr="00263CC5">
        <w:rPr>
          <w:rFonts w:ascii="Times New Roman" w:hAnsi="Times New Roman" w:cs="Times New Roman"/>
          <w:b/>
          <w:bCs/>
          <w:color w:val="000000" w:themeColor="text1"/>
          <w:sz w:val="24"/>
          <w:szCs w:val="24"/>
        </w:rPr>
        <w:t xml:space="preserve"> </w:t>
      </w:r>
    </w:p>
    <w:p w14:paraId="3FBBFAFD" w14:textId="77777777" w:rsidR="009423A2" w:rsidRPr="00263CC5" w:rsidRDefault="00B61978" w:rsidP="006949E4">
      <w:pPr>
        <w:spacing w:line="360" w:lineRule="auto"/>
        <w:ind w:firstLine="360"/>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Among the rice crop residue management techniques, the highest available nitrogen (229.3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was obtained with incorporation of residue with rotovator after application of ANGRAU decomposer (M</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which was on par with incorporation of residue with rotovator without application of ANGRAU decomposer (M</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and M</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is on par with burning of residue (M</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lastRenderedPageBreak/>
        <w:t>Lowest available nitrogen (204.7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was obtained with no residue (M</w:t>
      </w:r>
      <w:r w:rsidRPr="00263CC5">
        <w:rPr>
          <w:rFonts w:ascii="Times New Roman" w:hAnsi="Times New Roman" w:cs="Times New Roman"/>
          <w:color w:val="000000" w:themeColor="text1"/>
          <w:sz w:val="24"/>
          <w:szCs w:val="24"/>
          <w:vertAlign w:val="subscript"/>
        </w:rPr>
        <w:t>1</w:t>
      </w:r>
      <w:r w:rsidR="00734DF8"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 xml:space="preserve">which was on par </w:t>
      </w:r>
      <w:proofErr w:type="gramStart"/>
      <w:r w:rsidRPr="00263CC5">
        <w:rPr>
          <w:rFonts w:ascii="Times New Roman" w:hAnsi="Times New Roman" w:cs="Times New Roman"/>
          <w:color w:val="000000" w:themeColor="text1"/>
          <w:sz w:val="24"/>
          <w:szCs w:val="24"/>
        </w:rPr>
        <w:t>with  burning</w:t>
      </w:r>
      <w:proofErr w:type="gramEnd"/>
      <w:r w:rsidRPr="00263CC5">
        <w:rPr>
          <w:rFonts w:ascii="Times New Roman" w:hAnsi="Times New Roman" w:cs="Times New Roman"/>
          <w:color w:val="000000" w:themeColor="text1"/>
          <w:sz w:val="24"/>
          <w:szCs w:val="24"/>
        </w:rPr>
        <w:t xml:space="preserve"> of  residue (M</w:t>
      </w:r>
      <w:r w:rsidRPr="00263CC5">
        <w:rPr>
          <w:rFonts w:ascii="Times New Roman" w:hAnsi="Times New Roman" w:cs="Times New Roman"/>
          <w:color w:val="000000" w:themeColor="text1"/>
          <w:sz w:val="24"/>
          <w:szCs w:val="24"/>
          <w:vertAlign w:val="subscript"/>
        </w:rPr>
        <w:t>2</w:t>
      </w:r>
      <w:r w:rsidR="00734DF8" w:rsidRPr="00263CC5">
        <w:rPr>
          <w:rFonts w:ascii="Times New Roman" w:hAnsi="Times New Roman" w:cs="Times New Roman"/>
          <w:color w:val="000000" w:themeColor="text1"/>
          <w:sz w:val="24"/>
          <w:szCs w:val="24"/>
        </w:rPr>
        <w:t>)</w:t>
      </w:r>
      <w:r w:rsidR="00636409" w:rsidRPr="00263CC5">
        <w:rPr>
          <w:rFonts w:ascii="Times New Roman" w:hAnsi="Times New Roman" w:cs="Times New Roman"/>
          <w:color w:val="000000" w:themeColor="text1"/>
          <w:sz w:val="24"/>
          <w:szCs w:val="24"/>
        </w:rPr>
        <w:t xml:space="preserve"> (Table  2 and Fig 1).</w:t>
      </w:r>
      <w:r w:rsidR="006949E4">
        <w:rPr>
          <w:rFonts w:ascii="Times New Roman" w:hAnsi="Times New Roman" w:cs="Times New Roman"/>
          <w:color w:val="000000" w:themeColor="text1"/>
          <w:sz w:val="24"/>
          <w:szCs w:val="24"/>
        </w:rPr>
        <w:t xml:space="preserve"> </w:t>
      </w:r>
      <w:r w:rsidR="009423A2" w:rsidRPr="009423A2">
        <w:rPr>
          <w:rFonts w:ascii="Times New Roman" w:eastAsia="Times New Roman" w:hAnsi="Times New Roman" w:cs="Times New Roman"/>
          <w:color w:val="000000" w:themeColor="text1"/>
          <w:sz w:val="24"/>
          <w:szCs w:val="24"/>
        </w:rPr>
        <w:t>Crop residues increase</w:t>
      </w:r>
      <w:r w:rsidR="009423A2" w:rsidRPr="00263CC5">
        <w:rPr>
          <w:rFonts w:ascii="Times New Roman" w:eastAsia="Times New Roman" w:hAnsi="Times New Roman" w:cs="Times New Roman"/>
          <w:color w:val="000000" w:themeColor="text1"/>
          <w:sz w:val="24"/>
          <w:szCs w:val="24"/>
        </w:rPr>
        <w:t xml:space="preserve"> the amount of accessible N, P </w:t>
      </w:r>
      <w:r w:rsidR="009423A2" w:rsidRPr="009423A2">
        <w:rPr>
          <w:rFonts w:ascii="Times New Roman" w:eastAsia="Times New Roman" w:hAnsi="Times New Roman" w:cs="Times New Roman"/>
          <w:color w:val="000000" w:themeColor="text1"/>
          <w:sz w:val="24"/>
          <w:szCs w:val="24"/>
        </w:rPr>
        <w:t xml:space="preserve">and K in the soil, according to </w:t>
      </w:r>
      <w:r w:rsidR="009423A2" w:rsidRPr="00263CC5">
        <w:rPr>
          <w:rFonts w:ascii="Times New Roman" w:hAnsi="Times New Roman" w:cs="Times New Roman"/>
          <w:color w:val="000000" w:themeColor="text1"/>
          <w:sz w:val="24"/>
          <w:szCs w:val="24"/>
        </w:rPr>
        <w:t xml:space="preserve">Mandal </w:t>
      </w:r>
      <w:r w:rsidR="009423A2" w:rsidRPr="00263CC5">
        <w:rPr>
          <w:rFonts w:ascii="Times New Roman" w:hAnsi="Times New Roman" w:cs="Times New Roman"/>
          <w:i/>
          <w:color w:val="000000" w:themeColor="text1"/>
          <w:sz w:val="24"/>
          <w:szCs w:val="24"/>
        </w:rPr>
        <w:t>et al.</w:t>
      </w:r>
      <w:r w:rsidR="009423A2" w:rsidRPr="00263CC5">
        <w:rPr>
          <w:rFonts w:ascii="Times New Roman" w:hAnsi="Times New Roman" w:cs="Times New Roman"/>
          <w:color w:val="000000" w:themeColor="text1"/>
          <w:sz w:val="24"/>
          <w:szCs w:val="24"/>
        </w:rPr>
        <w:t xml:space="preserve"> (2004) and Kumar </w:t>
      </w:r>
      <w:r w:rsidR="009423A2" w:rsidRPr="00263CC5">
        <w:rPr>
          <w:rFonts w:ascii="Times New Roman" w:hAnsi="Times New Roman" w:cs="Times New Roman"/>
          <w:i/>
          <w:color w:val="000000" w:themeColor="text1"/>
          <w:sz w:val="24"/>
          <w:szCs w:val="24"/>
        </w:rPr>
        <w:t>et al</w:t>
      </w:r>
      <w:r w:rsidR="009423A2" w:rsidRPr="00263CC5">
        <w:rPr>
          <w:rFonts w:ascii="Times New Roman" w:hAnsi="Times New Roman" w:cs="Times New Roman"/>
          <w:color w:val="000000" w:themeColor="text1"/>
          <w:sz w:val="24"/>
          <w:szCs w:val="24"/>
        </w:rPr>
        <w:t xml:space="preserve">. (2004). </w:t>
      </w:r>
      <w:r w:rsidR="009423A2" w:rsidRPr="00263CC5">
        <w:rPr>
          <w:rFonts w:ascii="Times New Roman" w:eastAsia="Times New Roman" w:hAnsi="Times New Roman" w:cs="Times New Roman"/>
          <w:color w:val="000000" w:themeColor="text1"/>
          <w:sz w:val="24"/>
          <w:szCs w:val="24"/>
        </w:rPr>
        <w:t xml:space="preserve">The application of nutrients using crop residues and </w:t>
      </w:r>
      <w:r w:rsidR="009423A2" w:rsidRPr="00263CC5">
        <w:rPr>
          <w:rFonts w:ascii="Times New Roman" w:eastAsia="Times New Roman" w:hAnsi="Times New Roman" w:cs="Times New Roman"/>
          <w:i/>
          <w:color w:val="000000" w:themeColor="text1"/>
          <w:sz w:val="24"/>
          <w:szCs w:val="24"/>
        </w:rPr>
        <w:t>Trichoderma</w:t>
      </w:r>
      <w:r w:rsidR="009423A2" w:rsidRPr="00263CC5">
        <w:rPr>
          <w:rFonts w:ascii="Times New Roman" w:eastAsia="Times New Roman" w:hAnsi="Times New Roman" w:cs="Times New Roman"/>
          <w:color w:val="000000" w:themeColor="text1"/>
          <w:sz w:val="24"/>
          <w:szCs w:val="24"/>
        </w:rPr>
        <w:t xml:space="preserve"> resulted in an increase in the amount of accessible N </w:t>
      </w:r>
      <w:r w:rsidR="00647130" w:rsidRPr="00263CC5">
        <w:rPr>
          <w:rFonts w:ascii="Times New Roman" w:hAnsi="Times New Roman" w:cs="Times New Roman"/>
          <w:color w:val="000000" w:themeColor="text1"/>
          <w:sz w:val="24"/>
          <w:szCs w:val="24"/>
        </w:rPr>
        <w:t xml:space="preserve">as reported by Jat </w:t>
      </w:r>
      <w:r w:rsidR="00647130" w:rsidRPr="00263CC5">
        <w:rPr>
          <w:rFonts w:ascii="Times New Roman" w:hAnsi="Times New Roman" w:cs="Times New Roman"/>
          <w:i/>
          <w:color w:val="000000" w:themeColor="text1"/>
          <w:sz w:val="24"/>
          <w:szCs w:val="24"/>
        </w:rPr>
        <w:t>et al</w:t>
      </w:r>
      <w:r w:rsidR="00647130" w:rsidRPr="00263CC5">
        <w:rPr>
          <w:rFonts w:ascii="Times New Roman" w:hAnsi="Times New Roman" w:cs="Times New Roman"/>
          <w:color w:val="000000" w:themeColor="text1"/>
          <w:sz w:val="24"/>
          <w:szCs w:val="24"/>
        </w:rPr>
        <w:t xml:space="preserve">. (2013) and Khare </w:t>
      </w:r>
      <w:r w:rsidR="00647130" w:rsidRPr="00263CC5">
        <w:rPr>
          <w:rFonts w:ascii="Times New Roman" w:hAnsi="Times New Roman" w:cs="Times New Roman"/>
          <w:i/>
          <w:color w:val="000000" w:themeColor="text1"/>
          <w:sz w:val="24"/>
          <w:szCs w:val="24"/>
        </w:rPr>
        <w:t xml:space="preserve">et al </w:t>
      </w:r>
      <w:r w:rsidR="00647130" w:rsidRPr="00263CC5">
        <w:rPr>
          <w:rFonts w:ascii="Times New Roman" w:hAnsi="Times New Roman" w:cs="Times New Roman"/>
          <w:color w:val="000000" w:themeColor="text1"/>
          <w:sz w:val="24"/>
          <w:szCs w:val="24"/>
        </w:rPr>
        <w:t>(2014). The addition of residue had a beneficial effect on the amount of N in the soil, according to Kalpana (2016). The mineralization of more wastes by the soil microbes may result in an increase in the amount of N that is available in the soil. Similar results were also published by Mukesh (2019).</w:t>
      </w:r>
    </w:p>
    <w:p w14:paraId="29989E25" w14:textId="77777777" w:rsidR="00B61978" w:rsidRPr="00263CC5" w:rsidRDefault="00B61978" w:rsidP="006949E4">
      <w:pPr>
        <w:spacing w:line="360" w:lineRule="auto"/>
        <w:ind w:firstLine="360"/>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Results of the analysis of data on</w:t>
      </w:r>
      <w:r w:rsidR="007C3FB8"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available nitrogen in soil after harvest of sorghum with respect to nitrogen levels indicated that, significantly highest available nitrogen (240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was obtained with application of 120 kg</w:t>
      </w:r>
      <w:r w:rsidR="00734DF8"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N ha</w:t>
      </w:r>
      <w:r w:rsidRPr="00263CC5">
        <w:rPr>
          <w:rFonts w:ascii="Times New Roman" w:hAnsi="Times New Roman" w:cs="Times New Roman"/>
          <w:color w:val="000000" w:themeColor="text1"/>
          <w:sz w:val="24"/>
          <w:szCs w:val="24"/>
          <w:vertAlign w:val="superscript"/>
        </w:rPr>
        <w:t xml:space="preserve">-1 </w:t>
      </w: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and the lowest available nitrogen (181.1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was obtained with control (S</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w:t>
      </w:r>
      <w:r w:rsidR="00636409" w:rsidRPr="00263CC5">
        <w:rPr>
          <w:rFonts w:ascii="Times New Roman" w:hAnsi="Times New Roman" w:cs="Times New Roman"/>
          <w:color w:val="000000" w:themeColor="text1"/>
          <w:sz w:val="24"/>
          <w:szCs w:val="24"/>
        </w:rPr>
        <w:t xml:space="preserve"> (Table 2 and Fig 1)</w:t>
      </w:r>
      <w:r w:rsidRPr="00263CC5">
        <w:rPr>
          <w:rFonts w:ascii="Times New Roman" w:hAnsi="Times New Roman" w:cs="Times New Roman"/>
          <w:color w:val="000000" w:themeColor="text1"/>
          <w:sz w:val="24"/>
          <w:szCs w:val="24"/>
        </w:rPr>
        <w:t xml:space="preserve">. </w:t>
      </w:r>
      <w:r w:rsidR="00263CC5" w:rsidRPr="00263CC5">
        <w:rPr>
          <w:rFonts w:ascii="Times New Roman" w:eastAsia="Times New Roman" w:hAnsi="Times New Roman" w:cs="Times New Roman"/>
          <w:color w:val="000000" w:themeColor="text1"/>
          <w:sz w:val="24"/>
          <w:szCs w:val="24"/>
        </w:rPr>
        <w:t xml:space="preserve">In addition to crop nutrient uptake, this could be because of increased </w:t>
      </w:r>
      <w:proofErr w:type="spellStart"/>
      <w:r w:rsidR="00263CC5" w:rsidRPr="00263CC5">
        <w:rPr>
          <w:rFonts w:ascii="Times New Roman" w:eastAsia="Times New Roman" w:hAnsi="Times New Roman" w:cs="Times New Roman"/>
          <w:color w:val="000000" w:themeColor="text1"/>
          <w:sz w:val="24"/>
          <w:szCs w:val="24"/>
        </w:rPr>
        <w:t>fertiliser</w:t>
      </w:r>
      <w:proofErr w:type="spellEnd"/>
      <w:r w:rsidR="00263CC5" w:rsidRPr="00263CC5">
        <w:rPr>
          <w:rFonts w:ascii="Times New Roman" w:eastAsia="Times New Roman" w:hAnsi="Times New Roman" w:cs="Times New Roman"/>
          <w:color w:val="000000" w:themeColor="text1"/>
          <w:sz w:val="24"/>
          <w:szCs w:val="24"/>
        </w:rPr>
        <w:t xml:space="preserve"> use, which leaves leftover nutrients in the soil. The findings of </w:t>
      </w:r>
      <w:proofErr w:type="spellStart"/>
      <w:r w:rsidR="00263CC5" w:rsidRPr="00263CC5">
        <w:rPr>
          <w:rFonts w:ascii="Times New Roman" w:eastAsia="Times New Roman" w:hAnsi="Times New Roman" w:cs="Times New Roman"/>
          <w:color w:val="000000" w:themeColor="text1"/>
          <w:sz w:val="24"/>
          <w:szCs w:val="24"/>
        </w:rPr>
        <w:t>Arunakumari</w:t>
      </w:r>
      <w:proofErr w:type="spellEnd"/>
      <w:r w:rsidR="00263CC5" w:rsidRPr="00263CC5">
        <w:rPr>
          <w:rFonts w:ascii="Times New Roman" w:eastAsia="Times New Roman" w:hAnsi="Times New Roman" w:cs="Times New Roman"/>
          <w:color w:val="000000" w:themeColor="text1"/>
          <w:sz w:val="24"/>
          <w:szCs w:val="24"/>
        </w:rPr>
        <w:t xml:space="preserve"> and Prasad (2016) were likewise comparable. </w:t>
      </w:r>
      <w:r w:rsidRPr="00263CC5">
        <w:rPr>
          <w:rFonts w:ascii="Times New Roman" w:hAnsi="Times New Roman" w:cs="Times New Roman"/>
          <w:color w:val="000000" w:themeColor="text1"/>
          <w:sz w:val="24"/>
          <w:szCs w:val="24"/>
        </w:rPr>
        <w:t xml:space="preserve">Interaction effect was </w:t>
      </w:r>
      <w:r w:rsidR="00AE3989" w:rsidRPr="00263CC5">
        <w:rPr>
          <w:rFonts w:ascii="Times New Roman" w:hAnsi="Times New Roman" w:cs="Times New Roman"/>
          <w:color w:val="000000" w:themeColor="text1"/>
          <w:sz w:val="24"/>
          <w:szCs w:val="24"/>
        </w:rPr>
        <w:t>also found to be non-</w:t>
      </w:r>
      <w:r w:rsidRPr="00263CC5">
        <w:rPr>
          <w:rFonts w:ascii="Times New Roman" w:hAnsi="Times New Roman" w:cs="Times New Roman"/>
          <w:color w:val="000000" w:themeColor="text1"/>
          <w:sz w:val="24"/>
          <w:szCs w:val="24"/>
        </w:rPr>
        <w:t>significant.</w:t>
      </w:r>
    </w:p>
    <w:p w14:paraId="5EF7A9F0" w14:textId="77777777" w:rsidR="00B61978" w:rsidRPr="00263CC5"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b/>
          <w:bCs/>
          <w:color w:val="000000" w:themeColor="text1"/>
          <w:sz w:val="24"/>
          <w:szCs w:val="24"/>
        </w:rPr>
        <w:t>Available Phosphorous</w:t>
      </w:r>
      <w:r w:rsidR="00734DF8" w:rsidRPr="00263CC5">
        <w:rPr>
          <w:rFonts w:ascii="Times New Roman" w:hAnsi="Times New Roman" w:cs="Times New Roman"/>
          <w:b/>
          <w:bCs/>
          <w:color w:val="000000" w:themeColor="text1"/>
          <w:sz w:val="24"/>
          <w:szCs w:val="24"/>
        </w:rPr>
        <w:t xml:space="preserve"> </w:t>
      </w:r>
    </w:p>
    <w:p w14:paraId="5E3F3460" w14:textId="77777777" w:rsidR="00B61978" w:rsidRPr="00263CC5" w:rsidRDefault="007C3FB8" w:rsidP="00B61978">
      <w:p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Available phosphorous</w:t>
      </w:r>
      <w:r w:rsidR="00B61978" w:rsidRPr="00263CC5">
        <w:rPr>
          <w:rFonts w:ascii="Times New Roman" w:hAnsi="Times New Roman" w:cs="Times New Roman"/>
          <w:color w:val="000000" w:themeColor="text1"/>
          <w:sz w:val="24"/>
          <w:szCs w:val="24"/>
        </w:rPr>
        <w:t xml:space="preserve"> in soil did not differ significantly among the rice crop residue management techniques and nitrogen levels.</w:t>
      </w:r>
      <w:r w:rsidRPr="00263CC5">
        <w:rPr>
          <w:rFonts w:ascii="Times New Roman" w:hAnsi="Times New Roman" w:cs="Times New Roman"/>
          <w:color w:val="000000" w:themeColor="text1"/>
          <w:sz w:val="24"/>
          <w:szCs w:val="24"/>
        </w:rPr>
        <w:t xml:space="preserve"> </w:t>
      </w:r>
      <w:r w:rsidR="00B61978" w:rsidRPr="00263CC5">
        <w:rPr>
          <w:rFonts w:ascii="Times New Roman" w:hAnsi="Times New Roman" w:cs="Times New Roman"/>
          <w:color w:val="000000" w:themeColor="text1"/>
          <w:sz w:val="24"/>
          <w:szCs w:val="24"/>
        </w:rPr>
        <w:t>Interaction effect was a</w:t>
      </w:r>
      <w:r w:rsidR="00636409" w:rsidRPr="00263CC5">
        <w:rPr>
          <w:rFonts w:ascii="Times New Roman" w:hAnsi="Times New Roman" w:cs="Times New Roman"/>
          <w:color w:val="000000" w:themeColor="text1"/>
          <w:sz w:val="24"/>
          <w:szCs w:val="24"/>
        </w:rPr>
        <w:t>lso found to be non</w:t>
      </w:r>
      <w:r w:rsidR="00AE3989" w:rsidRPr="00263CC5">
        <w:rPr>
          <w:rFonts w:ascii="Times New Roman" w:hAnsi="Times New Roman" w:cs="Times New Roman"/>
          <w:color w:val="000000" w:themeColor="text1"/>
          <w:sz w:val="24"/>
          <w:szCs w:val="24"/>
        </w:rPr>
        <w:t>-</w:t>
      </w:r>
      <w:r w:rsidR="00636409" w:rsidRPr="00263CC5">
        <w:rPr>
          <w:rFonts w:ascii="Times New Roman" w:hAnsi="Times New Roman" w:cs="Times New Roman"/>
          <w:color w:val="000000" w:themeColor="text1"/>
          <w:sz w:val="24"/>
          <w:szCs w:val="24"/>
        </w:rPr>
        <w:t>significant (Table 2 and Fig 1).</w:t>
      </w:r>
    </w:p>
    <w:p w14:paraId="39C93F10" w14:textId="77777777" w:rsidR="00B61978" w:rsidRPr="00263CC5"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b/>
          <w:bCs/>
          <w:color w:val="000000" w:themeColor="text1"/>
          <w:sz w:val="24"/>
          <w:szCs w:val="24"/>
        </w:rPr>
        <w:t>Available Potassium</w:t>
      </w:r>
    </w:p>
    <w:p w14:paraId="788509C6" w14:textId="77777777" w:rsidR="00263CC5" w:rsidRPr="00263CC5" w:rsidRDefault="00B61978" w:rsidP="00263CC5">
      <w:pPr>
        <w:spacing w:line="360" w:lineRule="auto"/>
        <w:ind w:firstLine="360"/>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Data pertaining to  available potassium in soil after harvest of sorghum with respect to rice crop residue management techniques</w:t>
      </w:r>
      <w:r w:rsidR="007C3FB8"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indicated that, significantly the highest available potassium  (318.9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was obtained with incorporation of residue with rotovator after application of ANGRAU decomposer (M</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which was on par with incorporation of residue with rotovator without application of ANGRAU decomposer (M</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and M</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was on par with burning of residue (M</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and the </w:t>
      </w:r>
      <w:r w:rsidR="00734DF8" w:rsidRPr="00263CC5">
        <w:rPr>
          <w:rFonts w:ascii="Times New Roman" w:hAnsi="Times New Roman" w:cs="Times New Roman"/>
          <w:color w:val="000000" w:themeColor="text1"/>
          <w:sz w:val="24"/>
          <w:szCs w:val="24"/>
        </w:rPr>
        <w:t>lowest available potassium</w:t>
      </w:r>
      <w:r w:rsidRPr="00263CC5">
        <w:rPr>
          <w:rFonts w:ascii="Times New Roman" w:hAnsi="Times New Roman" w:cs="Times New Roman"/>
          <w:color w:val="000000" w:themeColor="text1"/>
          <w:sz w:val="24"/>
          <w:szCs w:val="24"/>
        </w:rPr>
        <w:t xml:space="preserve"> (290.5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was obtained with no residue (M</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 which was on par with burning of residue (M</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w:t>
      </w:r>
      <w:r w:rsidR="00636409" w:rsidRPr="00263CC5">
        <w:rPr>
          <w:rFonts w:ascii="Times New Roman" w:hAnsi="Times New Roman" w:cs="Times New Roman"/>
          <w:color w:val="000000" w:themeColor="text1"/>
          <w:sz w:val="24"/>
          <w:szCs w:val="24"/>
        </w:rPr>
        <w:t xml:space="preserve"> (Table 2 and Fig 1). </w:t>
      </w:r>
      <w:r w:rsidR="00734DF8" w:rsidRPr="00263CC5">
        <w:rPr>
          <w:rFonts w:ascii="Times New Roman" w:hAnsi="Times New Roman" w:cs="Times New Roman"/>
          <w:color w:val="000000" w:themeColor="text1"/>
          <w:sz w:val="24"/>
          <w:szCs w:val="24"/>
        </w:rPr>
        <w:t xml:space="preserve"> </w:t>
      </w:r>
      <w:r w:rsidR="00263CC5" w:rsidRPr="00263CC5">
        <w:rPr>
          <w:rFonts w:ascii="Times New Roman" w:eastAsia="Times New Roman" w:hAnsi="Times New Roman" w:cs="Times New Roman"/>
          <w:color w:val="000000" w:themeColor="text1"/>
          <w:sz w:val="24"/>
          <w:szCs w:val="24"/>
        </w:rPr>
        <w:t xml:space="preserve">These results were consistent with those of Kumar </w:t>
      </w:r>
      <w:r w:rsidR="00263CC5" w:rsidRPr="00263CC5">
        <w:rPr>
          <w:rFonts w:ascii="Times New Roman" w:eastAsia="Times New Roman" w:hAnsi="Times New Roman" w:cs="Times New Roman"/>
          <w:i/>
          <w:color w:val="000000" w:themeColor="text1"/>
          <w:sz w:val="24"/>
          <w:szCs w:val="24"/>
        </w:rPr>
        <w:t>et al</w:t>
      </w:r>
      <w:r w:rsidR="00263CC5" w:rsidRPr="00263CC5">
        <w:rPr>
          <w:rFonts w:ascii="Times New Roman" w:eastAsia="Times New Roman" w:hAnsi="Times New Roman" w:cs="Times New Roman"/>
          <w:color w:val="000000" w:themeColor="text1"/>
          <w:sz w:val="24"/>
          <w:szCs w:val="24"/>
        </w:rPr>
        <w:t xml:space="preserve">. (2004), who found that the addition of residue enhanced the amount of accessible N, P, and K. According to Kalpana (2016), the addition of crop residues resulted in a </w:t>
      </w:r>
      <w:r w:rsidR="00263CC5" w:rsidRPr="00263CC5">
        <w:rPr>
          <w:rFonts w:ascii="Times New Roman" w:eastAsia="Times New Roman" w:hAnsi="Times New Roman" w:cs="Times New Roman"/>
          <w:color w:val="000000" w:themeColor="text1"/>
          <w:sz w:val="24"/>
          <w:szCs w:val="24"/>
        </w:rPr>
        <w:lastRenderedPageBreak/>
        <w:t xml:space="preserve">significantly </w:t>
      </w:r>
      <w:proofErr w:type="spellStart"/>
      <w:r w:rsidR="00263CC5" w:rsidRPr="00263CC5">
        <w:rPr>
          <w:rFonts w:ascii="Times New Roman" w:eastAsia="Times New Roman" w:hAnsi="Times New Roman" w:cs="Times New Roman"/>
          <w:color w:val="000000" w:themeColor="text1"/>
          <w:sz w:val="24"/>
          <w:szCs w:val="24"/>
        </w:rPr>
        <w:t>favourable</w:t>
      </w:r>
      <w:proofErr w:type="spellEnd"/>
      <w:r w:rsidR="00263CC5" w:rsidRPr="00263CC5">
        <w:rPr>
          <w:rFonts w:ascii="Times New Roman" w:eastAsia="Times New Roman" w:hAnsi="Times New Roman" w:cs="Times New Roman"/>
          <w:color w:val="000000" w:themeColor="text1"/>
          <w:sz w:val="24"/>
          <w:szCs w:val="24"/>
        </w:rPr>
        <w:t xml:space="preserve"> build-up of soil accessible potassium (K). This could be because the addition of crop residues releases non-exchangeable K. According to Mukesh (2019), treated plots with residues had the greatest accessible K in the soil and the early release of K from residues was the cause of the soil's enhanced K content.</w:t>
      </w:r>
    </w:p>
    <w:p w14:paraId="22D4DD47" w14:textId="77777777" w:rsidR="00B61978" w:rsidRPr="00263CC5" w:rsidRDefault="00B61978" w:rsidP="006949E4">
      <w:pPr>
        <w:spacing w:line="360" w:lineRule="auto"/>
        <w:ind w:firstLine="360"/>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Among nitrogen levels, the highest available potassium (325.7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xml:space="preserve">) was obtained with application </w:t>
      </w:r>
      <w:proofErr w:type="gramStart"/>
      <w:r w:rsidRPr="00263CC5">
        <w:rPr>
          <w:rFonts w:ascii="Times New Roman" w:hAnsi="Times New Roman" w:cs="Times New Roman"/>
          <w:color w:val="000000" w:themeColor="text1"/>
          <w:sz w:val="24"/>
          <w:szCs w:val="24"/>
        </w:rPr>
        <w:t xml:space="preserve">of  </w:t>
      </w:r>
      <w:r w:rsidR="00850953" w:rsidRPr="00263CC5">
        <w:rPr>
          <w:rFonts w:ascii="Times New Roman" w:hAnsi="Times New Roman" w:cs="Times New Roman"/>
          <w:color w:val="000000" w:themeColor="text1"/>
          <w:sz w:val="24"/>
          <w:szCs w:val="24"/>
        </w:rPr>
        <w:t>1</w:t>
      </w:r>
      <w:r w:rsidRPr="00263CC5">
        <w:rPr>
          <w:rFonts w:ascii="Times New Roman" w:hAnsi="Times New Roman" w:cs="Times New Roman"/>
          <w:color w:val="000000" w:themeColor="text1"/>
          <w:sz w:val="24"/>
          <w:szCs w:val="24"/>
        </w:rPr>
        <w:t>20</w:t>
      </w:r>
      <w:proofErr w:type="gramEnd"/>
      <w:r w:rsidRPr="00263CC5">
        <w:rPr>
          <w:rFonts w:ascii="Times New Roman" w:hAnsi="Times New Roman" w:cs="Times New Roman"/>
          <w:color w:val="000000" w:themeColor="text1"/>
          <w:sz w:val="24"/>
          <w:szCs w:val="24"/>
        </w:rPr>
        <w:t xml:space="preserve"> kg N ha</w:t>
      </w:r>
      <w:r w:rsidRPr="00263CC5">
        <w:rPr>
          <w:rFonts w:ascii="Times New Roman" w:hAnsi="Times New Roman" w:cs="Times New Roman"/>
          <w:color w:val="000000" w:themeColor="text1"/>
          <w:sz w:val="24"/>
          <w:szCs w:val="24"/>
          <w:vertAlign w:val="superscript"/>
        </w:rPr>
        <w:t xml:space="preserve">-1 </w:t>
      </w: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which was on par with application of 80 kg N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xml:space="preserve"> (S</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and the lowest available potassium (285.5 kg ha</w:t>
      </w:r>
      <w:r w:rsidRPr="00263CC5">
        <w:rPr>
          <w:rFonts w:ascii="Times New Roman" w:hAnsi="Times New Roman" w:cs="Times New Roman"/>
          <w:color w:val="000000" w:themeColor="text1"/>
          <w:sz w:val="24"/>
          <w:szCs w:val="24"/>
          <w:vertAlign w:val="superscript"/>
        </w:rPr>
        <w:t>-1</w:t>
      </w:r>
      <w:r w:rsidRPr="00263CC5">
        <w:rPr>
          <w:rFonts w:ascii="Times New Roman" w:hAnsi="Times New Roman" w:cs="Times New Roman"/>
          <w:color w:val="000000" w:themeColor="text1"/>
          <w:sz w:val="24"/>
          <w:szCs w:val="24"/>
        </w:rPr>
        <w:t>) was obtained with control (S</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 which was on par with application of 40 kg N ha</w:t>
      </w:r>
      <w:r w:rsidRPr="00263CC5">
        <w:rPr>
          <w:rFonts w:ascii="Times New Roman" w:hAnsi="Times New Roman" w:cs="Times New Roman"/>
          <w:color w:val="000000" w:themeColor="text1"/>
          <w:sz w:val="24"/>
          <w:szCs w:val="24"/>
          <w:vertAlign w:val="superscript"/>
        </w:rPr>
        <w:t xml:space="preserve">-1 </w:t>
      </w: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2</w:t>
      </w:r>
      <w:r w:rsidR="007C3FB8"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w:t>
      </w:r>
      <w:r w:rsidR="00734DF8"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The maximum available K was observed with highest N level, compared to lower levels due to high available nutrients which might have left more resid</w:t>
      </w:r>
      <w:r w:rsidR="00636409" w:rsidRPr="00263CC5">
        <w:rPr>
          <w:rFonts w:ascii="Times New Roman" w:hAnsi="Times New Roman" w:cs="Times New Roman"/>
          <w:color w:val="000000" w:themeColor="text1"/>
          <w:sz w:val="24"/>
          <w:szCs w:val="24"/>
        </w:rPr>
        <w:t xml:space="preserve">ual nutrient status in the soil (Table 2 and Fig 1). </w:t>
      </w:r>
      <w:r w:rsidRPr="00263CC5">
        <w:rPr>
          <w:rFonts w:ascii="Times New Roman" w:hAnsi="Times New Roman" w:cs="Times New Roman"/>
          <w:color w:val="000000" w:themeColor="text1"/>
          <w:sz w:val="24"/>
          <w:szCs w:val="24"/>
        </w:rPr>
        <w:t xml:space="preserve"> These results are in complete agreement with the findings of Hussaini</w:t>
      </w:r>
      <w:r w:rsidR="007C3FB8"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i/>
          <w:iCs/>
          <w:color w:val="000000" w:themeColor="text1"/>
          <w:sz w:val="24"/>
          <w:szCs w:val="24"/>
        </w:rPr>
        <w:t>et al</w:t>
      </w:r>
      <w:r w:rsidRPr="00263CC5">
        <w:rPr>
          <w:rFonts w:ascii="Times New Roman" w:hAnsi="Times New Roman" w:cs="Times New Roman"/>
          <w:color w:val="000000" w:themeColor="text1"/>
          <w:sz w:val="24"/>
          <w:szCs w:val="24"/>
        </w:rPr>
        <w:t>. (2008) and Kumar (2009).</w:t>
      </w:r>
    </w:p>
    <w:p w14:paraId="5B39B971"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508C1D49"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A4C4F50"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4C8B8914"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0169604"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1D85D173"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31C0F2E2"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5232943A"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796D63E3"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749DEE1A" w14:textId="77777777" w:rsidR="0068784D" w:rsidRPr="00263CC5"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69C45859" w14:textId="77777777" w:rsidR="007C3FB8" w:rsidRPr="00263CC5" w:rsidRDefault="007C3FB8" w:rsidP="007C3FB8">
      <w:pPr>
        <w:tabs>
          <w:tab w:val="left" w:pos="1440"/>
        </w:tabs>
        <w:spacing w:after="240" w:line="240" w:lineRule="auto"/>
        <w:ind w:left="1440" w:hanging="1440"/>
        <w:rPr>
          <w:rFonts w:ascii="Times New Roman" w:hAnsi="Times New Roman" w:cs="Times New Roman"/>
          <w:color w:val="000000" w:themeColor="text1"/>
          <w:sz w:val="24"/>
          <w:szCs w:val="24"/>
        </w:rPr>
      </w:pPr>
      <w:r w:rsidRPr="00263CC5">
        <w:rPr>
          <w:rFonts w:ascii="Times New Roman" w:hAnsi="Times New Roman" w:cs="Times New Roman"/>
          <w:b/>
          <w:color w:val="000000" w:themeColor="text1"/>
          <w:sz w:val="24"/>
          <w:szCs w:val="24"/>
        </w:rPr>
        <w:t>Table 2.</w:t>
      </w:r>
      <w:r w:rsidR="00734DF8" w:rsidRPr="00263CC5">
        <w:rPr>
          <w:rFonts w:ascii="Times New Roman" w:hAnsi="Times New Roman" w:cs="Times New Roman"/>
          <w:b/>
          <w:color w:val="000000" w:themeColor="text1"/>
          <w:sz w:val="24"/>
          <w:szCs w:val="24"/>
        </w:rPr>
        <w:t xml:space="preserve"> </w:t>
      </w:r>
      <w:r w:rsidRPr="00263CC5">
        <w:rPr>
          <w:rFonts w:ascii="Times New Roman" w:hAnsi="Times New Roman" w:cs="Times New Roman"/>
          <w:b/>
          <w:color w:val="000000" w:themeColor="text1"/>
          <w:sz w:val="24"/>
          <w:szCs w:val="24"/>
        </w:rPr>
        <w:t>Available N, P and K in soil after harvest of sorghum crop</w:t>
      </w:r>
      <w:r w:rsidR="00E220F9" w:rsidRPr="00263CC5">
        <w:rPr>
          <w:rFonts w:ascii="Times New Roman" w:hAnsi="Times New Roman" w:cs="Times New Roman"/>
          <w:b/>
          <w:color w:val="000000" w:themeColor="text1"/>
          <w:sz w:val="24"/>
          <w:szCs w:val="24"/>
        </w:rPr>
        <w:t xml:space="preserve"> as affected </w:t>
      </w:r>
      <w:r w:rsidR="00734DF8" w:rsidRPr="00263CC5">
        <w:rPr>
          <w:rFonts w:ascii="Times New Roman" w:hAnsi="Times New Roman" w:cs="Times New Roman"/>
          <w:b/>
          <w:color w:val="000000" w:themeColor="text1"/>
          <w:sz w:val="24"/>
          <w:szCs w:val="24"/>
        </w:rPr>
        <w:t xml:space="preserve">by </w:t>
      </w:r>
      <w:r w:rsidRPr="00263CC5">
        <w:rPr>
          <w:rFonts w:ascii="Times New Roman" w:hAnsi="Times New Roman" w:cs="Times New Roman"/>
          <w:b/>
          <w:color w:val="000000" w:themeColor="text1"/>
          <w:sz w:val="24"/>
          <w:szCs w:val="24"/>
        </w:rPr>
        <w:t xml:space="preserve">rice </w:t>
      </w:r>
      <w:r w:rsidR="006949E4">
        <w:rPr>
          <w:rFonts w:ascii="Times New Roman" w:hAnsi="Times New Roman" w:cs="Times New Roman"/>
          <w:b/>
          <w:color w:val="000000" w:themeColor="text1"/>
          <w:sz w:val="24"/>
          <w:szCs w:val="24"/>
        </w:rPr>
        <w:t>crop residue management</w:t>
      </w:r>
      <w:r w:rsidRPr="00263CC5">
        <w:rPr>
          <w:rFonts w:ascii="Times New Roman" w:hAnsi="Times New Roman" w:cs="Times New Roman"/>
          <w:b/>
          <w:color w:val="000000" w:themeColor="text1"/>
          <w:sz w:val="24"/>
          <w:szCs w:val="24"/>
        </w:rPr>
        <w:t xml:space="preserve"> techniques and nitrogen levels</w:t>
      </w:r>
    </w:p>
    <w:tbl>
      <w:tblPr>
        <w:tblW w:w="494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4"/>
        <w:gridCol w:w="1661"/>
        <w:gridCol w:w="1655"/>
        <w:gridCol w:w="15"/>
        <w:gridCol w:w="1674"/>
      </w:tblGrid>
      <w:tr w:rsidR="007C3FB8" w:rsidRPr="00263CC5" w14:paraId="108A1792" w14:textId="77777777" w:rsidTr="00FC3313">
        <w:trPr>
          <w:trHeight w:val="794"/>
          <w:jc w:val="center"/>
        </w:trPr>
        <w:tc>
          <w:tcPr>
            <w:tcW w:w="2357" w:type="pct"/>
            <w:vAlign w:val="center"/>
          </w:tcPr>
          <w:p w14:paraId="2C7E46BE" w14:textId="77777777" w:rsidR="007C3FB8" w:rsidRPr="00263CC5" w:rsidRDefault="007C3FB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Treatments</w:t>
            </w:r>
          </w:p>
        </w:tc>
        <w:tc>
          <w:tcPr>
            <w:tcW w:w="877" w:type="pct"/>
            <w:shd w:val="clear" w:color="auto" w:fill="auto"/>
            <w:vAlign w:val="center"/>
          </w:tcPr>
          <w:p w14:paraId="036CBCE5" w14:textId="77777777" w:rsidR="007C3FB8" w:rsidRPr="00263CC5" w:rsidRDefault="007C3FB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Available N (kg ha</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w:t>
            </w:r>
          </w:p>
        </w:tc>
        <w:tc>
          <w:tcPr>
            <w:tcW w:w="874" w:type="pct"/>
            <w:shd w:val="clear" w:color="auto" w:fill="auto"/>
            <w:vAlign w:val="center"/>
          </w:tcPr>
          <w:p w14:paraId="7D9756CF" w14:textId="77777777" w:rsidR="007C3FB8" w:rsidRPr="00263CC5" w:rsidRDefault="007C3FB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Available P (kg ha</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w:t>
            </w:r>
          </w:p>
        </w:tc>
        <w:tc>
          <w:tcPr>
            <w:tcW w:w="892" w:type="pct"/>
            <w:gridSpan w:val="2"/>
            <w:shd w:val="clear" w:color="auto" w:fill="auto"/>
            <w:vAlign w:val="center"/>
          </w:tcPr>
          <w:p w14:paraId="31EA3730" w14:textId="77777777" w:rsidR="00FC3313" w:rsidRPr="00263CC5" w:rsidRDefault="00FC3313" w:rsidP="00FC3313">
            <w:pPr>
              <w:spacing w:before="80" w:after="80" w:line="240" w:lineRule="auto"/>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 xml:space="preserve">Available </w:t>
            </w:r>
            <w:r w:rsidR="007C3FB8" w:rsidRPr="00263CC5">
              <w:rPr>
                <w:rFonts w:ascii="Times New Roman" w:hAnsi="Times New Roman" w:cs="Times New Roman"/>
                <w:b/>
                <w:color w:val="000000" w:themeColor="text1"/>
                <w:sz w:val="24"/>
                <w:szCs w:val="24"/>
              </w:rPr>
              <w:t>K</w:t>
            </w:r>
          </w:p>
          <w:p w14:paraId="01540D2D" w14:textId="77777777" w:rsidR="007C3FB8" w:rsidRPr="00263CC5" w:rsidRDefault="007C3FB8" w:rsidP="00FC3313">
            <w:pPr>
              <w:spacing w:before="80" w:after="80" w:line="240" w:lineRule="auto"/>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(kg ha</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w:t>
            </w:r>
          </w:p>
        </w:tc>
      </w:tr>
      <w:tr w:rsidR="007C3FB8" w:rsidRPr="00263CC5" w14:paraId="31AAB125" w14:textId="77777777" w:rsidTr="00FC3313">
        <w:trPr>
          <w:trHeight w:val="490"/>
          <w:jc w:val="center"/>
        </w:trPr>
        <w:tc>
          <w:tcPr>
            <w:tcW w:w="5000" w:type="pct"/>
            <w:gridSpan w:val="5"/>
          </w:tcPr>
          <w:p w14:paraId="1CB6F391" w14:textId="77777777" w:rsidR="007C3FB8" w:rsidRPr="00263CC5" w:rsidRDefault="007C3FB8" w:rsidP="002065E9">
            <w:pPr>
              <w:spacing w:before="80" w:after="80" w:line="240" w:lineRule="auto"/>
              <w:rPr>
                <w:rFonts w:ascii="Times New Roman" w:hAnsi="Times New Roman" w:cs="Times New Roman"/>
                <w:b/>
                <w:color w:val="000000" w:themeColor="text1"/>
                <w:sz w:val="24"/>
                <w:szCs w:val="24"/>
              </w:rPr>
            </w:pPr>
            <w:proofErr w:type="gramStart"/>
            <w:r w:rsidRPr="00263CC5">
              <w:rPr>
                <w:rFonts w:ascii="Times New Roman" w:hAnsi="Times New Roman" w:cs="Times New Roman"/>
                <w:b/>
                <w:color w:val="000000" w:themeColor="text1"/>
                <w:sz w:val="24"/>
                <w:szCs w:val="24"/>
              </w:rPr>
              <w:t>Rice  residue</w:t>
            </w:r>
            <w:proofErr w:type="gramEnd"/>
            <w:r w:rsidRPr="00263CC5">
              <w:rPr>
                <w:rFonts w:ascii="Times New Roman" w:hAnsi="Times New Roman" w:cs="Times New Roman"/>
                <w:b/>
                <w:color w:val="000000" w:themeColor="text1"/>
                <w:sz w:val="24"/>
                <w:szCs w:val="24"/>
              </w:rPr>
              <w:t xml:space="preserve"> management techniques</w:t>
            </w:r>
          </w:p>
        </w:tc>
      </w:tr>
      <w:tr w:rsidR="007C3FB8" w:rsidRPr="00263CC5" w14:paraId="52B4878F" w14:textId="77777777" w:rsidTr="00FC3313">
        <w:trPr>
          <w:trHeight w:val="477"/>
          <w:jc w:val="center"/>
        </w:trPr>
        <w:tc>
          <w:tcPr>
            <w:tcW w:w="2357" w:type="pct"/>
            <w:vAlign w:val="center"/>
          </w:tcPr>
          <w:p w14:paraId="7C5AA1C1" w14:textId="77777777" w:rsidR="007C3FB8" w:rsidRPr="00263CC5"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No residue</w:t>
            </w:r>
          </w:p>
        </w:tc>
        <w:tc>
          <w:tcPr>
            <w:tcW w:w="877" w:type="pct"/>
            <w:shd w:val="clear" w:color="auto" w:fill="auto"/>
            <w:vAlign w:val="center"/>
          </w:tcPr>
          <w:p w14:paraId="3BFC7258"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204.7</w:t>
            </w:r>
          </w:p>
        </w:tc>
        <w:tc>
          <w:tcPr>
            <w:tcW w:w="882" w:type="pct"/>
            <w:gridSpan w:val="2"/>
            <w:shd w:val="clear" w:color="auto" w:fill="auto"/>
            <w:vAlign w:val="center"/>
          </w:tcPr>
          <w:p w14:paraId="5EBB7A8D"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26.8</w:t>
            </w:r>
          </w:p>
        </w:tc>
        <w:tc>
          <w:tcPr>
            <w:tcW w:w="884" w:type="pct"/>
            <w:shd w:val="clear" w:color="auto" w:fill="auto"/>
            <w:vAlign w:val="center"/>
          </w:tcPr>
          <w:p w14:paraId="5959523B"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290.5</w:t>
            </w:r>
          </w:p>
        </w:tc>
      </w:tr>
      <w:tr w:rsidR="007C3FB8" w:rsidRPr="00263CC5" w14:paraId="5856CEE5" w14:textId="77777777" w:rsidTr="00FC3313">
        <w:trPr>
          <w:trHeight w:val="477"/>
          <w:jc w:val="center"/>
        </w:trPr>
        <w:tc>
          <w:tcPr>
            <w:tcW w:w="2357" w:type="pct"/>
            <w:vAlign w:val="center"/>
          </w:tcPr>
          <w:p w14:paraId="72C168E4" w14:textId="77777777" w:rsidR="007C3FB8" w:rsidRPr="00263CC5"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lastRenderedPageBreak/>
              <w:t>M</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Burning of residue</w:t>
            </w:r>
          </w:p>
        </w:tc>
        <w:tc>
          <w:tcPr>
            <w:tcW w:w="877" w:type="pct"/>
            <w:shd w:val="clear" w:color="auto" w:fill="auto"/>
            <w:vAlign w:val="center"/>
          </w:tcPr>
          <w:p w14:paraId="00E1DAE8"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207.9</w:t>
            </w:r>
          </w:p>
        </w:tc>
        <w:tc>
          <w:tcPr>
            <w:tcW w:w="882" w:type="pct"/>
            <w:gridSpan w:val="2"/>
            <w:shd w:val="clear" w:color="auto" w:fill="auto"/>
            <w:vAlign w:val="center"/>
          </w:tcPr>
          <w:p w14:paraId="7397B54B"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27.5</w:t>
            </w:r>
          </w:p>
        </w:tc>
        <w:tc>
          <w:tcPr>
            <w:tcW w:w="884" w:type="pct"/>
            <w:shd w:val="clear" w:color="auto" w:fill="auto"/>
            <w:vAlign w:val="center"/>
          </w:tcPr>
          <w:p w14:paraId="1E12F53C"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294.6</w:t>
            </w:r>
          </w:p>
        </w:tc>
      </w:tr>
      <w:tr w:rsidR="007C3FB8" w:rsidRPr="00263CC5" w14:paraId="4AB63E25" w14:textId="77777777" w:rsidTr="00FC3313">
        <w:trPr>
          <w:trHeight w:val="1112"/>
          <w:jc w:val="center"/>
        </w:trPr>
        <w:tc>
          <w:tcPr>
            <w:tcW w:w="2357" w:type="pct"/>
            <w:vAlign w:val="center"/>
          </w:tcPr>
          <w:p w14:paraId="154C07B4" w14:textId="77777777" w:rsidR="007C3FB8" w:rsidRPr="00263CC5"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 xml:space="preserve">Incorporation of </w:t>
            </w:r>
            <w:proofErr w:type="gramStart"/>
            <w:r w:rsidRPr="00263CC5">
              <w:rPr>
                <w:rFonts w:ascii="Times New Roman" w:hAnsi="Times New Roman" w:cs="Times New Roman"/>
                <w:color w:val="000000" w:themeColor="text1"/>
                <w:sz w:val="24"/>
                <w:szCs w:val="24"/>
              </w:rPr>
              <w:t>residue  with</w:t>
            </w:r>
            <w:proofErr w:type="gramEnd"/>
            <w:r w:rsidRPr="00263CC5">
              <w:rPr>
                <w:rFonts w:ascii="Times New Roman" w:hAnsi="Times New Roman" w:cs="Times New Roman"/>
                <w:color w:val="000000" w:themeColor="text1"/>
                <w:sz w:val="24"/>
                <w:szCs w:val="24"/>
              </w:rPr>
              <w:t xml:space="preserve"> rotovator  without application  of ANGRAU decomposer</w:t>
            </w:r>
          </w:p>
        </w:tc>
        <w:tc>
          <w:tcPr>
            <w:tcW w:w="877" w:type="pct"/>
            <w:shd w:val="clear" w:color="auto" w:fill="auto"/>
            <w:vAlign w:val="center"/>
          </w:tcPr>
          <w:p w14:paraId="20D03612"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217.9</w:t>
            </w:r>
          </w:p>
        </w:tc>
        <w:tc>
          <w:tcPr>
            <w:tcW w:w="882" w:type="pct"/>
            <w:gridSpan w:val="2"/>
            <w:shd w:val="clear" w:color="auto" w:fill="auto"/>
            <w:vAlign w:val="center"/>
          </w:tcPr>
          <w:p w14:paraId="6EB7146C"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30.3</w:t>
            </w:r>
          </w:p>
        </w:tc>
        <w:tc>
          <w:tcPr>
            <w:tcW w:w="884" w:type="pct"/>
            <w:shd w:val="clear" w:color="auto" w:fill="auto"/>
            <w:vAlign w:val="center"/>
          </w:tcPr>
          <w:p w14:paraId="009762CF"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312.2</w:t>
            </w:r>
          </w:p>
        </w:tc>
      </w:tr>
      <w:tr w:rsidR="007C3FB8" w:rsidRPr="00263CC5" w14:paraId="069BDDFA" w14:textId="77777777" w:rsidTr="00FC3313">
        <w:trPr>
          <w:trHeight w:val="1125"/>
          <w:jc w:val="center"/>
        </w:trPr>
        <w:tc>
          <w:tcPr>
            <w:tcW w:w="2357" w:type="pct"/>
            <w:vAlign w:val="center"/>
          </w:tcPr>
          <w:p w14:paraId="4C7AEBF5" w14:textId="77777777" w:rsidR="007C3FB8" w:rsidRPr="00263CC5"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ab/>
              <w:t xml:space="preserve">Incorporation of </w:t>
            </w:r>
            <w:proofErr w:type="gramStart"/>
            <w:r w:rsidRPr="00263CC5">
              <w:rPr>
                <w:rFonts w:ascii="Times New Roman" w:hAnsi="Times New Roman" w:cs="Times New Roman"/>
                <w:color w:val="000000" w:themeColor="text1"/>
                <w:sz w:val="24"/>
                <w:szCs w:val="24"/>
              </w:rPr>
              <w:t>residue  with</w:t>
            </w:r>
            <w:proofErr w:type="gramEnd"/>
            <w:r w:rsidRPr="00263CC5">
              <w:rPr>
                <w:rFonts w:ascii="Times New Roman" w:hAnsi="Times New Roman" w:cs="Times New Roman"/>
                <w:color w:val="000000" w:themeColor="text1"/>
                <w:sz w:val="24"/>
                <w:szCs w:val="24"/>
              </w:rPr>
              <w:t xml:space="preserve"> rotovator  after application  of ANGRAU decomposer</w:t>
            </w:r>
          </w:p>
        </w:tc>
        <w:tc>
          <w:tcPr>
            <w:tcW w:w="877" w:type="pct"/>
            <w:shd w:val="clear" w:color="auto" w:fill="auto"/>
            <w:vAlign w:val="center"/>
          </w:tcPr>
          <w:p w14:paraId="22BAE521"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229.3</w:t>
            </w:r>
          </w:p>
        </w:tc>
        <w:tc>
          <w:tcPr>
            <w:tcW w:w="882" w:type="pct"/>
            <w:gridSpan w:val="2"/>
            <w:shd w:val="clear" w:color="auto" w:fill="auto"/>
            <w:vAlign w:val="center"/>
          </w:tcPr>
          <w:p w14:paraId="76F4F5A2"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31.1</w:t>
            </w:r>
          </w:p>
        </w:tc>
        <w:tc>
          <w:tcPr>
            <w:tcW w:w="884" w:type="pct"/>
            <w:shd w:val="clear" w:color="auto" w:fill="auto"/>
            <w:vAlign w:val="center"/>
          </w:tcPr>
          <w:p w14:paraId="2E802F1B"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318.9</w:t>
            </w:r>
          </w:p>
        </w:tc>
      </w:tr>
      <w:tr w:rsidR="007C3FB8" w:rsidRPr="00263CC5" w14:paraId="7EFA0410" w14:textId="77777777" w:rsidTr="00FC3313">
        <w:trPr>
          <w:trHeight w:val="490"/>
          <w:jc w:val="center"/>
        </w:trPr>
        <w:tc>
          <w:tcPr>
            <w:tcW w:w="2357" w:type="pct"/>
            <w:vAlign w:val="center"/>
          </w:tcPr>
          <w:p w14:paraId="249F7805"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u w:val="single"/>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877" w:type="pct"/>
            <w:shd w:val="clear" w:color="auto" w:fill="auto"/>
            <w:vAlign w:val="center"/>
          </w:tcPr>
          <w:p w14:paraId="14CC1423"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4.50</w:t>
            </w:r>
          </w:p>
        </w:tc>
        <w:tc>
          <w:tcPr>
            <w:tcW w:w="882" w:type="pct"/>
            <w:gridSpan w:val="2"/>
            <w:shd w:val="clear" w:color="auto" w:fill="auto"/>
            <w:vAlign w:val="center"/>
          </w:tcPr>
          <w:p w14:paraId="742D3EA8"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1.00</w:t>
            </w:r>
          </w:p>
        </w:tc>
        <w:tc>
          <w:tcPr>
            <w:tcW w:w="884" w:type="pct"/>
            <w:shd w:val="clear" w:color="auto" w:fill="auto"/>
            <w:vAlign w:val="center"/>
          </w:tcPr>
          <w:p w14:paraId="06C998DD"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6.15</w:t>
            </w:r>
          </w:p>
        </w:tc>
      </w:tr>
      <w:tr w:rsidR="007C3FB8" w:rsidRPr="00263CC5" w14:paraId="37CEB5CA" w14:textId="77777777" w:rsidTr="00FC3313">
        <w:trPr>
          <w:trHeight w:val="477"/>
          <w:jc w:val="center"/>
        </w:trPr>
        <w:tc>
          <w:tcPr>
            <w:tcW w:w="2357" w:type="pct"/>
            <w:vAlign w:val="center"/>
          </w:tcPr>
          <w:p w14:paraId="587AD957"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877" w:type="pct"/>
            <w:shd w:val="clear" w:color="auto" w:fill="auto"/>
            <w:vAlign w:val="center"/>
          </w:tcPr>
          <w:p w14:paraId="7BF0BE6F"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15.6</w:t>
            </w:r>
          </w:p>
        </w:tc>
        <w:tc>
          <w:tcPr>
            <w:tcW w:w="882" w:type="pct"/>
            <w:gridSpan w:val="2"/>
            <w:shd w:val="clear" w:color="auto" w:fill="auto"/>
            <w:vAlign w:val="center"/>
          </w:tcPr>
          <w:p w14:paraId="5DC6B4BD"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884" w:type="pct"/>
            <w:shd w:val="clear" w:color="auto" w:fill="auto"/>
            <w:vAlign w:val="center"/>
          </w:tcPr>
          <w:p w14:paraId="2B109FC9"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21.3</w:t>
            </w:r>
          </w:p>
        </w:tc>
      </w:tr>
      <w:tr w:rsidR="007C3FB8" w:rsidRPr="00263CC5" w14:paraId="7CE24440" w14:textId="77777777" w:rsidTr="00FC3313">
        <w:trPr>
          <w:trHeight w:val="477"/>
          <w:jc w:val="center"/>
        </w:trPr>
        <w:tc>
          <w:tcPr>
            <w:tcW w:w="2357" w:type="pct"/>
            <w:vAlign w:val="center"/>
          </w:tcPr>
          <w:p w14:paraId="1020E313"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CV (%)</w:t>
            </w:r>
          </w:p>
        </w:tc>
        <w:tc>
          <w:tcPr>
            <w:tcW w:w="877" w:type="pct"/>
            <w:shd w:val="clear" w:color="auto" w:fill="auto"/>
            <w:vAlign w:val="center"/>
          </w:tcPr>
          <w:p w14:paraId="58B3F777"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7.3</w:t>
            </w:r>
          </w:p>
        </w:tc>
        <w:tc>
          <w:tcPr>
            <w:tcW w:w="882" w:type="pct"/>
            <w:gridSpan w:val="2"/>
            <w:shd w:val="clear" w:color="auto" w:fill="auto"/>
            <w:vAlign w:val="center"/>
          </w:tcPr>
          <w:p w14:paraId="0B29667A"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10.1</w:t>
            </w:r>
          </w:p>
        </w:tc>
        <w:tc>
          <w:tcPr>
            <w:tcW w:w="884" w:type="pct"/>
            <w:shd w:val="clear" w:color="auto" w:fill="auto"/>
            <w:vAlign w:val="center"/>
          </w:tcPr>
          <w:p w14:paraId="4E4D0C6B"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7.0</w:t>
            </w:r>
          </w:p>
        </w:tc>
      </w:tr>
      <w:tr w:rsidR="007C3FB8" w:rsidRPr="00263CC5" w14:paraId="23E8C3AF" w14:textId="77777777" w:rsidTr="00FC3313">
        <w:trPr>
          <w:trHeight w:val="477"/>
          <w:jc w:val="center"/>
        </w:trPr>
        <w:tc>
          <w:tcPr>
            <w:tcW w:w="5000" w:type="pct"/>
            <w:gridSpan w:val="5"/>
          </w:tcPr>
          <w:p w14:paraId="0F615439" w14:textId="77777777" w:rsidR="007C3FB8" w:rsidRPr="00263CC5" w:rsidRDefault="007C3FB8" w:rsidP="002065E9">
            <w:pPr>
              <w:spacing w:before="80" w:after="80" w:line="240" w:lineRule="auto"/>
              <w:rPr>
                <w:rFonts w:ascii="Times New Roman" w:hAnsi="Times New Roman" w:cs="Times New Roman"/>
                <w:b/>
                <w:color w:val="000000" w:themeColor="text1"/>
                <w:sz w:val="24"/>
                <w:szCs w:val="24"/>
              </w:rPr>
            </w:pPr>
            <w:r w:rsidRPr="00263CC5">
              <w:rPr>
                <w:rFonts w:ascii="Times New Roman" w:hAnsi="Times New Roman" w:cs="Times New Roman"/>
                <w:b/>
                <w:bCs/>
                <w:color w:val="000000" w:themeColor="text1"/>
                <w:sz w:val="24"/>
                <w:szCs w:val="24"/>
              </w:rPr>
              <w:t>Nitrogen levels (kg ha</w:t>
            </w:r>
            <w:r w:rsidRPr="00263CC5">
              <w:rPr>
                <w:rFonts w:ascii="Times New Roman" w:hAnsi="Times New Roman" w:cs="Times New Roman"/>
                <w:b/>
                <w:bCs/>
                <w:color w:val="000000" w:themeColor="text1"/>
                <w:sz w:val="24"/>
                <w:szCs w:val="24"/>
                <w:vertAlign w:val="superscript"/>
              </w:rPr>
              <w:t>-1</w:t>
            </w:r>
            <w:r w:rsidRPr="00263CC5">
              <w:rPr>
                <w:rFonts w:ascii="Times New Roman" w:hAnsi="Times New Roman" w:cs="Times New Roman"/>
                <w:b/>
                <w:bCs/>
                <w:color w:val="000000" w:themeColor="text1"/>
                <w:sz w:val="24"/>
                <w:szCs w:val="24"/>
              </w:rPr>
              <w:t>)</w:t>
            </w:r>
          </w:p>
        </w:tc>
      </w:tr>
      <w:tr w:rsidR="007C3FB8" w:rsidRPr="00263CC5" w14:paraId="1D6178A6" w14:textId="77777777" w:rsidTr="00FC3313">
        <w:trPr>
          <w:trHeight w:val="477"/>
          <w:jc w:val="center"/>
        </w:trPr>
        <w:tc>
          <w:tcPr>
            <w:tcW w:w="2357" w:type="pct"/>
            <w:vAlign w:val="center"/>
          </w:tcPr>
          <w:p w14:paraId="33A7D429"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0</w:t>
            </w:r>
            <w:proofErr w:type="gramEnd"/>
          </w:p>
        </w:tc>
        <w:tc>
          <w:tcPr>
            <w:tcW w:w="877" w:type="pct"/>
            <w:shd w:val="clear" w:color="auto" w:fill="auto"/>
            <w:vAlign w:val="bottom"/>
          </w:tcPr>
          <w:p w14:paraId="4882FC97"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181.1</w:t>
            </w:r>
          </w:p>
        </w:tc>
        <w:tc>
          <w:tcPr>
            <w:tcW w:w="882" w:type="pct"/>
            <w:gridSpan w:val="2"/>
            <w:shd w:val="clear" w:color="auto" w:fill="auto"/>
            <w:vAlign w:val="bottom"/>
          </w:tcPr>
          <w:p w14:paraId="64210292"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27.3</w:t>
            </w:r>
          </w:p>
        </w:tc>
        <w:tc>
          <w:tcPr>
            <w:tcW w:w="884" w:type="pct"/>
            <w:shd w:val="clear" w:color="auto" w:fill="auto"/>
            <w:vAlign w:val="bottom"/>
          </w:tcPr>
          <w:p w14:paraId="616C9372"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285.5</w:t>
            </w:r>
          </w:p>
        </w:tc>
      </w:tr>
      <w:tr w:rsidR="007C3FB8" w:rsidRPr="00263CC5" w14:paraId="7C58813C" w14:textId="77777777" w:rsidTr="00FC3313">
        <w:trPr>
          <w:trHeight w:val="477"/>
          <w:jc w:val="center"/>
        </w:trPr>
        <w:tc>
          <w:tcPr>
            <w:tcW w:w="2357" w:type="pct"/>
            <w:vAlign w:val="center"/>
          </w:tcPr>
          <w:p w14:paraId="3F5E31ED"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40</w:t>
            </w:r>
            <w:proofErr w:type="gramEnd"/>
          </w:p>
        </w:tc>
        <w:tc>
          <w:tcPr>
            <w:tcW w:w="877" w:type="pct"/>
            <w:shd w:val="clear" w:color="auto" w:fill="auto"/>
            <w:vAlign w:val="bottom"/>
          </w:tcPr>
          <w:p w14:paraId="1BAE1EBA"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213.1</w:t>
            </w:r>
          </w:p>
        </w:tc>
        <w:tc>
          <w:tcPr>
            <w:tcW w:w="882" w:type="pct"/>
            <w:gridSpan w:val="2"/>
            <w:shd w:val="clear" w:color="auto" w:fill="auto"/>
            <w:vAlign w:val="bottom"/>
          </w:tcPr>
          <w:p w14:paraId="01DD7FF2"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28.4</w:t>
            </w:r>
          </w:p>
        </w:tc>
        <w:tc>
          <w:tcPr>
            <w:tcW w:w="884" w:type="pct"/>
            <w:shd w:val="clear" w:color="auto" w:fill="auto"/>
            <w:vAlign w:val="bottom"/>
          </w:tcPr>
          <w:p w14:paraId="29820723"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289.3</w:t>
            </w:r>
          </w:p>
        </w:tc>
      </w:tr>
      <w:tr w:rsidR="007C3FB8" w:rsidRPr="00263CC5" w14:paraId="3B4C4A8B" w14:textId="77777777" w:rsidTr="00FC3313">
        <w:trPr>
          <w:trHeight w:val="490"/>
          <w:jc w:val="center"/>
        </w:trPr>
        <w:tc>
          <w:tcPr>
            <w:tcW w:w="2357" w:type="pct"/>
            <w:vAlign w:val="center"/>
          </w:tcPr>
          <w:p w14:paraId="6A62E27D"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80</w:t>
            </w:r>
            <w:proofErr w:type="gramEnd"/>
          </w:p>
        </w:tc>
        <w:tc>
          <w:tcPr>
            <w:tcW w:w="877" w:type="pct"/>
            <w:shd w:val="clear" w:color="auto" w:fill="auto"/>
            <w:vAlign w:val="bottom"/>
          </w:tcPr>
          <w:p w14:paraId="6E97D3D0"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225.7</w:t>
            </w:r>
          </w:p>
        </w:tc>
        <w:tc>
          <w:tcPr>
            <w:tcW w:w="882" w:type="pct"/>
            <w:gridSpan w:val="2"/>
            <w:shd w:val="clear" w:color="auto" w:fill="auto"/>
            <w:vAlign w:val="bottom"/>
          </w:tcPr>
          <w:p w14:paraId="51A5BCCF"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29.0</w:t>
            </w:r>
          </w:p>
        </w:tc>
        <w:tc>
          <w:tcPr>
            <w:tcW w:w="884" w:type="pct"/>
            <w:shd w:val="clear" w:color="auto" w:fill="auto"/>
            <w:vAlign w:val="bottom"/>
          </w:tcPr>
          <w:p w14:paraId="5E4940EA"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315.8</w:t>
            </w:r>
          </w:p>
        </w:tc>
      </w:tr>
      <w:tr w:rsidR="007C3FB8" w:rsidRPr="00263CC5" w14:paraId="0BCD897A" w14:textId="77777777" w:rsidTr="00FC3313">
        <w:trPr>
          <w:trHeight w:val="490"/>
          <w:jc w:val="center"/>
        </w:trPr>
        <w:tc>
          <w:tcPr>
            <w:tcW w:w="2357" w:type="pct"/>
            <w:vAlign w:val="center"/>
          </w:tcPr>
          <w:p w14:paraId="78D481CC"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120</w:t>
            </w:r>
            <w:proofErr w:type="gramEnd"/>
          </w:p>
        </w:tc>
        <w:tc>
          <w:tcPr>
            <w:tcW w:w="877" w:type="pct"/>
            <w:shd w:val="clear" w:color="auto" w:fill="auto"/>
            <w:vAlign w:val="bottom"/>
          </w:tcPr>
          <w:p w14:paraId="0B845E02"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240.0</w:t>
            </w:r>
          </w:p>
        </w:tc>
        <w:tc>
          <w:tcPr>
            <w:tcW w:w="882" w:type="pct"/>
            <w:gridSpan w:val="2"/>
            <w:shd w:val="clear" w:color="auto" w:fill="auto"/>
            <w:vAlign w:val="bottom"/>
          </w:tcPr>
          <w:p w14:paraId="70171F9B"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31.0</w:t>
            </w:r>
          </w:p>
        </w:tc>
        <w:tc>
          <w:tcPr>
            <w:tcW w:w="884" w:type="pct"/>
            <w:shd w:val="clear" w:color="auto" w:fill="auto"/>
            <w:vAlign w:val="bottom"/>
          </w:tcPr>
          <w:p w14:paraId="422475F1"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325.7</w:t>
            </w:r>
          </w:p>
        </w:tc>
      </w:tr>
      <w:tr w:rsidR="007C3FB8" w:rsidRPr="00263CC5" w14:paraId="62097053" w14:textId="77777777" w:rsidTr="00FC3313">
        <w:trPr>
          <w:trHeight w:val="490"/>
          <w:jc w:val="center"/>
        </w:trPr>
        <w:tc>
          <w:tcPr>
            <w:tcW w:w="2357" w:type="pct"/>
          </w:tcPr>
          <w:p w14:paraId="671FC883"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877" w:type="pct"/>
            <w:shd w:val="clear" w:color="auto" w:fill="auto"/>
            <w:vAlign w:val="bottom"/>
          </w:tcPr>
          <w:p w14:paraId="495C3676"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3.25</w:t>
            </w:r>
          </w:p>
        </w:tc>
        <w:tc>
          <w:tcPr>
            <w:tcW w:w="882" w:type="pct"/>
            <w:gridSpan w:val="2"/>
            <w:shd w:val="clear" w:color="auto" w:fill="auto"/>
            <w:vAlign w:val="bottom"/>
          </w:tcPr>
          <w:p w14:paraId="71A223C8"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1.05</w:t>
            </w:r>
          </w:p>
        </w:tc>
        <w:tc>
          <w:tcPr>
            <w:tcW w:w="884" w:type="pct"/>
            <w:shd w:val="clear" w:color="auto" w:fill="auto"/>
            <w:vAlign w:val="bottom"/>
          </w:tcPr>
          <w:p w14:paraId="7443A477"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5.78</w:t>
            </w:r>
          </w:p>
        </w:tc>
      </w:tr>
      <w:tr w:rsidR="007C3FB8" w:rsidRPr="00263CC5" w14:paraId="6D52F787" w14:textId="77777777" w:rsidTr="00FC3313">
        <w:trPr>
          <w:trHeight w:val="490"/>
          <w:jc w:val="center"/>
        </w:trPr>
        <w:tc>
          <w:tcPr>
            <w:tcW w:w="2357" w:type="pct"/>
          </w:tcPr>
          <w:p w14:paraId="1F270D2D"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877" w:type="pct"/>
            <w:shd w:val="clear" w:color="auto" w:fill="auto"/>
            <w:vAlign w:val="bottom"/>
          </w:tcPr>
          <w:p w14:paraId="383135D7"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9.5</w:t>
            </w:r>
          </w:p>
        </w:tc>
        <w:tc>
          <w:tcPr>
            <w:tcW w:w="882" w:type="pct"/>
            <w:gridSpan w:val="2"/>
            <w:shd w:val="clear" w:color="auto" w:fill="auto"/>
            <w:vAlign w:val="bottom"/>
          </w:tcPr>
          <w:p w14:paraId="52EB3F50"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884" w:type="pct"/>
            <w:shd w:val="clear" w:color="auto" w:fill="auto"/>
            <w:vAlign w:val="bottom"/>
          </w:tcPr>
          <w:p w14:paraId="25E8C179"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16.9</w:t>
            </w:r>
          </w:p>
        </w:tc>
      </w:tr>
      <w:tr w:rsidR="007C3FB8" w:rsidRPr="00263CC5" w14:paraId="35644FD0" w14:textId="77777777" w:rsidTr="00FC3313">
        <w:trPr>
          <w:trHeight w:val="490"/>
          <w:jc w:val="center"/>
        </w:trPr>
        <w:tc>
          <w:tcPr>
            <w:tcW w:w="2357" w:type="pct"/>
          </w:tcPr>
          <w:p w14:paraId="22EED534"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CV (%)</w:t>
            </w:r>
          </w:p>
        </w:tc>
        <w:tc>
          <w:tcPr>
            <w:tcW w:w="877" w:type="pct"/>
            <w:shd w:val="clear" w:color="auto" w:fill="auto"/>
            <w:vAlign w:val="bottom"/>
          </w:tcPr>
          <w:p w14:paraId="3F75F9BE"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5.3</w:t>
            </w:r>
          </w:p>
        </w:tc>
        <w:tc>
          <w:tcPr>
            <w:tcW w:w="882" w:type="pct"/>
            <w:gridSpan w:val="2"/>
            <w:shd w:val="clear" w:color="auto" w:fill="auto"/>
            <w:vAlign w:val="bottom"/>
          </w:tcPr>
          <w:p w14:paraId="2BFABD4D"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10.6</w:t>
            </w:r>
          </w:p>
        </w:tc>
        <w:tc>
          <w:tcPr>
            <w:tcW w:w="884" w:type="pct"/>
            <w:shd w:val="clear" w:color="auto" w:fill="auto"/>
            <w:vAlign w:val="bottom"/>
          </w:tcPr>
          <w:p w14:paraId="4D3CED31" w14:textId="77777777" w:rsidR="007C3FB8" w:rsidRPr="00263CC5"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6.6</w:t>
            </w:r>
          </w:p>
        </w:tc>
      </w:tr>
      <w:tr w:rsidR="007C3FB8" w:rsidRPr="00263CC5" w14:paraId="6A04C618" w14:textId="77777777" w:rsidTr="00FC3313">
        <w:trPr>
          <w:trHeight w:val="490"/>
          <w:jc w:val="center"/>
        </w:trPr>
        <w:tc>
          <w:tcPr>
            <w:tcW w:w="5000" w:type="pct"/>
            <w:gridSpan w:val="5"/>
          </w:tcPr>
          <w:p w14:paraId="64569E53" w14:textId="77777777" w:rsidR="007C3FB8" w:rsidRPr="00263CC5" w:rsidRDefault="007C3FB8" w:rsidP="002065E9">
            <w:pPr>
              <w:spacing w:before="80" w:after="80" w:line="240" w:lineRule="auto"/>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Interaction</w:t>
            </w:r>
          </w:p>
        </w:tc>
      </w:tr>
      <w:tr w:rsidR="007C3FB8" w:rsidRPr="00263CC5" w14:paraId="7F6C848D" w14:textId="77777777" w:rsidTr="00FC3313">
        <w:trPr>
          <w:trHeight w:val="477"/>
          <w:jc w:val="center"/>
        </w:trPr>
        <w:tc>
          <w:tcPr>
            <w:tcW w:w="2357" w:type="pct"/>
          </w:tcPr>
          <w:p w14:paraId="54306ECB"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u w:val="single"/>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877" w:type="pct"/>
            <w:shd w:val="clear" w:color="auto" w:fill="auto"/>
            <w:vAlign w:val="center"/>
          </w:tcPr>
          <w:p w14:paraId="6117470C"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6.51</w:t>
            </w:r>
          </w:p>
        </w:tc>
        <w:tc>
          <w:tcPr>
            <w:tcW w:w="882" w:type="pct"/>
            <w:gridSpan w:val="2"/>
            <w:shd w:val="clear" w:color="auto" w:fill="auto"/>
            <w:vAlign w:val="center"/>
          </w:tcPr>
          <w:p w14:paraId="550D8760"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2.10</w:t>
            </w:r>
          </w:p>
        </w:tc>
        <w:tc>
          <w:tcPr>
            <w:tcW w:w="884" w:type="pct"/>
            <w:shd w:val="clear" w:color="auto" w:fill="auto"/>
            <w:vAlign w:val="center"/>
          </w:tcPr>
          <w:p w14:paraId="030F5CEC"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11.57</w:t>
            </w:r>
          </w:p>
        </w:tc>
      </w:tr>
      <w:tr w:rsidR="007C3FB8" w:rsidRPr="00263CC5" w14:paraId="0222DF6F" w14:textId="77777777" w:rsidTr="00FC3313">
        <w:trPr>
          <w:trHeight w:val="490"/>
          <w:jc w:val="center"/>
        </w:trPr>
        <w:tc>
          <w:tcPr>
            <w:tcW w:w="2357" w:type="pct"/>
          </w:tcPr>
          <w:p w14:paraId="0126059F" w14:textId="77777777" w:rsidR="007C3FB8" w:rsidRPr="00263CC5" w:rsidRDefault="007C3FB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877" w:type="pct"/>
            <w:shd w:val="clear" w:color="auto" w:fill="auto"/>
            <w:vAlign w:val="center"/>
          </w:tcPr>
          <w:p w14:paraId="2AB25AA3"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882" w:type="pct"/>
            <w:gridSpan w:val="2"/>
            <w:shd w:val="clear" w:color="auto" w:fill="auto"/>
            <w:vAlign w:val="center"/>
          </w:tcPr>
          <w:p w14:paraId="174BE9B3"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884" w:type="pct"/>
            <w:shd w:val="clear" w:color="auto" w:fill="auto"/>
            <w:vAlign w:val="center"/>
          </w:tcPr>
          <w:p w14:paraId="565125C5" w14:textId="77777777" w:rsidR="007C3FB8" w:rsidRPr="00263CC5" w:rsidRDefault="007C3FB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r>
    </w:tbl>
    <w:p w14:paraId="0EE24D7D" w14:textId="77777777" w:rsidR="007C3FB8" w:rsidRPr="00263CC5" w:rsidRDefault="007C3FB8" w:rsidP="00734DF8">
      <w:pPr>
        <w:spacing w:before="240"/>
        <w:rPr>
          <w:rFonts w:ascii="Times New Roman" w:hAnsi="Times New Roman" w:cs="Times New Roman"/>
          <w:b/>
          <w:color w:val="000000" w:themeColor="text1"/>
          <w:sz w:val="24"/>
          <w:szCs w:val="24"/>
        </w:rPr>
      </w:pPr>
    </w:p>
    <w:p w14:paraId="1AC375AD" w14:textId="77777777" w:rsidR="00636409" w:rsidRPr="00263CC5" w:rsidRDefault="00636409" w:rsidP="00734DF8">
      <w:pPr>
        <w:spacing w:before="240"/>
        <w:rPr>
          <w:rFonts w:ascii="Times New Roman" w:hAnsi="Times New Roman" w:cs="Times New Roman"/>
          <w:b/>
          <w:color w:val="000000" w:themeColor="text1"/>
          <w:sz w:val="24"/>
          <w:szCs w:val="24"/>
        </w:rPr>
      </w:pPr>
      <w:r w:rsidRPr="00263CC5">
        <w:rPr>
          <w:rFonts w:ascii="Times New Roman" w:hAnsi="Times New Roman" w:cs="Times New Roman"/>
          <w:b/>
          <w:noProof/>
          <w:color w:val="000000" w:themeColor="text1"/>
          <w:sz w:val="24"/>
          <w:szCs w:val="24"/>
        </w:rPr>
        <w:lastRenderedPageBreak/>
        <w:drawing>
          <wp:inline distT="0" distB="0" distL="0" distR="0" wp14:anchorId="6D27AEFE" wp14:editId="26713099">
            <wp:extent cx="5179483" cy="2721822"/>
            <wp:effectExtent l="19050" t="0" r="21167" b="2328"/>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864058" w14:textId="77777777" w:rsidR="00636409" w:rsidRPr="00263CC5" w:rsidRDefault="00636409" w:rsidP="00734DF8">
      <w:pPr>
        <w:spacing w:before="240"/>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Fig 1.</w:t>
      </w:r>
      <w:r w:rsidRPr="00263CC5">
        <w:rPr>
          <w:rFonts w:ascii="Times New Roman" w:hAnsi="Times New Roman" w:cs="Times New Roman"/>
          <w:b/>
          <w:color w:val="000000" w:themeColor="text1"/>
          <w:sz w:val="24"/>
          <w:szCs w:val="24"/>
        </w:rPr>
        <w:tab/>
        <w:t>Available N, P and K (kg ha</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 in soil after harvest of sorghum</w:t>
      </w:r>
    </w:p>
    <w:p w14:paraId="545F4948" w14:textId="77777777" w:rsidR="007C3FB8" w:rsidRPr="00263CC5" w:rsidRDefault="00E220F9" w:rsidP="00636409">
      <w:pPr>
        <w:pStyle w:val="ListParagraph"/>
        <w:numPr>
          <w:ilvl w:val="1"/>
          <w:numId w:val="2"/>
        </w:numPr>
        <w:spacing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b/>
          <w:bCs/>
          <w:color w:val="000000" w:themeColor="text1"/>
          <w:sz w:val="24"/>
          <w:szCs w:val="24"/>
        </w:rPr>
        <w:t>Impac</w:t>
      </w:r>
      <w:r w:rsidR="007C3FB8" w:rsidRPr="00263CC5">
        <w:rPr>
          <w:rFonts w:ascii="Times New Roman" w:hAnsi="Times New Roman" w:cs="Times New Roman"/>
          <w:b/>
          <w:bCs/>
          <w:color w:val="000000" w:themeColor="text1"/>
          <w:sz w:val="24"/>
          <w:szCs w:val="24"/>
        </w:rPr>
        <w:t xml:space="preserve">t of rice crop residue management techniques and nitrogen levels on </w:t>
      </w:r>
      <w:r w:rsidR="007C3FB8" w:rsidRPr="00263CC5">
        <w:rPr>
          <w:rFonts w:ascii="Times New Roman" w:hAnsi="Times New Roman" w:cs="Times New Roman"/>
          <w:b/>
          <w:color w:val="000000" w:themeColor="text1"/>
          <w:sz w:val="24"/>
          <w:szCs w:val="24"/>
        </w:rPr>
        <w:t>soil rhizosphere biota</w:t>
      </w:r>
    </w:p>
    <w:p w14:paraId="668B3CC6" w14:textId="77777777" w:rsidR="0072744C" w:rsidRPr="00263CC5" w:rsidRDefault="002F007D" w:rsidP="001738CF">
      <w:pPr>
        <w:spacing w:line="360" w:lineRule="auto"/>
        <w:jc w:val="both"/>
        <w:rPr>
          <w:rFonts w:ascii="Times New Roman" w:hAnsi="Times New Roman" w:cs="Times New Roman"/>
          <w:b/>
          <w:bCs/>
          <w:color w:val="000000" w:themeColor="text1"/>
          <w:sz w:val="24"/>
          <w:szCs w:val="24"/>
        </w:rPr>
      </w:pPr>
      <w:r w:rsidRPr="00263CC5">
        <w:rPr>
          <w:rFonts w:ascii="Times New Roman" w:hAnsi="Times New Roman" w:cs="Times New Roman"/>
          <w:b/>
          <w:bCs/>
          <w:color w:val="000000" w:themeColor="text1"/>
          <w:sz w:val="24"/>
          <w:szCs w:val="24"/>
        </w:rPr>
        <w:t xml:space="preserve">3.2.1. </w:t>
      </w:r>
      <w:r w:rsidR="007C3FB8" w:rsidRPr="00263CC5">
        <w:rPr>
          <w:rFonts w:ascii="Times New Roman" w:hAnsi="Times New Roman" w:cs="Times New Roman"/>
          <w:b/>
          <w:bCs/>
          <w:color w:val="000000" w:themeColor="text1"/>
          <w:sz w:val="24"/>
          <w:szCs w:val="24"/>
        </w:rPr>
        <w:t>B</w:t>
      </w:r>
      <w:r w:rsidR="00DE446D" w:rsidRPr="00263CC5">
        <w:rPr>
          <w:rFonts w:ascii="Times New Roman" w:hAnsi="Times New Roman" w:cs="Times New Roman"/>
          <w:b/>
          <w:bCs/>
          <w:color w:val="000000" w:themeColor="text1"/>
          <w:sz w:val="24"/>
          <w:szCs w:val="24"/>
        </w:rPr>
        <w:t>acterial population</w:t>
      </w:r>
    </w:p>
    <w:p w14:paraId="06A76E2C" w14:textId="77777777" w:rsidR="001738CF" w:rsidRPr="00263CC5" w:rsidRDefault="00DE446D" w:rsidP="001738CF">
      <w:pPr>
        <w:spacing w:line="360" w:lineRule="auto"/>
        <w:jc w:val="both"/>
        <w:rPr>
          <w:rFonts w:ascii="Times New Roman" w:hAnsi="Times New Roman" w:cs="Times New Roman"/>
          <w:bCs/>
          <w:color w:val="000000" w:themeColor="text1"/>
          <w:sz w:val="24"/>
          <w:szCs w:val="24"/>
        </w:rPr>
      </w:pPr>
      <w:r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bCs/>
          <w:color w:val="000000" w:themeColor="text1"/>
          <w:sz w:val="24"/>
          <w:szCs w:val="24"/>
        </w:rPr>
        <w:t xml:space="preserve">Bacterial population </w:t>
      </w:r>
      <w:r w:rsidRPr="00263CC5">
        <w:rPr>
          <w:rFonts w:ascii="Times New Roman" w:hAnsi="Times New Roman" w:cs="Times New Roman"/>
          <w:color w:val="000000" w:themeColor="text1"/>
          <w:sz w:val="24"/>
          <w:szCs w:val="24"/>
        </w:rPr>
        <w:t>did not differ significantly among the rice crop residue management techniques and N levels taken for study. However</w:t>
      </w:r>
      <w:r w:rsidR="00850953"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interaction effect</w:t>
      </w:r>
      <w:r w:rsidR="00636409" w:rsidRPr="00263CC5">
        <w:rPr>
          <w:rFonts w:ascii="Times New Roman" w:hAnsi="Times New Roman" w:cs="Times New Roman"/>
          <w:color w:val="000000" w:themeColor="text1"/>
          <w:sz w:val="24"/>
          <w:szCs w:val="24"/>
        </w:rPr>
        <w:t xml:space="preserve"> showed </w:t>
      </w:r>
      <w:proofErr w:type="spellStart"/>
      <w:r w:rsidR="00636409" w:rsidRPr="00263CC5">
        <w:rPr>
          <w:rFonts w:ascii="Times New Roman" w:hAnsi="Times New Roman" w:cs="Times New Roman"/>
          <w:color w:val="000000" w:themeColor="text1"/>
          <w:sz w:val="24"/>
          <w:szCs w:val="24"/>
        </w:rPr>
        <w:t>non significant</w:t>
      </w:r>
      <w:proofErr w:type="spellEnd"/>
      <w:r w:rsidR="00636409" w:rsidRPr="00263CC5">
        <w:rPr>
          <w:rFonts w:ascii="Times New Roman" w:hAnsi="Times New Roman" w:cs="Times New Roman"/>
          <w:color w:val="000000" w:themeColor="text1"/>
          <w:sz w:val="24"/>
          <w:szCs w:val="24"/>
        </w:rPr>
        <w:t xml:space="preserve"> results (Table 3).  </w:t>
      </w:r>
    </w:p>
    <w:p w14:paraId="603A3339" w14:textId="77777777" w:rsidR="001A502F" w:rsidRDefault="001738CF" w:rsidP="001738CF">
      <w:pPr>
        <w:spacing w:line="360" w:lineRule="auto"/>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             </w:t>
      </w:r>
      <w:r w:rsidR="0021303C" w:rsidRPr="00263CC5">
        <w:rPr>
          <w:rFonts w:ascii="Times New Roman" w:hAnsi="Times New Roman" w:cs="Times New Roman"/>
          <w:color w:val="000000" w:themeColor="text1"/>
          <w:sz w:val="24"/>
          <w:szCs w:val="24"/>
        </w:rPr>
        <w:t>With respect to rice crop residue management techniques, highest bacterial population was observed with incorporation of residue with rotovator after application of ANGRAU decomposer (M</w:t>
      </w:r>
      <w:r w:rsidR="0021303C" w:rsidRPr="00263CC5">
        <w:rPr>
          <w:rFonts w:ascii="Times New Roman" w:hAnsi="Times New Roman" w:cs="Times New Roman"/>
          <w:color w:val="000000" w:themeColor="text1"/>
          <w:sz w:val="24"/>
          <w:szCs w:val="24"/>
          <w:vertAlign w:val="subscript"/>
        </w:rPr>
        <w:t>4</w:t>
      </w:r>
      <w:r w:rsidR="0021303C" w:rsidRPr="00263CC5">
        <w:rPr>
          <w:rFonts w:ascii="Times New Roman" w:hAnsi="Times New Roman" w:cs="Times New Roman"/>
          <w:color w:val="000000" w:themeColor="text1"/>
          <w:sz w:val="24"/>
          <w:szCs w:val="24"/>
        </w:rPr>
        <w:t>) and lowest bacterial population was observed with Burning of residue (M</w:t>
      </w:r>
      <w:r w:rsidR="0021303C" w:rsidRPr="00263CC5">
        <w:rPr>
          <w:rFonts w:ascii="Times New Roman" w:hAnsi="Times New Roman" w:cs="Times New Roman"/>
          <w:color w:val="000000" w:themeColor="text1"/>
          <w:sz w:val="24"/>
          <w:szCs w:val="24"/>
          <w:vertAlign w:val="subscript"/>
        </w:rPr>
        <w:t>2</w:t>
      </w:r>
      <w:r w:rsidR="0021303C" w:rsidRPr="00263CC5">
        <w:rPr>
          <w:rFonts w:ascii="Times New Roman" w:hAnsi="Times New Roman" w:cs="Times New Roman"/>
          <w:color w:val="000000" w:themeColor="text1"/>
          <w:sz w:val="24"/>
          <w:szCs w:val="24"/>
        </w:rPr>
        <w:t xml:space="preserve">) </w:t>
      </w:r>
      <w:r w:rsidR="00263CC5" w:rsidRPr="00263CC5">
        <w:rPr>
          <w:rFonts w:ascii="Times New Roman" w:hAnsi="Times New Roman" w:cs="Times New Roman"/>
          <w:color w:val="000000" w:themeColor="text1"/>
          <w:sz w:val="24"/>
          <w:szCs w:val="24"/>
        </w:rPr>
        <w:t xml:space="preserve">which may be because adding straw back to the soil can improve its structure, raise its organic matter content and give microorganisms a healthy place to grow and reproduce. It also provides enough carbon and nitrogen to the soil and energy, which increases the number, species and activity of soil microorganisms, according to </w:t>
      </w:r>
      <w:r w:rsidR="0021303C" w:rsidRPr="00263CC5">
        <w:rPr>
          <w:rFonts w:ascii="Times New Roman" w:hAnsi="Times New Roman" w:cs="Times New Roman"/>
          <w:color w:val="000000" w:themeColor="text1"/>
          <w:sz w:val="24"/>
          <w:szCs w:val="24"/>
        </w:rPr>
        <w:t xml:space="preserve">Tilak (2004), Kalpana (2016) and Shukla </w:t>
      </w:r>
      <w:r w:rsidR="0021303C" w:rsidRPr="00263CC5">
        <w:rPr>
          <w:rFonts w:ascii="Times New Roman" w:hAnsi="Times New Roman" w:cs="Times New Roman"/>
          <w:i/>
          <w:iCs/>
          <w:color w:val="000000" w:themeColor="text1"/>
          <w:sz w:val="24"/>
          <w:szCs w:val="24"/>
        </w:rPr>
        <w:t xml:space="preserve">et al. </w:t>
      </w:r>
      <w:r w:rsidR="0021303C" w:rsidRPr="00263CC5">
        <w:rPr>
          <w:rFonts w:ascii="Times New Roman" w:hAnsi="Times New Roman" w:cs="Times New Roman"/>
          <w:color w:val="000000" w:themeColor="text1"/>
          <w:sz w:val="24"/>
          <w:szCs w:val="24"/>
        </w:rPr>
        <w:t>(2020).</w:t>
      </w:r>
    </w:p>
    <w:p w14:paraId="33CBF61D" w14:textId="77777777" w:rsidR="006949E4" w:rsidRDefault="006949E4" w:rsidP="001738CF">
      <w:pPr>
        <w:spacing w:line="360" w:lineRule="auto"/>
        <w:jc w:val="both"/>
        <w:rPr>
          <w:rFonts w:ascii="Times New Roman" w:hAnsi="Times New Roman" w:cs="Times New Roman"/>
          <w:color w:val="000000" w:themeColor="text1"/>
          <w:sz w:val="24"/>
          <w:szCs w:val="24"/>
        </w:rPr>
      </w:pPr>
    </w:p>
    <w:p w14:paraId="32AD794C" w14:textId="77777777" w:rsidR="006949E4" w:rsidRPr="00263CC5" w:rsidRDefault="006949E4" w:rsidP="001738CF">
      <w:pPr>
        <w:spacing w:line="360" w:lineRule="auto"/>
        <w:jc w:val="both"/>
        <w:rPr>
          <w:rFonts w:ascii="Times New Roman" w:hAnsi="Times New Roman" w:cs="Times New Roman"/>
          <w:color w:val="000000" w:themeColor="text1"/>
          <w:sz w:val="24"/>
          <w:szCs w:val="24"/>
        </w:rPr>
      </w:pPr>
    </w:p>
    <w:p w14:paraId="44132C61" w14:textId="77777777" w:rsidR="001738CF" w:rsidRPr="00263CC5" w:rsidRDefault="007C3FB8" w:rsidP="002F007D">
      <w:pPr>
        <w:pStyle w:val="ListParagraph"/>
        <w:numPr>
          <w:ilvl w:val="2"/>
          <w:numId w:val="2"/>
        </w:numPr>
        <w:spacing w:line="360" w:lineRule="auto"/>
        <w:jc w:val="both"/>
        <w:rPr>
          <w:rFonts w:ascii="Times New Roman" w:hAnsi="Times New Roman" w:cs="Times New Roman"/>
          <w:bCs/>
          <w:color w:val="000000" w:themeColor="text1"/>
          <w:sz w:val="24"/>
          <w:szCs w:val="24"/>
        </w:rPr>
      </w:pPr>
      <w:r w:rsidRPr="00263CC5">
        <w:rPr>
          <w:rFonts w:ascii="Times New Roman" w:hAnsi="Times New Roman" w:cs="Times New Roman"/>
          <w:b/>
          <w:bCs/>
          <w:color w:val="000000" w:themeColor="text1"/>
          <w:sz w:val="24"/>
          <w:szCs w:val="24"/>
        </w:rPr>
        <w:lastRenderedPageBreak/>
        <w:t>F</w:t>
      </w:r>
      <w:r w:rsidR="00DE446D" w:rsidRPr="00263CC5">
        <w:rPr>
          <w:rFonts w:ascii="Times New Roman" w:hAnsi="Times New Roman" w:cs="Times New Roman"/>
          <w:b/>
          <w:bCs/>
          <w:color w:val="000000" w:themeColor="text1"/>
          <w:sz w:val="24"/>
          <w:szCs w:val="24"/>
        </w:rPr>
        <w:t>ungal population</w:t>
      </w:r>
    </w:p>
    <w:p w14:paraId="2E9A61ED" w14:textId="77777777" w:rsidR="00620749" w:rsidRPr="00263CC5" w:rsidRDefault="001738CF" w:rsidP="001738CF">
      <w:pPr>
        <w:spacing w:line="360" w:lineRule="auto"/>
        <w:jc w:val="both"/>
        <w:rPr>
          <w:rFonts w:ascii="Times New Roman" w:hAnsi="Times New Roman" w:cs="Times New Roman"/>
          <w:bCs/>
          <w:color w:val="000000" w:themeColor="text1"/>
          <w:sz w:val="24"/>
          <w:szCs w:val="24"/>
        </w:rPr>
      </w:pPr>
      <w:r w:rsidRPr="00263CC5">
        <w:rPr>
          <w:rFonts w:ascii="Times New Roman" w:hAnsi="Times New Roman" w:cs="Times New Roman"/>
          <w:color w:val="000000" w:themeColor="text1"/>
          <w:sz w:val="24"/>
          <w:szCs w:val="24"/>
        </w:rPr>
        <w:t xml:space="preserve">                </w:t>
      </w:r>
      <w:r w:rsidR="0072744C" w:rsidRPr="00263CC5">
        <w:rPr>
          <w:rFonts w:ascii="Times New Roman" w:hAnsi="Times New Roman" w:cs="Times New Roman"/>
          <w:color w:val="000000" w:themeColor="text1"/>
          <w:sz w:val="24"/>
          <w:szCs w:val="24"/>
        </w:rPr>
        <w:t>Data pertaining to</w:t>
      </w:r>
      <w:r w:rsidR="00DE446D" w:rsidRPr="00263CC5">
        <w:rPr>
          <w:rFonts w:ascii="Times New Roman" w:hAnsi="Times New Roman" w:cs="Times New Roman"/>
          <w:color w:val="000000" w:themeColor="text1"/>
          <w:sz w:val="24"/>
          <w:szCs w:val="24"/>
        </w:rPr>
        <w:t xml:space="preserve"> soil fungal population</w:t>
      </w:r>
      <w:r w:rsidR="002624A2" w:rsidRPr="00263CC5">
        <w:rPr>
          <w:rFonts w:ascii="Times New Roman" w:hAnsi="Times New Roman" w:cs="Times New Roman"/>
          <w:color w:val="000000" w:themeColor="text1"/>
          <w:sz w:val="24"/>
          <w:szCs w:val="24"/>
        </w:rPr>
        <w:t xml:space="preserve"> of</w:t>
      </w:r>
      <w:r w:rsidR="00375700" w:rsidRPr="00263CC5">
        <w:rPr>
          <w:rFonts w:ascii="Times New Roman" w:hAnsi="Times New Roman" w:cs="Times New Roman"/>
          <w:color w:val="000000" w:themeColor="text1"/>
          <w:sz w:val="24"/>
          <w:szCs w:val="24"/>
        </w:rPr>
        <w:t xml:space="preserve"> sorghum</w:t>
      </w:r>
      <w:r w:rsidR="0072744C" w:rsidRPr="00263CC5">
        <w:rPr>
          <w:rFonts w:ascii="Times New Roman" w:hAnsi="Times New Roman" w:cs="Times New Roman"/>
          <w:color w:val="000000" w:themeColor="text1"/>
          <w:sz w:val="24"/>
          <w:szCs w:val="24"/>
        </w:rPr>
        <w:t xml:space="preserve"> at </w:t>
      </w:r>
      <w:r w:rsidR="00375700" w:rsidRPr="00263CC5">
        <w:rPr>
          <w:rFonts w:ascii="Times New Roman" w:hAnsi="Times New Roman" w:cs="Times New Roman"/>
          <w:color w:val="000000" w:themeColor="text1"/>
          <w:sz w:val="24"/>
          <w:szCs w:val="24"/>
        </w:rPr>
        <w:t xml:space="preserve">harvest </w:t>
      </w:r>
      <w:proofErr w:type="spellStart"/>
      <w:r w:rsidR="00DE446D" w:rsidRPr="00263CC5">
        <w:rPr>
          <w:rFonts w:ascii="Times New Roman" w:hAnsi="Times New Roman" w:cs="Times New Roman"/>
          <w:color w:val="000000" w:themeColor="text1"/>
          <w:sz w:val="24"/>
          <w:szCs w:val="24"/>
        </w:rPr>
        <w:t>wasa</w:t>
      </w:r>
      <w:proofErr w:type="spellEnd"/>
      <w:r w:rsidR="00DE446D" w:rsidRPr="00263CC5">
        <w:rPr>
          <w:rFonts w:ascii="Times New Roman" w:hAnsi="Times New Roman" w:cs="Times New Roman"/>
          <w:color w:val="000000" w:themeColor="text1"/>
          <w:sz w:val="24"/>
          <w:szCs w:val="24"/>
        </w:rPr>
        <w:t xml:space="preserve"> not </w:t>
      </w:r>
      <w:r w:rsidR="0072744C" w:rsidRPr="00263CC5">
        <w:rPr>
          <w:rFonts w:ascii="Times New Roman" w:hAnsi="Times New Roman" w:cs="Times New Roman"/>
          <w:color w:val="000000" w:themeColor="text1"/>
          <w:sz w:val="24"/>
          <w:szCs w:val="24"/>
        </w:rPr>
        <w:t xml:space="preserve">affected by </w:t>
      </w:r>
      <w:r w:rsidR="00620749" w:rsidRPr="00263CC5">
        <w:rPr>
          <w:rFonts w:ascii="Times New Roman" w:hAnsi="Times New Roman" w:cs="Times New Roman"/>
          <w:color w:val="000000" w:themeColor="text1"/>
          <w:sz w:val="24"/>
          <w:szCs w:val="24"/>
        </w:rPr>
        <w:t>nitrogen</w:t>
      </w:r>
      <w:r w:rsidR="006949E4">
        <w:rPr>
          <w:rFonts w:ascii="Times New Roman" w:hAnsi="Times New Roman" w:cs="Times New Roman"/>
          <w:color w:val="000000" w:themeColor="text1"/>
          <w:sz w:val="24"/>
          <w:szCs w:val="24"/>
        </w:rPr>
        <w:t xml:space="preserve"> </w:t>
      </w:r>
      <w:r w:rsidR="0072744C" w:rsidRPr="00263CC5">
        <w:rPr>
          <w:rFonts w:ascii="Times New Roman" w:hAnsi="Times New Roman" w:cs="Times New Roman"/>
          <w:color w:val="000000" w:themeColor="text1"/>
          <w:sz w:val="24"/>
          <w:szCs w:val="24"/>
        </w:rPr>
        <w:t>l</w:t>
      </w:r>
      <w:r w:rsidR="00902525" w:rsidRPr="00263CC5">
        <w:rPr>
          <w:rFonts w:ascii="Times New Roman" w:hAnsi="Times New Roman" w:cs="Times New Roman"/>
          <w:color w:val="000000" w:themeColor="text1"/>
          <w:sz w:val="24"/>
          <w:szCs w:val="24"/>
        </w:rPr>
        <w:t>evels.</w:t>
      </w:r>
      <w:r w:rsidR="00620749" w:rsidRPr="00263CC5">
        <w:rPr>
          <w:rFonts w:ascii="Times New Roman" w:hAnsi="Times New Roman" w:cs="Times New Roman"/>
          <w:color w:val="000000" w:themeColor="text1"/>
          <w:sz w:val="24"/>
          <w:szCs w:val="24"/>
        </w:rPr>
        <w:t xml:space="preserve"> </w:t>
      </w:r>
      <w:r w:rsidR="00620749" w:rsidRPr="00263CC5">
        <w:rPr>
          <w:rFonts w:ascii="Times New Roman" w:hAnsi="Times New Roman" w:cs="Times New Roman"/>
          <w:color w:val="000000" w:themeColor="text1"/>
          <w:spacing w:val="-4"/>
          <w:sz w:val="24"/>
          <w:szCs w:val="24"/>
        </w:rPr>
        <w:t>Interaction at harvest was found to be non-significant.</w:t>
      </w:r>
      <w:r w:rsidRPr="00263CC5">
        <w:rPr>
          <w:rFonts w:ascii="Times New Roman" w:hAnsi="Times New Roman" w:cs="Times New Roman"/>
          <w:color w:val="000000" w:themeColor="text1"/>
          <w:sz w:val="24"/>
          <w:szCs w:val="24"/>
        </w:rPr>
        <w:t xml:space="preserve"> </w:t>
      </w:r>
      <w:r w:rsidR="0072744C" w:rsidRPr="00263CC5">
        <w:rPr>
          <w:rFonts w:ascii="Times New Roman" w:hAnsi="Times New Roman" w:cs="Times New Roman"/>
          <w:color w:val="000000" w:themeColor="text1"/>
          <w:sz w:val="24"/>
          <w:szCs w:val="24"/>
        </w:rPr>
        <w:t xml:space="preserve">A glance at the data indicates that </w:t>
      </w:r>
      <w:r w:rsidR="00DE446D" w:rsidRPr="00263CC5">
        <w:rPr>
          <w:rFonts w:ascii="Times New Roman" w:hAnsi="Times New Roman" w:cs="Times New Roman"/>
          <w:color w:val="000000" w:themeColor="text1"/>
          <w:sz w:val="24"/>
          <w:szCs w:val="24"/>
        </w:rPr>
        <w:t>highest fungal population was observed with incorporation of residue with rotovator after application of ANGRAU decomposer (M</w:t>
      </w:r>
      <w:r w:rsidR="00DE446D" w:rsidRPr="00263CC5">
        <w:rPr>
          <w:rFonts w:ascii="Times New Roman" w:hAnsi="Times New Roman" w:cs="Times New Roman"/>
          <w:color w:val="000000" w:themeColor="text1"/>
          <w:sz w:val="24"/>
          <w:szCs w:val="24"/>
          <w:vertAlign w:val="subscript"/>
        </w:rPr>
        <w:t>4</w:t>
      </w:r>
      <w:r w:rsidR="008676F6" w:rsidRPr="00263CC5">
        <w:rPr>
          <w:rFonts w:ascii="Times New Roman" w:hAnsi="Times New Roman" w:cs="Times New Roman"/>
          <w:color w:val="000000" w:themeColor="text1"/>
          <w:sz w:val="24"/>
          <w:szCs w:val="24"/>
        </w:rPr>
        <w:t xml:space="preserve">) and lowest fungal population </w:t>
      </w:r>
      <w:r w:rsidR="00DE446D" w:rsidRPr="00263CC5">
        <w:rPr>
          <w:rFonts w:ascii="Times New Roman" w:hAnsi="Times New Roman" w:cs="Times New Roman"/>
          <w:color w:val="000000" w:themeColor="text1"/>
          <w:sz w:val="24"/>
          <w:szCs w:val="24"/>
        </w:rPr>
        <w:t xml:space="preserve">was observed </w:t>
      </w:r>
      <w:proofErr w:type="gramStart"/>
      <w:r w:rsidR="00DE446D" w:rsidRPr="00263CC5">
        <w:rPr>
          <w:rFonts w:ascii="Times New Roman" w:hAnsi="Times New Roman" w:cs="Times New Roman"/>
          <w:color w:val="000000" w:themeColor="text1"/>
          <w:sz w:val="24"/>
          <w:szCs w:val="24"/>
        </w:rPr>
        <w:t>with  no</w:t>
      </w:r>
      <w:proofErr w:type="gramEnd"/>
      <w:r w:rsidR="00DE446D" w:rsidRPr="00263CC5">
        <w:rPr>
          <w:rFonts w:ascii="Times New Roman" w:hAnsi="Times New Roman" w:cs="Times New Roman"/>
          <w:color w:val="000000" w:themeColor="text1"/>
          <w:sz w:val="24"/>
          <w:szCs w:val="24"/>
        </w:rPr>
        <w:t xml:space="preserve"> residue (M</w:t>
      </w:r>
      <w:r w:rsidR="00DE446D" w:rsidRPr="00263CC5">
        <w:rPr>
          <w:rFonts w:ascii="Times New Roman" w:hAnsi="Times New Roman" w:cs="Times New Roman"/>
          <w:color w:val="000000" w:themeColor="text1"/>
          <w:sz w:val="24"/>
          <w:szCs w:val="24"/>
          <w:vertAlign w:val="subscript"/>
        </w:rPr>
        <w:t>1</w:t>
      </w:r>
      <w:r w:rsidR="00DE446D" w:rsidRPr="00263CC5">
        <w:rPr>
          <w:rFonts w:ascii="Times New Roman" w:hAnsi="Times New Roman" w:cs="Times New Roman"/>
          <w:color w:val="000000" w:themeColor="text1"/>
          <w:sz w:val="24"/>
          <w:szCs w:val="24"/>
        </w:rPr>
        <w:t>) which was on par with burning of residue (M</w:t>
      </w:r>
      <w:r w:rsidR="00DE446D" w:rsidRPr="00263CC5">
        <w:rPr>
          <w:rFonts w:ascii="Times New Roman" w:hAnsi="Times New Roman" w:cs="Times New Roman"/>
          <w:color w:val="000000" w:themeColor="text1"/>
          <w:sz w:val="24"/>
          <w:szCs w:val="24"/>
          <w:vertAlign w:val="subscript"/>
        </w:rPr>
        <w:t>2</w:t>
      </w:r>
      <w:r w:rsidR="00353F3E" w:rsidRPr="00263CC5">
        <w:rPr>
          <w:rFonts w:ascii="Times New Roman" w:hAnsi="Times New Roman" w:cs="Times New Roman"/>
          <w:color w:val="000000" w:themeColor="text1"/>
          <w:sz w:val="24"/>
          <w:szCs w:val="24"/>
        </w:rPr>
        <w:t>) (Table 3).</w:t>
      </w:r>
      <w:r w:rsidRPr="00263CC5">
        <w:rPr>
          <w:rFonts w:ascii="Times New Roman" w:hAnsi="Times New Roman" w:cs="Times New Roman"/>
          <w:bCs/>
          <w:color w:val="000000" w:themeColor="text1"/>
          <w:sz w:val="24"/>
          <w:szCs w:val="24"/>
        </w:rPr>
        <w:t xml:space="preserve"> </w:t>
      </w:r>
      <w:r w:rsidR="00DE446D" w:rsidRPr="00263CC5">
        <w:rPr>
          <w:rFonts w:ascii="Times New Roman" w:hAnsi="Times New Roman" w:cs="Times New Roman"/>
          <w:color w:val="000000" w:themeColor="text1"/>
          <w:sz w:val="24"/>
          <w:szCs w:val="24"/>
        </w:rPr>
        <w:t xml:space="preserve">Incorporating residues resulted in 1.5 to 11 times more fungal growth as reported by Beri </w:t>
      </w:r>
      <w:r w:rsidR="00DE446D" w:rsidRPr="00263CC5">
        <w:rPr>
          <w:rFonts w:ascii="Times New Roman" w:hAnsi="Times New Roman" w:cs="Times New Roman"/>
          <w:i/>
          <w:color w:val="000000" w:themeColor="text1"/>
          <w:sz w:val="24"/>
          <w:szCs w:val="24"/>
        </w:rPr>
        <w:t>et al.</w:t>
      </w:r>
      <w:r w:rsidR="00DE446D" w:rsidRPr="00263CC5">
        <w:rPr>
          <w:rFonts w:ascii="Times New Roman" w:hAnsi="Times New Roman" w:cs="Times New Roman"/>
          <w:color w:val="000000" w:themeColor="text1"/>
          <w:sz w:val="24"/>
          <w:szCs w:val="24"/>
        </w:rPr>
        <w:t xml:space="preserve"> (1995). This might be due to increase in organic matter as the result of incorporation of crop residues. Maximum fungal forming units in residue incorporated treatment might due to higher moisture (high humidity) and congenial temperature for fungi. </w:t>
      </w:r>
    </w:p>
    <w:p w14:paraId="73AB8F05" w14:textId="77777777" w:rsidR="008721BB" w:rsidRPr="00263CC5" w:rsidRDefault="007C3FB8" w:rsidP="002F007D">
      <w:pPr>
        <w:pStyle w:val="ListParagraph"/>
        <w:numPr>
          <w:ilvl w:val="2"/>
          <w:numId w:val="2"/>
        </w:numPr>
        <w:spacing w:after="0" w:line="360" w:lineRule="auto"/>
        <w:jc w:val="both"/>
        <w:rPr>
          <w:rFonts w:ascii="Times New Roman" w:hAnsi="Times New Roman" w:cs="Times New Roman"/>
          <w:b/>
          <w:bCs/>
          <w:color w:val="000000" w:themeColor="text1"/>
          <w:sz w:val="24"/>
          <w:szCs w:val="24"/>
        </w:rPr>
      </w:pPr>
      <w:r w:rsidRPr="00263CC5">
        <w:rPr>
          <w:rFonts w:ascii="Times New Roman" w:hAnsi="Times New Roman" w:cs="Times New Roman"/>
          <w:b/>
          <w:bCs/>
          <w:color w:val="000000" w:themeColor="text1"/>
          <w:sz w:val="24"/>
          <w:szCs w:val="24"/>
        </w:rPr>
        <w:t>A</w:t>
      </w:r>
      <w:r w:rsidR="00DE446D" w:rsidRPr="00263CC5">
        <w:rPr>
          <w:rFonts w:ascii="Times New Roman" w:hAnsi="Times New Roman" w:cs="Times New Roman"/>
          <w:b/>
          <w:bCs/>
          <w:color w:val="000000" w:themeColor="text1"/>
          <w:sz w:val="24"/>
          <w:szCs w:val="24"/>
        </w:rPr>
        <w:t>ctinomycetes population</w:t>
      </w:r>
    </w:p>
    <w:p w14:paraId="179AAF6D" w14:textId="77777777" w:rsidR="00734DF8" w:rsidRPr="00263CC5" w:rsidRDefault="00DE446D" w:rsidP="00263CC5">
      <w:pPr>
        <w:spacing w:after="0" w:line="360" w:lineRule="auto"/>
        <w:ind w:firstLine="720"/>
        <w:jc w:val="both"/>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 xml:space="preserve">Actinomycetes population </w:t>
      </w:r>
      <w:r w:rsidR="00A51709" w:rsidRPr="00263CC5">
        <w:rPr>
          <w:rFonts w:ascii="Times New Roman" w:hAnsi="Times New Roman" w:cs="Times New Roman"/>
          <w:color w:val="000000" w:themeColor="text1"/>
          <w:sz w:val="24"/>
          <w:szCs w:val="24"/>
        </w:rPr>
        <w:t xml:space="preserve">did not differ significantly among the </w:t>
      </w:r>
      <w:r w:rsidR="00DA6F64" w:rsidRPr="00263CC5">
        <w:rPr>
          <w:rFonts w:ascii="Times New Roman" w:hAnsi="Times New Roman" w:cs="Times New Roman"/>
          <w:color w:val="000000" w:themeColor="text1"/>
          <w:sz w:val="24"/>
          <w:szCs w:val="24"/>
        </w:rPr>
        <w:t xml:space="preserve">N levels </w:t>
      </w:r>
      <w:r w:rsidRPr="00263CC5">
        <w:rPr>
          <w:rFonts w:ascii="Times New Roman" w:hAnsi="Times New Roman" w:cs="Times New Roman"/>
          <w:color w:val="000000" w:themeColor="text1"/>
          <w:sz w:val="24"/>
          <w:szCs w:val="24"/>
        </w:rPr>
        <w:t xml:space="preserve">taken for study and </w:t>
      </w:r>
      <w:r w:rsidR="00A51709" w:rsidRPr="00263CC5">
        <w:rPr>
          <w:rFonts w:ascii="Times New Roman" w:hAnsi="Times New Roman" w:cs="Times New Roman"/>
          <w:color w:val="000000" w:themeColor="text1"/>
          <w:sz w:val="24"/>
          <w:szCs w:val="24"/>
        </w:rPr>
        <w:t xml:space="preserve">interaction effect </w:t>
      </w:r>
      <w:r w:rsidRPr="00263CC5">
        <w:rPr>
          <w:rFonts w:ascii="Times New Roman" w:hAnsi="Times New Roman" w:cs="Times New Roman"/>
          <w:color w:val="000000" w:themeColor="text1"/>
          <w:sz w:val="24"/>
          <w:szCs w:val="24"/>
        </w:rPr>
        <w:t xml:space="preserve">also </w:t>
      </w:r>
      <w:r w:rsidR="00A51709" w:rsidRPr="00263CC5">
        <w:rPr>
          <w:rFonts w:ascii="Times New Roman" w:hAnsi="Times New Roman" w:cs="Times New Roman"/>
          <w:color w:val="000000" w:themeColor="text1"/>
          <w:sz w:val="24"/>
          <w:szCs w:val="24"/>
        </w:rPr>
        <w:t xml:space="preserve">showed </w:t>
      </w:r>
      <w:proofErr w:type="spellStart"/>
      <w:r w:rsidR="00A51709" w:rsidRPr="00263CC5">
        <w:rPr>
          <w:rFonts w:ascii="Times New Roman" w:hAnsi="Times New Roman" w:cs="Times New Roman"/>
          <w:color w:val="000000" w:themeColor="text1"/>
          <w:sz w:val="24"/>
          <w:szCs w:val="24"/>
        </w:rPr>
        <w:t>non significant</w:t>
      </w:r>
      <w:proofErr w:type="spellEnd"/>
      <w:r w:rsidR="00A51709" w:rsidRPr="00263CC5">
        <w:rPr>
          <w:rFonts w:ascii="Times New Roman" w:hAnsi="Times New Roman" w:cs="Times New Roman"/>
          <w:color w:val="000000" w:themeColor="text1"/>
          <w:sz w:val="24"/>
          <w:szCs w:val="24"/>
        </w:rPr>
        <w:t xml:space="preserve"> results.</w:t>
      </w:r>
      <w:r w:rsidR="00263CC5" w:rsidRPr="00263CC5">
        <w:rPr>
          <w:rFonts w:ascii="Times New Roman" w:hAnsi="Times New Roman" w:cs="Times New Roman"/>
          <w:color w:val="000000" w:themeColor="text1"/>
          <w:sz w:val="24"/>
          <w:szCs w:val="24"/>
        </w:rPr>
        <w:t xml:space="preserve"> But, among residue management practices, h</w:t>
      </w:r>
      <w:r w:rsidRPr="00263CC5">
        <w:rPr>
          <w:rFonts w:ascii="Times New Roman" w:hAnsi="Times New Roman" w:cs="Times New Roman"/>
          <w:color w:val="000000" w:themeColor="text1"/>
          <w:sz w:val="24"/>
          <w:szCs w:val="24"/>
        </w:rPr>
        <w:t>ighest actinomycetes population was observed with incorporation of residue with rotovator after application of ANGRAU decomposer (M</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which was on par with incorporation of residue with rotovator without application of ANGRAU decomposer (M</w:t>
      </w:r>
      <w:r w:rsidRPr="00263CC5">
        <w:rPr>
          <w:rFonts w:ascii="Times New Roman" w:hAnsi="Times New Roman" w:cs="Times New Roman"/>
          <w:color w:val="000000" w:themeColor="text1"/>
          <w:sz w:val="24"/>
          <w:szCs w:val="24"/>
          <w:vertAlign w:val="subscript"/>
        </w:rPr>
        <w:t>3</w:t>
      </w:r>
      <w:r w:rsidR="001738CF"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and lowest actinomycetes population was observed with burning of residue (M</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which was on par with no residue (M</w:t>
      </w:r>
      <w:r w:rsidRPr="00263CC5">
        <w:rPr>
          <w:rFonts w:ascii="Times New Roman" w:hAnsi="Times New Roman" w:cs="Times New Roman"/>
          <w:color w:val="000000" w:themeColor="text1"/>
          <w:sz w:val="24"/>
          <w:szCs w:val="24"/>
          <w:vertAlign w:val="subscript"/>
        </w:rPr>
        <w:t>1</w:t>
      </w:r>
      <w:r w:rsidR="00353F3E" w:rsidRPr="00263CC5">
        <w:rPr>
          <w:rFonts w:ascii="Times New Roman" w:hAnsi="Times New Roman" w:cs="Times New Roman"/>
          <w:color w:val="000000" w:themeColor="text1"/>
          <w:sz w:val="24"/>
          <w:szCs w:val="24"/>
        </w:rPr>
        <w:t>) (Table 3).</w:t>
      </w:r>
      <w:r w:rsidR="00263CC5" w:rsidRPr="00263CC5">
        <w:rPr>
          <w:rFonts w:ascii="Times New Roman" w:hAnsi="Times New Roman" w:cs="Times New Roman"/>
          <w:color w:val="000000" w:themeColor="text1"/>
          <w:sz w:val="24"/>
          <w:szCs w:val="24"/>
        </w:rPr>
        <w:t xml:space="preserve"> </w:t>
      </w:r>
      <w:r w:rsidR="00263CC5" w:rsidRPr="00263CC5">
        <w:rPr>
          <w:rFonts w:ascii="Times New Roman" w:eastAsia="Times New Roman" w:hAnsi="Times New Roman" w:cs="Times New Roman"/>
          <w:color w:val="000000" w:themeColor="text1"/>
          <w:sz w:val="24"/>
          <w:szCs w:val="24"/>
        </w:rPr>
        <w:t xml:space="preserve">The reason for the notable increase in actinomycetes' population in the residue-incorporated treatment may be that these organisms live in the rhizosphere of crops, where they recycle organic matter and </w:t>
      </w:r>
      <w:proofErr w:type="spellStart"/>
      <w:r w:rsidR="00263CC5" w:rsidRPr="00263CC5">
        <w:rPr>
          <w:rFonts w:ascii="Times New Roman" w:eastAsia="Times New Roman" w:hAnsi="Times New Roman" w:cs="Times New Roman"/>
          <w:color w:val="000000" w:themeColor="text1"/>
          <w:sz w:val="24"/>
          <w:szCs w:val="24"/>
        </w:rPr>
        <w:t>solubilise</w:t>
      </w:r>
      <w:proofErr w:type="spellEnd"/>
      <w:r w:rsidR="00263CC5" w:rsidRPr="00263CC5">
        <w:rPr>
          <w:rFonts w:ascii="Times New Roman" w:eastAsia="Times New Roman" w:hAnsi="Times New Roman" w:cs="Times New Roman"/>
          <w:color w:val="000000" w:themeColor="text1"/>
          <w:sz w:val="24"/>
          <w:szCs w:val="24"/>
        </w:rPr>
        <w:t xml:space="preserve"> phosphate to improve soil fertility</w:t>
      </w:r>
      <w:r w:rsidRPr="00263CC5">
        <w:rPr>
          <w:rFonts w:ascii="Times New Roman" w:hAnsi="Times New Roman" w:cs="Times New Roman"/>
          <w:color w:val="000000" w:themeColor="text1"/>
          <w:sz w:val="24"/>
          <w:szCs w:val="24"/>
        </w:rPr>
        <w:t xml:space="preserve"> (Shukla </w:t>
      </w:r>
      <w:r w:rsidRPr="00263CC5">
        <w:rPr>
          <w:rFonts w:ascii="Times New Roman" w:hAnsi="Times New Roman" w:cs="Times New Roman"/>
          <w:i/>
          <w:iCs/>
          <w:color w:val="000000" w:themeColor="text1"/>
          <w:sz w:val="24"/>
          <w:szCs w:val="24"/>
        </w:rPr>
        <w:t xml:space="preserve">et al., </w:t>
      </w:r>
      <w:r w:rsidRPr="00263CC5">
        <w:rPr>
          <w:rFonts w:ascii="Times New Roman" w:hAnsi="Times New Roman" w:cs="Times New Roman"/>
          <w:color w:val="000000" w:themeColor="text1"/>
          <w:sz w:val="24"/>
          <w:szCs w:val="24"/>
        </w:rPr>
        <w:t>2020).</w:t>
      </w:r>
    </w:p>
    <w:p w14:paraId="24489EC6"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10FFD1EC"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412502DB"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43EB6745"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38E5A87E"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5D7DCF3A"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3E83BBA9"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5EC32932" w14:textId="77777777" w:rsidR="001A502F" w:rsidRPr="00263CC5" w:rsidRDefault="001A502F" w:rsidP="00734DF8">
      <w:pPr>
        <w:spacing w:after="0" w:line="360" w:lineRule="auto"/>
        <w:ind w:firstLine="720"/>
        <w:jc w:val="both"/>
        <w:rPr>
          <w:rFonts w:ascii="Times New Roman" w:hAnsi="Times New Roman" w:cs="Times New Roman"/>
          <w:color w:val="000000" w:themeColor="text1"/>
          <w:sz w:val="24"/>
          <w:szCs w:val="24"/>
        </w:rPr>
      </w:pPr>
    </w:p>
    <w:p w14:paraId="00104519" w14:textId="77777777" w:rsidR="00734DF8" w:rsidRPr="00263CC5" w:rsidRDefault="00734DF8" w:rsidP="00734DF8">
      <w:pPr>
        <w:spacing w:after="0" w:line="360" w:lineRule="auto"/>
        <w:jc w:val="both"/>
        <w:rPr>
          <w:rFonts w:ascii="Times New Roman" w:hAnsi="Times New Roman" w:cs="Times New Roman"/>
          <w:color w:val="000000" w:themeColor="text1"/>
          <w:sz w:val="24"/>
          <w:szCs w:val="24"/>
        </w:rPr>
      </w:pPr>
    </w:p>
    <w:p w14:paraId="0B379312" w14:textId="77777777" w:rsidR="00734DF8" w:rsidRPr="00263CC5" w:rsidRDefault="006949E4" w:rsidP="00734DF8">
      <w:pPr>
        <w:spacing w:after="0" w:line="360" w:lineRule="auto"/>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color w:val="000000" w:themeColor="text1"/>
          <w:kern w:val="24"/>
          <w:sz w:val="24"/>
          <w:szCs w:val="24"/>
          <w:lang w:bidi="te-IN"/>
        </w:rPr>
        <w:lastRenderedPageBreak/>
        <w:t xml:space="preserve">Table </w:t>
      </w:r>
      <w:r w:rsidR="00734DF8" w:rsidRPr="00263CC5">
        <w:rPr>
          <w:rFonts w:ascii="Times New Roman" w:eastAsia="Times New Roman" w:hAnsi="Times New Roman" w:cs="Times New Roman"/>
          <w:b/>
          <w:bCs/>
          <w:color w:val="000000" w:themeColor="text1"/>
          <w:kern w:val="24"/>
          <w:sz w:val="24"/>
          <w:szCs w:val="24"/>
          <w:lang w:bidi="te-IN"/>
        </w:rPr>
        <w:t xml:space="preserve">3.  </w:t>
      </w:r>
      <w:r w:rsidR="00734DF8" w:rsidRPr="00263CC5">
        <w:rPr>
          <w:rFonts w:ascii="Times New Roman" w:hAnsi="Times New Roman" w:cs="Times New Roman"/>
          <w:b/>
          <w:color w:val="000000" w:themeColor="text1"/>
          <w:sz w:val="24"/>
          <w:szCs w:val="24"/>
        </w:rPr>
        <w:t xml:space="preserve">Soil rhizosphere biota (Bacteria, fungi and actinomycetes) after </w:t>
      </w:r>
      <w:r w:rsidR="00E220F9" w:rsidRPr="00263CC5">
        <w:rPr>
          <w:rFonts w:ascii="Times New Roman" w:hAnsi="Times New Roman" w:cs="Times New Roman"/>
          <w:b/>
          <w:color w:val="000000" w:themeColor="text1"/>
          <w:sz w:val="24"/>
          <w:szCs w:val="24"/>
        </w:rPr>
        <w:t>harvest of sorghum as affected</w:t>
      </w:r>
      <w:r w:rsidR="00734DF8" w:rsidRPr="00263CC5">
        <w:rPr>
          <w:rFonts w:ascii="Times New Roman" w:hAnsi="Times New Roman" w:cs="Times New Roman"/>
          <w:b/>
          <w:color w:val="000000" w:themeColor="text1"/>
          <w:sz w:val="24"/>
          <w:szCs w:val="24"/>
        </w:rPr>
        <w:t xml:space="preserve"> by rice residue management techniques and nitrogen levels </w:t>
      </w:r>
      <w:r w:rsidR="00734DF8" w:rsidRPr="00263CC5">
        <w:rPr>
          <w:rFonts w:ascii="Times New Roman" w:hAnsi="Times New Roman" w:cs="Times New Roman"/>
          <w:color w:val="000000" w:themeColor="text1"/>
          <w:sz w:val="24"/>
          <w:szCs w:val="24"/>
        </w:rPr>
        <w:t xml:space="preserve"> </w:t>
      </w:r>
    </w:p>
    <w:p w14:paraId="6E11DBD9" w14:textId="77777777" w:rsidR="00734DF8" w:rsidRPr="00263CC5" w:rsidRDefault="00734DF8" w:rsidP="00734DF8">
      <w:pPr>
        <w:spacing w:after="0" w:line="360" w:lineRule="auto"/>
        <w:jc w:val="both"/>
        <w:rPr>
          <w:rFonts w:ascii="Times New Roman" w:hAnsi="Times New Roman" w:cs="Times New Roman"/>
          <w:color w:val="000000" w:themeColor="text1"/>
          <w:sz w:val="24"/>
          <w:szCs w:val="24"/>
        </w:rPr>
      </w:pPr>
    </w:p>
    <w:tbl>
      <w:tblPr>
        <w:tblW w:w="501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3862"/>
        <w:gridCol w:w="1723"/>
        <w:gridCol w:w="1898"/>
        <w:gridCol w:w="2025"/>
      </w:tblGrid>
      <w:tr w:rsidR="00734DF8" w:rsidRPr="00263CC5" w14:paraId="72AE3B42" w14:textId="77777777" w:rsidTr="002065E9">
        <w:trPr>
          <w:jc w:val="center"/>
        </w:trPr>
        <w:tc>
          <w:tcPr>
            <w:tcW w:w="2031" w:type="pct"/>
            <w:vAlign w:val="center"/>
          </w:tcPr>
          <w:p w14:paraId="3E2C182D" w14:textId="77777777" w:rsidR="00734DF8" w:rsidRPr="00263CC5" w:rsidRDefault="00734DF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Treatments</w:t>
            </w:r>
          </w:p>
        </w:tc>
        <w:tc>
          <w:tcPr>
            <w:tcW w:w="906" w:type="pct"/>
            <w:shd w:val="clear" w:color="auto" w:fill="auto"/>
            <w:vAlign w:val="center"/>
          </w:tcPr>
          <w:p w14:paraId="3CA83FDA" w14:textId="77777777" w:rsidR="00734DF8" w:rsidRPr="00263CC5" w:rsidRDefault="00734DF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Bacterial population</w:t>
            </w:r>
          </w:p>
          <w:p w14:paraId="1DA66F4E" w14:textId="77777777" w:rsidR="00734DF8" w:rsidRPr="00263CC5" w:rsidRDefault="00734DF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(X10</w:t>
            </w:r>
            <w:r w:rsidRPr="00263CC5">
              <w:rPr>
                <w:rFonts w:ascii="Times New Roman" w:hAnsi="Times New Roman" w:cs="Times New Roman"/>
                <w:b/>
                <w:color w:val="000000" w:themeColor="text1"/>
                <w:sz w:val="24"/>
                <w:szCs w:val="24"/>
                <w:vertAlign w:val="superscript"/>
              </w:rPr>
              <w:t xml:space="preserve">6 </w:t>
            </w:r>
            <w:r w:rsidRPr="00263CC5">
              <w:rPr>
                <w:rFonts w:ascii="Times New Roman" w:hAnsi="Times New Roman" w:cs="Times New Roman"/>
                <w:b/>
                <w:color w:val="000000" w:themeColor="text1"/>
                <w:sz w:val="24"/>
                <w:szCs w:val="24"/>
              </w:rPr>
              <w:t>CFU g</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w:t>
            </w:r>
          </w:p>
        </w:tc>
        <w:tc>
          <w:tcPr>
            <w:tcW w:w="998" w:type="pct"/>
            <w:shd w:val="clear" w:color="auto" w:fill="auto"/>
            <w:vAlign w:val="center"/>
          </w:tcPr>
          <w:p w14:paraId="1508C666" w14:textId="77777777" w:rsidR="00734DF8" w:rsidRPr="00263CC5" w:rsidRDefault="00734DF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Fungal population</w:t>
            </w:r>
          </w:p>
          <w:p w14:paraId="0CB00057" w14:textId="77777777" w:rsidR="00734DF8" w:rsidRPr="00263CC5" w:rsidRDefault="00734DF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(X10</w:t>
            </w:r>
            <w:r w:rsidRPr="00263CC5">
              <w:rPr>
                <w:rFonts w:ascii="Times New Roman" w:hAnsi="Times New Roman" w:cs="Times New Roman"/>
                <w:b/>
                <w:color w:val="000000" w:themeColor="text1"/>
                <w:sz w:val="24"/>
                <w:szCs w:val="24"/>
                <w:vertAlign w:val="superscript"/>
              </w:rPr>
              <w:t xml:space="preserve">3 </w:t>
            </w:r>
            <w:r w:rsidRPr="00263CC5">
              <w:rPr>
                <w:rFonts w:ascii="Times New Roman" w:hAnsi="Times New Roman" w:cs="Times New Roman"/>
                <w:b/>
                <w:color w:val="000000" w:themeColor="text1"/>
                <w:sz w:val="24"/>
                <w:szCs w:val="24"/>
              </w:rPr>
              <w:t>CFUg</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w:t>
            </w:r>
          </w:p>
        </w:tc>
        <w:tc>
          <w:tcPr>
            <w:tcW w:w="1065" w:type="pct"/>
            <w:shd w:val="clear" w:color="auto" w:fill="auto"/>
            <w:vAlign w:val="center"/>
          </w:tcPr>
          <w:p w14:paraId="5709AF71" w14:textId="77777777" w:rsidR="00734DF8" w:rsidRPr="00263CC5" w:rsidRDefault="00734DF8" w:rsidP="002065E9">
            <w:pPr>
              <w:spacing w:before="80" w:after="80" w:line="240" w:lineRule="auto"/>
              <w:jc w:val="center"/>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Actinomycetes population</w:t>
            </w:r>
          </w:p>
          <w:p w14:paraId="299C77D7" w14:textId="77777777" w:rsidR="00734DF8" w:rsidRPr="00263CC5" w:rsidRDefault="00734DF8" w:rsidP="002065E9">
            <w:pPr>
              <w:spacing w:before="80" w:after="80" w:line="240" w:lineRule="auto"/>
              <w:jc w:val="center"/>
              <w:rPr>
                <w:rFonts w:ascii="Times New Roman" w:hAnsi="Times New Roman" w:cs="Times New Roman"/>
                <w:b/>
                <w:color w:val="000000" w:themeColor="text1"/>
                <w:sz w:val="24"/>
                <w:szCs w:val="24"/>
                <w:vertAlign w:val="superscript"/>
              </w:rPr>
            </w:pPr>
            <w:r w:rsidRPr="00263CC5">
              <w:rPr>
                <w:rFonts w:ascii="Times New Roman" w:hAnsi="Times New Roman" w:cs="Times New Roman"/>
                <w:b/>
                <w:color w:val="000000" w:themeColor="text1"/>
                <w:sz w:val="24"/>
                <w:szCs w:val="24"/>
              </w:rPr>
              <w:t>(X 10</w:t>
            </w:r>
            <w:r w:rsidRPr="00263CC5">
              <w:rPr>
                <w:rFonts w:ascii="Times New Roman" w:hAnsi="Times New Roman" w:cs="Times New Roman"/>
                <w:b/>
                <w:color w:val="000000" w:themeColor="text1"/>
                <w:sz w:val="24"/>
                <w:szCs w:val="24"/>
                <w:vertAlign w:val="superscript"/>
              </w:rPr>
              <w:t xml:space="preserve">5 </w:t>
            </w:r>
            <w:r w:rsidRPr="00263CC5">
              <w:rPr>
                <w:rFonts w:ascii="Times New Roman" w:hAnsi="Times New Roman" w:cs="Times New Roman"/>
                <w:b/>
                <w:color w:val="000000" w:themeColor="text1"/>
                <w:sz w:val="24"/>
                <w:szCs w:val="24"/>
              </w:rPr>
              <w:t>CFU g</w:t>
            </w:r>
            <w:r w:rsidRPr="00263CC5">
              <w:rPr>
                <w:rFonts w:ascii="Times New Roman" w:hAnsi="Times New Roman" w:cs="Times New Roman"/>
                <w:b/>
                <w:color w:val="000000" w:themeColor="text1"/>
                <w:sz w:val="24"/>
                <w:szCs w:val="24"/>
                <w:vertAlign w:val="superscript"/>
              </w:rPr>
              <w:t>-1</w:t>
            </w:r>
            <w:r w:rsidRPr="00263CC5">
              <w:rPr>
                <w:rFonts w:ascii="Times New Roman" w:hAnsi="Times New Roman" w:cs="Times New Roman"/>
                <w:b/>
                <w:color w:val="000000" w:themeColor="text1"/>
                <w:sz w:val="24"/>
                <w:szCs w:val="24"/>
              </w:rPr>
              <w:t>)</w:t>
            </w:r>
          </w:p>
        </w:tc>
      </w:tr>
      <w:tr w:rsidR="00734DF8" w:rsidRPr="00263CC5" w14:paraId="092202D7" w14:textId="77777777" w:rsidTr="002065E9">
        <w:trPr>
          <w:jc w:val="center"/>
        </w:trPr>
        <w:tc>
          <w:tcPr>
            <w:tcW w:w="5000" w:type="pct"/>
            <w:gridSpan w:val="4"/>
          </w:tcPr>
          <w:p w14:paraId="2124501C" w14:textId="77777777" w:rsidR="00734DF8" w:rsidRPr="00263CC5" w:rsidRDefault="00734DF8" w:rsidP="002065E9">
            <w:pPr>
              <w:spacing w:before="80" w:after="80" w:line="240" w:lineRule="auto"/>
              <w:rPr>
                <w:rFonts w:ascii="Times New Roman" w:hAnsi="Times New Roman" w:cs="Times New Roman"/>
                <w:b/>
                <w:color w:val="000000" w:themeColor="text1"/>
                <w:sz w:val="24"/>
                <w:szCs w:val="24"/>
              </w:rPr>
            </w:pPr>
            <w:proofErr w:type="gramStart"/>
            <w:r w:rsidRPr="00263CC5">
              <w:rPr>
                <w:rFonts w:ascii="Times New Roman" w:hAnsi="Times New Roman" w:cs="Times New Roman"/>
                <w:b/>
                <w:color w:val="000000" w:themeColor="text1"/>
                <w:sz w:val="24"/>
                <w:szCs w:val="24"/>
              </w:rPr>
              <w:t>Rice  residue</w:t>
            </w:r>
            <w:proofErr w:type="gramEnd"/>
            <w:r w:rsidRPr="00263CC5">
              <w:rPr>
                <w:rFonts w:ascii="Times New Roman" w:hAnsi="Times New Roman" w:cs="Times New Roman"/>
                <w:b/>
                <w:color w:val="000000" w:themeColor="text1"/>
                <w:sz w:val="24"/>
                <w:szCs w:val="24"/>
              </w:rPr>
              <w:t xml:space="preserve"> management techniques</w:t>
            </w:r>
          </w:p>
        </w:tc>
      </w:tr>
      <w:tr w:rsidR="00734DF8" w:rsidRPr="00263CC5" w14:paraId="139AB11D" w14:textId="77777777" w:rsidTr="002065E9">
        <w:trPr>
          <w:jc w:val="center"/>
        </w:trPr>
        <w:tc>
          <w:tcPr>
            <w:tcW w:w="2031" w:type="pct"/>
            <w:vAlign w:val="center"/>
          </w:tcPr>
          <w:p w14:paraId="78D39C36" w14:textId="77777777" w:rsidR="00734DF8" w:rsidRPr="00263CC5"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1</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No residue</w:t>
            </w:r>
          </w:p>
        </w:tc>
        <w:tc>
          <w:tcPr>
            <w:tcW w:w="906" w:type="pct"/>
            <w:shd w:val="clear" w:color="auto" w:fill="auto"/>
            <w:vAlign w:val="bottom"/>
          </w:tcPr>
          <w:p w14:paraId="691CC6F7"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23.3</w:t>
            </w:r>
          </w:p>
        </w:tc>
        <w:tc>
          <w:tcPr>
            <w:tcW w:w="998" w:type="pct"/>
            <w:shd w:val="clear" w:color="auto" w:fill="auto"/>
            <w:vAlign w:val="bottom"/>
          </w:tcPr>
          <w:p w14:paraId="1009DB9B"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10.3</w:t>
            </w:r>
          </w:p>
        </w:tc>
        <w:tc>
          <w:tcPr>
            <w:tcW w:w="1065" w:type="pct"/>
            <w:shd w:val="clear" w:color="auto" w:fill="auto"/>
            <w:vAlign w:val="bottom"/>
          </w:tcPr>
          <w:p w14:paraId="653A9609"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12.3</w:t>
            </w:r>
          </w:p>
        </w:tc>
      </w:tr>
      <w:tr w:rsidR="00734DF8" w:rsidRPr="00263CC5" w14:paraId="1AAA7BEE" w14:textId="77777777" w:rsidTr="002065E9">
        <w:trPr>
          <w:jc w:val="center"/>
        </w:trPr>
        <w:tc>
          <w:tcPr>
            <w:tcW w:w="2031" w:type="pct"/>
            <w:vAlign w:val="center"/>
          </w:tcPr>
          <w:p w14:paraId="308950D8" w14:textId="77777777" w:rsidR="00734DF8" w:rsidRPr="00263CC5"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Burning of residue</w:t>
            </w:r>
          </w:p>
        </w:tc>
        <w:tc>
          <w:tcPr>
            <w:tcW w:w="906" w:type="pct"/>
            <w:shd w:val="clear" w:color="auto" w:fill="auto"/>
            <w:vAlign w:val="bottom"/>
          </w:tcPr>
          <w:p w14:paraId="1EEF47DC"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20.6</w:t>
            </w:r>
          </w:p>
        </w:tc>
        <w:tc>
          <w:tcPr>
            <w:tcW w:w="998" w:type="pct"/>
            <w:shd w:val="clear" w:color="auto" w:fill="auto"/>
            <w:vAlign w:val="bottom"/>
          </w:tcPr>
          <w:p w14:paraId="5CA49125"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11.3</w:t>
            </w:r>
          </w:p>
        </w:tc>
        <w:tc>
          <w:tcPr>
            <w:tcW w:w="1065" w:type="pct"/>
            <w:shd w:val="clear" w:color="auto" w:fill="auto"/>
            <w:vAlign w:val="bottom"/>
          </w:tcPr>
          <w:p w14:paraId="30612A8F"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11.3</w:t>
            </w:r>
          </w:p>
        </w:tc>
      </w:tr>
      <w:tr w:rsidR="00734DF8" w:rsidRPr="00263CC5" w14:paraId="69D38352" w14:textId="77777777" w:rsidTr="002065E9">
        <w:trPr>
          <w:jc w:val="center"/>
        </w:trPr>
        <w:tc>
          <w:tcPr>
            <w:tcW w:w="2031" w:type="pct"/>
            <w:vAlign w:val="center"/>
          </w:tcPr>
          <w:p w14:paraId="196113FC" w14:textId="77777777" w:rsidR="00734DF8" w:rsidRPr="00263CC5"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 </w:t>
            </w:r>
            <w:r w:rsidRPr="00263CC5">
              <w:rPr>
                <w:rFonts w:ascii="Times New Roman" w:hAnsi="Times New Roman" w:cs="Times New Roman"/>
                <w:color w:val="000000" w:themeColor="text1"/>
                <w:sz w:val="24"/>
                <w:szCs w:val="24"/>
              </w:rPr>
              <w:tab/>
              <w:t xml:space="preserve">Incorporation of </w:t>
            </w:r>
            <w:proofErr w:type="gramStart"/>
            <w:r w:rsidRPr="00263CC5">
              <w:rPr>
                <w:rFonts w:ascii="Times New Roman" w:hAnsi="Times New Roman" w:cs="Times New Roman"/>
                <w:color w:val="000000" w:themeColor="text1"/>
                <w:sz w:val="24"/>
                <w:szCs w:val="24"/>
              </w:rPr>
              <w:t>residue  with</w:t>
            </w:r>
            <w:proofErr w:type="gramEnd"/>
            <w:r w:rsidRPr="00263CC5">
              <w:rPr>
                <w:rFonts w:ascii="Times New Roman" w:hAnsi="Times New Roman" w:cs="Times New Roman"/>
                <w:color w:val="000000" w:themeColor="text1"/>
                <w:sz w:val="24"/>
                <w:szCs w:val="24"/>
              </w:rPr>
              <w:t xml:space="preserve"> rotovator  without application  of ANGRAU decomposer</w:t>
            </w:r>
          </w:p>
        </w:tc>
        <w:tc>
          <w:tcPr>
            <w:tcW w:w="906" w:type="pct"/>
            <w:shd w:val="clear" w:color="auto" w:fill="auto"/>
            <w:vAlign w:val="bottom"/>
          </w:tcPr>
          <w:p w14:paraId="3C4858B4"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29.6</w:t>
            </w:r>
          </w:p>
        </w:tc>
        <w:tc>
          <w:tcPr>
            <w:tcW w:w="998" w:type="pct"/>
            <w:shd w:val="clear" w:color="auto" w:fill="auto"/>
            <w:vAlign w:val="bottom"/>
          </w:tcPr>
          <w:p w14:paraId="3E7FC709"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14.3</w:t>
            </w:r>
          </w:p>
        </w:tc>
        <w:tc>
          <w:tcPr>
            <w:tcW w:w="1065" w:type="pct"/>
            <w:shd w:val="clear" w:color="auto" w:fill="auto"/>
            <w:vAlign w:val="bottom"/>
          </w:tcPr>
          <w:p w14:paraId="47036F59"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17.6</w:t>
            </w:r>
          </w:p>
        </w:tc>
      </w:tr>
      <w:tr w:rsidR="00734DF8" w:rsidRPr="00263CC5" w14:paraId="7D7BA470" w14:textId="77777777" w:rsidTr="002065E9">
        <w:trPr>
          <w:jc w:val="center"/>
        </w:trPr>
        <w:tc>
          <w:tcPr>
            <w:tcW w:w="2031" w:type="pct"/>
            <w:vAlign w:val="center"/>
          </w:tcPr>
          <w:p w14:paraId="7261C065" w14:textId="77777777" w:rsidR="00734DF8" w:rsidRPr="00263CC5"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M</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ab/>
              <w:t xml:space="preserve">Incorporation of </w:t>
            </w:r>
            <w:proofErr w:type="gramStart"/>
            <w:r w:rsidRPr="00263CC5">
              <w:rPr>
                <w:rFonts w:ascii="Times New Roman" w:hAnsi="Times New Roman" w:cs="Times New Roman"/>
                <w:color w:val="000000" w:themeColor="text1"/>
                <w:sz w:val="24"/>
                <w:szCs w:val="24"/>
              </w:rPr>
              <w:t>residue  with</w:t>
            </w:r>
            <w:proofErr w:type="gramEnd"/>
            <w:r w:rsidRPr="00263CC5">
              <w:rPr>
                <w:rFonts w:ascii="Times New Roman" w:hAnsi="Times New Roman" w:cs="Times New Roman"/>
                <w:color w:val="000000" w:themeColor="text1"/>
                <w:sz w:val="24"/>
                <w:szCs w:val="24"/>
              </w:rPr>
              <w:t xml:space="preserve"> rotovator  after application  of ANGRAU decomposer</w:t>
            </w:r>
          </w:p>
        </w:tc>
        <w:tc>
          <w:tcPr>
            <w:tcW w:w="906" w:type="pct"/>
            <w:shd w:val="clear" w:color="auto" w:fill="auto"/>
            <w:vAlign w:val="bottom"/>
          </w:tcPr>
          <w:p w14:paraId="2B1EDA34"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35.3</w:t>
            </w:r>
          </w:p>
        </w:tc>
        <w:tc>
          <w:tcPr>
            <w:tcW w:w="998" w:type="pct"/>
            <w:shd w:val="clear" w:color="auto" w:fill="auto"/>
            <w:vAlign w:val="bottom"/>
          </w:tcPr>
          <w:p w14:paraId="59A5CBF0"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17.6</w:t>
            </w:r>
          </w:p>
        </w:tc>
        <w:tc>
          <w:tcPr>
            <w:tcW w:w="1065" w:type="pct"/>
            <w:shd w:val="clear" w:color="auto" w:fill="auto"/>
            <w:vAlign w:val="bottom"/>
          </w:tcPr>
          <w:p w14:paraId="488DA83A"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19.4</w:t>
            </w:r>
          </w:p>
        </w:tc>
      </w:tr>
      <w:tr w:rsidR="00734DF8" w:rsidRPr="00263CC5" w14:paraId="797D3AD1" w14:textId="77777777" w:rsidTr="002065E9">
        <w:trPr>
          <w:jc w:val="center"/>
        </w:trPr>
        <w:tc>
          <w:tcPr>
            <w:tcW w:w="2031" w:type="pct"/>
            <w:vAlign w:val="center"/>
          </w:tcPr>
          <w:p w14:paraId="0B60680F"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u w:val="single"/>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906" w:type="pct"/>
            <w:shd w:val="clear" w:color="auto" w:fill="auto"/>
            <w:vAlign w:val="bottom"/>
          </w:tcPr>
          <w:p w14:paraId="0C84B53C"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0.56</w:t>
            </w:r>
          </w:p>
        </w:tc>
        <w:tc>
          <w:tcPr>
            <w:tcW w:w="998" w:type="pct"/>
            <w:shd w:val="clear" w:color="auto" w:fill="auto"/>
            <w:vAlign w:val="bottom"/>
          </w:tcPr>
          <w:p w14:paraId="5A297199"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0.48</w:t>
            </w:r>
          </w:p>
        </w:tc>
        <w:tc>
          <w:tcPr>
            <w:tcW w:w="1065" w:type="pct"/>
            <w:shd w:val="clear" w:color="auto" w:fill="auto"/>
            <w:vAlign w:val="bottom"/>
          </w:tcPr>
          <w:p w14:paraId="02F7DA45"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0.52</w:t>
            </w:r>
          </w:p>
        </w:tc>
      </w:tr>
      <w:tr w:rsidR="00734DF8" w:rsidRPr="00263CC5" w14:paraId="33914117" w14:textId="77777777" w:rsidTr="002065E9">
        <w:trPr>
          <w:jc w:val="center"/>
        </w:trPr>
        <w:tc>
          <w:tcPr>
            <w:tcW w:w="2031" w:type="pct"/>
            <w:vAlign w:val="center"/>
          </w:tcPr>
          <w:p w14:paraId="54465525"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906" w:type="pct"/>
            <w:shd w:val="clear" w:color="auto" w:fill="auto"/>
            <w:vAlign w:val="bottom"/>
          </w:tcPr>
          <w:p w14:paraId="293D4888"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1.9</w:t>
            </w:r>
          </w:p>
        </w:tc>
        <w:tc>
          <w:tcPr>
            <w:tcW w:w="998" w:type="pct"/>
            <w:shd w:val="clear" w:color="auto" w:fill="auto"/>
            <w:vAlign w:val="bottom"/>
          </w:tcPr>
          <w:p w14:paraId="2F1445F3"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1.69</w:t>
            </w:r>
          </w:p>
        </w:tc>
        <w:tc>
          <w:tcPr>
            <w:tcW w:w="1065" w:type="pct"/>
            <w:shd w:val="clear" w:color="auto" w:fill="auto"/>
            <w:vAlign w:val="bottom"/>
          </w:tcPr>
          <w:p w14:paraId="37CC4C20"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1.82</w:t>
            </w:r>
          </w:p>
        </w:tc>
      </w:tr>
      <w:tr w:rsidR="00734DF8" w:rsidRPr="00263CC5" w14:paraId="12CBA5A5" w14:textId="77777777" w:rsidTr="002065E9">
        <w:trPr>
          <w:jc w:val="center"/>
        </w:trPr>
        <w:tc>
          <w:tcPr>
            <w:tcW w:w="2031" w:type="pct"/>
            <w:vAlign w:val="center"/>
          </w:tcPr>
          <w:p w14:paraId="667AE48C"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CV (%)</w:t>
            </w:r>
          </w:p>
        </w:tc>
        <w:tc>
          <w:tcPr>
            <w:tcW w:w="906" w:type="pct"/>
            <w:shd w:val="clear" w:color="auto" w:fill="auto"/>
            <w:vAlign w:val="bottom"/>
          </w:tcPr>
          <w:p w14:paraId="139EBCDB"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7.2</w:t>
            </w:r>
          </w:p>
        </w:tc>
        <w:tc>
          <w:tcPr>
            <w:tcW w:w="998" w:type="pct"/>
            <w:shd w:val="clear" w:color="auto" w:fill="auto"/>
            <w:vAlign w:val="bottom"/>
          </w:tcPr>
          <w:p w14:paraId="4BBFE9E9"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10.6</w:t>
            </w:r>
          </w:p>
        </w:tc>
        <w:tc>
          <w:tcPr>
            <w:tcW w:w="1065" w:type="pct"/>
            <w:shd w:val="clear" w:color="auto" w:fill="auto"/>
            <w:vAlign w:val="bottom"/>
          </w:tcPr>
          <w:p w14:paraId="1C7D6D02"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10.0</w:t>
            </w:r>
          </w:p>
        </w:tc>
      </w:tr>
      <w:tr w:rsidR="00734DF8" w:rsidRPr="00263CC5" w14:paraId="3B3FE48D" w14:textId="77777777" w:rsidTr="002065E9">
        <w:trPr>
          <w:jc w:val="center"/>
        </w:trPr>
        <w:tc>
          <w:tcPr>
            <w:tcW w:w="5000" w:type="pct"/>
            <w:gridSpan w:val="4"/>
          </w:tcPr>
          <w:p w14:paraId="299E5C19" w14:textId="77777777" w:rsidR="00734DF8" w:rsidRPr="00263CC5" w:rsidRDefault="00734DF8" w:rsidP="002065E9">
            <w:pPr>
              <w:spacing w:before="80" w:after="80" w:line="240" w:lineRule="auto"/>
              <w:rPr>
                <w:rFonts w:ascii="Times New Roman" w:hAnsi="Times New Roman" w:cs="Times New Roman"/>
                <w:b/>
                <w:color w:val="000000" w:themeColor="text1"/>
                <w:sz w:val="24"/>
                <w:szCs w:val="24"/>
              </w:rPr>
            </w:pPr>
            <w:r w:rsidRPr="00263CC5">
              <w:rPr>
                <w:rFonts w:ascii="Times New Roman" w:hAnsi="Times New Roman" w:cs="Times New Roman"/>
                <w:b/>
                <w:bCs/>
                <w:color w:val="000000" w:themeColor="text1"/>
                <w:sz w:val="24"/>
                <w:szCs w:val="24"/>
              </w:rPr>
              <w:t>Nitrogen levels (kg ha</w:t>
            </w:r>
            <w:r w:rsidRPr="00263CC5">
              <w:rPr>
                <w:rFonts w:ascii="Times New Roman" w:hAnsi="Times New Roman" w:cs="Times New Roman"/>
                <w:b/>
                <w:bCs/>
                <w:color w:val="000000" w:themeColor="text1"/>
                <w:sz w:val="24"/>
                <w:szCs w:val="24"/>
                <w:vertAlign w:val="superscript"/>
              </w:rPr>
              <w:t>-1</w:t>
            </w:r>
            <w:r w:rsidRPr="00263CC5">
              <w:rPr>
                <w:rFonts w:ascii="Times New Roman" w:hAnsi="Times New Roman" w:cs="Times New Roman"/>
                <w:b/>
                <w:bCs/>
                <w:color w:val="000000" w:themeColor="text1"/>
                <w:sz w:val="24"/>
                <w:szCs w:val="24"/>
              </w:rPr>
              <w:t>)</w:t>
            </w:r>
          </w:p>
        </w:tc>
      </w:tr>
      <w:tr w:rsidR="00734DF8" w:rsidRPr="00263CC5" w14:paraId="5314EBE8" w14:textId="77777777" w:rsidTr="002065E9">
        <w:trPr>
          <w:jc w:val="center"/>
        </w:trPr>
        <w:tc>
          <w:tcPr>
            <w:tcW w:w="2031" w:type="pct"/>
            <w:vAlign w:val="center"/>
          </w:tcPr>
          <w:p w14:paraId="1D2FDB47"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proofErr w:type="gramStart"/>
            <w:r w:rsidRPr="00263CC5">
              <w:rPr>
                <w:rFonts w:ascii="Times New Roman" w:hAnsi="Times New Roman" w:cs="Times New Roman"/>
                <w:color w:val="000000" w:themeColor="text1"/>
                <w:sz w:val="24"/>
                <w:szCs w:val="24"/>
                <w:vertAlign w:val="subscript"/>
              </w:rPr>
              <w:t xml:space="preserve">1 </w:t>
            </w:r>
            <w:r w:rsidRPr="00263CC5">
              <w:rPr>
                <w:rFonts w:ascii="Times New Roman" w:hAnsi="Times New Roman" w:cs="Times New Roman"/>
                <w:color w:val="000000" w:themeColor="text1"/>
                <w:sz w:val="24"/>
                <w:szCs w:val="24"/>
              </w:rPr>
              <w:t xml:space="preserve"> -</w:t>
            </w:r>
            <w:proofErr w:type="gramEnd"/>
            <w:r w:rsidRPr="00263CC5">
              <w:rPr>
                <w:rFonts w:ascii="Times New Roman" w:hAnsi="Times New Roman" w:cs="Times New Roman"/>
                <w:color w:val="000000" w:themeColor="text1"/>
                <w:sz w:val="24"/>
                <w:szCs w:val="24"/>
              </w:rPr>
              <w:t xml:space="preserve">  0</w:t>
            </w:r>
          </w:p>
        </w:tc>
        <w:tc>
          <w:tcPr>
            <w:tcW w:w="906" w:type="pct"/>
            <w:shd w:val="clear" w:color="auto" w:fill="auto"/>
            <w:vAlign w:val="center"/>
          </w:tcPr>
          <w:p w14:paraId="4FFBF567"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26.7</w:t>
            </w:r>
          </w:p>
        </w:tc>
        <w:tc>
          <w:tcPr>
            <w:tcW w:w="998" w:type="pct"/>
            <w:shd w:val="clear" w:color="auto" w:fill="auto"/>
            <w:vAlign w:val="center"/>
          </w:tcPr>
          <w:p w14:paraId="10025C9E"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12.9</w:t>
            </w:r>
          </w:p>
        </w:tc>
        <w:tc>
          <w:tcPr>
            <w:tcW w:w="1065" w:type="pct"/>
            <w:shd w:val="clear" w:color="auto" w:fill="auto"/>
            <w:vAlign w:val="center"/>
          </w:tcPr>
          <w:p w14:paraId="45A7D7F7"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14.4</w:t>
            </w:r>
          </w:p>
        </w:tc>
      </w:tr>
      <w:tr w:rsidR="00734DF8" w:rsidRPr="00263CC5" w14:paraId="680B20FA" w14:textId="77777777" w:rsidTr="002065E9">
        <w:trPr>
          <w:jc w:val="center"/>
        </w:trPr>
        <w:tc>
          <w:tcPr>
            <w:tcW w:w="2031" w:type="pct"/>
            <w:vAlign w:val="center"/>
          </w:tcPr>
          <w:p w14:paraId="64AB0091"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2</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40</w:t>
            </w:r>
            <w:proofErr w:type="gramEnd"/>
          </w:p>
        </w:tc>
        <w:tc>
          <w:tcPr>
            <w:tcW w:w="906" w:type="pct"/>
            <w:shd w:val="clear" w:color="auto" w:fill="auto"/>
            <w:vAlign w:val="center"/>
          </w:tcPr>
          <w:p w14:paraId="0F4199FD"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26.9</w:t>
            </w:r>
          </w:p>
        </w:tc>
        <w:tc>
          <w:tcPr>
            <w:tcW w:w="998" w:type="pct"/>
            <w:shd w:val="clear" w:color="auto" w:fill="auto"/>
            <w:vAlign w:val="center"/>
          </w:tcPr>
          <w:p w14:paraId="62BD342F"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13.1</w:t>
            </w:r>
          </w:p>
        </w:tc>
        <w:tc>
          <w:tcPr>
            <w:tcW w:w="1065" w:type="pct"/>
            <w:shd w:val="clear" w:color="auto" w:fill="auto"/>
            <w:vAlign w:val="center"/>
          </w:tcPr>
          <w:p w14:paraId="0F87CE89"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14.9</w:t>
            </w:r>
          </w:p>
        </w:tc>
      </w:tr>
      <w:tr w:rsidR="00734DF8" w:rsidRPr="00263CC5" w14:paraId="6BFA12AE" w14:textId="77777777" w:rsidTr="002065E9">
        <w:trPr>
          <w:jc w:val="center"/>
        </w:trPr>
        <w:tc>
          <w:tcPr>
            <w:tcW w:w="2031" w:type="pct"/>
            <w:vAlign w:val="center"/>
          </w:tcPr>
          <w:p w14:paraId="0DFD1467"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3</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80</w:t>
            </w:r>
            <w:proofErr w:type="gramEnd"/>
          </w:p>
        </w:tc>
        <w:tc>
          <w:tcPr>
            <w:tcW w:w="906" w:type="pct"/>
            <w:shd w:val="clear" w:color="auto" w:fill="auto"/>
            <w:vAlign w:val="center"/>
          </w:tcPr>
          <w:p w14:paraId="41047761"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27.1</w:t>
            </w:r>
          </w:p>
        </w:tc>
        <w:tc>
          <w:tcPr>
            <w:tcW w:w="998" w:type="pct"/>
            <w:shd w:val="clear" w:color="auto" w:fill="auto"/>
            <w:vAlign w:val="center"/>
          </w:tcPr>
          <w:p w14:paraId="63649469"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13.2</w:t>
            </w:r>
          </w:p>
        </w:tc>
        <w:tc>
          <w:tcPr>
            <w:tcW w:w="1065" w:type="pct"/>
            <w:shd w:val="clear" w:color="auto" w:fill="auto"/>
            <w:vAlign w:val="center"/>
          </w:tcPr>
          <w:p w14:paraId="249E679F"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15.3</w:t>
            </w:r>
          </w:p>
        </w:tc>
      </w:tr>
      <w:tr w:rsidR="00734DF8" w:rsidRPr="00263CC5" w14:paraId="6AA5E80F" w14:textId="77777777" w:rsidTr="002065E9">
        <w:trPr>
          <w:jc w:val="center"/>
        </w:trPr>
        <w:tc>
          <w:tcPr>
            <w:tcW w:w="2031" w:type="pct"/>
            <w:vAlign w:val="center"/>
          </w:tcPr>
          <w:p w14:paraId="73AB87D5"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S</w:t>
            </w:r>
            <w:r w:rsidRPr="00263CC5">
              <w:rPr>
                <w:rFonts w:ascii="Times New Roman" w:hAnsi="Times New Roman" w:cs="Times New Roman"/>
                <w:color w:val="000000" w:themeColor="text1"/>
                <w:sz w:val="24"/>
                <w:szCs w:val="24"/>
                <w:vertAlign w:val="subscript"/>
              </w:rPr>
              <w:t>4</w:t>
            </w:r>
            <w:r w:rsidRPr="00263CC5">
              <w:rPr>
                <w:rFonts w:ascii="Times New Roman" w:hAnsi="Times New Roman" w:cs="Times New Roman"/>
                <w:color w:val="000000" w:themeColor="text1"/>
                <w:sz w:val="24"/>
                <w:szCs w:val="24"/>
              </w:rPr>
              <w:t xml:space="preserve"> </w:t>
            </w:r>
            <w:proofErr w:type="gramStart"/>
            <w:r w:rsidRPr="00263CC5">
              <w:rPr>
                <w:rFonts w:ascii="Times New Roman" w:hAnsi="Times New Roman" w:cs="Times New Roman"/>
                <w:color w:val="000000" w:themeColor="text1"/>
                <w:sz w:val="24"/>
                <w:szCs w:val="24"/>
              </w:rPr>
              <w:t>-  120</w:t>
            </w:r>
            <w:proofErr w:type="gramEnd"/>
          </w:p>
        </w:tc>
        <w:tc>
          <w:tcPr>
            <w:tcW w:w="906" w:type="pct"/>
            <w:shd w:val="clear" w:color="auto" w:fill="auto"/>
            <w:vAlign w:val="center"/>
          </w:tcPr>
          <w:p w14:paraId="1686E281"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28.1</w:t>
            </w:r>
          </w:p>
        </w:tc>
        <w:tc>
          <w:tcPr>
            <w:tcW w:w="998" w:type="pct"/>
            <w:shd w:val="clear" w:color="auto" w:fill="auto"/>
            <w:vAlign w:val="center"/>
          </w:tcPr>
          <w:p w14:paraId="4FAC2689"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14.3</w:t>
            </w:r>
          </w:p>
        </w:tc>
        <w:tc>
          <w:tcPr>
            <w:tcW w:w="1065" w:type="pct"/>
            <w:shd w:val="clear" w:color="auto" w:fill="auto"/>
            <w:vAlign w:val="center"/>
          </w:tcPr>
          <w:p w14:paraId="1A4F2E0A"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16.1</w:t>
            </w:r>
          </w:p>
        </w:tc>
      </w:tr>
      <w:tr w:rsidR="00734DF8" w:rsidRPr="00263CC5" w14:paraId="75DEF4FF" w14:textId="77777777" w:rsidTr="002065E9">
        <w:trPr>
          <w:jc w:val="center"/>
        </w:trPr>
        <w:tc>
          <w:tcPr>
            <w:tcW w:w="2031" w:type="pct"/>
          </w:tcPr>
          <w:p w14:paraId="79C46AA7"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906" w:type="pct"/>
            <w:shd w:val="clear" w:color="auto" w:fill="auto"/>
            <w:vAlign w:val="center"/>
          </w:tcPr>
          <w:p w14:paraId="7F3C7563"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0.44</w:t>
            </w:r>
          </w:p>
        </w:tc>
        <w:tc>
          <w:tcPr>
            <w:tcW w:w="998" w:type="pct"/>
            <w:shd w:val="clear" w:color="auto" w:fill="auto"/>
            <w:vAlign w:val="center"/>
          </w:tcPr>
          <w:p w14:paraId="4D704662"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0.42</w:t>
            </w:r>
          </w:p>
        </w:tc>
        <w:tc>
          <w:tcPr>
            <w:tcW w:w="1065" w:type="pct"/>
            <w:shd w:val="clear" w:color="auto" w:fill="auto"/>
            <w:vAlign w:val="center"/>
          </w:tcPr>
          <w:p w14:paraId="6748FB56"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0.51</w:t>
            </w:r>
          </w:p>
        </w:tc>
      </w:tr>
      <w:tr w:rsidR="00734DF8" w:rsidRPr="00263CC5" w14:paraId="28375A84" w14:textId="77777777" w:rsidTr="002065E9">
        <w:trPr>
          <w:jc w:val="center"/>
        </w:trPr>
        <w:tc>
          <w:tcPr>
            <w:tcW w:w="2031" w:type="pct"/>
          </w:tcPr>
          <w:p w14:paraId="0569C3EA"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906" w:type="pct"/>
            <w:shd w:val="clear" w:color="auto" w:fill="auto"/>
            <w:vAlign w:val="center"/>
          </w:tcPr>
          <w:p w14:paraId="458DA36D"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998" w:type="pct"/>
            <w:shd w:val="clear" w:color="auto" w:fill="auto"/>
            <w:vAlign w:val="center"/>
          </w:tcPr>
          <w:p w14:paraId="65C36802"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1065" w:type="pct"/>
            <w:shd w:val="clear" w:color="auto" w:fill="auto"/>
            <w:vAlign w:val="center"/>
          </w:tcPr>
          <w:p w14:paraId="147A05A5"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r>
      <w:tr w:rsidR="00734DF8" w:rsidRPr="00263CC5" w14:paraId="4FDD53FA" w14:textId="77777777" w:rsidTr="002065E9">
        <w:trPr>
          <w:jc w:val="center"/>
        </w:trPr>
        <w:tc>
          <w:tcPr>
            <w:tcW w:w="2031" w:type="pct"/>
          </w:tcPr>
          <w:p w14:paraId="6E98500B"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CV (%)</w:t>
            </w:r>
          </w:p>
        </w:tc>
        <w:tc>
          <w:tcPr>
            <w:tcW w:w="906" w:type="pct"/>
            <w:shd w:val="clear" w:color="auto" w:fill="auto"/>
            <w:vAlign w:val="center"/>
          </w:tcPr>
          <w:p w14:paraId="6443AAE2"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5.6</w:t>
            </w:r>
          </w:p>
        </w:tc>
        <w:tc>
          <w:tcPr>
            <w:tcW w:w="998" w:type="pct"/>
            <w:shd w:val="clear" w:color="auto" w:fill="auto"/>
            <w:vAlign w:val="center"/>
          </w:tcPr>
          <w:p w14:paraId="12FF87BB"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10.1</w:t>
            </w:r>
          </w:p>
        </w:tc>
        <w:tc>
          <w:tcPr>
            <w:tcW w:w="1065" w:type="pct"/>
            <w:shd w:val="clear" w:color="auto" w:fill="auto"/>
            <w:vAlign w:val="center"/>
          </w:tcPr>
          <w:p w14:paraId="7006CC6D" w14:textId="77777777" w:rsidR="00734DF8" w:rsidRPr="00263CC5"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10.8</w:t>
            </w:r>
          </w:p>
        </w:tc>
      </w:tr>
      <w:tr w:rsidR="00734DF8" w:rsidRPr="00263CC5" w14:paraId="7F347F37" w14:textId="77777777" w:rsidTr="002065E9">
        <w:trPr>
          <w:jc w:val="center"/>
        </w:trPr>
        <w:tc>
          <w:tcPr>
            <w:tcW w:w="5000" w:type="pct"/>
            <w:gridSpan w:val="4"/>
          </w:tcPr>
          <w:p w14:paraId="78EB8AB0" w14:textId="77777777" w:rsidR="00734DF8" w:rsidRPr="00263CC5" w:rsidRDefault="00734DF8" w:rsidP="002065E9">
            <w:pPr>
              <w:spacing w:before="80" w:after="80" w:line="240" w:lineRule="auto"/>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Interaction</w:t>
            </w:r>
          </w:p>
        </w:tc>
      </w:tr>
      <w:tr w:rsidR="00734DF8" w:rsidRPr="00263CC5" w14:paraId="44C0BEED" w14:textId="77777777" w:rsidTr="002065E9">
        <w:trPr>
          <w:jc w:val="center"/>
        </w:trPr>
        <w:tc>
          <w:tcPr>
            <w:tcW w:w="2031" w:type="pct"/>
          </w:tcPr>
          <w:p w14:paraId="1C0155CC"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u w:val="single"/>
              </w:rPr>
            </w:pPr>
            <w:proofErr w:type="spellStart"/>
            <w:r w:rsidRPr="00263CC5">
              <w:rPr>
                <w:rFonts w:ascii="Times New Roman" w:hAnsi="Times New Roman" w:cs="Times New Roman"/>
                <w:color w:val="000000" w:themeColor="text1"/>
                <w:sz w:val="24"/>
                <w:szCs w:val="24"/>
              </w:rPr>
              <w:t>SEm</w:t>
            </w:r>
            <w:proofErr w:type="spellEnd"/>
            <w:r w:rsidRPr="00263CC5">
              <w:rPr>
                <w:rFonts w:ascii="Times New Roman" w:hAnsi="Times New Roman" w:cs="Times New Roman"/>
                <w:color w:val="000000" w:themeColor="text1"/>
                <w:sz w:val="24"/>
                <w:szCs w:val="24"/>
              </w:rPr>
              <w:t xml:space="preserve"> (±)</w:t>
            </w:r>
          </w:p>
        </w:tc>
        <w:tc>
          <w:tcPr>
            <w:tcW w:w="906" w:type="pct"/>
            <w:shd w:val="clear" w:color="auto" w:fill="auto"/>
            <w:vAlign w:val="center"/>
          </w:tcPr>
          <w:p w14:paraId="7A452D7A"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0.88</w:t>
            </w:r>
          </w:p>
        </w:tc>
        <w:tc>
          <w:tcPr>
            <w:tcW w:w="998" w:type="pct"/>
            <w:shd w:val="clear" w:color="auto" w:fill="auto"/>
            <w:vAlign w:val="center"/>
          </w:tcPr>
          <w:p w14:paraId="4AEE8E44"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0.85</w:t>
            </w:r>
          </w:p>
        </w:tc>
        <w:tc>
          <w:tcPr>
            <w:tcW w:w="1065" w:type="pct"/>
            <w:shd w:val="clear" w:color="auto" w:fill="auto"/>
            <w:vAlign w:val="center"/>
          </w:tcPr>
          <w:p w14:paraId="3CD4A4BD"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1.03</w:t>
            </w:r>
          </w:p>
        </w:tc>
      </w:tr>
      <w:tr w:rsidR="00734DF8" w:rsidRPr="00263CC5" w14:paraId="77C8AE77" w14:textId="77777777" w:rsidTr="002065E9">
        <w:trPr>
          <w:jc w:val="center"/>
        </w:trPr>
        <w:tc>
          <w:tcPr>
            <w:tcW w:w="2031" w:type="pct"/>
          </w:tcPr>
          <w:p w14:paraId="316962E4" w14:textId="77777777" w:rsidR="00734DF8" w:rsidRPr="00263CC5" w:rsidRDefault="00734DF8" w:rsidP="002065E9">
            <w:pPr>
              <w:spacing w:before="80" w:after="80" w:line="240" w:lineRule="auto"/>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CD (P=0.05)</w:t>
            </w:r>
          </w:p>
        </w:tc>
        <w:tc>
          <w:tcPr>
            <w:tcW w:w="906" w:type="pct"/>
            <w:shd w:val="clear" w:color="auto" w:fill="auto"/>
            <w:vAlign w:val="center"/>
          </w:tcPr>
          <w:p w14:paraId="330381AC"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998" w:type="pct"/>
            <w:shd w:val="clear" w:color="auto" w:fill="auto"/>
            <w:vAlign w:val="center"/>
          </w:tcPr>
          <w:p w14:paraId="289269D8"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c>
          <w:tcPr>
            <w:tcW w:w="1065" w:type="pct"/>
            <w:shd w:val="clear" w:color="auto" w:fill="auto"/>
            <w:vAlign w:val="center"/>
          </w:tcPr>
          <w:p w14:paraId="13F34C74" w14:textId="77777777" w:rsidR="00734DF8" w:rsidRPr="00263CC5" w:rsidRDefault="00734DF8" w:rsidP="002065E9">
            <w:pPr>
              <w:spacing w:before="80" w:after="80" w:line="240" w:lineRule="auto"/>
              <w:jc w:val="center"/>
              <w:rPr>
                <w:rFonts w:ascii="Times New Roman" w:hAnsi="Times New Roman" w:cs="Times New Roman"/>
                <w:color w:val="000000" w:themeColor="text1"/>
                <w:sz w:val="24"/>
                <w:szCs w:val="24"/>
              </w:rPr>
            </w:pPr>
            <w:r w:rsidRPr="00263CC5">
              <w:rPr>
                <w:rFonts w:ascii="Times New Roman" w:hAnsi="Times New Roman" w:cs="Times New Roman"/>
                <w:color w:val="000000" w:themeColor="text1"/>
                <w:sz w:val="24"/>
                <w:szCs w:val="24"/>
              </w:rPr>
              <w:t>NS</w:t>
            </w:r>
          </w:p>
        </w:tc>
      </w:tr>
    </w:tbl>
    <w:p w14:paraId="68DA1180" w14:textId="77777777" w:rsidR="00734DF8" w:rsidRPr="00263CC5" w:rsidRDefault="00734DF8" w:rsidP="00734DF8">
      <w:pPr>
        <w:autoSpaceDE w:val="0"/>
        <w:autoSpaceDN w:val="0"/>
        <w:adjustRightInd w:val="0"/>
        <w:spacing w:before="240" w:after="0" w:line="360" w:lineRule="auto"/>
        <w:rPr>
          <w:rFonts w:ascii="Times New Roman" w:hAnsi="Times New Roman" w:cs="Times New Roman"/>
          <w:b/>
          <w:color w:val="000000" w:themeColor="text1"/>
          <w:sz w:val="24"/>
          <w:szCs w:val="24"/>
        </w:rPr>
      </w:pPr>
    </w:p>
    <w:p w14:paraId="10DE4886" w14:textId="77777777" w:rsidR="007C3FB8" w:rsidRPr="00263CC5" w:rsidRDefault="007C3FB8" w:rsidP="007C3FB8">
      <w:pPr>
        <w:spacing w:after="0" w:line="360" w:lineRule="auto"/>
        <w:ind w:firstLine="720"/>
        <w:jc w:val="both"/>
        <w:rPr>
          <w:rFonts w:ascii="Times New Roman" w:hAnsi="Times New Roman" w:cs="Times New Roman"/>
          <w:color w:val="000000" w:themeColor="text1"/>
          <w:sz w:val="24"/>
          <w:szCs w:val="24"/>
        </w:rPr>
      </w:pPr>
    </w:p>
    <w:p w14:paraId="3A90FB2C" w14:textId="77777777" w:rsidR="0072744C" w:rsidRPr="00263CC5" w:rsidRDefault="0072744C" w:rsidP="002F007D">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263CC5">
        <w:rPr>
          <w:rFonts w:ascii="Times New Roman" w:hAnsi="Times New Roman" w:cs="Times New Roman"/>
          <w:b/>
          <w:bCs/>
          <w:color w:val="000000" w:themeColor="text1"/>
          <w:sz w:val="24"/>
          <w:szCs w:val="24"/>
        </w:rPr>
        <w:lastRenderedPageBreak/>
        <w:t>Conclusion</w:t>
      </w:r>
    </w:p>
    <w:p w14:paraId="67008D31" w14:textId="77777777" w:rsidR="007C3FB8" w:rsidRPr="00263CC5" w:rsidRDefault="0054324D"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CC5">
        <w:rPr>
          <w:rFonts w:ascii="Times New Roman" w:hAnsi="Times New Roman" w:cs="Times New Roman"/>
          <w:bCs/>
          <w:color w:val="000000" w:themeColor="text1"/>
          <w:sz w:val="24"/>
          <w:szCs w:val="24"/>
        </w:rPr>
        <w:t xml:space="preserve">               </w:t>
      </w:r>
      <w:r w:rsidR="0072744C" w:rsidRPr="00263CC5">
        <w:rPr>
          <w:rFonts w:ascii="Times New Roman" w:hAnsi="Times New Roman" w:cs="Times New Roman"/>
          <w:bCs/>
          <w:color w:val="000000" w:themeColor="text1"/>
          <w:sz w:val="24"/>
          <w:szCs w:val="24"/>
        </w:rPr>
        <w:t xml:space="preserve">Based on </w:t>
      </w:r>
      <w:r w:rsidR="00647130" w:rsidRPr="00263CC5">
        <w:rPr>
          <w:rFonts w:ascii="Times New Roman" w:hAnsi="Times New Roman" w:cs="Times New Roman"/>
          <w:bCs/>
          <w:color w:val="000000" w:themeColor="text1"/>
          <w:sz w:val="24"/>
          <w:szCs w:val="24"/>
        </w:rPr>
        <w:t>the above results</w:t>
      </w:r>
      <w:r w:rsidR="0072744C" w:rsidRPr="00263CC5">
        <w:rPr>
          <w:rFonts w:ascii="Times New Roman" w:hAnsi="Times New Roman" w:cs="Times New Roman"/>
          <w:bCs/>
          <w:color w:val="000000" w:themeColor="text1"/>
          <w:sz w:val="24"/>
          <w:szCs w:val="24"/>
        </w:rPr>
        <w:t xml:space="preserve">, it can be concluded that </w:t>
      </w:r>
      <w:r w:rsidR="00222D25" w:rsidRPr="00263CC5">
        <w:rPr>
          <w:rFonts w:ascii="Times New Roman" w:hAnsi="Times New Roman" w:cs="Times New Roman"/>
          <w:color w:val="000000" w:themeColor="text1"/>
          <w:sz w:val="24"/>
          <w:szCs w:val="24"/>
        </w:rPr>
        <w:t xml:space="preserve">incorporation of residue with </w:t>
      </w:r>
      <w:r w:rsidR="002624A2" w:rsidRPr="00263CC5">
        <w:rPr>
          <w:rFonts w:ascii="Times New Roman" w:hAnsi="Times New Roman" w:cs="Times New Roman"/>
          <w:color w:val="000000" w:themeColor="text1"/>
          <w:sz w:val="24"/>
          <w:szCs w:val="24"/>
        </w:rPr>
        <w:t>rotovator after</w:t>
      </w:r>
      <w:r w:rsidR="00222D25" w:rsidRPr="00263CC5">
        <w:rPr>
          <w:rFonts w:ascii="Times New Roman" w:hAnsi="Times New Roman" w:cs="Times New Roman"/>
          <w:color w:val="000000" w:themeColor="text1"/>
          <w:sz w:val="24"/>
          <w:szCs w:val="24"/>
        </w:rPr>
        <w:t xml:space="preserve"> application of ANGRAU decomposer (</w:t>
      </w:r>
      <w:r w:rsidR="002624A2" w:rsidRPr="00263CC5">
        <w:rPr>
          <w:rFonts w:ascii="Times New Roman" w:hAnsi="Times New Roman" w:cs="Times New Roman"/>
          <w:color w:val="000000" w:themeColor="text1"/>
          <w:sz w:val="24"/>
          <w:szCs w:val="24"/>
        </w:rPr>
        <w:t>M</w:t>
      </w:r>
      <w:r w:rsidR="002624A2" w:rsidRPr="00263CC5">
        <w:rPr>
          <w:rFonts w:ascii="Times New Roman" w:hAnsi="Times New Roman" w:cs="Times New Roman"/>
          <w:color w:val="000000" w:themeColor="text1"/>
          <w:sz w:val="24"/>
          <w:szCs w:val="24"/>
          <w:vertAlign w:val="subscript"/>
        </w:rPr>
        <w:t>4</w:t>
      </w:r>
      <w:r w:rsidR="002624A2" w:rsidRPr="00263CC5">
        <w:rPr>
          <w:rFonts w:ascii="Times New Roman" w:hAnsi="Times New Roman" w:cs="Times New Roman"/>
          <w:color w:val="000000" w:themeColor="text1"/>
          <w:sz w:val="24"/>
          <w:szCs w:val="24"/>
        </w:rPr>
        <w:t>)</w:t>
      </w:r>
      <w:r w:rsidR="00222D25" w:rsidRPr="00263CC5">
        <w:rPr>
          <w:rFonts w:ascii="Times New Roman" w:hAnsi="Times New Roman" w:cs="Times New Roman"/>
          <w:color w:val="000000" w:themeColor="text1"/>
          <w:sz w:val="24"/>
          <w:szCs w:val="24"/>
        </w:rPr>
        <w:t xml:space="preserve"> </w:t>
      </w:r>
      <w:r w:rsidR="00DE446D" w:rsidRPr="00263CC5">
        <w:rPr>
          <w:rFonts w:ascii="Times New Roman" w:hAnsi="Times New Roman" w:cs="Times New Roman"/>
          <w:color w:val="000000" w:themeColor="text1"/>
          <w:sz w:val="24"/>
          <w:szCs w:val="24"/>
        </w:rPr>
        <w:t xml:space="preserve">was </w:t>
      </w:r>
      <w:r w:rsidR="0072744C" w:rsidRPr="00263CC5">
        <w:rPr>
          <w:rFonts w:ascii="Times New Roman" w:hAnsi="Times New Roman" w:cs="Times New Roman"/>
          <w:color w:val="000000" w:themeColor="text1"/>
          <w:sz w:val="24"/>
          <w:szCs w:val="24"/>
        </w:rPr>
        <w:t>found to be the most effective and sustainable appro</w:t>
      </w:r>
      <w:r w:rsidR="00222D25" w:rsidRPr="00263CC5">
        <w:rPr>
          <w:rFonts w:ascii="Times New Roman" w:hAnsi="Times New Roman" w:cs="Times New Roman"/>
          <w:color w:val="000000" w:themeColor="text1"/>
          <w:sz w:val="24"/>
          <w:szCs w:val="24"/>
        </w:rPr>
        <w:t xml:space="preserve">ach to enhance </w:t>
      </w:r>
      <w:r w:rsidR="002624A2" w:rsidRPr="00263CC5">
        <w:rPr>
          <w:rFonts w:ascii="Times New Roman" w:hAnsi="Times New Roman" w:cs="Times New Roman"/>
          <w:color w:val="000000" w:themeColor="text1"/>
          <w:sz w:val="24"/>
          <w:szCs w:val="24"/>
        </w:rPr>
        <w:t xml:space="preserve">the </w:t>
      </w:r>
      <w:r w:rsidR="00DE446D" w:rsidRPr="00263CC5">
        <w:rPr>
          <w:rFonts w:ascii="Times New Roman" w:hAnsi="Times New Roman" w:cs="Times New Roman"/>
          <w:color w:val="000000" w:themeColor="text1"/>
          <w:sz w:val="24"/>
          <w:szCs w:val="24"/>
        </w:rPr>
        <w:t>soil</w:t>
      </w:r>
      <w:r w:rsidR="00FC3313" w:rsidRPr="00263CC5">
        <w:rPr>
          <w:rFonts w:ascii="Times New Roman" w:hAnsi="Times New Roman" w:cs="Times New Roman"/>
          <w:color w:val="000000" w:themeColor="text1"/>
          <w:sz w:val="24"/>
          <w:szCs w:val="24"/>
        </w:rPr>
        <w:t xml:space="preserve"> </w:t>
      </w:r>
      <w:proofErr w:type="spellStart"/>
      <w:r w:rsidR="00FC3313" w:rsidRPr="00263CC5">
        <w:rPr>
          <w:rFonts w:ascii="Times New Roman" w:hAnsi="Times New Roman" w:cs="Times New Roman"/>
          <w:color w:val="000000" w:themeColor="text1"/>
          <w:sz w:val="24"/>
          <w:szCs w:val="24"/>
        </w:rPr>
        <w:t>physic</w:t>
      </w:r>
      <w:r w:rsidR="002F007D" w:rsidRPr="00263CC5">
        <w:rPr>
          <w:rFonts w:ascii="Times New Roman" w:hAnsi="Times New Roman" w:cs="Times New Roman"/>
          <w:color w:val="000000" w:themeColor="text1"/>
          <w:sz w:val="24"/>
          <w:szCs w:val="24"/>
        </w:rPr>
        <w:t>o</w:t>
      </w:r>
      <w:proofErr w:type="spellEnd"/>
      <w:r w:rsidR="00FC3313" w:rsidRPr="00263CC5">
        <w:rPr>
          <w:rFonts w:ascii="Times New Roman" w:hAnsi="Times New Roman" w:cs="Times New Roman"/>
          <w:color w:val="000000" w:themeColor="text1"/>
          <w:sz w:val="24"/>
          <w:szCs w:val="24"/>
        </w:rPr>
        <w:t xml:space="preserve"> chemical properties </w:t>
      </w:r>
      <w:proofErr w:type="gramStart"/>
      <w:r w:rsidR="00FC3313" w:rsidRPr="00263CC5">
        <w:rPr>
          <w:rFonts w:ascii="Times New Roman" w:hAnsi="Times New Roman" w:cs="Times New Roman"/>
          <w:color w:val="000000" w:themeColor="text1"/>
          <w:sz w:val="24"/>
          <w:szCs w:val="24"/>
        </w:rPr>
        <w:t xml:space="preserve">and </w:t>
      </w:r>
      <w:r w:rsidR="00DE446D" w:rsidRPr="00263CC5">
        <w:rPr>
          <w:rFonts w:ascii="Times New Roman" w:hAnsi="Times New Roman" w:cs="Times New Roman"/>
          <w:color w:val="000000" w:themeColor="text1"/>
          <w:sz w:val="24"/>
          <w:szCs w:val="24"/>
        </w:rPr>
        <w:t xml:space="preserve"> rhizosphere</w:t>
      </w:r>
      <w:proofErr w:type="gramEnd"/>
      <w:r w:rsidR="00DE446D" w:rsidRPr="00263CC5">
        <w:rPr>
          <w:rFonts w:ascii="Times New Roman" w:hAnsi="Times New Roman" w:cs="Times New Roman"/>
          <w:color w:val="000000" w:themeColor="text1"/>
          <w:sz w:val="24"/>
          <w:szCs w:val="24"/>
        </w:rPr>
        <w:t xml:space="preserve"> biota </w:t>
      </w:r>
      <w:r w:rsidR="0072744C" w:rsidRPr="00263CC5">
        <w:rPr>
          <w:rFonts w:ascii="Times New Roman" w:hAnsi="Times New Roman" w:cs="Times New Roman"/>
          <w:color w:val="000000" w:themeColor="text1"/>
          <w:sz w:val="24"/>
          <w:szCs w:val="24"/>
        </w:rPr>
        <w:t xml:space="preserve">of </w:t>
      </w:r>
      <w:r w:rsidR="002624A2" w:rsidRPr="00263CC5">
        <w:rPr>
          <w:rFonts w:ascii="Times New Roman" w:hAnsi="Times New Roman" w:cs="Times New Roman"/>
          <w:color w:val="000000" w:themeColor="text1"/>
          <w:sz w:val="24"/>
          <w:szCs w:val="24"/>
        </w:rPr>
        <w:t>succeeding sorghum</w:t>
      </w:r>
      <w:r w:rsidR="0072744C" w:rsidRPr="00263CC5">
        <w:rPr>
          <w:rFonts w:ascii="Times New Roman" w:hAnsi="Times New Roman" w:cs="Times New Roman"/>
          <w:color w:val="000000" w:themeColor="text1"/>
          <w:sz w:val="24"/>
          <w:szCs w:val="24"/>
        </w:rPr>
        <w:t>.</w:t>
      </w:r>
      <w:r w:rsidR="00F94A02" w:rsidRPr="00263CC5">
        <w:rPr>
          <w:rFonts w:ascii="Times New Roman" w:hAnsi="Times New Roman" w:cs="Times New Roman"/>
          <w:color w:val="000000" w:themeColor="text1"/>
          <w:sz w:val="24"/>
          <w:szCs w:val="24"/>
        </w:rPr>
        <w:t xml:space="preserve"> </w:t>
      </w:r>
    </w:p>
    <w:p w14:paraId="1B357236" w14:textId="77777777" w:rsidR="00770F3D" w:rsidRPr="00263CC5" w:rsidRDefault="000F5E7C" w:rsidP="00770F3D">
      <w:pPr>
        <w:pStyle w:val="ListParagraph"/>
        <w:numPr>
          <w:ilvl w:val="0"/>
          <w:numId w:val="2"/>
        </w:numPr>
        <w:autoSpaceDE w:val="0"/>
        <w:autoSpaceDN w:val="0"/>
        <w:adjustRightInd w:val="0"/>
        <w:spacing w:after="0" w:line="360" w:lineRule="auto"/>
        <w:rPr>
          <w:rFonts w:ascii="Times New Roman" w:hAnsi="Times New Roman" w:cs="Times New Roman"/>
          <w:b/>
          <w:color w:val="000000" w:themeColor="text1"/>
          <w:sz w:val="24"/>
          <w:szCs w:val="24"/>
        </w:rPr>
      </w:pPr>
      <w:r w:rsidRPr="00263CC5">
        <w:rPr>
          <w:rFonts w:ascii="Times New Roman" w:hAnsi="Times New Roman" w:cs="Times New Roman"/>
          <w:b/>
          <w:color w:val="000000" w:themeColor="text1"/>
          <w:sz w:val="24"/>
          <w:szCs w:val="24"/>
        </w:rPr>
        <w:t>Future Scope</w:t>
      </w:r>
      <w:r w:rsidRPr="00263CC5">
        <w:rPr>
          <w:rFonts w:ascii="Times New Roman" w:hAnsi="Times New Roman" w:cs="Times New Roman"/>
          <w:color w:val="000000" w:themeColor="text1"/>
          <w:sz w:val="24"/>
          <w:szCs w:val="24"/>
        </w:rPr>
        <w:tab/>
      </w:r>
    </w:p>
    <w:p w14:paraId="6C6B3A30" w14:textId="77777777" w:rsidR="00770F3D" w:rsidRPr="00263CC5" w:rsidRDefault="00C412B2" w:rsidP="00770F3D">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 xml:space="preserve">By adding organic carbon, residue integration is essential for increasing the amount of SOM. Carbon </w:t>
      </w:r>
      <w:r w:rsidR="00770F3D" w:rsidRPr="00263CC5">
        <w:rPr>
          <w:rFonts w:ascii="Times New Roman" w:eastAsia="Times New Roman" w:hAnsi="Times New Roman" w:cs="Times New Roman"/>
          <w:color w:val="000000" w:themeColor="text1"/>
          <w:sz w:val="24"/>
          <w:szCs w:val="24"/>
        </w:rPr>
        <w:t>sequestration, nitrogen cycling</w:t>
      </w:r>
      <w:r w:rsidRPr="00263CC5">
        <w:rPr>
          <w:rFonts w:ascii="Times New Roman" w:eastAsia="Times New Roman" w:hAnsi="Times New Roman" w:cs="Times New Roman"/>
          <w:color w:val="000000" w:themeColor="text1"/>
          <w:sz w:val="24"/>
          <w:szCs w:val="24"/>
        </w:rPr>
        <w:t xml:space="preserve"> and structural enhancement are some of the long-term impacts. By changing soil microhabitats and supplying carbon sources, residue integration affects the </w:t>
      </w:r>
      <w:proofErr w:type="spellStart"/>
      <w:r w:rsidRPr="00263CC5">
        <w:rPr>
          <w:rFonts w:ascii="Times New Roman" w:eastAsia="Times New Roman" w:hAnsi="Times New Roman" w:cs="Times New Roman"/>
          <w:color w:val="000000" w:themeColor="text1"/>
          <w:sz w:val="24"/>
          <w:szCs w:val="24"/>
        </w:rPr>
        <w:t>organisation</w:t>
      </w:r>
      <w:proofErr w:type="spellEnd"/>
      <w:r w:rsidRPr="00263CC5">
        <w:rPr>
          <w:rFonts w:ascii="Times New Roman" w:eastAsia="Times New Roman" w:hAnsi="Times New Roman" w:cs="Times New Roman"/>
          <w:color w:val="000000" w:themeColor="text1"/>
          <w:sz w:val="24"/>
          <w:szCs w:val="24"/>
        </w:rPr>
        <w:t xml:space="preserve"> of microbial communities. Increased microbial biomass, changes in microbial composition, increased enzyme synthesis, better organic matter deco</w:t>
      </w:r>
      <w:r w:rsidR="00770F3D" w:rsidRPr="00263CC5">
        <w:rPr>
          <w:rFonts w:ascii="Times New Roman" w:eastAsia="Times New Roman" w:hAnsi="Times New Roman" w:cs="Times New Roman"/>
          <w:color w:val="000000" w:themeColor="text1"/>
          <w:sz w:val="24"/>
          <w:szCs w:val="24"/>
        </w:rPr>
        <w:t>mposition and nutrient mineraliz</w:t>
      </w:r>
      <w:r w:rsidRPr="00263CC5">
        <w:rPr>
          <w:rFonts w:ascii="Times New Roman" w:eastAsia="Times New Roman" w:hAnsi="Times New Roman" w:cs="Times New Roman"/>
          <w:color w:val="000000" w:themeColor="text1"/>
          <w:sz w:val="24"/>
          <w:szCs w:val="24"/>
        </w:rPr>
        <w:t xml:space="preserve">ation, and improved soil health are some of the long-term impacts. </w:t>
      </w:r>
    </w:p>
    <w:p w14:paraId="68A42298" w14:textId="77777777" w:rsidR="00770F3D" w:rsidRPr="00263CC5" w:rsidRDefault="00C412B2" w:rsidP="00770F3D">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Although the ANGRAU decomposer is frequently employed for residue decomposition, environ</w:t>
      </w:r>
      <w:r w:rsidR="00770F3D" w:rsidRPr="00263CC5">
        <w:rPr>
          <w:rFonts w:ascii="Times New Roman" w:eastAsia="Times New Roman" w:hAnsi="Times New Roman" w:cs="Times New Roman"/>
          <w:color w:val="000000" w:themeColor="text1"/>
          <w:sz w:val="24"/>
          <w:szCs w:val="24"/>
        </w:rPr>
        <w:t xml:space="preserve">mental factors, residue makeup </w:t>
      </w:r>
      <w:r w:rsidRPr="00263CC5">
        <w:rPr>
          <w:rFonts w:ascii="Times New Roman" w:eastAsia="Times New Roman" w:hAnsi="Times New Roman" w:cs="Times New Roman"/>
          <w:color w:val="000000" w:themeColor="text1"/>
          <w:sz w:val="24"/>
          <w:szCs w:val="24"/>
        </w:rPr>
        <w:t>and soil microbial interactions can all affect how effective it is. Investigating alternate decomposers can increase decomposition rates in a variety of soil and climate situations, improve the dynamics of nutrient release for increased soil fertility, lessen reliance o</w:t>
      </w:r>
      <w:r w:rsidR="00770F3D" w:rsidRPr="00263CC5">
        <w:rPr>
          <w:rFonts w:ascii="Times New Roman" w:eastAsia="Times New Roman" w:hAnsi="Times New Roman" w:cs="Times New Roman"/>
          <w:color w:val="000000" w:themeColor="text1"/>
          <w:sz w:val="24"/>
          <w:szCs w:val="24"/>
        </w:rPr>
        <w:t>n a single strain of decomposer</w:t>
      </w:r>
      <w:r w:rsidRPr="00263CC5">
        <w:rPr>
          <w:rFonts w:ascii="Times New Roman" w:eastAsia="Times New Roman" w:hAnsi="Times New Roman" w:cs="Times New Roman"/>
          <w:color w:val="000000" w:themeColor="text1"/>
          <w:sz w:val="24"/>
          <w:szCs w:val="24"/>
        </w:rPr>
        <w:t xml:space="preserve"> and support biodiversity. Pusa decomposers and naturally occurring or bioengineered microbial mixes for increased efficiency under certain soil and climate conditions are examples of potential substitute decomposers.</w:t>
      </w:r>
    </w:p>
    <w:p w14:paraId="7BD0156E" w14:textId="77777777" w:rsidR="00770F3D" w:rsidRPr="00263CC5" w:rsidRDefault="00770F3D" w:rsidP="00770F3D">
      <w:pPr>
        <w:autoSpaceDE w:val="0"/>
        <w:autoSpaceDN w:val="0"/>
        <w:adjustRightInd w:val="0"/>
        <w:spacing w:after="0" w:line="360" w:lineRule="auto"/>
        <w:ind w:firstLine="360"/>
        <w:jc w:val="both"/>
        <w:rPr>
          <w:rFonts w:ascii="Times New Roman" w:eastAsia="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 xml:space="preserve">Reducing residue burning has several positive environmental effects, such as improved soil health, improved air quality, carbon sequestration, climate mitigation and biodiversity preservation. </w:t>
      </w:r>
    </w:p>
    <w:p w14:paraId="78D31298" w14:textId="77777777" w:rsidR="00770F3D" w:rsidRPr="00263CC5" w:rsidRDefault="00770F3D" w:rsidP="00770F3D">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263CC5">
        <w:rPr>
          <w:rFonts w:ascii="Times New Roman" w:eastAsia="Times New Roman" w:hAnsi="Times New Roman" w:cs="Times New Roman"/>
          <w:color w:val="000000" w:themeColor="text1"/>
          <w:sz w:val="24"/>
          <w:szCs w:val="24"/>
        </w:rPr>
        <w:t xml:space="preserve">It can be </w:t>
      </w:r>
      <w:proofErr w:type="spellStart"/>
      <w:r w:rsidRPr="00263CC5">
        <w:rPr>
          <w:rFonts w:ascii="Times New Roman" w:eastAsia="Times New Roman" w:hAnsi="Times New Roman" w:cs="Times New Roman"/>
          <w:color w:val="000000" w:themeColor="text1"/>
          <w:sz w:val="24"/>
          <w:szCs w:val="24"/>
        </w:rPr>
        <w:t>utilised</w:t>
      </w:r>
      <w:proofErr w:type="spellEnd"/>
      <w:r w:rsidRPr="00263CC5">
        <w:rPr>
          <w:rFonts w:ascii="Times New Roman" w:eastAsia="Times New Roman" w:hAnsi="Times New Roman" w:cs="Times New Roman"/>
          <w:color w:val="000000" w:themeColor="text1"/>
          <w:sz w:val="24"/>
          <w:szCs w:val="24"/>
        </w:rPr>
        <w:t xml:space="preserve"> as trustworthy work for future reference based on the research that has been done. The feasibility of large-scale adoption of residue management policies and incentives must be assessed in order to conduct research on long-term field studies, molecular techniques, residue quality effects, biotechnological advancements, integration with sustainable farming practices, long-term air quality monitoring, carbon budget analysis, sustainable residue management innovations and socioeconomic and policy research.</w:t>
      </w:r>
    </w:p>
    <w:p w14:paraId="547D5850" w14:textId="77777777" w:rsidR="000F5E7C" w:rsidRPr="00263CC5" w:rsidRDefault="000F5E7C" w:rsidP="000F5E7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7B1E215" w14:textId="77777777" w:rsidR="00EC3684" w:rsidRPr="00263CC5" w:rsidRDefault="00EC3684" w:rsidP="000F5E7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E3B247C" w14:textId="77777777" w:rsidR="00EC3684" w:rsidRPr="00263CC5" w:rsidRDefault="00EC3684" w:rsidP="000F5E7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DF36F42" w14:textId="77777777" w:rsidR="000F5E7C" w:rsidRPr="00263CC5" w:rsidRDefault="000F5E7C" w:rsidP="000F5E7C">
      <w:pPr>
        <w:pStyle w:val="ListParagraph"/>
        <w:numPr>
          <w:ilvl w:val="0"/>
          <w:numId w:val="2"/>
        </w:num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63CC5">
        <w:rPr>
          <w:rFonts w:ascii="Times New Roman" w:hAnsi="Times New Roman" w:cs="Times New Roman"/>
          <w:b/>
          <w:bCs/>
          <w:color w:val="000000" w:themeColor="text1"/>
          <w:sz w:val="24"/>
          <w:szCs w:val="24"/>
        </w:rPr>
        <w:lastRenderedPageBreak/>
        <w:t xml:space="preserve">Acknowledgements. </w:t>
      </w:r>
    </w:p>
    <w:p w14:paraId="6EFFF204" w14:textId="77777777" w:rsidR="000F5E7C" w:rsidRPr="00263CC5" w:rsidRDefault="000F5E7C" w:rsidP="000F5E7C">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263CC5">
        <w:rPr>
          <w:rFonts w:ascii="Times New Roman" w:hAnsi="Times New Roman" w:cs="Times New Roman"/>
          <w:b/>
          <w:bCs/>
          <w:color w:val="000000" w:themeColor="text1"/>
          <w:sz w:val="24"/>
          <w:szCs w:val="24"/>
        </w:rPr>
        <w:tab/>
      </w:r>
      <w:r w:rsidRPr="00263CC5">
        <w:rPr>
          <w:rFonts w:ascii="Times New Roman" w:hAnsi="Times New Roman" w:cs="Times New Roman"/>
          <w:color w:val="000000" w:themeColor="text1"/>
          <w:sz w:val="24"/>
          <w:szCs w:val="24"/>
        </w:rPr>
        <w:t xml:space="preserve">I express gratitude to my Chairman Dr. S. </w:t>
      </w:r>
      <w:proofErr w:type="spellStart"/>
      <w:r w:rsidRPr="00263CC5">
        <w:rPr>
          <w:rFonts w:ascii="Times New Roman" w:hAnsi="Times New Roman" w:cs="Times New Roman"/>
          <w:color w:val="000000" w:themeColor="text1"/>
          <w:sz w:val="24"/>
          <w:szCs w:val="24"/>
        </w:rPr>
        <w:t>Prathibhasree</w:t>
      </w:r>
      <w:proofErr w:type="spellEnd"/>
      <w:r w:rsidRPr="00263CC5">
        <w:rPr>
          <w:rFonts w:ascii="Times New Roman" w:hAnsi="Times New Roman" w:cs="Times New Roman"/>
          <w:color w:val="000000" w:themeColor="text1"/>
          <w:sz w:val="24"/>
          <w:szCs w:val="24"/>
        </w:rPr>
        <w:t>, Co-Chairman Dr. K. Anny Mrudhula and every faculty members of the Department of Agronomy for constant support and guidance to hold out the entire experimental research study.</w:t>
      </w:r>
    </w:p>
    <w:p w14:paraId="67B2758E" w14:textId="77777777" w:rsidR="000F5E7C" w:rsidRDefault="000F5E7C"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F637032" w14:textId="77777777" w:rsidR="007F3AE5" w:rsidRPr="005C6870" w:rsidRDefault="007F3AE5" w:rsidP="00566301">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24D42706" w14:textId="77777777" w:rsidR="007F3AE5" w:rsidRPr="005C6870" w:rsidRDefault="007F3AE5" w:rsidP="007F3AE5">
      <w:pPr>
        <w:rPr>
          <w:b/>
          <w:highlight w:val="yellow"/>
        </w:rPr>
      </w:pPr>
      <w:r w:rsidRPr="005C6870">
        <w:rPr>
          <w:b/>
          <w:highlight w:val="yellow"/>
        </w:rPr>
        <w:t>Disclaimer (Artificial intelligence)</w:t>
      </w:r>
    </w:p>
    <w:p w14:paraId="79E9EA91" w14:textId="77777777" w:rsidR="007F3AE5" w:rsidRPr="007F3AE5" w:rsidRDefault="007F3AE5" w:rsidP="007F3AE5">
      <w:pPr>
        <w:rPr>
          <w:highlight w:val="yellow"/>
        </w:rPr>
      </w:pPr>
      <w:r w:rsidRPr="007F3AE5">
        <w:rPr>
          <w:highlight w:val="yellow"/>
        </w:rPr>
        <w:t xml:space="preserve">Option 1: </w:t>
      </w:r>
    </w:p>
    <w:p w14:paraId="1DD8B144" w14:textId="77777777" w:rsidR="007F3AE5" w:rsidRPr="007F3AE5" w:rsidRDefault="007F3AE5" w:rsidP="007F3AE5">
      <w:pPr>
        <w:rPr>
          <w:highlight w:val="yellow"/>
        </w:rPr>
      </w:pPr>
      <w:r w:rsidRPr="007F3AE5">
        <w:rPr>
          <w:highlight w:val="yellow"/>
        </w:rPr>
        <w:t xml:space="preserve">Author(s) hereby declare that NO generative AI technologies such as Large Language Models (ChatGPT, COPILOT, etc.) and text-to-image generators have been used during the writing or editing of this manuscript. </w:t>
      </w:r>
    </w:p>
    <w:p w14:paraId="1D154975" w14:textId="77777777" w:rsidR="007F3AE5" w:rsidRPr="007F3AE5" w:rsidRDefault="007F3AE5" w:rsidP="007F3AE5">
      <w:pPr>
        <w:rPr>
          <w:highlight w:val="yellow"/>
        </w:rPr>
      </w:pPr>
      <w:r w:rsidRPr="007F3AE5">
        <w:rPr>
          <w:highlight w:val="yellow"/>
        </w:rPr>
        <w:t xml:space="preserve">Option 2: </w:t>
      </w:r>
    </w:p>
    <w:p w14:paraId="54AFD97B" w14:textId="77777777" w:rsidR="007F3AE5" w:rsidRPr="007F3AE5" w:rsidRDefault="007F3AE5" w:rsidP="007F3AE5">
      <w:pPr>
        <w:rPr>
          <w:highlight w:val="yellow"/>
        </w:rPr>
      </w:pPr>
      <w:r w:rsidRPr="007F3AE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372490" w14:textId="77777777" w:rsidR="007F3AE5" w:rsidRPr="007F3AE5" w:rsidRDefault="007F3AE5" w:rsidP="007F3AE5">
      <w:pPr>
        <w:rPr>
          <w:highlight w:val="yellow"/>
        </w:rPr>
      </w:pPr>
      <w:r w:rsidRPr="007F3AE5">
        <w:rPr>
          <w:highlight w:val="yellow"/>
        </w:rPr>
        <w:t>Details of the AI usage are given below:</w:t>
      </w:r>
    </w:p>
    <w:p w14:paraId="5382A332" w14:textId="77777777" w:rsidR="007F3AE5" w:rsidRPr="007F3AE5" w:rsidRDefault="007F3AE5" w:rsidP="007F3AE5">
      <w:pPr>
        <w:rPr>
          <w:highlight w:val="yellow"/>
        </w:rPr>
      </w:pPr>
      <w:r w:rsidRPr="007F3AE5">
        <w:rPr>
          <w:highlight w:val="yellow"/>
        </w:rPr>
        <w:t>1.</w:t>
      </w:r>
    </w:p>
    <w:p w14:paraId="55BB8ACE" w14:textId="77777777" w:rsidR="007F3AE5" w:rsidRPr="007F3AE5" w:rsidRDefault="007F3AE5" w:rsidP="007F3AE5">
      <w:pPr>
        <w:rPr>
          <w:highlight w:val="yellow"/>
        </w:rPr>
      </w:pPr>
      <w:r w:rsidRPr="007F3AE5">
        <w:rPr>
          <w:highlight w:val="yellow"/>
        </w:rPr>
        <w:t>2.</w:t>
      </w:r>
    </w:p>
    <w:p w14:paraId="16C8F248" w14:textId="77777777" w:rsidR="007F3AE5" w:rsidRPr="0053103C" w:rsidRDefault="007F3AE5" w:rsidP="007F3AE5">
      <w:r w:rsidRPr="007F3AE5">
        <w:rPr>
          <w:highlight w:val="yellow"/>
        </w:rPr>
        <w:t>3.</w:t>
      </w:r>
    </w:p>
    <w:p w14:paraId="1F2F0CFC" w14:textId="77777777" w:rsidR="007F3AE5" w:rsidRPr="00263CC5" w:rsidRDefault="007F3AE5" w:rsidP="00566301">
      <w:pPr>
        <w:autoSpaceDE w:val="0"/>
        <w:autoSpaceDN w:val="0"/>
        <w:adjustRightInd w:val="0"/>
        <w:spacing w:after="0" w:line="360" w:lineRule="auto"/>
        <w:jc w:val="both"/>
        <w:rPr>
          <w:rFonts w:ascii="Times New Roman" w:hAnsi="Times New Roman" w:cs="Times New Roman"/>
          <w:color w:val="000000" w:themeColor="text1"/>
          <w:sz w:val="24"/>
          <w:szCs w:val="24"/>
        </w:rPr>
        <w:sectPr w:rsidR="007F3AE5" w:rsidRPr="00263CC5">
          <w:pgSz w:w="12240" w:h="15840"/>
          <w:pgMar w:top="1440" w:right="1440" w:bottom="1440" w:left="1440" w:header="720" w:footer="720" w:gutter="0"/>
          <w:cols w:space="720"/>
          <w:docGrid w:linePitch="360"/>
        </w:sectPr>
      </w:pPr>
    </w:p>
    <w:p w14:paraId="6B11F44A" w14:textId="6EE09DF5" w:rsidR="00AD2BB5" w:rsidRPr="00263CC5" w:rsidRDefault="003471C3" w:rsidP="000F5E7C">
      <w:pPr>
        <w:pStyle w:val="ListParagraph"/>
        <w:numPr>
          <w:ilvl w:val="0"/>
          <w:numId w:val="2"/>
        </w:numPr>
        <w:autoSpaceDE w:val="0"/>
        <w:autoSpaceDN w:val="0"/>
        <w:adjustRightInd w:val="0"/>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References</w:t>
      </w:r>
    </w:p>
    <w:p w14:paraId="2AD5A56F" w14:textId="77777777" w:rsidR="005C2CBE" w:rsidRPr="00263CC5"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63CC5">
        <w:rPr>
          <w:rFonts w:ascii="Times New Roman" w:hAnsi="Times New Roman" w:cs="Times New Roman"/>
          <w:color w:val="000000" w:themeColor="text1"/>
          <w:sz w:val="24"/>
          <w:szCs w:val="24"/>
          <w:lang w:bidi="te-IN"/>
        </w:rPr>
        <w:t>Arunakumari</w:t>
      </w:r>
      <w:proofErr w:type="spellEnd"/>
      <w:r w:rsidRPr="00263CC5">
        <w:rPr>
          <w:rFonts w:ascii="Times New Roman" w:hAnsi="Times New Roman" w:cs="Times New Roman"/>
          <w:color w:val="000000" w:themeColor="text1"/>
          <w:sz w:val="24"/>
          <w:szCs w:val="24"/>
          <w:lang w:bidi="te-IN"/>
        </w:rPr>
        <w:t>, H</w:t>
      </w:r>
      <w:r w:rsidR="008A52CA" w:rsidRPr="00263CC5">
        <w:rPr>
          <w:rFonts w:ascii="Times New Roman" w:hAnsi="Times New Roman" w:cs="Times New Roman"/>
          <w:color w:val="000000" w:themeColor="text1"/>
          <w:sz w:val="24"/>
          <w:szCs w:val="24"/>
          <w:lang w:bidi="te-IN"/>
        </w:rPr>
        <w:t>.,</w:t>
      </w:r>
      <w:r w:rsidRPr="00263CC5">
        <w:rPr>
          <w:rFonts w:ascii="Times New Roman" w:hAnsi="Times New Roman" w:cs="Times New Roman"/>
          <w:color w:val="000000" w:themeColor="text1"/>
          <w:sz w:val="24"/>
          <w:szCs w:val="24"/>
          <w:lang w:bidi="te-IN"/>
        </w:rPr>
        <w:t xml:space="preserve"> Prasad, P.V.N.</w:t>
      </w:r>
      <w:r w:rsidR="008A52CA" w:rsidRPr="00263CC5">
        <w:rPr>
          <w:rFonts w:ascii="Times New Roman" w:hAnsi="Times New Roman" w:cs="Times New Roman"/>
          <w:color w:val="000000" w:themeColor="text1"/>
          <w:sz w:val="24"/>
          <w:szCs w:val="24"/>
          <w:lang w:bidi="te-IN"/>
        </w:rPr>
        <w:t>,</w:t>
      </w:r>
      <w:r w:rsidRPr="00263CC5">
        <w:rPr>
          <w:rFonts w:ascii="Times New Roman" w:hAnsi="Times New Roman" w:cs="Times New Roman"/>
          <w:color w:val="000000" w:themeColor="text1"/>
          <w:sz w:val="24"/>
          <w:szCs w:val="24"/>
          <w:lang w:bidi="te-IN"/>
        </w:rPr>
        <w:t xml:space="preserve"> 2016. Nitrogen uptake and postharvest soil status of NPK in rice-fallow sorghum (</w:t>
      </w:r>
      <w:r w:rsidRPr="00263CC5">
        <w:rPr>
          <w:rFonts w:ascii="Times New Roman" w:hAnsi="Times New Roman" w:cs="Times New Roman"/>
          <w:i/>
          <w:iCs/>
          <w:color w:val="000000" w:themeColor="text1"/>
          <w:sz w:val="24"/>
          <w:szCs w:val="24"/>
          <w:lang w:bidi="te-IN"/>
        </w:rPr>
        <w:t>Sorghum bicolor</w:t>
      </w:r>
      <w:r w:rsidRPr="00263CC5">
        <w:rPr>
          <w:rFonts w:ascii="Times New Roman" w:hAnsi="Times New Roman" w:cs="Times New Roman"/>
          <w:color w:val="000000" w:themeColor="text1"/>
          <w:sz w:val="24"/>
          <w:szCs w:val="24"/>
          <w:lang w:bidi="te-IN"/>
        </w:rPr>
        <w:t>) at different planting densities and nitrogen levels. </w:t>
      </w:r>
      <w:r w:rsidRPr="00263CC5">
        <w:rPr>
          <w:rFonts w:ascii="Times New Roman" w:hAnsi="Times New Roman" w:cs="Times New Roman"/>
          <w:iCs/>
          <w:color w:val="000000" w:themeColor="text1"/>
          <w:sz w:val="24"/>
          <w:szCs w:val="24"/>
          <w:lang w:bidi="te-IN"/>
        </w:rPr>
        <w:t xml:space="preserve">Current </w:t>
      </w:r>
      <w:proofErr w:type="spellStart"/>
      <w:r w:rsidRPr="00263CC5">
        <w:rPr>
          <w:rFonts w:ascii="Times New Roman" w:hAnsi="Times New Roman" w:cs="Times New Roman"/>
          <w:iCs/>
          <w:color w:val="000000" w:themeColor="text1"/>
          <w:sz w:val="24"/>
          <w:szCs w:val="24"/>
          <w:lang w:bidi="te-IN"/>
        </w:rPr>
        <w:t>Biotica</w:t>
      </w:r>
      <w:proofErr w:type="spellEnd"/>
      <w:r w:rsidR="009D6A36" w:rsidRPr="00263CC5">
        <w:rPr>
          <w:rFonts w:ascii="Times New Roman" w:hAnsi="Times New Roman" w:cs="Times New Roman"/>
          <w:color w:val="000000" w:themeColor="text1"/>
          <w:sz w:val="24"/>
          <w:szCs w:val="24"/>
          <w:lang w:bidi="te-IN"/>
        </w:rPr>
        <w:t xml:space="preserve"> 10 (1),</w:t>
      </w:r>
      <w:r w:rsidRPr="00263CC5">
        <w:rPr>
          <w:rFonts w:ascii="Times New Roman" w:hAnsi="Times New Roman" w:cs="Times New Roman"/>
          <w:color w:val="000000" w:themeColor="text1"/>
          <w:sz w:val="24"/>
          <w:szCs w:val="24"/>
          <w:lang w:bidi="te-IN"/>
        </w:rPr>
        <w:t xml:space="preserve"> 31-38.</w:t>
      </w:r>
    </w:p>
    <w:p w14:paraId="61385230" w14:textId="77777777" w:rsidR="005C2CBE" w:rsidRPr="00263CC5" w:rsidRDefault="008721BB"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proofErr w:type="gramStart"/>
      <w:r w:rsidRPr="00263CC5">
        <w:rPr>
          <w:rFonts w:ascii="Times New Roman" w:hAnsi="Times New Roman" w:cs="Times New Roman"/>
          <w:color w:val="000000" w:themeColor="text1"/>
          <w:sz w:val="24"/>
          <w:szCs w:val="24"/>
        </w:rPr>
        <w:t>Beri,</w:t>
      </w:r>
      <w:r w:rsidR="0025240C" w:rsidRPr="00263CC5">
        <w:rPr>
          <w:rFonts w:ascii="Times New Roman" w:hAnsi="Times New Roman" w:cs="Times New Roman"/>
          <w:color w:val="000000" w:themeColor="text1"/>
          <w:sz w:val="24"/>
          <w:szCs w:val="24"/>
        </w:rPr>
        <w:t>V</w:t>
      </w:r>
      <w:proofErr w:type="spellEnd"/>
      <w:r w:rsidR="0025240C" w:rsidRPr="00263CC5">
        <w:rPr>
          <w:rFonts w:ascii="Times New Roman" w:hAnsi="Times New Roman" w:cs="Times New Roman"/>
          <w:color w:val="000000" w:themeColor="text1"/>
          <w:sz w:val="24"/>
          <w:szCs w:val="24"/>
        </w:rPr>
        <w:t>.</w:t>
      </w:r>
      <w:proofErr w:type="gramEnd"/>
      <w:r w:rsidR="0025240C" w:rsidRPr="00263CC5">
        <w:rPr>
          <w:rFonts w:ascii="Times New Roman" w:hAnsi="Times New Roman" w:cs="Times New Roman"/>
          <w:color w:val="000000" w:themeColor="text1"/>
          <w:sz w:val="24"/>
          <w:szCs w:val="24"/>
        </w:rPr>
        <w:t>, Sidhu, B</w:t>
      </w:r>
      <w:r w:rsidRPr="00263CC5">
        <w:rPr>
          <w:rFonts w:ascii="Times New Roman" w:hAnsi="Times New Roman" w:cs="Times New Roman"/>
          <w:color w:val="000000" w:themeColor="text1"/>
          <w:sz w:val="24"/>
          <w:szCs w:val="24"/>
        </w:rPr>
        <w:t>.S., Bahl, G.S</w:t>
      </w:r>
      <w:r w:rsidR="008A52CA"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Bhat, A.K.</w:t>
      </w:r>
      <w:r w:rsidR="008A52CA" w:rsidRPr="00263CC5">
        <w:rPr>
          <w:rFonts w:ascii="Times New Roman" w:hAnsi="Times New Roman" w:cs="Times New Roman"/>
          <w:color w:val="000000" w:themeColor="text1"/>
          <w:sz w:val="24"/>
          <w:szCs w:val="24"/>
        </w:rPr>
        <w:t xml:space="preserve">, </w:t>
      </w:r>
      <w:r w:rsidR="0025240C" w:rsidRPr="00263CC5">
        <w:rPr>
          <w:rFonts w:ascii="Times New Roman" w:hAnsi="Times New Roman" w:cs="Times New Roman"/>
          <w:color w:val="000000" w:themeColor="text1"/>
          <w:sz w:val="24"/>
          <w:szCs w:val="24"/>
        </w:rPr>
        <w:t>1995. Nitrogen and phosphorus transformations as affected by crop residue management practices and their influence on crop yield. Soil Use Management</w:t>
      </w:r>
      <w:r w:rsidR="0025240C" w:rsidRPr="00263CC5">
        <w:rPr>
          <w:rFonts w:ascii="Times New Roman" w:hAnsi="Times New Roman" w:cs="Times New Roman"/>
          <w:i/>
          <w:color w:val="000000" w:themeColor="text1"/>
          <w:sz w:val="24"/>
          <w:szCs w:val="24"/>
        </w:rPr>
        <w:t>.</w:t>
      </w:r>
      <w:r w:rsidR="009D6A36" w:rsidRPr="00263CC5">
        <w:rPr>
          <w:rFonts w:ascii="Times New Roman" w:hAnsi="Times New Roman" w:cs="Times New Roman"/>
          <w:color w:val="000000" w:themeColor="text1"/>
          <w:sz w:val="24"/>
          <w:szCs w:val="24"/>
        </w:rPr>
        <w:t xml:space="preserve"> 11,</w:t>
      </w:r>
      <w:r w:rsidR="0025240C" w:rsidRPr="00263CC5">
        <w:rPr>
          <w:rFonts w:ascii="Times New Roman" w:hAnsi="Times New Roman" w:cs="Times New Roman"/>
          <w:color w:val="000000" w:themeColor="text1"/>
          <w:sz w:val="24"/>
          <w:szCs w:val="24"/>
        </w:rPr>
        <w:t xml:space="preserve"> 51–54.</w:t>
      </w:r>
    </w:p>
    <w:p w14:paraId="48B5E47D" w14:textId="77777777" w:rsidR="00C40307" w:rsidRPr="00263CC5" w:rsidRDefault="00C40307" w:rsidP="00C40307">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63CC5">
        <w:rPr>
          <w:rFonts w:ascii="Times New Roman" w:eastAsia="Times New Roman" w:hAnsi="Times New Roman" w:cs="Times New Roman"/>
          <w:color w:val="000000" w:themeColor="text1"/>
          <w:sz w:val="24"/>
          <w:szCs w:val="24"/>
          <w:shd w:val="clear" w:color="auto" w:fill="FFFFFF"/>
        </w:rPr>
        <w:t>Chapke</w:t>
      </w:r>
      <w:proofErr w:type="spellEnd"/>
      <w:r w:rsidRPr="00263CC5">
        <w:rPr>
          <w:rFonts w:ascii="Times New Roman" w:eastAsia="Times New Roman" w:hAnsi="Times New Roman" w:cs="Times New Roman"/>
          <w:color w:val="000000" w:themeColor="text1"/>
          <w:sz w:val="24"/>
          <w:szCs w:val="24"/>
          <w:shd w:val="clear" w:color="auto" w:fill="FFFFFF"/>
        </w:rPr>
        <w:t xml:space="preserve">, R.R., </w:t>
      </w:r>
      <w:proofErr w:type="spellStart"/>
      <w:r w:rsidRPr="00263CC5">
        <w:rPr>
          <w:rFonts w:ascii="Times New Roman" w:eastAsia="Times New Roman" w:hAnsi="Times New Roman" w:cs="Times New Roman"/>
          <w:color w:val="000000" w:themeColor="text1"/>
          <w:sz w:val="24"/>
          <w:szCs w:val="24"/>
          <w:shd w:val="clear" w:color="auto" w:fill="FFFFFF"/>
        </w:rPr>
        <w:t>Babu</w:t>
      </w:r>
      <w:proofErr w:type="spellEnd"/>
      <w:r w:rsidRPr="00263CC5">
        <w:rPr>
          <w:rFonts w:ascii="Times New Roman" w:eastAsia="Times New Roman" w:hAnsi="Times New Roman" w:cs="Times New Roman"/>
          <w:color w:val="000000" w:themeColor="text1"/>
          <w:sz w:val="24"/>
          <w:szCs w:val="24"/>
          <w:shd w:val="clear" w:color="auto" w:fill="FFFFFF"/>
        </w:rPr>
        <w:t xml:space="preserve">, S., </w:t>
      </w:r>
      <w:proofErr w:type="spellStart"/>
      <w:r w:rsidRPr="00263CC5">
        <w:rPr>
          <w:rFonts w:ascii="Times New Roman" w:eastAsia="Times New Roman" w:hAnsi="Times New Roman" w:cs="Times New Roman"/>
          <w:color w:val="000000" w:themeColor="text1"/>
          <w:sz w:val="24"/>
          <w:szCs w:val="24"/>
          <w:shd w:val="clear" w:color="auto" w:fill="FFFFFF"/>
        </w:rPr>
        <w:t>Subbarayudu</w:t>
      </w:r>
      <w:proofErr w:type="spellEnd"/>
      <w:r w:rsidRPr="00263CC5">
        <w:rPr>
          <w:rFonts w:ascii="Times New Roman" w:eastAsia="Times New Roman" w:hAnsi="Times New Roman" w:cs="Times New Roman"/>
          <w:color w:val="000000" w:themeColor="text1"/>
          <w:sz w:val="24"/>
          <w:szCs w:val="24"/>
          <w:shd w:val="clear" w:color="auto" w:fill="FFFFFF"/>
        </w:rPr>
        <w:t xml:space="preserve">, B., </w:t>
      </w:r>
      <w:proofErr w:type="spellStart"/>
      <w:r w:rsidRPr="00263CC5">
        <w:rPr>
          <w:rFonts w:ascii="Times New Roman" w:eastAsia="Times New Roman" w:hAnsi="Times New Roman" w:cs="Times New Roman"/>
          <w:color w:val="000000" w:themeColor="text1"/>
          <w:sz w:val="24"/>
          <w:szCs w:val="24"/>
          <w:shd w:val="clear" w:color="auto" w:fill="FFFFFF"/>
        </w:rPr>
        <w:t>Tonapi</w:t>
      </w:r>
      <w:proofErr w:type="spellEnd"/>
      <w:r w:rsidRPr="00263CC5">
        <w:rPr>
          <w:rFonts w:ascii="Times New Roman" w:eastAsia="Times New Roman" w:hAnsi="Times New Roman" w:cs="Times New Roman"/>
          <w:color w:val="000000" w:themeColor="text1"/>
          <w:sz w:val="24"/>
          <w:szCs w:val="24"/>
          <w:shd w:val="clear" w:color="auto" w:fill="FFFFFF"/>
        </w:rPr>
        <w:t>, V.A., 2017. Growing popularity of sorghum in rice fallows: an IIMR case study. </w:t>
      </w:r>
      <w:r w:rsidRPr="00263CC5">
        <w:rPr>
          <w:rFonts w:ascii="Times New Roman" w:eastAsia="Times New Roman" w:hAnsi="Times New Roman" w:cs="Times New Roman"/>
          <w:iCs/>
          <w:color w:val="000000" w:themeColor="text1"/>
          <w:sz w:val="24"/>
          <w:szCs w:val="24"/>
          <w:shd w:val="clear" w:color="auto" w:fill="FFFFFF"/>
        </w:rPr>
        <w:t>Bulletin, ICAR-Indian Institute of Millets Research, Hyderabad</w:t>
      </w:r>
      <w:r w:rsidRPr="00263CC5">
        <w:rPr>
          <w:rFonts w:ascii="Times New Roman" w:eastAsia="Times New Roman" w:hAnsi="Times New Roman" w:cs="Times New Roman"/>
          <w:color w:val="000000" w:themeColor="text1"/>
          <w:sz w:val="24"/>
          <w:szCs w:val="24"/>
          <w:shd w:val="clear" w:color="auto" w:fill="FFFFFF"/>
        </w:rPr>
        <w:t> </w:t>
      </w:r>
      <w:r w:rsidRPr="00263CC5">
        <w:rPr>
          <w:rFonts w:ascii="Times New Roman" w:eastAsia="Times New Roman" w:hAnsi="Times New Roman" w:cs="Times New Roman"/>
          <w:iCs/>
          <w:color w:val="000000" w:themeColor="text1"/>
          <w:sz w:val="24"/>
          <w:szCs w:val="24"/>
          <w:shd w:val="clear" w:color="auto" w:fill="FFFFFF"/>
        </w:rPr>
        <w:t>500</w:t>
      </w:r>
      <w:r w:rsidRPr="00263CC5">
        <w:rPr>
          <w:rFonts w:ascii="Times New Roman" w:eastAsia="Times New Roman" w:hAnsi="Times New Roman" w:cs="Times New Roman"/>
          <w:color w:val="000000" w:themeColor="text1"/>
          <w:sz w:val="24"/>
          <w:szCs w:val="24"/>
          <w:shd w:val="clear" w:color="auto" w:fill="FFFFFF"/>
        </w:rPr>
        <w:t>(030), p.40.</w:t>
      </w:r>
    </w:p>
    <w:p w14:paraId="050B5C37" w14:textId="77777777" w:rsidR="007D571E" w:rsidRPr="00263CC5" w:rsidRDefault="007D571E" w:rsidP="007D571E">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eastAsia="Times New Roman" w:hAnsi="Times New Roman" w:cs="Times New Roman"/>
          <w:color w:val="000000" w:themeColor="text1"/>
          <w:sz w:val="24"/>
          <w:szCs w:val="24"/>
          <w:shd w:val="clear" w:color="auto" w:fill="FFFFFF"/>
        </w:rPr>
        <w:t>Choudhary, M., Sharma, P.C., Jat, H.S., Nehra, V., McDonald, A.J., Garg, N., 2016. Crop residue degradation by fungi isolated from conservation agriculture fields under rice–wheat system of North-West India. </w:t>
      </w:r>
      <w:r w:rsidRPr="00263CC5">
        <w:rPr>
          <w:rFonts w:ascii="Times New Roman" w:eastAsia="Times New Roman" w:hAnsi="Times New Roman" w:cs="Times New Roman"/>
          <w:iCs/>
          <w:color w:val="000000" w:themeColor="text1"/>
          <w:sz w:val="24"/>
          <w:szCs w:val="24"/>
          <w:shd w:val="clear" w:color="auto" w:fill="FFFFFF"/>
        </w:rPr>
        <w:t>International Journal of Recycling of Organic Waste in Agriculture</w:t>
      </w:r>
      <w:r w:rsidRPr="00263CC5">
        <w:rPr>
          <w:rFonts w:ascii="Times New Roman" w:eastAsia="Times New Roman" w:hAnsi="Times New Roman" w:cs="Times New Roman"/>
          <w:color w:val="000000" w:themeColor="text1"/>
          <w:sz w:val="24"/>
          <w:szCs w:val="24"/>
          <w:shd w:val="clear" w:color="auto" w:fill="FFFFFF"/>
        </w:rPr>
        <w:t xml:space="preserve"> </w:t>
      </w:r>
      <w:r w:rsidRPr="00263CC5">
        <w:rPr>
          <w:rFonts w:ascii="Times New Roman" w:eastAsia="Times New Roman" w:hAnsi="Times New Roman" w:cs="Times New Roman"/>
          <w:iCs/>
          <w:color w:val="000000" w:themeColor="text1"/>
          <w:sz w:val="24"/>
          <w:szCs w:val="24"/>
          <w:shd w:val="clear" w:color="auto" w:fill="FFFFFF"/>
        </w:rPr>
        <w:t>5</w:t>
      </w:r>
      <w:r w:rsidRPr="00263CC5">
        <w:rPr>
          <w:rFonts w:ascii="Times New Roman" w:eastAsia="Times New Roman" w:hAnsi="Times New Roman" w:cs="Times New Roman"/>
          <w:color w:val="000000" w:themeColor="text1"/>
          <w:sz w:val="24"/>
          <w:szCs w:val="24"/>
          <w:shd w:val="clear" w:color="auto" w:fill="FFFFFF"/>
        </w:rPr>
        <w:t>, pp.349-360.</w:t>
      </w:r>
    </w:p>
    <w:p w14:paraId="1FDD646D" w14:textId="77777777" w:rsidR="005C2CBE" w:rsidRPr="00263CC5"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shd w:val="clear" w:color="auto" w:fill="FFFFFF"/>
        </w:rPr>
        <w:t>Das, K., Medhi, D.N.,</w:t>
      </w:r>
      <w:r w:rsidR="00EA3423" w:rsidRPr="00263CC5">
        <w:rPr>
          <w:rFonts w:ascii="Times New Roman" w:hAnsi="Times New Roman" w:cs="Times New Roman"/>
          <w:color w:val="000000" w:themeColor="text1"/>
          <w:sz w:val="24"/>
          <w:szCs w:val="24"/>
          <w:shd w:val="clear" w:color="auto" w:fill="FFFFFF"/>
        </w:rPr>
        <w:t xml:space="preserve"> Guha, B.</w:t>
      </w:r>
      <w:r w:rsidRPr="00263CC5">
        <w:rPr>
          <w:rFonts w:ascii="Times New Roman" w:hAnsi="Times New Roman" w:cs="Times New Roman"/>
          <w:color w:val="000000" w:themeColor="text1"/>
          <w:sz w:val="24"/>
          <w:szCs w:val="24"/>
          <w:shd w:val="clear" w:color="auto" w:fill="FFFFFF"/>
        </w:rPr>
        <w:t>,</w:t>
      </w:r>
      <w:r w:rsidR="00EA3423" w:rsidRPr="00263CC5">
        <w:rPr>
          <w:rFonts w:ascii="Times New Roman" w:hAnsi="Times New Roman" w:cs="Times New Roman"/>
          <w:color w:val="000000" w:themeColor="text1"/>
          <w:sz w:val="24"/>
          <w:szCs w:val="24"/>
          <w:shd w:val="clear" w:color="auto" w:fill="FFFFFF"/>
        </w:rPr>
        <w:t xml:space="preserve"> 2001. Recycling effect of crop residues with chemical fertilizers on </w:t>
      </w:r>
      <w:proofErr w:type="spellStart"/>
      <w:r w:rsidR="00EA3423" w:rsidRPr="00263CC5">
        <w:rPr>
          <w:rFonts w:ascii="Times New Roman" w:hAnsi="Times New Roman" w:cs="Times New Roman"/>
          <w:color w:val="000000" w:themeColor="text1"/>
          <w:sz w:val="24"/>
          <w:szCs w:val="24"/>
          <w:shd w:val="clear" w:color="auto" w:fill="FFFFFF"/>
        </w:rPr>
        <w:t>physico</w:t>
      </w:r>
      <w:proofErr w:type="spellEnd"/>
      <w:r w:rsidR="00EA3423" w:rsidRPr="00263CC5">
        <w:rPr>
          <w:rFonts w:ascii="Times New Roman" w:hAnsi="Times New Roman" w:cs="Times New Roman"/>
          <w:color w:val="000000" w:themeColor="text1"/>
          <w:sz w:val="24"/>
          <w:szCs w:val="24"/>
          <w:shd w:val="clear" w:color="auto" w:fill="FFFFFF"/>
        </w:rPr>
        <w:t>-chemical properties of soil and rice (</w:t>
      </w:r>
      <w:r w:rsidR="00EA3423" w:rsidRPr="00263CC5">
        <w:rPr>
          <w:rFonts w:ascii="Times New Roman" w:hAnsi="Times New Roman" w:cs="Times New Roman"/>
          <w:i/>
          <w:color w:val="000000" w:themeColor="text1"/>
          <w:sz w:val="24"/>
          <w:szCs w:val="24"/>
          <w:shd w:val="clear" w:color="auto" w:fill="FFFFFF"/>
        </w:rPr>
        <w:t>Oryza sativa</w:t>
      </w:r>
      <w:r w:rsidR="00EA3423" w:rsidRPr="00263CC5">
        <w:rPr>
          <w:rFonts w:ascii="Times New Roman" w:hAnsi="Times New Roman" w:cs="Times New Roman"/>
          <w:color w:val="000000" w:themeColor="text1"/>
          <w:sz w:val="24"/>
          <w:szCs w:val="24"/>
          <w:shd w:val="clear" w:color="auto" w:fill="FFFFFF"/>
        </w:rPr>
        <w:t>) yield. </w:t>
      </w:r>
      <w:r w:rsidR="00EA3423" w:rsidRPr="00263CC5">
        <w:rPr>
          <w:rFonts w:ascii="Times New Roman" w:hAnsi="Times New Roman" w:cs="Times New Roman"/>
          <w:iCs/>
          <w:color w:val="000000" w:themeColor="text1"/>
          <w:sz w:val="24"/>
          <w:szCs w:val="24"/>
          <w:shd w:val="clear" w:color="auto" w:fill="FFFFFF"/>
        </w:rPr>
        <w:t>Indian Journal of Agronomy</w:t>
      </w:r>
      <w:r w:rsidR="00EA3423" w:rsidRPr="00263CC5">
        <w:rPr>
          <w:rFonts w:ascii="Times New Roman" w:hAnsi="Times New Roman" w:cs="Times New Roman"/>
          <w:color w:val="000000" w:themeColor="text1"/>
          <w:sz w:val="24"/>
          <w:szCs w:val="24"/>
          <w:shd w:val="clear" w:color="auto" w:fill="FFFFFF"/>
        </w:rPr>
        <w:t> </w:t>
      </w:r>
      <w:r w:rsidR="00EA3423" w:rsidRPr="00263CC5">
        <w:rPr>
          <w:rFonts w:ascii="Times New Roman" w:hAnsi="Times New Roman" w:cs="Times New Roman"/>
          <w:iCs/>
          <w:color w:val="000000" w:themeColor="text1"/>
          <w:sz w:val="24"/>
          <w:szCs w:val="24"/>
          <w:shd w:val="clear" w:color="auto" w:fill="FFFFFF"/>
        </w:rPr>
        <w:t xml:space="preserve">46 </w:t>
      </w:r>
      <w:r w:rsidR="009D6A36" w:rsidRPr="00263CC5">
        <w:rPr>
          <w:rFonts w:ascii="Times New Roman" w:hAnsi="Times New Roman" w:cs="Times New Roman"/>
          <w:color w:val="000000" w:themeColor="text1"/>
          <w:sz w:val="24"/>
          <w:szCs w:val="24"/>
          <w:shd w:val="clear" w:color="auto" w:fill="FFFFFF"/>
        </w:rPr>
        <w:t>(4),</w:t>
      </w:r>
      <w:r w:rsidR="00EA3423" w:rsidRPr="00263CC5">
        <w:rPr>
          <w:rFonts w:ascii="Times New Roman" w:hAnsi="Times New Roman" w:cs="Times New Roman"/>
          <w:color w:val="000000" w:themeColor="text1"/>
          <w:sz w:val="24"/>
          <w:szCs w:val="24"/>
          <w:shd w:val="clear" w:color="auto" w:fill="FFFFFF"/>
        </w:rPr>
        <w:t xml:space="preserve"> 648-653.</w:t>
      </w:r>
    </w:p>
    <w:p w14:paraId="0B627727" w14:textId="77777777" w:rsidR="00C40307" w:rsidRPr="00263CC5" w:rsidRDefault="00C40307" w:rsidP="00C40307">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eastAsia="Times New Roman" w:hAnsi="Times New Roman" w:cs="Times New Roman"/>
          <w:color w:val="000000" w:themeColor="text1"/>
          <w:sz w:val="24"/>
          <w:szCs w:val="24"/>
          <w:shd w:val="clear" w:color="auto" w:fill="FFFFFF"/>
        </w:rPr>
        <w:t>Ghosh, P.K., Hazra, K.K., Nath, C.P., Das, A., Acharya, C.L., 2016. Scope, constraints and challenges of intensifying rice (Oryza sativa) fallows through pulses. </w:t>
      </w:r>
      <w:r w:rsidRPr="00263CC5">
        <w:rPr>
          <w:rFonts w:ascii="Times New Roman" w:eastAsia="Times New Roman" w:hAnsi="Times New Roman" w:cs="Times New Roman"/>
          <w:iCs/>
          <w:color w:val="000000" w:themeColor="text1"/>
          <w:sz w:val="24"/>
          <w:szCs w:val="24"/>
          <w:shd w:val="clear" w:color="auto" w:fill="FFFFFF"/>
        </w:rPr>
        <w:t>Indian Journal of Agronomy</w:t>
      </w:r>
      <w:r w:rsidRPr="00263CC5">
        <w:rPr>
          <w:rFonts w:ascii="Times New Roman" w:eastAsia="Times New Roman" w:hAnsi="Times New Roman" w:cs="Times New Roman"/>
          <w:color w:val="000000" w:themeColor="text1"/>
          <w:sz w:val="24"/>
          <w:szCs w:val="24"/>
          <w:shd w:val="clear" w:color="auto" w:fill="FFFFFF"/>
        </w:rPr>
        <w:t xml:space="preserve"> </w:t>
      </w:r>
      <w:r w:rsidRPr="00263CC5">
        <w:rPr>
          <w:rFonts w:ascii="Times New Roman" w:eastAsia="Times New Roman" w:hAnsi="Times New Roman" w:cs="Times New Roman"/>
          <w:iCs/>
          <w:color w:val="000000" w:themeColor="text1"/>
          <w:sz w:val="24"/>
          <w:szCs w:val="24"/>
          <w:shd w:val="clear" w:color="auto" w:fill="FFFFFF"/>
        </w:rPr>
        <w:t>61</w:t>
      </w:r>
      <w:r w:rsidRPr="00263CC5">
        <w:rPr>
          <w:rFonts w:ascii="Times New Roman" w:eastAsia="Times New Roman" w:hAnsi="Times New Roman" w:cs="Times New Roman"/>
          <w:color w:val="000000" w:themeColor="text1"/>
          <w:sz w:val="24"/>
          <w:szCs w:val="24"/>
          <w:shd w:val="clear" w:color="auto" w:fill="FFFFFF"/>
        </w:rPr>
        <w:t>(4), 122-128.</w:t>
      </w:r>
    </w:p>
    <w:p w14:paraId="5B81C691" w14:textId="77777777" w:rsidR="00C40307" w:rsidRPr="00263CC5" w:rsidRDefault="00C40307" w:rsidP="00C40307">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eastAsia="Times New Roman" w:hAnsi="Times New Roman" w:cs="Times New Roman"/>
          <w:color w:val="000000" w:themeColor="text1"/>
          <w:sz w:val="24"/>
          <w:szCs w:val="24"/>
          <w:shd w:val="clear" w:color="auto" w:fill="FFFFFF"/>
        </w:rPr>
        <w:t>Goswami, S.B., Mondal, R., Mandi, S.K., 2020. Crop residue management options in rice–rice system: a review. </w:t>
      </w:r>
      <w:r w:rsidRPr="00263CC5">
        <w:rPr>
          <w:rFonts w:ascii="Times New Roman" w:eastAsia="Times New Roman" w:hAnsi="Times New Roman" w:cs="Times New Roman"/>
          <w:iCs/>
          <w:color w:val="000000" w:themeColor="text1"/>
          <w:sz w:val="24"/>
          <w:szCs w:val="24"/>
          <w:shd w:val="clear" w:color="auto" w:fill="FFFFFF"/>
        </w:rPr>
        <w:t>Archives of Agronomy and Soil Science</w:t>
      </w:r>
      <w:r w:rsidRPr="00263CC5">
        <w:rPr>
          <w:rFonts w:ascii="Times New Roman" w:eastAsia="Times New Roman" w:hAnsi="Times New Roman" w:cs="Times New Roman"/>
          <w:color w:val="000000" w:themeColor="text1"/>
          <w:sz w:val="24"/>
          <w:szCs w:val="24"/>
          <w:shd w:val="clear" w:color="auto" w:fill="FFFFFF"/>
        </w:rPr>
        <w:t>, </w:t>
      </w:r>
      <w:r w:rsidRPr="00263CC5">
        <w:rPr>
          <w:rFonts w:ascii="Times New Roman" w:eastAsia="Times New Roman" w:hAnsi="Times New Roman" w:cs="Times New Roman"/>
          <w:iCs/>
          <w:color w:val="000000" w:themeColor="text1"/>
          <w:sz w:val="24"/>
          <w:szCs w:val="24"/>
          <w:shd w:val="clear" w:color="auto" w:fill="FFFFFF"/>
        </w:rPr>
        <w:t>66</w:t>
      </w:r>
      <w:r w:rsidRPr="00263CC5">
        <w:rPr>
          <w:rFonts w:ascii="Times New Roman" w:eastAsia="Times New Roman" w:hAnsi="Times New Roman" w:cs="Times New Roman"/>
          <w:color w:val="000000" w:themeColor="text1"/>
          <w:sz w:val="24"/>
          <w:szCs w:val="24"/>
          <w:shd w:val="clear" w:color="auto" w:fill="FFFFFF"/>
        </w:rPr>
        <w:t>(9), 1218-1234.</w:t>
      </w:r>
    </w:p>
    <w:p w14:paraId="1CAB99BF" w14:textId="77777777" w:rsidR="00647130" w:rsidRPr="00263CC5" w:rsidRDefault="00647130" w:rsidP="00647130">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 xml:space="preserve">Guitton B, Thera K, </w:t>
      </w:r>
      <w:proofErr w:type="spellStart"/>
      <w:r w:rsidRPr="00263CC5">
        <w:rPr>
          <w:rFonts w:ascii="Times New Roman" w:hAnsi="Times New Roman" w:cs="Times New Roman"/>
          <w:color w:val="000000" w:themeColor="text1"/>
          <w:sz w:val="24"/>
          <w:szCs w:val="24"/>
        </w:rPr>
        <w:t>Tekete</w:t>
      </w:r>
      <w:proofErr w:type="spellEnd"/>
      <w:r w:rsidRPr="00263CC5">
        <w:rPr>
          <w:rFonts w:ascii="Times New Roman" w:hAnsi="Times New Roman" w:cs="Times New Roman"/>
          <w:color w:val="000000" w:themeColor="text1"/>
          <w:sz w:val="24"/>
          <w:szCs w:val="24"/>
        </w:rPr>
        <w:t xml:space="preserve"> ML, Pot D, </w:t>
      </w:r>
      <w:proofErr w:type="spellStart"/>
      <w:r w:rsidRPr="00263CC5">
        <w:rPr>
          <w:rFonts w:ascii="Times New Roman" w:hAnsi="Times New Roman" w:cs="Times New Roman"/>
          <w:color w:val="000000" w:themeColor="text1"/>
          <w:sz w:val="24"/>
          <w:szCs w:val="24"/>
        </w:rPr>
        <w:t>Kouressy</w:t>
      </w:r>
      <w:proofErr w:type="spellEnd"/>
      <w:r w:rsidRPr="00263CC5">
        <w:rPr>
          <w:rFonts w:ascii="Times New Roman" w:hAnsi="Times New Roman" w:cs="Times New Roman"/>
          <w:color w:val="000000" w:themeColor="text1"/>
          <w:sz w:val="24"/>
          <w:szCs w:val="24"/>
        </w:rPr>
        <w:t xml:space="preserve"> M, </w:t>
      </w:r>
      <w:proofErr w:type="spellStart"/>
      <w:r w:rsidRPr="00263CC5">
        <w:rPr>
          <w:rFonts w:ascii="Times New Roman" w:hAnsi="Times New Roman" w:cs="Times New Roman"/>
          <w:color w:val="000000" w:themeColor="text1"/>
          <w:sz w:val="24"/>
          <w:szCs w:val="24"/>
        </w:rPr>
        <w:t>Teme</w:t>
      </w:r>
      <w:proofErr w:type="spellEnd"/>
      <w:r w:rsidRPr="00263CC5">
        <w:rPr>
          <w:rFonts w:ascii="Times New Roman" w:hAnsi="Times New Roman" w:cs="Times New Roman"/>
          <w:color w:val="000000" w:themeColor="text1"/>
          <w:sz w:val="24"/>
          <w:szCs w:val="24"/>
        </w:rPr>
        <w:t xml:space="preserve"> N., 2018. Integrating genetic analysis and crop modelling: a major QTL can </w:t>
      </w:r>
      <w:proofErr w:type="spellStart"/>
      <w:r w:rsidRPr="00263CC5">
        <w:rPr>
          <w:rFonts w:ascii="Times New Roman" w:hAnsi="Times New Roman" w:cs="Times New Roman"/>
          <w:color w:val="000000" w:themeColor="text1"/>
          <w:sz w:val="24"/>
          <w:szCs w:val="24"/>
        </w:rPr>
        <w:t>fnely</w:t>
      </w:r>
      <w:proofErr w:type="spellEnd"/>
      <w:r w:rsidRPr="00263CC5">
        <w:rPr>
          <w:rFonts w:ascii="Times New Roman" w:hAnsi="Times New Roman" w:cs="Times New Roman"/>
          <w:color w:val="000000" w:themeColor="text1"/>
          <w:sz w:val="24"/>
          <w:szCs w:val="24"/>
        </w:rPr>
        <w:t xml:space="preserve"> adjust photoperiod-sensitive sorghum </w:t>
      </w:r>
      <w:proofErr w:type="spellStart"/>
      <w:r w:rsidRPr="00263CC5">
        <w:rPr>
          <w:rFonts w:ascii="Times New Roman" w:hAnsi="Times New Roman" w:cs="Times New Roman"/>
          <w:color w:val="000000" w:themeColor="text1"/>
          <w:sz w:val="24"/>
          <w:szCs w:val="24"/>
        </w:rPr>
        <w:t>fowering</w:t>
      </w:r>
      <w:proofErr w:type="spellEnd"/>
      <w:r w:rsidRPr="00263CC5">
        <w:rPr>
          <w:rFonts w:ascii="Times New Roman" w:hAnsi="Times New Roman" w:cs="Times New Roman"/>
          <w:color w:val="000000" w:themeColor="text1"/>
          <w:sz w:val="24"/>
          <w:szCs w:val="24"/>
        </w:rPr>
        <w:t>. Field Crops Res 221:7–18.</w:t>
      </w:r>
    </w:p>
    <w:p w14:paraId="7E35EB88" w14:textId="77777777" w:rsidR="007D571E" w:rsidRPr="00263CC5" w:rsidRDefault="007D571E" w:rsidP="007D571E">
      <w:pPr>
        <w:pStyle w:val="ListParagraph"/>
        <w:numPr>
          <w:ilvl w:val="0"/>
          <w:numId w:val="1"/>
        </w:numPr>
        <w:autoSpaceDE w:val="0"/>
        <w:autoSpaceDN w:val="0"/>
        <w:adjustRightInd w:val="0"/>
        <w:spacing w:before="240" w:after="0" w:line="360" w:lineRule="auto"/>
        <w:jc w:val="both"/>
        <w:rPr>
          <w:rFonts w:ascii="Times New Roman" w:eastAsia="Times New Roman" w:hAnsi="Times New Roman" w:cs="Times New Roman"/>
          <w:b/>
          <w:color w:val="000000" w:themeColor="text1"/>
          <w:sz w:val="24"/>
          <w:szCs w:val="24"/>
        </w:rPr>
      </w:pPr>
      <w:r w:rsidRPr="0011745A">
        <w:rPr>
          <w:rFonts w:ascii="Times New Roman" w:eastAsia="Times New Roman" w:hAnsi="Times New Roman" w:cs="Times New Roman"/>
          <w:color w:val="000000" w:themeColor="text1"/>
          <w:sz w:val="24"/>
          <w:szCs w:val="24"/>
          <w:shd w:val="clear" w:color="auto" w:fill="FFFFFF"/>
          <w:lang w:val="nl-BE"/>
        </w:rPr>
        <w:t xml:space="preserve">Harindintwali, J.D., Zhou, J., Yu, X., 2020. </w:t>
      </w:r>
      <w:r w:rsidRPr="00263CC5">
        <w:rPr>
          <w:rFonts w:ascii="Times New Roman" w:eastAsia="Times New Roman" w:hAnsi="Times New Roman" w:cs="Times New Roman"/>
          <w:color w:val="000000" w:themeColor="text1"/>
          <w:sz w:val="24"/>
          <w:szCs w:val="24"/>
          <w:shd w:val="clear" w:color="auto" w:fill="FFFFFF"/>
        </w:rPr>
        <w:t xml:space="preserve">Lignocellulosic crop residue composting by cellulolytic nitrogen-fixing </w:t>
      </w:r>
      <w:proofErr w:type="spellStart"/>
      <w:proofErr w:type="gramStart"/>
      <w:r w:rsidRPr="00263CC5">
        <w:rPr>
          <w:rFonts w:ascii="Times New Roman" w:eastAsia="Times New Roman" w:hAnsi="Times New Roman" w:cs="Times New Roman"/>
          <w:color w:val="000000" w:themeColor="text1"/>
          <w:sz w:val="24"/>
          <w:szCs w:val="24"/>
          <w:shd w:val="clear" w:color="auto" w:fill="FFFFFF"/>
        </w:rPr>
        <w:t>bacteria:a</w:t>
      </w:r>
      <w:proofErr w:type="spellEnd"/>
      <w:proofErr w:type="gramEnd"/>
      <w:r w:rsidRPr="00263CC5">
        <w:rPr>
          <w:rFonts w:ascii="Times New Roman" w:eastAsia="Times New Roman" w:hAnsi="Times New Roman" w:cs="Times New Roman"/>
          <w:color w:val="000000" w:themeColor="text1"/>
          <w:sz w:val="24"/>
          <w:szCs w:val="24"/>
          <w:shd w:val="clear" w:color="auto" w:fill="FFFFFF"/>
        </w:rPr>
        <w:t xml:space="preserve"> novel tool for environmental sustainability. </w:t>
      </w:r>
      <w:r w:rsidRPr="00263CC5">
        <w:rPr>
          <w:rFonts w:ascii="Times New Roman" w:eastAsia="Times New Roman" w:hAnsi="Times New Roman" w:cs="Times New Roman"/>
          <w:iCs/>
          <w:color w:val="000000" w:themeColor="text1"/>
          <w:sz w:val="24"/>
          <w:szCs w:val="24"/>
          <w:shd w:val="clear" w:color="auto" w:fill="FFFFFF"/>
        </w:rPr>
        <w:t>Science of the total environment</w:t>
      </w:r>
      <w:r w:rsidRPr="00263CC5">
        <w:rPr>
          <w:rFonts w:ascii="Times New Roman" w:eastAsia="Times New Roman" w:hAnsi="Times New Roman" w:cs="Times New Roman"/>
          <w:color w:val="000000" w:themeColor="text1"/>
          <w:sz w:val="24"/>
          <w:szCs w:val="24"/>
          <w:shd w:val="clear" w:color="auto" w:fill="FFFFFF"/>
        </w:rPr>
        <w:t xml:space="preserve"> </w:t>
      </w:r>
      <w:r w:rsidRPr="00263CC5">
        <w:rPr>
          <w:rFonts w:ascii="Times New Roman" w:eastAsia="Times New Roman" w:hAnsi="Times New Roman" w:cs="Times New Roman"/>
          <w:iCs/>
          <w:color w:val="000000" w:themeColor="text1"/>
          <w:sz w:val="24"/>
          <w:szCs w:val="24"/>
          <w:shd w:val="clear" w:color="auto" w:fill="FFFFFF"/>
        </w:rPr>
        <w:t>715</w:t>
      </w:r>
      <w:r w:rsidRPr="00263CC5">
        <w:rPr>
          <w:rFonts w:ascii="Times New Roman" w:eastAsia="Times New Roman" w:hAnsi="Times New Roman" w:cs="Times New Roman"/>
          <w:color w:val="000000" w:themeColor="text1"/>
          <w:sz w:val="24"/>
          <w:szCs w:val="24"/>
          <w:shd w:val="clear" w:color="auto" w:fill="FFFFFF"/>
        </w:rPr>
        <w:t>, p.136912.</w:t>
      </w:r>
    </w:p>
    <w:p w14:paraId="7599B49E" w14:textId="77777777" w:rsidR="007D571E" w:rsidRPr="00263CC5" w:rsidRDefault="007D571E" w:rsidP="007D571E">
      <w:pPr>
        <w:autoSpaceDE w:val="0"/>
        <w:autoSpaceDN w:val="0"/>
        <w:adjustRightInd w:val="0"/>
        <w:spacing w:before="240" w:after="0" w:line="360" w:lineRule="auto"/>
        <w:jc w:val="both"/>
        <w:rPr>
          <w:rFonts w:ascii="Times New Roman" w:hAnsi="Times New Roman" w:cs="Times New Roman"/>
          <w:b/>
          <w:color w:val="000000" w:themeColor="text1"/>
          <w:sz w:val="24"/>
          <w:szCs w:val="24"/>
        </w:rPr>
      </w:pPr>
    </w:p>
    <w:p w14:paraId="24B3071D" w14:textId="77777777" w:rsidR="005C2CBE" w:rsidRPr="00263CC5"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63CC5">
        <w:rPr>
          <w:rFonts w:ascii="Times New Roman" w:hAnsi="Times New Roman" w:cs="Times New Roman"/>
          <w:color w:val="000000" w:themeColor="text1"/>
          <w:sz w:val="24"/>
          <w:szCs w:val="24"/>
        </w:rPr>
        <w:lastRenderedPageBreak/>
        <w:t>Hussaini</w:t>
      </w:r>
      <w:proofErr w:type="spellEnd"/>
      <w:r w:rsidRPr="00263CC5">
        <w:rPr>
          <w:rFonts w:ascii="Times New Roman" w:hAnsi="Times New Roman" w:cs="Times New Roman"/>
          <w:color w:val="000000" w:themeColor="text1"/>
          <w:sz w:val="24"/>
          <w:szCs w:val="24"/>
        </w:rPr>
        <w:t xml:space="preserve">, M.A., </w:t>
      </w:r>
      <w:proofErr w:type="spellStart"/>
      <w:r w:rsidRPr="00263CC5">
        <w:rPr>
          <w:rFonts w:ascii="Times New Roman" w:hAnsi="Times New Roman" w:cs="Times New Roman"/>
          <w:color w:val="000000" w:themeColor="text1"/>
          <w:sz w:val="24"/>
          <w:szCs w:val="24"/>
        </w:rPr>
        <w:t>Ogunlela</w:t>
      </w:r>
      <w:proofErr w:type="spellEnd"/>
      <w:r w:rsidRPr="00263CC5">
        <w:rPr>
          <w:rFonts w:ascii="Times New Roman" w:hAnsi="Times New Roman" w:cs="Times New Roman"/>
          <w:color w:val="000000" w:themeColor="text1"/>
          <w:sz w:val="24"/>
          <w:szCs w:val="24"/>
        </w:rPr>
        <w:t xml:space="preserve">, V.B., </w:t>
      </w:r>
      <w:proofErr w:type="spellStart"/>
      <w:r w:rsidRPr="00263CC5">
        <w:rPr>
          <w:rFonts w:ascii="Times New Roman" w:hAnsi="Times New Roman" w:cs="Times New Roman"/>
          <w:color w:val="000000" w:themeColor="text1"/>
          <w:sz w:val="24"/>
          <w:szCs w:val="24"/>
        </w:rPr>
        <w:t>Ramalan</w:t>
      </w:r>
      <w:proofErr w:type="spellEnd"/>
      <w:r w:rsidRPr="00263CC5">
        <w:rPr>
          <w:rFonts w:ascii="Times New Roman" w:hAnsi="Times New Roman" w:cs="Times New Roman"/>
          <w:color w:val="000000" w:themeColor="text1"/>
          <w:sz w:val="24"/>
          <w:szCs w:val="24"/>
        </w:rPr>
        <w:t xml:space="preserve">, A.A., </w:t>
      </w:r>
      <w:proofErr w:type="spellStart"/>
      <w:r w:rsidRPr="00263CC5">
        <w:rPr>
          <w:rFonts w:ascii="Times New Roman" w:hAnsi="Times New Roman" w:cs="Times New Roman"/>
          <w:color w:val="000000" w:themeColor="text1"/>
          <w:sz w:val="24"/>
          <w:szCs w:val="24"/>
        </w:rPr>
        <w:t>Falaki</w:t>
      </w:r>
      <w:proofErr w:type="spellEnd"/>
      <w:r w:rsidRPr="00263CC5">
        <w:rPr>
          <w:rFonts w:ascii="Times New Roman" w:hAnsi="Times New Roman" w:cs="Times New Roman"/>
          <w:color w:val="000000" w:themeColor="text1"/>
          <w:sz w:val="24"/>
          <w:szCs w:val="24"/>
        </w:rPr>
        <w:t>, A.M</w:t>
      </w:r>
      <w:r w:rsidR="008A52CA"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Lawal, A.B.</w:t>
      </w:r>
      <w:r w:rsidR="008A52CA"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2008. Productivity and water use in maize (</w:t>
      </w:r>
      <w:proofErr w:type="spellStart"/>
      <w:r w:rsidRPr="00263CC5">
        <w:rPr>
          <w:rFonts w:ascii="Times New Roman" w:hAnsi="Times New Roman" w:cs="Times New Roman"/>
          <w:i/>
          <w:color w:val="000000" w:themeColor="text1"/>
          <w:sz w:val="24"/>
          <w:szCs w:val="24"/>
        </w:rPr>
        <w:t>Zea</w:t>
      </w:r>
      <w:proofErr w:type="spellEnd"/>
      <w:r w:rsidRPr="00263CC5">
        <w:rPr>
          <w:rFonts w:ascii="Times New Roman" w:hAnsi="Times New Roman" w:cs="Times New Roman"/>
          <w:i/>
          <w:color w:val="000000" w:themeColor="text1"/>
          <w:sz w:val="24"/>
          <w:szCs w:val="24"/>
        </w:rPr>
        <w:t xml:space="preserve"> mays L.</w:t>
      </w:r>
      <w:r w:rsidRPr="00263CC5">
        <w:rPr>
          <w:rFonts w:ascii="Times New Roman" w:hAnsi="Times New Roman" w:cs="Times New Roman"/>
          <w:color w:val="000000" w:themeColor="text1"/>
          <w:sz w:val="24"/>
          <w:szCs w:val="24"/>
        </w:rPr>
        <w:t>) as influenced by nitrogen, phosphorus and irrigation levels. Crop research</w:t>
      </w:r>
      <w:r w:rsidR="009D6A36" w:rsidRPr="00263CC5">
        <w:rPr>
          <w:rFonts w:ascii="Times New Roman" w:hAnsi="Times New Roman" w:cs="Times New Roman"/>
          <w:color w:val="000000" w:themeColor="text1"/>
          <w:sz w:val="24"/>
          <w:szCs w:val="24"/>
        </w:rPr>
        <w:t xml:space="preserve"> 23, </w:t>
      </w:r>
      <w:r w:rsidRPr="00263CC5">
        <w:rPr>
          <w:rFonts w:ascii="Times New Roman" w:hAnsi="Times New Roman" w:cs="Times New Roman"/>
          <w:color w:val="000000" w:themeColor="text1"/>
          <w:sz w:val="24"/>
          <w:szCs w:val="24"/>
        </w:rPr>
        <w:t>228-234.</w:t>
      </w:r>
    </w:p>
    <w:p w14:paraId="0324A4CD" w14:textId="77777777" w:rsidR="005C2CBE" w:rsidRPr="00263CC5"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Jat, M.K., Purohit, H.S., Singh, B., Garhwal, R.S</w:t>
      </w:r>
      <w:r w:rsidR="008A52CA"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Choudhary, M.</w:t>
      </w:r>
      <w:r w:rsidR="008A52CA"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2013.</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Effect of integrated nutrient management on yield and nutrient uptake in</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sorghum</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w:t>
      </w:r>
      <w:r w:rsidRPr="00263CC5">
        <w:rPr>
          <w:rFonts w:ascii="Times New Roman" w:hAnsi="Times New Roman" w:cs="Times New Roman"/>
          <w:i/>
          <w:color w:val="000000" w:themeColor="text1"/>
          <w:sz w:val="24"/>
          <w:szCs w:val="24"/>
        </w:rPr>
        <w:t>Sorghum</w:t>
      </w:r>
      <w:r w:rsidRPr="00263CC5">
        <w:rPr>
          <w:rFonts w:ascii="Times New Roman" w:hAnsi="Times New Roman" w:cs="Times New Roman"/>
          <w:i/>
          <w:color w:val="000000" w:themeColor="text1"/>
          <w:spacing w:val="1"/>
          <w:sz w:val="24"/>
          <w:szCs w:val="24"/>
        </w:rPr>
        <w:t xml:space="preserve"> </w:t>
      </w:r>
      <w:r w:rsidRPr="00263CC5">
        <w:rPr>
          <w:rFonts w:ascii="Times New Roman" w:hAnsi="Times New Roman" w:cs="Times New Roman"/>
          <w:i/>
          <w:color w:val="000000" w:themeColor="text1"/>
          <w:sz w:val="24"/>
          <w:szCs w:val="24"/>
        </w:rPr>
        <w:t>bicolor</w:t>
      </w:r>
      <w:r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Indian</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Journal</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of</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Agronomy</w:t>
      </w:r>
      <w:r w:rsidRPr="00263CC5">
        <w:rPr>
          <w:rFonts w:ascii="Times New Roman" w:hAnsi="Times New Roman" w:cs="Times New Roman"/>
          <w:b/>
          <w:i/>
          <w:color w:val="000000" w:themeColor="text1"/>
          <w:spacing w:val="1"/>
          <w:sz w:val="24"/>
          <w:szCs w:val="24"/>
        </w:rPr>
        <w:t xml:space="preserve"> </w:t>
      </w:r>
      <w:r w:rsidRPr="00263CC5">
        <w:rPr>
          <w:rFonts w:ascii="Times New Roman" w:hAnsi="Times New Roman" w:cs="Times New Roman"/>
          <w:color w:val="000000" w:themeColor="text1"/>
          <w:sz w:val="24"/>
          <w:szCs w:val="24"/>
        </w:rPr>
        <w:t>58</w:t>
      </w:r>
      <w:r w:rsidRPr="00263CC5">
        <w:rPr>
          <w:rFonts w:ascii="Times New Roman" w:hAnsi="Times New Roman" w:cs="Times New Roman"/>
          <w:color w:val="000000" w:themeColor="text1"/>
          <w:spacing w:val="1"/>
          <w:sz w:val="24"/>
          <w:szCs w:val="24"/>
        </w:rPr>
        <w:t xml:space="preserve"> </w:t>
      </w:r>
      <w:r w:rsidR="009D6A36" w:rsidRPr="00263CC5">
        <w:rPr>
          <w:rFonts w:ascii="Times New Roman" w:hAnsi="Times New Roman" w:cs="Times New Roman"/>
          <w:color w:val="000000" w:themeColor="text1"/>
          <w:sz w:val="24"/>
          <w:szCs w:val="24"/>
        </w:rPr>
        <w:t>(4</w:t>
      </w:r>
      <w:proofErr w:type="gramStart"/>
      <w:r w:rsidR="009D6A36"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543</w:t>
      </w:r>
      <w:proofErr w:type="gramEnd"/>
      <w:r w:rsidRPr="00263CC5">
        <w:rPr>
          <w:rFonts w:ascii="Times New Roman" w:hAnsi="Times New Roman" w:cs="Times New Roman"/>
          <w:color w:val="000000" w:themeColor="text1"/>
          <w:sz w:val="24"/>
          <w:szCs w:val="24"/>
        </w:rPr>
        <w:t>-547.</w:t>
      </w:r>
    </w:p>
    <w:p w14:paraId="2FD307F8" w14:textId="77777777" w:rsidR="005C2CBE" w:rsidRPr="00263CC5"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shd w:val="clear" w:color="auto" w:fill="FFFFFF"/>
        </w:rPr>
        <w:t>Kalpana, A.</w:t>
      </w:r>
      <w:r w:rsidR="008A52CA" w:rsidRPr="00263CC5">
        <w:rPr>
          <w:rFonts w:ascii="Times New Roman" w:hAnsi="Times New Roman" w:cs="Times New Roman"/>
          <w:color w:val="000000" w:themeColor="text1"/>
          <w:sz w:val="24"/>
          <w:szCs w:val="24"/>
          <w:shd w:val="clear" w:color="auto" w:fill="FFFFFF"/>
        </w:rPr>
        <w:t>, 2016</w:t>
      </w:r>
      <w:r w:rsidRPr="00263CC5">
        <w:rPr>
          <w:rFonts w:ascii="Times New Roman" w:hAnsi="Times New Roman" w:cs="Times New Roman"/>
          <w:color w:val="000000" w:themeColor="text1"/>
          <w:sz w:val="24"/>
          <w:szCs w:val="24"/>
          <w:shd w:val="clear" w:color="auto" w:fill="FFFFFF"/>
        </w:rPr>
        <w:t xml:space="preserve">. </w:t>
      </w:r>
      <w:r w:rsidR="008A52CA" w:rsidRPr="00263CC5">
        <w:rPr>
          <w:rFonts w:ascii="Times New Roman" w:hAnsi="Times New Roman" w:cs="Times New Roman"/>
          <w:color w:val="000000" w:themeColor="text1"/>
          <w:sz w:val="24"/>
          <w:szCs w:val="24"/>
        </w:rPr>
        <w:t xml:space="preserve">Effect </w:t>
      </w:r>
      <w:r w:rsidRPr="00263CC5">
        <w:rPr>
          <w:rFonts w:ascii="Times New Roman" w:hAnsi="Times New Roman" w:cs="Times New Roman"/>
          <w:color w:val="000000" w:themeColor="text1"/>
          <w:sz w:val="24"/>
          <w:szCs w:val="24"/>
        </w:rPr>
        <w:t xml:space="preserve">of crop residue management and green manuring on productivity and soil fertility in rice-wheat system. </w:t>
      </w:r>
      <w:proofErr w:type="spellStart"/>
      <w:proofErr w:type="gramStart"/>
      <w:r w:rsidRPr="00263CC5">
        <w:rPr>
          <w:rFonts w:ascii="Times New Roman" w:hAnsi="Times New Roman" w:cs="Times New Roman"/>
          <w:i/>
          <w:color w:val="000000" w:themeColor="text1"/>
          <w:sz w:val="24"/>
          <w:szCs w:val="24"/>
        </w:rPr>
        <w:t>Ph.D</w:t>
      </w:r>
      <w:proofErr w:type="spellEnd"/>
      <w:proofErr w:type="gramEnd"/>
      <w:r w:rsidRPr="00263CC5">
        <w:rPr>
          <w:rFonts w:ascii="Times New Roman" w:hAnsi="Times New Roman" w:cs="Times New Roman"/>
          <w:i/>
          <w:color w:val="000000" w:themeColor="text1"/>
          <w:sz w:val="24"/>
          <w:szCs w:val="24"/>
        </w:rPr>
        <w:t xml:space="preserve"> Thesis. </w:t>
      </w:r>
      <w:r w:rsidRPr="00263CC5">
        <w:rPr>
          <w:rFonts w:ascii="Times New Roman" w:hAnsi="Times New Roman" w:cs="Times New Roman"/>
          <w:color w:val="000000" w:themeColor="text1"/>
          <w:sz w:val="24"/>
          <w:szCs w:val="24"/>
        </w:rPr>
        <w:t xml:space="preserve">BCKV, </w:t>
      </w:r>
      <w:proofErr w:type="spellStart"/>
      <w:r w:rsidRPr="00263CC5">
        <w:rPr>
          <w:rFonts w:ascii="Times New Roman" w:hAnsi="Times New Roman" w:cs="Times New Roman"/>
          <w:color w:val="000000" w:themeColor="text1"/>
          <w:sz w:val="24"/>
          <w:szCs w:val="24"/>
        </w:rPr>
        <w:t>Mohanpur</w:t>
      </w:r>
      <w:proofErr w:type="spellEnd"/>
      <w:r w:rsidRPr="00263CC5">
        <w:rPr>
          <w:rFonts w:ascii="Times New Roman" w:hAnsi="Times New Roman" w:cs="Times New Roman"/>
          <w:color w:val="000000" w:themeColor="text1"/>
          <w:sz w:val="24"/>
          <w:szCs w:val="24"/>
        </w:rPr>
        <w:t>, West Bengal.</w:t>
      </w:r>
    </w:p>
    <w:p w14:paraId="4DE5711D" w14:textId="77777777" w:rsidR="005C2CBE" w:rsidRPr="00263CC5"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 xml:space="preserve">Khare, C.S., Chitale, S., Shrivastava, G.K., </w:t>
      </w:r>
      <w:proofErr w:type="spellStart"/>
      <w:r w:rsidRPr="00263CC5">
        <w:rPr>
          <w:rFonts w:ascii="Times New Roman" w:hAnsi="Times New Roman" w:cs="Times New Roman"/>
          <w:color w:val="000000" w:themeColor="text1"/>
          <w:sz w:val="24"/>
          <w:szCs w:val="24"/>
        </w:rPr>
        <w:t>Khare</w:t>
      </w:r>
      <w:proofErr w:type="spellEnd"/>
      <w:r w:rsidRPr="00263CC5">
        <w:rPr>
          <w:rFonts w:ascii="Times New Roman" w:hAnsi="Times New Roman" w:cs="Times New Roman"/>
          <w:color w:val="000000" w:themeColor="text1"/>
          <w:sz w:val="24"/>
          <w:szCs w:val="24"/>
        </w:rPr>
        <w:t>, J.K</w:t>
      </w:r>
      <w:r w:rsidR="008A52CA"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w:t>
      </w:r>
      <w:proofErr w:type="spellStart"/>
      <w:r w:rsidRPr="00263CC5">
        <w:rPr>
          <w:rFonts w:ascii="Times New Roman" w:hAnsi="Times New Roman" w:cs="Times New Roman"/>
          <w:color w:val="000000" w:themeColor="text1"/>
          <w:sz w:val="24"/>
          <w:szCs w:val="24"/>
        </w:rPr>
        <w:t>Hemkanti</w:t>
      </w:r>
      <w:proofErr w:type="spellEnd"/>
      <w:r w:rsidRPr="00263CC5">
        <w:rPr>
          <w:rFonts w:ascii="Times New Roman" w:hAnsi="Times New Roman" w:cs="Times New Roman"/>
          <w:color w:val="000000" w:themeColor="text1"/>
          <w:sz w:val="24"/>
          <w:szCs w:val="24"/>
        </w:rPr>
        <w:t>.</w:t>
      </w:r>
      <w:r w:rsidR="008A52CA"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2014. Effect of optimal, sub-optimal and integrated nutrient management on soil properties and nutrient uptake of rice (</w:t>
      </w:r>
      <w:r w:rsidRPr="00263CC5">
        <w:rPr>
          <w:rFonts w:ascii="Times New Roman" w:hAnsi="Times New Roman" w:cs="Times New Roman"/>
          <w:i/>
          <w:color w:val="000000" w:themeColor="text1"/>
          <w:sz w:val="24"/>
          <w:szCs w:val="24"/>
        </w:rPr>
        <w:t>Oryza sativa</w:t>
      </w:r>
      <w:r w:rsidRPr="00263CC5">
        <w:rPr>
          <w:rFonts w:ascii="Times New Roman" w:hAnsi="Times New Roman" w:cs="Times New Roman"/>
          <w:color w:val="000000" w:themeColor="text1"/>
          <w:sz w:val="24"/>
          <w:szCs w:val="24"/>
        </w:rPr>
        <w:t xml:space="preserve"> L.). </w:t>
      </w:r>
      <w:r w:rsidR="009D6A36" w:rsidRPr="00263CC5">
        <w:rPr>
          <w:rFonts w:ascii="Times New Roman" w:hAnsi="Times New Roman" w:cs="Times New Roman"/>
          <w:color w:val="000000" w:themeColor="text1"/>
          <w:sz w:val="24"/>
          <w:szCs w:val="24"/>
        </w:rPr>
        <w:t>Journal of Agriculture Issues 19(2),</w:t>
      </w:r>
      <w:r w:rsidRPr="00263CC5">
        <w:rPr>
          <w:rFonts w:ascii="Times New Roman" w:hAnsi="Times New Roman" w:cs="Times New Roman"/>
          <w:color w:val="000000" w:themeColor="text1"/>
          <w:sz w:val="24"/>
          <w:szCs w:val="24"/>
        </w:rPr>
        <w:t xml:space="preserve"> 71-74.</w:t>
      </w:r>
    </w:p>
    <w:p w14:paraId="763142F8" w14:textId="77777777" w:rsidR="007D571E" w:rsidRPr="00263CC5" w:rsidRDefault="007D571E" w:rsidP="007D571E">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63CC5">
        <w:rPr>
          <w:rFonts w:ascii="Times New Roman" w:eastAsia="Times New Roman" w:hAnsi="Times New Roman" w:cs="Times New Roman"/>
          <w:color w:val="000000" w:themeColor="text1"/>
          <w:sz w:val="24"/>
          <w:szCs w:val="24"/>
          <w:shd w:val="clear" w:color="auto" w:fill="FFFFFF"/>
        </w:rPr>
        <w:t>Korav</w:t>
      </w:r>
      <w:proofErr w:type="spellEnd"/>
      <w:r w:rsidRPr="00263CC5">
        <w:rPr>
          <w:rFonts w:ascii="Times New Roman" w:eastAsia="Times New Roman" w:hAnsi="Times New Roman" w:cs="Times New Roman"/>
          <w:color w:val="000000" w:themeColor="text1"/>
          <w:sz w:val="24"/>
          <w:szCs w:val="24"/>
          <w:shd w:val="clear" w:color="auto" w:fill="FFFFFF"/>
        </w:rPr>
        <w:t>, S., Rajanna, G.A., Yadav, D.B., Paramesha, V., Mehta, C.M., Jha, P.K., Singh, S., Singh, S., 2022. Impacts of mechanized crop residue management on rice-wheat cropping system—A review. </w:t>
      </w:r>
      <w:r w:rsidRPr="00263CC5">
        <w:rPr>
          <w:rFonts w:ascii="Times New Roman" w:eastAsia="Times New Roman" w:hAnsi="Times New Roman" w:cs="Times New Roman"/>
          <w:iCs/>
          <w:color w:val="000000" w:themeColor="text1"/>
          <w:sz w:val="24"/>
          <w:szCs w:val="24"/>
          <w:shd w:val="clear" w:color="auto" w:fill="FFFFFF"/>
        </w:rPr>
        <w:t>Sustainability</w:t>
      </w:r>
      <w:r w:rsidRPr="00263CC5">
        <w:rPr>
          <w:rFonts w:ascii="Times New Roman" w:eastAsia="Times New Roman" w:hAnsi="Times New Roman" w:cs="Times New Roman"/>
          <w:color w:val="000000" w:themeColor="text1"/>
          <w:sz w:val="24"/>
          <w:szCs w:val="24"/>
          <w:shd w:val="clear" w:color="auto" w:fill="FFFFFF"/>
        </w:rPr>
        <w:t>, </w:t>
      </w:r>
      <w:r w:rsidRPr="00263CC5">
        <w:rPr>
          <w:rFonts w:ascii="Times New Roman" w:eastAsia="Times New Roman" w:hAnsi="Times New Roman" w:cs="Times New Roman"/>
          <w:iCs/>
          <w:color w:val="000000" w:themeColor="text1"/>
          <w:sz w:val="24"/>
          <w:szCs w:val="24"/>
          <w:shd w:val="clear" w:color="auto" w:fill="FFFFFF"/>
        </w:rPr>
        <w:t>14</w:t>
      </w:r>
      <w:r w:rsidRPr="00263CC5">
        <w:rPr>
          <w:rFonts w:ascii="Times New Roman" w:eastAsia="Times New Roman" w:hAnsi="Times New Roman" w:cs="Times New Roman"/>
          <w:color w:val="000000" w:themeColor="text1"/>
          <w:sz w:val="24"/>
          <w:szCs w:val="24"/>
          <w:shd w:val="clear" w:color="auto" w:fill="FFFFFF"/>
        </w:rPr>
        <w:t>(23), p.15641.</w:t>
      </w:r>
    </w:p>
    <w:p w14:paraId="5AE31157" w14:textId="77777777" w:rsidR="005C2CBE" w:rsidRPr="00263CC5"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Kumar. S., Pandey, D.S</w:t>
      </w:r>
      <w:r w:rsidR="008A52CA"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Rana, N.S.</w:t>
      </w:r>
      <w:r w:rsidR="008A52CA"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2004. Effect of tillage, rice residue and nitrogen-management practice on yield of wheat (</w:t>
      </w:r>
      <w:r w:rsidRPr="00263CC5">
        <w:rPr>
          <w:rFonts w:ascii="Times New Roman" w:hAnsi="Times New Roman" w:cs="Times New Roman"/>
          <w:i/>
          <w:color w:val="000000" w:themeColor="text1"/>
          <w:sz w:val="24"/>
          <w:szCs w:val="24"/>
        </w:rPr>
        <w:t>Triticum aestivum</w:t>
      </w:r>
      <w:r w:rsidRPr="00263CC5">
        <w:rPr>
          <w:rFonts w:ascii="Times New Roman" w:hAnsi="Times New Roman" w:cs="Times New Roman"/>
          <w:color w:val="000000" w:themeColor="text1"/>
          <w:sz w:val="24"/>
          <w:szCs w:val="24"/>
        </w:rPr>
        <w:t>) and chemical properties of soil under rice (</w:t>
      </w:r>
      <w:r w:rsidRPr="00263CC5">
        <w:rPr>
          <w:rFonts w:ascii="Times New Roman" w:hAnsi="Times New Roman" w:cs="Times New Roman"/>
          <w:i/>
          <w:color w:val="000000" w:themeColor="text1"/>
          <w:sz w:val="24"/>
          <w:szCs w:val="24"/>
        </w:rPr>
        <w:t>Oryza sativa</w:t>
      </w:r>
      <w:r w:rsidRPr="00263CC5">
        <w:rPr>
          <w:rFonts w:ascii="Times New Roman" w:hAnsi="Times New Roman" w:cs="Times New Roman"/>
          <w:color w:val="000000" w:themeColor="text1"/>
          <w:sz w:val="24"/>
          <w:szCs w:val="24"/>
        </w:rPr>
        <w:t>)-wheat system. Indian Journal of Agronomy</w:t>
      </w:r>
      <w:r w:rsidR="009D6A36" w:rsidRPr="00263CC5">
        <w:rPr>
          <w:rFonts w:ascii="Times New Roman" w:hAnsi="Times New Roman" w:cs="Times New Roman"/>
          <w:color w:val="000000" w:themeColor="text1"/>
          <w:sz w:val="24"/>
          <w:szCs w:val="24"/>
        </w:rPr>
        <w:t xml:space="preserve"> 49(4),</w:t>
      </w:r>
      <w:r w:rsidRPr="00263CC5">
        <w:rPr>
          <w:rFonts w:ascii="Times New Roman" w:hAnsi="Times New Roman" w:cs="Times New Roman"/>
          <w:color w:val="000000" w:themeColor="text1"/>
          <w:sz w:val="24"/>
          <w:szCs w:val="24"/>
        </w:rPr>
        <w:t xml:space="preserve"> 223-225.</w:t>
      </w:r>
    </w:p>
    <w:p w14:paraId="541D0A26" w14:textId="77777777" w:rsidR="005C2CBE" w:rsidRPr="00263CC5"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Kumar, A.</w:t>
      </w:r>
      <w:r w:rsidR="008A52CA"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2009. Influence of varying plant population and nitrogen levels on growth, yield, economics and nitrogen use efficiency of popcorn (</w:t>
      </w:r>
      <w:proofErr w:type="spellStart"/>
      <w:r w:rsidRPr="00263CC5">
        <w:rPr>
          <w:rFonts w:ascii="Times New Roman" w:hAnsi="Times New Roman" w:cs="Times New Roman"/>
          <w:i/>
          <w:color w:val="000000" w:themeColor="text1"/>
          <w:sz w:val="24"/>
          <w:szCs w:val="24"/>
        </w:rPr>
        <w:t>Zea</w:t>
      </w:r>
      <w:proofErr w:type="spellEnd"/>
      <w:r w:rsidRPr="00263CC5">
        <w:rPr>
          <w:rFonts w:ascii="Times New Roman" w:hAnsi="Times New Roman" w:cs="Times New Roman"/>
          <w:i/>
          <w:color w:val="000000" w:themeColor="text1"/>
          <w:sz w:val="24"/>
          <w:szCs w:val="24"/>
        </w:rPr>
        <w:t xml:space="preserve"> mays</w:t>
      </w:r>
      <w:r w:rsidRPr="00263CC5">
        <w:rPr>
          <w:rFonts w:ascii="Times New Roman" w:hAnsi="Times New Roman" w:cs="Times New Roman"/>
          <w:color w:val="000000" w:themeColor="text1"/>
          <w:sz w:val="24"/>
          <w:szCs w:val="24"/>
        </w:rPr>
        <w:t xml:space="preserve"> </w:t>
      </w:r>
      <w:proofErr w:type="spellStart"/>
      <w:r w:rsidRPr="00263CC5">
        <w:rPr>
          <w:rFonts w:ascii="Times New Roman" w:hAnsi="Times New Roman" w:cs="Times New Roman"/>
          <w:color w:val="000000" w:themeColor="text1"/>
          <w:sz w:val="24"/>
          <w:szCs w:val="24"/>
        </w:rPr>
        <w:t>evertasturt</w:t>
      </w:r>
      <w:proofErr w:type="spellEnd"/>
      <w:r w:rsidRPr="00263CC5">
        <w:rPr>
          <w:rFonts w:ascii="Times New Roman" w:hAnsi="Times New Roman" w:cs="Times New Roman"/>
          <w:color w:val="000000" w:themeColor="text1"/>
          <w:sz w:val="24"/>
          <w:szCs w:val="24"/>
        </w:rPr>
        <w:t>). Crop Research 37</w:t>
      </w:r>
      <w:r w:rsidR="009D6A36" w:rsidRPr="00263CC5">
        <w:rPr>
          <w:rFonts w:ascii="Times New Roman" w:hAnsi="Times New Roman" w:cs="Times New Roman"/>
          <w:color w:val="000000" w:themeColor="text1"/>
          <w:sz w:val="24"/>
          <w:szCs w:val="24"/>
        </w:rPr>
        <w:t xml:space="preserve"> (1, 2 &amp; 3),</w:t>
      </w:r>
      <w:r w:rsidRPr="00263CC5">
        <w:rPr>
          <w:rFonts w:ascii="Times New Roman" w:hAnsi="Times New Roman" w:cs="Times New Roman"/>
          <w:color w:val="000000" w:themeColor="text1"/>
          <w:sz w:val="24"/>
          <w:szCs w:val="24"/>
        </w:rPr>
        <w:t xml:space="preserve"> 19-23.</w:t>
      </w:r>
    </w:p>
    <w:p w14:paraId="791B41F2" w14:textId="77777777" w:rsidR="005C2CBE" w:rsidRPr="00263CC5"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Mandal, K. G., Misra, A. K., Hati, K. M., Bandyopadhyay, K. K., Gho</w:t>
      </w:r>
      <w:r w:rsidR="00D533ED" w:rsidRPr="00263CC5">
        <w:rPr>
          <w:rFonts w:ascii="Times New Roman" w:hAnsi="Times New Roman" w:cs="Times New Roman"/>
          <w:color w:val="000000" w:themeColor="text1"/>
          <w:sz w:val="24"/>
          <w:szCs w:val="24"/>
        </w:rPr>
        <w:t>sh, P. K</w:t>
      </w:r>
      <w:r w:rsidR="008A52CA" w:rsidRPr="00263CC5">
        <w:rPr>
          <w:rFonts w:ascii="Times New Roman" w:hAnsi="Times New Roman" w:cs="Times New Roman"/>
          <w:color w:val="000000" w:themeColor="text1"/>
          <w:sz w:val="24"/>
          <w:szCs w:val="24"/>
        </w:rPr>
        <w:t>., Manoranjan Mohanty., 2004</w:t>
      </w:r>
      <w:r w:rsidRPr="00263CC5">
        <w:rPr>
          <w:rFonts w:ascii="Times New Roman" w:hAnsi="Times New Roman" w:cs="Times New Roman"/>
          <w:color w:val="000000" w:themeColor="text1"/>
          <w:sz w:val="24"/>
          <w:szCs w:val="24"/>
        </w:rPr>
        <w:t>. Rice residue - management options and effects on soil properties and crop productivity. Journal of Food, Agriculture and Environment</w:t>
      </w:r>
      <w:r w:rsidR="009D6A36"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2</w:t>
      </w:r>
      <w:r w:rsidR="009D6A36" w:rsidRPr="00263CC5">
        <w:rPr>
          <w:rFonts w:ascii="Times New Roman" w:hAnsi="Times New Roman" w:cs="Times New Roman"/>
          <w:color w:val="000000" w:themeColor="text1"/>
          <w:sz w:val="24"/>
          <w:szCs w:val="24"/>
        </w:rPr>
        <w:t>(1),</w:t>
      </w:r>
      <w:r w:rsidRPr="00263CC5">
        <w:rPr>
          <w:rFonts w:ascii="Times New Roman" w:hAnsi="Times New Roman" w:cs="Times New Roman"/>
          <w:color w:val="000000" w:themeColor="text1"/>
          <w:sz w:val="24"/>
          <w:szCs w:val="24"/>
        </w:rPr>
        <w:t xml:space="preserve"> 224-231.</w:t>
      </w:r>
    </w:p>
    <w:p w14:paraId="25BDE191" w14:textId="77777777" w:rsidR="00C40307" w:rsidRPr="00263CC5" w:rsidRDefault="00C40307" w:rsidP="00C40307">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eastAsia="Times New Roman" w:hAnsi="Times New Roman" w:cs="Times New Roman"/>
          <w:color w:val="000000" w:themeColor="text1"/>
          <w:sz w:val="24"/>
          <w:szCs w:val="24"/>
          <w:shd w:val="clear" w:color="auto" w:fill="FFFFFF"/>
        </w:rPr>
        <w:t>Mohan, G., 2017. Determinants of cropping pattern changes in Andhra Pradesh, India. </w:t>
      </w:r>
      <w:r w:rsidRPr="00263CC5">
        <w:rPr>
          <w:rFonts w:ascii="Times New Roman" w:eastAsia="Times New Roman" w:hAnsi="Times New Roman" w:cs="Times New Roman"/>
          <w:iCs/>
          <w:color w:val="000000" w:themeColor="text1"/>
          <w:sz w:val="24"/>
          <w:szCs w:val="24"/>
          <w:shd w:val="clear" w:color="auto" w:fill="FFFFFF"/>
        </w:rPr>
        <w:t>Asian Journal of Agricultural Extension, Economics &amp; Sociology</w:t>
      </w:r>
      <w:r w:rsidRPr="00263CC5">
        <w:rPr>
          <w:rFonts w:ascii="Times New Roman" w:eastAsia="Times New Roman" w:hAnsi="Times New Roman" w:cs="Times New Roman"/>
          <w:color w:val="000000" w:themeColor="text1"/>
          <w:sz w:val="24"/>
          <w:szCs w:val="24"/>
          <w:shd w:val="clear" w:color="auto" w:fill="FFFFFF"/>
        </w:rPr>
        <w:t xml:space="preserve"> </w:t>
      </w:r>
      <w:r w:rsidRPr="00263CC5">
        <w:rPr>
          <w:rFonts w:ascii="Times New Roman" w:eastAsia="Times New Roman" w:hAnsi="Times New Roman" w:cs="Times New Roman"/>
          <w:iCs/>
          <w:color w:val="000000" w:themeColor="text1"/>
          <w:sz w:val="24"/>
          <w:szCs w:val="24"/>
          <w:shd w:val="clear" w:color="auto" w:fill="FFFFFF"/>
        </w:rPr>
        <w:t>20</w:t>
      </w:r>
      <w:r w:rsidRPr="00263CC5">
        <w:rPr>
          <w:rFonts w:ascii="Times New Roman" w:eastAsia="Times New Roman" w:hAnsi="Times New Roman" w:cs="Times New Roman"/>
          <w:color w:val="000000" w:themeColor="text1"/>
          <w:sz w:val="24"/>
          <w:szCs w:val="24"/>
          <w:shd w:val="clear" w:color="auto" w:fill="FFFFFF"/>
        </w:rPr>
        <w:t>(3), 1-7.</w:t>
      </w:r>
    </w:p>
    <w:p w14:paraId="00834CE0" w14:textId="77777777" w:rsidR="005C2CBE" w:rsidRPr="00263CC5"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shd w:val="clear" w:color="auto" w:fill="FFFFFF"/>
        </w:rPr>
        <w:t>Mukesh,</w:t>
      </w:r>
      <w:r w:rsidR="009D6A36" w:rsidRPr="00263CC5">
        <w:rPr>
          <w:rFonts w:ascii="Times New Roman" w:hAnsi="Times New Roman" w:cs="Times New Roman"/>
          <w:color w:val="000000" w:themeColor="text1"/>
          <w:sz w:val="24"/>
          <w:szCs w:val="24"/>
          <w:shd w:val="clear" w:color="auto" w:fill="FFFFFF"/>
        </w:rPr>
        <w:t xml:space="preserve"> </w:t>
      </w:r>
      <w:r w:rsidRPr="00263CC5">
        <w:rPr>
          <w:rFonts w:ascii="Times New Roman" w:hAnsi="Times New Roman" w:cs="Times New Roman"/>
          <w:color w:val="000000" w:themeColor="text1"/>
          <w:sz w:val="24"/>
          <w:szCs w:val="24"/>
          <w:shd w:val="clear" w:color="auto" w:fill="FFFFFF"/>
        </w:rPr>
        <w:t>K.P.</w:t>
      </w:r>
      <w:r w:rsidR="008A52CA" w:rsidRPr="00263CC5">
        <w:rPr>
          <w:rFonts w:ascii="Times New Roman" w:hAnsi="Times New Roman" w:cs="Times New Roman"/>
          <w:color w:val="000000" w:themeColor="text1"/>
          <w:sz w:val="24"/>
          <w:szCs w:val="24"/>
          <w:shd w:val="clear" w:color="auto" w:fill="FFFFFF"/>
        </w:rPr>
        <w:t>,</w:t>
      </w:r>
      <w:r w:rsidRPr="00263CC5">
        <w:rPr>
          <w:rFonts w:ascii="Times New Roman" w:hAnsi="Times New Roman" w:cs="Times New Roman"/>
          <w:color w:val="000000" w:themeColor="text1"/>
          <w:sz w:val="24"/>
          <w:szCs w:val="24"/>
          <w:shd w:val="clear" w:color="auto" w:fill="FFFFFF"/>
        </w:rPr>
        <w:t xml:space="preserve"> 2019. </w:t>
      </w:r>
      <w:r w:rsidRPr="00263CC5">
        <w:rPr>
          <w:rFonts w:ascii="Times New Roman" w:hAnsi="Times New Roman" w:cs="Times New Roman"/>
          <w:color w:val="000000" w:themeColor="text1"/>
          <w:sz w:val="24"/>
          <w:szCs w:val="24"/>
        </w:rPr>
        <w:t>Effect of nutrient and residue management practices on productivity, soil health and profitability of rice (</w:t>
      </w:r>
      <w:r w:rsidRPr="00263CC5">
        <w:rPr>
          <w:rFonts w:ascii="Times New Roman" w:hAnsi="Times New Roman" w:cs="Times New Roman"/>
          <w:i/>
          <w:color w:val="000000" w:themeColor="text1"/>
          <w:sz w:val="24"/>
          <w:szCs w:val="24"/>
        </w:rPr>
        <w:t>Oryza sativa L</w:t>
      </w:r>
      <w:r w:rsidRPr="00263CC5">
        <w:rPr>
          <w:rFonts w:ascii="Times New Roman" w:hAnsi="Times New Roman" w:cs="Times New Roman"/>
          <w:color w:val="000000" w:themeColor="text1"/>
          <w:sz w:val="24"/>
          <w:szCs w:val="24"/>
        </w:rPr>
        <w:t>.) – maize (</w:t>
      </w:r>
      <w:proofErr w:type="spellStart"/>
      <w:r w:rsidRPr="00263CC5">
        <w:rPr>
          <w:rFonts w:ascii="Times New Roman" w:hAnsi="Times New Roman" w:cs="Times New Roman"/>
          <w:i/>
          <w:color w:val="000000" w:themeColor="text1"/>
          <w:sz w:val="24"/>
          <w:szCs w:val="24"/>
        </w:rPr>
        <w:t>Zea</w:t>
      </w:r>
      <w:proofErr w:type="spellEnd"/>
      <w:r w:rsidRPr="00263CC5">
        <w:rPr>
          <w:rFonts w:ascii="Times New Roman" w:hAnsi="Times New Roman" w:cs="Times New Roman"/>
          <w:i/>
          <w:color w:val="000000" w:themeColor="text1"/>
          <w:sz w:val="24"/>
          <w:szCs w:val="24"/>
        </w:rPr>
        <w:t xml:space="preserve"> mays L</w:t>
      </w:r>
      <w:r w:rsidRPr="00263CC5">
        <w:rPr>
          <w:rFonts w:ascii="Times New Roman" w:hAnsi="Times New Roman" w:cs="Times New Roman"/>
          <w:color w:val="000000" w:themeColor="text1"/>
          <w:sz w:val="24"/>
          <w:szCs w:val="24"/>
        </w:rPr>
        <w:t xml:space="preserve">.) cropping system. </w:t>
      </w:r>
      <w:proofErr w:type="spellStart"/>
      <w:proofErr w:type="gramStart"/>
      <w:r w:rsidRPr="00263CC5">
        <w:rPr>
          <w:rFonts w:ascii="Times New Roman" w:hAnsi="Times New Roman" w:cs="Times New Roman"/>
          <w:i/>
          <w:color w:val="000000" w:themeColor="text1"/>
          <w:sz w:val="24"/>
          <w:szCs w:val="24"/>
        </w:rPr>
        <w:t>Ph.D</w:t>
      </w:r>
      <w:proofErr w:type="spellEnd"/>
      <w:proofErr w:type="gramEnd"/>
      <w:r w:rsidRPr="00263CC5">
        <w:rPr>
          <w:rFonts w:ascii="Times New Roman" w:hAnsi="Times New Roman" w:cs="Times New Roman"/>
          <w:i/>
          <w:color w:val="000000" w:themeColor="text1"/>
          <w:sz w:val="24"/>
          <w:szCs w:val="24"/>
        </w:rPr>
        <w:t xml:space="preserve"> Thesis</w:t>
      </w:r>
      <w:r w:rsidRPr="00263CC5">
        <w:rPr>
          <w:rFonts w:ascii="Times New Roman" w:hAnsi="Times New Roman" w:cs="Times New Roman"/>
          <w:color w:val="000000" w:themeColor="text1"/>
          <w:sz w:val="24"/>
          <w:szCs w:val="24"/>
        </w:rPr>
        <w:t>. IGK, Raipur.</w:t>
      </w:r>
    </w:p>
    <w:p w14:paraId="4828CEA5" w14:textId="77777777" w:rsidR="007D571E" w:rsidRPr="00263CC5" w:rsidRDefault="007D571E" w:rsidP="007D571E">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263CC5">
        <w:rPr>
          <w:rFonts w:ascii="Times New Roman" w:eastAsia="Times New Roman" w:hAnsi="Times New Roman" w:cs="Times New Roman"/>
          <w:color w:val="000000" w:themeColor="text1"/>
          <w:sz w:val="24"/>
          <w:szCs w:val="24"/>
          <w:shd w:val="clear" w:color="auto" w:fill="FFFFFF"/>
        </w:rPr>
        <w:lastRenderedPageBreak/>
        <w:t>Ntonta</w:t>
      </w:r>
      <w:proofErr w:type="spellEnd"/>
      <w:r w:rsidRPr="00263CC5">
        <w:rPr>
          <w:rFonts w:ascii="Times New Roman" w:eastAsia="Times New Roman" w:hAnsi="Times New Roman" w:cs="Times New Roman"/>
          <w:color w:val="000000" w:themeColor="text1"/>
          <w:sz w:val="24"/>
          <w:szCs w:val="24"/>
          <w:shd w:val="clear" w:color="auto" w:fill="FFFFFF"/>
        </w:rPr>
        <w:t xml:space="preserve">, S., Mathew, I., Zengeni, R., </w:t>
      </w:r>
      <w:proofErr w:type="spellStart"/>
      <w:r w:rsidRPr="00263CC5">
        <w:rPr>
          <w:rFonts w:ascii="Times New Roman" w:eastAsia="Times New Roman" w:hAnsi="Times New Roman" w:cs="Times New Roman"/>
          <w:color w:val="000000" w:themeColor="text1"/>
          <w:sz w:val="24"/>
          <w:szCs w:val="24"/>
          <w:shd w:val="clear" w:color="auto" w:fill="FFFFFF"/>
        </w:rPr>
        <w:t>Muchaonyerwa</w:t>
      </w:r>
      <w:proofErr w:type="spellEnd"/>
      <w:r w:rsidRPr="00263CC5">
        <w:rPr>
          <w:rFonts w:ascii="Times New Roman" w:eastAsia="Times New Roman" w:hAnsi="Times New Roman" w:cs="Times New Roman"/>
          <w:color w:val="000000" w:themeColor="text1"/>
          <w:sz w:val="24"/>
          <w:szCs w:val="24"/>
          <w:shd w:val="clear" w:color="auto" w:fill="FFFFFF"/>
        </w:rPr>
        <w:t xml:space="preserve">, P., </w:t>
      </w:r>
      <w:proofErr w:type="spellStart"/>
      <w:r w:rsidRPr="00263CC5">
        <w:rPr>
          <w:rFonts w:ascii="Times New Roman" w:eastAsia="Times New Roman" w:hAnsi="Times New Roman" w:cs="Times New Roman"/>
          <w:color w:val="000000" w:themeColor="text1"/>
          <w:sz w:val="24"/>
          <w:szCs w:val="24"/>
          <w:shd w:val="clear" w:color="auto" w:fill="FFFFFF"/>
        </w:rPr>
        <w:t>Chaplot</w:t>
      </w:r>
      <w:proofErr w:type="spellEnd"/>
      <w:r w:rsidRPr="00263CC5">
        <w:rPr>
          <w:rFonts w:ascii="Times New Roman" w:eastAsia="Times New Roman" w:hAnsi="Times New Roman" w:cs="Times New Roman"/>
          <w:color w:val="000000" w:themeColor="text1"/>
          <w:sz w:val="24"/>
          <w:szCs w:val="24"/>
          <w:shd w:val="clear" w:color="auto" w:fill="FFFFFF"/>
        </w:rPr>
        <w:t>, V., 2022. Crop residues differ in their decomposition dynamics: Review of available data from world literature. </w:t>
      </w:r>
      <w:proofErr w:type="spellStart"/>
      <w:r w:rsidRPr="00263CC5">
        <w:rPr>
          <w:rFonts w:ascii="Times New Roman" w:eastAsia="Times New Roman" w:hAnsi="Times New Roman" w:cs="Times New Roman"/>
          <w:iCs/>
          <w:color w:val="000000" w:themeColor="text1"/>
          <w:sz w:val="24"/>
          <w:szCs w:val="24"/>
          <w:shd w:val="clear" w:color="auto" w:fill="FFFFFF"/>
        </w:rPr>
        <w:t>Geoderma</w:t>
      </w:r>
      <w:proofErr w:type="spellEnd"/>
      <w:r w:rsidRPr="00263CC5">
        <w:rPr>
          <w:rFonts w:ascii="Times New Roman" w:eastAsia="Times New Roman" w:hAnsi="Times New Roman" w:cs="Times New Roman"/>
          <w:color w:val="000000" w:themeColor="text1"/>
          <w:sz w:val="24"/>
          <w:szCs w:val="24"/>
          <w:shd w:val="clear" w:color="auto" w:fill="FFFFFF"/>
        </w:rPr>
        <w:t>, </w:t>
      </w:r>
      <w:r w:rsidRPr="00263CC5">
        <w:rPr>
          <w:rFonts w:ascii="Times New Roman" w:eastAsia="Times New Roman" w:hAnsi="Times New Roman" w:cs="Times New Roman"/>
          <w:i/>
          <w:iCs/>
          <w:color w:val="000000" w:themeColor="text1"/>
          <w:sz w:val="24"/>
          <w:szCs w:val="24"/>
          <w:shd w:val="clear" w:color="auto" w:fill="FFFFFF"/>
        </w:rPr>
        <w:t>419</w:t>
      </w:r>
      <w:r w:rsidRPr="00263CC5">
        <w:rPr>
          <w:rFonts w:ascii="Times New Roman" w:eastAsia="Times New Roman" w:hAnsi="Times New Roman" w:cs="Times New Roman"/>
          <w:color w:val="000000" w:themeColor="text1"/>
          <w:sz w:val="24"/>
          <w:szCs w:val="24"/>
          <w:shd w:val="clear" w:color="auto" w:fill="FFFFFF"/>
        </w:rPr>
        <w:t>, p.115855.</w:t>
      </w:r>
    </w:p>
    <w:p w14:paraId="608C5C4B" w14:textId="77777777" w:rsidR="005C2CBE" w:rsidRPr="00263CC5"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proofErr w:type="gramStart"/>
      <w:r w:rsidRPr="00263CC5">
        <w:rPr>
          <w:rFonts w:ascii="Times New Roman" w:hAnsi="Times New Roman" w:cs="Times New Roman"/>
          <w:color w:val="000000" w:themeColor="text1"/>
          <w:sz w:val="24"/>
          <w:szCs w:val="24"/>
          <w:shd w:val="clear" w:color="auto" w:fill="FFFFFF"/>
        </w:rPr>
        <w:t>Pa</w:t>
      </w:r>
      <w:r w:rsidR="008721BB" w:rsidRPr="00263CC5">
        <w:rPr>
          <w:rFonts w:ascii="Times New Roman" w:hAnsi="Times New Roman" w:cs="Times New Roman"/>
          <w:color w:val="000000" w:themeColor="text1"/>
          <w:sz w:val="24"/>
          <w:szCs w:val="24"/>
          <w:shd w:val="clear" w:color="auto" w:fill="FFFFFF"/>
        </w:rPr>
        <w:t>nse</w:t>
      </w:r>
      <w:r w:rsidR="008A52CA" w:rsidRPr="00263CC5">
        <w:rPr>
          <w:rFonts w:ascii="Times New Roman" w:hAnsi="Times New Roman" w:cs="Times New Roman"/>
          <w:color w:val="000000" w:themeColor="text1"/>
          <w:sz w:val="24"/>
          <w:szCs w:val="24"/>
          <w:shd w:val="clear" w:color="auto" w:fill="FFFFFF"/>
        </w:rPr>
        <w:t>,V.G</w:t>
      </w:r>
      <w:proofErr w:type="spellEnd"/>
      <w:r w:rsidR="008A52CA" w:rsidRPr="00263CC5">
        <w:rPr>
          <w:rFonts w:ascii="Times New Roman" w:hAnsi="Times New Roman" w:cs="Times New Roman"/>
          <w:color w:val="000000" w:themeColor="text1"/>
          <w:sz w:val="24"/>
          <w:szCs w:val="24"/>
          <w:shd w:val="clear" w:color="auto" w:fill="FFFFFF"/>
        </w:rPr>
        <w:t>.</w:t>
      </w:r>
      <w:proofErr w:type="gramEnd"/>
      <w:r w:rsidR="008A52CA" w:rsidRPr="00263CC5">
        <w:rPr>
          <w:rFonts w:ascii="Times New Roman" w:hAnsi="Times New Roman" w:cs="Times New Roman"/>
          <w:color w:val="000000" w:themeColor="text1"/>
          <w:sz w:val="24"/>
          <w:szCs w:val="24"/>
          <w:shd w:val="clear" w:color="auto" w:fill="FFFFFF"/>
        </w:rPr>
        <w:t xml:space="preserve">, </w:t>
      </w:r>
      <w:proofErr w:type="spellStart"/>
      <w:r w:rsidR="008A52CA" w:rsidRPr="00263CC5">
        <w:rPr>
          <w:rFonts w:ascii="Times New Roman" w:hAnsi="Times New Roman" w:cs="Times New Roman"/>
          <w:color w:val="000000" w:themeColor="text1"/>
          <w:sz w:val="24"/>
          <w:szCs w:val="24"/>
          <w:shd w:val="clear" w:color="auto" w:fill="FFFFFF"/>
        </w:rPr>
        <w:t>Shukhatme</w:t>
      </w:r>
      <w:proofErr w:type="spellEnd"/>
      <w:r w:rsidR="008A52CA" w:rsidRPr="00263CC5">
        <w:rPr>
          <w:rFonts w:ascii="Times New Roman" w:hAnsi="Times New Roman" w:cs="Times New Roman"/>
          <w:color w:val="000000" w:themeColor="text1"/>
          <w:sz w:val="24"/>
          <w:szCs w:val="24"/>
          <w:shd w:val="clear" w:color="auto" w:fill="FFFFFF"/>
        </w:rPr>
        <w:t xml:space="preserve">, P.V., </w:t>
      </w:r>
      <w:r w:rsidRPr="00263CC5">
        <w:rPr>
          <w:rFonts w:ascii="Times New Roman" w:hAnsi="Times New Roman" w:cs="Times New Roman"/>
          <w:color w:val="000000" w:themeColor="text1"/>
          <w:sz w:val="24"/>
          <w:szCs w:val="24"/>
          <w:shd w:val="clear" w:color="auto" w:fill="FFFFFF"/>
        </w:rPr>
        <w:t>1978. Statistical methods for agricultural workers, ICAR, New Delhi. 145-150.</w:t>
      </w:r>
    </w:p>
    <w:p w14:paraId="03BD9213" w14:textId="77777777" w:rsidR="005C2CBE" w:rsidRPr="00263CC5"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11745A">
        <w:rPr>
          <w:rFonts w:ascii="Times New Roman" w:hAnsi="Times New Roman" w:cs="Times New Roman"/>
          <w:color w:val="000000" w:themeColor="text1"/>
          <w:sz w:val="24"/>
          <w:szCs w:val="24"/>
          <w:shd w:val="clear" w:color="auto" w:fill="FFFFFF"/>
          <w:lang w:val="nl-BE"/>
        </w:rPr>
        <w:t>Pandey, M.K., Pandey, N., Lakpale, R</w:t>
      </w:r>
      <w:r w:rsidR="008A52CA" w:rsidRPr="0011745A">
        <w:rPr>
          <w:rFonts w:ascii="Times New Roman" w:hAnsi="Times New Roman" w:cs="Times New Roman"/>
          <w:color w:val="000000" w:themeColor="text1"/>
          <w:sz w:val="24"/>
          <w:szCs w:val="24"/>
          <w:shd w:val="clear" w:color="auto" w:fill="FFFFFF"/>
          <w:lang w:val="nl-BE"/>
        </w:rPr>
        <w:t xml:space="preserve">., </w:t>
      </w:r>
      <w:r w:rsidRPr="0011745A">
        <w:rPr>
          <w:rFonts w:ascii="Times New Roman" w:hAnsi="Times New Roman" w:cs="Times New Roman"/>
          <w:color w:val="000000" w:themeColor="text1"/>
          <w:sz w:val="24"/>
          <w:szCs w:val="24"/>
          <w:shd w:val="clear" w:color="auto" w:fill="FFFFFF"/>
          <w:lang w:val="nl-BE"/>
        </w:rPr>
        <w:t>Verma, A.</w:t>
      </w:r>
      <w:r w:rsidR="008A52CA" w:rsidRPr="0011745A">
        <w:rPr>
          <w:rFonts w:ascii="Times New Roman" w:hAnsi="Times New Roman" w:cs="Times New Roman"/>
          <w:color w:val="000000" w:themeColor="text1"/>
          <w:sz w:val="24"/>
          <w:szCs w:val="24"/>
          <w:shd w:val="clear" w:color="auto" w:fill="FFFFFF"/>
          <w:lang w:val="nl-BE"/>
        </w:rPr>
        <w:t>,</w:t>
      </w:r>
      <w:r w:rsidRPr="0011745A">
        <w:rPr>
          <w:rFonts w:ascii="Times New Roman" w:hAnsi="Times New Roman" w:cs="Times New Roman"/>
          <w:color w:val="000000" w:themeColor="text1"/>
          <w:sz w:val="24"/>
          <w:szCs w:val="24"/>
          <w:shd w:val="clear" w:color="auto" w:fill="FFFFFF"/>
          <w:lang w:val="nl-BE"/>
        </w:rPr>
        <w:t xml:space="preserve"> 2019. </w:t>
      </w:r>
      <w:r w:rsidRPr="00263CC5">
        <w:rPr>
          <w:rFonts w:ascii="Times New Roman" w:hAnsi="Times New Roman" w:cs="Times New Roman"/>
          <w:color w:val="000000" w:themeColor="text1"/>
          <w:sz w:val="24"/>
          <w:szCs w:val="24"/>
          <w:shd w:val="clear" w:color="auto" w:fill="FFFFFF"/>
        </w:rPr>
        <w:t>Effect of Nutrient and Residue</w:t>
      </w:r>
      <w:r w:rsidR="008A52CA" w:rsidRPr="00263CC5">
        <w:rPr>
          <w:rFonts w:ascii="Times New Roman" w:hAnsi="Times New Roman" w:cs="Times New Roman"/>
          <w:color w:val="000000" w:themeColor="text1"/>
          <w:sz w:val="24"/>
          <w:szCs w:val="24"/>
          <w:shd w:val="clear" w:color="auto" w:fill="FFFFFF"/>
        </w:rPr>
        <w:t xml:space="preserve"> Management Practices on Growth </w:t>
      </w:r>
      <w:r w:rsidRPr="00263CC5">
        <w:rPr>
          <w:rFonts w:ascii="Times New Roman" w:hAnsi="Times New Roman" w:cs="Times New Roman"/>
          <w:color w:val="000000" w:themeColor="text1"/>
          <w:sz w:val="24"/>
          <w:szCs w:val="24"/>
          <w:shd w:val="clear" w:color="auto" w:fill="FFFFFF"/>
        </w:rPr>
        <w:t>and Yield of Rice in Rice–Maize Cropping System. </w:t>
      </w:r>
      <w:r w:rsidRPr="00263CC5">
        <w:rPr>
          <w:rFonts w:ascii="Times New Roman" w:hAnsi="Times New Roman" w:cs="Times New Roman"/>
          <w:iCs/>
          <w:color w:val="000000" w:themeColor="text1"/>
          <w:sz w:val="24"/>
          <w:szCs w:val="24"/>
          <w:shd w:val="clear" w:color="auto" w:fill="FFFFFF"/>
        </w:rPr>
        <w:t xml:space="preserve">International Journal of Current Microbiol and Applied Sciences </w:t>
      </w:r>
      <w:r w:rsidR="009D6A36" w:rsidRPr="00263CC5">
        <w:rPr>
          <w:rFonts w:ascii="Times New Roman" w:hAnsi="Times New Roman" w:cs="Times New Roman"/>
          <w:iCs/>
          <w:color w:val="000000" w:themeColor="text1"/>
          <w:sz w:val="24"/>
          <w:szCs w:val="24"/>
          <w:shd w:val="clear" w:color="auto" w:fill="FFFFFF"/>
        </w:rPr>
        <w:t>8</w:t>
      </w:r>
      <w:r w:rsidR="009D6A36" w:rsidRPr="00263CC5">
        <w:rPr>
          <w:rFonts w:ascii="Times New Roman" w:hAnsi="Times New Roman" w:cs="Times New Roman"/>
          <w:color w:val="000000" w:themeColor="text1"/>
          <w:sz w:val="24"/>
          <w:szCs w:val="24"/>
          <w:shd w:val="clear" w:color="auto" w:fill="FFFFFF"/>
        </w:rPr>
        <w:t>(12),</w:t>
      </w:r>
      <w:r w:rsidRPr="00263CC5">
        <w:rPr>
          <w:rFonts w:ascii="Times New Roman" w:hAnsi="Times New Roman" w:cs="Times New Roman"/>
          <w:color w:val="000000" w:themeColor="text1"/>
          <w:sz w:val="24"/>
          <w:szCs w:val="24"/>
          <w:shd w:val="clear" w:color="auto" w:fill="FFFFFF"/>
        </w:rPr>
        <w:t xml:space="preserve"> 461-469.</w:t>
      </w:r>
    </w:p>
    <w:p w14:paraId="1A999ACD" w14:textId="77777777" w:rsidR="005C2CBE" w:rsidRPr="00263CC5"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Ramanatha</w:t>
      </w:r>
      <w:r w:rsidR="008A52CA" w:rsidRPr="00263CC5">
        <w:rPr>
          <w:rFonts w:ascii="Times New Roman" w:hAnsi="Times New Roman" w:cs="Times New Roman"/>
          <w:color w:val="000000" w:themeColor="text1"/>
          <w:sz w:val="24"/>
          <w:szCs w:val="24"/>
        </w:rPr>
        <w:t xml:space="preserve">n, V., </w:t>
      </w:r>
      <w:r w:rsidR="009D6A36" w:rsidRPr="00263CC5">
        <w:rPr>
          <w:rFonts w:ascii="Times New Roman" w:hAnsi="Times New Roman" w:cs="Times New Roman"/>
          <w:color w:val="000000" w:themeColor="text1"/>
          <w:sz w:val="24"/>
          <w:szCs w:val="24"/>
        </w:rPr>
        <w:t>Carmichael, G</w:t>
      </w:r>
      <w:r w:rsidR="008A52CA"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 xml:space="preserve">2008. Global and regional climate changes due to </w:t>
      </w:r>
      <w:proofErr w:type="gramStart"/>
      <w:r w:rsidRPr="00263CC5">
        <w:rPr>
          <w:rFonts w:ascii="Times New Roman" w:hAnsi="Times New Roman" w:cs="Times New Roman"/>
          <w:color w:val="000000" w:themeColor="text1"/>
          <w:sz w:val="24"/>
          <w:szCs w:val="24"/>
        </w:rPr>
        <w:t>black  carbon</w:t>
      </w:r>
      <w:proofErr w:type="gramEnd"/>
      <w:r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iCs/>
          <w:color w:val="000000" w:themeColor="text1"/>
          <w:sz w:val="24"/>
          <w:szCs w:val="24"/>
        </w:rPr>
        <w:t>Nature Geoscience</w:t>
      </w:r>
      <w:r w:rsidRPr="00263CC5">
        <w:rPr>
          <w:rFonts w:ascii="Times New Roman" w:hAnsi="Times New Roman" w:cs="Times New Roman"/>
          <w:i/>
          <w:iCs/>
          <w:color w:val="000000" w:themeColor="text1"/>
          <w:sz w:val="24"/>
          <w:szCs w:val="24"/>
        </w:rPr>
        <w:t xml:space="preserve"> </w:t>
      </w:r>
      <w:r w:rsidRPr="00263CC5">
        <w:rPr>
          <w:rFonts w:ascii="Times New Roman" w:hAnsi="Times New Roman" w:cs="Times New Roman"/>
          <w:bCs/>
          <w:color w:val="000000" w:themeColor="text1"/>
          <w:sz w:val="24"/>
          <w:szCs w:val="24"/>
        </w:rPr>
        <w:t>1</w:t>
      </w:r>
      <w:r w:rsidR="009D6A36"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221-27.</w:t>
      </w:r>
    </w:p>
    <w:p w14:paraId="11D47148" w14:textId="77777777" w:rsidR="007D571E" w:rsidRPr="00263CC5" w:rsidRDefault="007D571E" w:rsidP="007D571E">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eastAsia="Times New Roman" w:hAnsi="Times New Roman" w:cs="Times New Roman"/>
          <w:color w:val="000000" w:themeColor="text1"/>
          <w:sz w:val="24"/>
          <w:szCs w:val="24"/>
          <w:shd w:val="clear" w:color="auto" w:fill="FFFFFF"/>
        </w:rPr>
        <w:t>Rani, M., 2022. Pedosphere: A hot spot of the largest and most complex diversity of microorganisms among terrestrial ecosystems. In </w:t>
      </w:r>
      <w:r w:rsidRPr="00263CC5">
        <w:rPr>
          <w:rFonts w:ascii="Times New Roman" w:eastAsia="Times New Roman" w:hAnsi="Times New Roman" w:cs="Times New Roman"/>
          <w:iCs/>
          <w:color w:val="000000" w:themeColor="text1"/>
          <w:sz w:val="24"/>
          <w:szCs w:val="24"/>
          <w:shd w:val="clear" w:color="auto" w:fill="FFFFFF"/>
        </w:rPr>
        <w:t>Structure and functions of pedosphere</w:t>
      </w:r>
      <w:r w:rsidRPr="00263CC5">
        <w:rPr>
          <w:rFonts w:ascii="Times New Roman" w:eastAsia="Times New Roman" w:hAnsi="Times New Roman" w:cs="Times New Roman"/>
          <w:color w:val="000000" w:themeColor="text1"/>
          <w:sz w:val="24"/>
          <w:szCs w:val="24"/>
          <w:shd w:val="clear" w:color="auto" w:fill="FFFFFF"/>
        </w:rPr>
        <w:t> (pp. 83-101). Singapore: Springer Nature Singapore.</w:t>
      </w:r>
    </w:p>
    <w:p w14:paraId="1E0AA396" w14:textId="77777777" w:rsidR="00647130" w:rsidRPr="00263CC5" w:rsidRDefault="00647130" w:rsidP="00647130">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 xml:space="preserve">Reddy, P.S., Patil, J.V., Nirmal, S.V. and </w:t>
      </w:r>
      <w:proofErr w:type="spellStart"/>
      <w:r w:rsidRPr="00263CC5">
        <w:rPr>
          <w:rFonts w:ascii="Times New Roman" w:hAnsi="Times New Roman" w:cs="Times New Roman"/>
          <w:color w:val="000000" w:themeColor="text1"/>
          <w:sz w:val="24"/>
          <w:szCs w:val="24"/>
        </w:rPr>
        <w:t>Gadakh</w:t>
      </w:r>
      <w:proofErr w:type="spellEnd"/>
      <w:r w:rsidRPr="00263CC5">
        <w:rPr>
          <w:rFonts w:ascii="Times New Roman" w:hAnsi="Times New Roman" w:cs="Times New Roman"/>
          <w:color w:val="000000" w:themeColor="text1"/>
          <w:sz w:val="24"/>
          <w:szCs w:val="24"/>
        </w:rPr>
        <w:t>, S.R., 2012. Improving postrainy season sorghum productivity in medium soils: does ideotype breeding hold a clue? Current Science 102(6), 904-908.</w:t>
      </w:r>
    </w:p>
    <w:p w14:paraId="19326F76" w14:textId="77777777" w:rsidR="005C2CBE" w:rsidRPr="00263CC5"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shd w:val="clear" w:color="auto" w:fill="FFFFFF"/>
        </w:rPr>
        <w:t>Sangwan, V</w:t>
      </w:r>
      <w:r w:rsidR="008A52CA" w:rsidRPr="00263CC5">
        <w:rPr>
          <w:rFonts w:ascii="Times New Roman" w:hAnsi="Times New Roman" w:cs="Times New Roman"/>
          <w:color w:val="000000" w:themeColor="text1"/>
          <w:sz w:val="24"/>
          <w:szCs w:val="24"/>
          <w:shd w:val="clear" w:color="auto" w:fill="FFFFFF"/>
        </w:rPr>
        <w:t xml:space="preserve">., Deswal, S., </w:t>
      </w:r>
      <w:r w:rsidRPr="00263CC5">
        <w:rPr>
          <w:rFonts w:ascii="Times New Roman" w:hAnsi="Times New Roman" w:cs="Times New Roman"/>
          <w:color w:val="000000" w:themeColor="text1"/>
          <w:sz w:val="24"/>
          <w:szCs w:val="24"/>
          <w:shd w:val="clear" w:color="auto" w:fill="FFFFFF"/>
        </w:rPr>
        <w:t>2021. In-situ management of paddy stubble through microbial biodegradation. In </w:t>
      </w:r>
      <w:r w:rsidR="00D533ED" w:rsidRPr="00263CC5">
        <w:rPr>
          <w:rFonts w:ascii="Times New Roman" w:hAnsi="Times New Roman" w:cs="Times New Roman"/>
          <w:i/>
          <w:iCs/>
          <w:color w:val="000000" w:themeColor="text1"/>
          <w:sz w:val="24"/>
          <w:szCs w:val="24"/>
          <w:shd w:val="clear" w:color="auto" w:fill="FFFFFF"/>
        </w:rPr>
        <w:t>E3</w:t>
      </w:r>
      <w:proofErr w:type="gramStart"/>
      <w:r w:rsidR="00D533ED" w:rsidRPr="00263CC5">
        <w:rPr>
          <w:rFonts w:ascii="Times New Roman" w:hAnsi="Times New Roman" w:cs="Times New Roman"/>
          <w:i/>
          <w:iCs/>
          <w:color w:val="000000" w:themeColor="text1"/>
          <w:sz w:val="24"/>
          <w:szCs w:val="24"/>
          <w:shd w:val="clear" w:color="auto" w:fill="FFFFFF"/>
        </w:rPr>
        <w:t xml:space="preserve">S  </w:t>
      </w:r>
      <w:r w:rsidRPr="00263CC5">
        <w:rPr>
          <w:rFonts w:ascii="Times New Roman" w:hAnsi="Times New Roman" w:cs="Times New Roman"/>
          <w:i/>
          <w:iCs/>
          <w:color w:val="000000" w:themeColor="text1"/>
          <w:sz w:val="24"/>
          <w:szCs w:val="24"/>
          <w:shd w:val="clear" w:color="auto" w:fill="FFFFFF"/>
        </w:rPr>
        <w:t>Web</w:t>
      </w:r>
      <w:proofErr w:type="gramEnd"/>
      <w:r w:rsidRPr="00263CC5">
        <w:rPr>
          <w:rFonts w:ascii="Times New Roman" w:hAnsi="Times New Roman" w:cs="Times New Roman"/>
          <w:i/>
          <w:iCs/>
          <w:color w:val="000000" w:themeColor="text1"/>
          <w:sz w:val="24"/>
          <w:szCs w:val="24"/>
          <w:shd w:val="clear" w:color="auto" w:fill="FFFFFF"/>
        </w:rPr>
        <w:t xml:space="preserve"> of Conferences</w:t>
      </w:r>
      <w:r w:rsidRPr="00263CC5">
        <w:rPr>
          <w:rFonts w:ascii="Times New Roman" w:hAnsi="Times New Roman" w:cs="Times New Roman"/>
          <w:color w:val="000000" w:themeColor="text1"/>
          <w:sz w:val="24"/>
          <w:szCs w:val="24"/>
          <w:shd w:val="clear" w:color="auto" w:fill="FFFFFF"/>
        </w:rPr>
        <w:t> (Vol. 241: (03001). EDP Sciences.</w:t>
      </w:r>
    </w:p>
    <w:p w14:paraId="3EEABDA9" w14:textId="77777777" w:rsidR="007D571E" w:rsidRPr="00263CC5" w:rsidRDefault="007D571E" w:rsidP="00507B8A">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Shukla, S.K., Sharma, L., Jaiswal, V.P., Pathak, A.D., Tiwari, R., Awasthi, S.K., Asha, G.</w:t>
      </w:r>
      <w:r w:rsidRPr="00263CC5">
        <w:rPr>
          <w:rFonts w:ascii="Times New Roman" w:hAnsi="Times New Roman" w:cs="Times New Roman"/>
          <w:color w:val="000000" w:themeColor="text1"/>
          <w:spacing w:val="-57"/>
          <w:sz w:val="24"/>
          <w:szCs w:val="24"/>
        </w:rPr>
        <w:t xml:space="preserve">,    </w:t>
      </w:r>
      <w:r w:rsidRPr="00263CC5">
        <w:rPr>
          <w:rFonts w:ascii="Times New Roman" w:hAnsi="Times New Roman" w:cs="Times New Roman"/>
          <w:color w:val="000000" w:themeColor="text1"/>
          <w:sz w:val="24"/>
          <w:szCs w:val="24"/>
        </w:rPr>
        <w:t>2020. Soil quality parameters, growth and yield attributes of sugarcane as influenced</w:t>
      </w:r>
      <w:r w:rsidRPr="00263CC5">
        <w:rPr>
          <w:rFonts w:ascii="Times New Roman" w:hAnsi="Times New Roman" w:cs="Times New Roman"/>
          <w:color w:val="000000" w:themeColor="text1"/>
          <w:spacing w:val="-57"/>
          <w:sz w:val="24"/>
          <w:szCs w:val="24"/>
        </w:rPr>
        <w:t xml:space="preserve"> </w:t>
      </w:r>
      <w:r w:rsidRPr="00263CC5">
        <w:rPr>
          <w:rFonts w:ascii="Times New Roman" w:hAnsi="Times New Roman" w:cs="Times New Roman"/>
          <w:color w:val="000000" w:themeColor="text1"/>
          <w:sz w:val="24"/>
          <w:szCs w:val="24"/>
        </w:rPr>
        <w:t>by</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integration</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of</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microbial</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consortium</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with</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NPK</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fertilizers.</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Scientific</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Reports 10(1),</w:t>
      </w:r>
      <w:r w:rsidRPr="00263CC5">
        <w:rPr>
          <w:rFonts w:ascii="Times New Roman" w:hAnsi="Times New Roman" w:cs="Times New Roman"/>
          <w:color w:val="000000" w:themeColor="text1"/>
          <w:spacing w:val="-1"/>
          <w:sz w:val="24"/>
          <w:szCs w:val="24"/>
        </w:rPr>
        <w:t xml:space="preserve"> </w:t>
      </w:r>
      <w:r w:rsidRPr="00263CC5">
        <w:rPr>
          <w:rFonts w:ascii="Times New Roman" w:hAnsi="Times New Roman" w:cs="Times New Roman"/>
          <w:color w:val="000000" w:themeColor="text1"/>
          <w:sz w:val="24"/>
          <w:szCs w:val="24"/>
        </w:rPr>
        <w:t>1-17.</w:t>
      </w:r>
    </w:p>
    <w:p w14:paraId="4E7AD449" w14:textId="77777777" w:rsidR="005C2CBE" w:rsidRPr="00263CC5" w:rsidRDefault="009A0BE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Singh</w:t>
      </w:r>
      <w:r w:rsidR="00223694" w:rsidRPr="00263CC5">
        <w:rPr>
          <w:rFonts w:ascii="Times New Roman" w:hAnsi="Times New Roman" w:cs="Times New Roman"/>
          <w:color w:val="000000" w:themeColor="text1"/>
          <w:sz w:val="24"/>
          <w:szCs w:val="24"/>
        </w:rPr>
        <w:t>. Y</w:t>
      </w:r>
      <w:r w:rsidR="001B4C03"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Singh</w:t>
      </w:r>
      <w:r w:rsidR="001B4C03" w:rsidRPr="00263CC5">
        <w:rPr>
          <w:rFonts w:ascii="Times New Roman" w:hAnsi="Times New Roman" w:cs="Times New Roman"/>
          <w:color w:val="000000" w:themeColor="text1"/>
          <w:sz w:val="24"/>
          <w:szCs w:val="24"/>
        </w:rPr>
        <w:t>. B</w:t>
      </w:r>
      <w:r w:rsidR="008A52CA" w:rsidRPr="00263CC5">
        <w:rPr>
          <w:rFonts w:ascii="Times New Roman" w:hAnsi="Times New Roman" w:cs="Times New Roman"/>
          <w:color w:val="000000" w:themeColor="text1"/>
          <w:sz w:val="24"/>
          <w:szCs w:val="24"/>
        </w:rPr>
        <w:t xml:space="preserve">., </w:t>
      </w:r>
      <w:r w:rsidRPr="00263CC5">
        <w:rPr>
          <w:rFonts w:ascii="Times New Roman" w:hAnsi="Times New Roman" w:cs="Times New Roman"/>
          <w:color w:val="000000" w:themeColor="text1"/>
          <w:sz w:val="24"/>
          <w:szCs w:val="24"/>
        </w:rPr>
        <w:t>Timsina</w:t>
      </w:r>
      <w:r w:rsidR="0025240C"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J</w:t>
      </w:r>
      <w:r w:rsidR="008A52CA" w:rsidRPr="00263CC5">
        <w:rPr>
          <w:rFonts w:ascii="Times New Roman" w:hAnsi="Times New Roman" w:cs="Times New Roman"/>
          <w:color w:val="000000" w:themeColor="text1"/>
          <w:sz w:val="24"/>
          <w:szCs w:val="24"/>
        </w:rPr>
        <w:t>., 2005</w:t>
      </w:r>
      <w:r w:rsidR="0025240C"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Crop residue management for nutrient cycling and improving soil productivity in rice-based cropping systems in the tropics. Adv</w:t>
      </w:r>
      <w:r w:rsidR="0025240C" w:rsidRPr="00263CC5">
        <w:rPr>
          <w:rFonts w:ascii="Times New Roman" w:hAnsi="Times New Roman" w:cs="Times New Roman"/>
          <w:color w:val="000000" w:themeColor="text1"/>
          <w:sz w:val="24"/>
          <w:szCs w:val="24"/>
        </w:rPr>
        <w:t>ances in</w:t>
      </w:r>
      <w:r w:rsidRPr="00263CC5">
        <w:rPr>
          <w:rFonts w:ascii="Times New Roman" w:hAnsi="Times New Roman" w:cs="Times New Roman"/>
          <w:color w:val="000000" w:themeColor="text1"/>
          <w:sz w:val="24"/>
          <w:szCs w:val="24"/>
        </w:rPr>
        <w:t xml:space="preserve"> Agron</w:t>
      </w:r>
      <w:r w:rsidR="009D6A36" w:rsidRPr="00263CC5">
        <w:rPr>
          <w:rFonts w:ascii="Times New Roman" w:hAnsi="Times New Roman" w:cs="Times New Roman"/>
          <w:color w:val="000000" w:themeColor="text1"/>
          <w:sz w:val="24"/>
          <w:szCs w:val="24"/>
        </w:rPr>
        <w:t>omy</w:t>
      </w:r>
      <w:r w:rsidRPr="00263CC5">
        <w:rPr>
          <w:rFonts w:ascii="Times New Roman" w:hAnsi="Times New Roman" w:cs="Times New Roman"/>
          <w:color w:val="000000" w:themeColor="text1"/>
          <w:sz w:val="24"/>
          <w:szCs w:val="24"/>
        </w:rPr>
        <w:t xml:space="preserve"> 85</w:t>
      </w:r>
      <w:r w:rsidR="009D6A36" w:rsidRPr="00263CC5">
        <w:rPr>
          <w:rFonts w:ascii="Times New Roman" w:hAnsi="Times New Roman" w:cs="Times New Roman"/>
          <w:color w:val="000000" w:themeColor="text1"/>
          <w:sz w:val="24"/>
          <w:szCs w:val="24"/>
        </w:rPr>
        <w:t>,</w:t>
      </w:r>
      <w:r w:rsidRPr="00263CC5">
        <w:rPr>
          <w:rFonts w:ascii="Times New Roman" w:hAnsi="Times New Roman" w:cs="Times New Roman"/>
          <w:color w:val="000000" w:themeColor="text1"/>
          <w:sz w:val="24"/>
          <w:szCs w:val="24"/>
        </w:rPr>
        <w:t xml:space="preserve"> 269-407</w:t>
      </w:r>
      <w:r w:rsidR="0025240C" w:rsidRPr="00263CC5">
        <w:rPr>
          <w:rFonts w:ascii="Times New Roman" w:hAnsi="Times New Roman" w:cs="Times New Roman"/>
          <w:color w:val="000000" w:themeColor="text1"/>
          <w:sz w:val="24"/>
          <w:szCs w:val="24"/>
        </w:rPr>
        <w:t>.</w:t>
      </w:r>
    </w:p>
    <w:p w14:paraId="592ED0D4" w14:textId="77777777" w:rsidR="005C2CBE" w:rsidRPr="00263CC5"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shd w:val="clear" w:color="auto" w:fill="FFFFFF"/>
        </w:rPr>
        <w:t xml:space="preserve">Singh, R., </w:t>
      </w:r>
      <w:r w:rsidR="00EA3423" w:rsidRPr="00263CC5">
        <w:rPr>
          <w:rFonts w:ascii="Times New Roman" w:hAnsi="Times New Roman" w:cs="Times New Roman"/>
          <w:color w:val="000000" w:themeColor="text1"/>
          <w:sz w:val="24"/>
          <w:szCs w:val="24"/>
          <w:shd w:val="clear" w:color="auto" w:fill="FFFFFF"/>
        </w:rPr>
        <w:t>Yadav, D.S.</w:t>
      </w:r>
      <w:r w:rsidRPr="00263CC5">
        <w:rPr>
          <w:rFonts w:ascii="Times New Roman" w:hAnsi="Times New Roman" w:cs="Times New Roman"/>
          <w:color w:val="000000" w:themeColor="text1"/>
          <w:sz w:val="24"/>
          <w:szCs w:val="24"/>
          <w:shd w:val="clear" w:color="auto" w:fill="FFFFFF"/>
        </w:rPr>
        <w:t>,</w:t>
      </w:r>
      <w:r w:rsidR="00EA3423" w:rsidRPr="00263CC5">
        <w:rPr>
          <w:rFonts w:ascii="Times New Roman" w:hAnsi="Times New Roman" w:cs="Times New Roman"/>
          <w:color w:val="000000" w:themeColor="text1"/>
          <w:sz w:val="24"/>
          <w:szCs w:val="24"/>
          <w:shd w:val="clear" w:color="auto" w:fill="FFFFFF"/>
        </w:rPr>
        <w:t xml:space="preserve"> 2006. Effect of rice (</w:t>
      </w:r>
      <w:r w:rsidR="00EA3423" w:rsidRPr="00263CC5">
        <w:rPr>
          <w:rFonts w:ascii="Times New Roman" w:hAnsi="Times New Roman" w:cs="Times New Roman"/>
          <w:i/>
          <w:color w:val="000000" w:themeColor="text1"/>
          <w:sz w:val="24"/>
          <w:szCs w:val="24"/>
          <w:shd w:val="clear" w:color="auto" w:fill="FFFFFF"/>
        </w:rPr>
        <w:t>Oryza sativa</w:t>
      </w:r>
      <w:r w:rsidR="00EA3423" w:rsidRPr="00263CC5">
        <w:rPr>
          <w:rFonts w:ascii="Times New Roman" w:hAnsi="Times New Roman" w:cs="Times New Roman"/>
          <w:color w:val="000000" w:themeColor="text1"/>
          <w:sz w:val="24"/>
          <w:szCs w:val="24"/>
          <w:shd w:val="clear" w:color="auto" w:fill="FFFFFF"/>
        </w:rPr>
        <w:t>) residue and nitrogen on performance of wheat (</w:t>
      </w:r>
      <w:r w:rsidR="00EA3423" w:rsidRPr="00263CC5">
        <w:rPr>
          <w:rFonts w:ascii="Times New Roman" w:hAnsi="Times New Roman" w:cs="Times New Roman"/>
          <w:i/>
          <w:color w:val="000000" w:themeColor="text1"/>
          <w:sz w:val="24"/>
          <w:szCs w:val="24"/>
          <w:shd w:val="clear" w:color="auto" w:fill="FFFFFF"/>
        </w:rPr>
        <w:t>Triticum aestivum</w:t>
      </w:r>
      <w:r w:rsidR="00EA3423" w:rsidRPr="00263CC5">
        <w:rPr>
          <w:rFonts w:ascii="Times New Roman" w:hAnsi="Times New Roman" w:cs="Times New Roman"/>
          <w:color w:val="000000" w:themeColor="text1"/>
          <w:sz w:val="24"/>
          <w:szCs w:val="24"/>
          <w:shd w:val="clear" w:color="auto" w:fill="FFFFFF"/>
        </w:rPr>
        <w:t>) under rice-wheat cropping system. </w:t>
      </w:r>
      <w:r w:rsidR="00EA3423" w:rsidRPr="00263CC5">
        <w:rPr>
          <w:rFonts w:ascii="Times New Roman" w:hAnsi="Times New Roman" w:cs="Times New Roman"/>
          <w:iCs/>
          <w:color w:val="000000" w:themeColor="text1"/>
          <w:sz w:val="24"/>
          <w:szCs w:val="24"/>
          <w:shd w:val="clear" w:color="auto" w:fill="FFFFFF"/>
        </w:rPr>
        <w:t>Indian Journal of Agronomy</w:t>
      </w:r>
      <w:r w:rsidR="00EA3423" w:rsidRPr="00263CC5">
        <w:rPr>
          <w:rFonts w:ascii="Times New Roman" w:hAnsi="Times New Roman" w:cs="Times New Roman"/>
          <w:color w:val="000000" w:themeColor="text1"/>
          <w:sz w:val="24"/>
          <w:szCs w:val="24"/>
          <w:shd w:val="clear" w:color="auto" w:fill="FFFFFF"/>
        </w:rPr>
        <w:t> </w:t>
      </w:r>
      <w:r w:rsidR="00EA3423" w:rsidRPr="00263CC5">
        <w:rPr>
          <w:rFonts w:ascii="Times New Roman" w:hAnsi="Times New Roman" w:cs="Times New Roman"/>
          <w:iCs/>
          <w:color w:val="000000" w:themeColor="text1"/>
          <w:sz w:val="24"/>
          <w:szCs w:val="24"/>
          <w:shd w:val="clear" w:color="auto" w:fill="FFFFFF"/>
        </w:rPr>
        <w:t>5</w:t>
      </w:r>
      <w:r w:rsidR="009D6A36" w:rsidRPr="00263CC5">
        <w:rPr>
          <w:rFonts w:ascii="Times New Roman" w:hAnsi="Times New Roman" w:cs="Times New Roman"/>
          <w:iCs/>
          <w:color w:val="000000" w:themeColor="text1"/>
          <w:sz w:val="24"/>
          <w:szCs w:val="24"/>
          <w:shd w:val="clear" w:color="auto" w:fill="FFFFFF"/>
        </w:rPr>
        <w:t>1</w:t>
      </w:r>
      <w:r w:rsidR="009D6A36" w:rsidRPr="00263CC5">
        <w:rPr>
          <w:rFonts w:ascii="Times New Roman" w:hAnsi="Times New Roman" w:cs="Times New Roman"/>
          <w:color w:val="000000" w:themeColor="text1"/>
          <w:sz w:val="24"/>
          <w:szCs w:val="24"/>
          <w:shd w:val="clear" w:color="auto" w:fill="FFFFFF"/>
        </w:rPr>
        <w:t>(4),</w:t>
      </w:r>
      <w:r w:rsidR="00EA3423" w:rsidRPr="00263CC5">
        <w:rPr>
          <w:rFonts w:ascii="Times New Roman" w:hAnsi="Times New Roman" w:cs="Times New Roman"/>
          <w:color w:val="000000" w:themeColor="text1"/>
          <w:sz w:val="24"/>
          <w:szCs w:val="24"/>
          <w:shd w:val="clear" w:color="auto" w:fill="FFFFFF"/>
        </w:rPr>
        <w:t xml:space="preserve"> 247-250.</w:t>
      </w:r>
    </w:p>
    <w:p w14:paraId="740E4CD3" w14:textId="77777777" w:rsidR="007D571E" w:rsidRPr="00263CC5" w:rsidRDefault="007D571E" w:rsidP="007D571E">
      <w:pPr>
        <w:pStyle w:val="ListParagraph"/>
        <w:numPr>
          <w:ilvl w:val="0"/>
          <w:numId w:val="1"/>
        </w:numPr>
        <w:autoSpaceDE w:val="0"/>
        <w:autoSpaceDN w:val="0"/>
        <w:adjustRightInd w:val="0"/>
        <w:spacing w:before="240" w:after="0" w:line="360" w:lineRule="auto"/>
        <w:jc w:val="both"/>
        <w:rPr>
          <w:rFonts w:ascii="Times New Roman" w:eastAsia="Times New Roman" w:hAnsi="Times New Roman" w:cs="Times New Roman"/>
          <w:b/>
          <w:color w:val="000000" w:themeColor="text1"/>
          <w:sz w:val="24"/>
          <w:szCs w:val="24"/>
        </w:rPr>
      </w:pPr>
      <w:r w:rsidRPr="00263CC5">
        <w:rPr>
          <w:rFonts w:ascii="Times New Roman" w:eastAsia="Times New Roman" w:hAnsi="Times New Roman" w:cs="Times New Roman"/>
          <w:color w:val="000000" w:themeColor="text1"/>
          <w:sz w:val="24"/>
          <w:szCs w:val="24"/>
          <w:shd w:val="clear" w:color="auto" w:fill="FFFFFF"/>
        </w:rPr>
        <w:t>Sista Kameshwar, A.K. and Qin, W., 2019. Systematic review of publicly available non-</w:t>
      </w:r>
      <w:proofErr w:type="spellStart"/>
      <w:r w:rsidRPr="00263CC5">
        <w:rPr>
          <w:rFonts w:ascii="Times New Roman" w:eastAsia="Times New Roman" w:hAnsi="Times New Roman" w:cs="Times New Roman"/>
          <w:color w:val="000000" w:themeColor="text1"/>
          <w:sz w:val="24"/>
          <w:szCs w:val="24"/>
          <w:shd w:val="clear" w:color="auto" w:fill="FFFFFF"/>
        </w:rPr>
        <w:t>Dikarya</w:t>
      </w:r>
      <w:proofErr w:type="spellEnd"/>
      <w:r w:rsidRPr="00263CC5">
        <w:rPr>
          <w:rFonts w:ascii="Times New Roman" w:eastAsia="Times New Roman" w:hAnsi="Times New Roman" w:cs="Times New Roman"/>
          <w:color w:val="000000" w:themeColor="text1"/>
          <w:sz w:val="24"/>
          <w:szCs w:val="24"/>
          <w:shd w:val="clear" w:color="auto" w:fill="FFFFFF"/>
        </w:rPr>
        <w:t xml:space="preserve"> fungal proteomes for understanding their plant biomass-degrading and bioremediation potentials. </w:t>
      </w:r>
      <w:r w:rsidRPr="00263CC5">
        <w:rPr>
          <w:rFonts w:ascii="Times New Roman" w:eastAsia="Times New Roman" w:hAnsi="Times New Roman" w:cs="Times New Roman"/>
          <w:iCs/>
          <w:color w:val="000000" w:themeColor="text1"/>
          <w:sz w:val="24"/>
          <w:szCs w:val="24"/>
          <w:shd w:val="clear" w:color="auto" w:fill="FFFFFF"/>
        </w:rPr>
        <w:t>Bioresources and Bioprocessing</w:t>
      </w:r>
      <w:r w:rsidRPr="00263CC5">
        <w:rPr>
          <w:rFonts w:ascii="Times New Roman" w:eastAsia="Times New Roman" w:hAnsi="Times New Roman" w:cs="Times New Roman"/>
          <w:color w:val="000000" w:themeColor="text1"/>
          <w:sz w:val="24"/>
          <w:szCs w:val="24"/>
          <w:shd w:val="clear" w:color="auto" w:fill="FFFFFF"/>
        </w:rPr>
        <w:t>, </w:t>
      </w:r>
      <w:r w:rsidRPr="00263CC5">
        <w:rPr>
          <w:rFonts w:ascii="Times New Roman" w:eastAsia="Times New Roman" w:hAnsi="Times New Roman" w:cs="Times New Roman"/>
          <w:i/>
          <w:iCs/>
          <w:color w:val="000000" w:themeColor="text1"/>
          <w:sz w:val="24"/>
          <w:szCs w:val="24"/>
          <w:shd w:val="clear" w:color="auto" w:fill="FFFFFF"/>
        </w:rPr>
        <w:t>6</w:t>
      </w:r>
      <w:r w:rsidRPr="00263CC5">
        <w:rPr>
          <w:rFonts w:ascii="Times New Roman" w:eastAsia="Times New Roman" w:hAnsi="Times New Roman" w:cs="Times New Roman"/>
          <w:color w:val="000000" w:themeColor="text1"/>
          <w:sz w:val="24"/>
          <w:szCs w:val="24"/>
          <w:shd w:val="clear" w:color="auto" w:fill="FFFFFF"/>
        </w:rPr>
        <w:t>, pp.1-19.</w:t>
      </w:r>
    </w:p>
    <w:p w14:paraId="63A62580" w14:textId="77777777" w:rsidR="007D571E" w:rsidRPr="00263CC5" w:rsidRDefault="007D571E" w:rsidP="007D571E">
      <w:pPr>
        <w:pStyle w:val="ListParagraph"/>
        <w:autoSpaceDE w:val="0"/>
        <w:autoSpaceDN w:val="0"/>
        <w:adjustRightInd w:val="0"/>
        <w:spacing w:before="240" w:after="0" w:line="360" w:lineRule="auto"/>
        <w:jc w:val="both"/>
        <w:rPr>
          <w:rFonts w:ascii="Times New Roman" w:hAnsi="Times New Roman" w:cs="Times New Roman"/>
          <w:b/>
          <w:color w:val="000000" w:themeColor="text1"/>
          <w:sz w:val="24"/>
          <w:szCs w:val="24"/>
        </w:rPr>
      </w:pPr>
    </w:p>
    <w:p w14:paraId="77F97A3C" w14:textId="77777777" w:rsidR="005C2CBE" w:rsidRPr="00263CC5"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lastRenderedPageBreak/>
        <w:t>Tilak, K.V</w:t>
      </w:r>
      <w:r w:rsidR="008A52CA" w:rsidRPr="00263CC5">
        <w:rPr>
          <w:rFonts w:ascii="Times New Roman" w:hAnsi="Times New Roman" w:cs="Times New Roman"/>
          <w:color w:val="000000" w:themeColor="text1"/>
          <w:sz w:val="24"/>
          <w:szCs w:val="24"/>
        </w:rPr>
        <w:t>.B.R., 2004</w:t>
      </w:r>
      <w:r w:rsidRPr="00263CC5">
        <w:rPr>
          <w:rFonts w:ascii="Times New Roman" w:hAnsi="Times New Roman" w:cs="Times New Roman"/>
          <w:color w:val="000000" w:themeColor="text1"/>
          <w:sz w:val="24"/>
          <w:szCs w:val="24"/>
        </w:rPr>
        <w:t xml:space="preserve">. Response of Sesbania green manuring and </w:t>
      </w:r>
      <w:proofErr w:type="spellStart"/>
      <w:r w:rsidRPr="00263CC5">
        <w:rPr>
          <w:rFonts w:ascii="Times New Roman" w:hAnsi="Times New Roman" w:cs="Times New Roman"/>
          <w:color w:val="000000" w:themeColor="text1"/>
          <w:sz w:val="24"/>
          <w:szCs w:val="24"/>
        </w:rPr>
        <w:t>mungbean</w:t>
      </w:r>
      <w:proofErr w:type="spellEnd"/>
      <w:r w:rsidRPr="00263CC5">
        <w:rPr>
          <w:rFonts w:ascii="Times New Roman" w:hAnsi="Times New Roman" w:cs="Times New Roman"/>
          <w:color w:val="000000" w:themeColor="text1"/>
          <w:sz w:val="24"/>
          <w:szCs w:val="24"/>
        </w:rPr>
        <w:t xml:space="preserve"> residue incorporation on microbial activities for sustainability of a rice-wheat cropping system. Journal of Agriculture and Rural Development in the Tropics and Subtropics</w:t>
      </w:r>
      <w:r w:rsidR="008A52CA" w:rsidRPr="00263CC5">
        <w:rPr>
          <w:rFonts w:ascii="Times New Roman" w:hAnsi="Times New Roman" w:cs="Times New Roman"/>
          <w:i/>
          <w:color w:val="000000" w:themeColor="text1"/>
          <w:sz w:val="24"/>
          <w:szCs w:val="24"/>
        </w:rPr>
        <w:t xml:space="preserve"> </w:t>
      </w:r>
      <w:r w:rsidR="008A52CA" w:rsidRPr="00263CC5">
        <w:rPr>
          <w:rFonts w:ascii="Times New Roman" w:hAnsi="Times New Roman" w:cs="Times New Roman"/>
          <w:color w:val="000000" w:themeColor="text1"/>
          <w:sz w:val="24"/>
          <w:szCs w:val="24"/>
        </w:rPr>
        <w:t>105(2),</w:t>
      </w:r>
      <w:r w:rsidRPr="00263CC5">
        <w:rPr>
          <w:rFonts w:ascii="Times New Roman" w:hAnsi="Times New Roman" w:cs="Times New Roman"/>
          <w:color w:val="000000" w:themeColor="text1"/>
          <w:sz w:val="24"/>
          <w:szCs w:val="24"/>
        </w:rPr>
        <w:t xml:space="preserve"> 189-196.</w:t>
      </w:r>
    </w:p>
    <w:p w14:paraId="38D34EBA" w14:textId="77777777" w:rsidR="00647130" w:rsidRPr="00263CC5" w:rsidRDefault="00647130" w:rsidP="00647130">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rPr>
        <w:t xml:space="preserve">USDA (2024) World Agricultural Production. </w:t>
      </w:r>
      <w:proofErr w:type="spellStart"/>
      <w:r w:rsidRPr="00263CC5">
        <w:rPr>
          <w:rFonts w:ascii="Times New Roman" w:hAnsi="Times New Roman" w:cs="Times New Roman"/>
          <w:color w:val="000000" w:themeColor="text1"/>
          <w:sz w:val="24"/>
          <w:szCs w:val="24"/>
        </w:rPr>
        <w:t>Ofce</w:t>
      </w:r>
      <w:proofErr w:type="spellEnd"/>
      <w:r w:rsidRPr="00263CC5">
        <w:rPr>
          <w:rFonts w:ascii="Times New Roman" w:hAnsi="Times New Roman" w:cs="Times New Roman"/>
          <w:color w:val="000000" w:themeColor="text1"/>
          <w:sz w:val="24"/>
          <w:szCs w:val="24"/>
        </w:rPr>
        <w:t xml:space="preserve"> of Global Analysis, FAS, USDA. Available from: https://apps.fas. usda.gov/</w:t>
      </w:r>
      <w:proofErr w:type="spellStart"/>
      <w:r w:rsidRPr="00263CC5">
        <w:rPr>
          <w:rFonts w:ascii="Times New Roman" w:hAnsi="Times New Roman" w:cs="Times New Roman"/>
          <w:color w:val="000000" w:themeColor="text1"/>
          <w:sz w:val="24"/>
          <w:szCs w:val="24"/>
        </w:rPr>
        <w:t>psdonline</w:t>
      </w:r>
      <w:proofErr w:type="spellEnd"/>
      <w:r w:rsidRPr="00263CC5">
        <w:rPr>
          <w:rFonts w:ascii="Times New Roman" w:hAnsi="Times New Roman" w:cs="Times New Roman"/>
          <w:color w:val="000000" w:themeColor="text1"/>
          <w:sz w:val="24"/>
          <w:szCs w:val="24"/>
        </w:rPr>
        <w:t>/circulars/production.pdf.</w:t>
      </w:r>
    </w:p>
    <w:p w14:paraId="1D800406" w14:textId="77777777" w:rsidR="005C2CBE" w:rsidRPr="00263CC5" w:rsidRDefault="005266A0"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11745A">
        <w:rPr>
          <w:rFonts w:ascii="Times New Roman" w:hAnsi="Times New Roman" w:cs="Times New Roman"/>
          <w:color w:val="000000" w:themeColor="text1"/>
          <w:sz w:val="24"/>
          <w:szCs w:val="24"/>
          <w:lang w:val="nl-BE"/>
        </w:rPr>
        <w:t>Verma, A., Nepalia, V</w:t>
      </w:r>
      <w:r w:rsidR="00EC30F6" w:rsidRPr="0011745A">
        <w:rPr>
          <w:rFonts w:ascii="Times New Roman" w:hAnsi="Times New Roman" w:cs="Times New Roman"/>
          <w:color w:val="000000" w:themeColor="text1"/>
          <w:sz w:val="24"/>
          <w:szCs w:val="24"/>
          <w:lang w:val="nl-BE"/>
        </w:rPr>
        <w:t xml:space="preserve">., </w:t>
      </w:r>
      <w:r w:rsidRPr="0011745A">
        <w:rPr>
          <w:rFonts w:ascii="Times New Roman" w:hAnsi="Times New Roman" w:cs="Times New Roman"/>
          <w:color w:val="000000" w:themeColor="text1"/>
          <w:sz w:val="24"/>
          <w:szCs w:val="24"/>
          <w:lang w:val="nl-BE"/>
        </w:rPr>
        <w:t>Kanthaliya, P. C.</w:t>
      </w:r>
      <w:r w:rsidR="00EC30F6" w:rsidRPr="0011745A">
        <w:rPr>
          <w:rFonts w:ascii="Times New Roman" w:hAnsi="Times New Roman" w:cs="Times New Roman"/>
          <w:color w:val="000000" w:themeColor="text1"/>
          <w:sz w:val="24"/>
          <w:szCs w:val="24"/>
          <w:lang w:val="nl-BE"/>
        </w:rPr>
        <w:t>,</w:t>
      </w:r>
      <w:r w:rsidRPr="0011745A">
        <w:rPr>
          <w:rFonts w:ascii="Times New Roman" w:hAnsi="Times New Roman" w:cs="Times New Roman"/>
          <w:color w:val="000000" w:themeColor="text1"/>
          <w:sz w:val="24"/>
          <w:szCs w:val="24"/>
          <w:lang w:val="nl-BE"/>
        </w:rPr>
        <w:t xml:space="preserve"> 2006. </w:t>
      </w:r>
      <w:r w:rsidRPr="00263CC5">
        <w:rPr>
          <w:rFonts w:ascii="Times New Roman" w:hAnsi="Times New Roman" w:cs="Times New Roman"/>
          <w:color w:val="000000" w:themeColor="text1"/>
          <w:sz w:val="24"/>
          <w:szCs w:val="24"/>
        </w:rPr>
        <w:t>Effect of integrated nutrient supply on growth, yield and nutrient uptake by maize (</w:t>
      </w:r>
      <w:proofErr w:type="spellStart"/>
      <w:r w:rsidRPr="00263CC5">
        <w:rPr>
          <w:rFonts w:ascii="Times New Roman" w:hAnsi="Times New Roman" w:cs="Times New Roman"/>
          <w:i/>
          <w:color w:val="000000" w:themeColor="text1"/>
          <w:sz w:val="24"/>
          <w:szCs w:val="24"/>
        </w:rPr>
        <w:t>Zea</w:t>
      </w:r>
      <w:proofErr w:type="spellEnd"/>
      <w:r w:rsidRPr="00263CC5">
        <w:rPr>
          <w:rFonts w:ascii="Times New Roman" w:hAnsi="Times New Roman" w:cs="Times New Roman"/>
          <w:i/>
          <w:color w:val="000000" w:themeColor="text1"/>
          <w:sz w:val="24"/>
          <w:szCs w:val="24"/>
        </w:rPr>
        <w:t xml:space="preserve"> mays L.)</w:t>
      </w:r>
      <w:r w:rsidRPr="00263CC5">
        <w:rPr>
          <w:rFonts w:ascii="Times New Roman" w:hAnsi="Times New Roman" w:cs="Times New Roman"/>
          <w:color w:val="000000" w:themeColor="text1"/>
          <w:sz w:val="24"/>
          <w:szCs w:val="24"/>
        </w:rPr>
        <w:t xml:space="preserve"> wheat (</w:t>
      </w:r>
      <w:r w:rsidRPr="00263CC5">
        <w:rPr>
          <w:rFonts w:ascii="Times New Roman" w:hAnsi="Times New Roman" w:cs="Times New Roman"/>
          <w:i/>
          <w:color w:val="000000" w:themeColor="text1"/>
          <w:sz w:val="24"/>
          <w:szCs w:val="24"/>
        </w:rPr>
        <w:t>Triticum aestivum</w:t>
      </w:r>
      <w:r w:rsidRPr="00263CC5">
        <w:rPr>
          <w:rFonts w:ascii="Times New Roman" w:hAnsi="Times New Roman" w:cs="Times New Roman"/>
          <w:color w:val="000000" w:themeColor="text1"/>
          <w:sz w:val="24"/>
          <w:szCs w:val="24"/>
        </w:rPr>
        <w:t>) cropping system. Indian Journal of Agronomy 51</w:t>
      </w:r>
      <w:r w:rsidR="00EC30F6" w:rsidRPr="00263CC5">
        <w:rPr>
          <w:rFonts w:ascii="Times New Roman" w:hAnsi="Times New Roman" w:cs="Times New Roman"/>
          <w:color w:val="000000" w:themeColor="text1"/>
          <w:sz w:val="24"/>
          <w:szCs w:val="24"/>
        </w:rPr>
        <w:t xml:space="preserve">(1), </w:t>
      </w:r>
      <w:r w:rsidRPr="00263CC5">
        <w:rPr>
          <w:rFonts w:ascii="Times New Roman" w:hAnsi="Times New Roman" w:cs="Times New Roman"/>
          <w:color w:val="000000" w:themeColor="text1"/>
          <w:sz w:val="24"/>
          <w:szCs w:val="24"/>
        </w:rPr>
        <w:t>3-6.</w:t>
      </w:r>
    </w:p>
    <w:p w14:paraId="53271479" w14:textId="77777777" w:rsidR="006307DD" w:rsidRPr="00263CC5"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63CC5">
        <w:rPr>
          <w:rFonts w:ascii="Times New Roman" w:hAnsi="Times New Roman" w:cs="Times New Roman"/>
          <w:color w:val="000000" w:themeColor="text1"/>
          <w:sz w:val="24"/>
          <w:szCs w:val="24"/>
          <w:shd w:val="clear" w:color="auto" w:fill="FFFFFF"/>
        </w:rPr>
        <w:t xml:space="preserve">Zheng, G., Yin, T., Lu, Z., </w:t>
      </w:r>
      <w:proofErr w:type="spellStart"/>
      <w:r w:rsidRPr="00263CC5">
        <w:rPr>
          <w:rFonts w:ascii="Times New Roman" w:hAnsi="Times New Roman" w:cs="Times New Roman"/>
          <w:color w:val="000000" w:themeColor="text1"/>
          <w:sz w:val="24"/>
          <w:szCs w:val="24"/>
          <w:shd w:val="clear" w:color="auto" w:fill="FFFFFF"/>
        </w:rPr>
        <w:t>yannick</w:t>
      </w:r>
      <w:proofErr w:type="spellEnd"/>
      <w:r w:rsidRPr="00263CC5">
        <w:rPr>
          <w:rFonts w:ascii="Times New Roman" w:hAnsi="Times New Roman" w:cs="Times New Roman"/>
          <w:color w:val="000000" w:themeColor="text1"/>
          <w:sz w:val="24"/>
          <w:szCs w:val="24"/>
          <w:shd w:val="clear" w:color="auto" w:fill="FFFFFF"/>
        </w:rPr>
        <w:t xml:space="preserve"> </w:t>
      </w:r>
      <w:proofErr w:type="spellStart"/>
      <w:r w:rsidRPr="00263CC5">
        <w:rPr>
          <w:rFonts w:ascii="Times New Roman" w:hAnsi="Times New Roman" w:cs="Times New Roman"/>
          <w:color w:val="000000" w:themeColor="text1"/>
          <w:sz w:val="24"/>
          <w:szCs w:val="24"/>
          <w:shd w:val="clear" w:color="auto" w:fill="FFFFFF"/>
        </w:rPr>
        <w:t>benz</w:t>
      </w:r>
      <w:proofErr w:type="spellEnd"/>
      <w:r w:rsidRPr="00263CC5">
        <w:rPr>
          <w:rFonts w:ascii="Times New Roman" w:hAnsi="Times New Roman" w:cs="Times New Roman"/>
          <w:color w:val="000000" w:themeColor="text1"/>
          <w:sz w:val="24"/>
          <w:szCs w:val="24"/>
          <w:shd w:val="clear" w:color="auto" w:fill="FFFFFF"/>
        </w:rPr>
        <w:t xml:space="preserve"> </w:t>
      </w:r>
      <w:proofErr w:type="spellStart"/>
      <w:r w:rsidRPr="00263CC5">
        <w:rPr>
          <w:rFonts w:ascii="Times New Roman" w:hAnsi="Times New Roman" w:cs="Times New Roman"/>
          <w:color w:val="000000" w:themeColor="text1"/>
          <w:sz w:val="24"/>
          <w:szCs w:val="24"/>
          <w:shd w:val="clear" w:color="auto" w:fill="FFFFFF"/>
        </w:rPr>
        <w:t>Boboua</w:t>
      </w:r>
      <w:proofErr w:type="spellEnd"/>
      <w:r w:rsidRPr="00263CC5">
        <w:rPr>
          <w:rFonts w:ascii="Times New Roman" w:hAnsi="Times New Roman" w:cs="Times New Roman"/>
          <w:color w:val="000000" w:themeColor="text1"/>
          <w:sz w:val="24"/>
          <w:szCs w:val="24"/>
          <w:shd w:val="clear" w:color="auto" w:fill="FFFFFF"/>
        </w:rPr>
        <w:t>, S., Li, J</w:t>
      </w:r>
      <w:r w:rsidR="00EC30F6" w:rsidRPr="00263CC5">
        <w:rPr>
          <w:rFonts w:ascii="Times New Roman" w:hAnsi="Times New Roman" w:cs="Times New Roman"/>
          <w:color w:val="000000" w:themeColor="text1"/>
          <w:sz w:val="24"/>
          <w:szCs w:val="24"/>
          <w:shd w:val="clear" w:color="auto" w:fill="FFFFFF"/>
        </w:rPr>
        <w:t xml:space="preserve">., </w:t>
      </w:r>
      <w:r w:rsidRPr="00263CC5">
        <w:rPr>
          <w:rFonts w:ascii="Times New Roman" w:hAnsi="Times New Roman" w:cs="Times New Roman"/>
          <w:color w:val="000000" w:themeColor="text1"/>
          <w:sz w:val="24"/>
          <w:szCs w:val="24"/>
          <w:shd w:val="clear" w:color="auto" w:fill="FFFFFF"/>
        </w:rPr>
        <w:t>Zhou, W.</w:t>
      </w:r>
      <w:r w:rsidR="00EC30F6" w:rsidRPr="00263CC5">
        <w:rPr>
          <w:rFonts w:ascii="Times New Roman" w:hAnsi="Times New Roman" w:cs="Times New Roman"/>
          <w:color w:val="000000" w:themeColor="text1"/>
          <w:sz w:val="24"/>
          <w:szCs w:val="24"/>
          <w:shd w:val="clear" w:color="auto" w:fill="FFFFFF"/>
        </w:rPr>
        <w:t>,</w:t>
      </w:r>
      <w:r w:rsidRPr="00263CC5">
        <w:rPr>
          <w:rFonts w:ascii="Times New Roman" w:hAnsi="Times New Roman" w:cs="Times New Roman"/>
          <w:color w:val="000000" w:themeColor="text1"/>
          <w:sz w:val="24"/>
          <w:szCs w:val="24"/>
          <w:shd w:val="clear" w:color="auto" w:fill="FFFFFF"/>
        </w:rPr>
        <w:t xml:space="preserve"> 2020. Degradation </w:t>
      </w:r>
      <w:r w:rsidR="00D533ED" w:rsidRPr="00263CC5">
        <w:rPr>
          <w:rFonts w:ascii="Times New Roman" w:hAnsi="Times New Roman" w:cs="Times New Roman"/>
          <w:color w:val="000000" w:themeColor="text1"/>
          <w:sz w:val="24"/>
          <w:szCs w:val="24"/>
          <w:shd w:val="clear" w:color="auto" w:fill="FFFFFF"/>
        </w:rPr>
        <w:t>of rice</w:t>
      </w:r>
      <w:r w:rsidRPr="00263CC5">
        <w:rPr>
          <w:rFonts w:ascii="Times New Roman" w:hAnsi="Times New Roman" w:cs="Times New Roman"/>
          <w:color w:val="000000" w:themeColor="text1"/>
          <w:sz w:val="24"/>
          <w:szCs w:val="24"/>
          <w:shd w:val="clear" w:color="auto" w:fill="FFFFFF"/>
        </w:rPr>
        <w:t xml:space="preserve"> straw at low temperature using a novel microbial consortium LTF-27 with efficient ability. </w:t>
      </w:r>
      <w:r w:rsidRPr="00263CC5">
        <w:rPr>
          <w:rFonts w:ascii="Times New Roman" w:hAnsi="Times New Roman" w:cs="Times New Roman"/>
          <w:iCs/>
          <w:color w:val="000000" w:themeColor="text1"/>
          <w:sz w:val="24"/>
          <w:szCs w:val="24"/>
          <w:shd w:val="clear" w:color="auto" w:fill="FFFFFF"/>
        </w:rPr>
        <w:t>Bioresource technology</w:t>
      </w:r>
      <w:r w:rsidR="00EC30F6" w:rsidRPr="00263CC5">
        <w:rPr>
          <w:rFonts w:ascii="Times New Roman" w:hAnsi="Times New Roman" w:cs="Times New Roman"/>
          <w:color w:val="000000" w:themeColor="text1"/>
          <w:sz w:val="24"/>
          <w:szCs w:val="24"/>
          <w:shd w:val="clear" w:color="auto" w:fill="FFFFFF"/>
        </w:rPr>
        <w:t xml:space="preserve"> </w:t>
      </w:r>
      <w:r w:rsidRPr="00263CC5">
        <w:rPr>
          <w:rFonts w:ascii="Times New Roman" w:hAnsi="Times New Roman" w:cs="Times New Roman"/>
          <w:iCs/>
          <w:color w:val="000000" w:themeColor="text1"/>
          <w:sz w:val="24"/>
          <w:szCs w:val="24"/>
          <w:shd w:val="clear" w:color="auto" w:fill="FFFFFF"/>
        </w:rPr>
        <w:t>304</w:t>
      </w:r>
      <w:r w:rsidR="00EC30F6" w:rsidRPr="00263CC5">
        <w:rPr>
          <w:rFonts w:ascii="Times New Roman" w:hAnsi="Times New Roman" w:cs="Times New Roman"/>
          <w:color w:val="000000" w:themeColor="text1"/>
          <w:sz w:val="24"/>
          <w:szCs w:val="24"/>
          <w:shd w:val="clear" w:color="auto" w:fill="FFFFFF"/>
        </w:rPr>
        <w:t xml:space="preserve">, </w:t>
      </w:r>
      <w:r w:rsidRPr="00263CC5">
        <w:rPr>
          <w:rFonts w:ascii="Times New Roman" w:hAnsi="Times New Roman" w:cs="Times New Roman"/>
          <w:color w:val="000000" w:themeColor="text1"/>
          <w:sz w:val="24"/>
          <w:szCs w:val="24"/>
          <w:shd w:val="clear" w:color="auto" w:fill="FFFFFF"/>
        </w:rPr>
        <w:t>123064.</w:t>
      </w:r>
    </w:p>
    <w:p w14:paraId="1D494BF0" w14:textId="77777777" w:rsidR="0025240C" w:rsidRPr="00263CC5" w:rsidRDefault="0025240C" w:rsidP="0025240C">
      <w:pPr>
        <w:pStyle w:val="BodyText"/>
        <w:spacing w:before="1"/>
        <w:ind w:left="360" w:right="506"/>
        <w:jc w:val="both"/>
        <w:rPr>
          <w:rFonts w:ascii="Times New Roman" w:hAnsi="Times New Roman" w:cs="Times New Roman"/>
          <w:color w:val="000000" w:themeColor="text1"/>
          <w:sz w:val="24"/>
          <w:szCs w:val="24"/>
        </w:rPr>
      </w:pPr>
    </w:p>
    <w:p w14:paraId="1FF2F1D5" w14:textId="77777777" w:rsidR="006307DD" w:rsidRPr="00263CC5"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46344255" w14:textId="77777777" w:rsidR="006307DD" w:rsidRPr="00263CC5"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5DE19B6E" w14:textId="77777777" w:rsidR="003C75E6" w:rsidRPr="00263CC5" w:rsidRDefault="003C75E6" w:rsidP="003C75E6">
      <w:pPr>
        <w:pStyle w:val="BodyText"/>
        <w:ind w:left="720" w:right="505"/>
        <w:jc w:val="both"/>
        <w:rPr>
          <w:rFonts w:ascii="Times New Roman" w:hAnsi="Times New Roman" w:cs="Times New Roman"/>
          <w:color w:val="000000" w:themeColor="text1"/>
          <w:sz w:val="24"/>
          <w:szCs w:val="24"/>
        </w:rPr>
      </w:pPr>
    </w:p>
    <w:p w14:paraId="3314C206" w14:textId="77777777" w:rsidR="00014FA2" w:rsidRPr="00263CC5" w:rsidRDefault="00014FA2" w:rsidP="00014FA2">
      <w:pPr>
        <w:pStyle w:val="BodyText"/>
        <w:tabs>
          <w:tab w:val="left" w:pos="7457"/>
        </w:tabs>
        <w:ind w:left="720" w:right="192"/>
        <w:jc w:val="both"/>
        <w:rPr>
          <w:rFonts w:ascii="Times New Roman" w:hAnsi="Times New Roman" w:cs="Times New Roman"/>
          <w:color w:val="000000" w:themeColor="text1"/>
          <w:sz w:val="24"/>
          <w:szCs w:val="24"/>
          <w:shd w:val="clear" w:color="auto" w:fill="FFFFFF"/>
        </w:rPr>
      </w:pPr>
      <w:r w:rsidRPr="00263CC5">
        <w:rPr>
          <w:rFonts w:ascii="Times New Roman" w:hAnsi="Times New Roman" w:cs="Times New Roman"/>
          <w:color w:val="000000" w:themeColor="text1"/>
          <w:sz w:val="24"/>
          <w:szCs w:val="24"/>
          <w:shd w:val="clear" w:color="auto" w:fill="FFFFFF"/>
        </w:rPr>
        <w:tab/>
      </w:r>
      <w:r w:rsidRPr="00263CC5">
        <w:rPr>
          <w:rFonts w:ascii="Times New Roman" w:hAnsi="Times New Roman" w:cs="Times New Roman"/>
          <w:color w:val="000000" w:themeColor="text1"/>
          <w:sz w:val="24"/>
          <w:szCs w:val="24"/>
          <w:shd w:val="clear" w:color="auto" w:fill="FFFFFF"/>
        </w:rPr>
        <w:tab/>
      </w:r>
    </w:p>
    <w:p w14:paraId="3E642BB5" w14:textId="77777777" w:rsidR="00B7315B" w:rsidRPr="00263CC5" w:rsidRDefault="00B7315B" w:rsidP="00014FA2">
      <w:pPr>
        <w:pStyle w:val="BodyText"/>
        <w:spacing w:before="1"/>
        <w:ind w:left="360" w:right="506"/>
        <w:jc w:val="both"/>
        <w:rPr>
          <w:rFonts w:ascii="Times New Roman" w:hAnsi="Times New Roman" w:cs="Times New Roman"/>
          <w:color w:val="000000" w:themeColor="text1"/>
          <w:sz w:val="24"/>
          <w:szCs w:val="24"/>
        </w:rPr>
      </w:pPr>
    </w:p>
    <w:p w14:paraId="23ED9C31" w14:textId="77777777" w:rsidR="00B7315B" w:rsidRPr="00263CC5" w:rsidRDefault="00B7315B" w:rsidP="00014FA2">
      <w:pPr>
        <w:pStyle w:val="BodyText"/>
        <w:spacing w:line="256" w:lineRule="auto"/>
        <w:ind w:left="360" w:right="192"/>
        <w:jc w:val="both"/>
        <w:rPr>
          <w:rFonts w:ascii="Times New Roman" w:hAnsi="Times New Roman" w:cs="Times New Roman"/>
          <w:color w:val="000000" w:themeColor="text1"/>
          <w:sz w:val="24"/>
          <w:szCs w:val="24"/>
        </w:rPr>
      </w:pPr>
    </w:p>
    <w:p w14:paraId="6D8DCAAE" w14:textId="77777777" w:rsidR="001522DC" w:rsidRPr="00263CC5" w:rsidRDefault="001522DC" w:rsidP="00014FA2">
      <w:pPr>
        <w:tabs>
          <w:tab w:val="left" w:pos="180"/>
        </w:tabs>
        <w:spacing w:after="0" w:line="360" w:lineRule="auto"/>
        <w:ind w:left="360"/>
        <w:jc w:val="both"/>
        <w:rPr>
          <w:rFonts w:ascii="Times New Roman" w:hAnsi="Times New Roman" w:cs="Times New Roman"/>
          <w:color w:val="000000" w:themeColor="text1"/>
          <w:sz w:val="24"/>
          <w:szCs w:val="24"/>
        </w:rPr>
      </w:pPr>
    </w:p>
    <w:p w14:paraId="73A56EF7" w14:textId="77777777" w:rsidR="001522DC" w:rsidRPr="00263CC5" w:rsidRDefault="001522DC" w:rsidP="001522DC">
      <w:pPr>
        <w:pStyle w:val="ListParagraph"/>
        <w:tabs>
          <w:tab w:val="left" w:pos="180"/>
        </w:tabs>
        <w:spacing w:after="0" w:line="360" w:lineRule="auto"/>
        <w:jc w:val="both"/>
        <w:rPr>
          <w:rFonts w:ascii="Times New Roman" w:hAnsi="Times New Roman" w:cs="Times New Roman"/>
          <w:color w:val="000000" w:themeColor="text1"/>
          <w:sz w:val="24"/>
          <w:szCs w:val="24"/>
        </w:rPr>
      </w:pPr>
    </w:p>
    <w:p w14:paraId="2C9F0061" w14:textId="77777777" w:rsidR="001522DC" w:rsidRPr="00263CC5" w:rsidRDefault="001522DC" w:rsidP="001522DC">
      <w:pPr>
        <w:pStyle w:val="ListParagraph"/>
        <w:autoSpaceDE w:val="0"/>
        <w:autoSpaceDN w:val="0"/>
        <w:adjustRightInd w:val="0"/>
        <w:spacing w:after="0"/>
        <w:jc w:val="both"/>
        <w:rPr>
          <w:rFonts w:ascii="Times New Roman" w:hAnsi="Times New Roman" w:cs="Times New Roman"/>
          <w:color w:val="000000" w:themeColor="text1"/>
          <w:sz w:val="24"/>
          <w:szCs w:val="24"/>
        </w:rPr>
      </w:pPr>
    </w:p>
    <w:p w14:paraId="6ADE4C72" w14:textId="77777777" w:rsidR="00902525" w:rsidRPr="00263CC5" w:rsidRDefault="00902525" w:rsidP="00902525">
      <w:pPr>
        <w:autoSpaceDE w:val="0"/>
        <w:autoSpaceDN w:val="0"/>
        <w:adjustRightInd w:val="0"/>
        <w:spacing w:after="0"/>
        <w:jc w:val="both"/>
        <w:rPr>
          <w:rFonts w:ascii="Times New Roman" w:hAnsi="Times New Roman" w:cs="Times New Roman"/>
          <w:bCs/>
          <w:iCs/>
          <w:color w:val="000000" w:themeColor="text1"/>
          <w:sz w:val="24"/>
          <w:szCs w:val="24"/>
        </w:rPr>
      </w:pPr>
    </w:p>
    <w:sectPr w:rsidR="00902525" w:rsidRPr="00263CC5" w:rsidSect="0072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256"/>
    <w:multiLevelType w:val="hybridMultilevel"/>
    <w:tmpl w:val="0594799E"/>
    <w:lvl w:ilvl="0" w:tplc="1AA6914E">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526DB"/>
    <w:multiLevelType w:val="multilevel"/>
    <w:tmpl w:val="3A24F60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NLWwMDMyNjUwNzdR0lEKTi0uzszPAykwrAUAk+axjCwAAAA="/>
  </w:docVars>
  <w:rsids>
    <w:rsidRoot w:val="0072744C"/>
    <w:rsid w:val="00002680"/>
    <w:rsid w:val="00014FA2"/>
    <w:rsid w:val="000421F7"/>
    <w:rsid w:val="00056469"/>
    <w:rsid w:val="000D7583"/>
    <w:rsid w:val="000F5E7C"/>
    <w:rsid w:val="001022E0"/>
    <w:rsid w:val="0011745A"/>
    <w:rsid w:val="00131A9D"/>
    <w:rsid w:val="001522DC"/>
    <w:rsid w:val="001621EB"/>
    <w:rsid w:val="00167132"/>
    <w:rsid w:val="0017102C"/>
    <w:rsid w:val="001738CF"/>
    <w:rsid w:val="001A502F"/>
    <w:rsid w:val="001B46CC"/>
    <w:rsid w:val="001B4C03"/>
    <w:rsid w:val="001D6EAA"/>
    <w:rsid w:val="00205AD9"/>
    <w:rsid w:val="0021303C"/>
    <w:rsid w:val="00222D25"/>
    <w:rsid w:val="00223694"/>
    <w:rsid w:val="00236226"/>
    <w:rsid w:val="0025240C"/>
    <w:rsid w:val="002624A2"/>
    <w:rsid w:val="00263CC5"/>
    <w:rsid w:val="002803FC"/>
    <w:rsid w:val="00290EBE"/>
    <w:rsid w:val="002F007D"/>
    <w:rsid w:val="002F512B"/>
    <w:rsid w:val="003136BF"/>
    <w:rsid w:val="003327DD"/>
    <w:rsid w:val="00335803"/>
    <w:rsid w:val="003471C3"/>
    <w:rsid w:val="00350497"/>
    <w:rsid w:val="00353F3E"/>
    <w:rsid w:val="00360DF9"/>
    <w:rsid w:val="003678EB"/>
    <w:rsid w:val="003711C7"/>
    <w:rsid w:val="00375700"/>
    <w:rsid w:val="0039214A"/>
    <w:rsid w:val="003B1B45"/>
    <w:rsid w:val="003C75E6"/>
    <w:rsid w:val="003D2307"/>
    <w:rsid w:val="003D773C"/>
    <w:rsid w:val="003E29CF"/>
    <w:rsid w:val="003F0490"/>
    <w:rsid w:val="003F2A35"/>
    <w:rsid w:val="00402982"/>
    <w:rsid w:val="00404AD7"/>
    <w:rsid w:val="00407952"/>
    <w:rsid w:val="00441BC9"/>
    <w:rsid w:val="0044617C"/>
    <w:rsid w:val="004630E3"/>
    <w:rsid w:val="00474F0A"/>
    <w:rsid w:val="004A2607"/>
    <w:rsid w:val="004E5AB0"/>
    <w:rsid w:val="004F7D62"/>
    <w:rsid w:val="00507B8A"/>
    <w:rsid w:val="005266A0"/>
    <w:rsid w:val="00527A69"/>
    <w:rsid w:val="00536A13"/>
    <w:rsid w:val="0054324D"/>
    <w:rsid w:val="00566301"/>
    <w:rsid w:val="00571C1B"/>
    <w:rsid w:val="005C2CBE"/>
    <w:rsid w:val="005C6870"/>
    <w:rsid w:val="0060074B"/>
    <w:rsid w:val="0061209B"/>
    <w:rsid w:val="00620749"/>
    <w:rsid w:val="006307DD"/>
    <w:rsid w:val="00636409"/>
    <w:rsid w:val="00647130"/>
    <w:rsid w:val="0065650B"/>
    <w:rsid w:val="00663CED"/>
    <w:rsid w:val="00682A96"/>
    <w:rsid w:val="0068784D"/>
    <w:rsid w:val="006949E4"/>
    <w:rsid w:val="006A1472"/>
    <w:rsid w:val="006A5568"/>
    <w:rsid w:val="006A7F9F"/>
    <w:rsid w:val="006C041E"/>
    <w:rsid w:val="006C77D2"/>
    <w:rsid w:val="006E36E3"/>
    <w:rsid w:val="006E6808"/>
    <w:rsid w:val="0070001C"/>
    <w:rsid w:val="00714CD7"/>
    <w:rsid w:val="0072744C"/>
    <w:rsid w:val="007316E1"/>
    <w:rsid w:val="00734DF8"/>
    <w:rsid w:val="007422B2"/>
    <w:rsid w:val="00751A90"/>
    <w:rsid w:val="00770F3D"/>
    <w:rsid w:val="007B5E29"/>
    <w:rsid w:val="007C3FB8"/>
    <w:rsid w:val="007D571E"/>
    <w:rsid w:val="007E7A73"/>
    <w:rsid w:val="007F3AE5"/>
    <w:rsid w:val="00801921"/>
    <w:rsid w:val="0085022C"/>
    <w:rsid w:val="00850953"/>
    <w:rsid w:val="008603E5"/>
    <w:rsid w:val="008676F6"/>
    <w:rsid w:val="00872004"/>
    <w:rsid w:val="008721BB"/>
    <w:rsid w:val="008930F5"/>
    <w:rsid w:val="008947CD"/>
    <w:rsid w:val="008A52CA"/>
    <w:rsid w:val="008B2DCD"/>
    <w:rsid w:val="008C07F7"/>
    <w:rsid w:val="008E60E2"/>
    <w:rsid w:val="008F1330"/>
    <w:rsid w:val="008F1A79"/>
    <w:rsid w:val="00902525"/>
    <w:rsid w:val="00931AA6"/>
    <w:rsid w:val="009423A2"/>
    <w:rsid w:val="0099164B"/>
    <w:rsid w:val="009A0BE3"/>
    <w:rsid w:val="009D6A36"/>
    <w:rsid w:val="009E3E84"/>
    <w:rsid w:val="00A16135"/>
    <w:rsid w:val="00A51709"/>
    <w:rsid w:val="00A525AB"/>
    <w:rsid w:val="00A60DF8"/>
    <w:rsid w:val="00A812AB"/>
    <w:rsid w:val="00A82D5B"/>
    <w:rsid w:val="00A84982"/>
    <w:rsid w:val="00A92E9E"/>
    <w:rsid w:val="00AD2BB5"/>
    <w:rsid w:val="00AE3989"/>
    <w:rsid w:val="00AE5DF6"/>
    <w:rsid w:val="00AF5348"/>
    <w:rsid w:val="00AF5C22"/>
    <w:rsid w:val="00B21D66"/>
    <w:rsid w:val="00B26AC0"/>
    <w:rsid w:val="00B42713"/>
    <w:rsid w:val="00B61978"/>
    <w:rsid w:val="00B7309B"/>
    <w:rsid w:val="00B7315B"/>
    <w:rsid w:val="00BA7CAD"/>
    <w:rsid w:val="00BC1404"/>
    <w:rsid w:val="00BC7789"/>
    <w:rsid w:val="00C3219A"/>
    <w:rsid w:val="00C33945"/>
    <w:rsid w:val="00C40307"/>
    <w:rsid w:val="00C412B2"/>
    <w:rsid w:val="00C61D7D"/>
    <w:rsid w:val="00C845DC"/>
    <w:rsid w:val="00CF2370"/>
    <w:rsid w:val="00D1168E"/>
    <w:rsid w:val="00D419BB"/>
    <w:rsid w:val="00D50C87"/>
    <w:rsid w:val="00D533ED"/>
    <w:rsid w:val="00D56FBC"/>
    <w:rsid w:val="00DA6F64"/>
    <w:rsid w:val="00DC36BA"/>
    <w:rsid w:val="00DC4F41"/>
    <w:rsid w:val="00DD56AA"/>
    <w:rsid w:val="00DE446D"/>
    <w:rsid w:val="00E02308"/>
    <w:rsid w:val="00E220F9"/>
    <w:rsid w:val="00E41658"/>
    <w:rsid w:val="00E43902"/>
    <w:rsid w:val="00E52BFB"/>
    <w:rsid w:val="00E77740"/>
    <w:rsid w:val="00E87414"/>
    <w:rsid w:val="00EA3423"/>
    <w:rsid w:val="00EC30F6"/>
    <w:rsid w:val="00EC3684"/>
    <w:rsid w:val="00F0158C"/>
    <w:rsid w:val="00F01CB2"/>
    <w:rsid w:val="00F202AA"/>
    <w:rsid w:val="00F23023"/>
    <w:rsid w:val="00F36D6B"/>
    <w:rsid w:val="00F43DFA"/>
    <w:rsid w:val="00F746D1"/>
    <w:rsid w:val="00F74CA7"/>
    <w:rsid w:val="00F75189"/>
    <w:rsid w:val="00F94A02"/>
    <w:rsid w:val="00F958FF"/>
    <w:rsid w:val="00FC3313"/>
    <w:rsid w:val="00FF57A4"/>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96C2"/>
  <w15:docId w15:val="{75DED69E-817D-49C3-9847-D6D0C465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72744C"/>
    <w:rPr>
      <w:color w:val="000000"/>
      <w:sz w:val="13"/>
      <w:szCs w:val="13"/>
    </w:rPr>
  </w:style>
  <w:style w:type="paragraph" w:styleId="ListParagraph">
    <w:name w:val="List Paragraph"/>
    <w:basedOn w:val="Normal"/>
    <w:uiPriority w:val="34"/>
    <w:qFormat/>
    <w:rsid w:val="0099164B"/>
    <w:pPr>
      <w:ind w:left="720"/>
      <w:contextualSpacing/>
    </w:pPr>
  </w:style>
  <w:style w:type="paragraph" w:styleId="BodyText">
    <w:name w:val="Body Text"/>
    <w:basedOn w:val="Normal"/>
    <w:link w:val="BodyTextChar"/>
    <w:uiPriority w:val="99"/>
    <w:unhideWhenUsed/>
    <w:rsid w:val="003F2A35"/>
    <w:pPr>
      <w:spacing w:after="120"/>
    </w:pPr>
    <w:rPr>
      <w:rFonts w:eastAsiaTheme="minorHAnsi"/>
    </w:rPr>
  </w:style>
  <w:style w:type="character" w:customStyle="1" w:styleId="BodyTextChar">
    <w:name w:val="Body Text Char"/>
    <w:basedOn w:val="DefaultParagraphFont"/>
    <w:link w:val="BodyText"/>
    <w:uiPriority w:val="99"/>
    <w:rsid w:val="003F2A35"/>
    <w:rPr>
      <w:rFonts w:eastAsiaTheme="minorHAnsi"/>
    </w:rPr>
  </w:style>
  <w:style w:type="character" w:styleId="Hyperlink">
    <w:name w:val="Hyperlink"/>
    <w:basedOn w:val="DefaultParagraphFont"/>
    <w:uiPriority w:val="99"/>
    <w:unhideWhenUsed/>
    <w:rsid w:val="009A0BE3"/>
    <w:rPr>
      <w:color w:val="0000FF" w:themeColor="hyperlink"/>
      <w:u w:val="single"/>
    </w:rPr>
  </w:style>
  <w:style w:type="paragraph" w:styleId="BalloonText">
    <w:name w:val="Balloon Text"/>
    <w:basedOn w:val="Normal"/>
    <w:link w:val="BalloonTextChar"/>
    <w:uiPriority w:val="99"/>
    <w:semiHidden/>
    <w:unhideWhenUsed/>
    <w:rsid w:val="0063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7766">
      <w:bodyDiv w:val="1"/>
      <w:marLeft w:val="0"/>
      <w:marRight w:val="0"/>
      <w:marTop w:val="0"/>
      <w:marBottom w:val="0"/>
      <w:divBdr>
        <w:top w:val="none" w:sz="0" w:space="0" w:color="auto"/>
        <w:left w:val="none" w:sz="0" w:space="0" w:color="auto"/>
        <w:bottom w:val="none" w:sz="0" w:space="0" w:color="auto"/>
        <w:right w:val="none" w:sz="0" w:space="0" w:color="auto"/>
      </w:divBdr>
    </w:div>
    <w:div w:id="197593972">
      <w:bodyDiv w:val="1"/>
      <w:marLeft w:val="0"/>
      <w:marRight w:val="0"/>
      <w:marTop w:val="0"/>
      <w:marBottom w:val="0"/>
      <w:divBdr>
        <w:top w:val="none" w:sz="0" w:space="0" w:color="auto"/>
        <w:left w:val="none" w:sz="0" w:space="0" w:color="auto"/>
        <w:bottom w:val="none" w:sz="0" w:space="0" w:color="auto"/>
        <w:right w:val="none" w:sz="0" w:space="0" w:color="auto"/>
      </w:divBdr>
    </w:div>
    <w:div w:id="255601088">
      <w:bodyDiv w:val="1"/>
      <w:marLeft w:val="0"/>
      <w:marRight w:val="0"/>
      <w:marTop w:val="0"/>
      <w:marBottom w:val="0"/>
      <w:divBdr>
        <w:top w:val="none" w:sz="0" w:space="0" w:color="auto"/>
        <w:left w:val="none" w:sz="0" w:space="0" w:color="auto"/>
        <w:bottom w:val="none" w:sz="0" w:space="0" w:color="auto"/>
        <w:right w:val="none" w:sz="0" w:space="0" w:color="auto"/>
      </w:divBdr>
    </w:div>
    <w:div w:id="332952442">
      <w:bodyDiv w:val="1"/>
      <w:marLeft w:val="0"/>
      <w:marRight w:val="0"/>
      <w:marTop w:val="0"/>
      <w:marBottom w:val="0"/>
      <w:divBdr>
        <w:top w:val="none" w:sz="0" w:space="0" w:color="auto"/>
        <w:left w:val="none" w:sz="0" w:space="0" w:color="auto"/>
        <w:bottom w:val="none" w:sz="0" w:space="0" w:color="auto"/>
        <w:right w:val="none" w:sz="0" w:space="0" w:color="auto"/>
      </w:divBdr>
    </w:div>
    <w:div w:id="367225008">
      <w:bodyDiv w:val="1"/>
      <w:marLeft w:val="0"/>
      <w:marRight w:val="0"/>
      <w:marTop w:val="0"/>
      <w:marBottom w:val="0"/>
      <w:divBdr>
        <w:top w:val="none" w:sz="0" w:space="0" w:color="auto"/>
        <w:left w:val="none" w:sz="0" w:space="0" w:color="auto"/>
        <w:bottom w:val="none" w:sz="0" w:space="0" w:color="auto"/>
        <w:right w:val="none" w:sz="0" w:space="0" w:color="auto"/>
      </w:divBdr>
    </w:div>
    <w:div w:id="529149812">
      <w:bodyDiv w:val="1"/>
      <w:marLeft w:val="0"/>
      <w:marRight w:val="0"/>
      <w:marTop w:val="0"/>
      <w:marBottom w:val="0"/>
      <w:divBdr>
        <w:top w:val="none" w:sz="0" w:space="0" w:color="auto"/>
        <w:left w:val="none" w:sz="0" w:space="0" w:color="auto"/>
        <w:bottom w:val="none" w:sz="0" w:space="0" w:color="auto"/>
        <w:right w:val="none" w:sz="0" w:space="0" w:color="auto"/>
      </w:divBdr>
    </w:div>
    <w:div w:id="542862141">
      <w:bodyDiv w:val="1"/>
      <w:marLeft w:val="0"/>
      <w:marRight w:val="0"/>
      <w:marTop w:val="0"/>
      <w:marBottom w:val="0"/>
      <w:divBdr>
        <w:top w:val="none" w:sz="0" w:space="0" w:color="auto"/>
        <w:left w:val="none" w:sz="0" w:space="0" w:color="auto"/>
        <w:bottom w:val="none" w:sz="0" w:space="0" w:color="auto"/>
        <w:right w:val="none" w:sz="0" w:space="0" w:color="auto"/>
      </w:divBdr>
    </w:div>
    <w:div w:id="557516367">
      <w:bodyDiv w:val="1"/>
      <w:marLeft w:val="0"/>
      <w:marRight w:val="0"/>
      <w:marTop w:val="0"/>
      <w:marBottom w:val="0"/>
      <w:divBdr>
        <w:top w:val="none" w:sz="0" w:space="0" w:color="auto"/>
        <w:left w:val="none" w:sz="0" w:space="0" w:color="auto"/>
        <w:bottom w:val="none" w:sz="0" w:space="0" w:color="auto"/>
        <w:right w:val="none" w:sz="0" w:space="0" w:color="auto"/>
      </w:divBdr>
    </w:div>
    <w:div w:id="567763436">
      <w:bodyDiv w:val="1"/>
      <w:marLeft w:val="0"/>
      <w:marRight w:val="0"/>
      <w:marTop w:val="0"/>
      <w:marBottom w:val="0"/>
      <w:divBdr>
        <w:top w:val="none" w:sz="0" w:space="0" w:color="auto"/>
        <w:left w:val="none" w:sz="0" w:space="0" w:color="auto"/>
        <w:bottom w:val="none" w:sz="0" w:space="0" w:color="auto"/>
        <w:right w:val="none" w:sz="0" w:space="0" w:color="auto"/>
      </w:divBdr>
    </w:div>
    <w:div w:id="634800675">
      <w:bodyDiv w:val="1"/>
      <w:marLeft w:val="0"/>
      <w:marRight w:val="0"/>
      <w:marTop w:val="0"/>
      <w:marBottom w:val="0"/>
      <w:divBdr>
        <w:top w:val="none" w:sz="0" w:space="0" w:color="auto"/>
        <w:left w:val="none" w:sz="0" w:space="0" w:color="auto"/>
        <w:bottom w:val="none" w:sz="0" w:space="0" w:color="auto"/>
        <w:right w:val="none" w:sz="0" w:space="0" w:color="auto"/>
      </w:divBdr>
    </w:div>
    <w:div w:id="685641319">
      <w:bodyDiv w:val="1"/>
      <w:marLeft w:val="0"/>
      <w:marRight w:val="0"/>
      <w:marTop w:val="0"/>
      <w:marBottom w:val="0"/>
      <w:divBdr>
        <w:top w:val="none" w:sz="0" w:space="0" w:color="auto"/>
        <w:left w:val="none" w:sz="0" w:space="0" w:color="auto"/>
        <w:bottom w:val="none" w:sz="0" w:space="0" w:color="auto"/>
        <w:right w:val="none" w:sz="0" w:space="0" w:color="auto"/>
      </w:divBdr>
    </w:div>
    <w:div w:id="833378209">
      <w:bodyDiv w:val="1"/>
      <w:marLeft w:val="0"/>
      <w:marRight w:val="0"/>
      <w:marTop w:val="0"/>
      <w:marBottom w:val="0"/>
      <w:divBdr>
        <w:top w:val="none" w:sz="0" w:space="0" w:color="auto"/>
        <w:left w:val="none" w:sz="0" w:space="0" w:color="auto"/>
        <w:bottom w:val="none" w:sz="0" w:space="0" w:color="auto"/>
        <w:right w:val="none" w:sz="0" w:space="0" w:color="auto"/>
      </w:divBdr>
    </w:div>
    <w:div w:id="899824798">
      <w:bodyDiv w:val="1"/>
      <w:marLeft w:val="0"/>
      <w:marRight w:val="0"/>
      <w:marTop w:val="0"/>
      <w:marBottom w:val="0"/>
      <w:divBdr>
        <w:top w:val="none" w:sz="0" w:space="0" w:color="auto"/>
        <w:left w:val="none" w:sz="0" w:space="0" w:color="auto"/>
        <w:bottom w:val="none" w:sz="0" w:space="0" w:color="auto"/>
        <w:right w:val="none" w:sz="0" w:space="0" w:color="auto"/>
      </w:divBdr>
    </w:div>
    <w:div w:id="901212293">
      <w:bodyDiv w:val="1"/>
      <w:marLeft w:val="0"/>
      <w:marRight w:val="0"/>
      <w:marTop w:val="0"/>
      <w:marBottom w:val="0"/>
      <w:divBdr>
        <w:top w:val="none" w:sz="0" w:space="0" w:color="auto"/>
        <w:left w:val="none" w:sz="0" w:space="0" w:color="auto"/>
        <w:bottom w:val="none" w:sz="0" w:space="0" w:color="auto"/>
        <w:right w:val="none" w:sz="0" w:space="0" w:color="auto"/>
      </w:divBdr>
    </w:div>
    <w:div w:id="1199396418">
      <w:bodyDiv w:val="1"/>
      <w:marLeft w:val="0"/>
      <w:marRight w:val="0"/>
      <w:marTop w:val="0"/>
      <w:marBottom w:val="0"/>
      <w:divBdr>
        <w:top w:val="none" w:sz="0" w:space="0" w:color="auto"/>
        <w:left w:val="none" w:sz="0" w:space="0" w:color="auto"/>
        <w:bottom w:val="none" w:sz="0" w:space="0" w:color="auto"/>
        <w:right w:val="none" w:sz="0" w:space="0" w:color="auto"/>
      </w:divBdr>
    </w:div>
    <w:div w:id="1200436061">
      <w:bodyDiv w:val="1"/>
      <w:marLeft w:val="0"/>
      <w:marRight w:val="0"/>
      <w:marTop w:val="0"/>
      <w:marBottom w:val="0"/>
      <w:divBdr>
        <w:top w:val="none" w:sz="0" w:space="0" w:color="auto"/>
        <w:left w:val="none" w:sz="0" w:space="0" w:color="auto"/>
        <w:bottom w:val="none" w:sz="0" w:space="0" w:color="auto"/>
        <w:right w:val="none" w:sz="0" w:space="0" w:color="auto"/>
      </w:divBdr>
    </w:div>
    <w:div w:id="1260066602">
      <w:bodyDiv w:val="1"/>
      <w:marLeft w:val="0"/>
      <w:marRight w:val="0"/>
      <w:marTop w:val="0"/>
      <w:marBottom w:val="0"/>
      <w:divBdr>
        <w:top w:val="none" w:sz="0" w:space="0" w:color="auto"/>
        <w:left w:val="none" w:sz="0" w:space="0" w:color="auto"/>
        <w:bottom w:val="none" w:sz="0" w:space="0" w:color="auto"/>
        <w:right w:val="none" w:sz="0" w:space="0" w:color="auto"/>
      </w:divBdr>
    </w:div>
    <w:div w:id="1419014195">
      <w:bodyDiv w:val="1"/>
      <w:marLeft w:val="0"/>
      <w:marRight w:val="0"/>
      <w:marTop w:val="0"/>
      <w:marBottom w:val="0"/>
      <w:divBdr>
        <w:top w:val="none" w:sz="0" w:space="0" w:color="auto"/>
        <w:left w:val="none" w:sz="0" w:space="0" w:color="auto"/>
        <w:bottom w:val="none" w:sz="0" w:space="0" w:color="auto"/>
        <w:right w:val="none" w:sz="0" w:space="0" w:color="auto"/>
      </w:divBdr>
    </w:div>
    <w:div w:id="1457329555">
      <w:bodyDiv w:val="1"/>
      <w:marLeft w:val="0"/>
      <w:marRight w:val="0"/>
      <w:marTop w:val="0"/>
      <w:marBottom w:val="0"/>
      <w:divBdr>
        <w:top w:val="none" w:sz="0" w:space="0" w:color="auto"/>
        <w:left w:val="none" w:sz="0" w:space="0" w:color="auto"/>
        <w:bottom w:val="none" w:sz="0" w:space="0" w:color="auto"/>
        <w:right w:val="none" w:sz="0" w:space="0" w:color="auto"/>
      </w:divBdr>
    </w:div>
    <w:div w:id="1556771809">
      <w:bodyDiv w:val="1"/>
      <w:marLeft w:val="0"/>
      <w:marRight w:val="0"/>
      <w:marTop w:val="0"/>
      <w:marBottom w:val="0"/>
      <w:divBdr>
        <w:top w:val="none" w:sz="0" w:space="0" w:color="auto"/>
        <w:left w:val="none" w:sz="0" w:space="0" w:color="auto"/>
        <w:bottom w:val="none" w:sz="0" w:space="0" w:color="auto"/>
        <w:right w:val="none" w:sz="0" w:space="0" w:color="auto"/>
      </w:divBdr>
    </w:div>
    <w:div w:id="1651518551">
      <w:bodyDiv w:val="1"/>
      <w:marLeft w:val="0"/>
      <w:marRight w:val="0"/>
      <w:marTop w:val="0"/>
      <w:marBottom w:val="0"/>
      <w:divBdr>
        <w:top w:val="none" w:sz="0" w:space="0" w:color="auto"/>
        <w:left w:val="none" w:sz="0" w:space="0" w:color="auto"/>
        <w:bottom w:val="none" w:sz="0" w:space="0" w:color="auto"/>
        <w:right w:val="none" w:sz="0" w:space="0" w:color="auto"/>
      </w:divBdr>
    </w:div>
    <w:div w:id="1803501961">
      <w:bodyDiv w:val="1"/>
      <w:marLeft w:val="0"/>
      <w:marRight w:val="0"/>
      <w:marTop w:val="0"/>
      <w:marBottom w:val="0"/>
      <w:divBdr>
        <w:top w:val="none" w:sz="0" w:space="0" w:color="auto"/>
        <w:left w:val="none" w:sz="0" w:space="0" w:color="auto"/>
        <w:bottom w:val="none" w:sz="0" w:space="0" w:color="auto"/>
        <w:right w:val="none" w:sz="0" w:space="0" w:color="auto"/>
      </w:divBdr>
    </w:div>
    <w:div w:id="1937401457">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53186521">
      <w:bodyDiv w:val="1"/>
      <w:marLeft w:val="0"/>
      <w:marRight w:val="0"/>
      <w:marTop w:val="0"/>
      <w:marBottom w:val="0"/>
      <w:divBdr>
        <w:top w:val="none" w:sz="0" w:space="0" w:color="auto"/>
        <w:left w:val="none" w:sz="0" w:space="0" w:color="auto"/>
        <w:bottom w:val="none" w:sz="0" w:space="0" w:color="auto"/>
        <w:right w:val="none" w:sz="0" w:space="0" w:color="auto"/>
      </w:divBdr>
    </w:div>
    <w:div w:id="2072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msc\FINAL%20XL\Available%20NP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Sheet1!$G$67</c:f>
              <c:strCache>
                <c:ptCount val="1"/>
                <c:pt idx="0">
                  <c:v>Available N (kg ha-1)</c:v>
                </c:pt>
              </c:strCache>
            </c:strRef>
          </c:tx>
          <c:spPr>
            <a:solidFill>
              <a:srgbClr val="7030A0"/>
            </a:solidFill>
          </c:spPr>
          <c:invertIfNegative val="0"/>
          <c:dPt>
            <c:idx val="0"/>
            <c:invertIfNegative val="0"/>
            <c:bubble3D val="0"/>
            <c:spPr>
              <a:solidFill>
                <a:srgbClr val="7030A0"/>
              </a:solidFill>
              <a:ln>
                <a:solidFill>
                  <a:srgbClr val="FFFF00"/>
                </a:solidFill>
              </a:ln>
            </c:spPr>
            <c:extLst>
              <c:ext xmlns:c16="http://schemas.microsoft.com/office/drawing/2014/chart" uri="{C3380CC4-5D6E-409C-BE32-E72D297353CC}">
                <c16:uniqueId val="{00000000-C053-4707-9D0F-A1B112424F8F}"/>
              </c:ext>
            </c:extLst>
          </c:dPt>
          <c:cat>
            <c:strRef>
              <c:f>Sheet1!$F$68:$F$76</c:f>
              <c:strCache>
                <c:ptCount val="9"/>
                <c:pt idx="0">
                  <c:v>M1</c:v>
                </c:pt>
                <c:pt idx="1">
                  <c:v>M2</c:v>
                </c:pt>
                <c:pt idx="2">
                  <c:v>M3</c:v>
                </c:pt>
                <c:pt idx="3">
                  <c:v>M4</c:v>
                </c:pt>
                <c:pt idx="5">
                  <c:v>S1</c:v>
                </c:pt>
                <c:pt idx="6">
                  <c:v>S2 </c:v>
                </c:pt>
                <c:pt idx="7">
                  <c:v>S3 </c:v>
                </c:pt>
                <c:pt idx="8">
                  <c:v>S4</c:v>
                </c:pt>
              </c:strCache>
            </c:strRef>
          </c:cat>
          <c:val>
            <c:numRef>
              <c:f>Sheet1!$G$68:$G$76</c:f>
              <c:numCache>
                <c:formatCode>General</c:formatCode>
                <c:ptCount val="9"/>
                <c:pt idx="0">
                  <c:v>204.66416666666655</c:v>
                </c:pt>
                <c:pt idx="1">
                  <c:v>207.92666666666665</c:v>
                </c:pt>
                <c:pt idx="2">
                  <c:v>217.93583333333353</c:v>
                </c:pt>
                <c:pt idx="3">
                  <c:v>229.32166666666669</c:v>
                </c:pt>
                <c:pt idx="5">
                  <c:v>181.0675</c:v>
                </c:pt>
                <c:pt idx="6">
                  <c:v>213.10666666666648</c:v>
                </c:pt>
                <c:pt idx="7">
                  <c:v>225.6866666666667</c:v>
                </c:pt>
                <c:pt idx="8">
                  <c:v>239.98750000000004</c:v>
                </c:pt>
              </c:numCache>
            </c:numRef>
          </c:val>
          <c:extLst>
            <c:ext xmlns:c16="http://schemas.microsoft.com/office/drawing/2014/chart" uri="{C3380CC4-5D6E-409C-BE32-E72D297353CC}">
              <c16:uniqueId val="{00000001-C053-4707-9D0F-A1B112424F8F}"/>
            </c:ext>
          </c:extLst>
        </c:ser>
        <c:ser>
          <c:idx val="1"/>
          <c:order val="1"/>
          <c:tx>
            <c:strRef>
              <c:f>Sheet1!$H$67</c:f>
              <c:strCache>
                <c:ptCount val="1"/>
                <c:pt idx="0">
                  <c:v>Available P (kg ha-1)</c:v>
                </c:pt>
              </c:strCache>
            </c:strRef>
          </c:tx>
          <c:spPr>
            <a:ln>
              <a:solidFill>
                <a:schemeClr val="bg1"/>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Sheet1!$H$68:$H$76</c:f>
              <c:numCache>
                <c:formatCode>General</c:formatCode>
                <c:ptCount val="9"/>
                <c:pt idx="0">
                  <c:v>26.811666666666699</c:v>
                </c:pt>
                <c:pt idx="1">
                  <c:v>27.462499999999952</c:v>
                </c:pt>
                <c:pt idx="2">
                  <c:v>30.339166666666699</c:v>
                </c:pt>
                <c:pt idx="3">
                  <c:v>31.095833333333278</c:v>
                </c:pt>
                <c:pt idx="5">
                  <c:v>27.3</c:v>
                </c:pt>
                <c:pt idx="6">
                  <c:v>28.40416666666669</c:v>
                </c:pt>
                <c:pt idx="7">
                  <c:v>29.012500000000003</c:v>
                </c:pt>
                <c:pt idx="8">
                  <c:v>30.992499999999957</c:v>
                </c:pt>
              </c:numCache>
            </c:numRef>
          </c:val>
          <c:extLst>
            <c:ext xmlns:c16="http://schemas.microsoft.com/office/drawing/2014/chart" uri="{C3380CC4-5D6E-409C-BE32-E72D297353CC}">
              <c16:uniqueId val="{00000002-C053-4707-9D0F-A1B112424F8F}"/>
            </c:ext>
          </c:extLst>
        </c:ser>
        <c:ser>
          <c:idx val="2"/>
          <c:order val="2"/>
          <c:tx>
            <c:strRef>
              <c:f>Sheet1!$I$67</c:f>
              <c:strCache>
                <c:ptCount val="1"/>
                <c:pt idx="0">
                  <c:v>Available K (kg ha-1)</c:v>
                </c:pt>
              </c:strCache>
            </c:strRef>
          </c:tx>
          <c:spPr>
            <a:solidFill>
              <a:srgbClr val="92D050"/>
            </a:solidFill>
            <a:ln>
              <a:solidFill>
                <a:schemeClr val="accent6"/>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Sheet1!$I$68:$I$76</c:f>
              <c:numCache>
                <c:formatCode>General</c:formatCode>
                <c:ptCount val="9"/>
                <c:pt idx="0">
                  <c:v>290.5</c:v>
                </c:pt>
                <c:pt idx="1">
                  <c:v>294.58333333333331</c:v>
                </c:pt>
                <c:pt idx="2">
                  <c:v>312.16666666666708</c:v>
                </c:pt>
                <c:pt idx="3">
                  <c:v>318.91666666666674</c:v>
                </c:pt>
                <c:pt idx="5">
                  <c:v>285.5</c:v>
                </c:pt>
                <c:pt idx="6">
                  <c:v>289.25</c:v>
                </c:pt>
                <c:pt idx="7">
                  <c:v>315.75</c:v>
                </c:pt>
                <c:pt idx="8">
                  <c:v>325.66666666666708</c:v>
                </c:pt>
              </c:numCache>
            </c:numRef>
          </c:val>
          <c:extLst>
            <c:ext xmlns:c16="http://schemas.microsoft.com/office/drawing/2014/chart" uri="{C3380CC4-5D6E-409C-BE32-E72D297353CC}">
              <c16:uniqueId val="{00000003-C053-4707-9D0F-A1B112424F8F}"/>
            </c:ext>
          </c:extLst>
        </c:ser>
        <c:dLbls>
          <c:showLegendKey val="0"/>
          <c:showVal val="0"/>
          <c:showCatName val="0"/>
          <c:showSerName val="0"/>
          <c:showPercent val="0"/>
          <c:showBubbleSize val="0"/>
        </c:dLbls>
        <c:gapWidth val="150"/>
        <c:axId val="97611136"/>
        <c:axId val="104760832"/>
      </c:barChart>
      <c:catAx>
        <c:axId val="97611136"/>
        <c:scaling>
          <c:orientation val="minMax"/>
        </c:scaling>
        <c:delete val="0"/>
        <c:axPos val="b"/>
        <c:numFmt formatCode="General" sourceLinked="0"/>
        <c:majorTickMark val="out"/>
        <c:minorTickMark val="none"/>
        <c:tickLblPos val="nextTo"/>
        <c:crossAx val="104760832"/>
        <c:crosses val="autoZero"/>
        <c:auto val="1"/>
        <c:lblAlgn val="ctr"/>
        <c:lblOffset val="100"/>
        <c:noMultiLvlLbl val="0"/>
      </c:catAx>
      <c:valAx>
        <c:axId val="104760832"/>
        <c:scaling>
          <c:orientation val="minMax"/>
        </c:scaling>
        <c:delete val="0"/>
        <c:axPos val="l"/>
        <c:majorGridlines/>
        <c:numFmt formatCode="General" sourceLinked="1"/>
        <c:majorTickMark val="out"/>
        <c:minorTickMark val="none"/>
        <c:tickLblPos val="nextTo"/>
        <c:crossAx val="97611136"/>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06A2-D95B-4D4C-B6F9-710E03F8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18</Pages>
  <Words>4622</Words>
  <Characters>26351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SDI PC New 16</cp:lastModifiedBy>
  <cp:revision>54</cp:revision>
  <dcterms:created xsi:type="dcterms:W3CDTF">2022-09-23T15:38:00Z</dcterms:created>
  <dcterms:modified xsi:type="dcterms:W3CDTF">2025-07-03T11:33:00Z</dcterms:modified>
</cp:coreProperties>
</file>